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19F59" w14:textId="77777777" w:rsidR="00982F92" w:rsidRDefault="00982F92" w:rsidP="00982F92">
      <w:pPr>
        <w:ind w:left="5940"/>
      </w:pPr>
    </w:p>
    <w:p w14:paraId="1D1B181D" w14:textId="77777777" w:rsidR="00982F92" w:rsidRDefault="00982F92" w:rsidP="00982F92">
      <w:pPr>
        <w:ind w:left="5940"/>
      </w:pPr>
    </w:p>
    <w:p w14:paraId="3378D0E6" w14:textId="77777777" w:rsidR="00982F92" w:rsidRDefault="00982F92" w:rsidP="00982F92">
      <w:pPr>
        <w:ind w:left="5940"/>
      </w:pPr>
    </w:p>
    <w:p w14:paraId="184A83FE" w14:textId="27F4D164" w:rsidR="00982F92" w:rsidRPr="00D03962" w:rsidRDefault="00982F92" w:rsidP="00982F92">
      <w:pPr>
        <w:ind w:left="5940"/>
      </w:pPr>
      <w:r w:rsidRPr="00D03962">
        <w:t>Утвержден</w:t>
      </w:r>
      <w:r>
        <w:t>о</w:t>
      </w:r>
      <w:r w:rsidRPr="00D03962">
        <w:t xml:space="preserve"> постановлением</w:t>
      </w:r>
    </w:p>
    <w:p w14:paraId="7DB6786B" w14:textId="77777777" w:rsidR="00982F92" w:rsidRPr="00D03962" w:rsidRDefault="00982F92" w:rsidP="00982F92">
      <w:pPr>
        <w:ind w:left="5940"/>
      </w:pPr>
      <w:r>
        <w:t>администрации</w:t>
      </w:r>
      <w:r w:rsidRPr="00D03962">
        <w:t xml:space="preserve"> </w:t>
      </w:r>
      <w:proofErr w:type="gramStart"/>
      <w:r w:rsidRPr="00D03962">
        <w:t>Сергиево-Посадского</w:t>
      </w:r>
      <w:proofErr w:type="gramEnd"/>
    </w:p>
    <w:p w14:paraId="5C369635" w14:textId="77777777" w:rsidR="00982F92" w:rsidRPr="00D03962" w:rsidRDefault="00982F92" w:rsidP="00982F92">
      <w:pPr>
        <w:ind w:left="5940"/>
      </w:pPr>
      <w:r w:rsidRPr="00D03962">
        <w:t xml:space="preserve">городского округа </w:t>
      </w:r>
    </w:p>
    <w:p w14:paraId="352D5A7A" w14:textId="77777777" w:rsidR="00982F92" w:rsidRPr="00D03962" w:rsidRDefault="00982F92" w:rsidP="00982F92">
      <w:pPr>
        <w:ind w:left="5940"/>
      </w:pPr>
      <w:r w:rsidRPr="00D03962">
        <w:t>от__________________№_____</w:t>
      </w:r>
    </w:p>
    <w:p w14:paraId="31EFFC6A" w14:textId="77777777" w:rsidR="00FB616B" w:rsidRPr="0071031D" w:rsidRDefault="00FB616B" w:rsidP="00721B68">
      <w:pPr>
        <w:tabs>
          <w:tab w:val="left" w:pos="1701"/>
          <w:tab w:val="left" w:pos="2410"/>
        </w:tabs>
        <w:rPr>
          <w:sz w:val="28"/>
          <w:szCs w:val="28"/>
        </w:rPr>
      </w:pPr>
    </w:p>
    <w:p w14:paraId="0170D3AC" w14:textId="4E3CBD2F" w:rsidR="00811939" w:rsidRDefault="00811939" w:rsidP="0071031D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14:paraId="0B329137" w14:textId="1C1FA138" w:rsidR="00A65C3C" w:rsidRDefault="00A65C3C" w:rsidP="0071031D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14:paraId="0478B485" w14:textId="50BD9616" w:rsidR="00A65C3C" w:rsidRDefault="00A65C3C" w:rsidP="0071031D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14:paraId="1433AD46" w14:textId="0F9BBB27" w:rsidR="00A65C3C" w:rsidRDefault="00A65C3C" w:rsidP="0071031D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14:paraId="64677F4A" w14:textId="77777777" w:rsidR="00A65C3C" w:rsidRPr="0071031D" w:rsidRDefault="00A65C3C" w:rsidP="0071031D">
      <w:pPr>
        <w:tabs>
          <w:tab w:val="left" w:pos="0"/>
        </w:tabs>
        <w:spacing w:line="276" w:lineRule="auto"/>
        <w:ind w:firstLine="567"/>
        <w:rPr>
          <w:sz w:val="28"/>
          <w:szCs w:val="28"/>
        </w:rPr>
      </w:pPr>
    </w:p>
    <w:p w14:paraId="5BEF3071" w14:textId="4CE8CF6C" w:rsidR="000F440E" w:rsidRPr="0071031D" w:rsidRDefault="00EA6D01" w:rsidP="00721B68">
      <w:pPr>
        <w:tabs>
          <w:tab w:val="left" w:pos="0"/>
        </w:tabs>
        <w:jc w:val="center"/>
        <w:rPr>
          <w:sz w:val="28"/>
          <w:szCs w:val="28"/>
        </w:rPr>
      </w:pPr>
      <w:r w:rsidRPr="0071031D">
        <w:rPr>
          <w:sz w:val="28"/>
          <w:szCs w:val="28"/>
        </w:rPr>
        <w:t>Р</w:t>
      </w:r>
      <w:r w:rsidR="00982F92">
        <w:rPr>
          <w:sz w:val="28"/>
          <w:szCs w:val="28"/>
        </w:rPr>
        <w:t>уководство</w:t>
      </w:r>
    </w:p>
    <w:p w14:paraId="2BD364D0" w14:textId="5AD79256" w:rsidR="0065323A" w:rsidRDefault="000F440E" w:rsidP="00CE0564">
      <w:pPr>
        <w:tabs>
          <w:tab w:val="left" w:pos="0"/>
        </w:tabs>
        <w:jc w:val="center"/>
        <w:rPr>
          <w:sz w:val="28"/>
          <w:szCs w:val="28"/>
        </w:rPr>
      </w:pPr>
      <w:r w:rsidRPr="0071031D">
        <w:rPr>
          <w:sz w:val="28"/>
          <w:szCs w:val="28"/>
        </w:rPr>
        <w:t>по соблюдению обязательных требований с</w:t>
      </w:r>
      <w:r w:rsidR="00CE0564" w:rsidRPr="00CE0564">
        <w:rPr>
          <w:sz w:val="28"/>
          <w:szCs w:val="28"/>
        </w:rPr>
        <w:t xml:space="preserve"> разъяснением критериев правомерного поведения, </w:t>
      </w:r>
      <w:r w:rsidR="00352C7C">
        <w:rPr>
          <w:sz w:val="28"/>
          <w:szCs w:val="28"/>
        </w:rPr>
        <w:t>положений нормативных правовых актов, устанавливающих обязательные требования,</w:t>
      </w:r>
      <w:r w:rsidR="00CE0564" w:rsidRPr="00CE0564">
        <w:rPr>
          <w:sz w:val="28"/>
          <w:szCs w:val="28"/>
        </w:rPr>
        <w:t xml:space="preserve"> а также необходимых для реализации таких нормативных правовых актов организационных, </w:t>
      </w:r>
      <w:r w:rsidR="00352C7C">
        <w:rPr>
          <w:sz w:val="28"/>
          <w:szCs w:val="28"/>
        </w:rPr>
        <w:t xml:space="preserve">технических мероприятий в сфере </w:t>
      </w:r>
      <w:r w:rsidR="00CE0564" w:rsidRPr="00CE0564">
        <w:rPr>
          <w:sz w:val="28"/>
          <w:szCs w:val="28"/>
        </w:rPr>
        <w:t>автомобильного транспорта, городского назем</w:t>
      </w:r>
      <w:r w:rsidR="00CE0564">
        <w:rPr>
          <w:sz w:val="28"/>
          <w:szCs w:val="28"/>
        </w:rPr>
        <w:t xml:space="preserve">ного электрического транспорта </w:t>
      </w:r>
    </w:p>
    <w:p w14:paraId="621943A7" w14:textId="1A6A4A8A" w:rsidR="00025052" w:rsidRDefault="00CE0564" w:rsidP="00CE0564">
      <w:pPr>
        <w:tabs>
          <w:tab w:val="left" w:pos="0"/>
        </w:tabs>
        <w:jc w:val="center"/>
        <w:rPr>
          <w:sz w:val="28"/>
          <w:szCs w:val="28"/>
        </w:rPr>
      </w:pPr>
      <w:r w:rsidRPr="00CE0564">
        <w:rPr>
          <w:sz w:val="28"/>
          <w:szCs w:val="28"/>
        </w:rPr>
        <w:t>и в дорожном хозяйстве</w:t>
      </w:r>
      <w:r w:rsidR="007504D9">
        <w:rPr>
          <w:sz w:val="28"/>
          <w:szCs w:val="28"/>
        </w:rPr>
        <w:t xml:space="preserve"> на территории</w:t>
      </w:r>
      <w:r w:rsidR="00982F92">
        <w:rPr>
          <w:sz w:val="28"/>
          <w:szCs w:val="28"/>
        </w:rPr>
        <w:t xml:space="preserve"> Сергиево-Посадского городского округа</w:t>
      </w:r>
      <w:r w:rsidR="007504D9">
        <w:rPr>
          <w:sz w:val="28"/>
          <w:szCs w:val="28"/>
        </w:rPr>
        <w:t xml:space="preserve"> Московской области</w:t>
      </w:r>
    </w:p>
    <w:p w14:paraId="50049686" w14:textId="2EB76970" w:rsidR="00CE0564" w:rsidRDefault="00CE0564" w:rsidP="00CE0564">
      <w:pPr>
        <w:tabs>
          <w:tab w:val="left" w:pos="0"/>
        </w:tabs>
        <w:jc w:val="center"/>
        <w:rPr>
          <w:sz w:val="28"/>
          <w:szCs w:val="28"/>
        </w:rPr>
      </w:pPr>
    </w:p>
    <w:p w14:paraId="57821A56" w14:textId="77777777" w:rsidR="008E4F47" w:rsidRPr="0071031D" w:rsidRDefault="008E4F47" w:rsidP="001E4664">
      <w:pPr>
        <w:tabs>
          <w:tab w:val="left" w:pos="0"/>
        </w:tabs>
        <w:rPr>
          <w:sz w:val="28"/>
          <w:szCs w:val="28"/>
        </w:rPr>
      </w:pPr>
    </w:p>
    <w:p w14:paraId="255DEEF1" w14:textId="77777777" w:rsidR="00EA6D01" w:rsidRPr="00982F92" w:rsidRDefault="00EA6D01" w:rsidP="00416686">
      <w:pPr>
        <w:tabs>
          <w:tab w:val="left" w:pos="0"/>
        </w:tabs>
        <w:spacing w:line="276" w:lineRule="auto"/>
        <w:jc w:val="center"/>
        <w:rPr>
          <w:b/>
        </w:rPr>
      </w:pPr>
      <w:r w:rsidRPr="00982F92">
        <w:rPr>
          <w:b/>
          <w:lang w:val="en-US"/>
        </w:rPr>
        <w:t>I</w:t>
      </w:r>
      <w:r w:rsidRPr="00982F92">
        <w:rPr>
          <w:b/>
        </w:rPr>
        <w:t>. Общие положения</w:t>
      </w:r>
    </w:p>
    <w:p w14:paraId="1FA46334" w14:textId="77777777" w:rsidR="0095107D" w:rsidRDefault="0095107D" w:rsidP="0071031D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</w:p>
    <w:p w14:paraId="02FB4A03" w14:textId="7D52FA67" w:rsidR="001E4664" w:rsidRPr="002C6431" w:rsidRDefault="00F217EF" w:rsidP="001E4664">
      <w:pPr>
        <w:tabs>
          <w:tab w:val="left" w:pos="567"/>
        </w:tabs>
        <w:spacing w:line="276" w:lineRule="auto"/>
        <w:ind w:firstLine="567"/>
        <w:jc w:val="both"/>
      </w:pPr>
      <w:r w:rsidRPr="002C6431">
        <w:t> </w:t>
      </w:r>
      <w:proofErr w:type="gramStart"/>
      <w:r w:rsidR="000F440E" w:rsidRPr="002C6431">
        <w:t xml:space="preserve">Настоящее </w:t>
      </w:r>
      <w:r w:rsidR="00A023FC" w:rsidRPr="002C6431">
        <w:t>Р</w:t>
      </w:r>
      <w:r w:rsidR="000F440E" w:rsidRPr="002C6431">
        <w:t xml:space="preserve">уководство </w:t>
      </w:r>
      <w:r w:rsidR="00076EE1" w:rsidRPr="002C6431">
        <w:t xml:space="preserve">по соблюдению обязательных требований </w:t>
      </w:r>
      <w:r w:rsidR="00352C7C" w:rsidRPr="002C6431">
        <w:t>с разъяснением критериев правомерного поведения, положений нормативных правовых актов, устанавливающих обязательные требования, а также необходимых для реализации таких нормативных правовых актов организационных, технических мероприятий в сфере автомобильного транспорта, городского наземного электрического транспорта и в дорожном хозяйстве</w:t>
      </w:r>
      <w:r w:rsidR="00352C7C" w:rsidRPr="002C6431" w:rsidDel="00352C7C">
        <w:t xml:space="preserve"> </w:t>
      </w:r>
      <w:r w:rsidR="007504D9" w:rsidRPr="002C6431">
        <w:t>на территории</w:t>
      </w:r>
      <w:r w:rsidR="00982F92" w:rsidRPr="002C6431">
        <w:t xml:space="preserve"> Сергиево-Посадского городского округа</w:t>
      </w:r>
      <w:r w:rsidR="007504D9" w:rsidRPr="002C6431">
        <w:t xml:space="preserve"> Московской области </w:t>
      </w:r>
      <w:r w:rsidR="00160136" w:rsidRPr="002C6431">
        <w:t xml:space="preserve">(далее – Руководство) </w:t>
      </w:r>
      <w:r w:rsidR="000F440E" w:rsidRPr="002C6431">
        <w:t xml:space="preserve">разработано </w:t>
      </w:r>
      <w:r w:rsidR="00982F92" w:rsidRPr="002C6431">
        <w:t>администрацией Сергиево-Посадского городского округа</w:t>
      </w:r>
      <w:r w:rsidR="00D77DFE" w:rsidRPr="002C6431">
        <w:t xml:space="preserve"> (далее – </w:t>
      </w:r>
      <w:r w:rsidR="002C6431" w:rsidRPr="002C6431">
        <w:t>администрация городского округа</w:t>
      </w:r>
      <w:proofErr w:type="gramEnd"/>
      <w:r w:rsidR="0056352C" w:rsidRPr="002C6431">
        <w:t xml:space="preserve">) </w:t>
      </w:r>
      <w:proofErr w:type="gramStart"/>
      <w:r w:rsidR="00C026BC" w:rsidRPr="002C6431">
        <w:t xml:space="preserve">в соответствии </w:t>
      </w:r>
      <w:r w:rsidR="004E7911" w:rsidRPr="002C6431">
        <w:t>с пунктом 5 части 3 статьи 46 Феде</w:t>
      </w:r>
      <w:r w:rsidR="00687335">
        <w:t>рального закона от 31.07.2020 №</w:t>
      </w:r>
      <w:r w:rsidR="004E7911" w:rsidRPr="002C6431">
        <w:t>248-ФЗ «О государственном контроле (надзоре) и муниципальном контроле в Российской Федерации»</w:t>
      </w:r>
      <w:r w:rsidR="00C026BC" w:rsidRPr="002C6431">
        <w:t>,</w:t>
      </w:r>
      <w:r w:rsidR="002B3B57" w:rsidRPr="002C6431">
        <w:t xml:space="preserve"> </w:t>
      </w:r>
      <w:r w:rsidR="0065323A" w:rsidRPr="002C6431">
        <w:t xml:space="preserve">частью 5 статьи 14 </w:t>
      </w:r>
      <w:r w:rsidR="008A04C0" w:rsidRPr="002C6431">
        <w:t xml:space="preserve">Федерального закона от 31.07.2020 № 247-ФЗ «Об обязательных требованиях в Российской Федерации», </w:t>
      </w:r>
      <w:r w:rsidR="00695518" w:rsidRPr="002C6431">
        <w:t>в</w:t>
      </w:r>
      <w:r w:rsidR="000F440E" w:rsidRPr="002C6431">
        <w:t xml:space="preserve"> цел</w:t>
      </w:r>
      <w:r w:rsidR="00695518" w:rsidRPr="002C6431">
        <w:t>ях</w:t>
      </w:r>
      <w:r w:rsidR="000F440E" w:rsidRPr="002C6431">
        <w:t xml:space="preserve"> оказани</w:t>
      </w:r>
      <w:r w:rsidR="00695518" w:rsidRPr="002C6431">
        <w:t>я</w:t>
      </w:r>
      <w:r w:rsidR="000F440E" w:rsidRPr="002C6431">
        <w:t xml:space="preserve"> </w:t>
      </w:r>
      <w:r w:rsidR="00025052" w:rsidRPr="002C6431">
        <w:t>организациям</w:t>
      </w:r>
      <w:r w:rsidR="002E4C07" w:rsidRPr="002C6431">
        <w:t>, руководителям и иным должностным лицам организаций, индивидуальным предпринимателям, их уполномоченным представителям, физически</w:t>
      </w:r>
      <w:r w:rsidR="006D6791" w:rsidRPr="002C6431">
        <w:t>м</w:t>
      </w:r>
      <w:r w:rsidR="002E4C07" w:rsidRPr="002C6431">
        <w:t xml:space="preserve"> лиц</w:t>
      </w:r>
      <w:r w:rsidR="006D6791" w:rsidRPr="002C6431">
        <w:t>ам</w:t>
      </w:r>
      <w:r w:rsidR="002E4C07" w:rsidRPr="002C6431">
        <w:t>, не являющи</w:t>
      </w:r>
      <w:r w:rsidR="006D6791" w:rsidRPr="002C6431">
        <w:t>м</w:t>
      </w:r>
      <w:r w:rsidR="002E4C07" w:rsidRPr="002C6431">
        <w:t>ся индивидуальными предпринимателями</w:t>
      </w:r>
      <w:proofErr w:type="gramEnd"/>
      <w:r w:rsidR="004D6B2B" w:rsidRPr="002C6431">
        <w:t>,</w:t>
      </w:r>
      <w:r w:rsidR="006D6791" w:rsidRPr="002C6431">
        <w:t xml:space="preserve"> </w:t>
      </w:r>
      <w:r w:rsidR="000F440E" w:rsidRPr="002C6431">
        <w:t xml:space="preserve">информационно-методической поддержки </w:t>
      </w:r>
      <w:r w:rsidR="00CA0882" w:rsidRPr="002C6431">
        <w:t xml:space="preserve">и содержит рекомендации по соблюдению </w:t>
      </w:r>
      <w:r w:rsidR="000F440E" w:rsidRPr="002C6431">
        <w:t>обязательных требований</w:t>
      </w:r>
      <w:r w:rsidR="00CA0882" w:rsidRPr="002C6431">
        <w:t xml:space="preserve"> (далее – обязательные требования)</w:t>
      </w:r>
      <w:r w:rsidR="003E3875" w:rsidRPr="002C6431">
        <w:t>:</w:t>
      </w:r>
      <w:r w:rsidR="008E4F47" w:rsidRPr="002C6431">
        <w:t xml:space="preserve"> </w:t>
      </w:r>
    </w:p>
    <w:p w14:paraId="67ECBCF1" w14:textId="3DCFD389" w:rsidR="00E4760C" w:rsidRPr="002C6431" w:rsidRDefault="00E4760C" w:rsidP="0071031D">
      <w:pPr>
        <w:tabs>
          <w:tab w:val="left" w:pos="567"/>
        </w:tabs>
        <w:spacing w:line="276" w:lineRule="auto"/>
        <w:ind w:firstLine="567"/>
        <w:jc w:val="both"/>
      </w:pPr>
      <w:r w:rsidRPr="002C6431">
        <w:t>1) </w:t>
      </w:r>
      <w:r w:rsidR="00684A84" w:rsidRPr="002C6431">
        <w:t xml:space="preserve">к осуществлению </w:t>
      </w:r>
      <w:r w:rsidR="00AC045D" w:rsidRPr="002C6431">
        <w:t>работ по капитальному ремонту, ремонту и содержанию автомобильных дорог общего пользования муниципального значения</w:t>
      </w:r>
      <w:r w:rsidR="00FC4984">
        <w:t xml:space="preserve"> на территории Сергиево-Посадского городского округа</w:t>
      </w:r>
      <w:r w:rsidR="00AC045D" w:rsidRPr="002C6431">
        <w:t xml:space="preserve"> Московской области</w:t>
      </w:r>
      <w:r w:rsidR="00D648D3" w:rsidRPr="002C6431">
        <w:t xml:space="preserve"> </w:t>
      </w:r>
      <w:r w:rsidR="00AC045D" w:rsidRPr="002C6431">
        <w:t xml:space="preserve">и искусственных дорожных сооружений на них </w:t>
      </w:r>
      <w:r w:rsidR="00684A84" w:rsidRPr="002C6431">
        <w:t xml:space="preserve">(включая требования к дорожно-строительным материалам и изделиям) </w:t>
      </w:r>
      <w:r w:rsidR="00AC045D" w:rsidRPr="002C6431">
        <w:t>в части обеспечения сохранности автомобильных дорог</w:t>
      </w:r>
      <w:r w:rsidR="005F05CD" w:rsidRPr="002C6431">
        <w:t xml:space="preserve"> (далее –</w:t>
      </w:r>
      <w:r w:rsidR="00684A84" w:rsidRPr="002C6431">
        <w:t xml:space="preserve"> </w:t>
      </w:r>
      <w:r w:rsidR="007B002B" w:rsidRPr="002C6431">
        <w:t xml:space="preserve">ремонт </w:t>
      </w:r>
      <w:r w:rsidR="00684A84" w:rsidRPr="002C6431">
        <w:t xml:space="preserve">(содержание) </w:t>
      </w:r>
      <w:r w:rsidR="005F05CD" w:rsidRPr="002C6431">
        <w:t>автомобильны</w:t>
      </w:r>
      <w:r w:rsidR="007B002B" w:rsidRPr="002C6431">
        <w:t>х</w:t>
      </w:r>
      <w:r w:rsidR="005F05CD" w:rsidRPr="002C6431">
        <w:t xml:space="preserve"> дорог)</w:t>
      </w:r>
      <w:r w:rsidRPr="002C6431">
        <w:t>;</w:t>
      </w:r>
    </w:p>
    <w:p w14:paraId="3764D33E" w14:textId="57F1AA3D" w:rsidR="00E4760C" w:rsidRPr="002C6431" w:rsidRDefault="00E4760C" w:rsidP="0071031D">
      <w:pPr>
        <w:tabs>
          <w:tab w:val="left" w:pos="567"/>
        </w:tabs>
        <w:spacing w:line="276" w:lineRule="auto"/>
        <w:ind w:firstLine="567"/>
        <w:jc w:val="both"/>
      </w:pPr>
      <w:r w:rsidRPr="002C6431">
        <w:lastRenderedPageBreak/>
        <w:t>2) </w:t>
      </w:r>
      <w:r w:rsidR="00A87756" w:rsidRPr="002C6431">
        <w:t xml:space="preserve">к </w:t>
      </w:r>
      <w:r w:rsidR="00AC045D" w:rsidRPr="002C6431">
        <w:t>эксплуатации объектов дорожного сервиса, размещенных в полосах отвода</w:t>
      </w:r>
      <w:r w:rsidR="004D5D80" w:rsidRPr="002C6431">
        <w:t xml:space="preserve"> </w:t>
      </w:r>
      <w:r w:rsidR="00AC045D" w:rsidRPr="002C6431">
        <w:t xml:space="preserve">и (или) придорожных полосах автомобильных дорог общего пользования </w:t>
      </w:r>
      <w:r w:rsidR="00FC4984" w:rsidRPr="002C6431">
        <w:t>муниципального значения</w:t>
      </w:r>
      <w:r w:rsidR="00FC4984">
        <w:t xml:space="preserve"> на территории Сергиево-Посадского городского округа</w:t>
      </w:r>
      <w:r w:rsidR="00AC045D" w:rsidRPr="002C6431">
        <w:t xml:space="preserve"> Московской области</w:t>
      </w:r>
      <w:r w:rsidR="00BD67DA" w:rsidRPr="002C6431">
        <w:t xml:space="preserve"> (далее </w:t>
      </w:r>
      <w:r w:rsidR="00684A84" w:rsidRPr="002C6431">
        <w:t>–</w:t>
      </w:r>
      <w:r w:rsidR="00BD67DA" w:rsidRPr="002C6431">
        <w:t> эксплуатация объектов дорожного сервиса)</w:t>
      </w:r>
      <w:r w:rsidRPr="002C6431">
        <w:t>;</w:t>
      </w:r>
    </w:p>
    <w:p w14:paraId="007E7898" w14:textId="073A40EB" w:rsidR="000F440E" w:rsidRPr="002C6431" w:rsidRDefault="00E4760C" w:rsidP="0071031D">
      <w:pPr>
        <w:tabs>
          <w:tab w:val="left" w:pos="567"/>
        </w:tabs>
        <w:spacing w:line="276" w:lineRule="auto"/>
        <w:ind w:firstLine="567"/>
        <w:jc w:val="both"/>
      </w:pPr>
      <w:r w:rsidRPr="002C6431">
        <w:t>3) </w:t>
      </w:r>
      <w:r w:rsidR="00A87756" w:rsidRPr="002C6431">
        <w:t xml:space="preserve">установленных в отношении </w:t>
      </w:r>
      <w:r w:rsidR="00AC045D" w:rsidRPr="002C6431">
        <w:t xml:space="preserve">перевозок по муниципальным маршрутам регулярных перевозок, не </w:t>
      </w:r>
      <w:r w:rsidR="00A87756" w:rsidRPr="002C6431">
        <w:t xml:space="preserve">относящихся </w:t>
      </w:r>
      <w:r w:rsidR="00AC045D" w:rsidRPr="002C6431">
        <w:t>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</w:r>
      <w:r w:rsidR="00BD67DA" w:rsidRPr="002C6431">
        <w:t xml:space="preserve"> (далее – регулярные перевозки)</w:t>
      </w:r>
      <w:r w:rsidR="00160136" w:rsidRPr="002C6431">
        <w:t>.</w:t>
      </w:r>
    </w:p>
    <w:p w14:paraId="40BCFFDF" w14:textId="77777777" w:rsidR="00CA0882" w:rsidRPr="0071031D" w:rsidRDefault="00CA0882" w:rsidP="0071031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02BAE2FB" w14:textId="2AAC2831" w:rsidR="000F440E" w:rsidRPr="00FC4984" w:rsidRDefault="005A173B" w:rsidP="00416686">
      <w:pPr>
        <w:tabs>
          <w:tab w:val="left" w:pos="567"/>
        </w:tabs>
        <w:spacing w:line="276" w:lineRule="auto"/>
        <w:jc w:val="center"/>
        <w:rPr>
          <w:b/>
        </w:rPr>
      </w:pPr>
      <w:r w:rsidRPr="00FC4984">
        <w:rPr>
          <w:b/>
          <w:lang w:val="en-US"/>
        </w:rPr>
        <w:t>I</w:t>
      </w:r>
      <w:r w:rsidR="000F440E" w:rsidRPr="00FC4984">
        <w:rPr>
          <w:b/>
          <w:lang w:val="en-US"/>
        </w:rPr>
        <w:t>I</w:t>
      </w:r>
      <w:r w:rsidR="004D6B2B" w:rsidRPr="00FC4984">
        <w:rPr>
          <w:b/>
        </w:rPr>
        <w:t>. </w:t>
      </w:r>
      <w:r w:rsidR="000F440E" w:rsidRPr="00FC4984">
        <w:rPr>
          <w:b/>
        </w:rPr>
        <w:t>Н</w:t>
      </w:r>
      <w:r w:rsidR="00D43C70" w:rsidRPr="00FC4984">
        <w:rPr>
          <w:b/>
        </w:rPr>
        <w:t>ормативн</w:t>
      </w:r>
      <w:r w:rsidR="00AE0AFF" w:rsidRPr="00FC4984">
        <w:rPr>
          <w:b/>
        </w:rPr>
        <w:t>о-</w:t>
      </w:r>
      <w:r w:rsidR="00D43C70" w:rsidRPr="00FC4984">
        <w:rPr>
          <w:b/>
        </w:rPr>
        <w:t>правовые акты, содержащие обязательные требования</w:t>
      </w:r>
      <w:r w:rsidR="000F440E" w:rsidRPr="00FC4984">
        <w:rPr>
          <w:b/>
        </w:rPr>
        <w:t xml:space="preserve"> </w:t>
      </w:r>
    </w:p>
    <w:p w14:paraId="56A27AA8" w14:textId="77777777" w:rsidR="00D551B9" w:rsidRPr="0071031D" w:rsidRDefault="00D551B9" w:rsidP="00416686">
      <w:pPr>
        <w:tabs>
          <w:tab w:val="left" w:pos="567"/>
        </w:tabs>
        <w:spacing w:line="276" w:lineRule="auto"/>
        <w:jc w:val="center"/>
        <w:rPr>
          <w:sz w:val="28"/>
          <w:szCs w:val="28"/>
        </w:rPr>
      </w:pPr>
    </w:p>
    <w:p w14:paraId="310D412E" w14:textId="4BB6ED79" w:rsidR="00E12DD9" w:rsidRPr="0071031D" w:rsidRDefault="000F440E" w:rsidP="00B118A8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  <w:lang w:eastAsia="zh-CN"/>
        </w:rPr>
      </w:pPr>
      <w:proofErr w:type="gramStart"/>
      <w:r w:rsidRPr="009B632B">
        <w:t>Перечень</w:t>
      </w:r>
      <w:r w:rsidR="00B118A8" w:rsidRPr="009B632B">
        <w:t xml:space="preserve"> нормативных право</w:t>
      </w:r>
      <w:r w:rsidR="009B632B">
        <w:t xml:space="preserve">вых актов Российской Федерации </w:t>
      </w:r>
      <w:r w:rsidR="00B118A8" w:rsidRPr="009B632B">
        <w:t xml:space="preserve">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FC4984" w:rsidRPr="009B632B">
        <w:t>муниципального</w:t>
      </w:r>
      <w:r w:rsidR="00B118A8" w:rsidRPr="009B632B">
        <w:t xml:space="preserve"> контроля (надзора) на автомобильном транспорте, городском наземном электрическом транспорте и в дорожном хозяйстве на территории</w:t>
      </w:r>
      <w:r w:rsidR="00FC4984" w:rsidRPr="009B632B">
        <w:t xml:space="preserve"> Сергиево-Посадского городского округа</w:t>
      </w:r>
      <w:r w:rsidR="00B118A8" w:rsidRPr="009B632B">
        <w:t xml:space="preserve"> М</w:t>
      </w:r>
      <w:r w:rsidR="009B632B">
        <w:t xml:space="preserve">осковской области </w:t>
      </w:r>
      <w:r w:rsidR="00EB568C" w:rsidRPr="009B632B">
        <w:t xml:space="preserve">размещен на официальном сайте </w:t>
      </w:r>
      <w:r w:rsidR="00FC4984" w:rsidRPr="009B632B">
        <w:t>администрации Сергиево-Посадского городского округа</w:t>
      </w:r>
      <w:r w:rsidR="00EB568C" w:rsidRPr="009B632B">
        <w:t xml:space="preserve"> в</w:t>
      </w:r>
      <w:r w:rsidR="00695518" w:rsidRPr="009B632B">
        <w:t xml:space="preserve"> информационно-телекоммуникационной сети </w:t>
      </w:r>
      <w:r w:rsidR="002D0CBE" w:rsidRPr="009B632B">
        <w:t>«</w:t>
      </w:r>
      <w:r w:rsidR="00695518" w:rsidRPr="009B632B">
        <w:t>Интернет</w:t>
      </w:r>
      <w:r w:rsidR="002D0CBE" w:rsidRPr="009B632B">
        <w:t>»</w:t>
      </w:r>
      <w:r w:rsidR="00EB568C" w:rsidRPr="009B632B">
        <w:t xml:space="preserve"> </w:t>
      </w:r>
      <w:r w:rsidR="002D0CBE" w:rsidRPr="009B632B">
        <w:t>по адресу: sergiev-reg</w:t>
      </w:r>
      <w:proofErr w:type="gramEnd"/>
      <w:r w:rsidR="002D0CBE" w:rsidRPr="009B632B">
        <w:t>.ru (далее-официальный сайт).</w:t>
      </w:r>
    </w:p>
    <w:p w14:paraId="4DE1549F" w14:textId="77777777" w:rsidR="001B7B9F" w:rsidRDefault="001B7B9F" w:rsidP="00416686">
      <w:pPr>
        <w:tabs>
          <w:tab w:val="left" w:pos="0"/>
        </w:tabs>
        <w:autoSpaceDE w:val="0"/>
        <w:spacing w:line="276" w:lineRule="auto"/>
        <w:jc w:val="center"/>
        <w:rPr>
          <w:sz w:val="28"/>
          <w:szCs w:val="28"/>
        </w:rPr>
      </w:pPr>
    </w:p>
    <w:p w14:paraId="65BA3B07" w14:textId="722E8AAF" w:rsidR="00D73829" w:rsidRPr="002D0CBE" w:rsidRDefault="00D73829" w:rsidP="00416686">
      <w:pPr>
        <w:tabs>
          <w:tab w:val="left" w:pos="0"/>
        </w:tabs>
        <w:autoSpaceDE w:val="0"/>
        <w:spacing w:line="276" w:lineRule="auto"/>
        <w:jc w:val="center"/>
        <w:rPr>
          <w:b/>
        </w:rPr>
      </w:pPr>
      <w:r w:rsidRPr="002D0CBE">
        <w:rPr>
          <w:b/>
          <w:lang w:val="en-US"/>
        </w:rPr>
        <w:t>III</w:t>
      </w:r>
      <w:r w:rsidRPr="002D0CBE">
        <w:rPr>
          <w:b/>
        </w:rPr>
        <w:t xml:space="preserve">. </w:t>
      </w:r>
      <w:r w:rsidR="004D6B2B" w:rsidRPr="002D0CBE">
        <w:rPr>
          <w:b/>
        </w:rPr>
        <w:t>Контролируемые лица</w:t>
      </w:r>
      <w:r w:rsidRPr="002D0CBE">
        <w:rPr>
          <w:b/>
        </w:rPr>
        <w:t xml:space="preserve">, в отношении которых </w:t>
      </w:r>
    </w:p>
    <w:p w14:paraId="3477615F" w14:textId="77777777" w:rsidR="00D73829" w:rsidRPr="002D0CBE" w:rsidRDefault="00D73829" w:rsidP="00416686">
      <w:pPr>
        <w:tabs>
          <w:tab w:val="left" w:pos="0"/>
        </w:tabs>
        <w:autoSpaceDE w:val="0"/>
        <w:spacing w:line="276" w:lineRule="auto"/>
        <w:jc w:val="center"/>
        <w:rPr>
          <w:b/>
        </w:rPr>
      </w:pPr>
      <w:r w:rsidRPr="002D0CBE">
        <w:rPr>
          <w:b/>
        </w:rPr>
        <w:t>устанавливаются обязательные требования</w:t>
      </w:r>
    </w:p>
    <w:p w14:paraId="7C2F2128" w14:textId="77777777" w:rsidR="00E6656A" w:rsidRPr="0071031D" w:rsidRDefault="00E6656A" w:rsidP="00416686">
      <w:pPr>
        <w:tabs>
          <w:tab w:val="left" w:pos="0"/>
        </w:tabs>
        <w:autoSpaceDE w:val="0"/>
        <w:spacing w:line="276" w:lineRule="auto"/>
        <w:jc w:val="center"/>
        <w:rPr>
          <w:sz w:val="28"/>
          <w:szCs w:val="28"/>
        </w:rPr>
      </w:pPr>
    </w:p>
    <w:p w14:paraId="52BDEA32" w14:textId="163B8949" w:rsidR="00BD67DA" w:rsidRDefault="00C5338B" w:rsidP="0071031D">
      <w:pPr>
        <w:tabs>
          <w:tab w:val="left" w:pos="567"/>
        </w:tabs>
        <w:autoSpaceDE w:val="0"/>
        <w:spacing w:line="276" w:lineRule="auto"/>
        <w:ind w:firstLine="567"/>
        <w:jc w:val="both"/>
      </w:pPr>
      <w:proofErr w:type="gramStart"/>
      <w:r w:rsidRPr="002D0CBE">
        <w:t xml:space="preserve">Обязательные требования установлены в отношении </w:t>
      </w:r>
      <w:r w:rsidR="00BD67DA" w:rsidRPr="002D0CBE">
        <w:t>организаци</w:t>
      </w:r>
      <w:r w:rsidRPr="002D0CBE">
        <w:t>й</w:t>
      </w:r>
      <w:r w:rsidR="00BD67DA" w:rsidRPr="002D0CBE">
        <w:t>, руководител</w:t>
      </w:r>
      <w:r w:rsidRPr="002D0CBE">
        <w:t>ей</w:t>
      </w:r>
      <w:r w:rsidR="00BD67DA" w:rsidRPr="002D0CBE">
        <w:t xml:space="preserve"> и ины</w:t>
      </w:r>
      <w:r w:rsidRPr="002D0CBE">
        <w:t>х</w:t>
      </w:r>
      <w:r w:rsidR="00BD67DA" w:rsidRPr="002D0CBE">
        <w:t xml:space="preserve"> должностны</w:t>
      </w:r>
      <w:r w:rsidRPr="002D0CBE">
        <w:t>х</w:t>
      </w:r>
      <w:r w:rsidR="00BD67DA" w:rsidRPr="002D0CBE">
        <w:t xml:space="preserve"> лиц </w:t>
      </w:r>
      <w:r w:rsidR="00DB3CC4" w:rsidRPr="002D0CBE">
        <w:t>организаций</w:t>
      </w:r>
      <w:r w:rsidR="00BD67DA" w:rsidRPr="002D0CBE">
        <w:t>, индивидуальны</w:t>
      </w:r>
      <w:r w:rsidRPr="002D0CBE">
        <w:t>х</w:t>
      </w:r>
      <w:r w:rsidR="00BD67DA" w:rsidRPr="002D0CBE">
        <w:t xml:space="preserve"> предпринимател</w:t>
      </w:r>
      <w:r w:rsidRPr="002D0CBE">
        <w:t>ей</w:t>
      </w:r>
      <w:r w:rsidR="00BD67DA" w:rsidRPr="002D0CBE">
        <w:t>, их уполномоченны</w:t>
      </w:r>
      <w:r w:rsidRPr="002D0CBE">
        <w:t>х</w:t>
      </w:r>
      <w:r w:rsidR="00BD67DA" w:rsidRPr="002D0CBE">
        <w:t xml:space="preserve"> представител</w:t>
      </w:r>
      <w:r w:rsidRPr="002D0CBE">
        <w:t>ей</w:t>
      </w:r>
      <w:r w:rsidR="00BD67DA" w:rsidRPr="002D0CBE">
        <w:t>, физически</w:t>
      </w:r>
      <w:r w:rsidRPr="002D0CBE">
        <w:t>х</w:t>
      </w:r>
      <w:r w:rsidR="00BD67DA" w:rsidRPr="002D0CBE">
        <w:t xml:space="preserve"> лиц, не являющи</w:t>
      </w:r>
      <w:r w:rsidRPr="002D0CBE">
        <w:t>х</w:t>
      </w:r>
      <w:r w:rsidR="00BD67DA" w:rsidRPr="002D0CBE">
        <w:t>ся индивидуальными предпринимателями</w:t>
      </w:r>
      <w:r w:rsidR="006B58CA" w:rsidRPr="002D0CBE">
        <w:t>,</w:t>
      </w:r>
      <w:r w:rsidR="00BD67DA" w:rsidRPr="002D0CBE">
        <w:t xml:space="preserve"> осуществляющи</w:t>
      </w:r>
      <w:r w:rsidRPr="002D0CBE">
        <w:t>х</w:t>
      </w:r>
      <w:r w:rsidR="00BD67DA" w:rsidRPr="002D0CBE">
        <w:t xml:space="preserve"> деятельность по ремонту </w:t>
      </w:r>
      <w:r w:rsidR="00DB3CC4" w:rsidRPr="002D0CBE">
        <w:t xml:space="preserve">(содержанию) </w:t>
      </w:r>
      <w:r w:rsidR="00BD67DA" w:rsidRPr="002D0CBE">
        <w:t xml:space="preserve">автомобильных дорог, эксплуатации объектов дорожного сервиса, а также </w:t>
      </w:r>
      <w:r w:rsidR="00DB3CC4" w:rsidRPr="002D0CBE">
        <w:t xml:space="preserve">по </w:t>
      </w:r>
      <w:r w:rsidR="00BD67DA" w:rsidRPr="002D0CBE">
        <w:t>осуществлению регулярных перевозок (далее – контролируемые лица)</w:t>
      </w:r>
      <w:r w:rsidRPr="002D0CBE">
        <w:t xml:space="preserve">, с </w:t>
      </w:r>
      <w:r w:rsidR="002D0CBE">
        <w:t xml:space="preserve">целью предотвращения нарушений </w:t>
      </w:r>
      <w:r w:rsidRPr="002D0CBE">
        <w:t>при осуществлении ими деятельности</w:t>
      </w:r>
      <w:r w:rsidR="00E4760C" w:rsidRPr="002D0CBE">
        <w:t>.</w:t>
      </w:r>
      <w:r w:rsidR="006B58CA" w:rsidRPr="002D0CBE">
        <w:t xml:space="preserve"> </w:t>
      </w:r>
      <w:r w:rsidR="00BD67DA" w:rsidRPr="002D0CBE">
        <w:t xml:space="preserve"> </w:t>
      </w:r>
      <w:proofErr w:type="gramEnd"/>
    </w:p>
    <w:p w14:paraId="735D2CCA" w14:textId="77777777" w:rsidR="001E4664" w:rsidRPr="002D0CBE" w:rsidRDefault="001E4664" w:rsidP="0071031D">
      <w:pPr>
        <w:tabs>
          <w:tab w:val="left" w:pos="567"/>
        </w:tabs>
        <w:autoSpaceDE w:val="0"/>
        <w:spacing w:line="276" w:lineRule="auto"/>
        <w:ind w:firstLine="567"/>
        <w:jc w:val="both"/>
      </w:pPr>
    </w:p>
    <w:p w14:paraId="13169E0E" w14:textId="77777777" w:rsidR="00D73829" w:rsidRPr="0071031D" w:rsidRDefault="00D73829" w:rsidP="00416686">
      <w:pPr>
        <w:tabs>
          <w:tab w:val="left" w:pos="0"/>
        </w:tabs>
        <w:spacing w:line="276" w:lineRule="auto"/>
        <w:jc w:val="both"/>
        <w:rPr>
          <w:sz w:val="28"/>
          <w:szCs w:val="28"/>
          <w:lang w:eastAsia="zh-CN"/>
        </w:rPr>
      </w:pPr>
    </w:p>
    <w:p w14:paraId="2B51044A" w14:textId="77777777" w:rsidR="00352C7C" w:rsidRPr="003C0729" w:rsidRDefault="00723089" w:rsidP="00416686">
      <w:pPr>
        <w:tabs>
          <w:tab w:val="left" w:pos="0"/>
        </w:tabs>
        <w:spacing w:line="276" w:lineRule="auto"/>
        <w:jc w:val="center"/>
        <w:rPr>
          <w:b/>
        </w:rPr>
      </w:pPr>
      <w:r w:rsidRPr="003C0729">
        <w:rPr>
          <w:b/>
          <w:lang w:val="en-US"/>
        </w:rPr>
        <w:t>I</w:t>
      </w:r>
      <w:r w:rsidR="00D73829" w:rsidRPr="003C0729">
        <w:rPr>
          <w:b/>
          <w:lang w:val="en-US"/>
        </w:rPr>
        <w:t>V</w:t>
      </w:r>
      <w:r w:rsidR="000F440E" w:rsidRPr="003C0729">
        <w:rPr>
          <w:b/>
        </w:rPr>
        <w:t xml:space="preserve">. </w:t>
      </w:r>
      <w:r w:rsidR="00D133B1" w:rsidRPr="003C0729">
        <w:rPr>
          <w:b/>
        </w:rPr>
        <w:t>Наиболее часто встречающиеся нарушения обязательных требований</w:t>
      </w:r>
      <w:r w:rsidR="0065323A" w:rsidRPr="003C0729">
        <w:rPr>
          <w:b/>
        </w:rPr>
        <w:t xml:space="preserve"> </w:t>
      </w:r>
    </w:p>
    <w:p w14:paraId="0834648E" w14:textId="00F533B8" w:rsidR="002F7092" w:rsidRPr="003C0729" w:rsidRDefault="0065323A" w:rsidP="00416686">
      <w:pPr>
        <w:tabs>
          <w:tab w:val="left" w:pos="0"/>
        </w:tabs>
        <w:spacing w:line="276" w:lineRule="auto"/>
        <w:jc w:val="center"/>
        <w:rPr>
          <w:b/>
        </w:rPr>
      </w:pPr>
      <w:r w:rsidRPr="003C0729">
        <w:rPr>
          <w:b/>
        </w:rPr>
        <w:t xml:space="preserve">с разъяснением </w:t>
      </w:r>
      <w:r w:rsidR="00352C7C" w:rsidRPr="003C0729">
        <w:rPr>
          <w:b/>
        </w:rPr>
        <w:t>критериев правомерного поведения</w:t>
      </w:r>
      <w:r w:rsidR="00D0077A" w:rsidRPr="003C0729">
        <w:rPr>
          <w:b/>
        </w:rPr>
        <w:t xml:space="preserve"> контролируемых лиц</w:t>
      </w:r>
    </w:p>
    <w:p w14:paraId="3564C337" w14:textId="77777777" w:rsidR="00D133B1" w:rsidRDefault="00D133B1" w:rsidP="00416686">
      <w:pPr>
        <w:pStyle w:val="af2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88C3D63" w14:textId="77777777" w:rsidR="001E4664" w:rsidRPr="0071031D" w:rsidRDefault="001E4664" w:rsidP="00416686">
      <w:pPr>
        <w:pStyle w:val="af2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8BFCD8D" w14:textId="6FBF1CE9" w:rsidR="006B58CA" w:rsidRPr="003C0729" w:rsidRDefault="006B58CA" w:rsidP="00A27FED">
      <w:pPr>
        <w:pStyle w:val="af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3C0729">
        <w:t xml:space="preserve">К наиболее часто встречающимся нарушениям обязательных требований относятся </w:t>
      </w:r>
      <w:proofErr w:type="gramStart"/>
      <w:r w:rsidRPr="003C0729">
        <w:t>следующие</w:t>
      </w:r>
      <w:proofErr w:type="gramEnd"/>
      <w:r w:rsidRPr="003C0729">
        <w:t>:</w:t>
      </w:r>
    </w:p>
    <w:p w14:paraId="0CC64B7E" w14:textId="230934E8" w:rsidR="006F0226" w:rsidRDefault="006F0226" w:rsidP="006F0226">
      <w:pPr>
        <w:shd w:val="clear" w:color="auto" w:fill="FFFFFF"/>
        <w:spacing w:line="276" w:lineRule="auto"/>
        <w:ind w:firstLine="709"/>
        <w:jc w:val="both"/>
      </w:pPr>
      <w:r w:rsidRPr="00CD745B">
        <w:t>1)</w:t>
      </w:r>
      <w:r w:rsidR="00A00877" w:rsidRPr="00CD745B">
        <w:t> </w:t>
      </w:r>
      <w:r w:rsidR="003D6608" w:rsidRPr="00CD745B">
        <w:t>земельные участки</w:t>
      </w:r>
      <w:r w:rsidR="006B2B9C" w:rsidRPr="00CD745B">
        <w:t xml:space="preserve">, </w:t>
      </w:r>
      <w:r w:rsidR="003D6608" w:rsidRPr="00CD745B">
        <w:t>расположенные</w:t>
      </w:r>
      <w:r w:rsidR="006B2B9C" w:rsidRPr="00CD745B">
        <w:t xml:space="preserve"> в полосах отвода и (или) придорожных полосах автомобильных </w:t>
      </w:r>
      <w:proofErr w:type="gramStart"/>
      <w:r w:rsidR="006B2B9C" w:rsidRPr="00CD745B">
        <w:t>дорог общего пользования муниципального значения</w:t>
      </w:r>
      <w:r w:rsidR="003C0729" w:rsidRPr="00CD745B">
        <w:t xml:space="preserve"> Сергиево-Посадского городского округа</w:t>
      </w:r>
      <w:r w:rsidR="006B2B9C" w:rsidRPr="00CD745B">
        <w:t xml:space="preserve"> Московской области</w:t>
      </w:r>
      <w:proofErr w:type="gramEnd"/>
      <w:r w:rsidR="00944586" w:rsidRPr="00CD745B">
        <w:t xml:space="preserve"> оборудованы </w:t>
      </w:r>
      <w:r w:rsidR="000F0625">
        <w:t>подъездами</w:t>
      </w:r>
      <w:r w:rsidRPr="00CD745B">
        <w:t xml:space="preserve"> </w:t>
      </w:r>
      <w:r w:rsidR="000F0625">
        <w:t>(</w:t>
      </w:r>
      <w:r w:rsidRPr="00CD745B">
        <w:t>съездами</w:t>
      </w:r>
      <w:r w:rsidR="000F0625">
        <w:t>)</w:t>
      </w:r>
      <w:r w:rsidRPr="00CD745B">
        <w:t xml:space="preserve"> </w:t>
      </w:r>
      <w:r w:rsidR="007D3080">
        <w:t>без согласования с владельцем автомобильной дороги</w:t>
      </w:r>
      <w:r w:rsidR="004A40FA">
        <w:t>;</w:t>
      </w:r>
    </w:p>
    <w:p w14:paraId="15E01884" w14:textId="77777777" w:rsidR="004A40FA" w:rsidRDefault="004A40FA" w:rsidP="006F0226">
      <w:pPr>
        <w:shd w:val="clear" w:color="auto" w:fill="FFFFFF"/>
        <w:spacing w:line="276" w:lineRule="auto"/>
        <w:ind w:firstLine="709"/>
        <w:jc w:val="both"/>
      </w:pPr>
    </w:p>
    <w:p w14:paraId="171BF07C" w14:textId="77777777" w:rsidR="001E4664" w:rsidRPr="00CD745B" w:rsidRDefault="001E4664" w:rsidP="006F0226">
      <w:pPr>
        <w:shd w:val="clear" w:color="auto" w:fill="FFFFFF"/>
        <w:spacing w:line="276" w:lineRule="auto"/>
        <w:ind w:firstLine="709"/>
        <w:jc w:val="both"/>
      </w:pPr>
    </w:p>
    <w:p w14:paraId="51CB7724" w14:textId="48149C0C" w:rsidR="00A97F13" w:rsidRPr="004A40FA" w:rsidRDefault="00A97F13" w:rsidP="004A40FA">
      <w:pPr>
        <w:shd w:val="clear" w:color="auto" w:fill="FFFFFF"/>
        <w:spacing w:line="276" w:lineRule="auto"/>
        <w:ind w:firstLine="709"/>
        <w:jc w:val="both"/>
      </w:pPr>
      <w:r w:rsidRPr="00CD745B">
        <w:lastRenderedPageBreak/>
        <w:t xml:space="preserve">Нормативные правовые акты (их части), содержащие обязательные требования по </w:t>
      </w:r>
      <w:r w:rsidR="003D6608" w:rsidRPr="00CD745B">
        <w:t xml:space="preserve">обустройству примыканий к автомобильным дорогам: </w:t>
      </w:r>
      <w:r w:rsidRPr="00CD745B">
        <w:t xml:space="preserve"> </w:t>
      </w:r>
    </w:p>
    <w:p w14:paraId="61C4D9D4" w14:textId="22B66B5F" w:rsidR="00A97F13" w:rsidRDefault="004A40FA" w:rsidP="00A97F13">
      <w:pPr>
        <w:pStyle w:val="af2"/>
        <w:shd w:val="clear" w:color="auto" w:fill="FFFFFF"/>
        <w:spacing w:before="0" w:beforeAutospacing="0" w:after="0" w:afterAutospacing="0" w:line="276" w:lineRule="auto"/>
        <w:ind w:firstLine="709"/>
        <w:jc w:val="both"/>
      </w:pPr>
      <w:proofErr w:type="gramStart"/>
      <w:r>
        <w:t xml:space="preserve">- </w:t>
      </w:r>
      <w:r w:rsidR="003D6608" w:rsidRPr="00CD745B">
        <w:t>стать</w:t>
      </w:r>
      <w:r w:rsidR="00CD745B" w:rsidRPr="00CD745B">
        <w:t>я</w:t>
      </w:r>
      <w:r w:rsidR="003D6608" w:rsidRPr="00CD745B">
        <w:t xml:space="preserve"> 20</w:t>
      </w:r>
      <w:r w:rsidR="00A97F13" w:rsidRPr="00CD745B">
        <w:t xml:space="preserve">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3D6608" w:rsidRPr="00CD745B">
        <w:t>Российской Федерации» (далее – Федеральный закон</w:t>
      </w:r>
      <w:r w:rsidR="00A97F13" w:rsidRPr="00CD745B">
        <w:t xml:space="preserve"> № 257-ФЗ)</w:t>
      </w:r>
      <w:r w:rsidR="00CD745B" w:rsidRPr="00CD745B">
        <w:t>, определяет, что строительство, капитальный ремонт, ремонт пересечений и примыканий к автомобильным дорогам местного значения допускаются при наличии согласия в письменной форме владельцев таких автомобильных дорог.</w:t>
      </w:r>
      <w:proofErr w:type="gramEnd"/>
      <w:r w:rsidR="00CD745B" w:rsidRPr="00CD745B">
        <w:t xml:space="preserve">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</w:r>
    </w:p>
    <w:p w14:paraId="6EFC9289" w14:textId="7A29B322" w:rsidR="007E2A92" w:rsidRPr="007E2A92" w:rsidRDefault="007E2A92" w:rsidP="007E2A92">
      <w:pPr>
        <w:shd w:val="clear" w:color="auto" w:fill="FFFFFF"/>
        <w:spacing w:line="276" w:lineRule="auto"/>
        <w:ind w:firstLine="709"/>
        <w:jc w:val="both"/>
      </w:pPr>
      <w:r>
        <w:t>2) содержание автомобильных дорог осуществляется с нарушениями обязательных требований;</w:t>
      </w:r>
    </w:p>
    <w:p w14:paraId="62E7F242" w14:textId="6A66ACF6" w:rsidR="00DA17FC" w:rsidRDefault="00DA17FC" w:rsidP="004825DC">
      <w:pPr>
        <w:shd w:val="clear" w:color="auto" w:fill="FFFFFF"/>
        <w:spacing w:line="276" w:lineRule="auto"/>
        <w:ind w:firstLine="708"/>
        <w:jc w:val="both"/>
      </w:pPr>
      <w:r w:rsidRPr="004825DC">
        <w:t xml:space="preserve">Нормативные правовые акты (их части), содержащие обязательные требования по обеспечению </w:t>
      </w:r>
      <w:r w:rsidR="00C37FBC" w:rsidRPr="004825DC">
        <w:t xml:space="preserve">отсутствия на </w:t>
      </w:r>
      <w:r w:rsidR="00B84F58" w:rsidRPr="004825DC">
        <w:t>покрыти</w:t>
      </w:r>
      <w:r w:rsidR="00C37FBC" w:rsidRPr="004825DC">
        <w:t>и</w:t>
      </w:r>
      <w:r w:rsidR="00B84F58" w:rsidRPr="004825DC">
        <w:t xml:space="preserve"> проезжей части </w:t>
      </w:r>
      <w:r w:rsidRPr="004825DC">
        <w:t>проломов, просадок, выбоин и иных повреждений или дефектов:</w:t>
      </w:r>
    </w:p>
    <w:p w14:paraId="4E4A7D65" w14:textId="4D448026" w:rsidR="00F94566" w:rsidRPr="002277FF" w:rsidRDefault="004825DC" w:rsidP="004825DC">
      <w:pPr>
        <w:shd w:val="clear" w:color="auto" w:fill="FFFFFF"/>
        <w:spacing w:line="276" w:lineRule="auto"/>
        <w:ind w:firstLine="708"/>
        <w:jc w:val="both"/>
      </w:pPr>
      <w:proofErr w:type="gramStart"/>
      <w:r w:rsidRPr="002277FF">
        <w:t>- пункт</w:t>
      </w:r>
      <w:r w:rsidR="00DA17FC" w:rsidRPr="002277FF">
        <w:t xml:space="preserve"> 13.2 статьи 3 решения Комиссии Таможенного союза от 18.10.2011 № 827 </w:t>
      </w:r>
      <w:r w:rsidR="002277FF">
        <w:t xml:space="preserve">              </w:t>
      </w:r>
      <w:r w:rsidR="00DA17FC" w:rsidRPr="002277FF">
        <w:t>«О принятии технического регламента Таможенного союза «Безопасность автомобильных дорог» (далее – Технический регламент)</w:t>
      </w:r>
      <w:r w:rsidRPr="002277FF">
        <w:t xml:space="preserve"> определяет, что с</w:t>
      </w:r>
      <w:r w:rsidR="00DA17FC" w:rsidRPr="002277FF">
        <w:t xml:space="preserve">облюдение обязательных требований </w:t>
      </w:r>
      <w:r w:rsidR="002277FF">
        <w:t>обеспечивается</w:t>
      </w:r>
      <w:r w:rsidR="000D3699" w:rsidRPr="002277FF">
        <w:t xml:space="preserve"> </w:t>
      </w:r>
      <w:r w:rsidR="00647224" w:rsidRPr="002277FF">
        <w:t>отсутстви</w:t>
      </w:r>
      <w:r w:rsidR="002277FF">
        <w:t>ем</w:t>
      </w:r>
      <w:r w:rsidR="00647224" w:rsidRPr="002277FF">
        <w:t xml:space="preserve"> проломо</w:t>
      </w:r>
      <w:r w:rsidR="00C37FBC" w:rsidRPr="002277FF">
        <w:t>в</w:t>
      </w:r>
      <w:r w:rsidR="00F94566" w:rsidRPr="002277FF">
        <w:t>, просад</w:t>
      </w:r>
      <w:r w:rsidR="00647224" w:rsidRPr="002277FF">
        <w:t>о</w:t>
      </w:r>
      <w:r w:rsidR="00F94566" w:rsidRPr="002277FF">
        <w:t>к, выбоин и ины</w:t>
      </w:r>
      <w:r w:rsidR="00647224" w:rsidRPr="002277FF">
        <w:t>х</w:t>
      </w:r>
      <w:r w:rsidR="00F94566" w:rsidRPr="002277FF">
        <w:t xml:space="preserve"> повреждени</w:t>
      </w:r>
      <w:r w:rsidR="00647224" w:rsidRPr="002277FF">
        <w:t>й</w:t>
      </w:r>
      <w:r w:rsidR="00F94566" w:rsidRPr="002277FF">
        <w:t xml:space="preserve"> или дефект</w:t>
      </w:r>
      <w:r w:rsidR="00647224" w:rsidRPr="002277FF">
        <w:t>ов, а также посторонних</w:t>
      </w:r>
      <w:r w:rsidR="00F94566" w:rsidRPr="002277FF">
        <w:t xml:space="preserve"> предмет</w:t>
      </w:r>
      <w:r w:rsidR="00647224" w:rsidRPr="002277FF">
        <w:t>ов</w:t>
      </w:r>
      <w:r w:rsidR="00F94566" w:rsidRPr="002277FF">
        <w:t>, затрудняющи</w:t>
      </w:r>
      <w:r w:rsidR="00647224" w:rsidRPr="002277FF">
        <w:t>х</w:t>
      </w:r>
      <w:r w:rsidR="00F94566" w:rsidRPr="002277FF">
        <w:t xml:space="preserve"> движение транспортных средств с разрешенной скоростью и представляющи</w:t>
      </w:r>
      <w:r w:rsidR="00647224" w:rsidRPr="002277FF">
        <w:t>х</w:t>
      </w:r>
      <w:r w:rsidR="00F94566" w:rsidRPr="002277FF">
        <w:t xml:space="preserve"> опасность для потребителей транспортных услуг или третьих лиц.</w:t>
      </w:r>
      <w:proofErr w:type="gramEnd"/>
    </w:p>
    <w:p w14:paraId="1AB97C50" w14:textId="44EF6A44" w:rsidR="00F94566" w:rsidRPr="002277FF" w:rsidRDefault="00F94566" w:rsidP="00F94566">
      <w:pPr>
        <w:spacing w:line="276" w:lineRule="auto"/>
        <w:ind w:firstLine="709"/>
        <w:jc w:val="both"/>
      </w:pPr>
      <w:r w:rsidRPr="002277FF">
        <w:t>Предельно допустимые значения повреждений и сроки ликвидации факторов, затрудняющих движение транспортных сре</w:t>
      </w:r>
      <w:proofErr w:type="gramStart"/>
      <w:r w:rsidRPr="002277FF">
        <w:t>дств с р</w:t>
      </w:r>
      <w:proofErr w:type="gramEnd"/>
      <w:r w:rsidRPr="002277FF">
        <w:t>азрешенной скоростью, устанавливаются в международных и региональных стандартах, а в случае их отсутствия − национальных (государственных)</w:t>
      </w:r>
      <w:r w:rsidR="009E48B2" w:rsidRPr="002277FF">
        <w:t xml:space="preserve"> стандартах государств –</w:t>
      </w:r>
      <w:r w:rsidRPr="002277FF">
        <w:t xml:space="preserve"> членов Таможенного союза, в результате применения которых на добровольной основе обеспечивается соблюдение требований Технического регламента.</w:t>
      </w:r>
    </w:p>
    <w:p w14:paraId="58E2BCC3" w14:textId="77777777" w:rsidR="00F94566" w:rsidRPr="002277FF" w:rsidRDefault="00F94566" w:rsidP="00F94566">
      <w:pPr>
        <w:shd w:val="clear" w:color="auto" w:fill="FFFFFF"/>
        <w:spacing w:line="276" w:lineRule="auto"/>
        <w:ind w:firstLine="709"/>
        <w:jc w:val="both"/>
      </w:pPr>
      <w:r w:rsidRPr="002277FF">
        <w:t>При необходимости, до устранения указанных дефектов проезжей части поврежденные участки автомобильной дороги должны быть обозначены соответствующими временными дорожными знаками или другими техническими средствами организации дорожного движения;</w:t>
      </w:r>
    </w:p>
    <w:p w14:paraId="6B15AD04" w14:textId="7A7BAE91" w:rsidR="000B02AA" w:rsidRPr="002277FF" w:rsidRDefault="000B02AA" w:rsidP="00B615D0">
      <w:pPr>
        <w:shd w:val="clear" w:color="auto" w:fill="FFFFFF"/>
        <w:spacing w:line="276" w:lineRule="auto"/>
        <w:ind w:firstLine="709"/>
        <w:jc w:val="both"/>
      </w:pPr>
      <w:r w:rsidRPr="002277FF">
        <w:t xml:space="preserve">Нормативные правовые акты (их части), содержащие обязательные требования </w:t>
      </w:r>
      <w:r w:rsidR="000D3699" w:rsidRPr="002277FF">
        <w:t>к</w:t>
      </w:r>
      <w:r w:rsidRPr="002277FF">
        <w:t xml:space="preserve"> </w:t>
      </w:r>
      <w:r w:rsidR="00324BF9" w:rsidRPr="002277FF">
        <w:t>нанесению доро</w:t>
      </w:r>
      <w:r w:rsidR="0008739F" w:rsidRPr="002277FF">
        <w:t>жной разметки на проезжую часть:</w:t>
      </w:r>
    </w:p>
    <w:p w14:paraId="75D92A65" w14:textId="630ACD18" w:rsidR="00324BF9" w:rsidRPr="008E4BAF" w:rsidRDefault="002277FF" w:rsidP="002277FF">
      <w:pPr>
        <w:shd w:val="clear" w:color="auto" w:fill="FFFFFF"/>
        <w:spacing w:line="276" w:lineRule="auto"/>
        <w:ind w:firstLine="709"/>
        <w:jc w:val="both"/>
      </w:pPr>
      <w:r w:rsidRPr="008E4BAF">
        <w:t>- пункт</w:t>
      </w:r>
      <w:r w:rsidR="000B02AA" w:rsidRPr="008E4BAF">
        <w:t xml:space="preserve"> 13.5 статьи 3 Технического </w:t>
      </w:r>
      <w:r w:rsidRPr="008E4BAF">
        <w:t>регламента определяет, что с</w:t>
      </w:r>
      <w:r w:rsidR="000B02AA" w:rsidRPr="008E4BAF">
        <w:t xml:space="preserve">облюдение обязательных требований </w:t>
      </w:r>
      <w:r w:rsidRPr="008E4BAF">
        <w:t xml:space="preserve">обеспечивается  соответствием </w:t>
      </w:r>
      <w:r w:rsidR="008E4BAF" w:rsidRPr="008E4BAF">
        <w:t>состояния</w:t>
      </w:r>
      <w:r w:rsidR="00324BF9" w:rsidRPr="008E4BAF">
        <w:t xml:space="preserve"> дорожной разметки, которая должна быть различима в любых условиях эксплуатации, за исключением случаев, когда поверхность автомобильной дороги загрязнена или покрыта снежно-ледяными отложениями. В случае если разметка, определяющая режимы движения, трудно различима или не может быть своевременно восстановлена, необходимо устанавливать соответствующие дорожные знаки. </w:t>
      </w:r>
    </w:p>
    <w:p w14:paraId="2E0D0EF4" w14:textId="53A1948E" w:rsidR="000B02AA" w:rsidRPr="008E4BAF" w:rsidRDefault="00324BF9" w:rsidP="00324BF9">
      <w:pPr>
        <w:shd w:val="clear" w:color="auto" w:fill="FFFFFF"/>
        <w:spacing w:line="276" w:lineRule="auto"/>
        <w:ind w:firstLine="709"/>
        <w:jc w:val="both"/>
      </w:pPr>
      <w:r w:rsidRPr="008E4BAF">
        <w:t xml:space="preserve">Дорожная разметка должна быть восстановлена в случае, если ее износ </w:t>
      </w:r>
      <w:r w:rsidRPr="008E4BAF">
        <w:br/>
        <w:t>или разрушение не позволяют однозначно воспринимать заложенную информацию. Восстановление дорожной разметки необходимо производить при наступлении условий, обеспечивающих возможность применения разметочных материалов и изделий в соответствии с установленными условиями их применения;</w:t>
      </w:r>
    </w:p>
    <w:p w14:paraId="6AC9544F" w14:textId="77777777" w:rsidR="008E4BAF" w:rsidRDefault="008E4BAF" w:rsidP="00324BF9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14:paraId="48B4495E" w14:textId="58839966" w:rsidR="008E4BAF" w:rsidRPr="007E2A92" w:rsidRDefault="007E2A92" w:rsidP="007E2A92">
      <w:pPr>
        <w:shd w:val="clear" w:color="auto" w:fill="FFFFFF"/>
        <w:spacing w:line="276" w:lineRule="auto"/>
        <w:ind w:firstLine="709"/>
        <w:jc w:val="both"/>
      </w:pPr>
      <w:r>
        <w:lastRenderedPageBreak/>
        <w:t xml:space="preserve">3) </w:t>
      </w:r>
      <w:r w:rsidR="007D3080">
        <w:t xml:space="preserve">транспортные средства, осуществляющие регулярные перевозки, не соответствуют требованиям по </w:t>
      </w:r>
      <w:r w:rsidR="00687335">
        <w:t>обеспечению срока эксплуатации таких транспортных средств.</w:t>
      </w:r>
    </w:p>
    <w:p w14:paraId="076EA420" w14:textId="76A9E482" w:rsidR="00F94200" w:rsidRPr="007E2A92" w:rsidRDefault="00F94200" w:rsidP="00A27FED">
      <w:pPr>
        <w:shd w:val="clear" w:color="auto" w:fill="FFFFFF"/>
        <w:spacing w:line="276" w:lineRule="auto"/>
        <w:ind w:firstLine="709"/>
        <w:jc w:val="both"/>
      </w:pPr>
      <w:r w:rsidRPr="007E2A92">
        <w:t>Нормативные правовые акты (их части), содержащие обязательные требования по обеспечению соответствия срока эксплуатации транспортных средств, выпускаемых на маршрут для осуществления регулярных перевозок:</w:t>
      </w:r>
    </w:p>
    <w:p w14:paraId="149F5B4B" w14:textId="12D0B01B" w:rsidR="0047384B" w:rsidRPr="00FC73B1" w:rsidRDefault="00FC73B1" w:rsidP="00FC73B1">
      <w:pPr>
        <w:shd w:val="clear" w:color="auto" w:fill="FFFFFF"/>
        <w:spacing w:line="276" w:lineRule="auto"/>
        <w:ind w:firstLine="709"/>
        <w:jc w:val="both"/>
      </w:pPr>
      <w:proofErr w:type="gramStart"/>
      <w:r w:rsidRPr="00FC73B1">
        <w:t xml:space="preserve">- </w:t>
      </w:r>
      <w:r w:rsidR="00F94200" w:rsidRPr="00FC73B1">
        <w:t>часть 1 статьи 14 Закона</w:t>
      </w:r>
      <w:r w:rsidRPr="00FC73B1">
        <w:t xml:space="preserve"> Московской области</w:t>
      </w:r>
      <w:r w:rsidR="004F7D68">
        <w:t xml:space="preserve"> от 27.12.2005</w:t>
      </w:r>
      <w:r w:rsidR="00F94200" w:rsidRPr="00FC73B1">
        <w:t xml:space="preserve"> № 268/2005-ОЗ</w:t>
      </w:r>
      <w:r w:rsidRPr="00FC73B1">
        <w:t xml:space="preserve"> «Об организации транспортного обслуживания населения на территории Московской области»</w:t>
      </w:r>
      <w:r>
        <w:t xml:space="preserve"> (далее</w:t>
      </w:r>
      <w:r w:rsidR="004F7D68">
        <w:t xml:space="preserve"> </w:t>
      </w:r>
      <w:r>
        <w:t>-</w:t>
      </w:r>
      <w:r w:rsidRPr="00FC73B1">
        <w:t xml:space="preserve"> Закон Московской области № 268/2005-ОЗ</w:t>
      </w:r>
      <w:r w:rsidR="004F7D68">
        <w:t>)</w:t>
      </w:r>
      <w:r w:rsidRPr="00FC73B1">
        <w:t xml:space="preserve"> определяет, что с</w:t>
      </w:r>
      <w:r w:rsidR="00F94200" w:rsidRPr="00FC73B1">
        <w:t xml:space="preserve">облюдение обязательных требований </w:t>
      </w:r>
      <w:r w:rsidRPr="00FC73B1">
        <w:t>обеспечивается организацией</w:t>
      </w:r>
      <w:r w:rsidR="00F94200" w:rsidRPr="00FC73B1">
        <w:t xml:space="preserve"> </w:t>
      </w:r>
      <w:r w:rsidR="0047384B" w:rsidRPr="00FC73B1">
        <w:t xml:space="preserve">выпуска </w:t>
      </w:r>
      <w:r w:rsidR="00E96452" w:rsidRPr="00FC73B1">
        <w:t>на маршрут для осуществления регулярных перевозок транспортных средств в технически исправном состоянии</w:t>
      </w:r>
      <w:r w:rsidR="002048C6" w:rsidRPr="00FC73B1">
        <w:t xml:space="preserve"> для обеспечения </w:t>
      </w:r>
      <w:r w:rsidR="0047384B" w:rsidRPr="00FC73B1">
        <w:t>безопасност</w:t>
      </w:r>
      <w:r w:rsidR="002048C6" w:rsidRPr="00FC73B1">
        <w:t>и</w:t>
      </w:r>
      <w:r w:rsidR="0047384B" w:rsidRPr="00FC73B1">
        <w:t xml:space="preserve"> дорожного движения, беспер</w:t>
      </w:r>
      <w:r w:rsidR="002048C6" w:rsidRPr="00FC73B1">
        <w:t>ебойной работы</w:t>
      </w:r>
      <w:r w:rsidR="0047384B" w:rsidRPr="00FC73B1">
        <w:t>.</w:t>
      </w:r>
      <w:proofErr w:type="gramEnd"/>
    </w:p>
    <w:p w14:paraId="407E009F" w14:textId="16A50D54" w:rsidR="0047384B" w:rsidRPr="00FC73B1" w:rsidRDefault="0047384B" w:rsidP="00244969">
      <w:pPr>
        <w:pStyle w:val="ConsPlusNormal"/>
        <w:spacing w:line="276" w:lineRule="auto"/>
        <w:ind w:firstLine="709"/>
        <w:jc w:val="both"/>
      </w:pPr>
      <w:r w:rsidRPr="00FC73B1">
        <w:t xml:space="preserve">Срок эксплуатации с года выпуска транспортных средств, выпускаемых </w:t>
      </w:r>
      <w:r w:rsidRPr="00FC73B1">
        <w:br/>
        <w:t>на маршрут для осуществления регулярных перевозок</w:t>
      </w:r>
      <w:r w:rsidR="000B0B36" w:rsidRPr="00FC73B1">
        <w:t>,</w:t>
      </w:r>
      <w:r w:rsidRPr="00FC73B1">
        <w:t xml:space="preserve"> не должен превышать:</w:t>
      </w:r>
    </w:p>
    <w:p w14:paraId="3CEAB7D4" w14:textId="18BC5CD4" w:rsidR="0047384B" w:rsidRPr="00FC73B1" w:rsidRDefault="00536BAF" w:rsidP="00244969">
      <w:pPr>
        <w:pStyle w:val="ConsPlusNormal"/>
        <w:spacing w:line="276" w:lineRule="auto"/>
        <w:ind w:firstLine="709"/>
        <w:jc w:val="both"/>
      </w:pPr>
      <w:r w:rsidRPr="00FC73B1">
        <w:t>для автобусов малого класса –</w:t>
      </w:r>
      <w:r w:rsidR="0047384B" w:rsidRPr="00FC73B1">
        <w:t xml:space="preserve"> 5 лет; </w:t>
      </w:r>
    </w:p>
    <w:p w14:paraId="5A9C7744" w14:textId="51A26719" w:rsidR="0047384B" w:rsidRPr="00FC73B1" w:rsidRDefault="0047384B" w:rsidP="00244969">
      <w:pPr>
        <w:shd w:val="clear" w:color="auto" w:fill="FFFFFF"/>
        <w:spacing w:line="276" w:lineRule="auto"/>
        <w:ind w:firstLine="709"/>
        <w:jc w:val="both"/>
      </w:pPr>
      <w:r w:rsidRPr="00FC73B1">
        <w:t>для автобусов сред</w:t>
      </w:r>
      <w:r w:rsidR="00536BAF" w:rsidRPr="00FC73B1">
        <w:t>него и большого класса –</w:t>
      </w:r>
      <w:r w:rsidRPr="00FC73B1">
        <w:t xml:space="preserve"> 7 лет;</w:t>
      </w:r>
    </w:p>
    <w:p w14:paraId="5845BD21" w14:textId="72D7DA0A" w:rsidR="0089552F" w:rsidRPr="00FC73B1" w:rsidRDefault="00687335" w:rsidP="000E2656">
      <w:pPr>
        <w:spacing w:line="276" w:lineRule="auto"/>
        <w:ind w:firstLine="709"/>
        <w:jc w:val="both"/>
      </w:pPr>
      <w:r>
        <w:t>4</w:t>
      </w:r>
      <w:r w:rsidR="000B0B36" w:rsidRPr="00FC73B1">
        <w:t>)</w:t>
      </w:r>
      <w:r w:rsidR="003E10CA" w:rsidRPr="00FC73B1">
        <w:t> </w:t>
      </w:r>
      <w:r w:rsidR="0089552F" w:rsidRPr="00FC73B1">
        <w:t>транспортные средства, выпускаемые на маршрут для осуществления регулярных перевозок</w:t>
      </w:r>
      <w:r w:rsidR="00536BAF" w:rsidRPr="00FC73B1">
        <w:t>,</w:t>
      </w:r>
      <w:r w:rsidR="0089552F" w:rsidRPr="00FC73B1">
        <w:t xml:space="preserve"> не соответствуют цветовой гамме кузова.</w:t>
      </w:r>
    </w:p>
    <w:p w14:paraId="79D06703" w14:textId="5A657890" w:rsidR="002048C6" w:rsidRPr="00FC73B1" w:rsidRDefault="002048C6" w:rsidP="000E2656">
      <w:pPr>
        <w:spacing w:line="276" w:lineRule="auto"/>
        <w:ind w:firstLine="709"/>
        <w:jc w:val="both"/>
      </w:pPr>
      <w:r w:rsidRPr="00FC73B1">
        <w:t xml:space="preserve">Нормативные правовые акты (их части), содержащие обязательные требования по обеспечению соответствия </w:t>
      </w:r>
      <w:r w:rsidR="008617FE" w:rsidRPr="00FC73B1">
        <w:t>транспортных</w:t>
      </w:r>
      <w:r w:rsidRPr="00FC73B1">
        <w:t xml:space="preserve"> средств</w:t>
      </w:r>
      <w:r w:rsidR="008617FE" w:rsidRPr="00FC73B1">
        <w:t>, выпускаемых</w:t>
      </w:r>
      <w:r w:rsidRPr="00FC73B1">
        <w:t xml:space="preserve"> на маршрут для осуществления регулярных перевозок установленной цветовой гамме кузова:</w:t>
      </w:r>
    </w:p>
    <w:p w14:paraId="007D4DA4" w14:textId="3590CDF6" w:rsidR="0065410D" w:rsidRPr="004F7D68" w:rsidRDefault="00FC73B1" w:rsidP="0065410D">
      <w:pPr>
        <w:spacing w:line="276" w:lineRule="auto"/>
        <w:ind w:firstLine="709"/>
        <w:jc w:val="both"/>
      </w:pPr>
      <w:r w:rsidRPr="004F7D68">
        <w:t xml:space="preserve">- </w:t>
      </w:r>
      <w:r w:rsidR="008617FE" w:rsidRPr="004F7D68">
        <w:t>част</w:t>
      </w:r>
      <w:r w:rsidR="00244969" w:rsidRPr="004F7D68">
        <w:t>ь</w:t>
      </w:r>
      <w:r w:rsidR="008617FE" w:rsidRPr="004F7D68">
        <w:t xml:space="preserve"> 3.1 статьи 14</w:t>
      </w:r>
      <w:r w:rsidR="008617FE" w:rsidRPr="0071031D">
        <w:rPr>
          <w:sz w:val="28"/>
          <w:szCs w:val="28"/>
        </w:rPr>
        <w:t xml:space="preserve"> </w:t>
      </w:r>
      <w:r w:rsidR="004F7D68" w:rsidRPr="00FC73B1">
        <w:t>Закона Московской области № 268/2005-ОЗ</w:t>
      </w:r>
      <w:r w:rsidR="004F7D68">
        <w:t xml:space="preserve"> определяет, что </w:t>
      </w:r>
      <w:r w:rsidR="004F7D68" w:rsidRPr="004F7D68">
        <w:t>с</w:t>
      </w:r>
      <w:r w:rsidR="008617FE" w:rsidRPr="004F7D68">
        <w:t xml:space="preserve">облюдение обязательных требований </w:t>
      </w:r>
      <w:r w:rsidR="004F7D68">
        <w:t>обеспечивается при соответствии</w:t>
      </w:r>
      <w:r w:rsidR="0065410D" w:rsidRPr="004F7D68">
        <w:t xml:space="preserve"> </w:t>
      </w:r>
      <w:r w:rsidR="004F7D68">
        <w:t>цветовой гаммы</w:t>
      </w:r>
      <w:r w:rsidR="0065410D" w:rsidRPr="004F7D68">
        <w:t xml:space="preserve"> кузова транспортны</w:t>
      </w:r>
      <w:r w:rsidR="00E943EA" w:rsidRPr="004F7D68">
        <w:t>х</w:t>
      </w:r>
      <w:r w:rsidR="0065410D" w:rsidRPr="004F7D68">
        <w:t xml:space="preserve"> средств</w:t>
      </w:r>
      <w:r w:rsidR="00E943EA" w:rsidRPr="004F7D68">
        <w:t>, выпускаемых</w:t>
      </w:r>
      <w:r w:rsidR="0065410D" w:rsidRPr="004F7D68">
        <w:t xml:space="preserve"> на маршрут для осуществления регулярных перевозок, состоящей из основного белого цвета и полос желтого и темно-серого цветов, размещенных по всей длине боковых поверхностей кузова.</w:t>
      </w:r>
    </w:p>
    <w:p w14:paraId="2ED8B48C" w14:textId="614A0EC1" w:rsidR="008617FE" w:rsidRDefault="0065410D" w:rsidP="0065410D">
      <w:pPr>
        <w:spacing w:line="276" w:lineRule="auto"/>
        <w:ind w:firstLine="709"/>
        <w:jc w:val="both"/>
      </w:pPr>
      <w:proofErr w:type="gramStart"/>
      <w:r w:rsidRPr="004F7D68">
        <w:t>На транспортных средствах, выпускаемых на маршрут для осуществления регулярных перевозок, должны размещаться фирменное наименование перевозчика, логотип перевозчика (при наличии) и логотип общественного транспорта Московской области, выполняемый в желтом и черном цветах и включающий в себя знак бренда в виде буквы «Т» и текстовый блок, состоящий из слов «Транспорт Подмосковья».</w:t>
      </w:r>
      <w:proofErr w:type="gramEnd"/>
    </w:p>
    <w:p w14:paraId="5F55E7BD" w14:textId="77777777" w:rsidR="000F641F" w:rsidRPr="004F7D68" w:rsidRDefault="000F641F" w:rsidP="0065410D">
      <w:pPr>
        <w:spacing w:line="276" w:lineRule="auto"/>
        <w:ind w:firstLine="709"/>
        <w:jc w:val="both"/>
      </w:pPr>
    </w:p>
    <w:p w14:paraId="519D050E" w14:textId="77777777" w:rsidR="00060E4F" w:rsidRPr="0071031D" w:rsidRDefault="00060E4F" w:rsidP="0041668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22B506E8" w14:textId="65B3991D" w:rsidR="00386B52" w:rsidRPr="004F7D68" w:rsidRDefault="00386B52" w:rsidP="00416686">
      <w:pPr>
        <w:tabs>
          <w:tab w:val="left" w:pos="0"/>
          <w:tab w:val="left" w:pos="567"/>
        </w:tabs>
        <w:spacing w:line="276" w:lineRule="auto"/>
        <w:jc w:val="center"/>
        <w:rPr>
          <w:b/>
        </w:rPr>
      </w:pPr>
      <w:r w:rsidRPr="004F7D68">
        <w:rPr>
          <w:b/>
          <w:lang w:val="en-US"/>
        </w:rPr>
        <w:t>V</w:t>
      </w:r>
      <w:r w:rsidRPr="004F7D68">
        <w:rPr>
          <w:b/>
        </w:rPr>
        <w:t xml:space="preserve">. Меры ответственности за нарушение обязательных требований </w:t>
      </w:r>
    </w:p>
    <w:p w14:paraId="75405959" w14:textId="77777777" w:rsidR="00386B52" w:rsidRDefault="00386B52" w:rsidP="0041668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7DA83385" w14:textId="77777777" w:rsidR="000F641F" w:rsidRPr="0071031D" w:rsidRDefault="000F641F" w:rsidP="0041668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14:paraId="31D6BEC5" w14:textId="5DF498CC" w:rsidR="00127EA0" w:rsidRPr="004F7D68" w:rsidRDefault="00127EA0" w:rsidP="0065323A">
      <w:pPr>
        <w:spacing w:line="276" w:lineRule="auto"/>
        <w:ind w:firstLine="709"/>
        <w:jc w:val="both"/>
      </w:pPr>
      <w:proofErr w:type="gramStart"/>
      <w:r w:rsidRPr="004F7D68">
        <w:t>В соответствии с</w:t>
      </w:r>
      <w:r w:rsidR="004F7D68" w:rsidRPr="004F7D68">
        <w:t>о</w:t>
      </w:r>
      <w:r w:rsidRPr="004F7D68">
        <w:t xml:space="preserve"> </w:t>
      </w:r>
      <w:r w:rsidR="004F7D68" w:rsidRPr="004F7D68">
        <w:t xml:space="preserve">статьёй 8.7 </w:t>
      </w:r>
      <w:r w:rsidR="003E2CAA" w:rsidRPr="004F7D68">
        <w:t>З</w:t>
      </w:r>
      <w:r w:rsidR="009666DB" w:rsidRPr="004F7D68">
        <w:t>акона Московской области</w:t>
      </w:r>
      <w:r w:rsidR="00687335">
        <w:t xml:space="preserve"> от 04.05.2016</w:t>
      </w:r>
      <w:r w:rsidR="009666DB" w:rsidRPr="004F7D68">
        <w:t xml:space="preserve"> № 37/2016-ОЗ «Кодекс Московской области об административных правонарушениях» </w:t>
      </w:r>
      <w:r w:rsidR="004F7D68" w:rsidRPr="004F7D68">
        <w:t>за нарушение требований, установленных нормативными правовыми актами Московской области, о передаче мониторинговой информации о параметрах движения и местоположении транспортных средств, используемых для перевозки пассажиров автомобильным транспортом и городским наземным электрическим транспортом по маршрутам регулярных перевозок, в Региональную навигационно-информационную систему Московской области влечет</w:t>
      </w:r>
      <w:proofErr w:type="gramEnd"/>
      <w:r w:rsidR="004F7D68" w:rsidRPr="004F7D68">
        <w:t xml:space="preserve"> наложение административного штрафа на должностных лиц в размере от тридцати тысяч до пятидесяти тысяч рублей; на юридических лиц и индивидуальных предпринимателей - от семидесяти тысяч до ста тысяч рублей.</w:t>
      </w:r>
      <w:r w:rsidRPr="004F7D68">
        <w:t xml:space="preserve"> </w:t>
      </w:r>
    </w:p>
    <w:p w14:paraId="186BAB0D" w14:textId="5621698A" w:rsidR="00B02334" w:rsidRPr="00724098" w:rsidRDefault="00B02334" w:rsidP="0065323A">
      <w:pPr>
        <w:spacing w:line="276" w:lineRule="auto"/>
        <w:ind w:firstLine="709"/>
        <w:jc w:val="both"/>
      </w:pPr>
      <w:proofErr w:type="gramStart"/>
      <w:r w:rsidRPr="00724098">
        <w:lastRenderedPageBreak/>
        <w:t xml:space="preserve">В </w:t>
      </w:r>
      <w:r w:rsidR="005143BB" w:rsidRPr="00724098">
        <w:t xml:space="preserve">соответствии с частью 1 статьи 19.4 </w:t>
      </w:r>
      <w:r w:rsidR="00724098" w:rsidRPr="00724098">
        <w:t>«Кодекс</w:t>
      </w:r>
      <w:r w:rsidR="00351268">
        <w:t>а</w:t>
      </w:r>
      <w:bookmarkStart w:id="0" w:name="_GoBack"/>
      <w:bookmarkEnd w:id="0"/>
      <w:r w:rsidR="00724098" w:rsidRPr="00724098">
        <w:t xml:space="preserve"> Российской Федерации об административных правонарушениях» от 30.12.2001 N 195-ФЗ</w:t>
      </w:r>
      <w:r w:rsidR="00407763" w:rsidRPr="00724098">
        <w:t xml:space="preserve"> (далее – </w:t>
      </w:r>
      <w:r w:rsidR="00724098" w:rsidRPr="00724098">
        <w:t>КО</w:t>
      </w:r>
      <w:r w:rsidR="005143BB" w:rsidRPr="00724098">
        <w:t>АП РФ</w:t>
      </w:r>
      <w:r w:rsidR="00407763" w:rsidRPr="00724098">
        <w:t>)</w:t>
      </w:r>
      <w:r w:rsidR="005143BB" w:rsidRPr="00724098">
        <w:t xml:space="preserve"> </w:t>
      </w:r>
      <w:r w:rsidR="00AF2DC5" w:rsidRPr="00724098">
        <w:t xml:space="preserve">за </w:t>
      </w:r>
      <w:r w:rsidR="00724098" w:rsidRPr="00724098">
        <w:t>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</w:t>
      </w:r>
      <w:r w:rsidR="00AF2DC5" w:rsidRPr="00724098">
        <w:rPr>
          <w:color w:val="000000"/>
          <w:shd w:val="clear" w:color="auto" w:fill="FFFFFF"/>
        </w:rPr>
        <w:t xml:space="preserve">, </w:t>
      </w:r>
      <w:r w:rsidRPr="00724098">
        <w:t xml:space="preserve">влечет </w:t>
      </w:r>
      <w:r w:rsidR="00AF2DC5" w:rsidRPr="00724098">
        <w:t>предупреждение</w:t>
      </w:r>
      <w:proofErr w:type="gramEnd"/>
      <w:r w:rsidR="00AF2DC5" w:rsidRPr="00724098">
        <w:t xml:space="preserve"> или </w:t>
      </w:r>
      <w:r w:rsidRPr="00724098">
        <w:t>наложение административного штрафа на граждан в размере от пятисот до одной тысячи рублей; на должностных лиц – от двух тысяч</w:t>
      </w:r>
      <w:r w:rsidR="00B62DEC" w:rsidRPr="00724098">
        <w:t xml:space="preserve"> до четырех тысяч рублей</w:t>
      </w:r>
      <w:r w:rsidR="003437A4" w:rsidRPr="00724098">
        <w:t>.</w:t>
      </w:r>
    </w:p>
    <w:p w14:paraId="1177F514" w14:textId="1B5CD77E" w:rsidR="00AF2DC5" w:rsidRPr="006C7AA8" w:rsidRDefault="00724098" w:rsidP="0065323A">
      <w:pPr>
        <w:spacing w:line="276" w:lineRule="auto"/>
        <w:ind w:firstLine="709"/>
        <w:jc w:val="both"/>
      </w:pPr>
      <w:proofErr w:type="gramStart"/>
      <w:r w:rsidRPr="006C7AA8">
        <w:t>В соответствии со</w:t>
      </w:r>
      <w:r w:rsidR="00AF2DC5" w:rsidRPr="006C7AA8">
        <w:t xml:space="preserve"> статье</w:t>
      </w:r>
      <w:r w:rsidRPr="006C7AA8">
        <w:t>й</w:t>
      </w:r>
      <w:r w:rsidR="006C7AA8">
        <w:t xml:space="preserve"> 19.4.1 КО</w:t>
      </w:r>
      <w:r w:rsidR="00AF2DC5" w:rsidRPr="006C7AA8">
        <w:t xml:space="preserve">АП РФ в случае </w:t>
      </w:r>
      <w:r w:rsidR="006C7AA8" w:rsidRPr="006C7AA8">
        <w:t>воспрепятствования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</w:t>
      </w:r>
      <w:proofErr w:type="gramEnd"/>
      <w:r w:rsidR="006C7AA8" w:rsidRPr="006C7AA8">
        <w:t>, частью 9 статьи 15.29 и статьей 19.4.2 К</w:t>
      </w:r>
      <w:r w:rsidR="00687335">
        <w:t>ОАП РФ</w:t>
      </w:r>
      <w:r w:rsidR="006C7AA8" w:rsidRPr="006C7AA8">
        <w:t>,</w:t>
      </w:r>
      <w:r w:rsidR="00AF2DC5" w:rsidRPr="006C7AA8">
        <w:t xml:space="preserve"> предусмотрена административная ответственность в виде административного штрафа на должностных лиц – от двух</w:t>
      </w:r>
      <w:r w:rsidRPr="006C7AA8">
        <w:t xml:space="preserve"> тысяч до четырех тысяч рублей, </w:t>
      </w:r>
      <w:r w:rsidR="00AF2DC5" w:rsidRPr="006C7AA8">
        <w:t xml:space="preserve">на юридических лиц – от пяти тысяч до десяти тысяч рублей. </w:t>
      </w:r>
    </w:p>
    <w:p w14:paraId="3354451F" w14:textId="414BAC58" w:rsidR="00960979" w:rsidRPr="006C7AA8" w:rsidRDefault="00960979" w:rsidP="0065323A">
      <w:pPr>
        <w:spacing w:line="276" w:lineRule="auto"/>
        <w:ind w:firstLine="709"/>
        <w:jc w:val="both"/>
      </w:pPr>
      <w:proofErr w:type="gramStart"/>
      <w:r w:rsidRPr="006C7AA8">
        <w:t xml:space="preserve">В случае </w:t>
      </w:r>
      <w:r w:rsidR="006C7AA8" w:rsidRPr="006C7AA8">
        <w:t>невыполнения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</w:t>
      </w:r>
      <w:r w:rsidR="00083FC1" w:rsidRPr="006C7AA8">
        <w:t xml:space="preserve">, </w:t>
      </w:r>
      <w:r w:rsidR="006C7AA8" w:rsidRPr="006C7AA8">
        <w:t>частью 1 статьи 19.5 КО</w:t>
      </w:r>
      <w:r w:rsidRPr="006C7AA8">
        <w:t xml:space="preserve">АП РФ </w:t>
      </w:r>
      <w:r w:rsidR="00083FC1" w:rsidRPr="006C7AA8">
        <w:t xml:space="preserve">для виновных лиц </w:t>
      </w:r>
      <w:r w:rsidRPr="006C7AA8">
        <w:t xml:space="preserve">предусмотрена </w:t>
      </w:r>
      <w:r w:rsidR="00386B52" w:rsidRPr="006C7AA8">
        <w:t xml:space="preserve">административная </w:t>
      </w:r>
      <w:r w:rsidRPr="006C7AA8">
        <w:t xml:space="preserve">ответственность в виде наложения административного штрафа на </w:t>
      </w:r>
      <w:r w:rsidR="009E48B2" w:rsidRPr="006C7AA8">
        <w:t>граждан –</w:t>
      </w:r>
      <w:r w:rsidR="00083FC1" w:rsidRPr="006C7AA8">
        <w:t xml:space="preserve"> в размере от трехсот </w:t>
      </w:r>
      <w:r w:rsidR="00386B52" w:rsidRPr="006C7AA8">
        <w:t xml:space="preserve">до </w:t>
      </w:r>
      <w:r w:rsidRPr="006C7AA8">
        <w:t xml:space="preserve">пятисот рублей, на должностных лиц </w:t>
      </w:r>
      <w:r w:rsidR="00386B52" w:rsidRPr="006C7AA8">
        <w:t xml:space="preserve">− </w:t>
      </w:r>
      <w:r w:rsidRPr="006C7AA8">
        <w:t>в размере от одной тысячи до двух</w:t>
      </w:r>
      <w:proofErr w:type="gramEnd"/>
      <w:r w:rsidRPr="006C7AA8">
        <w:t xml:space="preserve"> тысяч рублей или дисквалификаци</w:t>
      </w:r>
      <w:r w:rsidR="0077549F" w:rsidRPr="006C7AA8">
        <w:t>и</w:t>
      </w:r>
      <w:r w:rsidRPr="006C7AA8">
        <w:t xml:space="preserve"> на срок до трех лет; на юридических лиц – от десяти тысяч до двадцати тысяч рублей.</w:t>
      </w:r>
    </w:p>
    <w:p w14:paraId="593113C1" w14:textId="77777777" w:rsidR="008E031C" w:rsidRDefault="008E031C" w:rsidP="0065323A">
      <w:pPr>
        <w:spacing w:line="276" w:lineRule="auto"/>
        <w:ind w:firstLine="709"/>
        <w:jc w:val="both"/>
        <w:rPr>
          <w:sz w:val="28"/>
          <w:szCs w:val="28"/>
        </w:rPr>
      </w:pPr>
    </w:p>
    <w:p w14:paraId="7FBCE97D" w14:textId="77EB14D3" w:rsidR="00BE22AA" w:rsidRDefault="00BE22AA" w:rsidP="00BE22AA">
      <w:pPr>
        <w:tabs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CFBB30" w14:textId="00497027" w:rsidR="008E031C" w:rsidRPr="0071031D" w:rsidRDefault="008E031C" w:rsidP="008E031C">
      <w:pPr>
        <w:spacing w:line="276" w:lineRule="auto"/>
        <w:ind w:firstLine="709"/>
        <w:jc w:val="both"/>
        <w:rPr>
          <w:sz w:val="28"/>
          <w:szCs w:val="28"/>
        </w:rPr>
      </w:pPr>
    </w:p>
    <w:sectPr w:rsidR="008E031C" w:rsidRPr="0071031D" w:rsidSect="00A65C3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24E46" w14:textId="77777777" w:rsidR="001465EE" w:rsidRDefault="001465EE" w:rsidP="00CC0709">
      <w:r>
        <w:separator/>
      </w:r>
    </w:p>
  </w:endnote>
  <w:endnote w:type="continuationSeparator" w:id="0">
    <w:p w14:paraId="571A23E1" w14:textId="77777777" w:rsidR="001465EE" w:rsidRDefault="001465EE" w:rsidP="00CC0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C6B1C" w14:textId="77777777" w:rsidR="001465EE" w:rsidRDefault="001465EE" w:rsidP="00CC0709">
      <w:r>
        <w:separator/>
      </w:r>
    </w:p>
  </w:footnote>
  <w:footnote w:type="continuationSeparator" w:id="0">
    <w:p w14:paraId="1C1335DF" w14:textId="77777777" w:rsidR="001465EE" w:rsidRDefault="001465EE" w:rsidP="00CC0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6091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C3F7E57" w14:textId="62A9C816" w:rsidR="00CC0709" w:rsidRPr="00CC0709" w:rsidRDefault="00CC0709">
        <w:pPr>
          <w:pStyle w:val="a5"/>
          <w:jc w:val="center"/>
          <w:rPr>
            <w:sz w:val="28"/>
            <w:szCs w:val="28"/>
          </w:rPr>
        </w:pPr>
        <w:r w:rsidRPr="00CC0709">
          <w:rPr>
            <w:sz w:val="28"/>
            <w:szCs w:val="28"/>
          </w:rPr>
          <w:fldChar w:fldCharType="begin"/>
        </w:r>
        <w:r w:rsidRPr="00CC0709">
          <w:rPr>
            <w:sz w:val="28"/>
            <w:szCs w:val="28"/>
          </w:rPr>
          <w:instrText>PAGE   \* MERGEFORMAT</w:instrText>
        </w:r>
        <w:r w:rsidRPr="00CC0709">
          <w:rPr>
            <w:sz w:val="28"/>
            <w:szCs w:val="28"/>
          </w:rPr>
          <w:fldChar w:fldCharType="separate"/>
        </w:r>
        <w:r w:rsidR="00351268">
          <w:rPr>
            <w:noProof/>
            <w:sz w:val="28"/>
            <w:szCs w:val="28"/>
          </w:rPr>
          <w:t>5</w:t>
        </w:r>
        <w:r w:rsidRPr="00CC0709">
          <w:rPr>
            <w:sz w:val="28"/>
            <w:szCs w:val="28"/>
          </w:rPr>
          <w:fldChar w:fldCharType="end"/>
        </w:r>
      </w:p>
    </w:sdtContent>
  </w:sdt>
  <w:p w14:paraId="3ADEABC5" w14:textId="77777777" w:rsidR="00CC0709" w:rsidRDefault="00CC07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584A"/>
    <w:multiLevelType w:val="multilevel"/>
    <w:tmpl w:val="8AA8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81843"/>
    <w:multiLevelType w:val="multilevel"/>
    <w:tmpl w:val="3D46F300"/>
    <w:lvl w:ilvl="0">
      <w:start w:val="1"/>
      <w:numFmt w:val="decimal"/>
      <w:lvlText w:val="%1."/>
      <w:lvlJc w:val="left"/>
      <w:pPr>
        <w:ind w:left="101" w:hanging="27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5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9"/>
      </w:pPr>
      <w:rPr>
        <w:rFonts w:hint="default"/>
      </w:rPr>
    </w:lvl>
    <w:lvl w:ilvl="3">
      <w:numFmt w:val="bullet"/>
      <w:lvlText w:val="•"/>
      <w:lvlJc w:val="left"/>
      <w:pPr>
        <w:ind w:left="3028" w:hanging="459"/>
      </w:pPr>
      <w:rPr>
        <w:rFonts w:hint="default"/>
      </w:rPr>
    </w:lvl>
    <w:lvl w:ilvl="4">
      <w:numFmt w:val="bullet"/>
      <w:lvlText w:val="•"/>
      <w:lvlJc w:val="left"/>
      <w:pPr>
        <w:ind w:left="4004" w:hanging="459"/>
      </w:pPr>
      <w:rPr>
        <w:rFonts w:hint="default"/>
      </w:rPr>
    </w:lvl>
    <w:lvl w:ilvl="5">
      <w:numFmt w:val="bullet"/>
      <w:lvlText w:val="•"/>
      <w:lvlJc w:val="left"/>
      <w:pPr>
        <w:ind w:left="4980" w:hanging="459"/>
      </w:pPr>
      <w:rPr>
        <w:rFonts w:hint="default"/>
      </w:rPr>
    </w:lvl>
    <w:lvl w:ilvl="6">
      <w:numFmt w:val="bullet"/>
      <w:lvlText w:val="•"/>
      <w:lvlJc w:val="left"/>
      <w:pPr>
        <w:ind w:left="5956" w:hanging="459"/>
      </w:pPr>
      <w:rPr>
        <w:rFonts w:hint="default"/>
      </w:rPr>
    </w:lvl>
    <w:lvl w:ilvl="7">
      <w:numFmt w:val="bullet"/>
      <w:lvlText w:val="•"/>
      <w:lvlJc w:val="left"/>
      <w:pPr>
        <w:ind w:left="6932" w:hanging="459"/>
      </w:pPr>
      <w:rPr>
        <w:rFonts w:hint="default"/>
      </w:rPr>
    </w:lvl>
    <w:lvl w:ilvl="8">
      <w:numFmt w:val="bullet"/>
      <w:lvlText w:val="•"/>
      <w:lvlJc w:val="left"/>
      <w:pPr>
        <w:ind w:left="7908" w:hanging="459"/>
      </w:pPr>
      <w:rPr>
        <w:rFonts w:hint="default"/>
      </w:rPr>
    </w:lvl>
  </w:abstractNum>
  <w:abstractNum w:abstractNumId="2">
    <w:nsid w:val="777926C2"/>
    <w:multiLevelType w:val="hybridMultilevel"/>
    <w:tmpl w:val="5442F888"/>
    <w:lvl w:ilvl="0" w:tplc="4566CCEC">
      <w:numFmt w:val="bullet"/>
      <w:lvlText w:val="-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BEC1E4">
      <w:numFmt w:val="bullet"/>
      <w:lvlText w:val="•"/>
      <w:lvlJc w:val="left"/>
      <w:pPr>
        <w:ind w:left="1076" w:hanging="180"/>
      </w:pPr>
      <w:rPr>
        <w:rFonts w:hint="default"/>
      </w:rPr>
    </w:lvl>
    <w:lvl w:ilvl="2" w:tplc="BAB2EA86">
      <w:numFmt w:val="bullet"/>
      <w:lvlText w:val="•"/>
      <w:lvlJc w:val="left"/>
      <w:pPr>
        <w:ind w:left="2052" w:hanging="180"/>
      </w:pPr>
      <w:rPr>
        <w:rFonts w:hint="default"/>
      </w:rPr>
    </w:lvl>
    <w:lvl w:ilvl="3" w:tplc="B04CBF28">
      <w:numFmt w:val="bullet"/>
      <w:lvlText w:val="•"/>
      <w:lvlJc w:val="left"/>
      <w:pPr>
        <w:ind w:left="3028" w:hanging="180"/>
      </w:pPr>
      <w:rPr>
        <w:rFonts w:hint="default"/>
      </w:rPr>
    </w:lvl>
    <w:lvl w:ilvl="4" w:tplc="0F185FDA">
      <w:numFmt w:val="bullet"/>
      <w:lvlText w:val="•"/>
      <w:lvlJc w:val="left"/>
      <w:pPr>
        <w:ind w:left="4004" w:hanging="180"/>
      </w:pPr>
      <w:rPr>
        <w:rFonts w:hint="default"/>
      </w:rPr>
    </w:lvl>
    <w:lvl w:ilvl="5" w:tplc="CD3AC216">
      <w:numFmt w:val="bullet"/>
      <w:lvlText w:val="•"/>
      <w:lvlJc w:val="left"/>
      <w:pPr>
        <w:ind w:left="4980" w:hanging="180"/>
      </w:pPr>
      <w:rPr>
        <w:rFonts w:hint="default"/>
      </w:rPr>
    </w:lvl>
    <w:lvl w:ilvl="6" w:tplc="445E2D56">
      <w:numFmt w:val="bullet"/>
      <w:lvlText w:val="•"/>
      <w:lvlJc w:val="left"/>
      <w:pPr>
        <w:ind w:left="5956" w:hanging="180"/>
      </w:pPr>
      <w:rPr>
        <w:rFonts w:hint="default"/>
      </w:rPr>
    </w:lvl>
    <w:lvl w:ilvl="7" w:tplc="9BD6F3B2">
      <w:numFmt w:val="bullet"/>
      <w:lvlText w:val="•"/>
      <w:lvlJc w:val="left"/>
      <w:pPr>
        <w:ind w:left="6932" w:hanging="180"/>
      </w:pPr>
      <w:rPr>
        <w:rFonts w:hint="default"/>
      </w:rPr>
    </w:lvl>
    <w:lvl w:ilvl="8" w:tplc="A76A29CA">
      <w:numFmt w:val="bullet"/>
      <w:lvlText w:val="•"/>
      <w:lvlJc w:val="left"/>
      <w:pPr>
        <w:ind w:left="790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0E"/>
    <w:rsid w:val="000013F9"/>
    <w:rsid w:val="00001574"/>
    <w:rsid w:val="00004AC0"/>
    <w:rsid w:val="00017FF6"/>
    <w:rsid w:val="00021500"/>
    <w:rsid w:val="00024F0F"/>
    <w:rsid w:val="00025052"/>
    <w:rsid w:val="000268A9"/>
    <w:rsid w:val="00026B60"/>
    <w:rsid w:val="00030B8F"/>
    <w:rsid w:val="00047C5C"/>
    <w:rsid w:val="0005784F"/>
    <w:rsid w:val="00060E4F"/>
    <w:rsid w:val="000650F5"/>
    <w:rsid w:val="00070A65"/>
    <w:rsid w:val="00071AA3"/>
    <w:rsid w:val="0007343A"/>
    <w:rsid w:val="0007634A"/>
    <w:rsid w:val="00076EE1"/>
    <w:rsid w:val="00081A50"/>
    <w:rsid w:val="00083FC1"/>
    <w:rsid w:val="00087113"/>
    <w:rsid w:val="0008739F"/>
    <w:rsid w:val="0009033E"/>
    <w:rsid w:val="0009106D"/>
    <w:rsid w:val="000931BF"/>
    <w:rsid w:val="000A1FD4"/>
    <w:rsid w:val="000A2DFF"/>
    <w:rsid w:val="000A4CF7"/>
    <w:rsid w:val="000A51E2"/>
    <w:rsid w:val="000A7EE5"/>
    <w:rsid w:val="000B02AA"/>
    <w:rsid w:val="000B0B36"/>
    <w:rsid w:val="000B43FE"/>
    <w:rsid w:val="000B5A26"/>
    <w:rsid w:val="000B630E"/>
    <w:rsid w:val="000B6FA8"/>
    <w:rsid w:val="000C074D"/>
    <w:rsid w:val="000C6B54"/>
    <w:rsid w:val="000D3699"/>
    <w:rsid w:val="000D6CF6"/>
    <w:rsid w:val="000D721F"/>
    <w:rsid w:val="000E2656"/>
    <w:rsid w:val="000F0625"/>
    <w:rsid w:val="000F440E"/>
    <w:rsid w:val="000F641F"/>
    <w:rsid w:val="0010219B"/>
    <w:rsid w:val="00104FCB"/>
    <w:rsid w:val="00106067"/>
    <w:rsid w:val="00112071"/>
    <w:rsid w:val="0011298C"/>
    <w:rsid w:val="00114D13"/>
    <w:rsid w:val="00115C94"/>
    <w:rsid w:val="0011681E"/>
    <w:rsid w:val="00117602"/>
    <w:rsid w:val="00120109"/>
    <w:rsid w:val="00125C05"/>
    <w:rsid w:val="00127D12"/>
    <w:rsid w:val="00127EA0"/>
    <w:rsid w:val="001325BE"/>
    <w:rsid w:val="001409B3"/>
    <w:rsid w:val="00142DEB"/>
    <w:rsid w:val="00144BB2"/>
    <w:rsid w:val="001465EE"/>
    <w:rsid w:val="0015402C"/>
    <w:rsid w:val="001563F0"/>
    <w:rsid w:val="00157CD0"/>
    <w:rsid w:val="00157E3B"/>
    <w:rsid w:val="00160136"/>
    <w:rsid w:val="0017006A"/>
    <w:rsid w:val="00172850"/>
    <w:rsid w:val="0017420D"/>
    <w:rsid w:val="00174B07"/>
    <w:rsid w:val="0017555A"/>
    <w:rsid w:val="0017678D"/>
    <w:rsid w:val="00181A8E"/>
    <w:rsid w:val="001830E2"/>
    <w:rsid w:val="0019091E"/>
    <w:rsid w:val="001915CD"/>
    <w:rsid w:val="00191F68"/>
    <w:rsid w:val="00194ABB"/>
    <w:rsid w:val="0019546F"/>
    <w:rsid w:val="0019554C"/>
    <w:rsid w:val="00195744"/>
    <w:rsid w:val="00195EAC"/>
    <w:rsid w:val="00196298"/>
    <w:rsid w:val="00196A9B"/>
    <w:rsid w:val="001B526D"/>
    <w:rsid w:val="001B68A3"/>
    <w:rsid w:val="001B77FD"/>
    <w:rsid w:val="001B7B9F"/>
    <w:rsid w:val="001C3659"/>
    <w:rsid w:val="001C3AA7"/>
    <w:rsid w:val="001C7D52"/>
    <w:rsid w:val="001D60AE"/>
    <w:rsid w:val="001D62E5"/>
    <w:rsid w:val="001E4664"/>
    <w:rsid w:val="001E6ECA"/>
    <w:rsid w:val="001F2449"/>
    <w:rsid w:val="001F4B8D"/>
    <w:rsid w:val="001F5A58"/>
    <w:rsid w:val="001F66C8"/>
    <w:rsid w:val="00201EEB"/>
    <w:rsid w:val="00204759"/>
    <w:rsid w:val="002048C6"/>
    <w:rsid w:val="002050E6"/>
    <w:rsid w:val="00205C8B"/>
    <w:rsid w:val="00214C7E"/>
    <w:rsid w:val="00220A5F"/>
    <w:rsid w:val="002277FF"/>
    <w:rsid w:val="002351E5"/>
    <w:rsid w:val="0024003A"/>
    <w:rsid w:val="00242431"/>
    <w:rsid w:val="00244969"/>
    <w:rsid w:val="00245F41"/>
    <w:rsid w:val="00255877"/>
    <w:rsid w:val="00260A02"/>
    <w:rsid w:val="002633C8"/>
    <w:rsid w:val="00267AAA"/>
    <w:rsid w:val="00276F4A"/>
    <w:rsid w:val="002854C7"/>
    <w:rsid w:val="00285B78"/>
    <w:rsid w:val="002875A0"/>
    <w:rsid w:val="002876AC"/>
    <w:rsid w:val="0029000C"/>
    <w:rsid w:val="00293C8D"/>
    <w:rsid w:val="002952E4"/>
    <w:rsid w:val="00295FB6"/>
    <w:rsid w:val="002A773C"/>
    <w:rsid w:val="002B1215"/>
    <w:rsid w:val="002B2D0F"/>
    <w:rsid w:val="002B3B57"/>
    <w:rsid w:val="002B5F01"/>
    <w:rsid w:val="002B6A60"/>
    <w:rsid w:val="002C6431"/>
    <w:rsid w:val="002D0CBE"/>
    <w:rsid w:val="002D5507"/>
    <w:rsid w:val="002D6563"/>
    <w:rsid w:val="002E0896"/>
    <w:rsid w:val="002E2E65"/>
    <w:rsid w:val="002E4C07"/>
    <w:rsid w:val="002E68B3"/>
    <w:rsid w:val="002E6E97"/>
    <w:rsid w:val="002F4566"/>
    <w:rsid w:val="002F7092"/>
    <w:rsid w:val="002F77AF"/>
    <w:rsid w:val="00310B5E"/>
    <w:rsid w:val="003111E0"/>
    <w:rsid w:val="003220D1"/>
    <w:rsid w:val="003231B3"/>
    <w:rsid w:val="00324BF9"/>
    <w:rsid w:val="00330BE1"/>
    <w:rsid w:val="003335AF"/>
    <w:rsid w:val="00334A70"/>
    <w:rsid w:val="00336822"/>
    <w:rsid w:val="00342294"/>
    <w:rsid w:val="003426F8"/>
    <w:rsid w:val="003429E9"/>
    <w:rsid w:val="00342CEF"/>
    <w:rsid w:val="003437A4"/>
    <w:rsid w:val="00343FF8"/>
    <w:rsid w:val="00350272"/>
    <w:rsid w:val="00351268"/>
    <w:rsid w:val="00352C7C"/>
    <w:rsid w:val="003533A4"/>
    <w:rsid w:val="003643CB"/>
    <w:rsid w:val="003648E8"/>
    <w:rsid w:val="0036540B"/>
    <w:rsid w:val="0036629B"/>
    <w:rsid w:val="003713E9"/>
    <w:rsid w:val="0037203F"/>
    <w:rsid w:val="0037459E"/>
    <w:rsid w:val="00374C8E"/>
    <w:rsid w:val="003840A8"/>
    <w:rsid w:val="003856AA"/>
    <w:rsid w:val="00386B52"/>
    <w:rsid w:val="003948EB"/>
    <w:rsid w:val="003B1CE2"/>
    <w:rsid w:val="003B7446"/>
    <w:rsid w:val="003C0729"/>
    <w:rsid w:val="003C2F84"/>
    <w:rsid w:val="003C4001"/>
    <w:rsid w:val="003C47D9"/>
    <w:rsid w:val="003D3229"/>
    <w:rsid w:val="003D367D"/>
    <w:rsid w:val="003D4EF4"/>
    <w:rsid w:val="003D6248"/>
    <w:rsid w:val="003D6608"/>
    <w:rsid w:val="003D78D0"/>
    <w:rsid w:val="003E0F43"/>
    <w:rsid w:val="003E10CA"/>
    <w:rsid w:val="003E2016"/>
    <w:rsid w:val="003E2CAA"/>
    <w:rsid w:val="003E3875"/>
    <w:rsid w:val="003E7523"/>
    <w:rsid w:val="003F19FE"/>
    <w:rsid w:val="003F4DFC"/>
    <w:rsid w:val="00407763"/>
    <w:rsid w:val="00416686"/>
    <w:rsid w:val="004223F0"/>
    <w:rsid w:val="00437091"/>
    <w:rsid w:val="004408F9"/>
    <w:rsid w:val="0044337A"/>
    <w:rsid w:val="00447538"/>
    <w:rsid w:val="00450EE5"/>
    <w:rsid w:val="0045500E"/>
    <w:rsid w:val="004554B0"/>
    <w:rsid w:val="0046082D"/>
    <w:rsid w:val="00460BB8"/>
    <w:rsid w:val="00462B0F"/>
    <w:rsid w:val="00465C3D"/>
    <w:rsid w:val="00466732"/>
    <w:rsid w:val="00470C90"/>
    <w:rsid w:val="004722D7"/>
    <w:rsid w:val="0047384B"/>
    <w:rsid w:val="0048020B"/>
    <w:rsid w:val="004825DC"/>
    <w:rsid w:val="00491562"/>
    <w:rsid w:val="00491B09"/>
    <w:rsid w:val="004A11F7"/>
    <w:rsid w:val="004A40FA"/>
    <w:rsid w:val="004B1533"/>
    <w:rsid w:val="004B3A96"/>
    <w:rsid w:val="004B5DF6"/>
    <w:rsid w:val="004B66B1"/>
    <w:rsid w:val="004C2F2C"/>
    <w:rsid w:val="004C7073"/>
    <w:rsid w:val="004D0617"/>
    <w:rsid w:val="004D5D80"/>
    <w:rsid w:val="004D6B2B"/>
    <w:rsid w:val="004E21E9"/>
    <w:rsid w:val="004E41A2"/>
    <w:rsid w:val="004E5479"/>
    <w:rsid w:val="004E650C"/>
    <w:rsid w:val="004E7911"/>
    <w:rsid w:val="004F035E"/>
    <w:rsid w:val="004F6A08"/>
    <w:rsid w:val="004F7394"/>
    <w:rsid w:val="004F7D68"/>
    <w:rsid w:val="00500C9C"/>
    <w:rsid w:val="00500F41"/>
    <w:rsid w:val="00503012"/>
    <w:rsid w:val="0050570B"/>
    <w:rsid w:val="00507109"/>
    <w:rsid w:val="00511BE5"/>
    <w:rsid w:val="005143BB"/>
    <w:rsid w:val="005159F5"/>
    <w:rsid w:val="00517752"/>
    <w:rsid w:val="00525DCF"/>
    <w:rsid w:val="0052607C"/>
    <w:rsid w:val="00530297"/>
    <w:rsid w:val="00531067"/>
    <w:rsid w:val="00531DF3"/>
    <w:rsid w:val="00533422"/>
    <w:rsid w:val="005336B9"/>
    <w:rsid w:val="005337FD"/>
    <w:rsid w:val="00533E80"/>
    <w:rsid w:val="00536BAF"/>
    <w:rsid w:val="00537FE3"/>
    <w:rsid w:val="00540820"/>
    <w:rsid w:val="0055245D"/>
    <w:rsid w:val="00556079"/>
    <w:rsid w:val="0056241A"/>
    <w:rsid w:val="00562961"/>
    <w:rsid w:val="0056352C"/>
    <w:rsid w:val="005670BC"/>
    <w:rsid w:val="005679B2"/>
    <w:rsid w:val="0057417E"/>
    <w:rsid w:val="00575227"/>
    <w:rsid w:val="005763D0"/>
    <w:rsid w:val="00583F3C"/>
    <w:rsid w:val="0058408D"/>
    <w:rsid w:val="00586D97"/>
    <w:rsid w:val="005900CB"/>
    <w:rsid w:val="005903BC"/>
    <w:rsid w:val="0059620C"/>
    <w:rsid w:val="005A173B"/>
    <w:rsid w:val="005A3A58"/>
    <w:rsid w:val="005A54A3"/>
    <w:rsid w:val="005B20D6"/>
    <w:rsid w:val="005B406B"/>
    <w:rsid w:val="005C2A96"/>
    <w:rsid w:val="005C3165"/>
    <w:rsid w:val="005C46BE"/>
    <w:rsid w:val="005C5758"/>
    <w:rsid w:val="005D4EDE"/>
    <w:rsid w:val="005E3A4C"/>
    <w:rsid w:val="005E489E"/>
    <w:rsid w:val="005E7A1C"/>
    <w:rsid w:val="005F05CD"/>
    <w:rsid w:val="005F282D"/>
    <w:rsid w:val="005F40A0"/>
    <w:rsid w:val="005F45DC"/>
    <w:rsid w:val="00607EC2"/>
    <w:rsid w:val="00607F75"/>
    <w:rsid w:val="0061674C"/>
    <w:rsid w:val="00617285"/>
    <w:rsid w:val="006177F5"/>
    <w:rsid w:val="00620CCE"/>
    <w:rsid w:val="00632423"/>
    <w:rsid w:val="006400E2"/>
    <w:rsid w:val="00646F57"/>
    <w:rsid w:val="00647224"/>
    <w:rsid w:val="00647E03"/>
    <w:rsid w:val="0065323A"/>
    <w:rsid w:val="0065410D"/>
    <w:rsid w:val="006609DA"/>
    <w:rsid w:val="0066276B"/>
    <w:rsid w:val="00662909"/>
    <w:rsid w:val="0066495F"/>
    <w:rsid w:val="006673CF"/>
    <w:rsid w:val="00673275"/>
    <w:rsid w:val="006754AD"/>
    <w:rsid w:val="00676C89"/>
    <w:rsid w:val="00684A84"/>
    <w:rsid w:val="00685975"/>
    <w:rsid w:val="00685DA3"/>
    <w:rsid w:val="00687335"/>
    <w:rsid w:val="0068785A"/>
    <w:rsid w:val="00691115"/>
    <w:rsid w:val="006928C6"/>
    <w:rsid w:val="00694B82"/>
    <w:rsid w:val="00695518"/>
    <w:rsid w:val="006A19FA"/>
    <w:rsid w:val="006A3D19"/>
    <w:rsid w:val="006A596C"/>
    <w:rsid w:val="006B17DC"/>
    <w:rsid w:val="006B2B9C"/>
    <w:rsid w:val="006B58CA"/>
    <w:rsid w:val="006C5E88"/>
    <w:rsid w:val="006C6CED"/>
    <w:rsid w:val="006C7A43"/>
    <w:rsid w:val="006C7AA8"/>
    <w:rsid w:val="006D08C0"/>
    <w:rsid w:val="006D379E"/>
    <w:rsid w:val="006D6791"/>
    <w:rsid w:val="006D6ED0"/>
    <w:rsid w:val="006D716E"/>
    <w:rsid w:val="006E12BA"/>
    <w:rsid w:val="006E625C"/>
    <w:rsid w:val="006E7ECD"/>
    <w:rsid w:val="006F0226"/>
    <w:rsid w:val="006F1D80"/>
    <w:rsid w:val="007025A5"/>
    <w:rsid w:val="0070376F"/>
    <w:rsid w:val="00704F8F"/>
    <w:rsid w:val="00705181"/>
    <w:rsid w:val="0071031D"/>
    <w:rsid w:val="00712069"/>
    <w:rsid w:val="007128C1"/>
    <w:rsid w:val="00721B68"/>
    <w:rsid w:val="00723089"/>
    <w:rsid w:val="00724098"/>
    <w:rsid w:val="007255E3"/>
    <w:rsid w:val="0073002B"/>
    <w:rsid w:val="007358A6"/>
    <w:rsid w:val="00737E66"/>
    <w:rsid w:val="00746FDE"/>
    <w:rsid w:val="007504D9"/>
    <w:rsid w:val="00752001"/>
    <w:rsid w:val="00753CAB"/>
    <w:rsid w:val="00753EA4"/>
    <w:rsid w:val="00755CDC"/>
    <w:rsid w:val="007752E0"/>
    <w:rsid w:val="0077549F"/>
    <w:rsid w:val="00775937"/>
    <w:rsid w:val="00775ED7"/>
    <w:rsid w:val="00776F7F"/>
    <w:rsid w:val="00780851"/>
    <w:rsid w:val="00781CAE"/>
    <w:rsid w:val="00783738"/>
    <w:rsid w:val="007959AC"/>
    <w:rsid w:val="00797F05"/>
    <w:rsid w:val="007A0927"/>
    <w:rsid w:val="007A2B6A"/>
    <w:rsid w:val="007A4A56"/>
    <w:rsid w:val="007A66CF"/>
    <w:rsid w:val="007B002B"/>
    <w:rsid w:val="007B4820"/>
    <w:rsid w:val="007B7340"/>
    <w:rsid w:val="007C1C7A"/>
    <w:rsid w:val="007C1E55"/>
    <w:rsid w:val="007C2984"/>
    <w:rsid w:val="007C70C4"/>
    <w:rsid w:val="007C7EE3"/>
    <w:rsid w:val="007D2173"/>
    <w:rsid w:val="007D3080"/>
    <w:rsid w:val="007E1E70"/>
    <w:rsid w:val="007E2A92"/>
    <w:rsid w:val="007F0058"/>
    <w:rsid w:val="007F0D2F"/>
    <w:rsid w:val="007F1A31"/>
    <w:rsid w:val="008022B6"/>
    <w:rsid w:val="00811939"/>
    <w:rsid w:val="00812285"/>
    <w:rsid w:val="00815506"/>
    <w:rsid w:val="008201FF"/>
    <w:rsid w:val="00824BA0"/>
    <w:rsid w:val="00825B75"/>
    <w:rsid w:val="00826240"/>
    <w:rsid w:val="008304A1"/>
    <w:rsid w:val="00831880"/>
    <w:rsid w:val="0083357D"/>
    <w:rsid w:val="00853634"/>
    <w:rsid w:val="008617FE"/>
    <w:rsid w:val="00870ABC"/>
    <w:rsid w:val="00870C20"/>
    <w:rsid w:val="00871BD2"/>
    <w:rsid w:val="00876E45"/>
    <w:rsid w:val="0087717E"/>
    <w:rsid w:val="00877FA6"/>
    <w:rsid w:val="00883E29"/>
    <w:rsid w:val="0088409C"/>
    <w:rsid w:val="00891DCD"/>
    <w:rsid w:val="00894908"/>
    <w:rsid w:val="00895451"/>
    <w:rsid w:val="0089552F"/>
    <w:rsid w:val="008A04C0"/>
    <w:rsid w:val="008A26BC"/>
    <w:rsid w:val="008A7197"/>
    <w:rsid w:val="008B3E36"/>
    <w:rsid w:val="008C43A0"/>
    <w:rsid w:val="008C5D34"/>
    <w:rsid w:val="008D2CBB"/>
    <w:rsid w:val="008D5D02"/>
    <w:rsid w:val="008E031C"/>
    <w:rsid w:val="008E4BAF"/>
    <w:rsid w:val="008E4F47"/>
    <w:rsid w:val="008E6E0E"/>
    <w:rsid w:val="008F5E1B"/>
    <w:rsid w:val="0090016C"/>
    <w:rsid w:val="00900C42"/>
    <w:rsid w:val="0090219F"/>
    <w:rsid w:val="00905242"/>
    <w:rsid w:val="00910DB9"/>
    <w:rsid w:val="009152B8"/>
    <w:rsid w:val="00924279"/>
    <w:rsid w:val="00924FF2"/>
    <w:rsid w:val="009261DE"/>
    <w:rsid w:val="00926E0B"/>
    <w:rsid w:val="00927AFD"/>
    <w:rsid w:val="00930038"/>
    <w:rsid w:val="009305E1"/>
    <w:rsid w:val="009313EB"/>
    <w:rsid w:val="00932218"/>
    <w:rsid w:val="009326AA"/>
    <w:rsid w:val="00933692"/>
    <w:rsid w:val="00933A6A"/>
    <w:rsid w:val="00934358"/>
    <w:rsid w:val="0094022D"/>
    <w:rsid w:val="00944586"/>
    <w:rsid w:val="0094656C"/>
    <w:rsid w:val="0095107D"/>
    <w:rsid w:val="00953817"/>
    <w:rsid w:val="009558DF"/>
    <w:rsid w:val="00960979"/>
    <w:rsid w:val="009639D5"/>
    <w:rsid w:val="009651CA"/>
    <w:rsid w:val="009666DB"/>
    <w:rsid w:val="00970BF3"/>
    <w:rsid w:val="00972553"/>
    <w:rsid w:val="00972797"/>
    <w:rsid w:val="009730F4"/>
    <w:rsid w:val="0097385D"/>
    <w:rsid w:val="00973E36"/>
    <w:rsid w:val="009753AF"/>
    <w:rsid w:val="00982F92"/>
    <w:rsid w:val="00997F9D"/>
    <w:rsid w:val="009B2583"/>
    <w:rsid w:val="009B632B"/>
    <w:rsid w:val="009C0D05"/>
    <w:rsid w:val="009D1383"/>
    <w:rsid w:val="009D5F56"/>
    <w:rsid w:val="009D7F4C"/>
    <w:rsid w:val="009E2557"/>
    <w:rsid w:val="009E3032"/>
    <w:rsid w:val="009E3750"/>
    <w:rsid w:val="009E48B2"/>
    <w:rsid w:val="009F18EF"/>
    <w:rsid w:val="009F1B1C"/>
    <w:rsid w:val="009F25B7"/>
    <w:rsid w:val="00A00776"/>
    <w:rsid w:val="00A00877"/>
    <w:rsid w:val="00A010A7"/>
    <w:rsid w:val="00A023FC"/>
    <w:rsid w:val="00A050E9"/>
    <w:rsid w:val="00A06834"/>
    <w:rsid w:val="00A109A3"/>
    <w:rsid w:val="00A1153A"/>
    <w:rsid w:val="00A13440"/>
    <w:rsid w:val="00A2193C"/>
    <w:rsid w:val="00A27FED"/>
    <w:rsid w:val="00A3063C"/>
    <w:rsid w:val="00A33DDC"/>
    <w:rsid w:val="00A33F69"/>
    <w:rsid w:val="00A34089"/>
    <w:rsid w:val="00A374A1"/>
    <w:rsid w:val="00A420BC"/>
    <w:rsid w:val="00A42BBB"/>
    <w:rsid w:val="00A47C5C"/>
    <w:rsid w:val="00A65C3C"/>
    <w:rsid w:val="00A65C46"/>
    <w:rsid w:val="00A67312"/>
    <w:rsid w:val="00A85717"/>
    <w:rsid w:val="00A861C3"/>
    <w:rsid w:val="00A872FD"/>
    <w:rsid w:val="00A87756"/>
    <w:rsid w:val="00A90F64"/>
    <w:rsid w:val="00A97F13"/>
    <w:rsid w:val="00AA2DBF"/>
    <w:rsid w:val="00AB1522"/>
    <w:rsid w:val="00AB172A"/>
    <w:rsid w:val="00AB4AAC"/>
    <w:rsid w:val="00AB7391"/>
    <w:rsid w:val="00AC045D"/>
    <w:rsid w:val="00AC681A"/>
    <w:rsid w:val="00AC6856"/>
    <w:rsid w:val="00AC7144"/>
    <w:rsid w:val="00AD38D0"/>
    <w:rsid w:val="00AD552F"/>
    <w:rsid w:val="00AE0AFF"/>
    <w:rsid w:val="00AE1226"/>
    <w:rsid w:val="00AE1D01"/>
    <w:rsid w:val="00AE518B"/>
    <w:rsid w:val="00AF2DC5"/>
    <w:rsid w:val="00AF6B3E"/>
    <w:rsid w:val="00B02334"/>
    <w:rsid w:val="00B0351F"/>
    <w:rsid w:val="00B041E7"/>
    <w:rsid w:val="00B057B7"/>
    <w:rsid w:val="00B05847"/>
    <w:rsid w:val="00B06AD1"/>
    <w:rsid w:val="00B118A8"/>
    <w:rsid w:val="00B272E2"/>
    <w:rsid w:val="00B30562"/>
    <w:rsid w:val="00B32F5F"/>
    <w:rsid w:val="00B339D8"/>
    <w:rsid w:val="00B3561B"/>
    <w:rsid w:val="00B47008"/>
    <w:rsid w:val="00B54747"/>
    <w:rsid w:val="00B615D0"/>
    <w:rsid w:val="00B61A2C"/>
    <w:rsid w:val="00B62DEC"/>
    <w:rsid w:val="00B65B08"/>
    <w:rsid w:val="00B73852"/>
    <w:rsid w:val="00B73E50"/>
    <w:rsid w:val="00B75CBC"/>
    <w:rsid w:val="00B77475"/>
    <w:rsid w:val="00B77DF2"/>
    <w:rsid w:val="00B84F58"/>
    <w:rsid w:val="00B86EDC"/>
    <w:rsid w:val="00BA690D"/>
    <w:rsid w:val="00BB1BAB"/>
    <w:rsid w:val="00BC0334"/>
    <w:rsid w:val="00BC3AAB"/>
    <w:rsid w:val="00BC447F"/>
    <w:rsid w:val="00BD67DA"/>
    <w:rsid w:val="00BD6E19"/>
    <w:rsid w:val="00BE2072"/>
    <w:rsid w:val="00BE22AA"/>
    <w:rsid w:val="00BE2DEF"/>
    <w:rsid w:val="00BE3820"/>
    <w:rsid w:val="00BE623B"/>
    <w:rsid w:val="00BE7713"/>
    <w:rsid w:val="00BF17A9"/>
    <w:rsid w:val="00BF1A8A"/>
    <w:rsid w:val="00C0114C"/>
    <w:rsid w:val="00C026BC"/>
    <w:rsid w:val="00C03B96"/>
    <w:rsid w:val="00C06FAF"/>
    <w:rsid w:val="00C15697"/>
    <w:rsid w:val="00C20103"/>
    <w:rsid w:val="00C2050A"/>
    <w:rsid w:val="00C318F1"/>
    <w:rsid w:val="00C32CF4"/>
    <w:rsid w:val="00C33FB1"/>
    <w:rsid w:val="00C37657"/>
    <w:rsid w:val="00C37FBC"/>
    <w:rsid w:val="00C41F84"/>
    <w:rsid w:val="00C52A6D"/>
    <w:rsid w:val="00C5338B"/>
    <w:rsid w:val="00C66A04"/>
    <w:rsid w:val="00C7203A"/>
    <w:rsid w:val="00C81E63"/>
    <w:rsid w:val="00C830E5"/>
    <w:rsid w:val="00C835AA"/>
    <w:rsid w:val="00C85669"/>
    <w:rsid w:val="00C8769D"/>
    <w:rsid w:val="00C943BC"/>
    <w:rsid w:val="00C95796"/>
    <w:rsid w:val="00CA0882"/>
    <w:rsid w:val="00CA3B1C"/>
    <w:rsid w:val="00CA6EAA"/>
    <w:rsid w:val="00CA79AB"/>
    <w:rsid w:val="00CB10A7"/>
    <w:rsid w:val="00CB48C7"/>
    <w:rsid w:val="00CB7F83"/>
    <w:rsid w:val="00CC0709"/>
    <w:rsid w:val="00CC577A"/>
    <w:rsid w:val="00CC5AC5"/>
    <w:rsid w:val="00CD093C"/>
    <w:rsid w:val="00CD745B"/>
    <w:rsid w:val="00CE0564"/>
    <w:rsid w:val="00CE0613"/>
    <w:rsid w:val="00CE1481"/>
    <w:rsid w:val="00CE45BE"/>
    <w:rsid w:val="00CE52A3"/>
    <w:rsid w:val="00CE7E0D"/>
    <w:rsid w:val="00CF4FF1"/>
    <w:rsid w:val="00D0077A"/>
    <w:rsid w:val="00D0363F"/>
    <w:rsid w:val="00D133B1"/>
    <w:rsid w:val="00D13ECE"/>
    <w:rsid w:val="00D1615C"/>
    <w:rsid w:val="00D17294"/>
    <w:rsid w:val="00D21FE3"/>
    <w:rsid w:val="00D24B63"/>
    <w:rsid w:val="00D27819"/>
    <w:rsid w:val="00D40363"/>
    <w:rsid w:val="00D40792"/>
    <w:rsid w:val="00D426F9"/>
    <w:rsid w:val="00D43C70"/>
    <w:rsid w:val="00D54ACC"/>
    <w:rsid w:val="00D551B9"/>
    <w:rsid w:val="00D60E43"/>
    <w:rsid w:val="00D633C3"/>
    <w:rsid w:val="00D648D3"/>
    <w:rsid w:val="00D73829"/>
    <w:rsid w:val="00D77DFE"/>
    <w:rsid w:val="00D817C2"/>
    <w:rsid w:val="00D83E5C"/>
    <w:rsid w:val="00D84EC4"/>
    <w:rsid w:val="00D869E2"/>
    <w:rsid w:val="00D9133C"/>
    <w:rsid w:val="00D91F49"/>
    <w:rsid w:val="00D9295E"/>
    <w:rsid w:val="00DA17FC"/>
    <w:rsid w:val="00DA76FB"/>
    <w:rsid w:val="00DA7E2D"/>
    <w:rsid w:val="00DB016B"/>
    <w:rsid w:val="00DB0C82"/>
    <w:rsid w:val="00DB1ED3"/>
    <w:rsid w:val="00DB3CC4"/>
    <w:rsid w:val="00DB4A04"/>
    <w:rsid w:val="00DB4F76"/>
    <w:rsid w:val="00DB5128"/>
    <w:rsid w:val="00DB5809"/>
    <w:rsid w:val="00DC1EC2"/>
    <w:rsid w:val="00DC2E4D"/>
    <w:rsid w:val="00DC649F"/>
    <w:rsid w:val="00DD0C41"/>
    <w:rsid w:val="00DD26CA"/>
    <w:rsid w:val="00DE3205"/>
    <w:rsid w:val="00DE443B"/>
    <w:rsid w:val="00DE5858"/>
    <w:rsid w:val="00DF4BB5"/>
    <w:rsid w:val="00DF7FDC"/>
    <w:rsid w:val="00E01898"/>
    <w:rsid w:val="00E06831"/>
    <w:rsid w:val="00E12DD9"/>
    <w:rsid w:val="00E171F4"/>
    <w:rsid w:val="00E206AE"/>
    <w:rsid w:val="00E31403"/>
    <w:rsid w:val="00E34D5D"/>
    <w:rsid w:val="00E41238"/>
    <w:rsid w:val="00E44E06"/>
    <w:rsid w:val="00E44F60"/>
    <w:rsid w:val="00E4600C"/>
    <w:rsid w:val="00E4760C"/>
    <w:rsid w:val="00E52220"/>
    <w:rsid w:val="00E60B92"/>
    <w:rsid w:val="00E63101"/>
    <w:rsid w:val="00E6656A"/>
    <w:rsid w:val="00E7208D"/>
    <w:rsid w:val="00E758C5"/>
    <w:rsid w:val="00E772A1"/>
    <w:rsid w:val="00E83332"/>
    <w:rsid w:val="00E87423"/>
    <w:rsid w:val="00E93570"/>
    <w:rsid w:val="00E943EA"/>
    <w:rsid w:val="00E953A1"/>
    <w:rsid w:val="00E96350"/>
    <w:rsid w:val="00E96452"/>
    <w:rsid w:val="00EA27B5"/>
    <w:rsid w:val="00EA6D01"/>
    <w:rsid w:val="00EB568C"/>
    <w:rsid w:val="00EB5EAF"/>
    <w:rsid w:val="00EC6513"/>
    <w:rsid w:val="00ED405C"/>
    <w:rsid w:val="00ED494F"/>
    <w:rsid w:val="00EE01F7"/>
    <w:rsid w:val="00EE71E8"/>
    <w:rsid w:val="00EF28CC"/>
    <w:rsid w:val="00EF3665"/>
    <w:rsid w:val="00EF61D2"/>
    <w:rsid w:val="00F01963"/>
    <w:rsid w:val="00F03C5A"/>
    <w:rsid w:val="00F03FE8"/>
    <w:rsid w:val="00F0582E"/>
    <w:rsid w:val="00F079ED"/>
    <w:rsid w:val="00F07C39"/>
    <w:rsid w:val="00F10A38"/>
    <w:rsid w:val="00F21126"/>
    <w:rsid w:val="00F217EF"/>
    <w:rsid w:val="00F21AB7"/>
    <w:rsid w:val="00F2322E"/>
    <w:rsid w:val="00F2432C"/>
    <w:rsid w:val="00F24685"/>
    <w:rsid w:val="00F44AFB"/>
    <w:rsid w:val="00F450E4"/>
    <w:rsid w:val="00F562D7"/>
    <w:rsid w:val="00F61FCC"/>
    <w:rsid w:val="00F64FF6"/>
    <w:rsid w:val="00F7097A"/>
    <w:rsid w:val="00F7710C"/>
    <w:rsid w:val="00F84DCD"/>
    <w:rsid w:val="00F86A5E"/>
    <w:rsid w:val="00F94200"/>
    <w:rsid w:val="00F94566"/>
    <w:rsid w:val="00FA5EEF"/>
    <w:rsid w:val="00FA75D7"/>
    <w:rsid w:val="00FB2D1A"/>
    <w:rsid w:val="00FB3ED4"/>
    <w:rsid w:val="00FB4286"/>
    <w:rsid w:val="00FB616B"/>
    <w:rsid w:val="00FC10DD"/>
    <w:rsid w:val="00FC4984"/>
    <w:rsid w:val="00FC58F3"/>
    <w:rsid w:val="00FC5DB2"/>
    <w:rsid w:val="00FC73B1"/>
    <w:rsid w:val="00FD15D2"/>
    <w:rsid w:val="00FD262E"/>
    <w:rsid w:val="00FD3A65"/>
    <w:rsid w:val="00FD4185"/>
    <w:rsid w:val="00FE3B04"/>
    <w:rsid w:val="00FE4046"/>
    <w:rsid w:val="00FE5A80"/>
    <w:rsid w:val="00FF09B4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39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440E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F44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C07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7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1D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5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3F0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uiPriority w:val="1"/>
    <w:qFormat/>
    <w:rsid w:val="00CA79AB"/>
    <w:pPr>
      <w:widowControl w:val="0"/>
      <w:autoSpaceDE w:val="0"/>
      <w:autoSpaceDN w:val="0"/>
      <w:ind w:left="101" w:right="115" w:firstLine="540"/>
      <w:jc w:val="both"/>
    </w:pPr>
    <w:rPr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CA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unhideWhenUsed/>
    <w:rsid w:val="008D5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5D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562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6241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62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2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62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CB7F83"/>
    <w:pPr>
      <w:spacing w:before="100" w:beforeAutospacing="1" w:after="100" w:afterAutospacing="1"/>
    </w:pPr>
  </w:style>
  <w:style w:type="character" w:styleId="af3">
    <w:name w:val="FollowedHyperlink"/>
    <w:basedOn w:val="a0"/>
    <w:uiPriority w:val="99"/>
    <w:semiHidden/>
    <w:unhideWhenUsed/>
    <w:rsid w:val="00295F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8AA8-8695-4436-ACE6-7189AB32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dc:description>exif_MSED_0eda892ba492489a2c97ac26ffda1c78139225691d2c62cf85083a2878c4c6a0</dc:description>
  <cp:lastModifiedBy>user</cp:lastModifiedBy>
  <cp:revision>6</cp:revision>
  <cp:lastPrinted>2022-02-24T09:02:00Z</cp:lastPrinted>
  <dcterms:created xsi:type="dcterms:W3CDTF">2022-02-03T14:35:00Z</dcterms:created>
  <dcterms:modified xsi:type="dcterms:W3CDTF">2022-02-24T11:23:00Z</dcterms:modified>
</cp:coreProperties>
</file>