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A92" w:rsidRPr="005D496D" w:rsidRDefault="005E2A92" w:rsidP="005E2A92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D496D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5D496D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5E2A92" w:rsidRPr="005D496D" w:rsidRDefault="005E2A92" w:rsidP="005E2A92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proofErr w:type="gramStart"/>
      <w:r w:rsidRPr="005D496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D496D">
        <w:rPr>
          <w:rFonts w:ascii="Times New Roman" w:hAnsi="Times New Roman" w:cs="Times New Roman"/>
          <w:sz w:val="24"/>
          <w:szCs w:val="24"/>
        </w:rPr>
        <w:t xml:space="preserve"> Правилам благоустройства                          </w:t>
      </w:r>
    </w:p>
    <w:p w:rsidR="005E2A92" w:rsidRPr="005D496D" w:rsidRDefault="005E2A92" w:rsidP="005E2A92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proofErr w:type="gramStart"/>
      <w:r w:rsidRPr="005D496D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5D496D">
        <w:rPr>
          <w:rFonts w:ascii="Times New Roman" w:hAnsi="Times New Roman" w:cs="Times New Roman"/>
          <w:sz w:val="24"/>
          <w:szCs w:val="24"/>
        </w:rPr>
        <w:t xml:space="preserve"> Сергиево-Посадского</w:t>
      </w:r>
    </w:p>
    <w:p w:rsidR="005E2A92" w:rsidRPr="005D496D" w:rsidRDefault="005E2A92" w:rsidP="005E2A92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proofErr w:type="gramStart"/>
      <w:r w:rsidRPr="005D496D">
        <w:rPr>
          <w:rFonts w:ascii="Times New Roman" w:hAnsi="Times New Roman" w:cs="Times New Roman"/>
          <w:sz w:val="24"/>
          <w:szCs w:val="24"/>
        </w:rPr>
        <w:t>городского</w:t>
      </w:r>
      <w:proofErr w:type="gramEnd"/>
      <w:r w:rsidRPr="005D496D">
        <w:rPr>
          <w:rFonts w:ascii="Times New Roman" w:hAnsi="Times New Roman" w:cs="Times New Roman"/>
          <w:sz w:val="24"/>
          <w:szCs w:val="24"/>
        </w:rPr>
        <w:t xml:space="preserve"> округа</w:t>
      </w:r>
    </w:p>
    <w:p w:rsidR="005E2A92" w:rsidRPr="005D496D" w:rsidRDefault="005E2A92" w:rsidP="005E2A92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5D496D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5E2A92" w:rsidRPr="003752AB" w:rsidRDefault="005E2A92" w:rsidP="005E2A92">
      <w:pPr>
        <w:pStyle w:val="ConsPlusNormal"/>
        <w:spacing w:line="0" w:lineRule="atLeast"/>
        <w:jc w:val="both"/>
        <w:rPr>
          <w:rFonts w:ascii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</w:p>
    <w:p w:rsidR="005E2A92" w:rsidRPr="003752AB" w:rsidRDefault="005E2A92" w:rsidP="005E2A92">
      <w:pPr>
        <w:pStyle w:val="ConsPlusNormal"/>
        <w:spacing w:line="0" w:lineRule="atLeast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 w:rsidRPr="003752AB">
        <w:rPr>
          <w:rFonts w:ascii="Times New Roman" w:hAnsi="Times New Roman" w:cs="Times New Roman"/>
          <w:b/>
          <w:sz w:val="24"/>
          <w:szCs w:val="24"/>
        </w:rPr>
        <w:t>Основные типы некапитальных сооружений</w:t>
      </w:r>
    </w:p>
    <w:p w:rsidR="005E2A92" w:rsidRPr="00DC74CC" w:rsidRDefault="005E2A92" w:rsidP="005E2A92">
      <w:pPr>
        <w:ind w:right="425"/>
        <w:jc w:val="both"/>
        <w:rPr>
          <w:rFonts w:ascii="Times New Roman" w:eastAsia="Times New Roman" w:hAnsi="Times New Roman" w:cs="Times New Roman"/>
          <w:color w:val="7F7F7F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2762DE6" wp14:editId="5ACB8A53">
            <wp:simplePos x="0" y="0"/>
            <wp:positionH relativeFrom="margin">
              <wp:posOffset>5080</wp:posOffset>
            </wp:positionH>
            <wp:positionV relativeFrom="paragraph">
              <wp:posOffset>226060</wp:posOffset>
            </wp:positionV>
            <wp:extent cx="534670" cy="532765"/>
            <wp:effectExtent l="0" t="0" r="0" b="0"/>
            <wp:wrapTight wrapText="bothSides">
              <wp:wrapPolygon edited="0">
                <wp:start x="0" y="0"/>
                <wp:lineTo x="0" y="21111"/>
                <wp:lineTo x="21036" y="21111"/>
                <wp:lineTo x="21036" y="0"/>
                <wp:lineTo x="0" y="0"/>
              </wp:wrapPolygon>
            </wp:wrapTight>
            <wp:docPr id="670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t="52975" r="59312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A92" w:rsidRPr="000C0B7B" w:rsidRDefault="005E2A92" w:rsidP="005E2A92">
      <w:pPr>
        <w:ind w:left="993" w:right="284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шатер</w:t>
      </w:r>
      <w:proofErr w:type="gramEnd"/>
      <w:r w:rsidRPr="00DC74CC">
        <w:rPr>
          <w:rFonts w:ascii="Times New Roman" w:hAnsi="Times New Roman" w:cs="Times New Roman"/>
          <w:sz w:val="24"/>
          <w:szCs w:val="24"/>
        </w:rPr>
        <w:t xml:space="preserve"> - некапитальное сооружение, рассчитанное не более чем на 80 мест продажи товаров (выполнения работ, оказания услуг) на ярмарке; </w:t>
      </w:r>
    </w:p>
    <w:p w:rsidR="005E2A92" w:rsidRPr="00DC74CC" w:rsidRDefault="005E2A92" w:rsidP="005E2A92">
      <w:pPr>
        <w:ind w:left="993" w:right="284" w:hanging="993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D866DB7" wp14:editId="392BDDF9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39750" cy="548640"/>
            <wp:effectExtent l="0" t="0" r="0" b="0"/>
            <wp:wrapTight wrapText="bothSides">
              <wp:wrapPolygon edited="0">
                <wp:start x="0" y="0"/>
                <wp:lineTo x="0" y="21000"/>
                <wp:lineTo x="21346" y="21000"/>
                <wp:lineTo x="21346" y="0"/>
                <wp:lineTo x="0" y="0"/>
              </wp:wrapPolygon>
            </wp:wrapTight>
            <wp:docPr id="669" name="Рисунок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4" t="49628" r="43347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палатка</w:t>
      </w:r>
      <w:proofErr w:type="gramEnd"/>
      <w:r w:rsidRPr="00DC74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- некапитальное сооружение</w:t>
      </w:r>
      <w:r w:rsidRPr="00DC74CC">
        <w:rPr>
          <w:rFonts w:ascii="Times New Roman" w:hAnsi="Times New Roman" w:cs="Times New Roman"/>
          <w:sz w:val="24"/>
          <w:szCs w:val="24"/>
        </w:rPr>
        <w:t>, рассчитанное не более чем одно место продажи товаров (выполнения работ, оказания услуг) на ярмарке;</w:t>
      </w:r>
    </w:p>
    <w:p w:rsidR="005E2A92" w:rsidRPr="00DC74CC" w:rsidRDefault="005E2A92" w:rsidP="005E2A92">
      <w:pPr>
        <w:ind w:left="993" w:right="284" w:hanging="993"/>
        <w:jc w:val="both"/>
        <w:rPr>
          <w:rFonts w:ascii="Times New Roman" w:hAnsi="Times New Roman" w:cs="Times New Roman"/>
          <w:b/>
          <w:bCs/>
          <w:color w:val="7F7F7F"/>
          <w:spacing w:val="2"/>
          <w:sz w:val="24"/>
          <w:szCs w:val="24"/>
          <w:shd w:val="clear" w:color="auto" w:fill="FFFFFF"/>
        </w:rPr>
      </w:pPr>
    </w:p>
    <w:p w:rsidR="005E2A92" w:rsidRPr="00DC74CC" w:rsidRDefault="005E2A92" w:rsidP="005E2A92">
      <w:pPr>
        <w:ind w:left="993" w:right="284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2EF60C9" wp14:editId="1460FC3A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564515" cy="577215"/>
            <wp:effectExtent l="0" t="0" r="0" b="0"/>
            <wp:wrapTight wrapText="bothSides">
              <wp:wrapPolygon edited="0">
                <wp:start x="0" y="0"/>
                <wp:lineTo x="0" y="20911"/>
                <wp:lineTo x="20895" y="20911"/>
                <wp:lineTo x="20895" y="0"/>
                <wp:lineTo x="0" y="0"/>
              </wp:wrapPolygon>
            </wp:wrapTight>
            <wp:docPr id="668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65178" r="68825" b="1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пагода</w:t>
      </w:r>
      <w:proofErr w:type="gramEnd"/>
      <w:r w:rsidRPr="00DC74C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- некапитальное сооружение</w:t>
      </w:r>
      <w:r w:rsidRPr="00DC74CC">
        <w:rPr>
          <w:rFonts w:ascii="Times New Roman" w:hAnsi="Times New Roman" w:cs="Times New Roman"/>
          <w:sz w:val="24"/>
          <w:szCs w:val="24"/>
        </w:rPr>
        <w:t>, рассчитанное не более чем одно место продажи товаров (выполнения работ, оказания услуг) на ярмарке;</w:t>
      </w:r>
      <w:r w:rsidRPr="00DC74C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E2A92" w:rsidRPr="003B79C0" w:rsidRDefault="005E2A92" w:rsidP="005E2A92">
      <w:pPr>
        <w:ind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5E2A92" w:rsidRPr="000C0B7B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sz w:val="24"/>
          <w:szCs w:val="24"/>
        </w:rPr>
        <w:t xml:space="preserve">Рис. «Основные типы некапитальных сооружений – временных сооружений (конструкций), размещаемых на местах продажи товаров (выполнения работ, оказания услуг) на ярмарках, 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Сергиево-Посадского </w:t>
      </w:r>
      <w:r w:rsidRPr="00DC74CC">
        <w:rPr>
          <w:rFonts w:ascii="Times New Roman" w:hAnsi="Times New Roman" w:cs="Times New Roman"/>
          <w:sz w:val="24"/>
          <w:szCs w:val="24"/>
        </w:rPr>
        <w:t>городского округа»</w:t>
      </w:r>
    </w:p>
    <w:p w:rsidR="005E2A92" w:rsidRPr="00DC74CC" w:rsidRDefault="005E2A92" w:rsidP="005E2A92">
      <w:pPr>
        <w:ind w:left="993" w:right="284" w:hanging="993"/>
        <w:jc w:val="both"/>
        <w:rPr>
          <w:rFonts w:ascii="Times New Roman" w:hAnsi="Times New Roman" w:cs="Times New Roman"/>
          <w:color w:val="7F7F7F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9048D" wp14:editId="3FF07A00">
            <wp:extent cx="1484630" cy="668655"/>
            <wp:effectExtent l="0" t="0" r="0" b="0"/>
            <wp:docPr id="2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29811" r="4969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C">
        <w:rPr>
          <w:rFonts w:ascii="Times New Roman" w:hAnsi="Times New Roman" w:cs="Times New Roman"/>
          <w:color w:val="7F7F7F"/>
          <w:sz w:val="24"/>
          <w:szCs w:val="24"/>
        </w:rPr>
        <w:t xml:space="preserve">               </w:t>
      </w: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5379B" wp14:editId="1CB2F47A">
            <wp:extent cx="717550" cy="648970"/>
            <wp:effectExtent l="0" t="0" r="0" b="0"/>
            <wp:docPr id="3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C">
        <w:rPr>
          <w:rFonts w:ascii="Times New Roman" w:hAnsi="Times New Roman" w:cs="Times New Roman"/>
          <w:color w:val="7F7F7F"/>
          <w:sz w:val="24"/>
          <w:szCs w:val="24"/>
        </w:rPr>
        <w:t xml:space="preserve">  </w:t>
      </w:r>
      <w:r w:rsidRPr="00DC74CC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9A485" wp14:editId="42093EA2">
            <wp:extent cx="717550" cy="668655"/>
            <wp:effectExtent l="0" t="0" r="0" b="0"/>
            <wp:docPr id="4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t="26128" r="65474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A92" w:rsidRPr="00B77512" w:rsidRDefault="005E2A92" w:rsidP="005E2A92">
      <w:pPr>
        <w:ind w:left="993" w:right="284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шатер</w:t>
      </w:r>
      <w:proofErr w:type="gramEnd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                                          палатка                          пагода </w:t>
      </w:r>
    </w:p>
    <w:p w:rsidR="005E2A92" w:rsidRPr="00DC74CC" w:rsidRDefault="005E2A92" w:rsidP="005E2A92">
      <w:pPr>
        <w:pStyle w:val="ConsPlusNormal"/>
        <w:spacing w:line="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7B4AF28" wp14:editId="69B0775B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49275" cy="551180"/>
            <wp:effectExtent l="0" t="0" r="0" b="0"/>
            <wp:wrapTight wrapText="bothSides">
              <wp:wrapPolygon edited="0">
                <wp:start x="0" y="0"/>
                <wp:lineTo x="0" y="20903"/>
                <wp:lineTo x="20976" y="20903"/>
                <wp:lineTo x="20976" y="0"/>
                <wp:lineTo x="0" y="0"/>
              </wp:wrapPolygon>
            </wp:wrapTight>
            <wp:docPr id="66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4CC">
        <w:rPr>
          <w:rFonts w:ascii="Times New Roman" w:hAnsi="Times New Roman" w:cs="Times New Roman"/>
          <w:sz w:val="24"/>
          <w:szCs w:val="24"/>
        </w:rPr>
        <w:t>Перечень подтипов шатров, размещаемых на местах для продажи товаров (выполнения работ, оказания услуг) на ярмарках, организуемых на территории городского округа:</w:t>
      </w:r>
    </w:p>
    <w:p w:rsidR="005E2A92" w:rsidRPr="00DC74CC" w:rsidRDefault="005E2A92" w:rsidP="005E2A92">
      <w:pPr>
        <w:tabs>
          <w:tab w:val="left" w:pos="993"/>
        </w:tabs>
        <w:ind w:left="993" w:right="284" w:hanging="993"/>
        <w:jc w:val="both"/>
        <w:rPr>
          <w:rFonts w:ascii="Times New Roman" w:hAnsi="Times New Roman" w:cs="Times New Roman"/>
          <w:b/>
          <w:bCs/>
          <w:color w:val="EE8322"/>
          <w:sz w:val="24"/>
          <w:szCs w:val="24"/>
        </w:rPr>
      </w:pPr>
    </w:p>
    <w:p w:rsidR="005E2A92" w:rsidRPr="00D54D74" w:rsidRDefault="005E2A92" w:rsidP="005E2A92">
      <w:pPr>
        <w:ind w:righ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1DFD891" wp14:editId="73840BD6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20571"/>
                <wp:lineTo x="20706" y="20571"/>
                <wp:lineTo x="20706" y="0"/>
                <wp:lineTo x="0" y="0"/>
              </wp:wrapPolygon>
            </wp:wrapTight>
            <wp:docPr id="665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46280" r="8354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закрытый</w:t>
      </w:r>
      <w:proofErr w:type="gramEnd"/>
      <w:r w:rsidRPr="00DC74CC">
        <w:rPr>
          <w:rFonts w:ascii="Times New Roman" w:hAnsi="Times New Roman" w:cs="Times New Roman"/>
          <w:b/>
          <w:bCs/>
          <w:sz w:val="24"/>
          <w:szCs w:val="24"/>
        </w:rPr>
        <w:t xml:space="preserve"> шатер</w:t>
      </w:r>
      <w:r w:rsidRPr="00DC74CC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замкнутым внутренним пространством без внутренних стоек, вертикальные ограждающие конструкции которой (стойки и тент) образуют стенки, укомплектованные оконными и дверными проемами; </w:t>
      </w:r>
    </w:p>
    <w:p w:rsidR="005E2A92" w:rsidRPr="00DC74CC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BC716CA" wp14:editId="0FC21B94">
            <wp:simplePos x="0" y="0"/>
            <wp:positionH relativeFrom="margin">
              <wp:posOffset>19050</wp:posOffset>
            </wp:positionH>
            <wp:positionV relativeFrom="paragraph">
              <wp:posOffset>61595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20571"/>
                <wp:lineTo x="20706" y="20571"/>
                <wp:lineTo x="20706" y="0"/>
                <wp:lineTo x="0" y="0"/>
              </wp:wrapPolygon>
            </wp:wrapTight>
            <wp:docPr id="664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46280" r="69479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открытый</w:t>
      </w:r>
      <w:proofErr w:type="gramEnd"/>
      <w:r w:rsidRPr="00DC74CC">
        <w:rPr>
          <w:rFonts w:ascii="Times New Roman" w:hAnsi="Times New Roman" w:cs="Times New Roman"/>
          <w:b/>
          <w:bCs/>
          <w:sz w:val="24"/>
          <w:szCs w:val="24"/>
        </w:rPr>
        <w:t xml:space="preserve"> шатер</w:t>
      </w:r>
      <w:r w:rsidRPr="00DC74CC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не образуют стенки (тент по вертикали располагается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завесях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углов или отсутствует);</w:t>
      </w:r>
    </w:p>
    <w:p w:rsidR="005E2A92" w:rsidRPr="000C0B7B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4A8A83A" wp14:editId="754A7A08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20571"/>
                <wp:lineTo x="20706" y="20571"/>
                <wp:lineTo x="20706" y="0"/>
                <wp:lineTo x="0" y="0"/>
              </wp:wrapPolygon>
            </wp:wrapTight>
            <wp:docPr id="663" name="Рисунок 3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6280" r="55202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полуоткрытый</w:t>
      </w:r>
      <w:proofErr w:type="gramEnd"/>
      <w:r w:rsidRPr="00DC74CC">
        <w:rPr>
          <w:rFonts w:ascii="Times New Roman" w:hAnsi="Times New Roman" w:cs="Times New Roman"/>
          <w:b/>
          <w:bCs/>
          <w:sz w:val="24"/>
          <w:szCs w:val="24"/>
        </w:rPr>
        <w:t xml:space="preserve"> шатер</w:t>
      </w:r>
      <w:r w:rsidRPr="00DC74CC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</w:t>
      </w:r>
      <w:r w:rsidRPr="00DC74CC">
        <w:rPr>
          <w:rFonts w:ascii="Times New Roman" w:hAnsi="Times New Roman" w:cs="Times New Roman"/>
          <w:sz w:val="24"/>
          <w:szCs w:val="24"/>
        </w:rPr>
        <w:lastRenderedPageBreak/>
        <w:t xml:space="preserve">с одной или двух сторон не образуют стенку (тент по вертикали располагается в </w:t>
      </w:r>
      <w:proofErr w:type="spellStart"/>
      <w:r w:rsidRPr="00DC74CC">
        <w:rPr>
          <w:rFonts w:ascii="Times New Roman" w:hAnsi="Times New Roman" w:cs="Times New Roman"/>
          <w:sz w:val="24"/>
          <w:szCs w:val="24"/>
        </w:rPr>
        <w:t>завесях</w:t>
      </w:r>
      <w:proofErr w:type="spellEnd"/>
      <w:r w:rsidRPr="00DC74CC">
        <w:rPr>
          <w:rFonts w:ascii="Times New Roman" w:hAnsi="Times New Roman" w:cs="Times New Roman"/>
          <w:sz w:val="24"/>
          <w:szCs w:val="24"/>
        </w:rPr>
        <w:t xml:space="preserve"> углов или отсутствует), с иных сторон образуют стенки без дверных проемов.</w:t>
      </w:r>
    </w:p>
    <w:p w:rsidR="005E2A92" w:rsidRPr="000C0B7B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sz w:val="24"/>
          <w:szCs w:val="24"/>
        </w:rPr>
        <w:t xml:space="preserve">Рис. «Подтипы шатров, размещаемых на местах для продажи товаров (выполнения работ, оказания услуг) на ярмарках, 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Сергиево-Посадского </w:t>
      </w:r>
      <w:r w:rsidRPr="00DC74CC">
        <w:rPr>
          <w:rFonts w:ascii="Times New Roman" w:hAnsi="Times New Roman" w:cs="Times New Roman"/>
          <w:sz w:val="24"/>
          <w:szCs w:val="24"/>
        </w:rPr>
        <w:t>городского округа»</w:t>
      </w:r>
    </w:p>
    <w:p w:rsidR="005E2A92" w:rsidRPr="00DC74CC" w:rsidRDefault="005E2A92" w:rsidP="005E2A92">
      <w:pPr>
        <w:ind w:right="284"/>
        <w:jc w:val="both"/>
        <w:rPr>
          <w:rFonts w:ascii="Times New Roman" w:hAnsi="Times New Roman" w:cs="Times New Roman"/>
          <w:color w:val="7F7F7F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87141" wp14:editId="215D9744">
            <wp:extent cx="1612265" cy="619125"/>
            <wp:effectExtent l="0" t="0" r="0" b="0"/>
            <wp:docPr id="5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6254" r="2962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</w:t>
      </w: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0DE94" wp14:editId="50E78332">
            <wp:extent cx="1661795" cy="609600"/>
            <wp:effectExtent l="0" t="0" r="0" b="0"/>
            <wp:docPr id="6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8273" r="35529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C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5E2A92" w:rsidRPr="00B77512" w:rsidRDefault="005E2A92" w:rsidP="005E2A92">
      <w:pPr>
        <w:ind w:right="284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proofErr w:type="gramStart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закрытый</w:t>
      </w:r>
      <w:proofErr w:type="gramEnd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шатер                                                     открытый шатер                           </w:t>
      </w:r>
    </w:p>
    <w:p w:rsidR="005E2A92" w:rsidRPr="00B77512" w:rsidRDefault="005E2A92" w:rsidP="005E2A92">
      <w:pPr>
        <w:ind w:righ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51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CA0EE2D" wp14:editId="24DE2C76">
            <wp:extent cx="1760220" cy="638810"/>
            <wp:effectExtent l="0" t="0" r="0" b="0"/>
            <wp:docPr id="7" name="Рисунок 2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9848" r="43845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B7751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</w:t>
      </w:r>
      <w:r w:rsidRPr="00B7751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5C64DC" wp14:editId="45963C64">
            <wp:extent cx="1111250" cy="609600"/>
            <wp:effectExtent l="0" t="0" r="0" b="0"/>
            <wp:docPr id="8" name="Рисунок 2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</w:p>
    <w:p w:rsidR="005E2A92" w:rsidRPr="00B43715" w:rsidRDefault="005E2A92" w:rsidP="005E2A92">
      <w:pPr>
        <w:ind w:right="284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proofErr w:type="gramStart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полуоткрытый</w:t>
      </w:r>
      <w:proofErr w:type="gramEnd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шатер №1                                    полуоткрытый шатер № 2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</w:t>
      </w:r>
    </w:p>
    <w:p w:rsidR="005E2A92" w:rsidRPr="00DC74CC" w:rsidRDefault="005E2A92" w:rsidP="005E2A92">
      <w:pPr>
        <w:tabs>
          <w:tab w:val="left" w:pos="993"/>
        </w:tabs>
        <w:ind w:left="993" w:right="284" w:hanging="993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F979488" wp14:editId="6529F4D4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514985" cy="519430"/>
            <wp:effectExtent l="0" t="0" r="0" b="0"/>
            <wp:wrapTight wrapText="bothSides">
              <wp:wrapPolygon edited="0">
                <wp:start x="0" y="0"/>
                <wp:lineTo x="0" y="21125"/>
                <wp:lineTo x="21307" y="21125"/>
                <wp:lineTo x="21307" y="0"/>
                <wp:lineTo x="0" y="0"/>
              </wp:wrapPolygon>
            </wp:wrapTight>
            <wp:docPr id="661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49628" r="428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4CC">
        <w:rPr>
          <w:rFonts w:ascii="Times New Roman" w:hAnsi="Times New Roman" w:cs="Times New Roman"/>
          <w:bCs/>
          <w:sz w:val="24"/>
          <w:szCs w:val="24"/>
        </w:rPr>
        <w:t xml:space="preserve">Перечень подтипов палаток, размещаемых на </w:t>
      </w:r>
      <w:r w:rsidRPr="00DC74CC">
        <w:rPr>
          <w:rFonts w:ascii="Times New Roman" w:hAnsi="Times New Roman" w:cs="Times New Roman"/>
          <w:sz w:val="24"/>
          <w:szCs w:val="24"/>
        </w:rPr>
        <w:t xml:space="preserve">местах для продажи товаров (выполнения работ, оказания услуг) на ярмарках, организуемых </w:t>
      </w:r>
      <w:r>
        <w:rPr>
          <w:rFonts w:ascii="Times New Roman" w:hAnsi="Times New Roman" w:cs="Times New Roman"/>
          <w:sz w:val="24"/>
          <w:szCs w:val="24"/>
        </w:rPr>
        <w:t>на территории Сергиево-Посадского городского округа</w:t>
      </w:r>
      <w:r w:rsidRPr="00DC74CC">
        <w:rPr>
          <w:rFonts w:ascii="Times New Roman" w:hAnsi="Times New Roman" w:cs="Times New Roman"/>
          <w:bCs/>
          <w:sz w:val="24"/>
          <w:szCs w:val="24"/>
        </w:rPr>
        <w:t>:</w:t>
      </w:r>
    </w:p>
    <w:p w:rsidR="005E2A92" w:rsidRPr="00D54D74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5A2578A" wp14:editId="1004F98A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85115" cy="286385"/>
            <wp:effectExtent l="0" t="0" r="0" b="0"/>
            <wp:wrapTight wrapText="bothSides">
              <wp:wrapPolygon edited="0">
                <wp:start x="0" y="0"/>
                <wp:lineTo x="0" y="21073"/>
                <wp:lineTo x="20205" y="21073"/>
                <wp:lineTo x="20205" y="0"/>
                <wp:lineTo x="0" y="0"/>
              </wp:wrapPolygon>
            </wp:wrapTight>
            <wp:docPr id="660" name="Рисунок 3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1" t="11206" r="33203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мягкая</w:t>
      </w:r>
      <w:proofErr w:type="gramEnd"/>
      <w:r w:rsidRPr="00DC74CC">
        <w:rPr>
          <w:rFonts w:ascii="Times New Roman" w:hAnsi="Times New Roman" w:cs="Times New Roman"/>
          <w:b/>
          <w:bCs/>
          <w:sz w:val="24"/>
          <w:szCs w:val="24"/>
        </w:rPr>
        <w:t xml:space="preserve"> палатка</w:t>
      </w:r>
      <w:r w:rsidRPr="00DC74CC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со стороны прилавка, вертикальные ограждающие конструкции которой со стороны прилавка не образуют стенки, а с иных сторон образуют стенки</w:t>
      </w:r>
      <w:r>
        <w:rPr>
          <w:rFonts w:ascii="Times New Roman" w:hAnsi="Times New Roman" w:cs="Times New Roman"/>
          <w:sz w:val="24"/>
          <w:szCs w:val="24"/>
        </w:rPr>
        <w:t xml:space="preserve"> без оконных и дверных проемов;</w:t>
      </w:r>
    </w:p>
    <w:p w:rsidR="005E2A92" w:rsidRPr="00D54D74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9E5E3A6" wp14:editId="735B19D7">
            <wp:simplePos x="0" y="0"/>
            <wp:positionH relativeFrom="margin">
              <wp:posOffset>20955</wp:posOffset>
            </wp:positionH>
            <wp:positionV relativeFrom="paragraph">
              <wp:posOffset>57150</wp:posOffset>
            </wp:positionV>
            <wp:extent cx="285115" cy="286385"/>
            <wp:effectExtent l="0" t="0" r="0" b="0"/>
            <wp:wrapTight wrapText="bothSides">
              <wp:wrapPolygon edited="0">
                <wp:start x="0" y="0"/>
                <wp:lineTo x="0" y="21073"/>
                <wp:lineTo x="20205" y="21073"/>
                <wp:lineTo x="20205" y="0"/>
                <wp:lineTo x="0" y="0"/>
              </wp:wrapPolygon>
            </wp:wrapTight>
            <wp:docPr id="659" name="Рисунок 3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3" t="11206" r="54401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C74CC">
        <w:rPr>
          <w:rFonts w:ascii="Times New Roman" w:hAnsi="Times New Roman" w:cs="Times New Roman"/>
          <w:b/>
          <w:bCs/>
          <w:sz w:val="24"/>
          <w:szCs w:val="24"/>
        </w:rPr>
        <w:t>жесткая</w:t>
      </w:r>
      <w:proofErr w:type="gramEnd"/>
      <w:r w:rsidRPr="00DC74CC">
        <w:rPr>
          <w:rFonts w:ascii="Times New Roman" w:hAnsi="Times New Roman" w:cs="Times New Roman"/>
          <w:b/>
          <w:bCs/>
          <w:sz w:val="24"/>
          <w:szCs w:val="24"/>
        </w:rPr>
        <w:t xml:space="preserve"> палатка</w:t>
      </w:r>
      <w:r w:rsidRPr="00DC74CC">
        <w:rPr>
          <w:rFonts w:ascii="Times New Roman" w:hAnsi="Times New Roman" w:cs="Times New Roman"/>
          <w:sz w:val="24"/>
          <w:szCs w:val="24"/>
        </w:rPr>
        <w:t xml:space="preserve"> - собранная (готовая к установке и последующему демонтажу) или быстровозводимая сборно-разборная не тентовая конструкция заводского изготовления с незамкнутым внутренним пространством со стороны прилавка (вертикальные ограждающие конструкции со стороны прилавка образуют стенку до уровня прилавка), а с иных сторон образуют </w:t>
      </w:r>
      <w:r>
        <w:rPr>
          <w:rFonts w:ascii="Times New Roman" w:hAnsi="Times New Roman" w:cs="Times New Roman"/>
          <w:sz w:val="24"/>
          <w:szCs w:val="24"/>
        </w:rPr>
        <w:t>стенки с одним дверным проемом.</w:t>
      </w:r>
    </w:p>
    <w:p w:rsidR="005E2A92" w:rsidRPr="000C0B7B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sz w:val="24"/>
          <w:szCs w:val="24"/>
        </w:rPr>
        <w:t>Рис. «Подтипы палаток, размещаемых на местах для продажи товаров (выполнения работ, оказания услуг) на ярмарках, организуемых на территории Сергиево-Посадского городского округа»</w:t>
      </w:r>
    </w:p>
    <w:p w:rsidR="005E2A92" w:rsidRPr="00DC74CC" w:rsidRDefault="005E2A92" w:rsidP="005E2A92">
      <w:pPr>
        <w:ind w:right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B3256" wp14:editId="27C6D001">
            <wp:extent cx="1170305" cy="914400"/>
            <wp:effectExtent l="0" t="0" r="0" b="0"/>
            <wp:docPr id="9" name="Рисунок 2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4CC">
        <w:rPr>
          <w:rFonts w:ascii="Times New Roman" w:hAnsi="Times New Roman" w:cs="Times New Roman"/>
          <w:color w:val="AEAAAA"/>
          <w:sz w:val="24"/>
          <w:szCs w:val="24"/>
        </w:rPr>
        <w:t xml:space="preserve">        </w:t>
      </w:r>
      <w:r w:rsidRPr="00DC74C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DC7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68A23" wp14:editId="0E8E170B">
            <wp:extent cx="914400" cy="835660"/>
            <wp:effectExtent l="0" t="0" r="0" b="0"/>
            <wp:docPr id="10" name="Рисунок 2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A92" w:rsidRPr="00B77512" w:rsidRDefault="005E2A92" w:rsidP="005E2A92">
      <w:pPr>
        <w:ind w:right="284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proofErr w:type="gramStart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жесткая</w:t>
      </w:r>
      <w:proofErr w:type="gramEnd"/>
      <w:r w:rsidRPr="00B7751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палатка                  мягкая палатка</w:t>
      </w:r>
    </w:p>
    <w:p w:rsidR="005E2A92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74CC">
        <w:rPr>
          <w:rFonts w:ascii="Times New Roman" w:hAnsi="Times New Roman" w:cs="Times New Roman"/>
          <w:sz w:val="24"/>
          <w:szCs w:val="24"/>
        </w:rPr>
        <w:t>Табл. «Объекты благоустройства и элементы благоустройства, размещаемые на местах для продажи товаров (выполнения работ, оказания услуг) на ярмарках, организуемых на территории Сергиево-Посадского городского округа»</w:t>
      </w:r>
    </w:p>
    <w:p w:rsidR="005E2A92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5E2A92" w:rsidRDefault="005E2A92" w:rsidP="005E2A92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3431"/>
        <w:gridCol w:w="2134"/>
        <w:gridCol w:w="2073"/>
        <w:gridCol w:w="1915"/>
      </w:tblGrid>
      <w:tr w:rsidR="005E2A92" w:rsidTr="0018142E">
        <w:trPr>
          <w:trHeight w:val="184"/>
        </w:trPr>
        <w:tc>
          <w:tcPr>
            <w:tcW w:w="0" w:type="auto"/>
            <w:gridSpan w:val="2"/>
            <w:vMerge w:val="restart"/>
          </w:tcPr>
          <w:p w:rsidR="005E2A92" w:rsidRPr="00851886" w:rsidRDefault="005E2A92" w:rsidP="0018142E">
            <w:pPr>
              <w:ind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5E2A92" w:rsidRPr="00851886" w:rsidRDefault="005E2A92" w:rsidP="0018142E">
            <w:pPr>
              <w:ind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5E2A92" w:rsidRPr="00851886" w:rsidRDefault="005E2A92" w:rsidP="0018142E">
            <w:pPr>
              <w:ind w:right="-105"/>
              <w:jc w:val="center"/>
              <w:rPr>
                <w:rFonts w:ascii="Century Gothic" w:hAnsi="Century Gothic"/>
                <w:b/>
                <w:bCs/>
                <w:color w:val="7F7F7F"/>
              </w:rPr>
            </w:pPr>
          </w:p>
          <w:p w:rsidR="005E2A92" w:rsidRPr="00851886" w:rsidRDefault="005E2A92" w:rsidP="0018142E">
            <w:pPr>
              <w:ind w:right="-105"/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</w:rPr>
              <w:t>Виды ярмарок</w:t>
            </w:r>
            <w:r w:rsidRPr="001451C9">
              <w:rPr>
                <w:noProof/>
              </w:rPr>
              <w:t xml:space="preserve"> </w:t>
            </w:r>
          </w:p>
        </w:tc>
        <w:tc>
          <w:tcPr>
            <w:tcW w:w="0" w:type="auto"/>
            <w:gridSpan w:val="3"/>
          </w:tcPr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  <w:t xml:space="preserve">Объекты благоустройства и элементы благоустройства мест </w:t>
            </w:r>
            <w:r w:rsidRPr="001451C9">
              <w:rPr>
                <w:rFonts w:ascii="Century Gothic" w:hAnsi="Century Gothic"/>
                <w:b/>
                <w:sz w:val="20"/>
                <w:szCs w:val="20"/>
              </w:rPr>
              <w:t>продажи товаров (выполнения работ, оказания услуг) на ярмарках</w:t>
            </w:r>
          </w:p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  <w:t xml:space="preserve"> </w:t>
            </w:r>
          </w:p>
        </w:tc>
      </w:tr>
      <w:tr w:rsidR="005E2A92" w:rsidTr="0018142E">
        <w:trPr>
          <w:trHeight w:val="760"/>
        </w:trPr>
        <w:tc>
          <w:tcPr>
            <w:tcW w:w="0" w:type="auto"/>
            <w:gridSpan w:val="2"/>
            <w:vMerge/>
          </w:tcPr>
          <w:p w:rsidR="005E2A92" w:rsidRPr="00851886" w:rsidRDefault="005E2A92" w:rsidP="0018142E">
            <w:pPr>
              <w:ind w:right="-105"/>
              <w:rPr>
                <w:rFonts w:ascii="Century Gothic" w:hAnsi="Century Gothic"/>
                <w:b/>
                <w:bCs/>
                <w:color w:val="7F7F7F"/>
              </w:rPr>
            </w:pPr>
          </w:p>
        </w:tc>
        <w:tc>
          <w:tcPr>
            <w:tcW w:w="0" w:type="auto"/>
            <w:gridSpan w:val="2"/>
          </w:tcPr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bCs/>
                <w:spacing w:val="2"/>
                <w:sz w:val="20"/>
                <w:szCs w:val="20"/>
                <w:shd w:val="clear" w:color="auto" w:fill="FFFFFF"/>
              </w:rPr>
              <w:t xml:space="preserve">Перечень объектов благоустройства и элементов благоустройства </w:t>
            </w:r>
          </w:p>
          <w:p w:rsidR="005E2A92" w:rsidRPr="001451C9" w:rsidRDefault="005E2A92" w:rsidP="0018142E">
            <w:pPr>
              <w:ind w:right="-108"/>
              <w:jc w:val="center"/>
              <w:rPr>
                <w:rFonts w:ascii="Century Gothic" w:hAnsi="Century Gothic"/>
                <w:b/>
                <w:bCs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0" w:type="auto"/>
            <w:vMerge w:val="restart"/>
          </w:tcPr>
          <w:p w:rsidR="005E2A92" w:rsidRPr="00851886" w:rsidRDefault="005E2A92" w:rsidP="0018142E">
            <w:pPr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C16A88E" wp14:editId="0C4D4C32">
                  <wp:simplePos x="0" y="0"/>
                  <wp:positionH relativeFrom="margin">
                    <wp:posOffset>615950</wp:posOffset>
                  </wp:positionH>
                  <wp:positionV relativeFrom="paragraph">
                    <wp:posOffset>87630</wp:posOffset>
                  </wp:positionV>
                  <wp:extent cx="335280" cy="337820"/>
                  <wp:effectExtent l="0" t="0" r="0" b="0"/>
                  <wp:wrapTight wrapText="bothSides">
                    <wp:wrapPolygon edited="0">
                      <wp:start x="0" y="0"/>
                      <wp:lineTo x="0" y="21113"/>
                      <wp:lineTo x="20455" y="21113"/>
                      <wp:lineTo x="20455" y="0"/>
                      <wp:lineTo x="0" y="0"/>
                    </wp:wrapPolygon>
                  </wp:wrapTight>
                  <wp:docPr id="657" name="Рисунок 3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3" t="49628" r="42856" b="1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C70D057" wp14:editId="5EF55998">
                  <wp:simplePos x="0" y="0"/>
                  <wp:positionH relativeFrom="margin">
                    <wp:posOffset>176530</wp:posOffset>
                  </wp:positionH>
                  <wp:positionV relativeFrom="paragraph">
                    <wp:posOffset>76835</wp:posOffset>
                  </wp:positionV>
                  <wp:extent cx="356235" cy="357505"/>
                  <wp:effectExtent l="0" t="0" r="0" b="0"/>
                  <wp:wrapTight wrapText="bothSides">
                    <wp:wrapPolygon edited="0">
                      <wp:start x="0" y="0"/>
                      <wp:lineTo x="0" y="20718"/>
                      <wp:lineTo x="20791" y="20718"/>
                      <wp:lineTo x="20791" y="0"/>
                      <wp:lineTo x="0" y="0"/>
                    </wp:wrapPolygon>
                  </wp:wrapTight>
                  <wp:docPr id="656" name="Рисунок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Допускаемые к п</w:t>
            </w:r>
            <w:r w:rsidRPr="00A530C2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римен</w:t>
            </w:r>
            <w:r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 xml:space="preserve">ению </w:t>
            </w:r>
            <w:r w:rsidRPr="00A530C2">
              <w:rPr>
                <w:rFonts w:ascii="Century Gothic" w:hAnsi="Century Gothic"/>
                <w:b/>
                <w:bCs/>
                <w:color w:val="EE8322"/>
                <w:spacing w:val="2"/>
                <w:sz w:val="20"/>
                <w:szCs w:val="20"/>
                <w:shd w:val="clear" w:color="auto" w:fill="FFFFFF"/>
              </w:rPr>
              <w:t>подтипы некапитальных сооружений</w:t>
            </w:r>
          </w:p>
          <w:p w:rsidR="005E2A92" w:rsidRPr="00851886" w:rsidRDefault="005E2A92" w:rsidP="0018142E">
            <w:pPr>
              <w:ind w:right="-106"/>
              <w:jc w:val="center"/>
              <w:rPr>
                <w:rFonts w:ascii="Century Gothic" w:hAnsi="Century Gothic"/>
                <w:b/>
                <w:bCs/>
                <w:color w:val="7F7F7F"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5E2A92" w:rsidTr="0018142E">
        <w:trPr>
          <w:trHeight w:val="37"/>
        </w:trPr>
        <w:tc>
          <w:tcPr>
            <w:tcW w:w="0" w:type="auto"/>
            <w:gridSpan w:val="2"/>
            <w:vMerge/>
          </w:tcPr>
          <w:p w:rsidR="005E2A92" w:rsidRPr="00B31601" w:rsidRDefault="005E2A92" w:rsidP="0018142E">
            <w:pPr>
              <w:ind w:right="-105"/>
              <w:rPr>
                <w:rFonts w:ascii="Century Gothic" w:hAnsi="Century Gothic"/>
                <w:color w:val="9A9898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ind w:right="-110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10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  <w:t xml:space="preserve">Обязательные </w:t>
            </w:r>
          </w:p>
          <w:p w:rsidR="005E2A92" w:rsidRPr="001451C9" w:rsidRDefault="005E2A92" w:rsidP="0018142E">
            <w:pPr>
              <w:ind w:right="-110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(</w:t>
            </w:r>
            <w:proofErr w:type="gramStart"/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основные</w:t>
            </w:r>
            <w:proofErr w:type="gramEnd"/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)</w:t>
            </w:r>
          </w:p>
          <w:p w:rsidR="005E2A92" w:rsidRPr="001451C9" w:rsidRDefault="005E2A92" w:rsidP="0018142E">
            <w:pPr>
              <w:ind w:right="-110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ind w:right="-104"/>
              <w:jc w:val="center"/>
              <w:rPr>
                <w:rFonts w:ascii="Century Gothic" w:hAnsi="Century Gothic"/>
                <w:b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4"/>
              <w:jc w:val="center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  <w:t xml:space="preserve">Допустимые </w:t>
            </w:r>
          </w:p>
          <w:p w:rsidR="005E2A92" w:rsidRPr="001451C9" w:rsidRDefault="005E2A92" w:rsidP="0018142E">
            <w:pPr>
              <w:ind w:right="-104"/>
              <w:jc w:val="center"/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(</w:t>
            </w:r>
            <w:proofErr w:type="gramStart"/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второстепенные</w:t>
            </w:r>
            <w:proofErr w:type="gramEnd"/>
            <w:r w:rsidRPr="001451C9"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0" w:type="auto"/>
            <w:vMerge/>
          </w:tcPr>
          <w:p w:rsidR="005E2A92" w:rsidRPr="00851886" w:rsidRDefault="005E2A92" w:rsidP="0018142E">
            <w:pPr>
              <w:ind w:right="-110"/>
              <w:jc w:val="center"/>
              <w:rPr>
                <w:rFonts w:ascii="Century Gothic" w:hAnsi="Century Gothic"/>
                <w:bCs/>
                <w:color w:val="AEAAAA"/>
                <w:spacing w:val="2"/>
                <w:sz w:val="20"/>
                <w:szCs w:val="20"/>
                <w:shd w:val="clear" w:color="auto" w:fill="FFFFFF"/>
              </w:rPr>
            </w:pPr>
          </w:p>
        </w:tc>
      </w:tr>
      <w:tr w:rsidR="005E2A92" w:rsidTr="0018142E">
        <w:trPr>
          <w:trHeight w:val="327"/>
        </w:trPr>
        <w:tc>
          <w:tcPr>
            <w:tcW w:w="0" w:type="auto"/>
          </w:tcPr>
          <w:p w:rsidR="005E2A92" w:rsidRPr="00B31601" w:rsidRDefault="005E2A92" w:rsidP="0018142E">
            <w:pPr>
              <w:ind w:right="-110" w:firstLine="6"/>
              <w:jc w:val="center"/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0" w:type="auto"/>
          </w:tcPr>
          <w:p w:rsidR="005E2A92" w:rsidRPr="001451C9" w:rsidRDefault="005E2A92" w:rsidP="0018142E">
            <w:pPr>
              <w:rPr>
                <w:rFonts w:ascii="Century Gothic" w:hAnsi="Century Gothic"/>
                <w:sz w:val="28"/>
                <w:szCs w:val="28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Тематическая ярмарка </w:t>
            </w:r>
          </w:p>
          <w:p w:rsidR="005E2A92" w:rsidRPr="00A530C2" w:rsidRDefault="005E2A92" w:rsidP="0018142E">
            <w:pPr>
              <w:rPr>
                <w:rFonts w:ascii="Century Gothic" w:eastAsia="Times New Roman" w:hAnsi="Century Gothic"/>
                <w:b/>
                <w:bCs/>
                <w:color w:val="9A9898"/>
                <w:sz w:val="28"/>
                <w:szCs w:val="28"/>
              </w:rPr>
            </w:pPr>
          </w:p>
        </w:tc>
        <w:tc>
          <w:tcPr>
            <w:tcW w:w="0" w:type="auto"/>
          </w:tcPr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57AFAB5" wp14:editId="59F0A71A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20450"/>
                      <wp:lineTo x="20510" y="20450"/>
                      <wp:lineTo x="20510" y="0"/>
                      <wp:lineTo x="0" y="0"/>
                    </wp:wrapPolygon>
                  </wp:wrapTight>
                  <wp:docPr id="655" name="Рисунок 3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proofErr w:type="gramEnd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04776E0" wp14:editId="50A82E7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54" name="Рисунок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proofErr w:type="gramEnd"/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и пешеходные коммуникации, подъезды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F0B62D2" wp14:editId="52DB077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53" name="Рисунок 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-декоративн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7BAB075" wp14:editId="101049E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52" name="Рисунок 3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noProof/>
                <w:color w:val="EE8322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  <w:proofErr w:type="gramEnd"/>
          </w:p>
          <w:p w:rsidR="005E2A92" w:rsidRPr="00E615D0" w:rsidRDefault="005E2A92" w:rsidP="0018142E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BEEFA41" wp14:editId="7A036E5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51" name="Рисунок 39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 вечерне-ночное время суток источниками света системы наружного освещения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0AC3067" wp14:editId="18C9DFE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50" name="Рисунок 39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обеспечивающие доступность, в том числе для МГН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13A027FF" wp14:editId="022B0B2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49" name="Рисунок 3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lastRenderedPageBreak/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е</w:t>
            </w:r>
            <w:proofErr w:type="gramEnd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8577C68" wp14:editId="5F4C863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48" name="Рисунок 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6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</w:t>
            </w:r>
            <w:proofErr w:type="gramEnd"/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5E2A92" w:rsidRPr="005364CD" w:rsidRDefault="005E2A92" w:rsidP="0018142E">
            <w:pPr>
              <w:ind w:right="-106"/>
              <w:rPr>
                <w:rFonts w:ascii="Century Gothic" w:hAnsi="Century Gothic"/>
                <w:bCs/>
                <w:color w:val="C0EB35"/>
                <w:spacing w:val="2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5C4B934" wp14:editId="3701CA9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47" name="Рисунок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праздничное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оформление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AC606BA" wp14:editId="79FD01C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46" name="Рисунок 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МАФ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A3A4B4A" wp14:editId="29675CF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571" y="21046"/>
                      <wp:lineTo x="20571" y="0"/>
                      <wp:lineTo x="0" y="0"/>
                    </wp:wrapPolygon>
                  </wp:wrapTight>
                  <wp:docPr id="645" name="Рисунок 2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выносное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холодильное оборудование,</w:t>
            </w: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торговые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автоматы   </w:t>
            </w: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D66CFD6" wp14:editId="6C404F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0" b="0"/>
                  <wp:wrapTight wrapText="bothSides">
                    <wp:wrapPolygon edited="0">
                      <wp:start x="0" y="0"/>
                      <wp:lineTo x="0" y="19919"/>
                      <wp:lineTo x="20517" y="19919"/>
                      <wp:lineTo x="20517" y="0"/>
                      <wp:lineTo x="0" y="0"/>
                    </wp:wrapPolygon>
                  </wp:wrapTight>
                  <wp:docPr id="644" name="Рисунок 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>мобильное</w:t>
            </w:r>
            <w:proofErr w:type="gramEnd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 озеленение  </w:t>
            </w:r>
          </w:p>
          <w:p w:rsidR="005E2A92" w:rsidRPr="00174D9E" w:rsidRDefault="005E2A92" w:rsidP="0018142E">
            <w:pPr>
              <w:rPr>
                <w:rFonts w:ascii="Century Gothic" w:hAnsi="Century Gothic"/>
                <w:b/>
                <w:color w:val="9A9898"/>
                <w:spacing w:val="2"/>
                <w:sz w:val="28"/>
                <w:szCs w:val="28"/>
                <w:shd w:val="clear" w:color="auto" w:fill="FFFFFF"/>
              </w:rPr>
            </w:pPr>
          </w:p>
          <w:p w:rsidR="005E2A92" w:rsidRPr="00B31601" w:rsidRDefault="005E2A92" w:rsidP="0018142E">
            <w:pPr>
              <w:ind w:right="-106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A4856B9" wp14:editId="4433E6A0">
                  <wp:simplePos x="0" y="0"/>
                  <wp:positionH relativeFrom="margin">
                    <wp:posOffset>391160</wp:posOffset>
                  </wp:positionH>
                  <wp:positionV relativeFrom="paragraph">
                    <wp:posOffset>134620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43" name="Рисунок 3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Закрытый шатер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62365DD" wp14:editId="67078BAD">
                  <wp:simplePos x="0" y="0"/>
                  <wp:positionH relativeFrom="margin">
                    <wp:posOffset>375920</wp:posOffset>
                  </wp:positionH>
                  <wp:positionV relativeFrom="paragraph">
                    <wp:posOffset>36195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42" name="Рисунок 3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B6556C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rFonts w:ascii="Century Gothic" w:eastAsia="Times New Roman" w:hAnsi="Century Gothic"/>
                <w:sz w:val="14"/>
                <w:szCs w:val="14"/>
              </w:rPr>
              <w:t>Полуоткрытый шатер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7865520" wp14:editId="677C67F7">
                  <wp:simplePos x="0" y="0"/>
                  <wp:positionH relativeFrom="margin">
                    <wp:posOffset>375285</wp:posOffset>
                  </wp:positionH>
                  <wp:positionV relativeFrom="paragraph">
                    <wp:posOffset>105410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41" name="Рисунок 3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Открытый шатер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AAD698A" wp14:editId="59B6A1CE">
                  <wp:simplePos x="0" y="0"/>
                  <wp:positionH relativeFrom="margin">
                    <wp:posOffset>393065</wp:posOffset>
                  </wp:positionH>
                  <wp:positionV relativeFrom="paragraph">
                    <wp:posOffset>91440</wp:posOffset>
                  </wp:positionV>
                  <wp:extent cx="285115" cy="28638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205" y="21073"/>
                      <wp:lineTo x="20205" y="0"/>
                      <wp:lineTo x="0" y="0"/>
                    </wp:wrapPolygon>
                  </wp:wrapTight>
                  <wp:docPr id="640" name="Рисунок 3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2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B6556C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rFonts w:ascii="Century Gothic" w:eastAsia="Times New Roman" w:hAnsi="Century Gothic"/>
                <w:sz w:val="14"/>
                <w:szCs w:val="14"/>
              </w:rPr>
              <w:t>Жесткая палатка</w:t>
            </w:r>
          </w:p>
          <w:p w:rsidR="005E2A92" w:rsidRPr="00851886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color w:val="7F7F7F"/>
                <w:sz w:val="14"/>
                <w:szCs w:val="14"/>
              </w:rPr>
            </w:pPr>
          </w:p>
          <w:p w:rsidR="005E2A92" w:rsidRPr="00851886" w:rsidRDefault="005E2A92" w:rsidP="00181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color w:val="7F7F7F"/>
                <w:sz w:val="14"/>
                <w:szCs w:val="14"/>
              </w:rPr>
            </w:pPr>
            <w:r w:rsidRPr="00851886">
              <w:rPr>
                <w:rFonts w:ascii="Century Gothic" w:eastAsia="Times New Roman" w:hAnsi="Century Gothic"/>
                <w:color w:val="7F7F7F"/>
                <w:sz w:val="14"/>
                <w:szCs w:val="14"/>
              </w:rPr>
              <w:t xml:space="preserve">* </w:t>
            </w:r>
            <w:r w:rsidRPr="00851886">
              <w:rPr>
                <w:rFonts w:ascii="Century Gothic" w:eastAsia="Times New Roman" w:hAnsi="Century Gothic"/>
                <w:i/>
                <w:iCs/>
                <w:color w:val="7F7F7F"/>
                <w:sz w:val="12"/>
                <w:szCs w:val="12"/>
              </w:rPr>
              <w:t>Совмещение разных подтипов на одной ярмарке не допускается</w:t>
            </w:r>
          </w:p>
          <w:p w:rsidR="005E2A92" w:rsidRPr="008D787E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5E2A92" w:rsidTr="0018142E">
        <w:trPr>
          <w:trHeight w:val="264"/>
        </w:trPr>
        <w:tc>
          <w:tcPr>
            <w:tcW w:w="0" w:type="auto"/>
          </w:tcPr>
          <w:p w:rsidR="005E2A92" w:rsidRPr="00B31601" w:rsidRDefault="005E2A92" w:rsidP="0018142E">
            <w:pPr>
              <w:ind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lastRenderedPageBreak/>
              <w:t>2.</w:t>
            </w:r>
          </w:p>
        </w:tc>
        <w:tc>
          <w:tcPr>
            <w:tcW w:w="0" w:type="auto"/>
          </w:tcPr>
          <w:p w:rsidR="005E2A92" w:rsidRPr="00F1193A" w:rsidRDefault="005E2A92" w:rsidP="0018142E">
            <w:pPr>
              <w:rPr>
                <w:rFonts w:ascii="Century Gothic" w:eastAsia="Times New Roman" w:hAnsi="Century Gothic"/>
                <w:b/>
                <w:bCs/>
                <w:color w:val="9A9898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Сельскохозяйственная ярмарка </w:t>
            </w:r>
          </w:p>
        </w:tc>
        <w:tc>
          <w:tcPr>
            <w:tcW w:w="0" w:type="auto"/>
          </w:tcPr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E6A5166" wp14:editId="5FC18FAB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20450"/>
                      <wp:lineTo x="20510" y="20450"/>
                      <wp:lineTo x="20510" y="0"/>
                      <wp:lineTo x="0" y="0"/>
                    </wp:wrapPolygon>
                  </wp:wrapTight>
                  <wp:docPr id="639" name="Рисунок 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proofErr w:type="gramEnd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FB17641" wp14:editId="76125B0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8" name="Рисунок 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proofErr w:type="gramEnd"/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и пешеходные коммуникации, подъезды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93A0277" wp14:editId="017D65A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7" name="Рисунок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-декоративн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2B06F29" wp14:editId="05A54F0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6" name="Рисунок 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noProof/>
                <w:color w:val="EE8322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  <w:proofErr w:type="gramEnd"/>
          </w:p>
          <w:p w:rsidR="005E2A92" w:rsidRPr="00E615D0" w:rsidRDefault="005E2A92" w:rsidP="0018142E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1D5FB17" wp14:editId="790E6DA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5" name="Рисунок 5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 вечерне-ночное время суток источниками света системы наружного освещения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3990B63F" wp14:editId="7FAC52F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4" name="Рисунок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обеспечивающие доступность, в том числе для МГН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10F8DEC0" wp14:editId="3686249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3" name="Рисунок 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е</w:t>
            </w:r>
            <w:proofErr w:type="gramEnd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5337BC6E" wp14:editId="1C44AB8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32" name="Рисунок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</w:t>
            </w:r>
            <w:proofErr w:type="gramEnd"/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5E2A92" w:rsidRPr="0039134A" w:rsidRDefault="005E2A92" w:rsidP="0018142E">
            <w:pPr>
              <w:ind w:right="-106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175B656" wp14:editId="6BE0B59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31" name="Рисунок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праздничное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оформление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26A446F7" wp14:editId="0743402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30" name="Рисунок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МАФ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A02055E" wp14:editId="7A94CD1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106045</wp:posOffset>
                  </wp:positionV>
                  <wp:extent cx="240665" cy="220345"/>
                  <wp:effectExtent l="0" t="0" r="0" b="0"/>
                  <wp:wrapTight wrapText="bothSides">
                    <wp:wrapPolygon edited="0">
                      <wp:start x="0" y="0"/>
                      <wp:lineTo x="0" y="19919"/>
                      <wp:lineTo x="20517" y="19919"/>
                      <wp:lineTo x="20517" y="0"/>
                      <wp:lineTo x="0" y="0"/>
                    </wp:wrapPolygon>
                  </wp:wrapTight>
                  <wp:docPr id="629" name="Рисунок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>мобильное</w:t>
            </w:r>
            <w:proofErr w:type="gramEnd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 озеленение  </w:t>
            </w:r>
          </w:p>
          <w:p w:rsidR="005E2A92" w:rsidRPr="001451C9" w:rsidRDefault="005E2A92" w:rsidP="0018142E">
            <w:pPr>
              <w:ind w:right="426" w:firstLine="3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98E26A2" wp14:editId="1D6CDECF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135255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28" name="Рисунок 36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Закрытый шатер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74AC6963" wp14:editId="1553F207">
                  <wp:simplePos x="0" y="0"/>
                  <wp:positionH relativeFrom="margin">
                    <wp:posOffset>421005</wp:posOffset>
                  </wp:positionH>
                  <wp:positionV relativeFrom="paragraph">
                    <wp:posOffset>23495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27" name="Рисунок 3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Полуоткрытый шатер 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078C225" wp14:editId="43BCE9D8">
                  <wp:simplePos x="0" y="0"/>
                  <wp:positionH relativeFrom="margin">
                    <wp:posOffset>403860</wp:posOffset>
                  </wp:positionH>
                  <wp:positionV relativeFrom="paragraph">
                    <wp:posOffset>102235</wp:posOffset>
                  </wp:positionV>
                  <wp:extent cx="308610" cy="316230"/>
                  <wp:effectExtent l="0" t="0" r="0" b="0"/>
                  <wp:wrapNone/>
                  <wp:docPr id="626" name="Рисунок 2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4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Пагода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163EC98" wp14:editId="317856FD">
                  <wp:simplePos x="0" y="0"/>
                  <wp:positionH relativeFrom="margin">
                    <wp:posOffset>428625</wp:posOffset>
                  </wp:positionH>
                  <wp:positionV relativeFrom="paragraph">
                    <wp:posOffset>40640</wp:posOffset>
                  </wp:positionV>
                  <wp:extent cx="285115" cy="28638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205" y="21073"/>
                      <wp:lineTo x="20205" y="0"/>
                      <wp:lineTo x="0" y="0"/>
                    </wp:wrapPolygon>
                  </wp:wrapTight>
                  <wp:docPr id="625" name="Рисунок 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Мягкая палатка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* </w:t>
            </w:r>
            <w:r w:rsidRPr="001451C9">
              <w:rPr>
                <w:rFonts w:ascii="Century Gothic" w:eastAsia="Times New Roman" w:hAnsi="Century Gothic"/>
                <w:i/>
                <w:iCs/>
                <w:sz w:val="12"/>
                <w:szCs w:val="12"/>
              </w:rPr>
              <w:t>Совмещение разных подтипов на одной ярмарке не допускается</w:t>
            </w:r>
          </w:p>
        </w:tc>
      </w:tr>
      <w:tr w:rsidR="005E2A92" w:rsidTr="0018142E">
        <w:trPr>
          <w:trHeight w:val="264"/>
        </w:trPr>
        <w:tc>
          <w:tcPr>
            <w:tcW w:w="0" w:type="auto"/>
          </w:tcPr>
          <w:p w:rsidR="005E2A92" w:rsidRPr="00B31601" w:rsidRDefault="005E2A92" w:rsidP="0018142E">
            <w:pPr>
              <w:ind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0" w:type="auto"/>
          </w:tcPr>
          <w:p w:rsidR="005E2A92" w:rsidRPr="00B31601" w:rsidRDefault="005E2A92" w:rsidP="0018142E">
            <w:pPr>
              <w:ind w:right="-108"/>
              <w:rPr>
                <w:rFonts w:ascii="Century Gothic" w:eastAsia="Times New Roman" w:hAnsi="Century Gothic"/>
                <w:b/>
                <w:bCs/>
                <w:color w:val="9A9898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Знаковая ярмарка </w:t>
            </w:r>
          </w:p>
        </w:tc>
        <w:tc>
          <w:tcPr>
            <w:tcW w:w="0" w:type="auto"/>
          </w:tcPr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70AE0498" wp14:editId="5EF32F82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20450"/>
                      <wp:lineTo x="20510" y="20450"/>
                      <wp:lineTo x="20510" y="0"/>
                      <wp:lineTo x="0" y="0"/>
                    </wp:wrapPolygon>
                  </wp:wrapTight>
                  <wp:docPr id="624" name="Рисунок 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proofErr w:type="gramEnd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32726478" wp14:editId="69852C0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23" name="Рисунок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proofErr w:type="gramEnd"/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и пешеходные 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lastRenderedPageBreak/>
              <w:t>коммуникации, подъезды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4F7F478" wp14:editId="276A823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22" name="Рисунок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-декоративн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3C11B9DE" wp14:editId="0F143D3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21" name="Рисунок 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noProof/>
                <w:color w:val="EE8322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  <w:proofErr w:type="gramEnd"/>
          </w:p>
          <w:p w:rsidR="005E2A92" w:rsidRPr="00E615D0" w:rsidRDefault="005E2A92" w:rsidP="0018142E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167DFA7F" wp14:editId="79FF897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20" name="Рисунок 5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 вечерне-ночное время суток источниками света системы наружного освещения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5B4A78D2" wp14:editId="5309E63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19" name="Рисунок 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обеспечивающие доступность, в том числе для МГН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3DD24C63" wp14:editId="47C93B7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18" name="Рисунок 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е</w:t>
            </w:r>
            <w:proofErr w:type="gramEnd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0DFB4BB4" wp14:editId="7C93FB7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17" name="Рисунок 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3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</w:t>
            </w:r>
            <w:proofErr w:type="gramEnd"/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5E2A92" w:rsidRDefault="005E2A92" w:rsidP="0018142E">
            <w:pPr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39134A" w:rsidRDefault="005E2A92" w:rsidP="0018142E">
            <w:pPr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54225A6B" wp14:editId="44F3AD9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16" name="Рисунок 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праздничное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оформление</w:t>
            </w:r>
          </w:p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535730DA" wp14:editId="52FA017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615" name="Рисунок 5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МАФ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5C175679" wp14:editId="065D3FC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571" y="21046"/>
                      <wp:lineTo x="20571" y="0"/>
                      <wp:lineTo x="0" y="0"/>
                    </wp:wrapPolygon>
                  </wp:wrapTight>
                  <wp:docPr id="614" name="Рисунок 5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выносное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холодильное оборудование,</w:t>
            </w: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торговые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 xml:space="preserve"> автоматы   </w:t>
            </w: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42650E6F" wp14:editId="39E7A14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0" b="0"/>
                  <wp:wrapTight wrapText="bothSides">
                    <wp:wrapPolygon edited="0">
                      <wp:start x="0" y="0"/>
                      <wp:lineTo x="0" y="19919"/>
                      <wp:lineTo x="20517" y="19919"/>
                      <wp:lineTo x="20517" y="0"/>
                      <wp:lineTo x="0" y="0"/>
                    </wp:wrapPolygon>
                  </wp:wrapTight>
                  <wp:docPr id="613" name="Рисунок 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>мобильное</w:t>
            </w:r>
            <w:proofErr w:type="gramEnd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 озеленение  </w:t>
            </w:r>
          </w:p>
          <w:p w:rsidR="005E2A92" w:rsidRPr="001451C9" w:rsidRDefault="005E2A92" w:rsidP="0018142E">
            <w:pPr>
              <w:ind w:right="426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ind w:right="-106"/>
              <w:rPr>
                <w:noProof/>
                <w:sz w:val="8"/>
                <w:szCs w:val="8"/>
              </w:rPr>
            </w:pPr>
          </w:p>
          <w:p w:rsidR="005E2A92" w:rsidRPr="001451C9" w:rsidRDefault="005E2A92" w:rsidP="0018142E">
            <w:pPr>
              <w:ind w:right="-106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623CCCF" wp14:editId="2674DFC4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20320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12" name="Рисунок 3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B6556C" w:rsidRDefault="005E2A92" w:rsidP="0018142E">
            <w:pPr>
              <w:ind w:right="-106"/>
              <w:jc w:val="center"/>
              <w:rPr>
                <w:noProof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Закрытый шатер</w:t>
            </w:r>
            <w:r>
              <w:rPr>
                <w:noProof/>
              </w:rPr>
              <w:t xml:space="preserve"> 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lastRenderedPageBreak/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6CB92F60" wp14:editId="175B7987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33655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11" name="Рисунок 36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B6556C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Полу</w:t>
            </w:r>
            <w:r>
              <w:rPr>
                <w:rFonts w:ascii="Century Gothic" w:eastAsia="Times New Roman" w:hAnsi="Century Gothic"/>
                <w:sz w:val="14"/>
                <w:szCs w:val="14"/>
              </w:rPr>
              <w:t xml:space="preserve">открытый шатер                 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2B51E911" wp14:editId="0066ED6C">
                  <wp:simplePos x="0" y="0"/>
                  <wp:positionH relativeFrom="margin">
                    <wp:posOffset>374650</wp:posOffset>
                  </wp:positionH>
                  <wp:positionV relativeFrom="paragraph">
                    <wp:posOffset>89535</wp:posOffset>
                  </wp:positionV>
                  <wp:extent cx="308610" cy="316230"/>
                  <wp:effectExtent l="0" t="0" r="0" b="0"/>
                  <wp:wrapNone/>
                  <wp:docPr id="610" name="Рисунок 2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ind w:right="-106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B6556C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Пагода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7AEFD36" wp14:editId="5F34C434">
                  <wp:simplePos x="0" y="0"/>
                  <wp:positionH relativeFrom="margin">
                    <wp:posOffset>390525</wp:posOffset>
                  </wp:positionH>
                  <wp:positionV relativeFrom="paragraph">
                    <wp:posOffset>104775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6" y="20571"/>
                      <wp:lineTo x="20706" y="0"/>
                      <wp:lineTo x="0" y="0"/>
                    </wp:wrapPolygon>
                  </wp:wrapTight>
                  <wp:docPr id="609" name="Рисунок 37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B6556C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rFonts w:ascii="Century Gothic" w:eastAsia="Times New Roman" w:hAnsi="Century Gothic"/>
                <w:sz w:val="14"/>
                <w:szCs w:val="14"/>
              </w:rPr>
              <w:t>Открытый шатер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proofErr w:type="gramStart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или</w:t>
            </w:r>
            <w:proofErr w:type="gramEnd"/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*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0657E0F7" wp14:editId="745E255D">
                  <wp:simplePos x="0" y="0"/>
                  <wp:positionH relativeFrom="margin">
                    <wp:posOffset>398145</wp:posOffset>
                  </wp:positionH>
                  <wp:positionV relativeFrom="paragraph">
                    <wp:posOffset>41275</wp:posOffset>
                  </wp:positionV>
                  <wp:extent cx="285115" cy="28638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205" y="21073"/>
                      <wp:lineTo x="20205" y="0"/>
                      <wp:lineTo x="0" y="0"/>
                    </wp:wrapPolygon>
                  </wp:wrapTight>
                  <wp:docPr id="608" name="Рисунок 3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Мягкая палатка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eastAsia="Times New Roman" w:hAnsi="Century Gothic"/>
                <w:sz w:val="8"/>
                <w:szCs w:val="8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/>
                <w:bCs/>
                <w:spacing w:val="2"/>
                <w:sz w:val="8"/>
                <w:szCs w:val="8"/>
                <w:shd w:val="clear" w:color="auto" w:fill="FFFFFF"/>
              </w:rPr>
            </w:pPr>
          </w:p>
        </w:tc>
      </w:tr>
      <w:tr w:rsidR="005E2A92" w:rsidTr="0018142E">
        <w:trPr>
          <w:trHeight w:val="4377"/>
        </w:trPr>
        <w:tc>
          <w:tcPr>
            <w:tcW w:w="0" w:type="auto"/>
          </w:tcPr>
          <w:p w:rsidR="005E2A92" w:rsidRPr="00B31601" w:rsidRDefault="005E2A92" w:rsidP="0018142E">
            <w:pPr>
              <w:ind w:right="-104"/>
              <w:jc w:val="center"/>
              <w:rPr>
                <w:rFonts w:ascii="Century Gothic" w:hAnsi="Century Gothic"/>
                <w:b/>
                <w:color w:val="9A9898"/>
                <w:spacing w:val="2"/>
                <w:sz w:val="20"/>
                <w:szCs w:val="20"/>
                <w:shd w:val="clear" w:color="auto" w:fill="FFFFFF"/>
              </w:rPr>
            </w:pPr>
            <w:r w:rsidRPr="00B31601">
              <w:rPr>
                <w:rFonts w:ascii="Century Gothic" w:hAnsi="Century Gothic"/>
                <w:bCs/>
                <w:color w:val="9A9898"/>
                <w:spacing w:val="2"/>
                <w:sz w:val="20"/>
                <w:szCs w:val="20"/>
                <w:shd w:val="clear" w:color="auto" w:fill="FFFFFF"/>
              </w:rPr>
              <w:lastRenderedPageBreak/>
              <w:t>4.</w:t>
            </w:r>
          </w:p>
        </w:tc>
        <w:tc>
          <w:tcPr>
            <w:tcW w:w="0" w:type="auto"/>
          </w:tcPr>
          <w:p w:rsidR="005E2A92" w:rsidRPr="00B31601" w:rsidRDefault="005E2A92" w:rsidP="0018142E">
            <w:pPr>
              <w:rPr>
                <w:rFonts w:ascii="Century Gothic" w:eastAsia="Times New Roman" w:hAnsi="Century Gothic"/>
                <w:b/>
                <w:bCs/>
                <w:color w:val="9A9898"/>
              </w:rPr>
            </w:pPr>
            <w:r w:rsidRPr="001451C9">
              <w:rPr>
                <w:rFonts w:ascii="Century Gothic" w:hAnsi="Century Gothic"/>
                <w:sz w:val="28"/>
                <w:szCs w:val="28"/>
              </w:rPr>
              <w:t xml:space="preserve">Туристическая ярмарка </w:t>
            </w:r>
          </w:p>
        </w:tc>
        <w:tc>
          <w:tcPr>
            <w:tcW w:w="0" w:type="auto"/>
          </w:tcPr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5ACC657B" wp14:editId="6E5E13E5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20450"/>
                      <wp:lineTo x="20510" y="20450"/>
                      <wp:lineTo x="20510" y="0"/>
                      <wp:lineTo x="0" y="0"/>
                    </wp:wrapPolygon>
                  </wp:wrapTight>
                  <wp:docPr id="607" name="Рисунок 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>не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капитальные</w:t>
            </w:r>
            <w:proofErr w:type="gramEnd"/>
            <w:r w:rsidRPr="00E615D0">
              <w:rPr>
                <w:rFonts w:ascii="Century Gothic" w:hAnsi="Century Gothic"/>
                <w:color w:val="EE8322"/>
                <w:sz w:val="14"/>
                <w:szCs w:val="14"/>
              </w:rPr>
              <w:t xml:space="preserve"> сооружени</w:t>
            </w:r>
            <w:r>
              <w:rPr>
                <w:rFonts w:ascii="Century Gothic" w:hAnsi="Century Gothic"/>
                <w:color w:val="EE8322"/>
                <w:sz w:val="14"/>
                <w:szCs w:val="14"/>
              </w:rPr>
              <w:t>я</w:t>
            </w:r>
            <w:r w:rsidRPr="00E615D0">
              <w:rPr>
                <w:noProof/>
                <w:color w:val="EE8322"/>
                <w:sz w:val="14"/>
                <w:szCs w:val="14"/>
              </w:rPr>
              <w:t xml:space="preserve"> 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A2E2DD5" wp14:editId="48A0FEB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6" name="Рисунок 5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площадк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proofErr w:type="gramEnd"/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и пешеходные коммуникации, подъезды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с твердым (усовершенствованным) покрытием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6359D255" wp14:editId="07E6E4C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5" name="Рисунок 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информационно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-декоративн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вывеск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информационн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ые</w:t>
            </w:r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доск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и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3FE2FD88" wp14:editId="02252B7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4" name="Рисунок 5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E615D0" w:rsidRDefault="005E2A92" w:rsidP="0018142E">
            <w:pPr>
              <w:ind w:right="-106"/>
              <w:rPr>
                <w:noProof/>
                <w:color w:val="EE8322"/>
              </w:rPr>
            </w:pP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урн</w:t>
            </w:r>
            <w:r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ы</w:t>
            </w:r>
            <w:proofErr w:type="gramEnd"/>
          </w:p>
          <w:p w:rsidR="005E2A92" w:rsidRPr="00E615D0" w:rsidRDefault="005E2A92" w:rsidP="0018142E">
            <w:pPr>
              <w:ind w:right="42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67004A24" wp14:editId="11293AD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3" name="Рисунок 5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освещение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в вечерне-ночное время суток источниками света системы наружного освещения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75C3534C" wp14:editId="615F7AD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2" name="Рисунок 5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элементы</w:t>
            </w:r>
            <w:proofErr w:type="gramEnd"/>
            <w:r w:rsidRPr="00E615D0">
              <w:rPr>
                <w:rFonts w:ascii="Century Gothic" w:hAnsi="Century Gothic"/>
                <w:color w:val="EE8322"/>
                <w:spacing w:val="2"/>
                <w:sz w:val="14"/>
                <w:szCs w:val="14"/>
                <w:shd w:val="clear" w:color="auto" w:fill="FFFFFF"/>
              </w:rPr>
              <w:t>, обеспечивающие доступность, в том числе для МГН</w:t>
            </w:r>
          </w:p>
          <w:p w:rsidR="005E2A92" w:rsidRPr="00E615D0" w:rsidRDefault="005E2A92" w:rsidP="0018142E">
            <w:pPr>
              <w:ind w:right="-106"/>
              <w:rPr>
                <w:rFonts w:ascii="Century Gothic" w:hAnsi="Century Gothic"/>
                <w:color w:val="EE8322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26F8DAEF" wp14:editId="33F3BF3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1" name="Рисунок 39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общественны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е</w:t>
            </w:r>
            <w:proofErr w:type="gramEnd"/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туалет</w:t>
            </w:r>
            <w:r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ы</w:t>
            </w:r>
            <w:r w:rsidRPr="00E615D0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нестационарного типа</w:t>
            </w:r>
            <w:r w:rsidRPr="00E615D0"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</w:t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28FB8A42" wp14:editId="54F3C15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600" name="Рисунок 39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авто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стоянки</w:t>
            </w:r>
            <w:proofErr w:type="gramEnd"/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 xml:space="preserve"> (па</w:t>
            </w:r>
            <w:r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р</w:t>
            </w:r>
            <w:r w:rsidRPr="005364CD"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  <w:t>ковки)</w:t>
            </w:r>
          </w:p>
          <w:p w:rsidR="005E2A92" w:rsidRDefault="005E2A92" w:rsidP="0018142E">
            <w:pPr>
              <w:ind w:right="-106"/>
              <w:rPr>
                <w:rFonts w:ascii="Century Gothic" w:hAnsi="Century Gothic"/>
                <w:bCs/>
                <w:color w:val="EE8322"/>
                <w:spacing w:val="2"/>
                <w:sz w:val="14"/>
                <w:szCs w:val="14"/>
                <w:shd w:val="clear" w:color="auto" w:fill="FFFFFF"/>
              </w:rPr>
            </w:pPr>
          </w:p>
          <w:p w:rsidR="005E2A92" w:rsidRDefault="005E2A92" w:rsidP="0018142E">
            <w:pPr>
              <w:ind w:right="-106"/>
              <w:rPr>
                <w:rFonts w:ascii="Century Gothic" w:hAnsi="Century Gothic"/>
                <w:b/>
                <w:color w:val="C0EB35"/>
                <w:spacing w:val="2"/>
                <w:sz w:val="8"/>
                <w:szCs w:val="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264C3B3C" wp14:editId="55893B7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510" y="20757"/>
                      <wp:lineTo x="20510" y="0"/>
                      <wp:lineTo x="0" y="0"/>
                    </wp:wrapPolygon>
                  </wp:wrapTight>
                  <wp:docPr id="599" name="Рисунок 2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8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47803" r="83087" b="4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924324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</w:pPr>
            <w:proofErr w:type="gramStart"/>
            <w:r w:rsidRPr="00924324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>праздничное</w:t>
            </w:r>
            <w:proofErr w:type="gramEnd"/>
            <w:r w:rsidRPr="00924324">
              <w:rPr>
                <w:rFonts w:ascii="Century Gothic" w:eastAsia="Times New Roman" w:hAnsi="Century Gothic"/>
                <w:color w:val="EE8322"/>
                <w:sz w:val="14"/>
                <w:szCs w:val="14"/>
              </w:rPr>
              <w:t xml:space="preserve"> оформление</w:t>
            </w:r>
          </w:p>
          <w:p w:rsidR="005E2A92" w:rsidRPr="00FD59FA" w:rsidRDefault="005E2A92" w:rsidP="0018142E">
            <w:pPr>
              <w:ind w:right="-106"/>
              <w:rPr>
                <w:rFonts w:ascii="Century Gothic" w:hAnsi="Century Gothic"/>
                <w:color w:val="C0EB35"/>
                <w:spacing w:val="2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widowControl w:val="0"/>
              <w:autoSpaceDE w:val="0"/>
              <w:autoSpaceDN w:val="0"/>
              <w:adjustRightInd w:val="0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0CBB6029" wp14:editId="0B64B82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598" name="Рисунок 3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МАФ</w:t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31F94693" wp14:editId="431534C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106680</wp:posOffset>
                  </wp:positionV>
                  <wp:extent cx="240665" cy="220345"/>
                  <wp:effectExtent l="0" t="0" r="0" b="0"/>
                  <wp:wrapTight wrapText="bothSides">
                    <wp:wrapPolygon edited="0">
                      <wp:start x="0" y="0"/>
                      <wp:lineTo x="0" y="19919"/>
                      <wp:lineTo x="20517" y="19919"/>
                      <wp:lineTo x="20517" y="0"/>
                      <wp:lineTo x="0" y="0"/>
                    </wp:wrapPolygon>
                  </wp:wrapTight>
                  <wp:docPr id="597" name="Рисунок 3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2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8"/>
                <w:szCs w:val="8"/>
                <w:shd w:val="clear" w:color="auto" w:fill="FFFFFF"/>
              </w:rPr>
            </w:pPr>
          </w:p>
          <w:p w:rsidR="005E2A92" w:rsidRPr="001451C9" w:rsidRDefault="005E2A92" w:rsidP="0018142E">
            <w:pPr>
              <w:ind w:right="-106"/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</w:pPr>
            <w:proofErr w:type="gramStart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>мобильное</w:t>
            </w:r>
            <w:proofErr w:type="gramEnd"/>
            <w:r w:rsidRPr="001451C9">
              <w:rPr>
                <w:rFonts w:ascii="Century Gothic" w:hAnsi="Century Gothic"/>
                <w:spacing w:val="2"/>
                <w:sz w:val="14"/>
                <w:szCs w:val="14"/>
                <w:shd w:val="clear" w:color="auto" w:fill="FFFFFF"/>
              </w:rPr>
              <w:t xml:space="preserve"> озеленение  </w:t>
            </w:r>
          </w:p>
          <w:p w:rsidR="005E2A92" w:rsidRPr="001451C9" w:rsidRDefault="005E2A92" w:rsidP="0018142E">
            <w:pPr>
              <w:ind w:right="426" w:hanging="460"/>
              <w:rPr>
                <w:rFonts w:ascii="Century Gothic" w:hAnsi="Century Gothic"/>
                <w:b/>
                <w:spacing w:val="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0" w:type="auto"/>
          </w:tcPr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F971CDA" wp14:editId="033A8727">
                  <wp:simplePos x="0" y="0"/>
                  <wp:positionH relativeFrom="margin">
                    <wp:posOffset>391795</wp:posOffset>
                  </wp:positionH>
                  <wp:positionV relativeFrom="paragraph">
                    <wp:posOffset>57785</wp:posOffset>
                  </wp:positionV>
                  <wp:extent cx="285115" cy="28638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205" y="21073"/>
                      <wp:lineTo x="20205" y="0"/>
                      <wp:lineTo x="0" y="0"/>
                    </wp:wrapPolygon>
                  </wp:wrapTight>
                  <wp:docPr id="596" name="Рисунок 38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3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</w:p>
          <w:p w:rsidR="005E2A92" w:rsidRPr="001451C9" w:rsidRDefault="005E2A92" w:rsidP="0018142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Century Gothic" w:eastAsia="Times New Roman" w:hAnsi="Century Gothic"/>
                <w:sz w:val="14"/>
                <w:szCs w:val="14"/>
              </w:rPr>
            </w:pPr>
            <w:r w:rsidRPr="001451C9">
              <w:rPr>
                <w:rFonts w:ascii="Century Gothic" w:eastAsia="Times New Roman" w:hAnsi="Century Gothic"/>
                <w:sz w:val="14"/>
                <w:szCs w:val="14"/>
              </w:rPr>
              <w:t>Жесткая палатка</w:t>
            </w:r>
          </w:p>
          <w:p w:rsidR="005E2A92" w:rsidRPr="001451C9" w:rsidRDefault="005E2A92" w:rsidP="0018142E">
            <w:pPr>
              <w:ind w:right="-106"/>
              <w:jc w:val="center"/>
              <w:rPr>
                <w:rFonts w:ascii="Century Gothic" w:hAnsi="Century Gothic"/>
                <w:bCs/>
                <w:spacing w:val="2"/>
                <w:sz w:val="20"/>
                <w:szCs w:val="20"/>
                <w:shd w:val="clear" w:color="auto" w:fill="FFFFFF"/>
              </w:rPr>
            </w:pPr>
          </w:p>
        </w:tc>
      </w:tr>
    </w:tbl>
    <w:p w:rsidR="005E2A92" w:rsidRPr="00DC74CC" w:rsidRDefault="005E2A92" w:rsidP="005E2A92">
      <w:pPr>
        <w:ind w:right="426"/>
        <w:jc w:val="both"/>
        <w:rPr>
          <w:rFonts w:ascii="Times New Roman" w:hAnsi="Times New Roman" w:cs="Times New Roman"/>
          <w:color w:val="AEAAAA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5E2A92" w:rsidRDefault="005E2A92" w:rsidP="005E2A92">
      <w:pPr>
        <w:pStyle w:val="a3"/>
        <w:ind w:left="1134" w:right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371114" w:rsidRDefault="00371114"/>
    <w:sectPr w:rsidR="0037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A92"/>
    <w:rsid w:val="00371114"/>
    <w:rsid w:val="005E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F870A-C9E0-4E3B-B3C1-A047D730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A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A92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5E2A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E2A92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</dc:creator>
  <cp:keywords/>
  <dc:description/>
  <cp:lastModifiedBy>Danica</cp:lastModifiedBy>
  <cp:revision>1</cp:revision>
  <dcterms:created xsi:type="dcterms:W3CDTF">2022-04-06T14:22:00Z</dcterms:created>
  <dcterms:modified xsi:type="dcterms:W3CDTF">2022-04-06T14:24:00Z</dcterms:modified>
</cp:coreProperties>
</file>