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8EF" w:rsidRPr="001A579C" w:rsidRDefault="008D58EF" w:rsidP="00543E06">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bookmarkStart w:id="0" w:name="_GoBack"/>
      <w:bookmarkEnd w:id="0"/>
    </w:p>
    <w:p w:rsidR="000208A8" w:rsidRPr="000208A8" w:rsidRDefault="000208A8" w:rsidP="000208A8">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p>
    <w:p w:rsidR="000208A8" w:rsidRPr="000208A8" w:rsidRDefault="00F15E44"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к</w:t>
      </w:r>
    </w:p>
    <w:p w:rsidR="000208A8" w:rsidRPr="000208A8" w:rsidRDefault="000208A8"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r w:rsidRPr="000208A8">
        <w:rPr>
          <w:rFonts w:ascii="Times New Roman" w:eastAsia="Times New Roman" w:hAnsi="Times New Roman" w:cs="Times New Roman"/>
          <w:sz w:val="24"/>
          <w:szCs w:val="24"/>
          <w:lang w:eastAsia="ru-RU"/>
        </w:rPr>
        <w:t>постановлени</w:t>
      </w:r>
      <w:r w:rsidR="00F15E44">
        <w:rPr>
          <w:rFonts w:ascii="Times New Roman" w:eastAsia="Times New Roman" w:hAnsi="Times New Roman" w:cs="Times New Roman"/>
          <w:sz w:val="24"/>
          <w:szCs w:val="24"/>
          <w:lang w:eastAsia="ru-RU"/>
        </w:rPr>
        <w:t>ю</w:t>
      </w:r>
      <w:r w:rsidRPr="000208A8">
        <w:rPr>
          <w:rFonts w:ascii="Times New Roman" w:eastAsia="Times New Roman" w:hAnsi="Times New Roman" w:cs="Times New Roman"/>
          <w:sz w:val="24"/>
          <w:szCs w:val="24"/>
          <w:lang w:eastAsia="ru-RU"/>
        </w:rPr>
        <w:t xml:space="preserve"> главы</w:t>
      </w:r>
    </w:p>
    <w:p w:rsidR="000208A8" w:rsidRPr="000208A8" w:rsidRDefault="000208A8"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r w:rsidRPr="000208A8">
        <w:rPr>
          <w:rFonts w:ascii="Times New Roman" w:eastAsia="Times New Roman" w:hAnsi="Times New Roman" w:cs="Times New Roman"/>
          <w:sz w:val="24"/>
          <w:szCs w:val="24"/>
          <w:lang w:eastAsia="ru-RU"/>
        </w:rPr>
        <w:t>Сергиево-Посадского</w:t>
      </w:r>
    </w:p>
    <w:p w:rsidR="000208A8" w:rsidRPr="000208A8" w:rsidRDefault="000208A8"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r w:rsidRPr="000208A8">
        <w:rPr>
          <w:rFonts w:ascii="Times New Roman" w:eastAsia="Times New Roman" w:hAnsi="Times New Roman" w:cs="Times New Roman"/>
          <w:sz w:val="24"/>
          <w:szCs w:val="24"/>
          <w:lang w:eastAsia="ru-RU"/>
        </w:rPr>
        <w:t>городского округа</w:t>
      </w:r>
    </w:p>
    <w:p w:rsidR="000208A8" w:rsidRPr="000208A8" w:rsidRDefault="000208A8"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r w:rsidRPr="000208A8">
        <w:rPr>
          <w:rFonts w:ascii="Times New Roman" w:eastAsia="Times New Roman" w:hAnsi="Times New Roman" w:cs="Times New Roman"/>
          <w:sz w:val="24"/>
          <w:szCs w:val="24"/>
          <w:lang w:eastAsia="ru-RU"/>
        </w:rPr>
        <w:t>Московской области</w:t>
      </w:r>
    </w:p>
    <w:p w:rsidR="000208A8" w:rsidRPr="000208A8" w:rsidRDefault="000208A8"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r w:rsidRPr="000208A8">
        <w:rPr>
          <w:rFonts w:ascii="Times New Roman" w:eastAsia="Times New Roman" w:hAnsi="Times New Roman" w:cs="Times New Roman"/>
          <w:sz w:val="24"/>
          <w:szCs w:val="24"/>
          <w:lang w:eastAsia="ru-RU"/>
        </w:rPr>
        <w:t xml:space="preserve">от </w:t>
      </w:r>
      <w:r w:rsidR="00F15E44">
        <w:rPr>
          <w:rFonts w:ascii="Times New Roman" w:eastAsia="Times New Roman" w:hAnsi="Times New Roman" w:cs="Times New Roman"/>
          <w:sz w:val="24"/>
          <w:szCs w:val="24"/>
          <w:lang w:eastAsia="ru-RU"/>
        </w:rPr>
        <w:t>_________</w:t>
      </w:r>
      <w:r w:rsidRPr="000208A8">
        <w:rPr>
          <w:rFonts w:ascii="Times New Roman" w:eastAsia="Times New Roman" w:hAnsi="Times New Roman" w:cs="Times New Roman"/>
          <w:sz w:val="24"/>
          <w:szCs w:val="24"/>
          <w:lang w:eastAsia="ru-RU"/>
        </w:rPr>
        <w:t xml:space="preserve"> №</w:t>
      </w:r>
      <w:r w:rsidR="00F15E44">
        <w:rPr>
          <w:rFonts w:ascii="Times New Roman" w:eastAsia="Times New Roman" w:hAnsi="Times New Roman" w:cs="Times New Roman"/>
          <w:sz w:val="24"/>
          <w:szCs w:val="24"/>
          <w:lang w:eastAsia="ru-RU"/>
        </w:rPr>
        <w:t>________</w:t>
      </w:r>
    </w:p>
    <w:p w:rsidR="000208A8" w:rsidRPr="000208A8" w:rsidRDefault="000208A8" w:rsidP="000208A8">
      <w:pPr>
        <w:shd w:val="clear" w:color="auto" w:fill="FFFFFF"/>
        <w:spacing w:after="0" w:line="240" w:lineRule="auto"/>
        <w:ind w:firstLine="6096"/>
        <w:jc w:val="both"/>
        <w:textAlignment w:val="baseline"/>
        <w:rPr>
          <w:rFonts w:ascii="Times New Roman" w:eastAsia="Times New Roman" w:hAnsi="Times New Roman" w:cs="Times New Roman"/>
          <w:sz w:val="24"/>
          <w:szCs w:val="24"/>
          <w:lang w:eastAsia="ru-RU"/>
        </w:rPr>
      </w:pPr>
    </w:p>
    <w:p w:rsidR="000208A8" w:rsidRPr="000208A8" w:rsidRDefault="000208A8" w:rsidP="000208A8">
      <w:pPr>
        <w:shd w:val="clear" w:color="auto" w:fill="FFFFFF"/>
        <w:spacing w:before="100" w:beforeAutospacing="1" w:after="100" w:afterAutospacing="1" w:line="240" w:lineRule="auto"/>
        <w:jc w:val="center"/>
        <w:outlineLvl w:val="2"/>
        <w:rPr>
          <w:rFonts w:ascii="Times New Roman" w:eastAsia="Calibri" w:hAnsi="Times New Roman" w:cs="Times New Roman"/>
          <w:b/>
          <w:bCs/>
          <w:sz w:val="24"/>
          <w:szCs w:val="24"/>
          <w:lang w:eastAsia="ru-RU"/>
        </w:rPr>
      </w:pPr>
      <w:r w:rsidRPr="000208A8">
        <w:rPr>
          <w:rFonts w:ascii="Times New Roman" w:eastAsia="Calibri" w:hAnsi="Times New Roman" w:cs="Times New Roman"/>
          <w:b/>
          <w:bCs/>
          <w:sz w:val="24"/>
          <w:szCs w:val="24"/>
          <w:lang w:eastAsia="ru-RU"/>
        </w:rPr>
        <w:t>ПОРЯДОК</w:t>
      </w:r>
    </w:p>
    <w:p w:rsidR="000208A8" w:rsidRPr="000208A8" w:rsidRDefault="000208A8" w:rsidP="000208A8">
      <w:pPr>
        <w:shd w:val="clear" w:color="auto" w:fill="FFFFFF"/>
        <w:spacing w:before="100" w:beforeAutospacing="1" w:after="100" w:afterAutospacing="1" w:line="240" w:lineRule="auto"/>
        <w:jc w:val="center"/>
        <w:outlineLvl w:val="2"/>
        <w:rPr>
          <w:rFonts w:ascii="Times New Roman" w:eastAsia="Calibri" w:hAnsi="Times New Roman" w:cs="Times New Roman"/>
          <w:b/>
          <w:bCs/>
          <w:sz w:val="24"/>
          <w:szCs w:val="24"/>
          <w:lang w:eastAsia="ru-RU"/>
        </w:rPr>
      </w:pPr>
      <w:r w:rsidRPr="000208A8">
        <w:rPr>
          <w:rFonts w:ascii="Times New Roman" w:eastAsia="Calibri" w:hAnsi="Times New Roman" w:cs="Times New Roman"/>
          <w:b/>
          <w:bCs/>
          <w:sz w:val="24"/>
          <w:szCs w:val="24"/>
          <w:lang w:eastAsia="ru-RU"/>
        </w:rPr>
        <w:t xml:space="preserve">РАЗМЕЩЕНИЯ СЕЗОННЫХ (ЛЕТНИХ) КАФЕ </w:t>
      </w:r>
    </w:p>
    <w:p w:rsidR="000208A8" w:rsidRPr="000208A8" w:rsidRDefault="000208A8" w:rsidP="000208A8">
      <w:pPr>
        <w:spacing w:after="0" w:line="240" w:lineRule="auto"/>
        <w:jc w:val="both"/>
        <w:rPr>
          <w:rFonts w:ascii="Times New Roman" w:eastAsia="Calibri" w:hAnsi="Times New Roman" w:cs="Times New Roman"/>
          <w:sz w:val="24"/>
          <w:szCs w:val="24"/>
          <w:lang w:eastAsia="ru-RU"/>
        </w:rPr>
      </w:pPr>
    </w:p>
    <w:p w:rsidR="000208A8" w:rsidRPr="000208A8" w:rsidRDefault="000208A8" w:rsidP="000208A8">
      <w:pPr>
        <w:shd w:val="clear" w:color="auto" w:fill="FFFFFF"/>
        <w:spacing w:after="0" w:line="240" w:lineRule="auto"/>
        <w:jc w:val="center"/>
        <w:textAlignment w:val="baseline"/>
        <w:rPr>
          <w:rFonts w:ascii="Times New Roman" w:eastAsia="Calibri" w:hAnsi="Times New Roman" w:cs="Times New Roman"/>
          <w:b/>
          <w:sz w:val="24"/>
          <w:szCs w:val="24"/>
          <w:lang w:eastAsia="ru-RU"/>
        </w:rPr>
      </w:pPr>
      <w:r w:rsidRPr="000208A8">
        <w:rPr>
          <w:rFonts w:ascii="Times New Roman" w:eastAsia="Calibri" w:hAnsi="Times New Roman" w:cs="Times New Roman"/>
          <w:b/>
          <w:sz w:val="24"/>
          <w:szCs w:val="24"/>
          <w:lang w:eastAsia="ru-RU"/>
        </w:rPr>
        <w:t>1. Общие положения</w:t>
      </w:r>
    </w:p>
    <w:p w:rsidR="000208A8" w:rsidRPr="000208A8" w:rsidRDefault="000208A8" w:rsidP="000208A8">
      <w:pPr>
        <w:spacing w:after="0" w:line="240" w:lineRule="auto"/>
        <w:jc w:val="both"/>
        <w:rPr>
          <w:rFonts w:ascii="Times New Roman" w:eastAsia="Calibri" w:hAnsi="Times New Roman" w:cs="Times New Roman"/>
          <w:sz w:val="24"/>
          <w:szCs w:val="24"/>
          <w:lang w:eastAsia="ru-RU"/>
        </w:rPr>
      </w:pP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1.1. Настоящий порядок размещения сезонных (летних) кафе (далее – Порядок) </w:t>
      </w:r>
      <w:r w:rsidRPr="000208A8">
        <w:rPr>
          <w:rFonts w:ascii="Times New Roman" w:eastAsia="Calibri" w:hAnsi="Times New Roman" w:cs="Times New Roman"/>
          <w:sz w:val="24"/>
          <w:szCs w:val="24"/>
          <w:lang w:eastAsia="ru-RU"/>
        </w:rPr>
        <w:t xml:space="preserve">регулирует отношения, возникающие между администрацией Сергиево-Посадского городского округа (далее – администрация городского округа), Союзом «Торгово-промышленная палата Сергиево-Посадского района» (далее – ТПП СП) и хозяйствующими субъектами при осуществлении </w:t>
      </w:r>
      <w:r w:rsidRPr="000208A8">
        <w:rPr>
          <w:rFonts w:ascii="Times New Roman" w:eastAsia="Times New Roman" w:hAnsi="Times New Roman" w:cs="Times New Roman"/>
          <w:spacing w:val="2"/>
          <w:sz w:val="24"/>
          <w:szCs w:val="24"/>
          <w:lang w:eastAsia="ru-RU"/>
        </w:rPr>
        <w:t>размещения, обустройства и эксплуатации сезонных (летних) кафе, непосредственно примыкающих к капитальному зданию, строению, сооружению или находящихся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 на территории Сергиево-Посадского городского округа.</w:t>
      </w:r>
    </w:p>
    <w:p w:rsidR="000208A8" w:rsidRPr="000208A8" w:rsidRDefault="000208A8" w:rsidP="000208A8">
      <w:pPr>
        <w:shd w:val="clear" w:color="auto" w:fill="FFFFFF"/>
        <w:spacing w:after="0" w:line="315" w:lineRule="atLeast"/>
        <w:ind w:firstLine="708"/>
        <w:jc w:val="both"/>
        <w:textAlignment w:val="baseline"/>
        <w:rPr>
          <w:rFonts w:ascii="Times New Roman" w:eastAsia="Calibri" w:hAnsi="Times New Roman" w:cs="Times New Roman"/>
          <w:sz w:val="24"/>
          <w:szCs w:val="24"/>
          <w:lang w:eastAsia="ru-RU"/>
        </w:rPr>
      </w:pPr>
      <w:r w:rsidRPr="000208A8">
        <w:rPr>
          <w:rFonts w:ascii="Times New Roman" w:eastAsia="Times New Roman" w:hAnsi="Times New Roman" w:cs="Times New Roman"/>
          <w:spacing w:val="2"/>
          <w:sz w:val="24"/>
          <w:szCs w:val="24"/>
          <w:lang w:eastAsia="ru-RU"/>
        </w:rPr>
        <w:t xml:space="preserve">ТПП СП реализует полномочия по созданию условий для обеспечения населения муниципального образования услугами общественного питания на основании постановления главы Сергиево-Посадского городского округа Московской области от 18.02.2020 №170-ПГ «О возложении на Союз «Торгово-промышленная палата Сергиево-Посадского района» функций администрации Сергиево-Посадского городского округа Московской области по вопросам местного значения Сергиево-Посадского городского округа». </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1.2. Основные понятия и определения, используемые в настоящем Порядке:</w:t>
      </w:r>
    </w:p>
    <w:p w:rsidR="000208A8" w:rsidRPr="000208A8" w:rsidRDefault="000208A8" w:rsidP="000208A8">
      <w:pPr>
        <w:widowControl w:val="0"/>
        <w:autoSpaceDE w:val="0"/>
        <w:autoSpaceDN w:val="0"/>
        <w:spacing w:before="220" w:after="0" w:line="276" w:lineRule="auto"/>
        <w:ind w:firstLine="540"/>
        <w:jc w:val="both"/>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1) сезонные (летние) кафе - временные сооружения или временные конструкции, установленные и оборудованные в соответствии с настоящим </w:t>
      </w:r>
      <w:proofErr w:type="gramStart"/>
      <w:r w:rsidRPr="000208A8">
        <w:rPr>
          <w:rFonts w:ascii="Times New Roman" w:eastAsia="Times New Roman" w:hAnsi="Times New Roman" w:cs="Times New Roman"/>
          <w:spacing w:val="2"/>
          <w:sz w:val="24"/>
          <w:szCs w:val="24"/>
          <w:lang w:eastAsia="ru-RU"/>
        </w:rPr>
        <w:t>Порядком,  предназначенные</w:t>
      </w:r>
      <w:proofErr w:type="gramEnd"/>
      <w:r w:rsidRPr="000208A8">
        <w:rPr>
          <w:rFonts w:ascii="Times New Roman" w:eastAsia="Times New Roman" w:hAnsi="Times New Roman" w:cs="Times New Roman"/>
          <w:spacing w:val="2"/>
          <w:sz w:val="24"/>
          <w:szCs w:val="24"/>
          <w:lang w:eastAsia="ru-RU"/>
        </w:rPr>
        <w:t xml:space="preserve"> для дополнительного обслуживания питанием и отдыха, непосредственно примыкающие к капитальному зданию, строению, сооружению или находящиеся на расстоянии не более 10 метров от здания, строения, сооружения, в котором осуществляется деятельность по оказанию услуг общественного питания предприятием общественного питания; </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2) заявитель -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любой индивидуальный предприниматель, подавшие заявление на размещение сезонного (летнего)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lastRenderedPageBreak/>
        <w:t>3) заявление - документ, содержащий просьбу заявителя о получении разрешения на размещение сезонного (летнего)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 разрешение - свидетельство на право разм</w:t>
      </w:r>
      <w:r w:rsidR="001123C7">
        <w:rPr>
          <w:rFonts w:ascii="Times New Roman" w:eastAsia="Times New Roman" w:hAnsi="Times New Roman" w:cs="Times New Roman"/>
          <w:spacing w:val="2"/>
          <w:sz w:val="24"/>
          <w:szCs w:val="24"/>
          <w:lang w:eastAsia="ru-RU"/>
        </w:rPr>
        <w:t>ещения сезонного (летнего)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1.3. Размещение сезонных (летних) кафе осуществляется на основании свидетельства на право размещения сезонного (летнего) кафе (Приложение №2), выданного с учетом требований настоящего Порядка, </w:t>
      </w:r>
      <w:r w:rsidRPr="00A1468B">
        <w:rPr>
          <w:rFonts w:ascii="Times New Roman" w:eastAsia="Times New Roman" w:hAnsi="Times New Roman" w:cs="Times New Roman"/>
          <w:spacing w:val="2"/>
          <w:sz w:val="24"/>
          <w:szCs w:val="24"/>
          <w:lang w:eastAsia="ru-RU"/>
        </w:rPr>
        <w:t>при наличии проекта внешнего вида (визуализации) сезонных (летних) кафе</w:t>
      </w:r>
      <w:r w:rsidR="00A1468B">
        <w:rPr>
          <w:rFonts w:ascii="Times New Roman" w:eastAsia="Times New Roman" w:hAnsi="Times New Roman" w:cs="Times New Roman"/>
          <w:spacing w:val="2"/>
          <w:sz w:val="24"/>
          <w:szCs w:val="24"/>
          <w:lang w:eastAsia="ru-RU"/>
        </w:rPr>
        <w:t xml:space="preserve"> (далее – Проект)</w:t>
      </w:r>
      <w:r w:rsidRPr="00A1468B">
        <w:rPr>
          <w:rFonts w:ascii="Times New Roman" w:eastAsia="Times New Roman" w:hAnsi="Times New Roman" w:cs="Times New Roman"/>
          <w:spacing w:val="2"/>
          <w:sz w:val="24"/>
          <w:szCs w:val="24"/>
          <w:lang w:eastAsia="ru-RU"/>
        </w:rPr>
        <w:t>, разработанного в соответствии с требованиями  настоящего Порядка.</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1.4. Разрешение на право размещения сезонного (летнего) кафе является обязательным документом при размещении, обустройстве и эксплуатации сезонного (летнего) кафе на территории Сергиево-Посадского городского округа независимо от формы собственности на земельный участок  или объект капитального строительства.</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1.5. Проект является обязательным документом при размещении сезонного (летнего) кафе.</w:t>
      </w:r>
    </w:p>
    <w:p w:rsid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1.6. Проект должен соответствовать вариантам архитектурных решений, предусмотренным приложением №3 к настоящему Порядку.</w:t>
      </w:r>
    </w:p>
    <w:p w:rsidR="000208A8" w:rsidRPr="00A1468B" w:rsidRDefault="00A1468B"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1.7. </w:t>
      </w:r>
      <w:r w:rsidR="000208A8" w:rsidRPr="00A1468B">
        <w:rPr>
          <w:rFonts w:ascii="Times New Roman" w:eastAsia="Times New Roman" w:hAnsi="Times New Roman" w:cs="Times New Roman"/>
          <w:spacing w:val="2"/>
          <w:sz w:val="24"/>
          <w:szCs w:val="24"/>
          <w:lang w:eastAsia="ru-RU"/>
        </w:rPr>
        <w:t xml:space="preserve">Индивидуальные архитектурные решения сезонных (летних) кафе допустимы. В таком случае внешний облик сезонных (летних) кафе должен иметь ярко выраженное дизайнерское решение с использованием современных технологий. Индивидуальный проект согласовывается c Рабочей группой по решению вопросов формирования архитектурно-художественного облика Сергиево-Посадского городского округа Московской области. </w:t>
      </w:r>
    </w:p>
    <w:p w:rsidR="00B528BA" w:rsidRPr="000208A8" w:rsidRDefault="00A1468B"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1.8. </w:t>
      </w:r>
      <w:r w:rsidR="00993322" w:rsidRPr="00A1468B">
        <w:rPr>
          <w:rFonts w:ascii="Times New Roman" w:eastAsia="Times New Roman" w:hAnsi="Times New Roman" w:cs="Times New Roman"/>
          <w:spacing w:val="2"/>
          <w:sz w:val="24"/>
          <w:szCs w:val="24"/>
          <w:lang w:eastAsia="ru-RU"/>
        </w:rPr>
        <w:t xml:space="preserve">Пункт быстрого питания с площадкой сезонного (летнего) кафе </w:t>
      </w:r>
      <w:r w:rsidR="00B83BFC" w:rsidRPr="00A1468B">
        <w:rPr>
          <w:rFonts w:ascii="Times New Roman" w:eastAsia="Times New Roman" w:hAnsi="Times New Roman" w:cs="Times New Roman"/>
          <w:spacing w:val="2"/>
          <w:sz w:val="24"/>
          <w:szCs w:val="24"/>
          <w:lang w:eastAsia="ru-RU"/>
        </w:rPr>
        <w:t>оборудуется в соответствии с Правилами благоустройства территории Сергиево-Посадского городского округа Московской области, утвержденными Решением Совета Депутатов Сергиево-Посадского городского округа Московской области от 10.11.2020  №27/01-МЗ, с изменениями, внесенными Решением Совета Депутатов Сергиево-Посадского городского округа Московской области от 31.03.2022 №50/03-МЗ.</w:t>
      </w:r>
    </w:p>
    <w:p w:rsidR="000208A8" w:rsidRPr="000208A8" w:rsidRDefault="00A1468B"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1.9</w:t>
      </w:r>
      <w:r w:rsidR="000208A8" w:rsidRPr="000208A8">
        <w:rPr>
          <w:rFonts w:ascii="Times New Roman" w:eastAsia="Times New Roman" w:hAnsi="Times New Roman" w:cs="Times New Roman"/>
          <w:spacing w:val="2"/>
          <w:sz w:val="24"/>
          <w:szCs w:val="24"/>
          <w:lang w:eastAsia="ru-RU"/>
        </w:rPr>
        <w:t xml:space="preserve">. Сезонные (летние) кафе должны быть спроектированы, изготовлены и установлены в соответствии с требованиями безопасности, технических регламентов, строительных норм и правил, государственных стандартов, санитарных правил, иных нормативных правовых актов Российской Федерации, </w:t>
      </w:r>
      <w:r w:rsidR="000208A8" w:rsidRPr="00A1468B">
        <w:rPr>
          <w:rFonts w:ascii="Times New Roman" w:eastAsia="Times New Roman" w:hAnsi="Times New Roman" w:cs="Times New Roman"/>
          <w:spacing w:val="2"/>
          <w:sz w:val="24"/>
          <w:szCs w:val="24"/>
          <w:lang w:eastAsia="ru-RU"/>
        </w:rPr>
        <w:t>Московской области и муниципальных правовых актов Сергиево-Посадского городского округа, а также не должны нарушать внешний архитектурно-художественный облик муниципального образования и обеспечивать соответствие эстетических характеристик сезонных (летних) кафе стилистике здания, строения, сооружения, в котором размещено стационарное предприятие общественного питания и (или) окружающей застройке.</w:t>
      </w:r>
    </w:p>
    <w:p w:rsidR="000208A8" w:rsidRPr="000208A8" w:rsidRDefault="000208A8" w:rsidP="000208A8">
      <w:pPr>
        <w:spacing w:after="0" w:line="240" w:lineRule="auto"/>
        <w:jc w:val="both"/>
        <w:rPr>
          <w:rFonts w:ascii="Times New Roman" w:eastAsia="Calibri" w:hAnsi="Times New Roman" w:cs="Times New Roman"/>
          <w:sz w:val="24"/>
          <w:szCs w:val="24"/>
          <w:lang w:eastAsia="ru-RU"/>
        </w:rPr>
      </w:pPr>
    </w:p>
    <w:p w:rsidR="000208A8" w:rsidRPr="000208A8" w:rsidRDefault="000208A8" w:rsidP="000208A8">
      <w:pPr>
        <w:shd w:val="clear" w:color="auto" w:fill="FFFFFF"/>
        <w:spacing w:after="0" w:line="240" w:lineRule="auto"/>
        <w:jc w:val="center"/>
        <w:textAlignment w:val="baseline"/>
        <w:outlineLvl w:val="2"/>
        <w:rPr>
          <w:rFonts w:ascii="Times New Roman" w:eastAsia="Times New Roman" w:hAnsi="Times New Roman" w:cs="Times New Roman"/>
          <w:b/>
          <w:spacing w:val="2"/>
          <w:sz w:val="24"/>
          <w:szCs w:val="24"/>
          <w:lang w:eastAsia="ru-RU"/>
        </w:rPr>
      </w:pPr>
      <w:r w:rsidRPr="000208A8">
        <w:rPr>
          <w:rFonts w:ascii="Times New Roman" w:eastAsia="Times New Roman" w:hAnsi="Times New Roman" w:cs="Times New Roman"/>
          <w:b/>
          <w:spacing w:val="2"/>
          <w:sz w:val="24"/>
          <w:szCs w:val="24"/>
          <w:lang w:eastAsia="ru-RU"/>
        </w:rPr>
        <w:t xml:space="preserve">2. Порядок получения разрешения </w:t>
      </w:r>
    </w:p>
    <w:p w:rsidR="000208A8" w:rsidRPr="000208A8" w:rsidRDefault="000208A8" w:rsidP="000208A8">
      <w:pPr>
        <w:shd w:val="clear" w:color="auto" w:fill="FFFFFF"/>
        <w:spacing w:after="0" w:line="240" w:lineRule="auto"/>
        <w:jc w:val="center"/>
        <w:textAlignment w:val="baseline"/>
        <w:outlineLvl w:val="2"/>
        <w:rPr>
          <w:rFonts w:ascii="Times New Roman" w:eastAsia="Times New Roman" w:hAnsi="Times New Roman" w:cs="Times New Roman"/>
          <w:b/>
          <w:spacing w:val="2"/>
          <w:sz w:val="24"/>
          <w:szCs w:val="24"/>
          <w:lang w:eastAsia="ru-RU"/>
        </w:rPr>
      </w:pPr>
      <w:r w:rsidRPr="000208A8">
        <w:rPr>
          <w:rFonts w:ascii="Times New Roman" w:eastAsia="Times New Roman" w:hAnsi="Times New Roman" w:cs="Times New Roman"/>
          <w:b/>
          <w:spacing w:val="2"/>
          <w:sz w:val="24"/>
          <w:szCs w:val="24"/>
          <w:lang w:eastAsia="ru-RU"/>
        </w:rPr>
        <w:t>на размещение сезонного (летнего) кафе</w:t>
      </w:r>
    </w:p>
    <w:p w:rsidR="000208A8" w:rsidRPr="000208A8" w:rsidRDefault="000208A8" w:rsidP="000208A8">
      <w:pPr>
        <w:shd w:val="clear" w:color="auto" w:fill="FFFFFF"/>
        <w:spacing w:after="0" w:line="240" w:lineRule="auto"/>
        <w:jc w:val="center"/>
        <w:textAlignment w:val="baseline"/>
        <w:outlineLvl w:val="2"/>
        <w:rPr>
          <w:rFonts w:ascii="Times New Roman" w:eastAsia="Times New Roman" w:hAnsi="Times New Roman" w:cs="Times New Roman"/>
          <w:b/>
          <w:spacing w:val="2"/>
          <w:sz w:val="24"/>
          <w:szCs w:val="24"/>
          <w:lang w:eastAsia="ru-RU"/>
        </w:rPr>
      </w:pP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2.1. Для получения разрешения на размещение сезонного (летнего) кафе Заявителю необходимо обратиться с заявлением по форме согласно приложению №1 к настоящему Порядку на выдачу свидетельства на право размещения сезонного (летнего) кафе в ТПП СП.</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2.2. К заявлению прилагаются: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lastRenderedPageBreak/>
        <w:t>-   копия свидетельства о государственной регистрации, копия паспорта заявителя (для индивидуальных предпринимателей);</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в случае, если от имени заявителя действует представитель, - копия доверенности, заверенная в соответствии с законодательством Российской Федерации, а также копия паспорта представителя заявителя;</w:t>
      </w:r>
    </w:p>
    <w:p w:rsidR="000208A8" w:rsidRPr="000208A8" w:rsidRDefault="00A1468B"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П</w:t>
      </w:r>
      <w:r w:rsidR="000208A8" w:rsidRPr="00A1468B">
        <w:rPr>
          <w:rFonts w:ascii="Times New Roman" w:eastAsia="Times New Roman" w:hAnsi="Times New Roman" w:cs="Times New Roman"/>
          <w:spacing w:val="2"/>
          <w:sz w:val="24"/>
          <w:szCs w:val="24"/>
          <w:lang w:eastAsia="ru-RU"/>
        </w:rPr>
        <w:t>роект;</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согласие собственника стационарного предприятия общественного питания, при котором планируется размещение сезонного (летнего) кафе, в случае если заявитель не является его с</w:t>
      </w:r>
      <w:r w:rsidR="00A1468B">
        <w:rPr>
          <w:rFonts w:ascii="Times New Roman" w:eastAsia="Times New Roman" w:hAnsi="Times New Roman" w:cs="Times New Roman"/>
          <w:spacing w:val="2"/>
          <w:sz w:val="24"/>
          <w:szCs w:val="24"/>
          <w:lang w:eastAsia="ru-RU"/>
        </w:rPr>
        <w:t>обственником (правообладателем).</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2.2.1. ТПП СП имеет право в порядке межведомственного информационного взаимодействия запрашивать в установленном законом Российской Федерации порядке, в соответствии с пунктом 2.5 настоящего Порядка выписки из Единого государственного реестра недвижимости на земельный участок, на котором планируется разместить сезонное (летнее) кафе, а также на капитальное здание, строение, сооружение</w:t>
      </w:r>
      <w:r w:rsidRPr="00A1468B">
        <w:rPr>
          <w:rFonts w:ascii="Times New Roman" w:eastAsia="Times New Roman" w:hAnsi="Times New Roman" w:cs="Times New Roman"/>
          <w:spacing w:val="2"/>
          <w:sz w:val="24"/>
          <w:szCs w:val="24"/>
          <w:lang w:eastAsia="ru-RU"/>
        </w:rPr>
        <w:t>, к которым в соответствии с Проектом примыкает сезонное (летнее) кафе либо размещается в их непосредственной близости, Единого</w:t>
      </w:r>
      <w:r w:rsidRPr="000208A8">
        <w:rPr>
          <w:rFonts w:ascii="Times New Roman" w:eastAsia="Times New Roman" w:hAnsi="Times New Roman" w:cs="Times New Roman"/>
          <w:spacing w:val="2"/>
          <w:sz w:val="24"/>
          <w:szCs w:val="24"/>
          <w:lang w:eastAsia="ru-RU"/>
        </w:rPr>
        <w:t xml:space="preserve"> государственного реестра юридических лиц и/или Единого государственного реестра индивидуальных предпринимателей. </w:t>
      </w:r>
    </w:p>
    <w:p w:rsidR="000208A8" w:rsidRPr="00A1468B" w:rsidRDefault="00A1468B"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2.3. Проект </w:t>
      </w:r>
      <w:r w:rsidR="000208A8" w:rsidRPr="00A1468B">
        <w:rPr>
          <w:rFonts w:ascii="Times New Roman" w:eastAsia="Times New Roman" w:hAnsi="Times New Roman" w:cs="Times New Roman"/>
          <w:spacing w:val="2"/>
          <w:sz w:val="24"/>
          <w:szCs w:val="24"/>
          <w:lang w:eastAsia="ru-RU"/>
        </w:rPr>
        <w:t>должен содержать:</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 фотомонтаж (графическая </w:t>
      </w:r>
      <w:proofErr w:type="spellStart"/>
      <w:r w:rsidRPr="00A1468B">
        <w:rPr>
          <w:rFonts w:ascii="Times New Roman" w:eastAsia="Times New Roman" w:hAnsi="Times New Roman" w:cs="Times New Roman"/>
          <w:spacing w:val="2"/>
          <w:sz w:val="24"/>
          <w:szCs w:val="24"/>
          <w:lang w:eastAsia="ru-RU"/>
        </w:rPr>
        <w:t>вырисовка</w:t>
      </w:r>
      <w:proofErr w:type="spellEnd"/>
      <w:r w:rsidRPr="00A1468B">
        <w:rPr>
          <w:rFonts w:ascii="Times New Roman" w:eastAsia="Times New Roman" w:hAnsi="Times New Roman" w:cs="Times New Roman"/>
          <w:spacing w:val="2"/>
          <w:sz w:val="24"/>
          <w:szCs w:val="24"/>
          <w:lang w:eastAsia="ru-RU"/>
        </w:rPr>
        <w:t xml:space="preserve"> сезонного (летнего) кафе в существующую ситуацию);</w:t>
      </w:r>
    </w:p>
    <w:p w:rsidR="000208A8" w:rsidRPr="00A1468B" w:rsidRDefault="000208A8" w:rsidP="000208A8">
      <w:pPr>
        <w:shd w:val="clear" w:color="auto" w:fill="FFFFFF"/>
        <w:spacing w:after="0" w:line="315" w:lineRule="atLeast"/>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 </w:t>
      </w:r>
      <w:r w:rsidRPr="00A1468B">
        <w:rPr>
          <w:rFonts w:ascii="Times New Roman" w:eastAsia="Times New Roman" w:hAnsi="Times New Roman" w:cs="Times New Roman"/>
          <w:spacing w:val="2"/>
          <w:sz w:val="24"/>
          <w:szCs w:val="24"/>
          <w:lang w:eastAsia="ru-RU"/>
        </w:rPr>
        <w:tab/>
        <w:t>- информацию о габаритных размерах (ширина, длина), количестве посадочных мест;</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описание используемых материалов конструкции и уличной мебели;</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 объекты благоустройства; </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срок размещения, период эксплуатации летнего кафе.</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Не допускается размещение сезонных (летних) кафе, не соответствующих вариантам архитектурных решений, предусмотренных приложением №3 к настоящему Порядку. </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2.4. Критериями оценки Проекта на предмет соответствия требованиям внешнего вида являются:</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соответствие местоположения и эстетических характеристик сезонного (летнего) кафе (тип используемого оборудования, его форма, параметры (размеры), пропорции, колористическое решение, масштаб и другое) колористическому решению фасадов и стилистике объекта (классика, ампир, модерн, барокко и иное), в котором размещено стационарное предприятие общественного питания, а также архитектурно-градостроительному решению окружающей застройки и особенностям благоустройства прилегающей территории;</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привязка размещаемого оборудования сезонного (летнего) кафе к архитектурным элементам фасадов объекта, в котором размещено стационарное предприятие общественного питания;</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xml:space="preserve">- соблюдение единой линии размещения крайних точек выступа элементов оборудования сезонных (летних) кафе относительно </w:t>
      </w:r>
      <w:r w:rsidR="00A1468B">
        <w:rPr>
          <w:rFonts w:ascii="Times New Roman" w:eastAsia="Times New Roman" w:hAnsi="Times New Roman" w:cs="Times New Roman"/>
          <w:spacing w:val="2"/>
          <w:sz w:val="24"/>
          <w:szCs w:val="24"/>
          <w:lang w:eastAsia="ru-RU"/>
        </w:rPr>
        <w:t>горизонтальной плоскости фасада.</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2.5. ТПП СП в течение 15 (пятнадцати) рабочих дней рассматривает поступившее заявление и запрашиваемые в порядке межведомственного информационного взаимодействия документы. По результатам рассмотрения указанных документов ТПП </w:t>
      </w:r>
      <w:r w:rsidRPr="000208A8">
        <w:rPr>
          <w:rFonts w:ascii="Times New Roman" w:eastAsia="Times New Roman" w:hAnsi="Times New Roman" w:cs="Times New Roman"/>
          <w:spacing w:val="2"/>
          <w:sz w:val="24"/>
          <w:szCs w:val="24"/>
          <w:lang w:eastAsia="ru-RU"/>
        </w:rPr>
        <w:lastRenderedPageBreak/>
        <w:t>СП принимает решение о выдаче свидетельства на право размещения сезонного (летнего) кафе. ТПП СП направляет заявителю информацию о принятом решении заказным письмом.</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2.6. Основаниями для отказа являются: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непредоставление документов, указанных в п. 2.2. настоящего Порядка;</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заявление подписано/подается неуполномоченным лицом;</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-несоответствие планируемого сезонного (летнего) кафе требованиям</w:t>
      </w:r>
      <w:r w:rsidRPr="00A1468B">
        <w:rPr>
          <w:rFonts w:ascii="Times New Roman" w:eastAsia="Times New Roman" w:hAnsi="Times New Roman" w:cs="Times New Roman"/>
          <w:b/>
          <w:spacing w:val="2"/>
          <w:sz w:val="24"/>
          <w:szCs w:val="24"/>
          <w:lang w:eastAsia="ru-RU"/>
        </w:rPr>
        <w:t xml:space="preserve"> </w:t>
      </w:r>
      <w:r w:rsidRPr="00A1468B">
        <w:rPr>
          <w:rFonts w:ascii="Times New Roman" w:eastAsia="Times New Roman" w:hAnsi="Times New Roman" w:cs="Times New Roman"/>
          <w:spacing w:val="2"/>
          <w:sz w:val="24"/>
          <w:szCs w:val="24"/>
          <w:lang w:eastAsia="ru-RU"/>
        </w:rPr>
        <w:t>к размещению сезонных (летних) кафе, предусмотренным настоящим Порядком;</w:t>
      </w:r>
    </w:p>
    <w:p w:rsidR="000208A8" w:rsidRPr="00A1468B"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 несоответствие Проекта требованиям, установленным насто</w:t>
      </w:r>
      <w:r w:rsidR="00A1468B">
        <w:rPr>
          <w:rFonts w:ascii="Times New Roman" w:eastAsia="Times New Roman" w:hAnsi="Times New Roman" w:cs="Times New Roman"/>
          <w:spacing w:val="2"/>
          <w:sz w:val="24"/>
          <w:szCs w:val="24"/>
          <w:lang w:eastAsia="ru-RU"/>
        </w:rPr>
        <w:t>ящим Порядком.</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2.7. Обязательным условием осуществления деятельности на основании свидетельства на право размещения сезонного (летнего) кафе является размещение на объекте вывески с указанием фирменного наименования хозяйствующего субъекта, специализации, номера телефона ответственного сотрудника, наличие у сотрудников медицинских книжек, а также сертификатов, подтверждающих качество реализуемой продукции.</w:t>
      </w:r>
    </w:p>
    <w:p w:rsidR="000208A8" w:rsidRPr="000208A8" w:rsidRDefault="000208A8" w:rsidP="000208A8">
      <w:pPr>
        <w:shd w:val="clear" w:color="auto" w:fill="FFFFFF"/>
        <w:spacing w:before="375" w:after="225" w:line="240" w:lineRule="auto"/>
        <w:jc w:val="center"/>
        <w:textAlignment w:val="baseline"/>
        <w:outlineLvl w:val="2"/>
        <w:rPr>
          <w:rFonts w:ascii="Times New Roman" w:eastAsia="Times New Roman" w:hAnsi="Times New Roman" w:cs="Times New Roman"/>
          <w:b/>
          <w:spacing w:val="2"/>
          <w:sz w:val="24"/>
          <w:szCs w:val="24"/>
          <w:lang w:eastAsia="ru-RU"/>
        </w:rPr>
      </w:pPr>
      <w:r w:rsidRPr="000208A8">
        <w:rPr>
          <w:rFonts w:ascii="Times New Roman" w:eastAsia="Times New Roman" w:hAnsi="Times New Roman" w:cs="Times New Roman"/>
          <w:b/>
          <w:spacing w:val="2"/>
          <w:sz w:val="24"/>
          <w:szCs w:val="24"/>
          <w:lang w:eastAsia="ru-RU"/>
        </w:rPr>
        <w:t>3. Требования к размещению сезонных (летних)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3.1. Размещение и эксплуатация сезонных (летних) кафе производится на любой период времени с 01 апреля по 01 ноября одного календарного года.</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3.2. Собственник (правообладатель) стационарного предприятия общественного питания после получения документов, предусмотренных разделом 2 настоящего Порядка, выполняет монтаж сезонного (летнего) кафе не ранее 15 марта. Работы по демонтажу сезонного (летнего) кафе должны быть окончены не позднее 15 ноября.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3.3. Сезонные (летние) кафе должны непосредственно примыкать к стационарному предприятию общественного питания или находиться на расстоянии не более 10 метров от стационарного предприятия питания, при этом границы места размещения сезонного (летнего) кафе не должны нарушать права собственников и пользователей соседних помещений, зданий, строений, сооружений.</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Указанное в настоящем пункте расстояние измеряется по прямой линии от входной группы в здание, строение, сооружение, в котором осуществляется деятельность по оказанию услуг общественного питания предприятием общественного питания, до ближайших к такому зданию, строению, сооружению крайних элементов сезонного (летнего)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3.4. Не допускается размещение сезонных (летних) кафе:</w:t>
      </w:r>
    </w:p>
    <w:p w:rsidR="007E15DF" w:rsidRPr="007E15DF" w:rsidRDefault="000208A8"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 </w:t>
      </w:r>
      <w:r w:rsidR="007E15DF" w:rsidRPr="007E15DF">
        <w:rPr>
          <w:rFonts w:ascii="Times New Roman" w:eastAsia="Times New Roman" w:hAnsi="Times New Roman" w:cs="Times New Roman"/>
          <w:spacing w:val="2"/>
          <w:sz w:val="24"/>
          <w:szCs w:val="24"/>
          <w:lang w:eastAsia="ru-RU"/>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7E15DF" w:rsidRP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Pr="007E15DF">
        <w:rPr>
          <w:rFonts w:ascii="Times New Roman" w:eastAsia="Times New Roman" w:hAnsi="Times New Roman" w:cs="Times New Roman"/>
          <w:spacing w:val="2"/>
          <w:sz w:val="24"/>
          <w:szCs w:val="24"/>
          <w:lang w:eastAsia="ru-RU"/>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7E15DF" w:rsidRP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 xml:space="preserve">- </w:t>
      </w:r>
      <w:r w:rsidRPr="007E15DF">
        <w:rPr>
          <w:rFonts w:ascii="Times New Roman" w:eastAsia="Times New Roman" w:hAnsi="Times New Roman" w:cs="Times New Roman"/>
          <w:spacing w:val="2"/>
          <w:sz w:val="24"/>
          <w:szCs w:val="24"/>
          <w:lang w:eastAsia="ru-RU"/>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w:t>
      </w:r>
      <w:r w:rsidRPr="007E15DF">
        <w:rPr>
          <w:rFonts w:ascii="Times New Roman" w:eastAsia="Times New Roman" w:hAnsi="Times New Roman" w:cs="Times New Roman"/>
          <w:spacing w:val="2"/>
          <w:sz w:val="24"/>
          <w:szCs w:val="24"/>
          <w:lang w:eastAsia="ru-RU"/>
        </w:rPr>
        <w:t>без приспособления для беспрепятственного доступа к ним и к предоставляемым в них услугам инвалидов и других маломобильных групп населения.</w:t>
      </w:r>
    </w:p>
    <w:p w:rsidR="000208A8" w:rsidRPr="000208A8" w:rsidRDefault="000208A8"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3.5. При необходимости выполнения ремонтных, профилактических и иных работ на инженерных сетях, коммуникациях и иных объектах инфраструктуры городского округа, во время выполнения которых невозможно функционирование сезонного (летнего) кафе, по имеющейся информации администрация городского округа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3.6. При необходимости проведения аварийных работ уведомление производится незамедлительно.</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3.7.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городского округа период времени.</w:t>
      </w:r>
    </w:p>
    <w:p w:rsidR="000208A8" w:rsidRPr="000208A8" w:rsidRDefault="000208A8" w:rsidP="000208A8">
      <w:pPr>
        <w:shd w:val="clear" w:color="auto" w:fill="FFFFFF"/>
        <w:spacing w:before="375" w:after="225" w:line="240" w:lineRule="auto"/>
        <w:jc w:val="center"/>
        <w:textAlignment w:val="baseline"/>
        <w:outlineLvl w:val="2"/>
        <w:rPr>
          <w:rFonts w:ascii="Times New Roman" w:eastAsia="Times New Roman" w:hAnsi="Times New Roman" w:cs="Times New Roman"/>
          <w:b/>
          <w:spacing w:val="2"/>
          <w:sz w:val="24"/>
          <w:szCs w:val="24"/>
          <w:lang w:eastAsia="ru-RU"/>
        </w:rPr>
      </w:pPr>
      <w:r w:rsidRPr="000208A8">
        <w:rPr>
          <w:rFonts w:ascii="Times New Roman" w:eastAsia="Times New Roman" w:hAnsi="Times New Roman" w:cs="Times New Roman"/>
          <w:b/>
          <w:spacing w:val="2"/>
          <w:sz w:val="24"/>
          <w:szCs w:val="24"/>
          <w:lang w:eastAsia="ru-RU"/>
        </w:rPr>
        <w:t>4. Требования к обустройству сезонных (летних)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4.1. При обустройстве сезонных (летних) кафе используются сборно-разборные (легковозводимые) конструкции, элементы оборудования.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4.2. Элементы оборудования, используемые при обустройстве сезонных (летних)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решении окружающей застройки и особенностей благоустройства прилегающей территории.</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4.3. Обустройство сезонных (летних) кафе осуществляется в соответствии с Проектом.</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4.4. Обустройство сезонных (летних) кафе осуществляется с учетом необходимости обеспечения его доступности для маломобильных групп населения в соответствии с законодательством (путем использования пандусов, поручней, специальных тактильных и сигнальных маркировок).</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4.5. При оборудовании сезонных (летних) кафе не допускается: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4.5.1. использование кирпича, строительных блоков и плит, монолитного бетона, железобетона, стальных профилированных листов, баннерной ткани;</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4.5.2. прокладка подземных инженерных коммуникаций и проведение строительно-монтажных работ капитального характера;</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4.5.3.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0208A8">
        <w:rPr>
          <w:rFonts w:ascii="Times New Roman" w:eastAsia="Times New Roman" w:hAnsi="Times New Roman" w:cs="Times New Roman"/>
          <w:spacing w:val="2"/>
          <w:sz w:val="24"/>
          <w:szCs w:val="24"/>
          <w:lang w:eastAsia="ru-RU"/>
        </w:rPr>
        <w:t>сайдинг</w:t>
      </w:r>
      <w:proofErr w:type="spellEnd"/>
      <w:r w:rsidRPr="000208A8">
        <w:rPr>
          <w:rFonts w:ascii="Times New Roman" w:eastAsia="Times New Roman" w:hAnsi="Times New Roman" w:cs="Times New Roman"/>
          <w:spacing w:val="2"/>
          <w:sz w:val="24"/>
          <w:szCs w:val="24"/>
          <w:lang w:eastAsia="ru-RU"/>
        </w:rPr>
        <w:t>-панелей и остекления;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4.5.4. использование для облицовки элементов оборудования сезонных (летних) кафе и навеса полиэтиленового пленочного покрытия, черепицы, </w:t>
      </w:r>
      <w:proofErr w:type="spellStart"/>
      <w:r w:rsidRPr="000208A8">
        <w:rPr>
          <w:rFonts w:ascii="Times New Roman" w:eastAsia="Times New Roman" w:hAnsi="Times New Roman" w:cs="Times New Roman"/>
          <w:spacing w:val="2"/>
          <w:sz w:val="24"/>
          <w:szCs w:val="24"/>
          <w:lang w:eastAsia="ru-RU"/>
        </w:rPr>
        <w:t>металлочерепицы</w:t>
      </w:r>
      <w:proofErr w:type="spellEnd"/>
      <w:r w:rsidRPr="000208A8">
        <w:rPr>
          <w:rFonts w:ascii="Times New Roman" w:eastAsia="Times New Roman" w:hAnsi="Times New Roman" w:cs="Times New Roman"/>
          <w:spacing w:val="2"/>
          <w:sz w:val="24"/>
          <w:szCs w:val="24"/>
          <w:lang w:eastAsia="ru-RU"/>
        </w:rPr>
        <w:t>, металла, а также рубероида, асбестоцементных плит.</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lastRenderedPageBreak/>
        <w:t xml:space="preserve">4.6. </w:t>
      </w:r>
      <w:r w:rsidR="007E15DF" w:rsidRPr="007E15DF">
        <w:rPr>
          <w:rFonts w:ascii="Times New Roman" w:eastAsia="Times New Roman" w:hAnsi="Times New Roman" w:cs="Times New Roman"/>
          <w:spacing w:val="2"/>
          <w:sz w:val="24"/>
          <w:szCs w:val="24"/>
          <w:lang w:eastAsia="ru-RU"/>
        </w:rPr>
        <w:t>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A1468B">
        <w:rPr>
          <w:rFonts w:ascii="Times New Roman" w:eastAsia="Times New Roman" w:hAnsi="Times New Roman" w:cs="Times New Roman"/>
          <w:spacing w:val="2"/>
          <w:sz w:val="24"/>
          <w:szCs w:val="24"/>
          <w:lang w:eastAsia="ru-RU"/>
        </w:rPr>
        <w:t>4.7. Сезонные (летние) кафе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мусорными контейнерами, туалетными кабинами (при отсутствии общественных туалетов на прилегающей территории в зоне доступности 200 м).</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4.8. Допускается размещение элементов оборудования сезонного (летнего) кафе с заглублением элементов их крепления до 0,30 м.</w:t>
      </w:r>
    </w:p>
    <w:p w:rsidR="007E15DF"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4.9. </w:t>
      </w:r>
      <w:r w:rsidR="007E15DF" w:rsidRPr="007E15DF">
        <w:rPr>
          <w:rFonts w:ascii="Times New Roman" w:eastAsia="Times New Roman" w:hAnsi="Times New Roman" w:cs="Times New Roman"/>
          <w:spacing w:val="2"/>
          <w:sz w:val="24"/>
          <w:szCs w:val="24"/>
          <w:lang w:eastAsia="ru-RU"/>
        </w:rPr>
        <w:t>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7E15DF"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4.10. </w:t>
      </w:r>
      <w:r w:rsidR="007E15DF" w:rsidRPr="007E15DF">
        <w:rPr>
          <w:rFonts w:ascii="Times New Roman" w:eastAsia="Times New Roman" w:hAnsi="Times New Roman" w:cs="Times New Roman"/>
          <w:spacing w:val="2"/>
          <w:sz w:val="24"/>
          <w:szCs w:val="24"/>
          <w:lang w:eastAsia="ru-RU"/>
        </w:rPr>
        <w:t>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7E15DF" w:rsidRDefault="007E15DF"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7E15DF" w:rsidRP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7E15DF" w:rsidRP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Конструкции декоративных ограждений не должны содержать элементов, создающих угрозу получения травм.</w:t>
      </w:r>
    </w:p>
    <w:p w:rsid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7E15DF" w:rsidRPr="007E15DF" w:rsidRDefault="000208A8"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4.11. </w:t>
      </w:r>
      <w:r w:rsidR="007E15DF" w:rsidRPr="007E15DF">
        <w:rPr>
          <w:rFonts w:ascii="Times New Roman" w:eastAsia="Times New Roman" w:hAnsi="Times New Roman" w:cs="Times New Roman"/>
          <w:spacing w:val="2"/>
          <w:sz w:val="24"/>
          <w:szCs w:val="24"/>
          <w:lang w:eastAsia="ru-RU"/>
        </w:rPr>
        <w:t>Элементы озеленения, используемые при обустройстве сезонного (летнего) кафе, должны быть устойчивыми.</w:t>
      </w:r>
    </w:p>
    <w:p w:rsid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7E15DF" w:rsidRPr="007E15DF" w:rsidRDefault="000208A8"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lastRenderedPageBreak/>
        <w:t xml:space="preserve">4.12. </w:t>
      </w:r>
      <w:r w:rsidR="007E15DF" w:rsidRPr="007E15DF">
        <w:rPr>
          <w:rFonts w:ascii="Times New Roman" w:eastAsia="Times New Roman" w:hAnsi="Times New Roman" w:cs="Times New Roman"/>
          <w:spacing w:val="2"/>
          <w:sz w:val="24"/>
          <w:szCs w:val="24"/>
          <w:lang w:eastAsia="ru-RU"/>
        </w:rPr>
        <w:t>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7E15DF" w:rsidRP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7E15DF" w:rsidRDefault="007E15DF"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7E15DF">
        <w:rPr>
          <w:rFonts w:ascii="Times New Roman" w:eastAsia="Times New Roman" w:hAnsi="Times New Roman" w:cs="Times New Roman"/>
          <w:spacing w:val="2"/>
          <w:sz w:val="24"/>
          <w:szCs w:val="24"/>
          <w:lang w:eastAsia="ru-RU"/>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0208A8" w:rsidRPr="000208A8" w:rsidRDefault="000208A8" w:rsidP="007E15DF">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 xml:space="preserve">4.13. </w:t>
      </w:r>
      <w:r w:rsidR="007E15DF" w:rsidRPr="007E15DF">
        <w:rPr>
          <w:rFonts w:ascii="Times New Roman" w:eastAsia="Times New Roman" w:hAnsi="Times New Roman" w:cs="Times New Roman"/>
          <w:spacing w:val="2"/>
          <w:sz w:val="24"/>
          <w:szCs w:val="24"/>
          <w:lang w:eastAsia="ru-RU"/>
        </w:rPr>
        <w:t>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4.14. Элементы оборудования сезонных (летних) кафе должны содержаться в технически исправном состоянии, быть очищенными от грязи и иного мусора.</w:t>
      </w:r>
      <w:r w:rsidRPr="000208A8">
        <w:rPr>
          <w:rFonts w:ascii="Calibri" w:eastAsia="Calibri" w:hAnsi="Calibri" w:cs="Times New Roman"/>
        </w:rPr>
        <w:t xml:space="preserve"> </w:t>
      </w:r>
      <w:r w:rsidRPr="007E15DF">
        <w:rPr>
          <w:rFonts w:ascii="Times New Roman" w:eastAsia="Times New Roman" w:hAnsi="Times New Roman" w:cs="Times New Roman"/>
          <w:spacing w:val="2"/>
          <w:sz w:val="24"/>
          <w:szCs w:val="24"/>
          <w:lang w:eastAsia="ru-RU"/>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0208A8" w:rsidRPr="000208A8" w:rsidRDefault="00A1468B"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4.15</w:t>
      </w:r>
      <w:r w:rsidR="000208A8" w:rsidRPr="000208A8">
        <w:rPr>
          <w:rFonts w:ascii="Times New Roman" w:eastAsia="Times New Roman" w:hAnsi="Times New Roman" w:cs="Times New Roman"/>
          <w:spacing w:val="2"/>
          <w:sz w:val="24"/>
          <w:szCs w:val="24"/>
          <w:lang w:eastAsia="ru-RU"/>
        </w:rPr>
        <w:t>. При организации сезонных (летних) кафе должно быть соблюдено условие обеспечения безопасности жизни, здоровья, имущества посетителей кафе.</w:t>
      </w:r>
    </w:p>
    <w:p w:rsidR="000208A8" w:rsidRPr="000208A8" w:rsidRDefault="000208A8" w:rsidP="000208A8">
      <w:pPr>
        <w:shd w:val="clear" w:color="auto" w:fill="FFFFFF"/>
        <w:spacing w:before="375" w:after="225" w:line="240" w:lineRule="auto"/>
        <w:jc w:val="center"/>
        <w:textAlignment w:val="baseline"/>
        <w:outlineLvl w:val="2"/>
        <w:rPr>
          <w:rFonts w:ascii="Times New Roman" w:eastAsia="Times New Roman" w:hAnsi="Times New Roman" w:cs="Times New Roman"/>
          <w:b/>
          <w:spacing w:val="2"/>
          <w:sz w:val="24"/>
          <w:szCs w:val="24"/>
          <w:lang w:eastAsia="ru-RU"/>
        </w:rPr>
      </w:pPr>
      <w:r w:rsidRPr="000208A8">
        <w:rPr>
          <w:rFonts w:ascii="Times New Roman" w:eastAsia="Times New Roman" w:hAnsi="Times New Roman" w:cs="Times New Roman"/>
          <w:b/>
          <w:spacing w:val="2"/>
          <w:sz w:val="24"/>
          <w:szCs w:val="24"/>
          <w:lang w:eastAsia="ru-RU"/>
        </w:rPr>
        <w:t>5. Требования к эксплуатации сезонных (летних)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5.1. Не допускается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5.2.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5.3. Не допускается использование осветительных приборов вблизи окон жилых помещений в случае прямого попадания на окна световых лучей.</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5.4. Эксплуатация сезонных (летних) кафе осуществляется с учетом требований </w:t>
      </w:r>
      <w:hyperlink r:id="rId6" w:history="1">
        <w:r w:rsidRPr="000208A8">
          <w:rPr>
            <w:rFonts w:ascii="Times New Roman" w:eastAsia="Times New Roman" w:hAnsi="Times New Roman" w:cs="Times New Roman"/>
            <w:spacing w:val="2"/>
            <w:sz w:val="24"/>
            <w:szCs w:val="24"/>
            <w:lang w:eastAsia="ru-RU"/>
          </w:rPr>
          <w:t>Федерального закона от 30.03.1999 №52-ФЗ «О санитарно-эпидемиологическом благополучии населения</w:t>
        </w:r>
      </w:hyperlink>
      <w:r w:rsidRPr="000208A8">
        <w:rPr>
          <w:rFonts w:ascii="Times New Roman" w:eastAsia="Times New Roman" w:hAnsi="Times New Roman" w:cs="Times New Roman"/>
          <w:spacing w:val="2"/>
          <w:sz w:val="24"/>
          <w:szCs w:val="24"/>
          <w:lang w:eastAsia="ru-RU"/>
        </w:rPr>
        <w:t xml:space="preserve">», </w:t>
      </w:r>
      <w:hyperlink r:id="rId7" w:history="1">
        <w:r w:rsidRPr="000208A8">
          <w:rPr>
            <w:rFonts w:ascii="Times New Roman" w:eastAsia="Times New Roman" w:hAnsi="Times New Roman" w:cs="Times New Roman"/>
            <w:spacing w:val="2"/>
            <w:sz w:val="24"/>
            <w:szCs w:val="24"/>
            <w:lang w:eastAsia="ru-RU"/>
          </w:rPr>
          <w:t>Закона Российской Федерации от 07.02.1992 №2300-1 «О защите прав потребителей</w:t>
        </w:r>
      </w:hyperlink>
      <w:r w:rsidRPr="000208A8">
        <w:rPr>
          <w:rFonts w:ascii="Times New Roman" w:eastAsia="Times New Roman" w:hAnsi="Times New Roman" w:cs="Times New Roman"/>
          <w:spacing w:val="2"/>
          <w:sz w:val="24"/>
          <w:szCs w:val="24"/>
          <w:lang w:eastAsia="ru-RU"/>
        </w:rPr>
        <w:t xml:space="preserve">», </w:t>
      </w:r>
      <w:hyperlink r:id="rId8" w:history="1">
        <w:r w:rsidRPr="000208A8">
          <w:rPr>
            <w:rFonts w:ascii="Times New Roman" w:eastAsia="Times New Roman" w:hAnsi="Times New Roman" w:cs="Times New Roman"/>
            <w:spacing w:val="2"/>
            <w:sz w:val="24"/>
            <w:szCs w:val="24"/>
            <w:lang w:eastAsia="ru-RU"/>
          </w:rPr>
          <w:t>Правил оказания услуг общественного питания</w:t>
        </w:r>
      </w:hyperlink>
      <w:r w:rsidRPr="000208A8">
        <w:rPr>
          <w:rFonts w:ascii="Times New Roman" w:eastAsia="Times New Roman" w:hAnsi="Times New Roman" w:cs="Times New Roman"/>
          <w:spacing w:val="2"/>
          <w:sz w:val="24"/>
          <w:szCs w:val="24"/>
          <w:lang w:eastAsia="ru-RU"/>
        </w:rPr>
        <w:t xml:space="preserve">, утвержденных </w:t>
      </w:r>
      <w:hyperlink r:id="rId9" w:history="1">
        <w:r w:rsidRPr="000208A8">
          <w:rPr>
            <w:rFonts w:ascii="Times New Roman" w:eastAsia="Times New Roman" w:hAnsi="Times New Roman" w:cs="Times New Roman"/>
            <w:spacing w:val="2"/>
            <w:sz w:val="24"/>
            <w:szCs w:val="24"/>
            <w:lang w:eastAsia="ru-RU"/>
          </w:rPr>
          <w:t xml:space="preserve">постановлением Правительства Российской </w:t>
        </w:r>
        <w:r w:rsidRPr="000208A8">
          <w:rPr>
            <w:rFonts w:ascii="Times New Roman" w:eastAsia="Times New Roman" w:hAnsi="Times New Roman" w:cs="Times New Roman"/>
            <w:spacing w:val="2"/>
            <w:sz w:val="24"/>
            <w:szCs w:val="24"/>
            <w:lang w:eastAsia="ru-RU"/>
          </w:rPr>
          <w:lastRenderedPageBreak/>
          <w:t>Федерации от 15.08.1997 №1036</w:t>
        </w:r>
      </w:hyperlink>
      <w:r w:rsidRPr="000208A8">
        <w:rPr>
          <w:rFonts w:ascii="Times New Roman" w:eastAsia="Times New Roman" w:hAnsi="Times New Roman" w:cs="Times New Roman"/>
          <w:spacing w:val="2"/>
          <w:sz w:val="24"/>
          <w:szCs w:val="24"/>
          <w:lang w:eastAsia="ru-RU"/>
        </w:rPr>
        <w:t xml:space="preserve">, санитарно-эпидемиологических правил                       СП 2.3.6.1079-01, утвержденных </w:t>
      </w:r>
      <w:hyperlink r:id="rId10" w:history="1">
        <w:r w:rsidRPr="000208A8">
          <w:rPr>
            <w:rFonts w:ascii="Times New Roman" w:eastAsia="Times New Roman" w:hAnsi="Times New Roman" w:cs="Times New Roman"/>
            <w:spacing w:val="2"/>
            <w:sz w:val="24"/>
            <w:szCs w:val="24"/>
            <w:lang w:eastAsia="ru-RU"/>
          </w:rPr>
          <w:t>постановлением Главного государственного санитарного врача Российской Федерации от 08.11.2001 №31</w:t>
        </w:r>
      </w:hyperlink>
      <w:r w:rsidRPr="000208A8">
        <w:rPr>
          <w:rFonts w:ascii="Times New Roman" w:eastAsia="Times New Roman" w:hAnsi="Times New Roman" w:cs="Times New Roman"/>
          <w:spacing w:val="2"/>
          <w:sz w:val="24"/>
          <w:szCs w:val="24"/>
          <w:lang w:eastAsia="ru-RU"/>
        </w:rPr>
        <w:t>, Закона Московской области от 30.12.2014 №191/2014-ОЗ «О регулировании дополнительных вопросов в сфере благоустройства в Московской области», настоящего Порядка.</w:t>
      </w:r>
    </w:p>
    <w:p w:rsidR="000208A8" w:rsidRPr="000208A8" w:rsidRDefault="000208A8" w:rsidP="000208A8">
      <w:pPr>
        <w:shd w:val="clear" w:color="auto" w:fill="FFFFFF"/>
        <w:spacing w:before="375" w:after="225" w:line="240" w:lineRule="auto"/>
        <w:jc w:val="center"/>
        <w:textAlignment w:val="baseline"/>
        <w:outlineLvl w:val="2"/>
        <w:rPr>
          <w:rFonts w:ascii="Times New Roman" w:eastAsia="Times New Roman" w:hAnsi="Times New Roman" w:cs="Times New Roman"/>
          <w:b/>
          <w:spacing w:val="2"/>
          <w:sz w:val="24"/>
          <w:szCs w:val="24"/>
          <w:lang w:eastAsia="ru-RU"/>
        </w:rPr>
      </w:pPr>
      <w:r w:rsidRPr="000208A8">
        <w:rPr>
          <w:rFonts w:ascii="Times New Roman" w:eastAsia="Times New Roman" w:hAnsi="Times New Roman" w:cs="Times New Roman"/>
          <w:b/>
          <w:spacing w:val="2"/>
          <w:sz w:val="24"/>
          <w:szCs w:val="24"/>
          <w:lang w:eastAsia="ru-RU"/>
        </w:rPr>
        <w:t>6. Требования к демонтажу сезонных (летних)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6.1. Собственник (правообладатель) стационарного предприятия общественного питания выполняет демонтаж сезонного (летнего) кафе не позднее 15 ноября года, в котором было размещено такое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В случае прекращения деятельности по оказанию услуг общественного питания в стационарном предприятии общественного питания демонтаж сезонного (летнего) кафе осуществляется не позднее 15 календарных дней с даты прекращения деятельности стационарного предприятия общественного питания.</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spacing w:val="2"/>
          <w:sz w:val="24"/>
          <w:szCs w:val="24"/>
          <w:lang w:eastAsia="ru-RU"/>
        </w:rPr>
      </w:pPr>
      <w:r w:rsidRPr="000208A8">
        <w:rPr>
          <w:rFonts w:ascii="Times New Roman" w:eastAsia="Times New Roman" w:hAnsi="Times New Roman" w:cs="Times New Roman"/>
          <w:spacing w:val="2"/>
          <w:sz w:val="24"/>
          <w:szCs w:val="24"/>
          <w:lang w:eastAsia="ru-RU"/>
        </w:rPr>
        <w:t>При выполнении демонтажа сезонного (летнего) кафе хозяйствующим субъектом, осуществляющим деятельность в стационарном предприятии общественного питания, обеспечивается проведение восстановления нарушенного благоустройства в связи с размещением данного сезонного (летнего) кафе в течение 14 календарных дней с момента демонтажа сезонного (летнего) кафе.</w:t>
      </w:r>
    </w:p>
    <w:p w:rsidR="000208A8" w:rsidRPr="000208A8" w:rsidRDefault="000208A8" w:rsidP="000208A8">
      <w:pPr>
        <w:shd w:val="clear" w:color="auto" w:fill="FFFFFF"/>
        <w:spacing w:after="0" w:line="315" w:lineRule="atLeast"/>
        <w:ind w:firstLine="708"/>
        <w:jc w:val="both"/>
        <w:textAlignment w:val="baseline"/>
        <w:rPr>
          <w:rFonts w:ascii="Times New Roman" w:eastAsia="Times New Roman" w:hAnsi="Times New Roman" w:cs="Times New Roman"/>
          <w:i/>
          <w:spacing w:val="2"/>
          <w:sz w:val="24"/>
          <w:szCs w:val="24"/>
          <w:lang w:eastAsia="ru-RU"/>
        </w:rPr>
      </w:pPr>
      <w:r w:rsidRPr="000208A8">
        <w:rPr>
          <w:rFonts w:ascii="Times New Roman" w:eastAsia="Times New Roman" w:hAnsi="Times New Roman" w:cs="Times New Roman"/>
          <w:spacing w:val="2"/>
          <w:sz w:val="24"/>
          <w:szCs w:val="24"/>
          <w:lang w:eastAsia="ru-RU"/>
        </w:rPr>
        <w:t>6.2. В случае нарушения требований, установленных п.6.1. настоящего Порядка, собственник (правообладатель) стационарного предприятия общественного питания несет ответственность, предусмотренную законодательством Российской Федерации.</w:t>
      </w:r>
    </w:p>
    <w:p w:rsidR="000208A8" w:rsidRPr="000208A8" w:rsidRDefault="000208A8" w:rsidP="000208A8">
      <w:pPr>
        <w:spacing w:after="0" w:line="240" w:lineRule="auto"/>
        <w:rPr>
          <w:rFonts w:ascii="Times New Roman" w:eastAsia="Calibri" w:hAnsi="Times New Roman" w:cs="Times New Roman"/>
          <w:sz w:val="24"/>
          <w:szCs w:val="24"/>
        </w:rPr>
      </w:pPr>
    </w:p>
    <w:p w:rsidR="00653860" w:rsidRPr="001A579C" w:rsidRDefault="00653860" w:rsidP="00F81808">
      <w:pPr>
        <w:spacing w:after="0" w:line="240" w:lineRule="auto"/>
        <w:jc w:val="right"/>
        <w:rPr>
          <w:rFonts w:ascii="Times New Roman" w:hAnsi="Times New Roman"/>
          <w:sz w:val="24"/>
          <w:szCs w:val="24"/>
        </w:rPr>
      </w:pPr>
    </w:p>
    <w:p w:rsidR="003B0B68" w:rsidRPr="001A579C" w:rsidRDefault="003B0B68"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3B0B68" w:rsidRDefault="003B0B68"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3B0B68" w:rsidRDefault="003B0B68"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3B0B68" w:rsidRDefault="003B0B68"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3B0B68" w:rsidRDefault="003B0B68"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A52542" w:rsidRDefault="00A52542" w:rsidP="00D1607B">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507D02" w:rsidRPr="00F15E44" w:rsidRDefault="00507D02" w:rsidP="00A1468B">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9D5933" w:rsidRDefault="00F81808"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w:t>
      </w:r>
      <w:r w:rsidR="000006A6">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к</w:t>
      </w:r>
      <w:r w:rsidR="009D5933">
        <w:rPr>
          <w:rFonts w:ascii="Times New Roman" w:eastAsia="Times New Roman" w:hAnsi="Times New Roman" w:cs="Times New Roman"/>
          <w:sz w:val="24"/>
          <w:szCs w:val="24"/>
          <w:lang w:eastAsia="ru-RU"/>
        </w:rPr>
        <w:t xml:space="preserve"> </w:t>
      </w:r>
      <w:r w:rsidR="00296750">
        <w:rPr>
          <w:rFonts w:ascii="Times New Roman" w:eastAsia="Times New Roman" w:hAnsi="Times New Roman" w:cs="Times New Roman"/>
          <w:sz w:val="24"/>
          <w:szCs w:val="24"/>
          <w:lang w:eastAsia="ru-RU"/>
        </w:rPr>
        <w:t>П</w:t>
      </w:r>
      <w:r w:rsidR="0033673B">
        <w:rPr>
          <w:rFonts w:ascii="Times New Roman" w:eastAsia="Times New Roman" w:hAnsi="Times New Roman" w:cs="Times New Roman"/>
          <w:sz w:val="24"/>
          <w:szCs w:val="24"/>
          <w:lang w:eastAsia="ru-RU"/>
        </w:rPr>
        <w:t>орядку размещения сезонных (летних) кафе</w:t>
      </w:r>
      <w:r w:rsidR="009D5933" w:rsidRPr="009C650E">
        <w:rPr>
          <w:rFonts w:ascii="Times New Roman" w:eastAsia="Times New Roman" w:hAnsi="Times New Roman" w:cs="Times New Roman"/>
          <w:sz w:val="24"/>
          <w:szCs w:val="24"/>
          <w:lang w:eastAsia="ru-RU"/>
        </w:rPr>
        <w:t xml:space="preserve"> </w:t>
      </w:r>
    </w:p>
    <w:p w:rsidR="00296750" w:rsidRDefault="00296750" w:rsidP="009D5933">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F81808" w:rsidRPr="00E0053D" w:rsidRDefault="00F81808" w:rsidP="00F81808">
      <w:pPr>
        <w:spacing w:after="0" w:line="240" w:lineRule="auto"/>
        <w:jc w:val="center"/>
        <w:rPr>
          <w:rFonts w:ascii="Times New Roman" w:hAnsi="Times New Roman"/>
          <w:b/>
          <w:sz w:val="24"/>
          <w:szCs w:val="24"/>
        </w:rPr>
      </w:pPr>
      <w:r w:rsidRPr="00E0053D">
        <w:rPr>
          <w:rFonts w:ascii="Times New Roman" w:hAnsi="Times New Roman"/>
          <w:b/>
          <w:sz w:val="24"/>
          <w:szCs w:val="24"/>
        </w:rPr>
        <w:t>ЗАЯВЛЕНИЕ</w:t>
      </w:r>
    </w:p>
    <w:p w:rsidR="00F81808" w:rsidRPr="00E0053D" w:rsidRDefault="00F81808" w:rsidP="00F818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E0053D">
        <w:rPr>
          <w:rFonts w:ascii="Times New Roman" w:hAnsi="Times New Roman"/>
          <w:b/>
          <w:sz w:val="24"/>
          <w:szCs w:val="24"/>
          <w:lang w:eastAsia="ru-RU"/>
        </w:rPr>
        <w:t xml:space="preserve">на </w:t>
      </w:r>
      <w:r w:rsidR="001B79EF">
        <w:rPr>
          <w:rFonts w:ascii="Times New Roman" w:hAnsi="Times New Roman"/>
          <w:b/>
          <w:sz w:val="24"/>
          <w:szCs w:val="24"/>
          <w:lang w:eastAsia="ru-RU"/>
        </w:rPr>
        <w:t>размещение</w:t>
      </w:r>
      <w:r w:rsidR="00F77A8A">
        <w:rPr>
          <w:rFonts w:ascii="Times New Roman" w:hAnsi="Times New Roman"/>
          <w:b/>
          <w:sz w:val="24"/>
          <w:szCs w:val="24"/>
          <w:lang w:eastAsia="ru-RU"/>
        </w:rPr>
        <w:t xml:space="preserve"> сезонного (летнего) кафе </w:t>
      </w:r>
    </w:p>
    <w:p w:rsidR="00F81808" w:rsidRPr="00E0053D" w:rsidRDefault="00F81808" w:rsidP="00F818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F81808" w:rsidRPr="00E0053D" w:rsidRDefault="00F81808" w:rsidP="00F81808">
      <w:pPr>
        <w:spacing w:after="0" w:line="240" w:lineRule="auto"/>
        <w:jc w:val="both"/>
        <w:rPr>
          <w:rFonts w:ascii="Times New Roman" w:hAnsi="Times New Roman"/>
          <w:b/>
          <w:sz w:val="24"/>
          <w:szCs w:val="24"/>
        </w:rPr>
      </w:pPr>
      <w:r w:rsidRPr="00E0053D">
        <w:rPr>
          <w:rFonts w:ascii="Times New Roman" w:hAnsi="Times New Roman"/>
          <w:b/>
          <w:sz w:val="24"/>
          <w:szCs w:val="24"/>
        </w:rPr>
        <w:t>Заявитель  ___________________________________________________________________</w:t>
      </w:r>
    </w:p>
    <w:p w:rsidR="00F77A8A" w:rsidRDefault="00F81808" w:rsidP="00F81808">
      <w:pPr>
        <w:spacing w:after="0" w:line="240" w:lineRule="auto"/>
        <w:jc w:val="both"/>
        <w:rPr>
          <w:rFonts w:ascii="Times New Roman" w:hAnsi="Times New Roman"/>
          <w:b/>
          <w:sz w:val="24"/>
          <w:szCs w:val="24"/>
        </w:rPr>
      </w:pPr>
      <w:r w:rsidRPr="00E0053D">
        <w:rPr>
          <w:rFonts w:ascii="Times New Roman" w:hAnsi="Times New Roman"/>
          <w:b/>
          <w:sz w:val="24"/>
          <w:szCs w:val="24"/>
        </w:rPr>
        <w:t xml:space="preserve">ИНН __________________   </w:t>
      </w:r>
    </w:p>
    <w:p w:rsidR="00F81808" w:rsidRDefault="00F77A8A" w:rsidP="00F81808">
      <w:pPr>
        <w:spacing w:after="0" w:line="240" w:lineRule="auto"/>
        <w:jc w:val="both"/>
        <w:rPr>
          <w:rFonts w:ascii="Times New Roman" w:hAnsi="Times New Roman"/>
          <w:b/>
          <w:sz w:val="24"/>
          <w:szCs w:val="24"/>
        </w:rPr>
      </w:pPr>
      <w:r>
        <w:rPr>
          <w:rFonts w:ascii="Times New Roman" w:hAnsi="Times New Roman"/>
          <w:b/>
          <w:sz w:val="24"/>
          <w:szCs w:val="24"/>
        </w:rPr>
        <w:t>Адрес регистрации____________________________________________________________</w:t>
      </w:r>
    </w:p>
    <w:p w:rsidR="00F81808" w:rsidRPr="00E0053D" w:rsidRDefault="00D1607B" w:rsidP="00F81808">
      <w:pPr>
        <w:spacing w:after="0" w:line="240" w:lineRule="auto"/>
        <w:jc w:val="both"/>
        <w:rPr>
          <w:rFonts w:ascii="Times New Roman" w:hAnsi="Times New Roman"/>
          <w:b/>
          <w:sz w:val="24"/>
          <w:szCs w:val="24"/>
        </w:rPr>
      </w:pPr>
      <w:r>
        <w:rPr>
          <w:rFonts w:ascii="Times New Roman" w:hAnsi="Times New Roman"/>
          <w:b/>
          <w:sz w:val="24"/>
          <w:szCs w:val="24"/>
        </w:rPr>
        <w:t>просит выдать с</w:t>
      </w:r>
      <w:r w:rsidR="00F81808" w:rsidRPr="00E0053D">
        <w:rPr>
          <w:rFonts w:ascii="Times New Roman" w:hAnsi="Times New Roman"/>
          <w:b/>
          <w:sz w:val="24"/>
          <w:szCs w:val="24"/>
        </w:rPr>
        <w:t xml:space="preserve">видетельство </w:t>
      </w:r>
      <w:r>
        <w:rPr>
          <w:rFonts w:ascii="Times New Roman" w:hAnsi="Times New Roman"/>
          <w:b/>
          <w:sz w:val="24"/>
          <w:szCs w:val="24"/>
        </w:rPr>
        <w:t>на право</w:t>
      </w:r>
      <w:r w:rsidR="00F81808" w:rsidRPr="00E0053D">
        <w:rPr>
          <w:rFonts w:ascii="Times New Roman" w:hAnsi="Times New Roman"/>
          <w:b/>
          <w:sz w:val="24"/>
          <w:szCs w:val="24"/>
        </w:rPr>
        <w:t xml:space="preserve"> </w:t>
      </w:r>
      <w:r>
        <w:rPr>
          <w:rFonts w:ascii="Times New Roman" w:hAnsi="Times New Roman"/>
          <w:b/>
          <w:sz w:val="24"/>
          <w:szCs w:val="24"/>
        </w:rPr>
        <w:t>размещения</w:t>
      </w:r>
      <w:r w:rsidR="00F81808" w:rsidRPr="00E0053D">
        <w:rPr>
          <w:rFonts w:ascii="Times New Roman" w:hAnsi="Times New Roman"/>
          <w:b/>
          <w:sz w:val="24"/>
          <w:szCs w:val="24"/>
        </w:rPr>
        <w:t xml:space="preserve"> </w:t>
      </w:r>
      <w:r w:rsidR="00F77A8A">
        <w:rPr>
          <w:rFonts w:ascii="Times New Roman" w:hAnsi="Times New Roman"/>
          <w:b/>
          <w:sz w:val="24"/>
          <w:szCs w:val="24"/>
          <w:lang w:eastAsia="ru-RU"/>
        </w:rPr>
        <w:t>сезонного (летнего) кафе</w:t>
      </w:r>
      <w:r w:rsidR="00F77A8A">
        <w:rPr>
          <w:rFonts w:ascii="Times New Roman" w:hAnsi="Times New Roman"/>
          <w:b/>
          <w:sz w:val="24"/>
          <w:szCs w:val="24"/>
        </w:rPr>
        <w:t>, расположенного по адресу</w:t>
      </w:r>
      <w:r>
        <w:rPr>
          <w:rFonts w:ascii="Times New Roman" w:hAnsi="Times New Roman"/>
          <w:b/>
          <w:sz w:val="24"/>
          <w:szCs w:val="24"/>
        </w:rPr>
        <w:t>:</w:t>
      </w:r>
      <w:r w:rsidR="00F77A8A">
        <w:rPr>
          <w:rFonts w:ascii="Times New Roman" w:hAnsi="Times New Roman"/>
          <w:b/>
          <w:sz w:val="24"/>
          <w:szCs w:val="24"/>
        </w:rPr>
        <w:t>______________________</w:t>
      </w:r>
      <w:r>
        <w:rPr>
          <w:rFonts w:ascii="Times New Roman" w:hAnsi="Times New Roman"/>
          <w:b/>
          <w:sz w:val="24"/>
          <w:szCs w:val="24"/>
        </w:rPr>
        <w:t>_______________________________</w:t>
      </w:r>
    </w:p>
    <w:p w:rsidR="00F81808" w:rsidRPr="00E0053D" w:rsidRDefault="00F77A8A" w:rsidP="00F81808">
      <w:pPr>
        <w:spacing w:after="0" w:line="240" w:lineRule="auto"/>
        <w:jc w:val="both"/>
        <w:rPr>
          <w:rFonts w:ascii="Times New Roman" w:hAnsi="Times New Roman"/>
          <w:sz w:val="24"/>
          <w:szCs w:val="24"/>
        </w:rPr>
      </w:pPr>
      <w:r>
        <w:rPr>
          <w:rFonts w:ascii="Times New Roman" w:hAnsi="Times New Roman"/>
          <w:sz w:val="24"/>
          <w:szCs w:val="24"/>
        </w:rPr>
        <w:t>в соответствии с предоставленными документами</w:t>
      </w:r>
    </w:p>
    <w:p w:rsidR="00F77A8A" w:rsidRDefault="00F77A8A" w:rsidP="00F81808">
      <w:pPr>
        <w:spacing w:after="0" w:line="240" w:lineRule="auto"/>
        <w:jc w:val="both"/>
        <w:rPr>
          <w:rFonts w:ascii="Times New Roman" w:hAnsi="Times New Roman"/>
          <w:b/>
          <w:sz w:val="24"/>
          <w:szCs w:val="24"/>
        </w:rPr>
      </w:pPr>
    </w:p>
    <w:p w:rsidR="00F81808" w:rsidRPr="00E0053D" w:rsidRDefault="00F81808" w:rsidP="00F81808">
      <w:pPr>
        <w:spacing w:after="0" w:line="240" w:lineRule="auto"/>
        <w:jc w:val="both"/>
        <w:rPr>
          <w:rFonts w:ascii="Times New Roman" w:hAnsi="Times New Roman"/>
          <w:b/>
          <w:sz w:val="24"/>
          <w:szCs w:val="24"/>
        </w:rPr>
      </w:pPr>
      <w:r w:rsidRPr="00E0053D">
        <w:rPr>
          <w:rFonts w:ascii="Times New Roman" w:hAnsi="Times New Roman"/>
          <w:b/>
          <w:sz w:val="24"/>
          <w:szCs w:val="24"/>
        </w:rPr>
        <w:t>на срок с «______»_______________20</w:t>
      </w:r>
      <w:r w:rsidR="00296750">
        <w:rPr>
          <w:rFonts w:ascii="Times New Roman" w:hAnsi="Times New Roman"/>
          <w:b/>
          <w:sz w:val="24"/>
          <w:szCs w:val="24"/>
        </w:rPr>
        <w:t>_</w:t>
      </w:r>
      <w:r w:rsidRPr="00E0053D">
        <w:rPr>
          <w:rFonts w:ascii="Times New Roman" w:hAnsi="Times New Roman"/>
          <w:b/>
          <w:sz w:val="24"/>
          <w:szCs w:val="24"/>
        </w:rPr>
        <w:t>_ г.        по       «____»_________________20</w:t>
      </w:r>
      <w:r w:rsidR="00296750">
        <w:rPr>
          <w:rFonts w:ascii="Times New Roman" w:hAnsi="Times New Roman"/>
          <w:b/>
          <w:sz w:val="24"/>
          <w:szCs w:val="24"/>
        </w:rPr>
        <w:t>_</w:t>
      </w:r>
      <w:r w:rsidRPr="00E0053D">
        <w:rPr>
          <w:rFonts w:ascii="Times New Roman" w:hAnsi="Times New Roman"/>
          <w:b/>
          <w:sz w:val="24"/>
          <w:szCs w:val="24"/>
        </w:rPr>
        <w:t>_ г.</w:t>
      </w:r>
    </w:p>
    <w:p w:rsidR="00F81808" w:rsidRDefault="00F81808" w:rsidP="00F81808">
      <w:pPr>
        <w:spacing w:after="0" w:line="240" w:lineRule="auto"/>
        <w:jc w:val="both"/>
        <w:rPr>
          <w:rFonts w:ascii="Times New Roman" w:hAnsi="Times New Roman"/>
          <w:b/>
          <w:sz w:val="24"/>
          <w:szCs w:val="24"/>
        </w:rPr>
      </w:pPr>
    </w:p>
    <w:p w:rsidR="00F77A8A" w:rsidRPr="00E0053D" w:rsidRDefault="00F77A8A" w:rsidP="00F81808">
      <w:pPr>
        <w:spacing w:after="0" w:line="240" w:lineRule="auto"/>
        <w:jc w:val="both"/>
        <w:rPr>
          <w:rFonts w:ascii="Times New Roman" w:hAnsi="Times New Roman"/>
          <w:b/>
          <w:sz w:val="24"/>
          <w:szCs w:val="24"/>
        </w:rPr>
      </w:pPr>
      <w:r>
        <w:rPr>
          <w:rFonts w:ascii="Times New Roman" w:hAnsi="Times New Roman"/>
          <w:b/>
          <w:sz w:val="24"/>
          <w:szCs w:val="24"/>
        </w:rPr>
        <w:t>Контактные данные заявителя</w:t>
      </w:r>
      <w:r w:rsidR="000006A6">
        <w:rPr>
          <w:rFonts w:ascii="Times New Roman" w:hAnsi="Times New Roman"/>
          <w:b/>
          <w:sz w:val="24"/>
          <w:szCs w:val="24"/>
        </w:rPr>
        <w:t>:_________________________________________________</w:t>
      </w:r>
    </w:p>
    <w:p w:rsidR="00F77A8A" w:rsidRDefault="000006A6" w:rsidP="00F81808">
      <w:pPr>
        <w:spacing w:after="0" w:line="240" w:lineRule="auto"/>
        <w:jc w:val="both"/>
        <w:rPr>
          <w:rFonts w:ascii="Times New Roman" w:hAnsi="Times New Roman"/>
          <w:b/>
          <w:i/>
          <w:sz w:val="24"/>
          <w:szCs w:val="24"/>
        </w:rPr>
      </w:pPr>
      <w:r>
        <w:rPr>
          <w:rFonts w:ascii="Times New Roman" w:hAnsi="Times New Roman"/>
          <w:b/>
          <w:i/>
          <w:sz w:val="24"/>
          <w:szCs w:val="24"/>
        </w:rPr>
        <w:tab/>
      </w:r>
      <w:r>
        <w:rPr>
          <w:rFonts w:ascii="Times New Roman" w:hAnsi="Times New Roman"/>
          <w:b/>
          <w:i/>
          <w:sz w:val="24"/>
          <w:szCs w:val="24"/>
        </w:rPr>
        <w:tab/>
      </w:r>
      <w:proofErr w:type="spellStart"/>
      <w:r>
        <w:rPr>
          <w:rFonts w:ascii="Times New Roman" w:hAnsi="Times New Roman"/>
          <w:b/>
          <w:i/>
          <w:sz w:val="24"/>
          <w:szCs w:val="24"/>
        </w:rPr>
        <w:t>Конт.телефон</w:t>
      </w:r>
      <w:proofErr w:type="spellEnd"/>
      <w:r>
        <w:rPr>
          <w:rFonts w:ascii="Times New Roman" w:hAnsi="Times New Roman"/>
          <w:b/>
          <w:i/>
          <w:sz w:val="24"/>
          <w:szCs w:val="24"/>
        </w:rPr>
        <w:t>,</w:t>
      </w:r>
      <w:r w:rsidR="00D1607B">
        <w:rPr>
          <w:rFonts w:ascii="Times New Roman" w:hAnsi="Times New Roman"/>
          <w:b/>
          <w:i/>
          <w:sz w:val="24"/>
          <w:szCs w:val="24"/>
        </w:rPr>
        <w:t xml:space="preserve"> </w:t>
      </w:r>
      <w:r>
        <w:rPr>
          <w:rFonts w:ascii="Times New Roman" w:hAnsi="Times New Roman"/>
          <w:b/>
          <w:i/>
          <w:sz w:val="24"/>
          <w:szCs w:val="24"/>
        </w:rPr>
        <w:t xml:space="preserve">адрес </w:t>
      </w:r>
      <w:proofErr w:type="spellStart"/>
      <w:r>
        <w:rPr>
          <w:rFonts w:ascii="Times New Roman" w:hAnsi="Times New Roman"/>
          <w:b/>
          <w:i/>
          <w:sz w:val="24"/>
          <w:szCs w:val="24"/>
        </w:rPr>
        <w:t>эл.почты</w:t>
      </w:r>
      <w:proofErr w:type="spellEnd"/>
      <w:r>
        <w:rPr>
          <w:rFonts w:ascii="Times New Roman" w:hAnsi="Times New Roman"/>
          <w:b/>
          <w:i/>
          <w:sz w:val="24"/>
          <w:szCs w:val="24"/>
        </w:rPr>
        <w:t xml:space="preserve">, адрес </w:t>
      </w:r>
      <w:r w:rsidR="00D1607B">
        <w:rPr>
          <w:rFonts w:ascii="Times New Roman" w:hAnsi="Times New Roman"/>
          <w:b/>
          <w:i/>
          <w:sz w:val="24"/>
          <w:szCs w:val="24"/>
        </w:rPr>
        <w:t xml:space="preserve">для </w:t>
      </w:r>
      <w:r>
        <w:rPr>
          <w:rFonts w:ascii="Times New Roman" w:hAnsi="Times New Roman"/>
          <w:b/>
          <w:i/>
          <w:sz w:val="24"/>
          <w:szCs w:val="24"/>
        </w:rPr>
        <w:t>направления корреспонденции</w:t>
      </w:r>
    </w:p>
    <w:p w:rsidR="000006A6" w:rsidRPr="000006A6" w:rsidRDefault="000006A6" w:rsidP="00F81808">
      <w:pPr>
        <w:spacing w:after="0" w:line="240" w:lineRule="auto"/>
        <w:jc w:val="both"/>
        <w:rPr>
          <w:rFonts w:ascii="Times New Roman" w:hAnsi="Times New Roman"/>
          <w:b/>
          <w:i/>
          <w:sz w:val="20"/>
          <w:szCs w:val="20"/>
        </w:rPr>
      </w:pPr>
    </w:p>
    <w:p w:rsidR="00F81808" w:rsidRPr="00DA3511" w:rsidRDefault="00F81808" w:rsidP="00DA3511">
      <w:pPr>
        <w:jc w:val="both"/>
        <w:rPr>
          <w:rFonts w:ascii="Times New Roman" w:hAnsi="Times New Roman"/>
          <w:b/>
          <w:i/>
          <w:sz w:val="24"/>
          <w:szCs w:val="24"/>
        </w:rPr>
      </w:pPr>
      <w:r w:rsidRPr="00DA3511">
        <w:rPr>
          <w:rFonts w:ascii="Times New Roman" w:hAnsi="Times New Roman"/>
          <w:b/>
          <w:i/>
          <w:sz w:val="24"/>
          <w:szCs w:val="24"/>
        </w:rPr>
        <w:t>Обязуюсь выполнять</w:t>
      </w:r>
      <w:r w:rsidR="009D5933" w:rsidRPr="00DA3511">
        <w:rPr>
          <w:rFonts w:ascii="Times New Roman" w:hAnsi="Times New Roman"/>
          <w:b/>
          <w:i/>
          <w:sz w:val="24"/>
          <w:szCs w:val="24"/>
        </w:rPr>
        <w:t xml:space="preserve"> требования</w:t>
      </w:r>
      <w:r w:rsidRPr="00DA3511">
        <w:rPr>
          <w:rFonts w:ascii="Times New Roman" w:hAnsi="Times New Roman"/>
          <w:b/>
          <w:i/>
          <w:sz w:val="24"/>
          <w:szCs w:val="24"/>
        </w:rPr>
        <w:t xml:space="preserve"> Закон</w:t>
      </w:r>
      <w:r w:rsidR="00974F74" w:rsidRPr="00DA3511">
        <w:rPr>
          <w:rFonts w:ascii="Times New Roman" w:hAnsi="Times New Roman"/>
          <w:b/>
          <w:i/>
          <w:sz w:val="24"/>
          <w:szCs w:val="24"/>
        </w:rPr>
        <w:t>а</w:t>
      </w:r>
      <w:r w:rsidR="009D5933" w:rsidRPr="00DA3511">
        <w:rPr>
          <w:rFonts w:ascii="Times New Roman" w:hAnsi="Times New Roman"/>
          <w:b/>
          <w:i/>
          <w:sz w:val="24"/>
          <w:szCs w:val="24"/>
        </w:rPr>
        <w:t xml:space="preserve"> РФ «О</w:t>
      </w:r>
      <w:r w:rsidRPr="00DA3511">
        <w:rPr>
          <w:rFonts w:ascii="Times New Roman" w:hAnsi="Times New Roman"/>
          <w:b/>
          <w:i/>
          <w:sz w:val="24"/>
          <w:szCs w:val="24"/>
        </w:rPr>
        <w:t xml:space="preserve"> защите прав потребителей»</w:t>
      </w:r>
      <w:r w:rsidR="00DA3511" w:rsidRPr="00DA3511">
        <w:rPr>
          <w:rFonts w:ascii="Times New Roman" w:hAnsi="Times New Roman"/>
          <w:b/>
          <w:i/>
          <w:sz w:val="24"/>
          <w:szCs w:val="24"/>
        </w:rPr>
        <w:t xml:space="preserve"> и </w:t>
      </w:r>
      <w:r w:rsidR="00DA3511" w:rsidRPr="00DA3511">
        <w:rPr>
          <w:rFonts w:ascii="Times New Roman" w:eastAsia="Times New Roman" w:hAnsi="Times New Roman" w:cs="Times New Roman"/>
          <w:b/>
          <w:i/>
          <w:sz w:val="24"/>
          <w:szCs w:val="24"/>
          <w:lang w:eastAsia="ru-RU"/>
        </w:rPr>
        <w:t>Федерального закона от 28.12.2009 №381-ФЗ «Об основах государственного регулирования торговой деятельности в Российской Федерации»</w:t>
      </w:r>
      <w:r w:rsidRPr="00DA3511">
        <w:rPr>
          <w:rFonts w:ascii="Times New Roman" w:hAnsi="Times New Roman"/>
          <w:b/>
          <w:i/>
          <w:sz w:val="24"/>
          <w:szCs w:val="24"/>
        </w:rPr>
        <w:t>.</w:t>
      </w:r>
    </w:p>
    <w:p w:rsidR="00F81808" w:rsidRPr="00E0053D" w:rsidRDefault="00F81808" w:rsidP="00F81808">
      <w:pPr>
        <w:spacing w:after="0" w:line="240" w:lineRule="auto"/>
        <w:jc w:val="both"/>
        <w:rPr>
          <w:rFonts w:ascii="Times New Roman" w:hAnsi="Times New Roman"/>
          <w:b/>
          <w:i/>
          <w:sz w:val="24"/>
          <w:szCs w:val="24"/>
        </w:rPr>
      </w:pPr>
    </w:p>
    <w:p w:rsidR="003B0B68" w:rsidRDefault="000006A6" w:rsidP="00F81808">
      <w:pPr>
        <w:spacing w:after="0" w:line="240" w:lineRule="auto"/>
        <w:jc w:val="both"/>
        <w:rPr>
          <w:rFonts w:ascii="Times New Roman" w:hAnsi="Times New Roman"/>
          <w:sz w:val="24"/>
          <w:szCs w:val="24"/>
        </w:rPr>
      </w:pPr>
      <w:r>
        <w:rPr>
          <w:rFonts w:ascii="Times New Roman" w:hAnsi="Times New Roman"/>
          <w:b/>
          <w:sz w:val="24"/>
          <w:szCs w:val="24"/>
        </w:rPr>
        <w:t>_____</w:t>
      </w:r>
      <w:r w:rsidR="00F81808" w:rsidRPr="00E0053D">
        <w:rPr>
          <w:rFonts w:ascii="Times New Roman" w:hAnsi="Times New Roman"/>
          <w:b/>
          <w:sz w:val="24"/>
          <w:szCs w:val="24"/>
        </w:rPr>
        <w:t>______________                                     ___________________________________</w:t>
      </w:r>
      <w:r w:rsidR="00F81808" w:rsidRPr="00E0053D">
        <w:rPr>
          <w:rFonts w:ascii="Times New Roman" w:hAnsi="Times New Roman"/>
          <w:sz w:val="24"/>
          <w:szCs w:val="24"/>
        </w:rPr>
        <w:t xml:space="preserve"> </w:t>
      </w:r>
    </w:p>
    <w:p w:rsidR="00F81808" w:rsidRPr="00E0053D" w:rsidRDefault="00D1607B" w:rsidP="00F81808">
      <w:pPr>
        <w:spacing w:after="0" w:line="240" w:lineRule="auto"/>
        <w:jc w:val="both"/>
        <w:rPr>
          <w:rFonts w:ascii="Times New Roman" w:hAnsi="Times New Roman"/>
          <w:sz w:val="24"/>
          <w:szCs w:val="24"/>
        </w:rPr>
      </w:pPr>
      <w:r>
        <w:rPr>
          <w:rFonts w:ascii="Times New Roman" w:hAnsi="Times New Roman"/>
          <w:sz w:val="24"/>
          <w:szCs w:val="24"/>
        </w:rPr>
        <w:t>(</w:t>
      </w:r>
      <w:r w:rsidR="00F81808" w:rsidRPr="00E0053D">
        <w:rPr>
          <w:rFonts w:ascii="Times New Roman" w:hAnsi="Times New Roman"/>
          <w:sz w:val="24"/>
          <w:szCs w:val="24"/>
        </w:rPr>
        <w:t>подпись заявителя)                                                   (подпись лица, принявшего документы)           М.П.</w:t>
      </w:r>
    </w:p>
    <w:p w:rsidR="00F81808" w:rsidRPr="00E0053D" w:rsidRDefault="00F81808" w:rsidP="00F81808">
      <w:pPr>
        <w:spacing w:after="0" w:line="240" w:lineRule="auto"/>
        <w:jc w:val="both"/>
        <w:rPr>
          <w:rFonts w:ascii="Times New Roman" w:hAnsi="Times New Roman"/>
          <w:sz w:val="24"/>
          <w:szCs w:val="24"/>
        </w:rPr>
      </w:pPr>
    </w:p>
    <w:p w:rsidR="000006A6" w:rsidRDefault="000006A6" w:rsidP="000006A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Опись предоставленных документов</w:t>
      </w:r>
    </w:p>
    <w:tbl>
      <w:tblPr>
        <w:tblStyle w:val="a5"/>
        <w:tblW w:w="0" w:type="auto"/>
        <w:tblLook w:val="04A0" w:firstRow="1" w:lastRow="0" w:firstColumn="1" w:lastColumn="0" w:noHBand="0" w:noVBand="1"/>
      </w:tblPr>
      <w:tblGrid>
        <w:gridCol w:w="1101"/>
        <w:gridCol w:w="4394"/>
        <w:gridCol w:w="1417"/>
        <w:gridCol w:w="2127"/>
      </w:tblGrid>
      <w:tr w:rsidR="000006A6" w:rsidTr="000006A6">
        <w:trPr>
          <w:trHeight w:val="691"/>
        </w:trPr>
        <w:tc>
          <w:tcPr>
            <w:tcW w:w="1101" w:type="dxa"/>
          </w:tcPr>
          <w:p w:rsidR="000006A6" w:rsidRDefault="000006A6" w:rsidP="000006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4394" w:type="dxa"/>
          </w:tcPr>
          <w:p w:rsidR="000006A6" w:rsidRDefault="000006A6" w:rsidP="000006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Наименование документа</w:t>
            </w:r>
          </w:p>
        </w:tc>
        <w:tc>
          <w:tcPr>
            <w:tcW w:w="1417" w:type="dxa"/>
          </w:tcPr>
          <w:p w:rsidR="000006A6" w:rsidRDefault="000006A6" w:rsidP="000006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страниц</w:t>
            </w:r>
          </w:p>
        </w:tc>
        <w:tc>
          <w:tcPr>
            <w:tcW w:w="2127" w:type="dxa"/>
          </w:tcPr>
          <w:p w:rsidR="000006A6" w:rsidRDefault="000006A6" w:rsidP="000006A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Примечание</w:t>
            </w:r>
          </w:p>
        </w:tc>
      </w:tr>
      <w:tr w:rsidR="000006A6" w:rsidTr="000006A6">
        <w:tc>
          <w:tcPr>
            <w:tcW w:w="1101" w:type="dxa"/>
          </w:tcPr>
          <w:p w:rsidR="000006A6" w:rsidRDefault="000006A6" w:rsidP="000006A6">
            <w:pPr>
              <w:rPr>
                <w:rFonts w:ascii="Times New Roman" w:eastAsia="Times New Roman" w:hAnsi="Times New Roman" w:cs="Times New Roman"/>
                <w:sz w:val="24"/>
                <w:szCs w:val="24"/>
                <w:lang w:eastAsia="ru-RU"/>
              </w:rPr>
            </w:pPr>
          </w:p>
        </w:tc>
        <w:tc>
          <w:tcPr>
            <w:tcW w:w="4394" w:type="dxa"/>
          </w:tcPr>
          <w:p w:rsidR="000006A6" w:rsidRDefault="000006A6" w:rsidP="000006A6">
            <w:pPr>
              <w:rPr>
                <w:rFonts w:ascii="Times New Roman" w:eastAsia="Times New Roman" w:hAnsi="Times New Roman" w:cs="Times New Roman"/>
                <w:sz w:val="24"/>
                <w:szCs w:val="24"/>
                <w:lang w:eastAsia="ru-RU"/>
              </w:rPr>
            </w:pPr>
          </w:p>
        </w:tc>
        <w:tc>
          <w:tcPr>
            <w:tcW w:w="1417" w:type="dxa"/>
          </w:tcPr>
          <w:p w:rsidR="000006A6" w:rsidRDefault="000006A6" w:rsidP="000006A6">
            <w:pPr>
              <w:rPr>
                <w:rFonts w:ascii="Times New Roman" w:eastAsia="Times New Roman" w:hAnsi="Times New Roman" w:cs="Times New Roman"/>
                <w:sz w:val="24"/>
                <w:szCs w:val="24"/>
                <w:lang w:eastAsia="ru-RU"/>
              </w:rPr>
            </w:pPr>
          </w:p>
        </w:tc>
        <w:tc>
          <w:tcPr>
            <w:tcW w:w="2127" w:type="dxa"/>
          </w:tcPr>
          <w:p w:rsidR="000006A6" w:rsidRDefault="000006A6" w:rsidP="000006A6">
            <w:pPr>
              <w:rPr>
                <w:rFonts w:ascii="Times New Roman" w:eastAsia="Times New Roman" w:hAnsi="Times New Roman" w:cs="Times New Roman"/>
                <w:sz w:val="24"/>
                <w:szCs w:val="24"/>
                <w:lang w:eastAsia="ru-RU"/>
              </w:rPr>
            </w:pPr>
          </w:p>
        </w:tc>
      </w:tr>
      <w:tr w:rsidR="000006A6" w:rsidTr="000006A6">
        <w:tc>
          <w:tcPr>
            <w:tcW w:w="1101" w:type="dxa"/>
          </w:tcPr>
          <w:p w:rsidR="000006A6" w:rsidRDefault="000006A6" w:rsidP="000006A6">
            <w:pPr>
              <w:rPr>
                <w:rFonts w:ascii="Times New Roman" w:eastAsia="Times New Roman" w:hAnsi="Times New Roman" w:cs="Times New Roman"/>
                <w:sz w:val="24"/>
                <w:szCs w:val="24"/>
                <w:lang w:eastAsia="ru-RU"/>
              </w:rPr>
            </w:pPr>
          </w:p>
        </w:tc>
        <w:tc>
          <w:tcPr>
            <w:tcW w:w="4394" w:type="dxa"/>
          </w:tcPr>
          <w:p w:rsidR="000006A6" w:rsidRDefault="000006A6" w:rsidP="000006A6">
            <w:pPr>
              <w:rPr>
                <w:rFonts w:ascii="Times New Roman" w:eastAsia="Times New Roman" w:hAnsi="Times New Roman" w:cs="Times New Roman"/>
                <w:sz w:val="24"/>
                <w:szCs w:val="24"/>
                <w:lang w:eastAsia="ru-RU"/>
              </w:rPr>
            </w:pPr>
          </w:p>
        </w:tc>
        <w:tc>
          <w:tcPr>
            <w:tcW w:w="1417" w:type="dxa"/>
          </w:tcPr>
          <w:p w:rsidR="000006A6" w:rsidRDefault="000006A6" w:rsidP="000006A6">
            <w:pPr>
              <w:rPr>
                <w:rFonts w:ascii="Times New Roman" w:eastAsia="Times New Roman" w:hAnsi="Times New Roman" w:cs="Times New Roman"/>
                <w:sz w:val="24"/>
                <w:szCs w:val="24"/>
                <w:lang w:eastAsia="ru-RU"/>
              </w:rPr>
            </w:pPr>
          </w:p>
        </w:tc>
        <w:tc>
          <w:tcPr>
            <w:tcW w:w="2127" w:type="dxa"/>
          </w:tcPr>
          <w:p w:rsidR="000006A6" w:rsidRDefault="000006A6" w:rsidP="000006A6">
            <w:pPr>
              <w:rPr>
                <w:rFonts w:ascii="Times New Roman" w:eastAsia="Times New Roman" w:hAnsi="Times New Roman" w:cs="Times New Roman"/>
                <w:sz w:val="24"/>
                <w:szCs w:val="24"/>
                <w:lang w:eastAsia="ru-RU"/>
              </w:rPr>
            </w:pPr>
          </w:p>
        </w:tc>
      </w:tr>
      <w:tr w:rsidR="000006A6" w:rsidTr="000006A6">
        <w:tc>
          <w:tcPr>
            <w:tcW w:w="1101" w:type="dxa"/>
          </w:tcPr>
          <w:p w:rsidR="000006A6" w:rsidRDefault="000006A6" w:rsidP="000006A6">
            <w:pPr>
              <w:rPr>
                <w:rFonts w:ascii="Times New Roman" w:eastAsia="Times New Roman" w:hAnsi="Times New Roman" w:cs="Times New Roman"/>
                <w:sz w:val="24"/>
                <w:szCs w:val="24"/>
                <w:lang w:eastAsia="ru-RU"/>
              </w:rPr>
            </w:pPr>
          </w:p>
        </w:tc>
        <w:tc>
          <w:tcPr>
            <w:tcW w:w="4394" w:type="dxa"/>
          </w:tcPr>
          <w:p w:rsidR="000006A6" w:rsidRDefault="000006A6" w:rsidP="000006A6">
            <w:pPr>
              <w:rPr>
                <w:rFonts w:ascii="Times New Roman" w:eastAsia="Times New Roman" w:hAnsi="Times New Roman" w:cs="Times New Roman"/>
                <w:sz w:val="24"/>
                <w:szCs w:val="24"/>
                <w:lang w:eastAsia="ru-RU"/>
              </w:rPr>
            </w:pPr>
          </w:p>
        </w:tc>
        <w:tc>
          <w:tcPr>
            <w:tcW w:w="1417" w:type="dxa"/>
          </w:tcPr>
          <w:p w:rsidR="000006A6" w:rsidRDefault="000006A6" w:rsidP="000006A6">
            <w:pPr>
              <w:rPr>
                <w:rFonts w:ascii="Times New Roman" w:eastAsia="Times New Roman" w:hAnsi="Times New Roman" w:cs="Times New Roman"/>
                <w:sz w:val="24"/>
                <w:szCs w:val="24"/>
                <w:lang w:eastAsia="ru-RU"/>
              </w:rPr>
            </w:pPr>
          </w:p>
        </w:tc>
        <w:tc>
          <w:tcPr>
            <w:tcW w:w="2127" w:type="dxa"/>
          </w:tcPr>
          <w:p w:rsidR="000006A6" w:rsidRDefault="000006A6" w:rsidP="000006A6">
            <w:pPr>
              <w:rPr>
                <w:rFonts w:ascii="Times New Roman" w:eastAsia="Times New Roman" w:hAnsi="Times New Roman" w:cs="Times New Roman"/>
                <w:sz w:val="24"/>
                <w:szCs w:val="24"/>
                <w:lang w:eastAsia="ru-RU"/>
              </w:rPr>
            </w:pPr>
          </w:p>
        </w:tc>
      </w:tr>
      <w:tr w:rsidR="000006A6" w:rsidTr="000006A6">
        <w:tc>
          <w:tcPr>
            <w:tcW w:w="1101" w:type="dxa"/>
          </w:tcPr>
          <w:p w:rsidR="000006A6" w:rsidRDefault="000006A6" w:rsidP="000006A6">
            <w:pPr>
              <w:rPr>
                <w:rFonts w:ascii="Times New Roman" w:eastAsia="Times New Roman" w:hAnsi="Times New Roman" w:cs="Times New Roman"/>
                <w:sz w:val="24"/>
                <w:szCs w:val="24"/>
                <w:lang w:eastAsia="ru-RU"/>
              </w:rPr>
            </w:pPr>
          </w:p>
        </w:tc>
        <w:tc>
          <w:tcPr>
            <w:tcW w:w="4394" w:type="dxa"/>
          </w:tcPr>
          <w:p w:rsidR="000006A6" w:rsidRDefault="000006A6" w:rsidP="000006A6">
            <w:pPr>
              <w:rPr>
                <w:rFonts w:ascii="Times New Roman" w:eastAsia="Times New Roman" w:hAnsi="Times New Roman" w:cs="Times New Roman"/>
                <w:sz w:val="24"/>
                <w:szCs w:val="24"/>
                <w:lang w:eastAsia="ru-RU"/>
              </w:rPr>
            </w:pPr>
          </w:p>
        </w:tc>
        <w:tc>
          <w:tcPr>
            <w:tcW w:w="1417" w:type="dxa"/>
          </w:tcPr>
          <w:p w:rsidR="000006A6" w:rsidRDefault="000006A6" w:rsidP="000006A6">
            <w:pPr>
              <w:rPr>
                <w:rFonts w:ascii="Times New Roman" w:eastAsia="Times New Roman" w:hAnsi="Times New Roman" w:cs="Times New Roman"/>
                <w:sz w:val="24"/>
                <w:szCs w:val="24"/>
                <w:lang w:eastAsia="ru-RU"/>
              </w:rPr>
            </w:pPr>
          </w:p>
        </w:tc>
        <w:tc>
          <w:tcPr>
            <w:tcW w:w="2127" w:type="dxa"/>
          </w:tcPr>
          <w:p w:rsidR="000006A6" w:rsidRDefault="000006A6" w:rsidP="000006A6">
            <w:pPr>
              <w:rPr>
                <w:rFonts w:ascii="Times New Roman" w:eastAsia="Times New Roman" w:hAnsi="Times New Roman" w:cs="Times New Roman"/>
                <w:sz w:val="24"/>
                <w:szCs w:val="24"/>
                <w:lang w:eastAsia="ru-RU"/>
              </w:rPr>
            </w:pPr>
          </w:p>
        </w:tc>
      </w:tr>
    </w:tbl>
    <w:p w:rsidR="000006A6" w:rsidRDefault="000006A6" w:rsidP="000006A6">
      <w:pPr>
        <w:spacing w:after="0" w:line="240" w:lineRule="auto"/>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7E7D45" w:rsidRDefault="007E7D45" w:rsidP="009D5933">
      <w:pPr>
        <w:spacing w:after="0" w:line="240" w:lineRule="auto"/>
        <w:ind w:left="4962"/>
        <w:rPr>
          <w:rFonts w:ascii="Times New Roman" w:eastAsia="Times New Roman" w:hAnsi="Times New Roman" w:cs="Times New Roman"/>
          <w:sz w:val="24"/>
          <w:szCs w:val="24"/>
          <w:lang w:eastAsia="ru-RU"/>
        </w:rPr>
      </w:pPr>
    </w:p>
    <w:p w:rsidR="007E7D45" w:rsidRDefault="007E7D45" w:rsidP="009D5933">
      <w:pPr>
        <w:spacing w:after="0" w:line="240" w:lineRule="auto"/>
        <w:ind w:left="4962"/>
        <w:rPr>
          <w:rFonts w:ascii="Times New Roman" w:eastAsia="Times New Roman" w:hAnsi="Times New Roman" w:cs="Times New Roman"/>
          <w:sz w:val="24"/>
          <w:szCs w:val="24"/>
          <w:lang w:eastAsia="ru-RU"/>
        </w:rPr>
      </w:pPr>
    </w:p>
    <w:p w:rsidR="007E7D45" w:rsidRDefault="007E7D45" w:rsidP="009D5933">
      <w:pPr>
        <w:spacing w:after="0" w:line="240" w:lineRule="auto"/>
        <w:ind w:left="4962"/>
        <w:rPr>
          <w:rFonts w:ascii="Times New Roman" w:eastAsia="Times New Roman" w:hAnsi="Times New Roman" w:cs="Times New Roman"/>
          <w:sz w:val="24"/>
          <w:szCs w:val="24"/>
          <w:lang w:eastAsia="ru-RU"/>
        </w:rPr>
      </w:pPr>
    </w:p>
    <w:p w:rsidR="007E7D45" w:rsidRDefault="007E7D45" w:rsidP="009D5933">
      <w:pPr>
        <w:spacing w:after="0" w:line="240" w:lineRule="auto"/>
        <w:ind w:left="4962"/>
        <w:rPr>
          <w:rFonts w:ascii="Times New Roman" w:eastAsia="Times New Roman" w:hAnsi="Times New Roman" w:cs="Times New Roman"/>
          <w:sz w:val="24"/>
          <w:szCs w:val="24"/>
          <w:lang w:eastAsia="ru-RU"/>
        </w:rPr>
      </w:pPr>
    </w:p>
    <w:p w:rsidR="007E7D45" w:rsidRDefault="007E7D45"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9D5933">
      <w:pPr>
        <w:spacing w:after="0" w:line="240" w:lineRule="auto"/>
        <w:ind w:left="4962"/>
        <w:rPr>
          <w:rFonts w:ascii="Times New Roman" w:eastAsia="Times New Roman" w:hAnsi="Times New Roman" w:cs="Times New Roman"/>
          <w:sz w:val="24"/>
          <w:szCs w:val="24"/>
          <w:lang w:eastAsia="ru-RU"/>
        </w:rPr>
      </w:pPr>
    </w:p>
    <w:p w:rsidR="000006A6" w:rsidRDefault="000006A6" w:rsidP="000006A6">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Приложение №2 к </w:t>
      </w:r>
      <w:r w:rsidR="00296750">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орядку размещения</w:t>
      </w:r>
      <w:r w:rsidR="0029675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сезонных (летних) кафе</w:t>
      </w:r>
      <w:r w:rsidRPr="009C650E">
        <w:rPr>
          <w:rFonts w:ascii="Times New Roman" w:eastAsia="Times New Roman" w:hAnsi="Times New Roman" w:cs="Times New Roman"/>
          <w:sz w:val="24"/>
          <w:szCs w:val="24"/>
          <w:lang w:eastAsia="ru-RU"/>
        </w:rPr>
        <w:t xml:space="preserve"> </w:t>
      </w:r>
    </w:p>
    <w:p w:rsidR="000006A6" w:rsidRPr="00EC584A" w:rsidRDefault="000006A6" w:rsidP="000006A6">
      <w:pPr>
        <w:shd w:val="clear" w:color="auto" w:fill="FFFFFF"/>
        <w:spacing w:before="375" w:after="225" w:line="240" w:lineRule="auto"/>
        <w:jc w:val="both"/>
        <w:textAlignment w:val="baseline"/>
        <w:outlineLvl w:val="1"/>
        <w:rPr>
          <w:rFonts w:ascii="Times New Roman" w:eastAsia="Times New Roman" w:hAnsi="Times New Roman" w:cs="Times New Roman"/>
          <w:b/>
          <w:color w:val="3C3C3C"/>
          <w:spacing w:val="2"/>
          <w:sz w:val="24"/>
          <w:szCs w:val="24"/>
          <w:lang w:eastAsia="ru-RU"/>
        </w:rPr>
      </w:pPr>
      <w:r w:rsidRPr="00EC584A">
        <w:rPr>
          <w:rFonts w:ascii="Times New Roman" w:eastAsia="Times New Roman" w:hAnsi="Times New Roman" w:cs="Times New Roman"/>
          <w:b/>
          <w:color w:val="3C3C3C"/>
          <w:spacing w:val="2"/>
          <w:sz w:val="24"/>
          <w:szCs w:val="24"/>
          <w:lang w:eastAsia="ru-RU"/>
        </w:rPr>
        <w:t>СВИДЕТЕЛЬСТВО НА ПРАВО РАЗМЕЩЕНИЯ СЕЗОННОГО (ЛЕТНЕГО) КАФЕ</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Выдано: ____________________________________</w:t>
      </w:r>
      <w:r>
        <w:rPr>
          <w:rFonts w:ascii="Times New Roman" w:eastAsia="Times New Roman" w:hAnsi="Times New Roman" w:cs="Times New Roman"/>
          <w:color w:val="2D2D2D"/>
          <w:spacing w:val="2"/>
          <w:sz w:val="24"/>
          <w:szCs w:val="24"/>
          <w:lang w:eastAsia="ru-RU"/>
        </w:rPr>
        <w:t>________________________________</w:t>
      </w:r>
    </w:p>
    <w:p w:rsidR="000006A6" w:rsidRPr="00EC584A" w:rsidRDefault="00D1607B"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(индивидуальному предпринимателю</w:t>
      </w:r>
      <w:r w:rsidR="000006A6" w:rsidRPr="00EC584A">
        <w:rPr>
          <w:rFonts w:ascii="Times New Roman" w:eastAsia="Times New Roman" w:hAnsi="Times New Roman" w:cs="Times New Roman"/>
          <w:color w:val="2D2D2D"/>
          <w:spacing w:val="2"/>
          <w:sz w:val="24"/>
          <w:szCs w:val="24"/>
          <w:lang w:eastAsia="ru-RU"/>
        </w:rPr>
        <w:t>, организации и т.д.)</w:t>
      </w:r>
    </w:p>
    <w:p w:rsidR="000006A6"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В соответствии с________________________________________________</w:t>
      </w:r>
      <w:r>
        <w:rPr>
          <w:rFonts w:ascii="Times New Roman" w:eastAsia="Times New Roman" w:hAnsi="Times New Roman" w:cs="Times New Roman"/>
          <w:color w:val="2D2D2D"/>
          <w:spacing w:val="2"/>
          <w:sz w:val="24"/>
          <w:szCs w:val="24"/>
          <w:lang w:eastAsia="ru-RU"/>
        </w:rPr>
        <w:t>_____________</w:t>
      </w:r>
      <w:r w:rsidRPr="00EC584A">
        <w:rPr>
          <w:rFonts w:ascii="Times New Roman" w:eastAsia="Times New Roman" w:hAnsi="Times New Roman" w:cs="Times New Roman"/>
          <w:color w:val="2D2D2D"/>
          <w:spacing w:val="2"/>
          <w:sz w:val="24"/>
          <w:szCs w:val="24"/>
          <w:lang w:eastAsia="ru-RU"/>
        </w:rPr>
        <w:t xml:space="preserve">, </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Pr>
          <w:rFonts w:ascii="Times New Roman" w:eastAsia="Times New Roman" w:hAnsi="Times New Roman" w:cs="Times New Roman"/>
          <w:color w:val="2D2D2D"/>
          <w:spacing w:val="2"/>
          <w:sz w:val="24"/>
          <w:szCs w:val="24"/>
          <w:lang w:eastAsia="ru-RU"/>
        </w:rPr>
        <w:t>ТПП СП</w:t>
      </w:r>
      <w:r w:rsidRPr="00EC584A">
        <w:rPr>
          <w:rFonts w:ascii="Times New Roman" w:eastAsia="Times New Roman" w:hAnsi="Times New Roman" w:cs="Times New Roman"/>
          <w:color w:val="2D2D2D"/>
          <w:spacing w:val="2"/>
          <w:sz w:val="24"/>
          <w:szCs w:val="24"/>
          <w:lang w:eastAsia="ru-RU"/>
        </w:rPr>
        <w:t xml:space="preserve"> разрешает разместить, обустроить и эксплуатировать сезонное (летнее) кафе  по следующему адресу: ______________________________________________________________</w:t>
      </w:r>
      <w:r>
        <w:rPr>
          <w:rFonts w:ascii="Times New Roman" w:eastAsia="Times New Roman" w:hAnsi="Times New Roman" w:cs="Times New Roman"/>
          <w:color w:val="2D2D2D"/>
          <w:spacing w:val="2"/>
          <w:sz w:val="24"/>
          <w:szCs w:val="24"/>
          <w:lang w:eastAsia="ru-RU"/>
        </w:rPr>
        <w:t>_____________</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Вид объекта: ___________________________________________________</w:t>
      </w:r>
      <w:r>
        <w:rPr>
          <w:rFonts w:ascii="Times New Roman" w:eastAsia="Times New Roman" w:hAnsi="Times New Roman" w:cs="Times New Roman"/>
          <w:color w:val="2D2D2D"/>
          <w:spacing w:val="2"/>
          <w:sz w:val="24"/>
          <w:szCs w:val="24"/>
          <w:lang w:eastAsia="ru-RU"/>
        </w:rPr>
        <w:t>____________</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Режим работы: _________________________________________________</w:t>
      </w:r>
      <w:r>
        <w:rPr>
          <w:rFonts w:ascii="Times New Roman" w:eastAsia="Times New Roman" w:hAnsi="Times New Roman" w:cs="Times New Roman"/>
          <w:color w:val="2D2D2D"/>
          <w:spacing w:val="2"/>
          <w:sz w:val="24"/>
          <w:szCs w:val="24"/>
          <w:lang w:eastAsia="ru-RU"/>
        </w:rPr>
        <w:t>____________</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Разрешенная специализация: ____________________________________</w:t>
      </w:r>
      <w:r>
        <w:rPr>
          <w:rFonts w:ascii="Times New Roman" w:eastAsia="Times New Roman" w:hAnsi="Times New Roman" w:cs="Times New Roman"/>
          <w:color w:val="2D2D2D"/>
          <w:spacing w:val="2"/>
          <w:sz w:val="24"/>
          <w:szCs w:val="24"/>
          <w:lang w:eastAsia="ru-RU"/>
        </w:rPr>
        <w:t>_____________</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Ассортимент: ___________________________________________________</w:t>
      </w:r>
    </w:p>
    <w:p w:rsidR="000006A6" w:rsidRPr="00EC584A" w:rsidRDefault="000006A6" w:rsidP="000006A6">
      <w:pPr>
        <w:shd w:val="clear" w:color="auto" w:fill="FFFFFF"/>
        <w:spacing w:after="0" w:line="315" w:lineRule="atLeast"/>
        <w:jc w:val="both"/>
        <w:textAlignment w:val="baseline"/>
        <w:rPr>
          <w:rFonts w:ascii="Times New Roman" w:eastAsia="Times New Roman" w:hAnsi="Times New Roman" w:cs="Times New Roman"/>
          <w:color w:val="2D2D2D"/>
          <w:spacing w:val="2"/>
          <w:sz w:val="24"/>
          <w:szCs w:val="24"/>
          <w:lang w:eastAsia="ru-RU"/>
        </w:rPr>
      </w:pPr>
      <w:r w:rsidRPr="00EC584A">
        <w:rPr>
          <w:rFonts w:ascii="Times New Roman" w:eastAsia="Times New Roman" w:hAnsi="Times New Roman" w:cs="Times New Roman"/>
          <w:color w:val="2D2D2D"/>
          <w:spacing w:val="2"/>
          <w:sz w:val="24"/>
          <w:szCs w:val="24"/>
          <w:lang w:eastAsia="ru-RU"/>
        </w:rPr>
        <w:t>Настоящее свидетельство выдано на срок: ________________________</w:t>
      </w:r>
    </w:p>
    <w:p w:rsidR="000006A6" w:rsidRDefault="000006A6" w:rsidP="000006A6">
      <w:pPr>
        <w:shd w:val="clear" w:color="auto" w:fill="FFFFFF"/>
        <w:spacing w:before="375" w:after="225" w:line="240" w:lineRule="auto"/>
        <w:jc w:val="both"/>
        <w:textAlignment w:val="baseline"/>
        <w:outlineLvl w:val="1"/>
        <w:rPr>
          <w:rFonts w:ascii="Times New Roman" w:eastAsia="Times New Roman" w:hAnsi="Times New Roman" w:cs="Times New Roman"/>
          <w:color w:val="3C3C3C"/>
          <w:spacing w:val="2"/>
          <w:sz w:val="24"/>
          <w:szCs w:val="24"/>
          <w:lang w:eastAsia="ru-RU"/>
        </w:rPr>
      </w:pPr>
    </w:p>
    <w:p w:rsidR="000006A6" w:rsidRDefault="000006A6" w:rsidP="000006A6">
      <w:pPr>
        <w:shd w:val="clear" w:color="auto" w:fill="FFFFFF"/>
        <w:spacing w:before="375" w:after="225" w:line="240" w:lineRule="auto"/>
        <w:jc w:val="both"/>
        <w:textAlignment w:val="baseline"/>
        <w:outlineLvl w:val="1"/>
        <w:rPr>
          <w:rFonts w:ascii="Times New Roman" w:eastAsia="Times New Roman" w:hAnsi="Times New Roman" w:cs="Times New Roman"/>
          <w:color w:val="3C3C3C"/>
          <w:spacing w:val="2"/>
          <w:sz w:val="24"/>
          <w:szCs w:val="24"/>
          <w:lang w:eastAsia="ru-RU"/>
        </w:rPr>
      </w:pPr>
    </w:p>
    <w:p w:rsidR="000006A6" w:rsidRDefault="00974F74" w:rsidP="00974F74">
      <w:pPr>
        <w:shd w:val="clear" w:color="auto" w:fill="FFFFFF"/>
        <w:spacing w:after="0" w:line="240" w:lineRule="auto"/>
        <w:jc w:val="both"/>
        <w:textAlignment w:val="baseline"/>
        <w:outlineLvl w:val="1"/>
        <w:rPr>
          <w:rFonts w:ascii="Times New Roman" w:eastAsia="Times New Roman" w:hAnsi="Times New Roman" w:cs="Times New Roman"/>
          <w:color w:val="3C3C3C"/>
          <w:spacing w:val="2"/>
          <w:sz w:val="24"/>
          <w:szCs w:val="24"/>
          <w:lang w:eastAsia="ru-RU"/>
        </w:rPr>
      </w:pPr>
      <w:r>
        <w:rPr>
          <w:rFonts w:ascii="Times New Roman" w:eastAsia="Times New Roman" w:hAnsi="Times New Roman" w:cs="Times New Roman"/>
          <w:color w:val="3C3C3C"/>
          <w:spacing w:val="2"/>
          <w:sz w:val="24"/>
          <w:szCs w:val="24"/>
          <w:lang w:eastAsia="ru-RU"/>
        </w:rPr>
        <w:t>_____________________</w:t>
      </w:r>
      <w:r>
        <w:rPr>
          <w:rFonts w:ascii="Times New Roman" w:eastAsia="Times New Roman" w:hAnsi="Times New Roman" w:cs="Times New Roman"/>
          <w:color w:val="3C3C3C"/>
          <w:spacing w:val="2"/>
          <w:sz w:val="24"/>
          <w:szCs w:val="24"/>
          <w:lang w:eastAsia="ru-RU"/>
        </w:rPr>
        <w:tab/>
      </w:r>
      <w:r>
        <w:rPr>
          <w:rFonts w:ascii="Times New Roman" w:eastAsia="Times New Roman" w:hAnsi="Times New Roman" w:cs="Times New Roman"/>
          <w:color w:val="3C3C3C"/>
          <w:spacing w:val="2"/>
          <w:sz w:val="24"/>
          <w:szCs w:val="24"/>
          <w:lang w:eastAsia="ru-RU"/>
        </w:rPr>
        <w:tab/>
      </w:r>
      <w:r>
        <w:rPr>
          <w:rFonts w:ascii="Times New Roman" w:eastAsia="Times New Roman" w:hAnsi="Times New Roman" w:cs="Times New Roman"/>
          <w:color w:val="3C3C3C"/>
          <w:spacing w:val="2"/>
          <w:sz w:val="24"/>
          <w:szCs w:val="24"/>
          <w:lang w:eastAsia="ru-RU"/>
        </w:rPr>
        <w:tab/>
      </w:r>
      <w:r>
        <w:rPr>
          <w:rFonts w:ascii="Times New Roman" w:eastAsia="Times New Roman" w:hAnsi="Times New Roman" w:cs="Times New Roman"/>
          <w:color w:val="3C3C3C"/>
          <w:spacing w:val="2"/>
          <w:sz w:val="24"/>
          <w:szCs w:val="24"/>
          <w:lang w:eastAsia="ru-RU"/>
        </w:rPr>
        <w:tab/>
      </w:r>
      <w:r>
        <w:rPr>
          <w:rFonts w:ascii="Times New Roman" w:eastAsia="Times New Roman" w:hAnsi="Times New Roman" w:cs="Times New Roman"/>
          <w:color w:val="3C3C3C"/>
          <w:spacing w:val="2"/>
          <w:sz w:val="24"/>
          <w:szCs w:val="24"/>
          <w:lang w:eastAsia="ru-RU"/>
        </w:rPr>
        <w:tab/>
        <w:t>_________________________</w:t>
      </w:r>
    </w:p>
    <w:p w:rsidR="00974F74" w:rsidRDefault="00974F74" w:rsidP="00974F74">
      <w:pPr>
        <w:shd w:val="clear" w:color="auto" w:fill="FFFFFF"/>
        <w:spacing w:after="0" w:line="240" w:lineRule="auto"/>
        <w:jc w:val="both"/>
        <w:textAlignment w:val="baseline"/>
        <w:outlineLvl w:val="1"/>
        <w:rPr>
          <w:rFonts w:ascii="Times New Roman" w:hAnsi="Times New Roman"/>
          <w:sz w:val="24"/>
          <w:szCs w:val="24"/>
        </w:rPr>
      </w:pPr>
      <w:r>
        <w:rPr>
          <w:rFonts w:ascii="Times New Roman" w:hAnsi="Times New Roman"/>
          <w:sz w:val="24"/>
          <w:szCs w:val="24"/>
        </w:rPr>
        <w:t>(</w:t>
      </w:r>
      <w:r w:rsidRPr="00E0053D">
        <w:rPr>
          <w:rFonts w:ascii="Times New Roman" w:hAnsi="Times New Roman"/>
          <w:sz w:val="24"/>
          <w:szCs w:val="24"/>
        </w:rPr>
        <w:t xml:space="preserve">подпись </w:t>
      </w:r>
      <w:r>
        <w:rPr>
          <w:rFonts w:ascii="Times New Roman" w:hAnsi="Times New Roman"/>
          <w:sz w:val="24"/>
          <w:szCs w:val="24"/>
        </w:rPr>
        <w:t>руководителя</w:t>
      </w:r>
      <w:r w:rsidRPr="00E0053D">
        <w:rPr>
          <w:rFonts w:ascii="Times New Roman" w:hAnsi="Times New Roman"/>
          <w:sz w:val="24"/>
          <w:szCs w:val="24"/>
        </w:rPr>
        <w:t xml:space="preserve">)                       </w:t>
      </w:r>
      <w:r>
        <w:rPr>
          <w:rFonts w:ascii="Times New Roman" w:hAnsi="Times New Roman"/>
          <w:sz w:val="24"/>
          <w:szCs w:val="24"/>
        </w:rPr>
        <w:t xml:space="preserve">   </w:t>
      </w:r>
      <w:r w:rsidRPr="00E0053D">
        <w:rPr>
          <w:rFonts w:ascii="Times New Roman" w:hAnsi="Times New Roman"/>
          <w:sz w:val="24"/>
          <w:szCs w:val="24"/>
        </w:rPr>
        <w:t xml:space="preserve">                </w:t>
      </w:r>
      <w:r>
        <w:rPr>
          <w:rFonts w:ascii="Times New Roman" w:hAnsi="Times New Roman"/>
          <w:sz w:val="24"/>
          <w:szCs w:val="24"/>
        </w:rPr>
        <w:t xml:space="preserve">        </w:t>
      </w:r>
      <w:r w:rsidRPr="00E0053D">
        <w:rPr>
          <w:rFonts w:ascii="Times New Roman" w:hAnsi="Times New Roman"/>
          <w:sz w:val="24"/>
          <w:szCs w:val="24"/>
        </w:rPr>
        <w:t xml:space="preserve">  (</w:t>
      </w:r>
      <w:r>
        <w:rPr>
          <w:rFonts w:ascii="Times New Roman" w:hAnsi="Times New Roman"/>
          <w:sz w:val="24"/>
          <w:szCs w:val="24"/>
        </w:rPr>
        <w:t>расшифровка подписи</w:t>
      </w:r>
      <w:r w:rsidRPr="00E0053D">
        <w:rPr>
          <w:rFonts w:ascii="Times New Roman" w:hAnsi="Times New Roman"/>
          <w:sz w:val="24"/>
          <w:szCs w:val="24"/>
        </w:rPr>
        <w:t xml:space="preserve">)       </w:t>
      </w:r>
    </w:p>
    <w:p w:rsidR="002A1D9C" w:rsidRDefault="002A1D9C" w:rsidP="001913CD">
      <w:pPr>
        <w:shd w:val="clear" w:color="auto" w:fill="FFFFFF"/>
        <w:spacing w:after="0" w:line="240" w:lineRule="auto"/>
        <w:jc w:val="both"/>
        <w:textAlignment w:val="baseline"/>
        <w:outlineLvl w:val="1"/>
        <w:rPr>
          <w:rFonts w:ascii="Times New Roman" w:hAnsi="Times New Roman"/>
          <w:sz w:val="24"/>
          <w:szCs w:val="24"/>
        </w:rPr>
      </w:pPr>
    </w:p>
    <w:p w:rsidR="001913CD" w:rsidRPr="001913CD" w:rsidRDefault="001913CD" w:rsidP="001913CD">
      <w:pPr>
        <w:shd w:val="clear" w:color="auto" w:fill="FFFFFF"/>
        <w:spacing w:after="0" w:line="240" w:lineRule="auto"/>
        <w:jc w:val="both"/>
        <w:textAlignment w:val="baseline"/>
        <w:outlineLvl w:val="1"/>
        <w:rPr>
          <w:rFonts w:ascii="Times New Roman" w:eastAsia="Times New Roman" w:hAnsi="Times New Roman" w:cs="Times New Roman"/>
          <w:color w:val="3C3C3C"/>
          <w:spacing w:val="2"/>
          <w:sz w:val="24"/>
          <w:szCs w:val="24"/>
          <w:lang w:eastAsia="ru-RU"/>
        </w:rPr>
      </w:pPr>
    </w:p>
    <w:p w:rsidR="002A1D9C" w:rsidRDefault="002A1D9C" w:rsidP="000006A6">
      <w:pPr>
        <w:spacing w:after="0" w:line="240" w:lineRule="auto"/>
        <w:ind w:left="4962"/>
        <w:jc w:val="both"/>
        <w:rPr>
          <w:rFonts w:ascii="Times New Roman" w:hAnsi="Times New Roman" w:cs="Times New Roman"/>
          <w:sz w:val="24"/>
          <w:szCs w:val="24"/>
          <w:lang w:eastAsia="ru-RU"/>
        </w:rPr>
      </w:pPr>
    </w:p>
    <w:p w:rsidR="007E7D45" w:rsidRDefault="007E7D45" w:rsidP="000006A6">
      <w:pPr>
        <w:spacing w:after="0" w:line="240" w:lineRule="auto"/>
        <w:ind w:left="4962"/>
        <w:jc w:val="both"/>
        <w:rPr>
          <w:rFonts w:ascii="Times New Roman" w:hAnsi="Times New Roman" w:cs="Times New Roman"/>
          <w:sz w:val="24"/>
          <w:szCs w:val="24"/>
          <w:lang w:eastAsia="ru-RU"/>
        </w:rPr>
      </w:pPr>
    </w:p>
    <w:p w:rsidR="007E7D45" w:rsidRDefault="007E7D45" w:rsidP="000006A6">
      <w:pPr>
        <w:spacing w:after="0" w:line="240" w:lineRule="auto"/>
        <w:ind w:left="4962"/>
        <w:jc w:val="both"/>
        <w:rPr>
          <w:rFonts w:ascii="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4B4825" w:rsidRDefault="004B4825"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3B0B68" w:rsidRDefault="003B0B68"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3B0B68" w:rsidRDefault="003B0B68"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p>
    <w:p w:rsidR="002A1D9C" w:rsidRDefault="002A1D9C" w:rsidP="002A1D9C">
      <w:pPr>
        <w:shd w:val="clear" w:color="auto" w:fill="FFFFFF"/>
        <w:spacing w:after="0" w:line="240" w:lineRule="auto"/>
        <w:ind w:left="4962"/>
        <w:textAlignment w:val="baseline"/>
        <w:rPr>
          <w:rFonts w:ascii="Times New Roman" w:eastAsia="Times New Roman" w:hAnsi="Times New Roman" w:cs="Times New Roman"/>
          <w:sz w:val="24"/>
          <w:szCs w:val="24"/>
          <w:lang w:eastAsia="ru-RU"/>
        </w:rPr>
      </w:pPr>
      <w:r w:rsidRPr="003B0B68">
        <w:rPr>
          <w:rFonts w:ascii="Times New Roman" w:eastAsia="Times New Roman" w:hAnsi="Times New Roman" w:cs="Times New Roman"/>
          <w:sz w:val="24"/>
          <w:szCs w:val="24"/>
          <w:lang w:eastAsia="ru-RU"/>
        </w:rPr>
        <w:t>Приложение №</w:t>
      </w:r>
      <w:r w:rsidR="0065519D" w:rsidRPr="003B0B68">
        <w:rPr>
          <w:rFonts w:ascii="Times New Roman" w:eastAsia="Times New Roman" w:hAnsi="Times New Roman" w:cs="Times New Roman"/>
          <w:sz w:val="24"/>
          <w:szCs w:val="24"/>
          <w:lang w:eastAsia="ru-RU"/>
        </w:rPr>
        <w:t>3</w:t>
      </w:r>
      <w:r w:rsidRPr="003B0B68">
        <w:rPr>
          <w:rFonts w:ascii="Times New Roman" w:eastAsia="Times New Roman" w:hAnsi="Times New Roman" w:cs="Times New Roman"/>
          <w:sz w:val="24"/>
          <w:szCs w:val="24"/>
          <w:lang w:eastAsia="ru-RU"/>
        </w:rPr>
        <w:t xml:space="preserve"> к </w:t>
      </w:r>
      <w:r w:rsidR="00296750" w:rsidRPr="003B0B68">
        <w:rPr>
          <w:rFonts w:ascii="Times New Roman" w:eastAsia="Times New Roman" w:hAnsi="Times New Roman" w:cs="Times New Roman"/>
          <w:sz w:val="24"/>
          <w:szCs w:val="24"/>
          <w:lang w:eastAsia="ru-RU"/>
        </w:rPr>
        <w:t>П</w:t>
      </w:r>
      <w:r w:rsidRPr="003B0B68">
        <w:rPr>
          <w:rFonts w:ascii="Times New Roman" w:eastAsia="Times New Roman" w:hAnsi="Times New Roman" w:cs="Times New Roman"/>
          <w:sz w:val="24"/>
          <w:szCs w:val="24"/>
          <w:lang w:eastAsia="ru-RU"/>
        </w:rPr>
        <w:t>орядку размещения сезонных (летних) кафе</w:t>
      </w:r>
      <w:r w:rsidRPr="009C650E">
        <w:rPr>
          <w:rFonts w:ascii="Times New Roman" w:eastAsia="Times New Roman" w:hAnsi="Times New Roman" w:cs="Times New Roman"/>
          <w:sz w:val="24"/>
          <w:szCs w:val="24"/>
          <w:lang w:eastAsia="ru-RU"/>
        </w:rPr>
        <w:t xml:space="preserve"> </w:t>
      </w:r>
    </w:p>
    <w:p w:rsidR="002A1D9C" w:rsidRDefault="002A1D9C" w:rsidP="000006A6">
      <w:pPr>
        <w:spacing w:after="0" w:line="240" w:lineRule="auto"/>
        <w:ind w:left="4962"/>
        <w:jc w:val="both"/>
        <w:rPr>
          <w:rFonts w:ascii="Times New Roman" w:hAnsi="Times New Roman" w:cs="Times New Roman"/>
          <w:sz w:val="24"/>
          <w:szCs w:val="24"/>
          <w:lang w:eastAsia="ru-RU"/>
        </w:rPr>
      </w:pPr>
    </w:p>
    <w:p w:rsidR="008C1410" w:rsidRDefault="008C1410" w:rsidP="008C1410">
      <w:pPr>
        <w:jc w:val="center"/>
        <w:rPr>
          <w:rFonts w:ascii="Times New Roman" w:hAnsi="Times New Roman"/>
          <w:b/>
          <w:sz w:val="32"/>
          <w:szCs w:val="32"/>
        </w:rPr>
      </w:pPr>
      <w:r w:rsidRPr="00E9583E">
        <w:rPr>
          <w:rFonts w:ascii="Times New Roman" w:hAnsi="Times New Roman"/>
          <w:b/>
          <w:sz w:val="32"/>
          <w:szCs w:val="32"/>
        </w:rPr>
        <w:t xml:space="preserve">Варианты </w:t>
      </w:r>
      <w:r>
        <w:rPr>
          <w:rFonts w:ascii="Times New Roman" w:hAnsi="Times New Roman"/>
          <w:b/>
          <w:sz w:val="32"/>
          <w:szCs w:val="32"/>
        </w:rPr>
        <w:t>архитектурных решений сезонных</w:t>
      </w:r>
      <w:r w:rsidRPr="00E9583E">
        <w:rPr>
          <w:rFonts w:ascii="Times New Roman" w:hAnsi="Times New Roman"/>
          <w:b/>
          <w:sz w:val="32"/>
          <w:szCs w:val="32"/>
        </w:rPr>
        <w:t xml:space="preserve"> </w:t>
      </w:r>
      <w:r>
        <w:rPr>
          <w:rFonts w:ascii="Times New Roman" w:hAnsi="Times New Roman"/>
          <w:b/>
          <w:sz w:val="32"/>
          <w:szCs w:val="32"/>
        </w:rPr>
        <w:t>(летних) кафе</w:t>
      </w:r>
    </w:p>
    <w:p w:rsidR="008C1410" w:rsidRDefault="008C1410" w:rsidP="008C1410">
      <w:pPr>
        <w:jc w:val="center"/>
        <w:rPr>
          <w:rFonts w:ascii="Times New Roman" w:hAnsi="Times New Roman"/>
          <w:b/>
          <w:sz w:val="32"/>
          <w:szCs w:val="32"/>
        </w:rPr>
      </w:pPr>
    </w:p>
    <w:p w:rsidR="008C1410" w:rsidRDefault="008C1410" w:rsidP="008C1410">
      <w:r>
        <w:rPr>
          <w:noProof/>
          <w:lang w:eastAsia="ru-RU"/>
        </w:rPr>
        <w:drawing>
          <wp:inline distT="0" distB="0" distL="0" distR="0">
            <wp:extent cx="5886450" cy="2352675"/>
            <wp:effectExtent l="0" t="0" r="0" b="9525"/>
            <wp:docPr id="7" name="Рисунок 7" descr="http://2259556.ru/wp-content/uploads/3.2-e135030914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259556.ru/wp-content/uploads/3.2-e13503091487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2352675"/>
                    </a:xfrm>
                    <a:prstGeom prst="rect">
                      <a:avLst/>
                    </a:prstGeom>
                    <a:noFill/>
                    <a:ln>
                      <a:noFill/>
                    </a:ln>
                  </pic:spPr>
                </pic:pic>
              </a:graphicData>
            </a:graphic>
          </wp:inline>
        </w:drawing>
      </w:r>
    </w:p>
    <w:p w:rsidR="008C1410" w:rsidRDefault="008C1410" w:rsidP="008C1410">
      <w:pPr>
        <w:rPr>
          <w:rFonts w:ascii="Times New Roman" w:hAnsi="Times New Roman"/>
          <w:sz w:val="32"/>
          <w:szCs w:val="32"/>
        </w:rPr>
      </w:pPr>
      <w:r>
        <w:rPr>
          <w:noProof/>
          <w:lang w:eastAsia="ru-RU"/>
        </w:rPr>
        <w:drawing>
          <wp:inline distT="0" distB="0" distL="0" distR="0">
            <wp:extent cx="5838825" cy="3648075"/>
            <wp:effectExtent l="0" t="0" r="9525" b="9525"/>
            <wp:docPr id="6" name="Рисунок 6" descr="http://2259556.ru/wp-content/gallery/idea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259556.ru/wp-content/gallery/ideas/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8825" cy="3648075"/>
                    </a:xfrm>
                    <a:prstGeom prst="rect">
                      <a:avLst/>
                    </a:prstGeom>
                    <a:noFill/>
                    <a:ln>
                      <a:noFill/>
                    </a:ln>
                  </pic:spPr>
                </pic:pic>
              </a:graphicData>
            </a:graphic>
          </wp:inline>
        </w:drawing>
      </w:r>
    </w:p>
    <w:p w:rsidR="008C1410" w:rsidRDefault="008C1410" w:rsidP="008C1410">
      <w:r>
        <w:rPr>
          <w:noProof/>
          <w:lang w:eastAsia="ru-RU"/>
        </w:rPr>
        <w:lastRenderedPageBreak/>
        <w:drawing>
          <wp:inline distT="0" distB="0" distL="0" distR="0">
            <wp:extent cx="5686425" cy="3162300"/>
            <wp:effectExtent l="0" t="0" r="9525" b="0"/>
            <wp:docPr id="5" name="Рисунок 5" descr="http://2259556.ru/wp-content/gallery/ideas/001_view0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259556.ru/wp-content/gallery/ideas/001_view02_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6425" cy="3162300"/>
                    </a:xfrm>
                    <a:prstGeom prst="rect">
                      <a:avLst/>
                    </a:prstGeom>
                    <a:noFill/>
                    <a:ln>
                      <a:noFill/>
                    </a:ln>
                  </pic:spPr>
                </pic:pic>
              </a:graphicData>
            </a:graphic>
          </wp:inline>
        </w:drawing>
      </w:r>
    </w:p>
    <w:p w:rsidR="008C1410" w:rsidRPr="005218D4" w:rsidRDefault="008C1410" w:rsidP="008C1410">
      <w:pPr>
        <w:rPr>
          <w:rFonts w:ascii="Times New Roman" w:hAnsi="Times New Roman"/>
          <w:sz w:val="32"/>
          <w:szCs w:val="32"/>
        </w:rPr>
      </w:pPr>
      <w:r>
        <w:rPr>
          <w:noProof/>
          <w:lang w:eastAsia="ru-RU"/>
        </w:rPr>
        <w:drawing>
          <wp:inline distT="0" distB="0" distL="0" distR="0">
            <wp:extent cx="5686425" cy="3162300"/>
            <wp:effectExtent l="0" t="0" r="9525" b="0"/>
            <wp:docPr id="4" name="Рисунок 4" descr="http://2259556.ru/wp-content/gallery/ideas/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259556.ru/wp-content/gallery/ideas/1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425" cy="3162300"/>
                    </a:xfrm>
                    <a:prstGeom prst="rect">
                      <a:avLst/>
                    </a:prstGeom>
                    <a:noFill/>
                    <a:ln>
                      <a:noFill/>
                    </a:ln>
                  </pic:spPr>
                </pic:pic>
              </a:graphicData>
            </a:graphic>
          </wp:inline>
        </w:drawing>
      </w:r>
    </w:p>
    <w:p w:rsidR="002A1D9C" w:rsidRDefault="002A1D9C"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0006A6">
      <w:pPr>
        <w:spacing w:after="0" w:line="240" w:lineRule="auto"/>
        <w:ind w:left="4962"/>
        <w:jc w:val="both"/>
        <w:rPr>
          <w:rFonts w:ascii="Times New Roman" w:hAnsi="Times New Roman" w:cs="Times New Roman"/>
          <w:sz w:val="24"/>
          <w:szCs w:val="24"/>
          <w:lang w:eastAsia="ru-RU"/>
        </w:rPr>
      </w:pPr>
    </w:p>
    <w:p w:rsidR="008C1410" w:rsidRDefault="008C1410" w:rsidP="008C1410">
      <w:pPr>
        <w:spacing w:after="0" w:line="240" w:lineRule="auto"/>
        <w:jc w:val="both"/>
        <w:rPr>
          <w:rFonts w:ascii="Times New Roman" w:hAnsi="Times New Roman" w:cs="Times New Roman"/>
          <w:sz w:val="24"/>
          <w:szCs w:val="24"/>
          <w:lang w:eastAsia="ru-RU"/>
        </w:rPr>
      </w:pPr>
      <w:r>
        <w:rPr>
          <w:noProof/>
          <w:lang w:eastAsia="ru-RU"/>
        </w:rPr>
        <w:lastRenderedPageBreak/>
        <w:drawing>
          <wp:inline distT="0" distB="0" distL="0" distR="0">
            <wp:extent cx="5657850" cy="3857625"/>
            <wp:effectExtent l="0" t="0" r="0" b="9525"/>
            <wp:docPr id="8" name="Рисунок 8" descr="http://avido.ru/img/esk/k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ido.ru/img/esk/k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2862" cy="3861042"/>
                    </a:xfrm>
                    <a:prstGeom prst="rect">
                      <a:avLst/>
                    </a:prstGeom>
                    <a:noFill/>
                    <a:ln>
                      <a:noFill/>
                    </a:ln>
                  </pic:spPr>
                </pic:pic>
              </a:graphicData>
            </a:graphic>
          </wp:inline>
        </w:drawing>
      </w:r>
    </w:p>
    <w:p w:rsidR="008C1410" w:rsidRDefault="008C1410" w:rsidP="008C1410">
      <w:pPr>
        <w:spacing w:after="0" w:line="240" w:lineRule="auto"/>
        <w:jc w:val="both"/>
        <w:rPr>
          <w:rFonts w:ascii="Times New Roman" w:hAnsi="Times New Roman" w:cs="Times New Roman"/>
          <w:sz w:val="24"/>
          <w:szCs w:val="24"/>
          <w:lang w:eastAsia="ru-RU"/>
        </w:rPr>
      </w:pPr>
      <w:r>
        <w:rPr>
          <w:noProof/>
          <w:lang w:eastAsia="ru-RU"/>
        </w:rPr>
        <w:drawing>
          <wp:inline distT="0" distB="0" distL="0" distR="0">
            <wp:extent cx="5800725" cy="3341624"/>
            <wp:effectExtent l="0" t="0" r="0" b="0"/>
            <wp:docPr id="10" name="Рисунок 10" descr="http://avido.ru/img/esk/k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ido.ru/img/esk/k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7627" cy="3339839"/>
                    </a:xfrm>
                    <a:prstGeom prst="rect">
                      <a:avLst/>
                    </a:prstGeom>
                    <a:noFill/>
                    <a:ln>
                      <a:noFill/>
                    </a:ln>
                  </pic:spPr>
                </pic:pic>
              </a:graphicData>
            </a:graphic>
          </wp:inline>
        </w:drawing>
      </w:r>
    </w:p>
    <w:p w:rsidR="002F544E" w:rsidRDefault="002F544E" w:rsidP="002F544E">
      <w:pPr>
        <w:jc w:val="center"/>
        <w:rPr>
          <w:rFonts w:ascii="Times New Roman" w:hAnsi="Times New Roman"/>
          <w:b/>
          <w:sz w:val="32"/>
          <w:szCs w:val="32"/>
        </w:rPr>
      </w:pPr>
    </w:p>
    <w:p w:rsidR="002F544E" w:rsidRDefault="002F544E" w:rsidP="002F544E">
      <w:pPr>
        <w:jc w:val="center"/>
        <w:rPr>
          <w:rFonts w:ascii="Times New Roman" w:hAnsi="Times New Roman"/>
          <w:b/>
          <w:sz w:val="32"/>
          <w:szCs w:val="32"/>
        </w:rPr>
      </w:pPr>
    </w:p>
    <w:p w:rsidR="002F544E" w:rsidRDefault="00507D02" w:rsidP="002F544E">
      <w:pPr>
        <w:jc w:val="center"/>
        <w:rPr>
          <w:rFonts w:ascii="Times New Roman" w:hAnsi="Times New Roman"/>
          <w:b/>
          <w:sz w:val="32"/>
          <w:szCs w:val="32"/>
        </w:rPr>
      </w:pPr>
      <w:r w:rsidRPr="00507D02">
        <w:rPr>
          <w:rFonts w:ascii="Calibri" w:eastAsia="Calibri" w:hAnsi="Calibri" w:cs="Times New Roman"/>
          <w:noProof/>
          <w:lang w:eastAsia="ru-RU"/>
        </w:rPr>
        <w:lastRenderedPageBreak/>
        <w:drawing>
          <wp:inline distT="0" distB="0" distL="0" distR="0" wp14:anchorId="52F3E91E" wp14:editId="72431171">
            <wp:extent cx="4810125" cy="28598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038" t="34195" r="38740" b="28493"/>
                    <a:stretch/>
                  </pic:blipFill>
                  <pic:spPr bwMode="auto">
                    <a:xfrm>
                      <a:off x="0" y="0"/>
                      <a:ext cx="4882403" cy="2902805"/>
                    </a:xfrm>
                    <a:prstGeom prst="rect">
                      <a:avLst/>
                    </a:prstGeom>
                    <a:ln>
                      <a:noFill/>
                    </a:ln>
                    <a:extLst>
                      <a:ext uri="{53640926-AAD7-44D8-BBD7-CCE9431645EC}">
                        <a14:shadowObscured xmlns:a14="http://schemas.microsoft.com/office/drawing/2010/main"/>
                      </a:ext>
                    </a:extLst>
                  </pic:spPr>
                </pic:pic>
              </a:graphicData>
            </a:graphic>
          </wp:inline>
        </w:drawing>
      </w:r>
    </w:p>
    <w:p w:rsidR="002F544E" w:rsidRDefault="002F544E" w:rsidP="002F544E">
      <w:pPr>
        <w:jc w:val="center"/>
        <w:rPr>
          <w:rFonts w:ascii="Times New Roman" w:hAnsi="Times New Roman"/>
          <w:b/>
          <w:sz w:val="32"/>
          <w:szCs w:val="32"/>
        </w:rPr>
      </w:pPr>
    </w:p>
    <w:p w:rsidR="00764FD5" w:rsidRDefault="00764FD5" w:rsidP="002F544E">
      <w:pPr>
        <w:jc w:val="center"/>
        <w:rPr>
          <w:rFonts w:ascii="Times New Roman" w:hAnsi="Times New Roman"/>
          <w:b/>
          <w:sz w:val="32"/>
          <w:szCs w:val="32"/>
        </w:rPr>
      </w:pPr>
    </w:p>
    <w:p w:rsidR="00764FD5" w:rsidRPr="00CB6D78" w:rsidRDefault="00764FD5" w:rsidP="00CB6D78">
      <w:pPr>
        <w:rPr>
          <w:rFonts w:ascii="Times New Roman" w:hAnsi="Times New Roman"/>
          <w:b/>
          <w:sz w:val="32"/>
          <w:szCs w:val="32"/>
          <w:lang w:val="en-US"/>
        </w:rPr>
      </w:pPr>
    </w:p>
    <w:p w:rsidR="00CB6D78" w:rsidRDefault="00764FD5" w:rsidP="00CB6D78">
      <w:pPr>
        <w:jc w:val="center"/>
        <w:rPr>
          <w:rFonts w:ascii="Times New Roman" w:hAnsi="Times New Roman"/>
          <w:b/>
          <w:sz w:val="32"/>
          <w:szCs w:val="32"/>
          <w:lang w:val="en-US"/>
        </w:rPr>
      </w:pPr>
      <w:r>
        <w:rPr>
          <w:rFonts w:ascii="Times New Roman" w:hAnsi="Times New Roman"/>
          <w:b/>
          <w:noProof/>
          <w:sz w:val="32"/>
          <w:szCs w:val="32"/>
          <w:lang w:eastAsia="ru-RU"/>
        </w:rPr>
        <w:lastRenderedPageBreak/>
        <w:drawing>
          <wp:inline distT="0" distB="0" distL="0" distR="0">
            <wp:extent cx="5940425" cy="8402827"/>
            <wp:effectExtent l="0" t="0" r="3175" b="0"/>
            <wp:docPr id="1" name="Рисунок 1" descr="C:\Users\Пользователь\Desktop\Карла Мар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Карла Маркса.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2827"/>
                    </a:xfrm>
                    <a:prstGeom prst="rect">
                      <a:avLst/>
                    </a:prstGeom>
                    <a:noFill/>
                    <a:ln>
                      <a:noFill/>
                    </a:ln>
                  </pic:spPr>
                </pic:pic>
              </a:graphicData>
            </a:graphic>
          </wp:inline>
        </w:drawing>
      </w:r>
    </w:p>
    <w:p w:rsidR="00CB6D78" w:rsidRDefault="00CB6D78" w:rsidP="00CB6D78">
      <w:pPr>
        <w:jc w:val="center"/>
        <w:rPr>
          <w:rFonts w:ascii="Times New Roman" w:hAnsi="Times New Roman"/>
          <w:b/>
          <w:sz w:val="32"/>
          <w:szCs w:val="32"/>
          <w:lang w:val="en-US"/>
        </w:rPr>
      </w:pPr>
      <w:r>
        <w:rPr>
          <w:rFonts w:ascii="Times New Roman" w:hAnsi="Times New Roman"/>
          <w:b/>
          <w:noProof/>
          <w:sz w:val="32"/>
          <w:szCs w:val="32"/>
          <w:lang w:eastAsia="ru-RU"/>
        </w:rPr>
        <w:lastRenderedPageBreak/>
        <w:drawing>
          <wp:inline distT="0" distB="0" distL="0" distR="0">
            <wp:extent cx="4637617" cy="2608659"/>
            <wp:effectExtent l="0" t="0" r="0" b="1270"/>
            <wp:docPr id="2" name="Рисунок 2" descr="C:\Users\Пользователь\Downloads\IMG-20200313-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313-WA000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9728" cy="2615471"/>
                    </a:xfrm>
                    <a:prstGeom prst="rect">
                      <a:avLst/>
                    </a:prstGeom>
                    <a:noFill/>
                    <a:ln>
                      <a:noFill/>
                    </a:ln>
                  </pic:spPr>
                </pic:pic>
              </a:graphicData>
            </a:graphic>
          </wp:inline>
        </w:drawing>
      </w:r>
    </w:p>
    <w:p w:rsidR="00CB6D78" w:rsidRDefault="00CB6D78" w:rsidP="00764FD5">
      <w:pPr>
        <w:jc w:val="center"/>
        <w:rPr>
          <w:rFonts w:ascii="Times New Roman" w:hAnsi="Times New Roman"/>
          <w:b/>
          <w:sz w:val="32"/>
          <w:szCs w:val="32"/>
          <w:lang w:val="en-US"/>
        </w:rPr>
      </w:pPr>
      <w:r>
        <w:rPr>
          <w:noProof/>
          <w:lang w:eastAsia="ru-RU"/>
        </w:rPr>
        <w:drawing>
          <wp:inline distT="0" distB="0" distL="0" distR="0">
            <wp:extent cx="4745033" cy="2736850"/>
            <wp:effectExtent l="0" t="0" r="0" b="6350"/>
            <wp:docPr id="3" name="Рисунок 3" descr="C:\Users\Пользователь\Downloads\IMG-202003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200313-WA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221" cy="2740996"/>
                    </a:xfrm>
                    <a:prstGeom prst="rect">
                      <a:avLst/>
                    </a:prstGeom>
                    <a:noFill/>
                    <a:ln>
                      <a:noFill/>
                    </a:ln>
                  </pic:spPr>
                </pic:pic>
              </a:graphicData>
            </a:graphic>
          </wp:inline>
        </w:drawing>
      </w:r>
    </w:p>
    <w:p w:rsidR="00CB6D78" w:rsidRDefault="00CB6D78" w:rsidP="00764FD5">
      <w:pPr>
        <w:jc w:val="center"/>
        <w:rPr>
          <w:rFonts w:ascii="Times New Roman" w:hAnsi="Times New Roman"/>
          <w:b/>
          <w:sz w:val="32"/>
          <w:szCs w:val="32"/>
          <w:lang w:val="en-US"/>
        </w:rPr>
      </w:pPr>
    </w:p>
    <w:p w:rsidR="00CB6D78" w:rsidRPr="00764FD5" w:rsidRDefault="00CB6D78" w:rsidP="00CB6D78">
      <w:pPr>
        <w:jc w:val="center"/>
        <w:rPr>
          <w:rFonts w:ascii="Times New Roman" w:hAnsi="Times New Roman"/>
          <w:b/>
          <w:sz w:val="32"/>
          <w:szCs w:val="32"/>
          <w:lang w:val="en-US"/>
        </w:rPr>
      </w:pPr>
      <w:r>
        <w:rPr>
          <w:rFonts w:ascii="Times New Roman" w:hAnsi="Times New Roman"/>
          <w:b/>
          <w:noProof/>
          <w:sz w:val="32"/>
          <w:szCs w:val="32"/>
          <w:lang w:eastAsia="ru-RU"/>
        </w:rPr>
        <w:drawing>
          <wp:inline distT="0" distB="0" distL="0" distR="0">
            <wp:extent cx="4715193" cy="3149600"/>
            <wp:effectExtent l="0" t="0" r="9525" b="0"/>
            <wp:docPr id="9" name="Рисунок 9" descr="Z:\Седова Татьяна\PHOTO-2020-03-13-12-24-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едова Татьяна\PHOTO-2020-03-13-12-24-4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0531" cy="3153166"/>
                    </a:xfrm>
                    <a:prstGeom prst="rect">
                      <a:avLst/>
                    </a:prstGeom>
                    <a:noFill/>
                    <a:ln>
                      <a:noFill/>
                    </a:ln>
                  </pic:spPr>
                </pic:pic>
              </a:graphicData>
            </a:graphic>
          </wp:inline>
        </w:drawing>
      </w:r>
    </w:p>
    <w:p w:rsidR="002F544E" w:rsidRDefault="002F544E" w:rsidP="002F544E">
      <w:pPr>
        <w:jc w:val="center"/>
        <w:rPr>
          <w:rFonts w:ascii="Times New Roman" w:hAnsi="Times New Roman"/>
          <w:b/>
          <w:sz w:val="32"/>
          <w:szCs w:val="32"/>
        </w:rPr>
      </w:pPr>
      <w:r w:rsidRPr="00E9583E">
        <w:rPr>
          <w:rFonts w:ascii="Times New Roman" w:hAnsi="Times New Roman"/>
          <w:b/>
          <w:sz w:val="32"/>
          <w:szCs w:val="32"/>
        </w:rPr>
        <w:lastRenderedPageBreak/>
        <w:t xml:space="preserve">Варианты </w:t>
      </w:r>
      <w:r>
        <w:rPr>
          <w:rFonts w:ascii="Times New Roman" w:hAnsi="Times New Roman"/>
          <w:b/>
          <w:sz w:val="32"/>
          <w:szCs w:val="32"/>
        </w:rPr>
        <w:t>уличной мебели для сезонных</w:t>
      </w:r>
      <w:r w:rsidRPr="00E9583E">
        <w:rPr>
          <w:rFonts w:ascii="Times New Roman" w:hAnsi="Times New Roman"/>
          <w:b/>
          <w:sz w:val="32"/>
          <w:szCs w:val="32"/>
        </w:rPr>
        <w:t xml:space="preserve"> </w:t>
      </w:r>
      <w:r>
        <w:rPr>
          <w:rFonts w:ascii="Times New Roman" w:hAnsi="Times New Roman"/>
          <w:b/>
          <w:sz w:val="32"/>
          <w:szCs w:val="32"/>
        </w:rPr>
        <w:t>(летних) кафе</w:t>
      </w:r>
    </w:p>
    <w:p w:rsidR="002F544E" w:rsidRDefault="002F544E" w:rsidP="002F544E">
      <w:pPr>
        <w:jc w:val="center"/>
        <w:rPr>
          <w:rFonts w:ascii="Times New Roman" w:hAnsi="Times New Roman"/>
          <w:b/>
          <w:sz w:val="32"/>
          <w:szCs w:val="32"/>
        </w:rPr>
      </w:pPr>
    </w:p>
    <w:p w:rsidR="002F544E" w:rsidRDefault="002F544E" w:rsidP="008C1410">
      <w:pPr>
        <w:spacing w:after="0" w:line="240" w:lineRule="auto"/>
        <w:jc w:val="both"/>
        <w:rPr>
          <w:rFonts w:ascii="Times New Roman" w:hAnsi="Times New Roman" w:cs="Times New Roman"/>
          <w:sz w:val="24"/>
          <w:szCs w:val="24"/>
          <w:lang w:eastAsia="ru-RU"/>
        </w:rPr>
      </w:pPr>
      <w:r>
        <w:rPr>
          <w:noProof/>
          <w:lang w:eastAsia="ru-RU"/>
        </w:rPr>
        <w:drawing>
          <wp:inline distT="0" distB="0" distL="0" distR="0">
            <wp:extent cx="4848225" cy="3325353"/>
            <wp:effectExtent l="0" t="0" r="0" b="8890"/>
            <wp:docPr id="11" name="Рисунок 11" descr="https://i2.rozetka.ua/goods/10630120/70546016_images_1063012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2.rozetka.ua/goods/10630120/70546016_images_10630120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5635" cy="3323577"/>
                    </a:xfrm>
                    <a:prstGeom prst="rect">
                      <a:avLst/>
                    </a:prstGeom>
                    <a:noFill/>
                    <a:ln>
                      <a:noFill/>
                    </a:ln>
                  </pic:spPr>
                </pic:pic>
              </a:graphicData>
            </a:graphic>
          </wp:inline>
        </w:drawing>
      </w: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r>
        <w:rPr>
          <w:noProof/>
          <w:lang w:eastAsia="ru-RU"/>
        </w:rPr>
        <w:drawing>
          <wp:inline distT="0" distB="0" distL="0" distR="0">
            <wp:extent cx="4864099" cy="3648075"/>
            <wp:effectExtent l="0" t="0" r="0" b="0"/>
            <wp:docPr id="12" name="Рисунок 12" descr="http://kachelikacheli.ru/files/i/r/large_image/product/products/7508/obedenniy_komplekt_dallas_0_large.585d000c3b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achelikacheli.ru/files/i/r/large_image/product/products/7508/obedenniy_komplekt_dallas_0_large.585d000c3bed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1501" cy="3646127"/>
                    </a:xfrm>
                    <a:prstGeom prst="rect">
                      <a:avLst/>
                    </a:prstGeom>
                    <a:noFill/>
                    <a:ln>
                      <a:noFill/>
                    </a:ln>
                  </pic:spPr>
                </pic:pic>
              </a:graphicData>
            </a:graphic>
          </wp:inline>
        </w:drawing>
      </w: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r>
        <w:rPr>
          <w:noProof/>
          <w:lang w:eastAsia="ru-RU"/>
        </w:rPr>
        <w:lastRenderedPageBreak/>
        <w:drawing>
          <wp:inline distT="0" distB="0" distL="0" distR="0">
            <wp:extent cx="5940425" cy="4453927"/>
            <wp:effectExtent l="0" t="0" r="3175" b="3810"/>
            <wp:docPr id="14" name="Рисунок 14" descr="https://hillerstorp-furniture.ru/thumb.php?file=http://www.5805845.ru/content/files/image_hiller_alu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illerstorp-furniture.ru/thumb.php?file=http://www.5805845.ru/content/files/image_hiller_alunda-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4453927"/>
                    </a:xfrm>
                    <a:prstGeom prst="rect">
                      <a:avLst/>
                    </a:prstGeom>
                    <a:noFill/>
                    <a:ln>
                      <a:noFill/>
                    </a:ln>
                  </pic:spPr>
                </pic:pic>
              </a:graphicData>
            </a:graphic>
          </wp:inline>
        </w:drawing>
      </w: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r>
        <w:rPr>
          <w:noProof/>
          <w:lang w:eastAsia="ru-RU"/>
        </w:rPr>
        <w:drawing>
          <wp:inline distT="0" distB="0" distL="0" distR="0">
            <wp:extent cx="5940425" cy="3962217"/>
            <wp:effectExtent l="0" t="0" r="3175" b="635"/>
            <wp:docPr id="13" name="Рисунок 13" descr="https://mebel-cafe.com.ua/sites/default/files/img_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bel-cafe.com.ua/sites/default/files/img_77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2F544E" w:rsidRDefault="002F544E" w:rsidP="008C1410">
      <w:pPr>
        <w:spacing w:after="0" w:line="240" w:lineRule="auto"/>
        <w:jc w:val="both"/>
        <w:rPr>
          <w:rFonts w:ascii="Times New Roman" w:hAnsi="Times New Roman" w:cs="Times New Roman"/>
          <w:sz w:val="24"/>
          <w:szCs w:val="24"/>
          <w:lang w:eastAsia="ru-RU"/>
        </w:rPr>
      </w:pPr>
    </w:p>
    <w:p w:rsidR="00C03C92" w:rsidRDefault="00C03C92" w:rsidP="008C1410">
      <w:pPr>
        <w:spacing w:after="0" w:line="240" w:lineRule="auto"/>
        <w:jc w:val="both"/>
        <w:rPr>
          <w:rFonts w:ascii="Times New Roman" w:hAnsi="Times New Roman" w:cs="Times New Roman"/>
          <w:sz w:val="24"/>
          <w:szCs w:val="24"/>
          <w:lang w:eastAsia="ru-RU"/>
        </w:rPr>
      </w:pPr>
      <w:r>
        <w:rPr>
          <w:noProof/>
          <w:lang w:eastAsia="ru-RU"/>
        </w:rPr>
        <w:lastRenderedPageBreak/>
        <w:drawing>
          <wp:inline distT="0" distB="0" distL="0" distR="0">
            <wp:extent cx="5940425" cy="4243161"/>
            <wp:effectExtent l="0" t="0" r="3175" b="5080"/>
            <wp:docPr id="15" name="Рисунок 15" descr="https://avatars.mds.yandex.net/get-marketpic/236318/market_iaXfpluz3Ivnt4iZIKrOM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marketpic/236318/market_iaXfpluz3Ivnt4iZIKrOMw/ori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4243161"/>
                    </a:xfrm>
                    <a:prstGeom prst="rect">
                      <a:avLst/>
                    </a:prstGeom>
                    <a:noFill/>
                    <a:ln>
                      <a:noFill/>
                    </a:ln>
                  </pic:spPr>
                </pic:pic>
              </a:graphicData>
            </a:graphic>
          </wp:inline>
        </w:drawing>
      </w:r>
    </w:p>
    <w:p w:rsidR="00C03C92" w:rsidRDefault="00C03C92" w:rsidP="008C1410">
      <w:pPr>
        <w:spacing w:after="0" w:line="240" w:lineRule="auto"/>
        <w:jc w:val="both"/>
        <w:rPr>
          <w:rFonts w:ascii="Times New Roman" w:hAnsi="Times New Roman" w:cs="Times New Roman"/>
          <w:sz w:val="24"/>
          <w:szCs w:val="24"/>
          <w:lang w:eastAsia="ru-RU"/>
        </w:rPr>
      </w:pPr>
      <w:r>
        <w:rPr>
          <w:noProof/>
          <w:lang w:eastAsia="ru-RU"/>
        </w:rPr>
        <w:drawing>
          <wp:inline distT="0" distB="0" distL="0" distR="0">
            <wp:extent cx="4476750" cy="2657475"/>
            <wp:effectExtent l="0" t="0" r="0" b="9525"/>
            <wp:docPr id="16" name="Рисунок 16" descr="http://meblavka.ru/UserFiles/Image/AFN/lavka-AFN-LFT-3059-T3126-70x70-silver-4Pcs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blavka.ru/UserFiles/Image/AFN/lavka-AFN-LFT-3059-T3126-70x70-silver-4Pcs_bi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6750" cy="2657475"/>
                    </a:xfrm>
                    <a:prstGeom prst="rect">
                      <a:avLst/>
                    </a:prstGeom>
                    <a:noFill/>
                    <a:ln>
                      <a:noFill/>
                    </a:ln>
                  </pic:spPr>
                </pic:pic>
              </a:graphicData>
            </a:graphic>
          </wp:inline>
        </w:drawing>
      </w:r>
    </w:p>
    <w:p w:rsidR="00C03C92" w:rsidRDefault="00C03C92" w:rsidP="008C1410">
      <w:pPr>
        <w:spacing w:after="0" w:line="240" w:lineRule="auto"/>
        <w:jc w:val="both"/>
        <w:rPr>
          <w:rFonts w:ascii="Times New Roman" w:hAnsi="Times New Roman" w:cs="Times New Roman"/>
          <w:sz w:val="24"/>
          <w:szCs w:val="24"/>
          <w:lang w:eastAsia="ru-RU"/>
        </w:rPr>
      </w:pPr>
      <w:r>
        <w:rPr>
          <w:noProof/>
          <w:lang w:eastAsia="ru-RU"/>
        </w:rPr>
        <w:lastRenderedPageBreak/>
        <w:drawing>
          <wp:inline distT="0" distB="0" distL="0" distR="0">
            <wp:extent cx="5940425" cy="3960283"/>
            <wp:effectExtent l="0" t="0" r="3175" b="2540"/>
            <wp:docPr id="17" name="Рисунок 17" descr="https://avatars.mds.yandex.net/get-marketpic/226074/market_GWx2LH8DXX6Oai6JUZIeSQ/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vatars.mds.yandex.net/get-marketpic/226074/market_GWx2LH8DXX6Oai6JUZIeSQ/or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03C92" w:rsidRDefault="00C03C92" w:rsidP="008C1410">
      <w:pPr>
        <w:spacing w:after="0" w:line="240" w:lineRule="auto"/>
        <w:jc w:val="both"/>
        <w:rPr>
          <w:rFonts w:ascii="Times New Roman" w:hAnsi="Times New Roman" w:cs="Times New Roman"/>
          <w:sz w:val="24"/>
          <w:szCs w:val="24"/>
          <w:lang w:eastAsia="ru-RU"/>
        </w:rPr>
      </w:pPr>
      <w:r>
        <w:rPr>
          <w:noProof/>
          <w:lang w:eastAsia="ru-RU"/>
        </w:rPr>
        <w:drawing>
          <wp:inline distT="0" distB="0" distL="0" distR="0">
            <wp:extent cx="5940425" cy="3960283"/>
            <wp:effectExtent l="0" t="0" r="3175" b="2540"/>
            <wp:docPr id="18" name="Рисунок 18" descr="https://citydog.by/content/editor_images/2015/06_june/terrasy/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itydog.by/content/editor_images/2015/06_june/terrasy/1_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C03C92" w:rsidRPr="002F544E" w:rsidRDefault="00C03C92" w:rsidP="008C1410">
      <w:pPr>
        <w:spacing w:after="0" w:line="240" w:lineRule="auto"/>
        <w:jc w:val="both"/>
        <w:rPr>
          <w:rFonts w:ascii="Times New Roman" w:hAnsi="Times New Roman" w:cs="Times New Roman"/>
          <w:sz w:val="24"/>
          <w:szCs w:val="24"/>
          <w:lang w:eastAsia="ru-RU"/>
        </w:rPr>
      </w:pPr>
    </w:p>
    <w:p w:rsidR="002F544E" w:rsidRPr="002F544E" w:rsidRDefault="002F544E" w:rsidP="002F544E">
      <w:pPr>
        <w:spacing w:after="0"/>
        <w:ind w:firstLine="709"/>
        <w:jc w:val="both"/>
        <w:rPr>
          <w:rFonts w:ascii="Times New Roman" w:hAnsi="Times New Roman"/>
          <w:sz w:val="24"/>
          <w:szCs w:val="24"/>
        </w:rPr>
      </w:pPr>
      <w:r w:rsidRPr="002F544E">
        <w:rPr>
          <w:rFonts w:ascii="Times New Roman" w:hAnsi="Times New Roman"/>
          <w:sz w:val="24"/>
          <w:szCs w:val="24"/>
        </w:rPr>
        <w:t xml:space="preserve">1.На объекте предусмотрено создание условий для беспрепятственного доступа инвалидов и маломобильных групп населения к </w:t>
      </w:r>
      <w:r w:rsidR="00D1607B">
        <w:rPr>
          <w:rFonts w:ascii="Times New Roman" w:hAnsi="Times New Roman"/>
          <w:sz w:val="24"/>
          <w:szCs w:val="24"/>
        </w:rPr>
        <w:t>объекту</w:t>
      </w:r>
      <w:r w:rsidRPr="002F544E">
        <w:rPr>
          <w:rFonts w:ascii="Times New Roman" w:hAnsi="Times New Roman"/>
          <w:sz w:val="24"/>
          <w:szCs w:val="24"/>
        </w:rPr>
        <w:t xml:space="preserve"> в соответствии с требованиями законодательства. </w:t>
      </w:r>
    </w:p>
    <w:p w:rsidR="002F544E" w:rsidRPr="002F544E" w:rsidRDefault="002F544E" w:rsidP="002F544E">
      <w:pPr>
        <w:spacing w:after="0"/>
        <w:ind w:firstLine="709"/>
        <w:jc w:val="both"/>
        <w:rPr>
          <w:rFonts w:ascii="Times New Roman" w:hAnsi="Times New Roman"/>
          <w:b/>
          <w:sz w:val="24"/>
          <w:szCs w:val="24"/>
        </w:rPr>
      </w:pPr>
      <w:r w:rsidRPr="002F544E">
        <w:rPr>
          <w:rFonts w:ascii="Times New Roman" w:hAnsi="Times New Roman"/>
          <w:sz w:val="24"/>
          <w:szCs w:val="24"/>
        </w:rPr>
        <w:t xml:space="preserve">2. </w:t>
      </w:r>
      <w:r w:rsidRPr="002F544E">
        <w:rPr>
          <w:rFonts w:ascii="Times New Roman" w:hAnsi="Times New Roman"/>
          <w:iCs/>
          <w:sz w:val="24"/>
          <w:szCs w:val="24"/>
        </w:rPr>
        <w:t>Цветовое решение в соответствии с окружающей застройкой</w:t>
      </w:r>
      <w:r w:rsidRPr="002F544E">
        <w:rPr>
          <w:rFonts w:ascii="Times New Roman" w:hAnsi="Times New Roman"/>
          <w:sz w:val="24"/>
          <w:szCs w:val="24"/>
        </w:rPr>
        <w:t xml:space="preserve"> и сохранением целостного архитектурно-эстетического облика города.</w:t>
      </w:r>
    </w:p>
    <w:p w:rsidR="002F544E" w:rsidRDefault="002F544E" w:rsidP="002F544E">
      <w:pPr>
        <w:spacing w:after="0" w:line="240" w:lineRule="auto"/>
        <w:jc w:val="both"/>
        <w:rPr>
          <w:rFonts w:ascii="Times New Roman" w:hAnsi="Times New Roman" w:cs="Times New Roman"/>
          <w:sz w:val="24"/>
          <w:szCs w:val="24"/>
          <w:lang w:eastAsia="ru-RU"/>
        </w:rPr>
      </w:pPr>
    </w:p>
    <w:sectPr w:rsidR="002F544E" w:rsidSect="00E837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697F10"/>
    <w:multiLevelType w:val="hybridMultilevel"/>
    <w:tmpl w:val="EA927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5E45018"/>
    <w:multiLevelType w:val="hybridMultilevel"/>
    <w:tmpl w:val="2E20DE0E"/>
    <w:lvl w:ilvl="0" w:tplc="466AD75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BB599A"/>
    <w:multiLevelType w:val="singleLevel"/>
    <w:tmpl w:val="6802952A"/>
    <w:lvl w:ilvl="0">
      <w:numFmt w:val="bullet"/>
      <w:lvlText w:val="-"/>
      <w:lvlJc w:val="left"/>
      <w:pPr>
        <w:tabs>
          <w:tab w:val="num" w:pos="360"/>
        </w:tabs>
        <w:ind w:left="360" w:hanging="360"/>
      </w:pPr>
      <w:rPr>
        <w:rFonts w:hint="default"/>
      </w:rPr>
    </w:lvl>
  </w:abstractNum>
  <w:abstractNum w:abstractNumId="3">
    <w:nsid w:val="7EB52CD6"/>
    <w:multiLevelType w:val="hybridMultilevel"/>
    <w:tmpl w:val="2B56DC46"/>
    <w:lvl w:ilvl="0" w:tplc="D5DCF9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45B"/>
    <w:rsid w:val="000006A6"/>
    <w:rsid w:val="00001386"/>
    <w:rsid w:val="000208A8"/>
    <w:rsid w:val="00021DB6"/>
    <w:rsid w:val="000409FA"/>
    <w:rsid w:val="00067BFE"/>
    <w:rsid w:val="00085AD8"/>
    <w:rsid w:val="000D015C"/>
    <w:rsid w:val="000F7C64"/>
    <w:rsid w:val="00111791"/>
    <w:rsid w:val="00111C85"/>
    <w:rsid w:val="001123C7"/>
    <w:rsid w:val="00114FE1"/>
    <w:rsid w:val="0013342E"/>
    <w:rsid w:val="0013674E"/>
    <w:rsid w:val="0018603A"/>
    <w:rsid w:val="001913CD"/>
    <w:rsid w:val="00194BC4"/>
    <w:rsid w:val="001A3B69"/>
    <w:rsid w:val="001A579C"/>
    <w:rsid w:val="001B1316"/>
    <w:rsid w:val="001B63C2"/>
    <w:rsid w:val="001B79EF"/>
    <w:rsid w:val="001E44CA"/>
    <w:rsid w:val="001E49CD"/>
    <w:rsid w:val="001F2215"/>
    <w:rsid w:val="001F350C"/>
    <w:rsid w:val="00224E11"/>
    <w:rsid w:val="0026648F"/>
    <w:rsid w:val="0028418C"/>
    <w:rsid w:val="00294849"/>
    <w:rsid w:val="00296750"/>
    <w:rsid w:val="00297EEA"/>
    <w:rsid w:val="002A1D9C"/>
    <w:rsid w:val="002A7D40"/>
    <w:rsid w:val="002B3961"/>
    <w:rsid w:val="002C674F"/>
    <w:rsid w:val="002C7ABE"/>
    <w:rsid w:val="002E0665"/>
    <w:rsid w:val="002F544E"/>
    <w:rsid w:val="003004BC"/>
    <w:rsid w:val="0030268E"/>
    <w:rsid w:val="00306271"/>
    <w:rsid w:val="00314A85"/>
    <w:rsid w:val="00327017"/>
    <w:rsid w:val="0033673B"/>
    <w:rsid w:val="00337C0D"/>
    <w:rsid w:val="00375794"/>
    <w:rsid w:val="0038310F"/>
    <w:rsid w:val="00386F23"/>
    <w:rsid w:val="003A367C"/>
    <w:rsid w:val="003B0B68"/>
    <w:rsid w:val="003B2EB8"/>
    <w:rsid w:val="003D027C"/>
    <w:rsid w:val="003D22AD"/>
    <w:rsid w:val="003D3717"/>
    <w:rsid w:val="003E7C30"/>
    <w:rsid w:val="003F37B9"/>
    <w:rsid w:val="00416F37"/>
    <w:rsid w:val="004411F8"/>
    <w:rsid w:val="00442994"/>
    <w:rsid w:val="00444BF5"/>
    <w:rsid w:val="0047745B"/>
    <w:rsid w:val="004775EC"/>
    <w:rsid w:val="004834CF"/>
    <w:rsid w:val="00495E89"/>
    <w:rsid w:val="004A574D"/>
    <w:rsid w:val="004B4825"/>
    <w:rsid w:val="004B5289"/>
    <w:rsid w:val="004D52DD"/>
    <w:rsid w:val="004D70DD"/>
    <w:rsid w:val="004E2D0E"/>
    <w:rsid w:val="004E4102"/>
    <w:rsid w:val="0050591C"/>
    <w:rsid w:val="00507D02"/>
    <w:rsid w:val="00543E06"/>
    <w:rsid w:val="00547961"/>
    <w:rsid w:val="00565B91"/>
    <w:rsid w:val="005950B6"/>
    <w:rsid w:val="005971D0"/>
    <w:rsid w:val="005A0748"/>
    <w:rsid w:val="005A6CED"/>
    <w:rsid w:val="005C36CD"/>
    <w:rsid w:val="005D48AE"/>
    <w:rsid w:val="005E6912"/>
    <w:rsid w:val="006003B0"/>
    <w:rsid w:val="00640AF4"/>
    <w:rsid w:val="00643DB9"/>
    <w:rsid w:val="00653860"/>
    <w:rsid w:val="0065519D"/>
    <w:rsid w:val="006566D8"/>
    <w:rsid w:val="006627E5"/>
    <w:rsid w:val="00665C09"/>
    <w:rsid w:val="00674434"/>
    <w:rsid w:val="006E259A"/>
    <w:rsid w:val="00704321"/>
    <w:rsid w:val="00705BB2"/>
    <w:rsid w:val="00722F1A"/>
    <w:rsid w:val="00726BD6"/>
    <w:rsid w:val="00731EAF"/>
    <w:rsid w:val="00764842"/>
    <w:rsid w:val="00764FD5"/>
    <w:rsid w:val="0077637E"/>
    <w:rsid w:val="00776F06"/>
    <w:rsid w:val="007905CE"/>
    <w:rsid w:val="007A07FD"/>
    <w:rsid w:val="007A3941"/>
    <w:rsid w:val="007E15DF"/>
    <w:rsid w:val="007E7D45"/>
    <w:rsid w:val="007F2E29"/>
    <w:rsid w:val="008078C2"/>
    <w:rsid w:val="008256F0"/>
    <w:rsid w:val="00876DAA"/>
    <w:rsid w:val="00877029"/>
    <w:rsid w:val="00877D1D"/>
    <w:rsid w:val="008924F4"/>
    <w:rsid w:val="008B04AB"/>
    <w:rsid w:val="008C1410"/>
    <w:rsid w:val="008C2561"/>
    <w:rsid w:val="008D58EF"/>
    <w:rsid w:val="008F1E61"/>
    <w:rsid w:val="00912563"/>
    <w:rsid w:val="00973C5C"/>
    <w:rsid w:val="00974F74"/>
    <w:rsid w:val="00982007"/>
    <w:rsid w:val="00985F27"/>
    <w:rsid w:val="00992566"/>
    <w:rsid w:val="00992600"/>
    <w:rsid w:val="00993322"/>
    <w:rsid w:val="009C10F5"/>
    <w:rsid w:val="009C650E"/>
    <w:rsid w:val="009C7B6F"/>
    <w:rsid w:val="009D5933"/>
    <w:rsid w:val="009E23B0"/>
    <w:rsid w:val="009E3D06"/>
    <w:rsid w:val="009E57A8"/>
    <w:rsid w:val="00A1468B"/>
    <w:rsid w:val="00A27BE4"/>
    <w:rsid w:val="00A27EB5"/>
    <w:rsid w:val="00A3011E"/>
    <w:rsid w:val="00A30B39"/>
    <w:rsid w:val="00A405B6"/>
    <w:rsid w:val="00A4750A"/>
    <w:rsid w:val="00A52542"/>
    <w:rsid w:val="00A65842"/>
    <w:rsid w:val="00A706BD"/>
    <w:rsid w:val="00A85F70"/>
    <w:rsid w:val="00A86429"/>
    <w:rsid w:val="00A9788E"/>
    <w:rsid w:val="00AA0B76"/>
    <w:rsid w:val="00AB474B"/>
    <w:rsid w:val="00AF4071"/>
    <w:rsid w:val="00B101A6"/>
    <w:rsid w:val="00B17E1F"/>
    <w:rsid w:val="00B20C7B"/>
    <w:rsid w:val="00B37B87"/>
    <w:rsid w:val="00B528BA"/>
    <w:rsid w:val="00B54535"/>
    <w:rsid w:val="00B65E75"/>
    <w:rsid w:val="00B83BFC"/>
    <w:rsid w:val="00BC1C10"/>
    <w:rsid w:val="00BC6828"/>
    <w:rsid w:val="00BF3636"/>
    <w:rsid w:val="00C03C92"/>
    <w:rsid w:val="00C13C4F"/>
    <w:rsid w:val="00C2368A"/>
    <w:rsid w:val="00C27C50"/>
    <w:rsid w:val="00C30810"/>
    <w:rsid w:val="00C51788"/>
    <w:rsid w:val="00C529B8"/>
    <w:rsid w:val="00C535FF"/>
    <w:rsid w:val="00C679EF"/>
    <w:rsid w:val="00CA1641"/>
    <w:rsid w:val="00CA326F"/>
    <w:rsid w:val="00CB4739"/>
    <w:rsid w:val="00CB6D78"/>
    <w:rsid w:val="00CD532F"/>
    <w:rsid w:val="00CF49D5"/>
    <w:rsid w:val="00D02D00"/>
    <w:rsid w:val="00D1607B"/>
    <w:rsid w:val="00D26E72"/>
    <w:rsid w:val="00D63318"/>
    <w:rsid w:val="00D83F7A"/>
    <w:rsid w:val="00DA3511"/>
    <w:rsid w:val="00DA7FEC"/>
    <w:rsid w:val="00DF1F47"/>
    <w:rsid w:val="00DF43A8"/>
    <w:rsid w:val="00DF53D2"/>
    <w:rsid w:val="00DF71EC"/>
    <w:rsid w:val="00E10934"/>
    <w:rsid w:val="00E235D3"/>
    <w:rsid w:val="00E3521F"/>
    <w:rsid w:val="00E4418D"/>
    <w:rsid w:val="00E534C0"/>
    <w:rsid w:val="00E55179"/>
    <w:rsid w:val="00E82800"/>
    <w:rsid w:val="00E82A04"/>
    <w:rsid w:val="00E83748"/>
    <w:rsid w:val="00EC36C1"/>
    <w:rsid w:val="00ED4BEE"/>
    <w:rsid w:val="00ED7167"/>
    <w:rsid w:val="00EE212F"/>
    <w:rsid w:val="00EE2E36"/>
    <w:rsid w:val="00EF261B"/>
    <w:rsid w:val="00F15E44"/>
    <w:rsid w:val="00F34800"/>
    <w:rsid w:val="00F41873"/>
    <w:rsid w:val="00F51549"/>
    <w:rsid w:val="00F55C27"/>
    <w:rsid w:val="00F77A8A"/>
    <w:rsid w:val="00F81808"/>
    <w:rsid w:val="00FA7445"/>
    <w:rsid w:val="00FB00D7"/>
    <w:rsid w:val="00FB02EB"/>
    <w:rsid w:val="00FB4F71"/>
    <w:rsid w:val="00FE53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17B36B-F410-44D9-A955-F8EE3EFC4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6E72"/>
  </w:style>
  <w:style w:type="paragraph" w:styleId="1">
    <w:name w:val="heading 1"/>
    <w:basedOn w:val="a"/>
    <w:link w:val="10"/>
    <w:uiPriority w:val="9"/>
    <w:qFormat/>
    <w:rsid w:val="004774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818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774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745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47745B"/>
    <w:rPr>
      <w:rFonts w:ascii="Times New Roman" w:eastAsia="Times New Roman" w:hAnsi="Times New Roman" w:cs="Times New Roman"/>
      <w:b/>
      <w:bCs/>
      <w:sz w:val="27"/>
      <w:szCs w:val="27"/>
      <w:lang w:eastAsia="ru-RU"/>
    </w:rPr>
  </w:style>
  <w:style w:type="paragraph" w:styleId="HTML">
    <w:name w:val="HTML Preformatted"/>
    <w:basedOn w:val="a"/>
    <w:link w:val="HTML0"/>
    <w:uiPriority w:val="99"/>
    <w:semiHidden/>
    <w:unhideWhenUsed/>
    <w:rsid w:val="00477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47745B"/>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4E410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E4102"/>
    <w:rPr>
      <w:rFonts w:ascii="Segoe UI" w:hAnsi="Segoe UI" w:cs="Segoe UI"/>
      <w:sz w:val="18"/>
      <w:szCs w:val="18"/>
    </w:rPr>
  </w:style>
  <w:style w:type="table" w:styleId="a5">
    <w:name w:val="Table Grid"/>
    <w:basedOn w:val="a1"/>
    <w:rsid w:val="004B52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4834CF"/>
    <w:rPr>
      <w:color w:val="0563C1" w:themeColor="hyperlink"/>
      <w:u w:val="single"/>
    </w:rPr>
  </w:style>
  <w:style w:type="paragraph" w:styleId="a7">
    <w:name w:val="List Paragraph"/>
    <w:basedOn w:val="a"/>
    <w:uiPriority w:val="34"/>
    <w:qFormat/>
    <w:rsid w:val="004834CF"/>
    <w:pPr>
      <w:ind w:left="720"/>
      <w:contextualSpacing/>
    </w:pPr>
  </w:style>
  <w:style w:type="paragraph" w:styleId="a8">
    <w:name w:val="footer"/>
    <w:basedOn w:val="a"/>
    <w:link w:val="a9"/>
    <w:rsid w:val="003004BC"/>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rsid w:val="003004BC"/>
    <w:rPr>
      <w:rFonts w:ascii="Times New Roman" w:eastAsia="Times New Roman" w:hAnsi="Times New Roman" w:cs="Times New Roman"/>
      <w:sz w:val="20"/>
      <w:szCs w:val="20"/>
      <w:lang w:eastAsia="ru-RU"/>
    </w:rPr>
  </w:style>
  <w:style w:type="character" w:styleId="aa">
    <w:name w:val="Strong"/>
    <w:basedOn w:val="a0"/>
    <w:uiPriority w:val="22"/>
    <w:qFormat/>
    <w:rsid w:val="009E3D06"/>
    <w:rPr>
      <w:b/>
      <w:bCs/>
    </w:rPr>
  </w:style>
  <w:style w:type="character" w:customStyle="1" w:styleId="20">
    <w:name w:val="Заголовок 2 Знак"/>
    <w:basedOn w:val="a0"/>
    <w:link w:val="2"/>
    <w:uiPriority w:val="9"/>
    <w:semiHidden/>
    <w:rsid w:val="00F81808"/>
    <w:rPr>
      <w:rFonts w:asciiTheme="majorHAnsi" w:eastAsiaTheme="majorEastAsia" w:hAnsiTheme="majorHAnsi" w:cstheme="majorBidi"/>
      <w:color w:val="2F5496" w:themeColor="accent1" w:themeShade="BF"/>
      <w:sz w:val="26"/>
      <w:szCs w:val="26"/>
    </w:rPr>
  </w:style>
  <w:style w:type="paragraph" w:styleId="ab">
    <w:name w:val="Body Text"/>
    <w:basedOn w:val="a"/>
    <w:link w:val="ac"/>
    <w:rsid w:val="00F81808"/>
    <w:pPr>
      <w:spacing w:after="0" w:line="240" w:lineRule="auto"/>
      <w:jc w:val="both"/>
    </w:pPr>
    <w:rPr>
      <w:rFonts w:ascii="Times New Roman" w:eastAsia="Times New Roman" w:hAnsi="Times New Roman" w:cs="Times New Roman"/>
      <w:sz w:val="24"/>
      <w:szCs w:val="20"/>
      <w:lang w:eastAsia="ru-RU"/>
    </w:rPr>
  </w:style>
  <w:style w:type="character" w:customStyle="1" w:styleId="ac">
    <w:name w:val="Основной текст Знак"/>
    <w:basedOn w:val="a0"/>
    <w:link w:val="ab"/>
    <w:rsid w:val="00F81808"/>
    <w:rPr>
      <w:rFonts w:ascii="Times New Roman" w:eastAsia="Times New Roman" w:hAnsi="Times New Roman" w:cs="Times New Roman"/>
      <w:sz w:val="24"/>
      <w:szCs w:val="20"/>
      <w:lang w:eastAsia="ru-RU"/>
    </w:rPr>
  </w:style>
  <w:style w:type="paragraph" w:styleId="ad">
    <w:name w:val="Plain Text"/>
    <w:basedOn w:val="a"/>
    <w:link w:val="ae"/>
    <w:uiPriority w:val="99"/>
    <w:unhideWhenUsed/>
    <w:rsid w:val="0033673B"/>
    <w:pPr>
      <w:spacing w:after="0" w:line="240" w:lineRule="auto"/>
    </w:pPr>
    <w:rPr>
      <w:rFonts w:ascii="Courier New" w:eastAsia="Times New Roman" w:hAnsi="Courier New" w:cs="Courier New"/>
      <w:sz w:val="20"/>
      <w:szCs w:val="20"/>
      <w:lang w:eastAsia="ru-RU"/>
    </w:rPr>
  </w:style>
  <w:style w:type="character" w:customStyle="1" w:styleId="ae">
    <w:name w:val="Текст Знак"/>
    <w:basedOn w:val="a0"/>
    <w:link w:val="ad"/>
    <w:uiPriority w:val="99"/>
    <w:rsid w:val="0033673B"/>
    <w:rPr>
      <w:rFonts w:ascii="Courier New" w:eastAsia="Times New Roman" w:hAnsi="Courier New" w:cs="Courier New"/>
      <w:sz w:val="20"/>
      <w:szCs w:val="20"/>
      <w:lang w:eastAsia="ru-RU"/>
    </w:rPr>
  </w:style>
  <w:style w:type="paragraph" w:customStyle="1" w:styleId="consplusnormal">
    <w:name w:val="consplusnormal"/>
    <w:basedOn w:val="a"/>
    <w:rsid w:val="00495E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
    <w:name w:val="ConsPlusNormal"/>
    <w:rsid w:val="00E534C0"/>
    <w:pPr>
      <w:widowControl w:val="0"/>
      <w:autoSpaceDE w:val="0"/>
      <w:autoSpaceDN w:val="0"/>
      <w:spacing w:after="0" w:line="240" w:lineRule="auto"/>
    </w:pPr>
    <w:rPr>
      <w:rFonts w:ascii="Calibri" w:eastAsia="Times New Roman" w:hAnsi="Calibri" w:cs="Calibri"/>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39486">
      <w:bodyDiv w:val="1"/>
      <w:marLeft w:val="0"/>
      <w:marRight w:val="0"/>
      <w:marTop w:val="0"/>
      <w:marBottom w:val="0"/>
      <w:divBdr>
        <w:top w:val="none" w:sz="0" w:space="0" w:color="auto"/>
        <w:left w:val="none" w:sz="0" w:space="0" w:color="auto"/>
        <w:bottom w:val="none" w:sz="0" w:space="0" w:color="auto"/>
        <w:right w:val="none" w:sz="0" w:space="0" w:color="auto"/>
      </w:divBdr>
      <w:divsChild>
        <w:div w:id="932858558">
          <w:marLeft w:val="225"/>
          <w:marRight w:val="0"/>
          <w:marTop w:val="0"/>
          <w:marBottom w:val="105"/>
          <w:divBdr>
            <w:top w:val="none" w:sz="0" w:space="0" w:color="auto"/>
            <w:left w:val="none" w:sz="0" w:space="0" w:color="auto"/>
            <w:bottom w:val="none" w:sz="0" w:space="0" w:color="auto"/>
            <w:right w:val="none" w:sz="0" w:space="0" w:color="auto"/>
          </w:divBdr>
        </w:div>
        <w:div w:id="180053523">
          <w:marLeft w:val="225"/>
          <w:marRight w:val="0"/>
          <w:marTop w:val="0"/>
          <w:marBottom w:val="105"/>
          <w:divBdr>
            <w:top w:val="none" w:sz="0" w:space="0" w:color="auto"/>
            <w:left w:val="none" w:sz="0" w:space="0" w:color="auto"/>
            <w:bottom w:val="none" w:sz="0" w:space="0" w:color="auto"/>
            <w:right w:val="none" w:sz="0" w:space="0" w:color="auto"/>
          </w:divBdr>
        </w:div>
        <w:div w:id="2081052449">
          <w:marLeft w:val="225"/>
          <w:marRight w:val="0"/>
          <w:marTop w:val="0"/>
          <w:marBottom w:val="105"/>
          <w:divBdr>
            <w:top w:val="none" w:sz="0" w:space="0" w:color="auto"/>
            <w:left w:val="none" w:sz="0" w:space="0" w:color="auto"/>
            <w:bottom w:val="none" w:sz="0" w:space="0" w:color="auto"/>
            <w:right w:val="none" w:sz="0" w:space="0" w:color="auto"/>
          </w:divBdr>
        </w:div>
        <w:div w:id="810176483">
          <w:marLeft w:val="225"/>
          <w:marRight w:val="0"/>
          <w:marTop w:val="0"/>
          <w:marBottom w:val="105"/>
          <w:divBdr>
            <w:top w:val="none" w:sz="0" w:space="0" w:color="auto"/>
            <w:left w:val="none" w:sz="0" w:space="0" w:color="auto"/>
            <w:bottom w:val="none" w:sz="0" w:space="0" w:color="auto"/>
            <w:right w:val="none" w:sz="0" w:space="0" w:color="auto"/>
          </w:divBdr>
        </w:div>
        <w:div w:id="1701778893">
          <w:marLeft w:val="225"/>
          <w:marRight w:val="0"/>
          <w:marTop w:val="0"/>
          <w:marBottom w:val="105"/>
          <w:divBdr>
            <w:top w:val="none" w:sz="0" w:space="0" w:color="auto"/>
            <w:left w:val="none" w:sz="0" w:space="0" w:color="auto"/>
            <w:bottom w:val="none" w:sz="0" w:space="0" w:color="auto"/>
            <w:right w:val="none" w:sz="0" w:space="0" w:color="auto"/>
          </w:divBdr>
        </w:div>
        <w:div w:id="1854370782">
          <w:marLeft w:val="225"/>
          <w:marRight w:val="0"/>
          <w:marTop w:val="0"/>
          <w:marBottom w:val="105"/>
          <w:divBdr>
            <w:top w:val="none" w:sz="0" w:space="0" w:color="auto"/>
            <w:left w:val="none" w:sz="0" w:space="0" w:color="auto"/>
            <w:bottom w:val="none" w:sz="0" w:space="0" w:color="auto"/>
            <w:right w:val="none" w:sz="0" w:space="0" w:color="auto"/>
          </w:divBdr>
        </w:div>
        <w:div w:id="633950030">
          <w:marLeft w:val="225"/>
          <w:marRight w:val="0"/>
          <w:marTop w:val="0"/>
          <w:marBottom w:val="105"/>
          <w:divBdr>
            <w:top w:val="none" w:sz="0" w:space="0" w:color="auto"/>
            <w:left w:val="none" w:sz="0" w:space="0" w:color="auto"/>
            <w:bottom w:val="none" w:sz="0" w:space="0" w:color="auto"/>
            <w:right w:val="none" w:sz="0" w:space="0" w:color="auto"/>
          </w:divBdr>
        </w:div>
        <w:div w:id="208345298">
          <w:marLeft w:val="0"/>
          <w:marRight w:val="0"/>
          <w:marTop w:val="0"/>
          <w:marBottom w:val="105"/>
          <w:divBdr>
            <w:top w:val="none" w:sz="0" w:space="0" w:color="auto"/>
            <w:left w:val="none" w:sz="0" w:space="0" w:color="auto"/>
            <w:bottom w:val="none" w:sz="0" w:space="0" w:color="auto"/>
            <w:right w:val="none" w:sz="0" w:space="0" w:color="auto"/>
          </w:divBdr>
        </w:div>
        <w:div w:id="840854129">
          <w:marLeft w:val="0"/>
          <w:marRight w:val="0"/>
          <w:marTop w:val="0"/>
          <w:marBottom w:val="105"/>
          <w:divBdr>
            <w:top w:val="none" w:sz="0" w:space="0" w:color="auto"/>
            <w:left w:val="none" w:sz="0" w:space="0" w:color="auto"/>
            <w:bottom w:val="none" w:sz="0" w:space="0" w:color="auto"/>
            <w:right w:val="none" w:sz="0" w:space="0" w:color="auto"/>
          </w:divBdr>
        </w:div>
        <w:div w:id="208104421">
          <w:marLeft w:val="225"/>
          <w:marRight w:val="0"/>
          <w:marTop w:val="0"/>
          <w:marBottom w:val="105"/>
          <w:divBdr>
            <w:top w:val="none" w:sz="0" w:space="0" w:color="auto"/>
            <w:left w:val="none" w:sz="0" w:space="0" w:color="auto"/>
            <w:bottom w:val="none" w:sz="0" w:space="0" w:color="auto"/>
            <w:right w:val="none" w:sz="0" w:space="0" w:color="auto"/>
          </w:divBdr>
        </w:div>
        <w:div w:id="1643346258">
          <w:marLeft w:val="225"/>
          <w:marRight w:val="0"/>
          <w:marTop w:val="0"/>
          <w:marBottom w:val="105"/>
          <w:divBdr>
            <w:top w:val="none" w:sz="0" w:space="0" w:color="auto"/>
            <w:left w:val="none" w:sz="0" w:space="0" w:color="auto"/>
            <w:bottom w:val="none" w:sz="0" w:space="0" w:color="auto"/>
            <w:right w:val="none" w:sz="0" w:space="0" w:color="auto"/>
          </w:divBdr>
        </w:div>
        <w:div w:id="2023897544">
          <w:marLeft w:val="225"/>
          <w:marRight w:val="0"/>
          <w:marTop w:val="0"/>
          <w:marBottom w:val="105"/>
          <w:divBdr>
            <w:top w:val="none" w:sz="0" w:space="0" w:color="auto"/>
            <w:left w:val="none" w:sz="0" w:space="0" w:color="auto"/>
            <w:bottom w:val="none" w:sz="0" w:space="0" w:color="auto"/>
            <w:right w:val="none" w:sz="0" w:space="0" w:color="auto"/>
          </w:divBdr>
        </w:div>
        <w:div w:id="1440759816">
          <w:marLeft w:val="225"/>
          <w:marRight w:val="0"/>
          <w:marTop w:val="0"/>
          <w:marBottom w:val="105"/>
          <w:divBdr>
            <w:top w:val="none" w:sz="0" w:space="0" w:color="auto"/>
            <w:left w:val="none" w:sz="0" w:space="0" w:color="auto"/>
            <w:bottom w:val="none" w:sz="0" w:space="0" w:color="auto"/>
            <w:right w:val="none" w:sz="0" w:space="0" w:color="auto"/>
          </w:divBdr>
        </w:div>
        <w:div w:id="237910663">
          <w:marLeft w:val="225"/>
          <w:marRight w:val="0"/>
          <w:marTop w:val="0"/>
          <w:marBottom w:val="105"/>
          <w:divBdr>
            <w:top w:val="none" w:sz="0" w:space="0" w:color="auto"/>
            <w:left w:val="none" w:sz="0" w:space="0" w:color="auto"/>
            <w:bottom w:val="none" w:sz="0" w:space="0" w:color="auto"/>
            <w:right w:val="none" w:sz="0" w:space="0" w:color="auto"/>
          </w:divBdr>
        </w:div>
        <w:div w:id="1956788712">
          <w:marLeft w:val="225"/>
          <w:marRight w:val="0"/>
          <w:marTop w:val="0"/>
          <w:marBottom w:val="105"/>
          <w:divBdr>
            <w:top w:val="none" w:sz="0" w:space="0" w:color="auto"/>
            <w:left w:val="none" w:sz="0" w:space="0" w:color="auto"/>
            <w:bottom w:val="none" w:sz="0" w:space="0" w:color="auto"/>
            <w:right w:val="none" w:sz="0" w:space="0" w:color="auto"/>
          </w:divBdr>
        </w:div>
        <w:div w:id="552278182">
          <w:marLeft w:val="225"/>
          <w:marRight w:val="0"/>
          <w:marTop w:val="0"/>
          <w:marBottom w:val="105"/>
          <w:divBdr>
            <w:top w:val="none" w:sz="0" w:space="0" w:color="auto"/>
            <w:left w:val="none" w:sz="0" w:space="0" w:color="auto"/>
            <w:bottom w:val="none" w:sz="0" w:space="0" w:color="auto"/>
            <w:right w:val="none" w:sz="0" w:space="0" w:color="auto"/>
          </w:divBdr>
        </w:div>
        <w:div w:id="691732942">
          <w:marLeft w:val="225"/>
          <w:marRight w:val="0"/>
          <w:marTop w:val="0"/>
          <w:marBottom w:val="105"/>
          <w:divBdr>
            <w:top w:val="none" w:sz="0" w:space="0" w:color="auto"/>
            <w:left w:val="none" w:sz="0" w:space="0" w:color="auto"/>
            <w:bottom w:val="none" w:sz="0" w:space="0" w:color="auto"/>
            <w:right w:val="none" w:sz="0" w:space="0" w:color="auto"/>
          </w:divBdr>
        </w:div>
        <w:div w:id="967781104">
          <w:marLeft w:val="225"/>
          <w:marRight w:val="0"/>
          <w:marTop w:val="0"/>
          <w:marBottom w:val="105"/>
          <w:divBdr>
            <w:top w:val="none" w:sz="0" w:space="0" w:color="auto"/>
            <w:left w:val="none" w:sz="0" w:space="0" w:color="auto"/>
            <w:bottom w:val="none" w:sz="0" w:space="0" w:color="auto"/>
            <w:right w:val="none" w:sz="0" w:space="0" w:color="auto"/>
          </w:divBdr>
        </w:div>
        <w:div w:id="1513031917">
          <w:marLeft w:val="225"/>
          <w:marRight w:val="0"/>
          <w:marTop w:val="0"/>
          <w:marBottom w:val="105"/>
          <w:divBdr>
            <w:top w:val="none" w:sz="0" w:space="0" w:color="auto"/>
            <w:left w:val="none" w:sz="0" w:space="0" w:color="auto"/>
            <w:bottom w:val="none" w:sz="0" w:space="0" w:color="auto"/>
            <w:right w:val="none" w:sz="0" w:space="0" w:color="auto"/>
          </w:divBdr>
        </w:div>
        <w:div w:id="1834560883">
          <w:marLeft w:val="225"/>
          <w:marRight w:val="0"/>
          <w:marTop w:val="0"/>
          <w:marBottom w:val="105"/>
          <w:divBdr>
            <w:top w:val="none" w:sz="0" w:space="0" w:color="auto"/>
            <w:left w:val="none" w:sz="0" w:space="0" w:color="auto"/>
            <w:bottom w:val="none" w:sz="0" w:space="0" w:color="auto"/>
            <w:right w:val="none" w:sz="0" w:space="0" w:color="auto"/>
          </w:divBdr>
        </w:div>
        <w:div w:id="711878217">
          <w:marLeft w:val="225"/>
          <w:marRight w:val="0"/>
          <w:marTop w:val="0"/>
          <w:marBottom w:val="105"/>
          <w:divBdr>
            <w:top w:val="none" w:sz="0" w:space="0" w:color="auto"/>
            <w:left w:val="none" w:sz="0" w:space="0" w:color="auto"/>
            <w:bottom w:val="none" w:sz="0" w:space="0" w:color="auto"/>
            <w:right w:val="none" w:sz="0" w:space="0" w:color="auto"/>
          </w:divBdr>
        </w:div>
        <w:div w:id="809439356">
          <w:marLeft w:val="225"/>
          <w:marRight w:val="0"/>
          <w:marTop w:val="0"/>
          <w:marBottom w:val="105"/>
          <w:divBdr>
            <w:top w:val="none" w:sz="0" w:space="0" w:color="auto"/>
            <w:left w:val="none" w:sz="0" w:space="0" w:color="auto"/>
            <w:bottom w:val="none" w:sz="0" w:space="0" w:color="auto"/>
            <w:right w:val="none" w:sz="0" w:space="0" w:color="auto"/>
          </w:divBdr>
        </w:div>
        <w:div w:id="1689335788">
          <w:marLeft w:val="225"/>
          <w:marRight w:val="0"/>
          <w:marTop w:val="0"/>
          <w:marBottom w:val="105"/>
          <w:divBdr>
            <w:top w:val="none" w:sz="0" w:space="0" w:color="auto"/>
            <w:left w:val="none" w:sz="0" w:space="0" w:color="auto"/>
            <w:bottom w:val="none" w:sz="0" w:space="0" w:color="auto"/>
            <w:right w:val="none" w:sz="0" w:space="0" w:color="auto"/>
          </w:divBdr>
        </w:div>
        <w:div w:id="1910923085">
          <w:marLeft w:val="225"/>
          <w:marRight w:val="0"/>
          <w:marTop w:val="0"/>
          <w:marBottom w:val="105"/>
          <w:divBdr>
            <w:top w:val="none" w:sz="0" w:space="0" w:color="auto"/>
            <w:left w:val="none" w:sz="0" w:space="0" w:color="auto"/>
            <w:bottom w:val="none" w:sz="0" w:space="0" w:color="auto"/>
            <w:right w:val="none" w:sz="0" w:space="0" w:color="auto"/>
          </w:divBdr>
        </w:div>
        <w:div w:id="608973405">
          <w:marLeft w:val="225"/>
          <w:marRight w:val="0"/>
          <w:marTop w:val="0"/>
          <w:marBottom w:val="105"/>
          <w:divBdr>
            <w:top w:val="none" w:sz="0" w:space="0" w:color="auto"/>
            <w:left w:val="none" w:sz="0" w:space="0" w:color="auto"/>
            <w:bottom w:val="none" w:sz="0" w:space="0" w:color="auto"/>
            <w:right w:val="none" w:sz="0" w:space="0" w:color="auto"/>
          </w:divBdr>
        </w:div>
        <w:div w:id="748767232">
          <w:marLeft w:val="225"/>
          <w:marRight w:val="0"/>
          <w:marTop w:val="0"/>
          <w:marBottom w:val="105"/>
          <w:divBdr>
            <w:top w:val="none" w:sz="0" w:space="0" w:color="auto"/>
            <w:left w:val="none" w:sz="0" w:space="0" w:color="auto"/>
            <w:bottom w:val="none" w:sz="0" w:space="0" w:color="auto"/>
            <w:right w:val="none" w:sz="0" w:space="0" w:color="auto"/>
          </w:divBdr>
        </w:div>
        <w:div w:id="1085298625">
          <w:marLeft w:val="225"/>
          <w:marRight w:val="0"/>
          <w:marTop w:val="0"/>
          <w:marBottom w:val="105"/>
          <w:divBdr>
            <w:top w:val="none" w:sz="0" w:space="0" w:color="auto"/>
            <w:left w:val="none" w:sz="0" w:space="0" w:color="auto"/>
            <w:bottom w:val="none" w:sz="0" w:space="0" w:color="auto"/>
            <w:right w:val="none" w:sz="0" w:space="0" w:color="auto"/>
          </w:divBdr>
        </w:div>
        <w:div w:id="602685504">
          <w:marLeft w:val="225"/>
          <w:marRight w:val="0"/>
          <w:marTop w:val="0"/>
          <w:marBottom w:val="105"/>
          <w:divBdr>
            <w:top w:val="none" w:sz="0" w:space="0" w:color="auto"/>
            <w:left w:val="none" w:sz="0" w:space="0" w:color="auto"/>
            <w:bottom w:val="none" w:sz="0" w:space="0" w:color="auto"/>
            <w:right w:val="none" w:sz="0" w:space="0" w:color="auto"/>
          </w:divBdr>
        </w:div>
        <w:div w:id="43143268">
          <w:marLeft w:val="225"/>
          <w:marRight w:val="0"/>
          <w:marTop w:val="0"/>
          <w:marBottom w:val="105"/>
          <w:divBdr>
            <w:top w:val="none" w:sz="0" w:space="0" w:color="auto"/>
            <w:left w:val="none" w:sz="0" w:space="0" w:color="auto"/>
            <w:bottom w:val="none" w:sz="0" w:space="0" w:color="auto"/>
            <w:right w:val="none" w:sz="0" w:space="0" w:color="auto"/>
          </w:divBdr>
        </w:div>
        <w:div w:id="441266654">
          <w:marLeft w:val="225"/>
          <w:marRight w:val="0"/>
          <w:marTop w:val="0"/>
          <w:marBottom w:val="105"/>
          <w:divBdr>
            <w:top w:val="none" w:sz="0" w:space="0" w:color="auto"/>
            <w:left w:val="none" w:sz="0" w:space="0" w:color="auto"/>
            <w:bottom w:val="none" w:sz="0" w:space="0" w:color="auto"/>
            <w:right w:val="none" w:sz="0" w:space="0" w:color="auto"/>
          </w:divBdr>
        </w:div>
        <w:div w:id="670987373">
          <w:marLeft w:val="225"/>
          <w:marRight w:val="0"/>
          <w:marTop w:val="0"/>
          <w:marBottom w:val="105"/>
          <w:divBdr>
            <w:top w:val="none" w:sz="0" w:space="0" w:color="auto"/>
            <w:left w:val="none" w:sz="0" w:space="0" w:color="auto"/>
            <w:bottom w:val="none" w:sz="0" w:space="0" w:color="auto"/>
            <w:right w:val="none" w:sz="0" w:space="0" w:color="auto"/>
          </w:divBdr>
        </w:div>
        <w:div w:id="801996379">
          <w:marLeft w:val="225"/>
          <w:marRight w:val="0"/>
          <w:marTop w:val="0"/>
          <w:marBottom w:val="105"/>
          <w:divBdr>
            <w:top w:val="none" w:sz="0" w:space="0" w:color="auto"/>
            <w:left w:val="none" w:sz="0" w:space="0" w:color="auto"/>
            <w:bottom w:val="none" w:sz="0" w:space="0" w:color="auto"/>
            <w:right w:val="none" w:sz="0" w:space="0" w:color="auto"/>
          </w:divBdr>
        </w:div>
        <w:div w:id="404960471">
          <w:marLeft w:val="225"/>
          <w:marRight w:val="0"/>
          <w:marTop w:val="0"/>
          <w:marBottom w:val="105"/>
          <w:divBdr>
            <w:top w:val="none" w:sz="0" w:space="0" w:color="auto"/>
            <w:left w:val="none" w:sz="0" w:space="0" w:color="auto"/>
            <w:bottom w:val="none" w:sz="0" w:space="0" w:color="auto"/>
            <w:right w:val="none" w:sz="0" w:space="0" w:color="auto"/>
          </w:divBdr>
        </w:div>
        <w:div w:id="914049909">
          <w:marLeft w:val="225"/>
          <w:marRight w:val="0"/>
          <w:marTop w:val="0"/>
          <w:marBottom w:val="105"/>
          <w:divBdr>
            <w:top w:val="none" w:sz="0" w:space="0" w:color="auto"/>
            <w:left w:val="none" w:sz="0" w:space="0" w:color="auto"/>
            <w:bottom w:val="none" w:sz="0" w:space="0" w:color="auto"/>
            <w:right w:val="none" w:sz="0" w:space="0" w:color="auto"/>
          </w:divBdr>
        </w:div>
        <w:div w:id="1800033224">
          <w:marLeft w:val="225"/>
          <w:marRight w:val="0"/>
          <w:marTop w:val="0"/>
          <w:marBottom w:val="105"/>
          <w:divBdr>
            <w:top w:val="none" w:sz="0" w:space="0" w:color="auto"/>
            <w:left w:val="none" w:sz="0" w:space="0" w:color="auto"/>
            <w:bottom w:val="none" w:sz="0" w:space="0" w:color="auto"/>
            <w:right w:val="none" w:sz="0" w:space="0" w:color="auto"/>
          </w:divBdr>
        </w:div>
        <w:div w:id="762799639">
          <w:marLeft w:val="225"/>
          <w:marRight w:val="0"/>
          <w:marTop w:val="0"/>
          <w:marBottom w:val="105"/>
          <w:divBdr>
            <w:top w:val="none" w:sz="0" w:space="0" w:color="auto"/>
            <w:left w:val="none" w:sz="0" w:space="0" w:color="auto"/>
            <w:bottom w:val="none" w:sz="0" w:space="0" w:color="auto"/>
            <w:right w:val="none" w:sz="0" w:space="0" w:color="auto"/>
          </w:divBdr>
        </w:div>
        <w:div w:id="743457923">
          <w:marLeft w:val="225"/>
          <w:marRight w:val="0"/>
          <w:marTop w:val="0"/>
          <w:marBottom w:val="105"/>
          <w:divBdr>
            <w:top w:val="none" w:sz="0" w:space="0" w:color="auto"/>
            <w:left w:val="none" w:sz="0" w:space="0" w:color="auto"/>
            <w:bottom w:val="none" w:sz="0" w:space="0" w:color="auto"/>
            <w:right w:val="none" w:sz="0" w:space="0" w:color="auto"/>
          </w:divBdr>
        </w:div>
        <w:div w:id="1939680528">
          <w:marLeft w:val="225"/>
          <w:marRight w:val="0"/>
          <w:marTop w:val="0"/>
          <w:marBottom w:val="105"/>
          <w:divBdr>
            <w:top w:val="none" w:sz="0" w:space="0" w:color="auto"/>
            <w:left w:val="none" w:sz="0" w:space="0" w:color="auto"/>
            <w:bottom w:val="none" w:sz="0" w:space="0" w:color="auto"/>
            <w:right w:val="none" w:sz="0" w:space="0" w:color="auto"/>
          </w:divBdr>
        </w:div>
        <w:div w:id="1232303853">
          <w:marLeft w:val="225"/>
          <w:marRight w:val="0"/>
          <w:marTop w:val="0"/>
          <w:marBottom w:val="105"/>
          <w:divBdr>
            <w:top w:val="none" w:sz="0" w:space="0" w:color="auto"/>
            <w:left w:val="none" w:sz="0" w:space="0" w:color="auto"/>
            <w:bottom w:val="none" w:sz="0" w:space="0" w:color="auto"/>
            <w:right w:val="none" w:sz="0" w:space="0" w:color="auto"/>
          </w:divBdr>
        </w:div>
        <w:div w:id="2116292980">
          <w:marLeft w:val="225"/>
          <w:marRight w:val="0"/>
          <w:marTop w:val="0"/>
          <w:marBottom w:val="105"/>
          <w:divBdr>
            <w:top w:val="none" w:sz="0" w:space="0" w:color="auto"/>
            <w:left w:val="none" w:sz="0" w:space="0" w:color="auto"/>
            <w:bottom w:val="none" w:sz="0" w:space="0" w:color="auto"/>
            <w:right w:val="none" w:sz="0" w:space="0" w:color="auto"/>
          </w:divBdr>
        </w:div>
        <w:div w:id="432088366">
          <w:marLeft w:val="225"/>
          <w:marRight w:val="0"/>
          <w:marTop w:val="0"/>
          <w:marBottom w:val="105"/>
          <w:divBdr>
            <w:top w:val="none" w:sz="0" w:space="0" w:color="auto"/>
            <w:left w:val="none" w:sz="0" w:space="0" w:color="auto"/>
            <w:bottom w:val="none" w:sz="0" w:space="0" w:color="auto"/>
            <w:right w:val="none" w:sz="0" w:space="0" w:color="auto"/>
          </w:divBdr>
        </w:div>
        <w:div w:id="1856727584">
          <w:marLeft w:val="225"/>
          <w:marRight w:val="0"/>
          <w:marTop w:val="0"/>
          <w:marBottom w:val="105"/>
          <w:divBdr>
            <w:top w:val="none" w:sz="0" w:space="0" w:color="auto"/>
            <w:left w:val="none" w:sz="0" w:space="0" w:color="auto"/>
            <w:bottom w:val="none" w:sz="0" w:space="0" w:color="auto"/>
            <w:right w:val="none" w:sz="0" w:space="0" w:color="auto"/>
          </w:divBdr>
        </w:div>
        <w:div w:id="48845992">
          <w:marLeft w:val="225"/>
          <w:marRight w:val="0"/>
          <w:marTop w:val="0"/>
          <w:marBottom w:val="105"/>
          <w:divBdr>
            <w:top w:val="none" w:sz="0" w:space="0" w:color="auto"/>
            <w:left w:val="none" w:sz="0" w:space="0" w:color="auto"/>
            <w:bottom w:val="none" w:sz="0" w:space="0" w:color="auto"/>
            <w:right w:val="none" w:sz="0" w:space="0" w:color="auto"/>
          </w:divBdr>
        </w:div>
        <w:div w:id="1202591192">
          <w:marLeft w:val="225"/>
          <w:marRight w:val="0"/>
          <w:marTop w:val="0"/>
          <w:marBottom w:val="105"/>
          <w:divBdr>
            <w:top w:val="none" w:sz="0" w:space="0" w:color="auto"/>
            <w:left w:val="none" w:sz="0" w:space="0" w:color="auto"/>
            <w:bottom w:val="none" w:sz="0" w:space="0" w:color="auto"/>
            <w:right w:val="none" w:sz="0" w:space="0" w:color="auto"/>
          </w:divBdr>
        </w:div>
        <w:div w:id="35354626">
          <w:marLeft w:val="225"/>
          <w:marRight w:val="0"/>
          <w:marTop w:val="0"/>
          <w:marBottom w:val="105"/>
          <w:divBdr>
            <w:top w:val="none" w:sz="0" w:space="0" w:color="auto"/>
            <w:left w:val="none" w:sz="0" w:space="0" w:color="auto"/>
            <w:bottom w:val="none" w:sz="0" w:space="0" w:color="auto"/>
            <w:right w:val="none" w:sz="0" w:space="0" w:color="auto"/>
          </w:divBdr>
        </w:div>
        <w:div w:id="425542859">
          <w:marLeft w:val="225"/>
          <w:marRight w:val="0"/>
          <w:marTop w:val="0"/>
          <w:marBottom w:val="105"/>
          <w:divBdr>
            <w:top w:val="none" w:sz="0" w:space="0" w:color="auto"/>
            <w:left w:val="none" w:sz="0" w:space="0" w:color="auto"/>
            <w:bottom w:val="none" w:sz="0" w:space="0" w:color="auto"/>
            <w:right w:val="none" w:sz="0" w:space="0" w:color="auto"/>
          </w:divBdr>
        </w:div>
        <w:div w:id="1080367446">
          <w:marLeft w:val="225"/>
          <w:marRight w:val="0"/>
          <w:marTop w:val="0"/>
          <w:marBottom w:val="105"/>
          <w:divBdr>
            <w:top w:val="none" w:sz="0" w:space="0" w:color="auto"/>
            <w:left w:val="none" w:sz="0" w:space="0" w:color="auto"/>
            <w:bottom w:val="none" w:sz="0" w:space="0" w:color="auto"/>
            <w:right w:val="none" w:sz="0" w:space="0" w:color="auto"/>
          </w:divBdr>
        </w:div>
        <w:div w:id="95294501">
          <w:marLeft w:val="225"/>
          <w:marRight w:val="0"/>
          <w:marTop w:val="0"/>
          <w:marBottom w:val="105"/>
          <w:divBdr>
            <w:top w:val="none" w:sz="0" w:space="0" w:color="auto"/>
            <w:left w:val="none" w:sz="0" w:space="0" w:color="auto"/>
            <w:bottom w:val="none" w:sz="0" w:space="0" w:color="auto"/>
            <w:right w:val="none" w:sz="0" w:space="0" w:color="auto"/>
          </w:divBdr>
        </w:div>
        <w:div w:id="1877966840">
          <w:marLeft w:val="225"/>
          <w:marRight w:val="0"/>
          <w:marTop w:val="0"/>
          <w:marBottom w:val="105"/>
          <w:divBdr>
            <w:top w:val="none" w:sz="0" w:space="0" w:color="auto"/>
            <w:left w:val="none" w:sz="0" w:space="0" w:color="auto"/>
            <w:bottom w:val="none" w:sz="0" w:space="0" w:color="auto"/>
            <w:right w:val="none" w:sz="0" w:space="0" w:color="auto"/>
          </w:divBdr>
        </w:div>
        <w:div w:id="2067558120">
          <w:marLeft w:val="0"/>
          <w:marRight w:val="0"/>
          <w:marTop w:val="0"/>
          <w:marBottom w:val="105"/>
          <w:divBdr>
            <w:top w:val="none" w:sz="0" w:space="0" w:color="auto"/>
            <w:left w:val="none" w:sz="0" w:space="0" w:color="auto"/>
            <w:bottom w:val="none" w:sz="0" w:space="0" w:color="auto"/>
            <w:right w:val="none" w:sz="0" w:space="0" w:color="auto"/>
          </w:divBdr>
        </w:div>
        <w:div w:id="1860659187">
          <w:marLeft w:val="0"/>
          <w:marRight w:val="0"/>
          <w:marTop w:val="0"/>
          <w:marBottom w:val="105"/>
          <w:divBdr>
            <w:top w:val="none" w:sz="0" w:space="0" w:color="auto"/>
            <w:left w:val="none" w:sz="0" w:space="0" w:color="auto"/>
            <w:bottom w:val="none" w:sz="0" w:space="0" w:color="auto"/>
            <w:right w:val="none" w:sz="0" w:space="0" w:color="auto"/>
          </w:divBdr>
        </w:div>
      </w:divsChild>
    </w:div>
    <w:div w:id="303582366">
      <w:bodyDiv w:val="1"/>
      <w:marLeft w:val="0"/>
      <w:marRight w:val="0"/>
      <w:marTop w:val="0"/>
      <w:marBottom w:val="0"/>
      <w:divBdr>
        <w:top w:val="none" w:sz="0" w:space="0" w:color="auto"/>
        <w:left w:val="none" w:sz="0" w:space="0" w:color="auto"/>
        <w:bottom w:val="none" w:sz="0" w:space="0" w:color="auto"/>
        <w:right w:val="none" w:sz="0" w:space="0" w:color="auto"/>
      </w:divBdr>
    </w:div>
    <w:div w:id="617951927">
      <w:bodyDiv w:val="1"/>
      <w:marLeft w:val="0"/>
      <w:marRight w:val="0"/>
      <w:marTop w:val="0"/>
      <w:marBottom w:val="0"/>
      <w:divBdr>
        <w:top w:val="none" w:sz="0" w:space="0" w:color="auto"/>
        <w:left w:val="none" w:sz="0" w:space="0" w:color="auto"/>
        <w:bottom w:val="none" w:sz="0" w:space="0" w:color="auto"/>
        <w:right w:val="none" w:sz="0" w:space="0" w:color="auto"/>
      </w:divBdr>
    </w:div>
    <w:div w:id="1616521085">
      <w:bodyDiv w:val="1"/>
      <w:marLeft w:val="0"/>
      <w:marRight w:val="0"/>
      <w:marTop w:val="0"/>
      <w:marBottom w:val="0"/>
      <w:divBdr>
        <w:top w:val="none" w:sz="0" w:space="0" w:color="auto"/>
        <w:left w:val="none" w:sz="0" w:space="0" w:color="auto"/>
        <w:bottom w:val="none" w:sz="0" w:space="0" w:color="auto"/>
        <w:right w:val="none" w:sz="0" w:space="0" w:color="auto"/>
      </w:divBdr>
    </w:div>
    <w:div w:id="1822699126">
      <w:bodyDiv w:val="1"/>
      <w:marLeft w:val="0"/>
      <w:marRight w:val="0"/>
      <w:marTop w:val="0"/>
      <w:marBottom w:val="0"/>
      <w:divBdr>
        <w:top w:val="none" w:sz="0" w:space="0" w:color="auto"/>
        <w:left w:val="none" w:sz="0" w:space="0" w:color="auto"/>
        <w:bottom w:val="none" w:sz="0" w:space="0" w:color="auto"/>
        <w:right w:val="none" w:sz="0" w:space="0" w:color="auto"/>
      </w:divBdr>
    </w:div>
    <w:div w:id="1923099641">
      <w:bodyDiv w:val="1"/>
      <w:marLeft w:val="0"/>
      <w:marRight w:val="0"/>
      <w:marTop w:val="0"/>
      <w:marBottom w:val="0"/>
      <w:divBdr>
        <w:top w:val="none" w:sz="0" w:space="0" w:color="auto"/>
        <w:left w:val="none" w:sz="0" w:space="0" w:color="auto"/>
        <w:bottom w:val="none" w:sz="0" w:space="0" w:color="auto"/>
        <w:right w:val="none" w:sz="0" w:space="0" w:color="auto"/>
      </w:divBdr>
    </w:div>
    <w:div w:id="200423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47537"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hyperlink" Target="http://docs.cntd.ru/document/9005388"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hyperlink" Target="http://docs.cntd.ru/document/901729631" TargetMode="Externa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docs.cntd.ru/document/901802127" TargetMode="Externa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ocs.cntd.ru/document/904753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E9371-F849-49D1-9719-82FAC76DE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3658</Words>
  <Characters>20851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Danica</cp:lastModifiedBy>
  <cp:revision>2</cp:revision>
  <cp:lastPrinted>2022-05-04T07:08:00Z</cp:lastPrinted>
  <dcterms:created xsi:type="dcterms:W3CDTF">2022-05-05T10:45:00Z</dcterms:created>
  <dcterms:modified xsi:type="dcterms:W3CDTF">2022-05-05T10:45:00Z</dcterms:modified>
</cp:coreProperties>
</file>