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20573" w14:textId="7954E3CB" w:rsidR="0094724A" w:rsidRDefault="003D539E" w:rsidP="0099311C">
      <w:pPr>
        <w:spacing w:line="240" w:lineRule="auto"/>
        <w:ind w:left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F96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F96725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96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96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4724A">
        <w:rPr>
          <w:rFonts w:ascii="Times New Roman" w:hAnsi="Times New Roman" w:cs="Times New Roman"/>
          <w:sz w:val="24"/>
          <w:szCs w:val="24"/>
        </w:rPr>
        <w:t xml:space="preserve">Сергиево-Посадского городского округа                                                                                                                                                                                    Московской области                                                         от </w:t>
      </w:r>
      <w:r w:rsidR="00AA0E80">
        <w:rPr>
          <w:rFonts w:ascii="Times New Roman" w:hAnsi="Times New Roman" w:cs="Times New Roman"/>
          <w:sz w:val="24"/>
          <w:szCs w:val="24"/>
        </w:rPr>
        <w:t>21.11.2022</w:t>
      </w:r>
      <w:r w:rsidR="0094724A">
        <w:rPr>
          <w:rFonts w:ascii="Times New Roman" w:hAnsi="Times New Roman" w:cs="Times New Roman"/>
          <w:sz w:val="24"/>
          <w:szCs w:val="24"/>
        </w:rPr>
        <w:t xml:space="preserve"> № </w:t>
      </w:r>
      <w:r w:rsidR="00AA0E80">
        <w:rPr>
          <w:rFonts w:ascii="Times New Roman" w:hAnsi="Times New Roman" w:cs="Times New Roman"/>
          <w:sz w:val="24"/>
          <w:szCs w:val="24"/>
        </w:rPr>
        <w:t>1658-ПА</w:t>
      </w:r>
      <w:bookmarkStart w:id="0" w:name="_GoBack"/>
      <w:bookmarkEnd w:id="0"/>
    </w:p>
    <w:p w14:paraId="7B4C5A5A" w14:textId="77777777" w:rsidR="00842413" w:rsidRDefault="00842413" w:rsidP="00947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18A682" w14:textId="3408FDEC" w:rsidR="0094724A" w:rsidRDefault="0094724A" w:rsidP="009472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                                                                                                                                                                                                                                 изменений существенных условий контракта</w:t>
      </w:r>
    </w:p>
    <w:tbl>
      <w:tblPr>
        <w:tblW w:w="1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1"/>
        <w:gridCol w:w="1559"/>
        <w:gridCol w:w="2552"/>
        <w:gridCol w:w="2602"/>
        <w:gridCol w:w="4202"/>
      </w:tblGrid>
      <w:tr w:rsidR="00E6387B" w14:paraId="7067EE9C" w14:textId="77777777" w:rsidTr="00E6387B">
        <w:trPr>
          <w:trHeight w:hRule="exact" w:val="1294"/>
        </w:trPr>
        <w:tc>
          <w:tcPr>
            <w:tcW w:w="3691" w:type="dxa"/>
            <w:shd w:val="clear" w:color="auto" w:fill="FFFFFF"/>
            <w:vAlign w:val="center"/>
          </w:tcPr>
          <w:p w14:paraId="78B2B765" w14:textId="1F4408F7" w:rsidR="00E6387B" w:rsidRPr="00FF7B6E" w:rsidRDefault="00E6387B" w:rsidP="00FF7B6E">
            <w:pPr>
              <w:spacing w:after="0"/>
            </w:pPr>
            <w:r w:rsidRPr="00FF7B6E">
              <w:rPr>
                <w:rStyle w:val="2"/>
                <w:rFonts w:eastAsiaTheme="minorHAnsi"/>
                <w:sz w:val="22"/>
                <w:szCs w:val="22"/>
              </w:rPr>
              <w:t>Номер контракта/наименование объекта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B32931A" w14:textId="787B8F4D" w:rsidR="00E6387B" w:rsidRPr="00FF7B6E" w:rsidRDefault="00E6387B" w:rsidP="00FF7B6E">
            <w:pPr>
              <w:spacing w:after="0"/>
            </w:pPr>
            <w:r w:rsidRPr="00FF7B6E">
              <w:rPr>
                <w:rStyle w:val="2"/>
                <w:rFonts w:eastAsiaTheme="minorHAnsi"/>
                <w:sz w:val="22"/>
                <w:szCs w:val="22"/>
              </w:rPr>
              <w:t>Дата заключения контракта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5E423E8F" w14:textId="2EEDEBCB" w:rsidR="00E6387B" w:rsidRPr="00FF7B6E" w:rsidRDefault="00E6387B" w:rsidP="00FF7B6E">
            <w:pPr>
              <w:spacing w:after="0"/>
            </w:pPr>
            <w:r w:rsidRPr="00FF7B6E">
              <w:rPr>
                <w:rStyle w:val="2"/>
                <w:rFonts w:eastAsiaTheme="minorHAnsi"/>
                <w:sz w:val="22"/>
                <w:szCs w:val="22"/>
              </w:rPr>
              <w:t>Размер авансового платежа по контракту (руб.)</w:t>
            </w:r>
          </w:p>
        </w:tc>
        <w:tc>
          <w:tcPr>
            <w:tcW w:w="2602" w:type="dxa"/>
            <w:shd w:val="clear" w:color="auto" w:fill="FFFFFF"/>
            <w:vAlign w:val="center"/>
          </w:tcPr>
          <w:p w14:paraId="2E66E65E" w14:textId="373584E5" w:rsidR="00E6387B" w:rsidRPr="00FF7B6E" w:rsidRDefault="00E6387B" w:rsidP="00FF7B6E">
            <w:pPr>
              <w:spacing w:after="0"/>
            </w:pPr>
            <w:r w:rsidRPr="00FF7B6E">
              <w:rPr>
                <w:rStyle w:val="2"/>
                <w:rFonts w:eastAsiaTheme="minorHAnsi"/>
                <w:sz w:val="22"/>
                <w:szCs w:val="22"/>
              </w:rPr>
              <w:t>Новый размер авансового платежа по контракту (руб.)</w:t>
            </w:r>
          </w:p>
        </w:tc>
        <w:tc>
          <w:tcPr>
            <w:tcW w:w="4202" w:type="dxa"/>
            <w:shd w:val="clear" w:color="auto" w:fill="FFFFFF"/>
            <w:vAlign w:val="center"/>
          </w:tcPr>
          <w:p w14:paraId="3CA065A3" w14:textId="1B380BDA" w:rsidR="00E6387B" w:rsidRPr="00FF7B6E" w:rsidRDefault="00E6387B" w:rsidP="00FF7B6E">
            <w:pPr>
              <w:spacing w:after="0"/>
            </w:pPr>
            <w:r w:rsidRPr="00FF7B6E">
              <w:rPr>
                <w:rStyle w:val="2"/>
                <w:rFonts w:eastAsiaTheme="minorHAnsi"/>
                <w:sz w:val="22"/>
                <w:szCs w:val="22"/>
              </w:rPr>
              <w:t>Новый порядок выплаты аванса по контракту</w:t>
            </w:r>
          </w:p>
        </w:tc>
      </w:tr>
      <w:tr w:rsidR="00E6387B" w14:paraId="57202971" w14:textId="77777777" w:rsidTr="00E6387B">
        <w:trPr>
          <w:trHeight w:val="4936"/>
        </w:trPr>
        <w:tc>
          <w:tcPr>
            <w:tcW w:w="3691" w:type="dxa"/>
            <w:tcBorders>
              <w:bottom w:val="single" w:sz="4" w:space="0" w:color="auto"/>
            </w:tcBorders>
            <w:shd w:val="clear" w:color="auto" w:fill="FFFFFF"/>
          </w:tcPr>
          <w:p w14:paraId="322DD383" w14:textId="77777777" w:rsidR="00E6387B" w:rsidRPr="00B93526" w:rsidRDefault="00E6387B" w:rsidP="00B9352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3526">
              <w:rPr>
                <w:rFonts w:ascii="Times New Roman" w:hAnsi="Times New Roman" w:cs="Times New Roman"/>
                <w:sz w:val="24"/>
                <w:szCs w:val="24"/>
              </w:rPr>
              <w:t>Контракт № 0848300051722000770</w:t>
            </w:r>
          </w:p>
          <w:p w14:paraId="6B6287A4" w14:textId="5F9E7CED" w:rsidR="00E6387B" w:rsidRPr="0008318A" w:rsidRDefault="00E6387B" w:rsidP="00B9352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3526">
              <w:rPr>
                <w:rFonts w:ascii="Times New Roman" w:hAnsi="Times New Roman" w:cs="Times New Roman"/>
                <w:sz w:val="24"/>
                <w:szCs w:val="24"/>
              </w:rPr>
              <w:t>Проектирование водопропускного сооружения (технологического перехода) (Московская область, МООСО, СНТ «Надежда»)</w:t>
            </w:r>
            <w:r w:rsidRPr="00083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3DFA8A53" w14:textId="24DD8B5D" w:rsidR="00E6387B" w:rsidRPr="0008318A" w:rsidRDefault="00E6387B" w:rsidP="0094724A">
            <w:pPr>
              <w:spacing w:after="0" w:line="240" w:lineRule="exact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05</w:t>
            </w:r>
            <w:r w:rsidRPr="0008318A">
              <w:rPr>
                <w:rStyle w:val="2"/>
                <w:rFonts w:eastAsiaTheme="minorHAnsi"/>
              </w:rPr>
              <w:t>.0</w:t>
            </w:r>
            <w:r>
              <w:rPr>
                <w:rStyle w:val="2"/>
                <w:rFonts w:eastAsiaTheme="minorHAnsi"/>
              </w:rPr>
              <w:t>9</w:t>
            </w:r>
            <w:r w:rsidRPr="0008318A">
              <w:rPr>
                <w:rStyle w:val="2"/>
                <w:rFonts w:eastAsiaTheme="minorHAnsi"/>
              </w:rPr>
              <w:t>.202</w:t>
            </w:r>
            <w:r>
              <w:rPr>
                <w:rStyle w:val="2"/>
                <w:rFonts w:eastAsiaTheme="minorHAnsi"/>
              </w:rPr>
              <w:t xml:space="preserve">2 </w:t>
            </w:r>
            <w:r w:rsidRPr="0008318A">
              <w:rPr>
                <w:rStyle w:val="2"/>
                <w:rFonts w:eastAsiaTheme="minorHAnsi"/>
              </w:rPr>
              <w:t>г.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14:paraId="334C416D" w14:textId="57EA6043" w:rsidR="00E6387B" w:rsidRPr="0008318A" w:rsidRDefault="00E6387B" w:rsidP="006F071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A">
              <w:rPr>
                <w:rFonts w:ascii="Times New Roman" w:hAnsi="Times New Roman" w:cs="Times New Roman"/>
                <w:sz w:val="24"/>
                <w:szCs w:val="24"/>
              </w:rPr>
              <w:t xml:space="preserve">Аванс в размере 30 процентов цены контракта                </w:t>
            </w:r>
          </w:p>
          <w:p w14:paraId="4F9973C9" w14:textId="20684E41" w:rsidR="00E6387B" w:rsidRPr="0008318A" w:rsidRDefault="00E6387B" w:rsidP="006F071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5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39E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39E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53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D539E">
              <w:rPr>
                <w:rFonts w:ascii="Times New Roman" w:hAnsi="Times New Roman" w:cs="Times New Roman"/>
                <w:sz w:val="24"/>
                <w:szCs w:val="24"/>
              </w:rPr>
              <w:t>(один миллион триста сорок девять тысяч девятьсот семьдесят 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39E">
              <w:rPr>
                <w:rFonts w:ascii="Times New Roman" w:hAnsi="Times New Roman" w:cs="Times New Roman"/>
                <w:sz w:val="24"/>
                <w:szCs w:val="24"/>
              </w:rPr>
              <w:t>рубль 20 копеек</w:t>
            </w:r>
            <w:r w:rsidRPr="000831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FFFFFF"/>
          </w:tcPr>
          <w:p w14:paraId="6018DD43" w14:textId="77777777" w:rsidR="00E6387B" w:rsidRPr="0008318A" w:rsidRDefault="00E6387B" w:rsidP="009472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A">
              <w:rPr>
                <w:rFonts w:ascii="Times New Roman" w:hAnsi="Times New Roman" w:cs="Times New Roman"/>
                <w:sz w:val="24"/>
                <w:szCs w:val="24"/>
              </w:rPr>
              <w:t xml:space="preserve">Аванс в размере 50 процентов цены контракта </w:t>
            </w:r>
          </w:p>
          <w:p w14:paraId="4CFBB37F" w14:textId="499FED12" w:rsidR="00E6387B" w:rsidRPr="0008318A" w:rsidRDefault="00E6387B" w:rsidP="00AC59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9CF">
              <w:rPr>
                <w:rFonts w:ascii="Times New Roman" w:hAnsi="Times New Roman" w:cs="Times New Roman"/>
                <w:sz w:val="24"/>
                <w:szCs w:val="24"/>
              </w:rPr>
              <w:t xml:space="preserve">2 249 952,00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C59CF">
              <w:rPr>
                <w:rFonts w:ascii="Times New Roman" w:hAnsi="Times New Roman" w:cs="Times New Roman"/>
                <w:sz w:val="24"/>
                <w:szCs w:val="24"/>
              </w:rPr>
              <w:t>(два миллиона двести сорок девять тысяч девятьсот пятьдесят два рубля 00 копеек)</w:t>
            </w:r>
            <w:r w:rsidRPr="0008318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4202" w:type="dxa"/>
            <w:shd w:val="clear" w:color="auto" w:fill="FFFFFF"/>
          </w:tcPr>
          <w:p w14:paraId="709ECCCF" w14:textId="5FEE0D01" w:rsidR="00E6387B" w:rsidRPr="00176251" w:rsidRDefault="00E6387B" w:rsidP="007C7020">
            <w:pPr>
              <w:pStyle w:val="a3"/>
              <w:spacing w:after="0" w:line="240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B7661">
              <w:rPr>
                <w:rFonts w:ascii="Times New Roman" w:hAnsi="Times New Roman" w:cs="Times New Roman"/>
              </w:rPr>
              <w:t>1</w:t>
            </w:r>
            <w:r w:rsidRPr="00176251">
              <w:rPr>
                <w:rFonts w:ascii="Times New Roman" w:hAnsi="Times New Roman" w:cs="Times New Roman"/>
                <w:sz w:val="24"/>
                <w:szCs w:val="24"/>
              </w:rPr>
              <w:t xml:space="preserve">. Ввести обязательство: «счет на оплату дополнительной части аванса»; </w:t>
            </w:r>
          </w:p>
          <w:p w14:paraId="611F32C8" w14:textId="5A75122C" w:rsidR="00E6387B" w:rsidRPr="00176251" w:rsidRDefault="00E6387B" w:rsidP="007C7020">
            <w:pPr>
              <w:pStyle w:val="a3"/>
              <w:spacing w:after="0" w:line="240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76251">
              <w:rPr>
                <w:rFonts w:ascii="Times New Roman" w:hAnsi="Times New Roman" w:cs="Times New Roman"/>
                <w:sz w:val="24"/>
                <w:szCs w:val="24"/>
              </w:rPr>
              <w:t xml:space="preserve">2. Установить срок исполнения по данному обязательству:                                      с 22.11.2022 г. по 31.12.2022 г., </w:t>
            </w:r>
          </w:p>
          <w:p w14:paraId="0E810D68" w14:textId="23216D39" w:rsidR="00E6387B" w:rsidRPr="00176251" w:rsidRDefault="00E6387B" w:rsidP="007C7020">
            <w:pPr>
              <w:pStyle w:val="a3"/>
              <w:spacing w:after="0" w:line="240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76251">
              <w:rPr>
                <w:rFonts w:ascii="Times New Roman" w:hAnsi="Times New Roman" w:cs="Times New Roman"/>
                <w:sz w:val="24"/>
                <w:szCs w:val="24"/>
              </w:rPr>
              <w:t xml:space="preserve">3. Счёт на оплату – установить 10 рабочих дней на подписание со стороны исполнителя и 10 рабочих дней на подписания со стороны заказчика; </w:t>
            </w:r>
          </w:p>
          <w:p w14:paraId="6B4C12BB" w14:textId="7ED86C13" w:rsidR="00E6387B" w:rsidRPr="00176251" w:rsidRDefault="00E6387B" w:rsidP="007C7020">
            <w:pPr>
              <w:pStyle w:val="a3"/>
              <w:spacing w:after="0" w:line="240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76251">
              <w:rPr>
                <w:rFonts w:ascii="Times New Roman" w:hAnsi="Times New Roman" w:cs="Times New Roman"/>
                <w:sz w:val="24"/>
                <w:szCs w:val="24"/>
              </w:rPr>
              <w:t xml:space="preserve">4. Добавить обязательства по оплате: Дополнительный авансовый платеж -           в размере   899 980,80 рублей (восемьсот девяносто девять тысяч девятьсот восемьдесят рублей 80 копеек) со сроком исполнения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76251">
              <w:rPr>
                <w:rFonts w:ascii="Times New Roman" w:hAnsi="Times New Roman" w:cs="Times New Roman"/>
                <w:sz w:val="24"/>
                <w:szCs w:val="24"/>
              </w:rPr>
              <w:t xml:space="preserve">5 рабочих дней с даты утверждения всех документов обязательства-предшественника - «счет на оплату дополнительной части аванса»; </w:t>
            </w:r>
          </w:p>
          <w:p w14:paraId="01E55CA7" w14:textId="4FB70BF6" w:rsidR="00E6387B" w:rsidRPr="007C7020" w:rsidRDefault="00E6387B" w:rsidP="007C7020">
            <w:pPr>
              <w:pStyle w:val="a3"/>
              <w:spacing w:after="0" w:line="240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76251">
              <w:rPr>
                <w:rFonts w:ascii="Times New Roman" w:hAnsi="Times New Roman" w:cs="Times New Roman"/>
                <w:sz w:val="24"/>
                <w:szCs w:val="24"/>
              </w:rPr>
              <w:t>5. Документ, подтверждающий исполнение – платежное поручение установить – 5 рабочих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6114469" w14:textId="77777777" w:rsidR="0094724A" w:rsidRPr="0094724A" w:rsidRDefault="0094724A" w:rsidP="00CB76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4724A" w:rsidRPr="0094724A" w:rsidSect="0094724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75A18"/>
    <w:multiLevelType w:val="hybridMultilevel"/>
    <w:tmpl w:val="7D04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7D"/>
    <w:rsid w:val="00031ADD"/>
    <w:rsid w:val="0008318A"/>
    <w:rsid w:val="000B4932"/>
    <w:rsid w:val="00176251"/>
    <w:rsid w:val="0037167D"/>
    <w:rsid w:val="003B0212"/>
    <w:rsid w:val="003D539E"/>
    <w:rsid w:val="00414AB1"/>
    <w:rsid w:val="00654D65"/>
    <w:rsid w:val="00677324"/>
    <w:rsid w:val="006A57B7"/>
    <w:rsid w:val="006C1931"/>
    <w:rsid w:val="006F0713"/>
    <w:rsid w:val="0076521C"/>
    <w:rsid w:val="007C7020"/>
    <w:rsid w:val="00842413"/>
    <w:rsid w:val="0094724A"/>
    <w:rsid w:val="00985168"/>
    <w:rsid w:val="0099311C"/>
    <w:rsid w:val="00AA0E80"/>
    <w:rsid w:val="00AC59CF"/>
    <w:rsid w:val="00B4607D"/>
    <w:rsid w:val="00B65E35"/>
    <w:rsid w:val="00B93526"/>
    <w:rsid w:val="00CB7661"/>
    <w:rsid w:val="00DD43A5"/>
    <w:rsid w:val="00E45851"/>
    <w:rsid w:val="00E6387B"/>
    <w:rsid w:val="00EC551D"/>
    <w:rsid w:val="00F454C2"/>
    <w:rsid w:val="00F96725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604D"/>
  <w15:docId w15:val="{F325EAA3-9540-40A1-861A-82B74E50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947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B46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Danica</cp:lastModifiedBy>
  <cp:revision>2</cp:revision>
  <cp:lastPrinted>2022-11-21T08:42:00Z</cp:lastPrinted>
  <dcterms:created xsi:type="dcterms:W3CDTF">2022-11-22T07:47:00Z</dcterms:created>
  <dcterms:modified xsi:type="dcterms:W3CDTF">2022-11-22T07:47:00Z</dcterms:modified>
</cp:coreProperties>
</file>