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E4" w:rsidRPr="00BE4ABC" w:rsidRDefault="00AB15E4" w:rsidP="00AB15E4">
      <w:pPr>
        <w:jc w:val="center"/>
        <w:rPr>
          <w:rFonts w:ascii="Courier New" w:hAnsi="Courier New" w:cs="Courier New"/>
          <w:sz w:val="28"/>
          <w:szCs w:val="28"/>
        </w:rPr>
      </w:pPr>
    </w:p>
    <w:p w:rsidR="00AB15E4" w:rsidRPr="00BE4ABC" w:rsidRDefault="00AB15E4" w:rsidP="00AB15E4">
      <w:pPr>
        <w:jc w:val="center"/>
        <w:rPr>
          <w:rFonts w:ascii="Courier New" w:hAnsi="Courier New" w:cs="Courier New"/>
          <w:sz w:val="28"/>
          <w:szCs w:val="28"/>
        </w:rPr>
      </w:pPr>
    </w:p>
    <w:p w:rsidR="00AB15E4" w:rsidRPr="004624BA" w:rsidRDefault="00AB15E4" w:rsidP="00AB15E4">
      <w:pPr>
        <w:autoSpaceDE w:val="0"/>
        <w:autoSpaceDN w:val="0"/>
        <w:adjustRightInd w:val="0"/>
        <w:ind w:left="5245"/>
      </w:pPr>
      <w:bookmarkStart w:id="0" w:name="_GoBack"/>
      <w:bookmarkEnd w:id="0"/>
      <w:r w:rsidRPr="004624BA">
        <w:t xml:space="preserve">Утвержден </w:t>
      </w:r>
      <w:r>
        <w:t>Постановлением   Председателя Совета депутатов</w:t>
      </w:r>
    </w:p>
    <w:p w:rsidR="00AB15E4" w:rsidRPr="004624BA" w:rsidRDefault="00AB15E4" w:rsidP="00AB15E4">
      <w:pPr>
        <w:autoSpaceDE w:val="0"/>
        <w:autoSpaceDN w:val="0"/>
        <w:adjustRightInd w:val="0"/>
        <w:ind w:left="5245"/>
      </w:pPr>
      <w:r w:rsidRPr="004624BA">
        <w:t>Сергиево-Посадского городского округа Московской области</w:t>
      </w:r>
    </w:p>
    <w:p w:rsidR="00AB15E4" w:rsidRPr="004624BA" w:rsidRDefault="00AB15E4" w:rsidP="00AB15E4">
      <w:pPr>
        <w:autoSpaceDE w:val="0"/>
        <w:autoSpaceDN w:val="0"/>
        <w:adjustRightInd w:val="0"/>
        <w:ind w:left="5245"/>
      </w:pPr>
      <w:r w:rsidRPr="004624BA">
        <w:t xml:space="preserve">                                                                         </w:t>
      </w:r>
      <w:r w:rsidR="00EA46C6" w:rsidRPr="00EA46C6">
        <w:t>от</w:t>
      </w:r>
      <w:r w:rsidR="00EA46C6" w:rsidRPr="00EA46C6">
        <w:rPr>
          <w:b/>
        </w:rPr>
        <w:t xml:space="preserve"> _</w:t>
      </w:r>
      <w:r w:rsidR="00EA46C6" w:rsidRPr="00EA46C6">
        <w:rPr>
          <w:u w:val="single"/>
        </w:rPr>
        <w:t>23.12.2022</w:t>
      </w:r>
      <w:r w:rsidR="00EA46C6" w:rsidRPr="00EA46C6">
        <w:rPr>
          <w:b/>
        </w:rPr>
        <w:t xml:space="preserve">__ </w:t>
      </w:r>
      <w:r w:rsidR="00EA46C6" w:rsidRPr="00EA46C6">
        <w:t xml:space="preserve">№ </w:t>
      </w:r>
      <w:r w:rsidR="00EA46C6" w:rsidRPr="00EA46C6">
        <w:rPr>
          <w:b/>
        </w:rPr>
        <w:t>_</w:t>
      </w:r>
      <w:r w:rsidR="00EA46C6" w:rsidRPr="00EA46C6">
        <w:rPr>
          <w:u w:val="single"/>
        </w:rPr>
        <w:t>01/22-ПП</w:t>
      </w:r>
      <w:r w:rsidR="00EA46C6" w:rsidRPr="00EA46C6">
        <w:rPr>
          <w:b/>
        </w:rPr>
        <w:t>_</w:t>
      </w:r>
      <w:r w:rsidRPr="004624BA">
        <w:t xml:space="preserve">    </w:t>
      </w:r>
    </w:p>
    <w:p w:rsidR="00AB15E4" w:rsidRPr="004624BA" w:rsidRDefault="00AB15E4" w:rsidP="00AB15E4">
      <w:pPr>
        <w:autoSpaceDE w:val="0"/>
        <w:autoSpaceDN w:val="0"/>
        <w:adjustRightInd w:val="0"/>
        <w:jc w:val="center"/>
        <w:rPr>
          <w:rFonts w:eastAsia="Calibri"/>
        </w:rPr>
      </w:pPr>
      <w:bookmarkStart w:id="1" w:name="Par31"/>
      <w:bookmarkEnd w:id="1"/>
    </w:p>
    <w:p w:rsidR="00AB15E4" w:rsidRPr="004624BA" w:rsidRDefault="00AB15E4" w:rsidP="00AB15E4">
      <w:pPr>
        <w:autoSpaceDE w:val="0"/>
        <w:autoSpaceDN w:val="0"/>
        <w:adjustRightInd w:val="0"/>
        <w:jc w:val="center"/>
        <w:rPr>
          <w:rFonts w:eastAsia="Calibri"/>
        </w:rPr>
      </w:pPr>
    </w:p>
    <w:p w:rsidR="00AB15E4" w:rsidRPr="004624BA" w:rsidRDefault="00AB15E4" w:rsidP="00AB15E4">
      <w:pPr>
        <w:autoSpaceDE w:val="0"/>
        <w:autoSpaceDN w:val="0"/>
        <w:adjustRightInd w:val="0"/>
        <w:jc w:val="center"/>
      </w:pPr>
      <w:r w:rsidRPr="004624BA">
        <w:rPr>
          <w:rFonts w:eastAsia="Calibri"/>
        </w:rPr>
        <w:t>ПОРЯДОК</w:t>
      </w:r>
    </w:p>
    <w:p w:rsidR="00AB15E4" w:rsidRDefault="00AB15E4" w:rsidP="00AB15E4">
      <w:pPr>
        <w:autoSpaceDE w:val="0"/>
        <w:autoSpaceDN w:val="0"/>
        <w:adjustRightInd w:val="0"/>
        <w:jc w:val="center"/>
      </w:pPr>
      <w:r w:rsidRPr="00A70655">
        <w:t>составления, утверждения и ведения бюджетн</w:t>
      </w:r>
      <w:r>
        <w:t>ой</w:t>
      </w:r>
      <w:r w:rsidRPr="00A70655">
        <w:t xml:space="preserve"> смет</w:t>
      </w:r>
      <w:r>
        <w:t>ы</w:t>
      </w:r>
      <w:r w:rsidRPr="00A70655">
        <w:t xml:space="preserve"> </w:t>
      </w:r>
      <w:bookmarkStart w:id="2" w:name="_Hlk124169384"/>
      <w:r>
        <w:t>Совета депутатов</w:t>
      </w:r>
      <w:r w:rsidRPr="00A70655">
        <w:t xml:space="preserve"> </w:t>
      </w:r>
      <w:bookmarkEnd w:id="2"/>
    </w:p>
    <w:p w:rsidR="00AB15E4" w:rsidRPr="00A70655" w:rsidRDefault="00AB15E4" w:rsidP="00AB15E4">
      <w:pPr>
        <w:autoSpaceDE w:val="0"/>
        <w:autoSpaceDN w:val="0"/>
        <w:adjustRightInd w:val="0"/>
        <w:jc w:val="center"/>
      </w:pPr>
      <w:r w:rsidRPr="00A70655">
        <w:t xml:space="preserve">Сергиево-Посадского городского округа Московской области </w:t>
      </w:r>
    </w:p>
    <w:p w:rsidR="00AB15E4" w:rsidRPr="004624BA" w:rsidRDefault="00AB15E4" w:rsidP="00AB15E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</w:rPr>
      </w:pPr>
    </w:p>
    <w:p w:rsidR="00AB15E4" w:rsidRPr="00A35597" w:rsidRDefault="00AB15E4" w:rsidP="00AB15E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35597">
        <w:rPr>
          <w:rFonts w:eastAsia="Calibri"/>
          <w:lang w:val="en-US"/>
        </w:rPr>
        <w:t>I</w:t>
      </w:r>
      <w:r w:rsidRPr="00A35597">
        <w:rPr>
          <w:rFonts w:eastAsia="Calibri"/>
        </w:rPr>
        <w:t>. Общие положения</w:t>
      </w:r>
    </w:p>
    <w:p w:rsidR="00AB15E4" w:rsidRPr="00A35597" w:rsidRDefault="00AB15E4" w:rsidP="00AB15E4">
      <w:pPr>
        <w:autoSpaceDE w:val="0"/>
        <w:autoSpaceDN w:val="0"/>
        <w:adjustRightInd w:val="0"/>
        <w:ind w:left="3540" w:firstLine="709"/>
        <w:rPr>
          <w:rFonts w:eastAsia="Calibri"/>
        </w:rPr>
      </w:pPr>
    </w:p>
    <w:p w:rsidR="00AB15E4" w:rsidRPr="00A35597" w:rsidRDefault="00AB15E4" w:rsidP="00AB15E4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35597">
        <w:rPr>
          <w:sz w:val="24"/>
          <w:szCs w:val="24"/>
        </w:rPr>
        <w:t>Настоящий Порядок составления, утверждения и ведения бюджетн</w:t>
      </w:r>
      <w:r>
        <w:rPr>
          <w:sz w:val="24"/>
          <w:szCs w:val="24"/>
        </w:rPr>
        <w:t>ой</w:t>
      </w:r>
      <w:r w:rsidRPr="00A35597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  <w:r w:rsidRPr="00A35597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</w:t>
      </w:r>
      <w:r w:rsidRPr="00A70655">
        <w:rPr>
          <w:sz w:val="24"/>
          <w:szCs w:val="24"/>
        </w:rPr>
        <w:t xml:space="preserve"> </w:t>
      </w:r>
      <w:r w:rsidRPr="00A35597">
        <w:rPr>
          <w:sz w:val="24"/>
          <w:szCs w:val="24"/>
        </w:rPr>
        <w:t xml:space="preserve">Сергиево-Посадского городского округа Московской области (далее - Порядок) разработан в соответствии со </w:t>
      </w:r>
      <w:hyperlink r:id="rId7" w:history="1">
        <w:r w:rsidRPr="00A35597">
          <w:rPr>
            <w:sz w:val="24"/>
            <w:szCs w:val="24"/>
          </w:rPr>
          <w:t>статьями 158</w:t>
        </w:r>
      </w:hyperlink>
      <w:r w:rsidRPr="00A35597">
        <w:rPr>
          <w:sz w:val="24"/>
          <w:szCs w:val="24"/>
        </w:rPr>
        <w:t xml:space="preserve">, </w:t>
      </w:r>
      <w:hyperlink r:id="rId8" w:history="1">
        <w:r w:rsidRPr="00A35597">
          <w:rPr>
            <w:sz w:val="24"/>
            <w:szCs w:val="24"/>
          </w:rPr>
          <w:t>161</w:t>
        </w:r>
      </w:hyperlink>
      <w:r w:rsidRPr="00A35597">
        <w:rPr>
          <w:sz w:val="24"/>
          <w:szCs w:val="24"/>
        </w:rPr>
        <w:t xml:space="preserve">, </w:t>
      </w:r>
      <w:hyperlink r:id="rId9" w:history="1">
        <w:r w:rsidRPr="00A35597">
          <w:rPr>
            <w:sz w:val="24"/>
            <w:szCs w:val="24"/>
          </w:rPr>
          <w:t>162</w:t>
        </w:r>
      </w:hyperlink>
      <w:r w:rsidRPr="00A35597">
        <w:rPr>
          <w:sz w:val="24"/>
          <w:szCs w:val="24"/>
        </w:rPr>
        <w:t xml:space="preserve">, </w:t>
      </w:r>
      <w:hyperlink r:id="rId10" w:history="1">
        <w:r w:rsidRPr="00A35597">
          <w:rPr>
            <w:sz w:val="24"/>
            <w:szCs w:val="24"/>
          </w:rPr>
          <w:t>221</w:t>
        </w:r>
      </w:hyperlink>
      <w:r w:rsidRPr="00A35597">
        <w:rPr>
          <w:sz w:val="24"/>
          <w:szCs w:val="24"/>
        </w:rPr>
        <w:t xml:space="preserve"> Бюджетного кодекса Российской Федерации и приказом Министерства финансов Российской Федерации от 14.02.2018 N 26н </w:t>
      </w:r>
      <w:r>
        <w:rPr>
          <w:sz w:val="24"/>
          <w:szCs w:val="24"/>
        </w:rPr>
        <w:t>«</w:t>
      </w:r>
      <w:r w:rsidRPr="00A35597">
        <w:rPr>
          <w:sz w:val="24"/>
          <w:szCs w:val="24"/>
        </w:rPr>
        <w:t>Об общих требованиях к Порядку составления утверждения и ведения бюджетных смет казенных учреждений</w:t>
      </w:r>
      <w:r>
        <w:rPr>
          <w:sz w:val="24"/>
          <w:szCs w:val="24"/>
        </w:rPr>
        <w:t>»</w:t>
      </w:r>
      <w:r w:rsidRPr="00A35597">
        <w:rPr>
          <w:sz w:val="24"/>
          <w:szCs w:val="24"/>
        </w:rPr>
        <w:t>, и  устанавливает требования  к составлению, утверждению, ведению бюджетн</w:t>
      </w:r>
      <w:r>
        <w:rPr>
          <w:sz w:val="24"/>
          <w:szCs w:val="24"/>
        </w:rPr>
        <w:t>ой</w:t>
      </w:r>
      <w:r w:rsidRPr="00A35597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  <w:r w:rsidRPr="00A35597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</w:t>
      </w:r>
      <w:r w:rsidRPr="00A35597">
        <w:rPr>
          <w:sz w:val="24"/>
          <w:szCs w:val="24"/>
        </w:rPr>
        <w:t xml:space="preserve"> Сергиево-Посадского городского округа Московской области (далее – </w:t>
      </w:r>
      <w:r>
        <w:rPr>
          <w:sz w:val="24"/>
          <w:szCs w:val="24"/>
        </w:rPr>
        <w:t>Совет депутатов</w:t>
      </w:r>
      <w:r w:rsidRPr="00A3559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35597">
        <w:rPr>
          <w:sz w:val="24"/>
          <w:szCs w:val="24"/>
        </w:rPr>
        <w:t xml:space="preserve"> </w:t>
      </w:r>
    </w:p>
    <w:p w:rsidR="00AB15E4" w:rsidRPr="00A35597" w:rsidRDefault="00AB15E4" w:rsidP="00AB15E4">
      <w:pPr>
        <w:pStyle w:val="ConsPlusNormal"/>
        <w:ind w:left="709"/>
        <w:jc w:val="both"/>
        <w:rPr>
          <w:sz w:val="24"/>
          <w:szCs w:val="24"/>
        </w:rPr>
      </w:pPr>
    </w:p>
    <w:p w:rsidR="00AB15E4" w:rsidRPr="00A35597" w:rsidRDefault="00AB15E4" w:rsidP="00AB15E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1"/>
      </w:pPr>
      <w:r w:rsidRPr="00A35597">
        <w:t xml:space="preserve"> </w:t>
      </w:r>
      <w:r w:rsidRPr="005477FA">
        <w:t xml:space="preserve">II. </w:t>
      </w:r>
      <w:r>
        <w:t>Составление</w:t>
      </w:r>
      <w:r w:rsidRPr="005477FA">
        <w:t xml:space="preserve"> и утверждени</w:t>
      </w:r>
      <w:r>
        <w:t>е</w:t>
      </w:r>
      <w:r w:rsidRPr="005477FA">
        <w:t xml:space="preserve"> бюджетных смет</w:t>
      </w:r>
    </w:p>
    <w:p w:rsidR="00AB15E4" w:rsidRPr="00A35597" w:rsidRDefault="00AB15E4" w:rsidP="00AB15E4">
      <w:pPr>
        <w:pStyle w:val="ConsPlusNormal"/>
        <w:ind w:left="709"/>
        <w:jc w:val="both"/>
        <w:rPr>
          <w:sz w:val="24"/>
          <w:szCs w:val="24"/>
        </w:rPr>
      </w:pPr>
    </w:p>
    <w:p w:rsidR="00AB15E4" w:rsidRPr="00490C78" w:rsidRDefault="00AB15E4" w:rsidP="00AB15E4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90C78">
        <w:rPr>
          <w:sz w:val="24"/>
          <w:szCs w:val="24"/>
        </w:rPr>
        <w:t>Бюджетная смета составляется в целях установления объема и распределения направлений расходов бюджета Сергиево-Посадского городского округа Московской области (далее – бюджета городского округа) на срок действия решения о бюджете городского округа на очередной финансовый год и плановый период.</w:t>
      </w:r>
    </w:p>
    <w:p w:rsidR="00AB15E4" w:rsidRPr="00490C78" w:rsidRDefault="00AB15E4" w:rsidP="00AB15E4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90C78">
        <w:rPr>
          <w:sz w:val="24"/>
          <w:szCs w:val="24"/>
        </w:rPr>
        <w:t xml:space="preserve">Показатели сметы формируются на основании доведенных в установленном бюджетным законодательством Российской Федерации порядке лимитов бюджетных обязательств по расходам бюджета городского округа (далее – лимиты бюджетных обязательств) на принятие и (или) исполнение бюджетных обязательств по обеспечению выполнения функций </w:t>
      </w:r>
      <w:bookmarkStart w:id="3" w:name="_Hlk124169773"/>
      <w:r>
        <w:rPr>
          <w:sz w:val="24"/>
          <w:szCs w:val="24"/>
        </w:rPr>
        <w:t>Совета депутатов</w:t>
      </w:r>
      <w:bookmarkEnd w:id="3"/>
      <w:r w:rsidRPr="00490C78">
        <w:rPr>
          <w:sz w:val="24"/>
          <w:szCs w:val="24"/>
        </w:rPr>
        <w:t>, субсидий, субвенций и иных межбюджетных трансфертов с использованием государственной информационной системы Региональный электронный бюджет Московской области «Исполнение бюджета» (далее – ГИС РЭБ).</w:t>
      </w:r>
    </w:p>
    <w:p w:rsidR="00AB15E4" w:rsidRPr="00490C78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78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B15E4" w:rsidRPr="00F8778F" w:rsidRDefault="00AB15E4" w:rsidP="00AB15E4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90C78">
        <w:rPr>
          <w:sz w:val="24"/>
          <w:szCs w:val="24"/>
        </w:rPr>
        <w:t xml:space="preserve">Бюджетная смета </w:t>
      </w:r>
      <w:r>
        <w:rPr>
          <w:sz w:val="24"/>
          <w:szCs w:val="24"/>
        </w:rPr>
        <w:t>Совета депутатов</w:t>
      </w:r>
      <w:r w:rsidRPr="00490C78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490C78">
        <w:rPr>
          <w:sz w:val="24"/>
          <w:szCs w:val="24"/>
        </w:rPr>
        <w:t>тся документ</w:t>
      </w:r>
      <w:r>
        <w:rPr>
          <w:sz w:val="24"/>
          <w:szCs w:val="24"/>
        </w:rPr>
        <w:t>о</w:t>
      </w:r>
      <w:r w:rsidRPr="00490C78">
        <w:rPr>
          <w:sz w:val="24"/>
          <w:szCs w:val="24"/>
        </w:rPr>
        <w:t>м, устанавливающим</w:t>
      </w:r>
      <w:r>
        <w:rPr>
          <w:sz w:val="24"/>
          <w:szCs w:val="24"/>
        </w:rPr>
        <w:t xml:space="preserve"> </w:t>
      </w:r>
      <w:r w:rsidRPr="00490C78">
        <w:rPr>
          <w:sz w:val="24"/>
          <w:szCs w:val="24"/>
        </w:rPr>
        <w:t xml:space="preserve">объем и распределение направлений расходов средств бюджета городского округа в соответствии с доведенными в установленном законодательством Российской Федерации порядке лимитами бюджетных обязательств на принятие и (или) исполнение бюджетных обязательств в разрезе кодов классификации расходов бюджетов бюджетной </w:t>
      </w:r>
      <w:r w:rsidRPr="00F8778F">
        <w:rPr>
          <w:sz w:val="24"/>
          <w:szCs w:val="24"/>
        </w:rPr>
        <w:t>классификации Российской Федерации.</w:t>
      </w:r>
    </w:p>
    <w:p w:rsidR="00AB15E4" w:rsidRPr="00C62C8E" w:rsidRDefault="00AB15E4" w:rsidP="00AB15E4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62C8E">
        <w:rPr>
          <w:sz w:val="24"/>
          <w:szCs w:val="24"/>
        </w:rPr>
        <w:t xml:space="preserve">Совета депутатов вправе формировать бюджетную смету. </w:t>
      </w:r>
      <w:r>
        <w:rPr>
          <w:sz w:val="24"/>
          <w:szCs w:val="24"/>
        </w:rPr>
        <w:t xml:space="preserve">                                   </w:t>
      </w:r>
      <w:r w:rsidRPr="00C62C8E">
        <w:rPr>
          <w:sz w:val="24"/>
          <w:szCs w:val="24"/>
        </w:rPr>
        <w:t xml:space="preserve">Проект бюджетной сметы </w:t>
      </w:r>
      <w:r>
        <w:rPr>
          <w:sz w:val="24"/>
          <w:szCs w:val="24"/>
        </w:rPr>
        <w:t>Совета депутатов</w:t>
      </w:r>
      <w:r w:rsidRPr="00C62C8E">
        <w:rPr>
          <w:sz w:val="24"/>
          <w:szCs w:val="24"/>
        </w:rPr>
        <w:t xml:space="preserve"> составляются по форме согласно Приложению 1 к настоящему Порядку.</w:t>
      </w: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Показатели бюджетной сметы формируются в пределах доведенных лимитов бюджетных обязательств на принятие и (или) исполнение бюджетных обязательств по выполнению функций </w:t>
      </w:r>
      <w:r w:rsidRPr="00C62C8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8778F">
        <w:rPr>
          <w:rFonts w:ascii="Times New Roman" w:hAnsi="Times New Roman" w:cs="Times New Roman"/>
          <w:sz w:val="24"/>
          <w:szCs w:val="24"/>
        </w:rPr>
        <w:t>.</w:t>
      </w: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lastRenderedPageBreak/>
        <w:t xml:space="preserve">Неотъемлемой частью и основанием для составления сметы являются расчеты плановых сметных показателей на очередной финансовый год и плановый период. 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Расчеты плановых сметных показателей составляются в процессе формирования проекта решения о бюджете городского округа одновременно с бюджетной сметой. </w:t>
      </w:r>
    </w:p>
    <w:p w:rsidR="00AB15E4" w:rsidRPr="00F8778F" w:rsidRDefault="00AB15E4" w:rsidP="00AB15E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8778F">
        <w:t>Показатели бюджетной сметы и показатели расчетов плановых сметных показателей должны соответствовать друг другу.</w:t>
      </w:r>
    </w:p>
    <w:p w:rsidR="00AB15E4" w:rsidRPr="00525897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 Расчеты плановых сметных показателей формируются в разрезе разделов, подразделов, целевых статей и видов расходов по кодам классификации операций сектора государственного управления в рублях по форме, согласно Приложению 3 к настоящему Порядку</w:t>
      </w:r>
      <w:r w:rsidRPr="00525897">
        <w:rPr>
          <w:rFonts w:ascii="Times New Roman" w:hAnsi="Times New Roman" w:cs="Times New Roman"/>
          <w:sz w:val="24"/>
          <w:szCs w:val="24"/>
        </w:rPr>
        <w:t>.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>Расчеты плановых сметных показателей учреждения подписываются исполнителем и главным бухгалтером учреждения; утверждаются руководителем учреждения.</w:t>
      </w: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Проект бюджетной сметы рассматривается (формируется) и принимается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8778F">
        <w:rPr>
          <w:rFonts w:ascii="Times New Roman" w:hAnsi="Times New Roman" w:cs="Times New Roman"/>
          <w:sz w:val="24"/>
          <w:szCs w:val="24"/>
        </w:rPr>
        <w:t xml:space="preserve"> одновременно с расчетами плановых сметных показателей.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Составление показателей бюджетной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городского округа осуществляется в сроки,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1957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8778F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78F">
        <w:rPr>
          <w:rFonts w:ascii="Times New Roman" w:hAnsi="Times New Roman" w:cs="Times New Roman"/>
          <w:sz w:val="24"/>
          <w:szCs w:val="24"/>
        </w:rPr>
        <w:t>, по формам согласно Приложениям 1 и 2 к настоящему Порядку.</w:t>
      </w: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8778F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экземплярах, подписывается исполнителем, </w:t>
      </w:r>
      <w:r>
        <w:rPr>
          <w:rFonts w:ascii="Times New Roman" w:hAnsi="Times New Roman" w:cs="Times New Roman"/>
          <w:sz w:val="24"/>
          <w:szCs w:val="24"/>
        </w:rPr>
        <w:t>главным бухгалтером,</w:t>
      </w:r>
      <w:r w:rsidRPr="00FB06CB">
        <w:rPr>
          <w:rFonts w:ascii="Times New Roman" w:hAnsi="Times New Roman" w:cs="Times New Roman"/>
          <w:sz w:val="24"/>
          <w:szCs w:val="24"/>
        </w:rPr>
        <w:t xml:space="preserve"> </w:t>
      </w:r>
      <w:r w:rsidRPr="00F8778F">
        <w:rPr>
          <w:rFonts w:ascii="Times New Roman" w:hAnsi="Times New Roman" w:cs="Times New Roman"/>
          <w:sz w:val="24"/>
          <w:szCs w:val="24"/>
        </w:rPr>
        <w:t xml:space="preserve">заверяется гербовой печатью учреждения  и утверждается </w:t>
      </w:r>
      <w:r>
        <w:rPr>
          <w:rFonts w:ascii="Times New Roman" w:hAnsi="Times New Roman" w:cs="Times New Roman"/>
          <w:sz w:val="24"/>
          <w:szCs w:val="24"/>
        </w:rPr>
        <w:t>Председателем Совета депутатов</w:t>
      </w:r>
      <w:r w:rsidRPr="00F8778F">
        <w:rPr>
          <w:rFonts w:ascii="Times New Roman" w:hAnsi="Times New Roman" w:cs="Times New Roman"/>
          <w:sz w:val="24"/>
          <w:szCs w:val="24"/>
        </w:rPr>
        <w:t>.</w:t>
      </w: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Бюджетная смета, не содержащая сведений, составляющих государственную тайну, утверждается в срок не позднее десяти рабочих дней со дня </w:t>
      </w:r>
      <w:bookmarkStart w:id="4" w:name="_Hlk124171313"/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F8778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F8778F">
        <w:rPr>
          <w:rFonts w:ascii="Times New Roman" w:hAnsi="Times New Roman" w:cs="Times New Roman"/>
          <w:sz w:val="24"/>
          <w:szCs w:val="24"/>
        </w:rPr>
        <w:t>соответствующих лимитов бюджетных обязательств.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Бюджетная смета, содержащая сведения, составляющие государственную тайну, утверждается в срок не позднее двадцати рабочих дней со дня доведения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F8778F">
        <w:rPr>
          <w:rFonts w:ascii="Times New Roman" w:hAnsi="Times New Roman" w:cs="Times New Roman"/>
          <w:sz w:val="24"/>
          <w:szCs w:val="24"/>
        </w:rPr>
        <w:t>, соответствующих лимитов бюджетных обязательств.</w:t>
      </w:r>
    </w:p>
    <w:p w:rsidR="00AB15E4" w:rsidRPr="00F8778F" w:rsidRDefault="00AB15E4" w:rsidP="00AB15E4">
      <w:pPr>
        <w:pStyle w:val="ConsPlusNormal"/>
        <w:ind w:firstLine="709"/>
        <w:jc w:val="both"/>
        <w:rPr>
          <w:sz w:val="24"/>
          <w:szCs w:val="24"/>
        </w:rPr>
      </w:pPr>
      <w:r w:rsidRPr="00F8778F">
        <w:rPr>
          <w:sz w:val="24"/>
          <w:szCs w:val="24"/>
        </w:rPr>
        <w:t>Составление, утверждение и ведение сметы,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AB15E4" w:rsidRPr="00F8778F" w:rsidRDefault="00AB15E4" w:rsidP="00AB15E4">
      <w:pPr>
        <w:pStyle w:val="ConsPlusNormal"/>
        <w:ind w:firstLine="709"/>
        <w:jc w:val="both"/>
        <w:rPr>
          <w:sz w:val="24"/>
          <w:szCs w:val="24"/>
        </w:rPr>
      </w:pPr>
      <w:r w:rsidRPr="00F8778F">
        <w:rPr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>II</w:t>
      </w:r>
      <w:r w:rsidRPr="00F877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778F">
        <w:rPr>
          <w:rFonts w:ascii="Times New Roman" w:hAnsi="Times New Roman" w:cs="Times New Roman"/>
          <w:sz w:val="24"/>
          <w:szCs w:val="24"/>
        </w:rPr>
        <w:t>. Ведение бюджетных смет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Ведением бюджетной сметы в целях настоящего Порядка является внесение изменений в показатели бюджетной сметы в пределах объемов соответствующих лимитов бюджетных обязательств, доведенных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F8778F">
        <w:rPr>
          <w:rFonts w:ascii="Times New Roman" w:hAnsi="Times New Roman" w:cs="Times New Roman"/>
          <w:sz w:val="24"/>
          <w:szCs w:val="24"/>
        </w:rPr>
        <w:t>. Ведение сметы осуществляется с использованием ГИС РЭБ.</w:t>
      </w: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Изменения показателей бюджетной сметы составляются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F8778F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Порядку.</w:t>
      </w:r>
    </w:p>
    <w:p w:rsidR="00AB15E4" w:rsidRPr="00F8778F" w:rsidRDefault="00AB15E4" w:rsidP="00AB15E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8778F">
        <w:t xml:space="preserve">Одновременно с предлагаемыми изменениями в смету представляются расчеты плановых сметных показателей по форме, предусмотренной Приложением 3 к настоящему Порядку. </w:t>
      </w:r>
    </w:p>
    <w:p w:rsidR="00AB15E4" w:rsidRPr="00F8778F" w:rsidRDefault="00AB15E4" w:rsidP="00AB15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78F">
        <w:t>В случае уменьшения сумм по отдельным кодам классификации расходов необходимо указать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  <w:r w:rsidRPr="00F8778F">
        <w:rPr>
          <w:sz w:val="28"/>
          <w:szCs w:val="28"/>
        </w:rPr>
        <w:t xml:space="preserve"> </w:t>
      </w:r>
    </w:p>
    <w:p w:rsidR="00AB15E4" w:rsidRPr="00F8778F" w:rsidRDefault="00AB15E4" w:rsidP="00AB15E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8778F">
        <w:lastRenderedPageBreak/>
        <w:t xml:space="preserve">В случае изменения показателей расчетов плановых сметных показателей, не влияющих на показатели сметы, осуществляется изменение только показателей расчетов плановых сметных показателей. </w:t>
      </w:r>
    </w:p>
    <w:p w:rsidR="00AB15E4" w:rsidRPr="00F8778F" w:rsidRDefault="00AB15E4" w:rsidP="00AB15E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957DC">
        <w:t xml:space="preserve">Внесение изменений в смету, требующее изменения показателей бюджетной росписи </w:t>
      </w:r>
      <w:r>
        <w:t>Совета депутатов</w:t>
      </w:r>
      <w:r w:rsidRPr="001957DC">
        <w:t xml:space="preserve">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</w:t>
      </w:r>
      <w:r>
        <w:t>Совета депутатов</w:t>
      </w:r>
      <w:r w:rsidRPr="001957DC">
        <w:t xml:space="preserve"> и лимиты бюджетных обязательств.</w:t>
      </w:r>
    </w:p>
    <w:p w:rsidR="00AB15E4" w:rsidRPr="00F8778F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>Внесение изменений в бюджетную смету осуществляется путем утверждения изменений показателей - сумм увеличения, отражающихся со знаком "плюс", и (или) уменьшения объемов сметных показателей, отражающихся со знаком "минус":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 xml:space="preserve">изменяющих объемы сметных показателей в случае изменения, доведенного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F8778F">
        <w:rPr>
          <w:rFonts w:ascii="Times New Roman" w:hAnsi="Times New Roman" w:cs="Times New Roman"/>
          <w:sz w:val="24"/>
          <w:szCs w:val="24"/>
        </w:rPr>
        <w:t xml:space="preserve"> объема лимитов бюджетных обязательств;</w:t>
      </w:r>
    </w:p>
    <w:p w:rsidR="00AB15E4" w:rsidRPr="00F8778F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8F">
        <w:rPr>
          <w:rFonts w:ascii="Times New Roman" w:hAnsi="Times New Roman" w:cs="Times New Roman"/>
          <w:sz w:val="24"/>
          <w:szCs w:val="24"/>
        </w:rPr>
        <w:t>изменяющих распределение сметных показателей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AB15E4" w:rsidRPr="00121842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42">
        <w:rPr>
          <w:rFonts w:ascii="Times New Roman" w:hAnsi="Times New Roman" w:cs="Times New Roman"/>
          <w:sz w:val="24"/>
          <w:szCs w:val="24"/>
        </w:rPr>
        <w:t>изменяющих распределение сметных показателей, не требующих изменения показателей бюджетной росписи и утвержденного объема лимитов бюджетных обязательств;</w:t>
      </w:r>
    </w:p>
    <w:p w:rsidR="00AB15E4" w:rsidRPr="00121842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42">
        <w:rPr>
          <w:rFonts w:ascii="Times New Roman" w:hAnsi="Times New Roman" w:cs="Times New Roman"/>
          <w:sz w:val="24"/>
          <w:szCs w:val="24"/>
        </w:rPr>
        <w:t>изменяющих распределение сметных показателей по дополнительным кодам аналитических показателей, установленным в соответствии с настоящим Порядком, не требующих изменения показателей бюджетной росписи и утвержденного объема лимитов бюджетных обязательств;</w:t>
      </w:r>
    </w:p>
    <w:p w:rsidR="00AB15E4" w:rsidRPr="00121842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42">
        <w:rPr>
          <w:rFonts w:ascii="Times New Roman" w:hAnsi="Times New Roman" w:cs="Times New Roman"/>
          <w:sz w:val="24"/>
          <w:szCs w:val="24"/>
        </w:rPr>
        <w:t>изменяющих объемы сметных показателей, приводящих к перераспределению их между разделами бюджетной сметы;</w:t>
      </w:r>
    </w:p>
    <w:p w:rsidR="00AB15E4" w:rsidRPr="00720EF3" w:rsidRDefault="00AB15E4" w:rsidP="00AB15E4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42">
        <w:rPr>
          <w:rFonts w:ascii="Times New Roman" w:hAnsi="Times New Roman" w:cs="Times New Roman"/>
          <w:sz w:val="24"/>
          <w:szCs w:val="24"/>
        </w:rPr>
        <w:t>изменяющих иные показатели, предусмотренные настоящим Порядком.</w:t>
      </w:r>
    </w:p>
    <w:p w:rsidR="00AB15E4" w:rsidRPr="00720EF3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EF3">
        <w:rPr>
          <w:rFonts w:ascii="Times New Roman" w:hAnsi="Times New Roman" w:cs="Times New Roman"/>
          <w:sz w:val="24"/>
          <w:szCs w:val="24"/>
        </w:rPr>
        <w:t xml:space="preserve">Утверждение изменений показателей бюджетной сметы и изменение расчетов плановых сметных показателей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20EF3">
        <w:rPr>
          <w:rFonts w:ascii="Times New Roman" w:hAnsi="Times New Roman" w:cs="Times New Roman"/>
          <w:sz w:val="24"/>
          <w:szCs w:val="24"/>
        </w:rPr>
        <w:t xml:space="preserve"> осуществляется в сроки, установленные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0EF3">
        <w:rPr>
          <w:rFonts w:ascii="Times New Roman" w:hAnsi="Times New Roman" w:cs="Times New Roman"/>
          <w:sz w:val="24"/>
          <w:szCs w:val="24"/>
        </w:rPr>
        <w:t xml:space="preserve"> </w:t>
      </w:r>
      <w:r w:rsidRPr="001957DC">
        <w:rPr>
          <w:rFonts w:ascii="Times New Roman" w:hAnsi="Times New Roman" w:cs="Times New Roman"/>
          <w:sz w:val="24"/>
          <w:szCs w:val="24"/>
        </w:rPr>
        <w:t>12</w:t>
      </w:r>
      <w:r w:rsidRPr="00720E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Pr="0072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E4" w:rsidRDefault="00AB15E4" w:rsidP="00AB15E4">
      <w:pPr>
        <w:pStyle w:val="a8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121842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842">
        <w:rPr>
          <w:rFonts w:ascii="Times New Roman" w:hAnsi="Times New Roman" w:cs="Times New Roman"/>
          <w:sz w:val="24"/>
          <w:szCs w:val="24"/>
        </w:rPr>
        <w:t>т и (или) исполня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842">
        <w:rPr>
          <w:rFonts w:ascii="Times New Roman" w:hAnsi="Times New Roman" w:cs="Times New Roman"/>
          <w:sz w:val="24"/>
          <w:szCs w:val="24"/>
        </w:rPr>
        <w:t>т бюджетные обязательства в пределах показателей бюджетной сметы,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21842">
        <w:rPr>
          <w:rFonts w:ascii="Times New Roman" w:hAnsi="Times New Roman" w:cs="Times New Roman"/>
          <w:sz w:val="24"/>
          <w:szCs w:val="24"/>
        </w:rPr>
        <w:t xml:space="preserve"> на дату осуществления операций по исполнению сметы с учетом изменений показателе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AB15E4" w:rsidRDefault="00AB15E4" w:rsidP="00AB15E4"/>
    <w:p w:rsidR="00AB15E4" w:rsidRDefault="00AB15E4"/>
    <w:sectPr w:rsidR="00AB15E4" w:rsidSect="00AB15E4">
      <w:headerReference w:type="default" r:id="rId11"/>
      <w:pgSz w:w="11906" w:h="16838"/>
      <w:pgMar w:top="1134" w:right="566" w:bottom="1134" w:left="1843" w:header="708" w:footer="1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F3" w:rsidRDefault="000A35F3" w:rsidP="00AB15E4">
      <w:r>
        <w:separator/>
      </w:r>
    </w:p>
  </w:endnote>
  <w:endnote w:type="continuationSeparator" w:id="0">
    <w:p w:rsidR="000A35F3" w:rsidRDefault="000A35F3" w:rsidP="00A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F3" w:rsidRDefault="000A35F3" w:rsidP="00AB15E4">
      <w:r>
        <w:separator/>
      </w:r>
    </w:p>
  </w:footnote>
  <w:footnote w:type="continuationSeparator" w:id="0">
    <w:p w:rsidR="000A35F3" w:rsidRDefault="000A35F3" w:rsidP="00AB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479956"/>
      <w:docPartObj>
        <w:docPartGallery w:val="Page Numbers (Top of Page)"/>
        <w:docPartUnique/>
      </w:docPartObj>
    </w:sdtPr>
    <w:sdtEndPr/>
    <w:sdtContent>
      <w:p w:rsidR="00FC4C7F" w:rsidRDefault="00FC4C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0E">
          <w:rPr>
            <w:noProof/>
          </w:rPr>
          <w:t>2</w:t>
        </w:r>
        <w:r>
          <w:fldChar w:fldCharType="end"/>
        </w:r>
      </w:p>
    </w:sdtContent>
  </w:sdt>
  <w:p w:rsidR="00F055C9" w:rsidRDefault="000A35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2DA"/>
    <w:multiLevelType w:val="hybridMultilevel"/>
    <w:tmpl w:val="6B9225C0"/>
    <w:lvl w:ilvl="0" w:tplc="7BAE2E44">
      <w:start w:val="1"/>
      <w:numFmt w:val="decimal"/>
      <w:lvlText w:val="%1."/>
      <w:lvlJc w:val="left"/>
      <w:pPr>
        <w:ind w:left="121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E4"/>
    <w:rsid w:val="000A35F3"/>
    <w:rsid w:val="00401EEB"/>
    <w:rsid w:val="0063253A"/>
    <w:rsid w:val="007E54F4"/>
    <w:rsid w:val="008F6AEE"/>
    <w:rsid w:val="00A86549"/>
    <w:rsid w:val="00AB15E4"/>
    <w:rsid w:val="00CA4A28"/>
    <w:rsid w:val="00CB3CAA"/>
    <w:rsid w:val="00DB6A6C"/>
    <w:rsid w:val="00EA46C6"/>
    <w:rsid w:val="00ED790E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BEA14-2B33-4233-8783-1148FF0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15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AB15E4"/>
    <w:pPr>
      <w:widowControl w:val="0"/>
      <w:autoSpaceDE w:val="0"/>
      <w:autoSpaceDN w:val="0"/>
      <w:ind w:left="117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B15E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B15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1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B15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B15E4"/>
  </w:style>
  <w:style w:type="paragraph" w:styleId="ab">
    <w:name w:val="footer"/>
    <w:basedOn w:val="a"/>
    <w:link w:val="ac"/>
    <w:uiPriority w:val="99"/>
    <w:unhideWhenUsed/>
    <w:rsid w:val="00AB15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5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BB17057BDD2CCE15613D7D76C5171A15ACC197537CDCC54B3C6086133E91E4F2E24FBEACB26088F34EDD793C9838949E465E8DE90E74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BB17057BDD2CCE15613D7D76C5171A15ACC197537CDCC54B3C6086133E91E4F2E24FAE8CE27088F34EDD793C9838949E465E8DE90E74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FBB17057BDD2CCE15613D7D76C5171A15ACC197537CDCC54B3C6086133E91E4F2E24FAEDCD2F088F34EDD793C9838949E465E8DE90E74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BB17057BDD2CCE15613D7D76C5171A15ACC197537CDCC54B3C6086133E91E4F2E24F9EBCF2100DD6EFDD3DA9D8F9649FB7AEBC0907986E6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Матвеенко</cp:lastModifiedBy>
  <cp:revision>2</cp:revision>
  <cp:lastPrinted>2023-01-10T09:34:00Z</cp:lastPrinted>
  <dcterms:created xsi:type="dcterms:W3CDTF">2023-01-19T11:27:00Z</dcterms:created>
  <dcterms:modified xsi:type="dcterms:W3CDTF">2023-01-19T11:27:00Z</dcterms:modified>
</cp:coreProperties>
</file>