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D223D" w14:textId="62BE6FF5" w:rsidR="00E73B50" w:rsidRPr="00084DBD" w:rsidRDefault="00A844DB" w:rsidP="00CA0195">
      <w:pPr>
        <w:spacing w:after="0" w:line="240" w:lineRule="auto"/>
        <w:ind w:left="9351" w:firstLine="561"/>
        <w:jc w:val="both"/>
        <w:rPr>
          <w:rFonts w:ascii="Times New Roman" w:hAnsi="Times New Roman"/>
          <w:color w:val="000000" w:themeColor="text1"/>
          <w:sz w:val="24"/>
          <w:szCs w:val="24"/>
        </w:rPr>
      </w:pPr>
      <w:r>
        <w:rPr>
          <w:rFonts w:ascii="Times New Roman" w:hAnsi="Times New Roman"/>
          <w:color w:val="000000" w:themeColor="text1"/>
          <w:sz w:val="24"/>
          <w:szCs w:val="24"/>
        </w:rPr>
        <w:t>Утверждена постановлением</w:t>
      </w:r>
      <w:r w:rsidR="00E73B50" w:rsidRPr="00084DBD">
        <w:rPr>
          <w:rFonts w:ascii="Times New Roman" w:hAnsi="Times New Roman"/>
          <w:color w:val="000000" w:themeColor="text1"/>
          <w:sz w:val="24"/>
          <w:szCs w:val="24"/>
        </w:rPr>
        <w:t xml:space="preserve"> </w:t>
      </w:r>
      <w:r w:rsidR="0051084D" w:rsidRPr="00956EE0">
        <w:rPr>
          <w:rFonts w:ascii="Times New Roman" w:hAnsi="Times New Roman"/>
          <w:color w:val="000000" w:themeColor="text1"/>
          <w:sz w:val="24"/>
          <w:szCs w:val="24"/>
        </w:rPr>
        <w:t>администрации</w:t>
      </w:r>
    </w:p>
    <w:p w14:paraId="603728F1" w14:textId="77777777" w:rsidR="00E73B50" w:rsidRPr="00084DBD" w:rsidRDefault="00E73B50" w:rsidP="00CA0195">
      <w:pPr>
        <w:spacing w:after="0" w:line="240" w:lineRule="auto"/>
        <w:ind w:left="9351" w:firstLine="561"/>
        <w:jc w:val="both"/>
        <w:rPr>
          <w:rFonts w:ascii="Times New Roman" w:hAnsi="Times New Roman"/>
          <w:color w:val="000000" w:themeColor="text1"/>
        </w:rPr>
      </w:pPr>
      <w:r w:rsidRPr="00084DBD">
        <w:rPr>
          <w:rFonts w:ascii="Times New Roman" w:hAnsi="Times New Roman"/>
          <w:color w:val="000000" w:themeColor="text1"/>
          <w:sz w:val="24"/>
          <w:szCs w:val="24"/>
        </w:rPr>
        <w:t>Сергиево-Посадского городского округа</w:t>
      </w:r>
    </w:p>
    <w:p w14:paraId="3F2A9AE4" w14:textId="448953CC" w:rsidR="00E73B50" w:rsidRPr="00084DBD" w:rsidRDefault="00E73B50" w:rsidP="00CA0195">
      <w:pPr>
        <w:spacing w:after="0" w:line="240" w:lineRule="auto"/>
        <w:ind w:left="9351" w:firstLine="561"/>
        <w:jc w:val="both"/>
        <w:rPr>
          <w:rFonts w:ascii="Times New Roman" w:hAnsi="Times New Roman"/>
          <w:color w:val="000000" w:themeColor="text1"/>
        </w:rPr>
      </w:pPr>
      <w:r w:rsidRPr="00084DBD">
        <w:rPr>
          <w:rFonts w:ascii="Times New Roman" w:hAnsi="Times New Roman"/>
          <w:color w:val="000000" w:themeColor="text1"/>
          <w:sz w:val="24"/>
          <w:szCs w:val="24"/>
        </w:rPr>
        <w:t>от «</w:t>
      </w:r>
      <w:r w:rsidR="003E46F9">
        <w:rPr>
          <w:rFonts w:ascii="Times New Roman" w:hAnsi="Times New Roman"/>
          <w:color w:val="000000" w:themeColor="text1"/>
          <w:sz w:val="24"/>
          <w:szCs w:val="24"/>
        </w:rPr>
        <w:t>31</w:t>
      </w:r>
      <w:r w:rsidRPr="00084DBD">
        <w:rPr>
          <w:rFonts w:ascii="Times New Roman" w:hAnsi="Times New Roman"/>
          <w:color w:val="000000" w:themeColor="text1"/>
          <w:sz w:val="24"/>
          <w:szCs w:val="24"/>
        </w:rPr>
        <w:t>»</w:t>
      </w:r>
      <w:r w:rsidR="003E46F9">
        <w:rPr>
          <w:rFonts w:ascii="Times New Roman" w:hAnsi="Times New Roman"/>
          <w:color w:val="000000" w:themeColor="text1"/>
          <w:sz w:val="24"/>
          <w:szCs w:val="24"/>
        </w:rPr>
        <w:t>01 2023</w:t>
      </w:r>
      <w:r w:rsidRPr="00084DBD">
        <w:rPr>
          <w:rFonts w:ascii="Times New Roman" w:hAnsi="Times New Roman"/>
          <w:color w:val="000000" w:themeColor="text1"/>
          <w:sz w:val="24"/>
          <w:szCs w:val="24"/>
        </w:rPr>
        <w:t xml:space="preserve"> №</w:t>
      </w:r>
      <w:r w:rsidR="003E46F9">
        <w:rPr>
          <w:rFonts w:ascii="Times New Roman" w:hAnsi="Times New Roman"/>
          <w:color w:val="000000" w:themeColor="text1"/>
          <w:sz w:val="24"/>
          <w:szCs w:val="24"/>
        </w:rPr>
        <w:t xml:space="preserve"> 120-ПА</w:t>
      </w:r>
      <w:bookmarkStart w:id="0" w:name="_GoBack"/>
      <w:bookmarkEnd w:id="0"/>
    </w:p>
    <w:p w14:paraId="71E80AFA" w14:textId="77777777" w:rsidR="00E73B50" w:rsidRPr="00084DBD" w:rsidRDefault="00E73B50" w:rsidP="00E73B50">
      <w:pPr>
        <w:widowControl w:val="0"/>
        <w:spacing w:line="240" w:lineRule="auto"/>
        <w:jc w:val="both"/>
        <w:rPr>
          <w:rFonts w:ascii="Times New Roman" w:hAnsi="Times New Roman"/>
          <w:color w:val="000000" w:themeColor="text1"/>
        </w:rPr>
      </w:pPr>
    </w:p>
    <w:p w14:paraId="6DFA101B" w14:textId="77777777" w:rsidR="00E73B50" w:rsidRPr="00A74C87" w:rsidRDefault="00E73B50" w:rsidP="00065298">
      <w:pPr>
        <w:spacing w:after="0" w:line="240" w:lineRule="auto"/>
        <w:jc w:val="center"/>
        <w:rPr>
          <w:rFonts w:ascii="Times New Roman" w:hAnsi="Times New Roman"/>
          <w:b/>
          <w:sz w:val="24"/>
          <w:szCs w:val="24"/>
        </w:rPr>
      </w:pPr>
      <w:bookmarkStart w:id="1" w:name="h.gjdgxs" w:colFirst="0" w:colLast="0"/>
      <w:bookmarkEnd w:id="1"/>
      <w:r w:rsidRPr="00A74C87">
        <w:rPr>
          <w:rFonts w:ascii="Times New Roman" w:hAnsi="Times New Roman"/>
          <w:b/>
          <w:sz w:val="24"/>
          <w:szCs w:val="24"/>
        </w:rPr>
        <w:t xml:space="preserve">МУНИЦИПАЛЬНАЯ ПРОГРАММА </w:t>
      </w:r>
    </w:p>
    <w:p w14:paraId="515A7716" w14:textId="77777777" w:rsidR="006605AD"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3A5337" w:rsidRDefault="00E73B50" w:rsidP="00065298">
      <w:pPr>
        <w:spacing w:after="0" w:line="240" w:lineRule="auto"/>
        <w:jc w:val="center"/>
        <w:rPr>
          <w:rFonts w:ascii="Times New Roman" w:hAnsi="Times New Roman"/>
          <w:color w:val="000000" w:themeColor="text1"/>
          <w:sz w:val="23"/>
          <w:szCs w:val="23"/>
        </w:rPr>
      </w:pPr>
      <w:bookmarkStart w:id="2" w:name="h.30j0zll" w:colFirst="0" w:colLast="0"/>
      <w:bookmarkEnd w:id="2"/>
      <w:r w:rsidRPr="003A5337">
        <w:rPr>
          <w:rFonts w:ascii="Times New Roman" w:hAnsi="Times New Roman"/>
          <w:color w:val="000000" w:themeColor="text1"/>
          <w:sz w:val="23"/>
          <w:szCs w:val="23"/>
        </w:rPr>
        <w:t>Паспорт</w:t>
      </w:r>
    </w:p>
    <w:p w14:paraId="1E10AFB6" w14:textId="77777777" w:rsidR="00C360B1"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3A5337"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1751"/>
        <w:gridCol w:w="1752"/>
        <w:gridCol w:w="1752"/>
        <w:gridCol w:w="1752"/>
        <w:gridCol w:w="1752"/>
        <w:gridCol w:w="1758"/>
      </w:tblGrid>
      <w:tr w:rsidR="001C3E3B" w:rsidRPr="003A5337" w14:paraId="2458B60E" w14:textId="77777777" w:rsidTr="00593128">
        <w:trPr>
          <w:trHeight w:val="461"/>
        </w:trPr>
        <w:tc>
          <w:tcPr>
            <w:tcW w:w="1452" w:type="pct"/>
          </w:tcPr>
          <w:p w14:paraId="3D4EC945"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Координатор муниципальной программы</w:t>
            </w:r>
          </w:p>
        </w:tc>
        <w:tc>
          <w:tcPr>
            <w:tcW w:w="3548" w:type="pct"/>
            <w:gridSpan w:val="6"/>
          </w:tcPr>
          <w:p w14:paraId="2550B5BC" w14:textId="68CE12B5" w:rsidR="001C3E3B" w:rsidRPr="003A5337" w:rsidRDefault="001C3E3B" w:rsidP="00593128">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Заместитель главы администрации городского округа, курирующий вопросы безопасности</w:t>
            </w:r>
          </w:p>
        </w:tc>
      </w:tr>
      <w:tr w:rsidR="001C3E3B" w:rsidRPr="003A5337" w14:paraId="65C9B77F" w14:textId="77777777" w:rsidTr="006534E6">
        <w:tc>
          <w:tcPr>
            <w:tcW w:w="1452" w:type="pct"/>
          </w:tcPr>
          <w:p w14:paraId="7A4CF8DF"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Муниципальный заказчик программы</w:t>
            </w:r>
          </w:p>
        </w:tc>
        <w:tc>
          <w:tcPr>
            <w:tcW w:w="3548" w:type="pct"/>
            <w:gridSpan w:val="6"/>
          </w:tcPr>
          <w:p w14:paraId="5B910716" w14:textId="1B09AABA" w:rsidR="001C3E3B" w:rsidRPr="003A5337" w:rsidRDefault="001C3E3B" w:rsidP="00065298">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Администрация Сергиево-Посадского городского округа</w:t>
            </w:r>
          </w:p>
        </w:tc>
      </w:tr>
      <w:tr w:rsidR="001C3E3B" w:rsidRPr="003A5337"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3A5337" w:rsidRDefault="001C3E3B" w:rsidP="00065298">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Цель муниципальной программы</w:t>
            </w:r>
          </w:p>
        </w:tc>
        <w:tc>
          <w:tcPr>
            <w:tcW w:w="3548" w:type="pct"/>
            <w:gridSpan w:val="6"/>
          </w:tcPr>
          <w:p w14:paraId="465AF9CE" w14:textId="5F9A8B11" w:rsidR="001C3E3B" w:rsidRPr="003A5337" w:rsidRDefault="001C3E3B" w:rsidP="001C3E3B">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1C3E3B" w:rsidRPr="003A5337"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3A5337" w:rsidRDefault="001C3E3B" w:rsidP="00065298">
            <w:pPr>
              <w:widowControl w:val="0"/>
              <w:spacing w:after="0"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Перечень подпрограмм</w:t>
            </w:r>
          </w:p>
        </w:tc>
        <w:tc>
          <w:tcPr>
            <w:tcW w:w="3548" w:type="pct"/>
            <w:gridSpan w:val="6"/>
          </w:tcPr>
          <w:p w14:paraId="139B3B24" w14:textId="0239A8F7" w:rsidR="009F2AF9" w:rsidRPr="003A5337" w:rsidRDefault="0084624F" w:rsidP="001C3E3B">
            <w:pPr>
              <w:jc w:val="both"/>
              <w:rPr>
                <w:rFonts w:ascii="Times New Roman" w:hAnsi="Times New Roman"/>
                <w:sz w:val="23"/>
                <w:szCs w:val="23"/>
              </w:rPr>
            </w:pPr>
            <w:r>
              <w:rPr>
                <w:rFonts w:ascii="Times New Roman" w:hAnsi="Times New Roman"/>
                <w:sz w:val="23"/>
                <w:szCs w:val="23"/>
              </w:rPr>
              <w:t>Муниципальные заказчики подпрограмм</w:t>
            </w:r>
          </w:p>
        </w:tc>
      </w:tr>
      <w:tr w:rsidR="00593128" w:rsidRPr="003A5337"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3A5337" w:rsidRDefault="0059312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3A5337" w:rsidRDefault="0059312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3A5337"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3A5337" w:rsidRDefault="0006529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3A5337"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3A5337" w:rsidRDefault="00065298" w:rsidP="005632FC">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3A5337" w:rsidRDefault="00065298" w:rsidP="009F2AF9">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lastRenderedPageBreak/>
              <w:t>5. Обеспечение безопасности</w:t>
            </w:r>
          </w:p>
          <w:p w14:paraId="5FFC3453" w14:textId="39B65B0B"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3A5337" w:rsidRDefault="00065298" w:rsidP="00065298">
            <w:pPr>
              <w:widowControl w:val="0"/>
              <w:spacing w:after="0" w:line="240" w:lineRule="auto"/>
              <w:rPr>
                <w:rFonts w:ascii="Times New Roman" w:hAnsi="Times New Roman"/>
                <w:sz w:val="23"/>
                <w:szCs w:val="23"/>
              </w:rPr>
            </w:pPr>
            <w:r w:rsidRPr="003A5337">
              <w:rPr>
                <w:rFonts w:ascii="Times New Roman" w:hAnsi="Times New Roman"/>
                <w:sz w:val="23"/>
                <w:szCs w:val="23"/>
              </w:rPr>
              <w:t>6. Обеспечивающая подпрограмма</w:t>
            </w:r>
          </w:p>
        </w:tc>
        <w:tc>
          <w:tcPr>
            <w:tcW w:w="3548" w:type="pct"/>
            <w:gridSpan w:val="6"/>
          </w:tcPr>
          <w:p w14:paraId="02F98D90" w14:textId="03881FFF"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6534E6" w:rsidRPr="00084DBD"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3A5337" w:rsidRDefault="006534E6" w:rsidP="001C3E3B">
            <w:pPr>
              <w:widowControl w:val="0"/>
              <w:spacing w:line="240" w:lineRule="auto"/>
              <w:rPr>
                <w:rFonts w:ascii="Times New Roman" w:hAnsi="Times New Roman"/>
                <w:color w:val="000000" w:themeColor="text1"/>
                <w:sz w:val="23"/>
                <w:szCs w:val="23"/>
              </w:rPr>
            </w:pPr>
            <w:r w:rsidRPr="003A5337">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3A5337" w:rsidRDefault="006534E6" w:rsidP="006534E6">
            <w:pPr>
              <w:pStyle w:val="a3"/>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1.</w:t>
            </w:r>
            <w:r w:rsidR="0084624F">
              <w:rPr>
                <w:rFonts w:ascii="Times New Roman" w:hAnsi="Times New Roman"/>
                <w:color w:val="000000" w:themeColor="text1"/>
                <w:sz w:val="23"/>
                <w:szCs w:val="23"/>
              </w:rPr>
              <w:t xml:space="preserve"> </w:t>
            </w:r>
            <w:r w:rsidRPr="003A5337">
              <w:rPr>
                <w:rFonts w:ascii="Times New Roman" w:hAnsi="Times New Roman"/>
                <w:color w:val="000000" w:themeColor="text1"/>
                <w:sz w:val="23"/>
                <w:szCs w:val="23"/>
              </w:rPr>
              <w:t>Комплексное обеспечение безопасности граждан, повышение результативности борьбы с преступностью</w:t>
            </w:r>
            <w:r w:rsidR="0084624F">
              <w:rPr>
                <w:rFonts w:ascii="Times New Roman" w:hAnsi="Times New Roman"/>
                <w:color w:val="000000" w:themeColor="text1"/>
                <w:sz w:val="23"/>
                <w:szCs w:val="23"/>
              </w:rPr>
              <w:t>.</w:t>
            </w:r>
          </w:p>
          <w:p w14:paraId="230F5C78" w14:textId="7D0F43C7"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2.</w:t>
            </w:r>
            <w:r w:rsidR="0084624F">
              <w:rPr>
                <w:rFonts w:ascii="Times New Roman" w:hAnsi="Times New Roman"/>
                <w:sz w:val="23"/>
                <w:szCs w:val="23"/>
              </w:rPr>
              <w:t xml:space="preserve"> </w:t>
            </w:r>
            <w:r w:rsidRPr="003A5337">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3A5337">
              <w:rPr>
                <w:rFonts w:ascii="Times New Roman" w:hAnsi="Times New Roman"/>
                <w:sz w:val="23"/>
                <w:szCs w:val="23"/>
              </w:rPr>
              <w:t>ных ситуаций, защищенности опасн</w:t>
            </w:r>
            <w:r w:rsidRPr="003A5337">
              <w:rPr>
                <w:rFonts w:ascii="Times New Roman" w:hAnsi="Times New Roman"/>
                <w:sz w:val="23"/>
                <w:szCs w:val="23"/>
              </w:rPr>
              <w:t>ых объектво</w:t>
            </w:r>
            <w:r w:rsidR="00065298" w:rsidRPr="003A5337">
              <w:rPr>
                <w:rFonts w:ascii="Times New Roman" w:hAnsi="Times New Roman"/>
                <w:sz w:val="23"/>
                <w:szCs w:val="23"/>
              </w:rPr>
              <w:t>в</w:t>
            </w:r>
            <w:r w:rsidRPr="003A5337">
              <w:rPr>
                <w:rFonts w:ascii="Times New Roman" w:hAnsi="Times New Roman"/>
                <w:sz w:val="23"/>
                <w:szCs w:val="23"/>
              </w:rPr>
              <w:t xml:space="preserve"> от угроз природного и техногенного характера.</w:t>
            </w:r>
          </w:p>
          <w:p w14:paraId="0A1291B4" w14:textId="528CB30E"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3. </w:t>
            </w:r>
            <w:r w:rsidR="00FE4992" w:rsidRPr="003A5337">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4.</w:t>
            </w:r>
            <w:r w:rsidR="00FE4992" w:rsidRPr="003A5337">
              <w:rPr>
                <w:sz w:val="23"/>
                <w:szCs w:val="23"/>
              </w:rPr>
              <w:t xml:space="preserve"> </w:t>
            </w:r>
            <w:r w:rsidR="00FE4992" w:rsidRPr="003A5337">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Pr>
                <w:rFonts w:ascii="Times New Roman" w:hAnsi="Times New Roman"/>
                <w:sz w:val="23"/>
                <w:szCs w:val="23"/>
              </w:rPr>
              <w:t>.</w:t>
            </w:r>
          </w:p>
          <w:p w14:paraId="3909BE13" w14:textId="1A4A1B0A" w:rsidR="00FE4992"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5.</w:t>
            </w:r>
            <w:r w:rsidR="00FE4992" w:rsidRPr="003A5337">
              <w:rPr>
                <w:sz w:val="23"/>
                <w:szCs w:val="23"/>
              </w:rPr>
              <w:t xml:space="preserve"> </w:t>
            </w:r>
            <w:r w:rsidR="00FE4992" w:rsidRPr="003A5337">
              <w:rPr>
                <w:rFonts w:ascii="Times New Roman" w:hAnsi="Times New Roman"/>
                <w:sz w:val="23"/>
                <w:szCs w:val="23"/>
              </w:rPr>
              <w:t>Осуществление мероприятий по обеспечению безопасности людей на водных объек</w:t>
            </w:r>
            <w:r w:rsidR="0084624F">
              <w:rPr>
                <w:rFonts w:ascii="Times New Roman" w:hAnsi="Times New Roman"/>
                <w:sz w:val="23"/>
                <w:szCs w:val="23"/>
              </w:rPr>
              <w:t>тах, охране их жизни и здоровья.</w:t>
            </w:r>
          </w:p>
          <w:p w14:paraId="6C3D86A1" w14:textId="47555E92"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6.</w:t>
            </w:r>
            <w:r w:rsidR="0084624F">
              <w:rPr>
                <w:sz w:val="23"/>
                <w:szCs w:val="23"/>
              </w:rPr>
              <w:t xml:space="preserve"> </w:t>
            </w:r>
            <w:r w:rsidR="00FE4992" w:rsidRPr="003A5337">
              <w:rPr>
                <w:rFonts w:ascii="Times New Roman" w:hAnsi="Times New Roman"/>
                <w:sz w:val="23"/>
                <w:szCs w:val="23"/>
              </w:rPr>
              <w:t>Создание условий для реализации полномочий органов местного самоуправления</w:t>
            </w:r>
            <w:r w:rsidR="00065298" w:rsidRPr="003A5337">
              <w:rPr>
                <w:rFonts w:ascii="Times New Roman" w:hAnsi="Times New Roman"/>
                <w:sz w:val="23"/>
                <w:szCs w:val="23"/>
              </w:rPr>
              <w:t>.</w:t>
            </w:r>
          </w:p>
        </w:tc>
      </w:tr>
      <w:tr w:rsidR="00593128" w:rsidRPr="0007576F"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3A5337" w:rsidRDefault="00593128" w:rsidP="00593128">
            <w:pPr>
              <w:widowControl w:val="0"/>
              <w:spacing w:line="240" w:lineRule="auto"/>
              <w:ind w:left="108"/>
              <w:rPr>
                <w:rFonts w:ascii="Times New Roman" w:hAnsi="Times New Roman"/>
                <w:sz w:val="23"/>
                <w:szCs w:val="23"/>
              </w:rPr>
            </w:pPr>
            <w:r w:rsidRPr="003A5337">
              <w:rPr>
                <w:rFonts w:ascii="Times New Roman" w:hAnsi="Times New Roman"/>
                <w:sz w:val="23"/>
                <w:szCs w:val="23"/>
              </w:rPr>
              <w:t>Источники финансирования муниципальной программы, в том числе по годам реализации программы (тыс.руб.)</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2027 год</w:t>
            </w:r>
          </w:p>
        </w:tc>
      </w:tr>
      <w:tr w:rsidR="00593128" w:rsidRPr="0007576F"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117208AD"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25</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76656CD9" w:rsidR="00593128" w:rsidRPr="003A5337" w:rsidRDefault="00593128" w:rsidP="003A5337">
            <w:pPr>
              <w:tabs>
                <w:tab w:val="left" w:pos="559"/>
              </w:tabs>
              <w:jc w:val="center"/>
              <w:rPr>
                <w:rFonts w:ascii="Times New Roman" w:hAnsi="Times New Roman"/>
                <w:sz w:val="23"/>
                <w:szCs w:val="23"/>
              </w:rPr>
            </w:pPr>
            <w:r w:rsidRPr="003A5337">
              <w:rPr>
                <w:rFonts w:ascii="Times New Roman" w:hAnsi="Times New Roman"/>
                <w:sz w:val="23"/>
                <w:szCs w:val="23"/>
              </w:rPr>
              <w:t>25</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r>
      <w:tr w:rsidR="00593128" w:rsidRPr="0007576F"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45828F3C"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18659,64</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70F87E44" w:rsidR="00593128" w:rsidRPr="003A5337" w:rsidRDefault="00593128" w:rsidP="003A5337">
            <w:pPr>
              <w:tabs>
                <w:tab w:val="left" w:pos="559"/>
              </w:tabs>
              <w:jc w:val="center"/>
              <w:rPr>
                <w:rFonts w:ascii="Times New Roman" w:hAnsi="Times New Roman"/>
                <w:sz w:val="23"/>
                <w:szCs w:val="23"/>
              </w:rPr>
            </w:pPr>
            <w:r w:rsidRPr="00151306">
              <w:rPr>
                <w:rFonts w:ascii="Times New Roman" w:hAnsi="Times New Roman"/>
                <w:sz w:val="23"/>
                <w:szCs w:val="23"/>
              </w:rPr>
              <w:t>3747,64</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r>
      <w:tr w:rsidR="00593128" w:rsidRPr="0007576F"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0CA46239"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853074,85</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2B5A29CC"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167427,36</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173060,2</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170862,43</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77777777" w:rsidR="00593128" w:rsidRPr="003A5337" w:rsidRDefault="00593128" w:rsidP="003A5337">
            <w:pPr>
              <w:ind w:firstLine="7"/>
              <w:jc w:val="center"/>
              <w:rPr>
                <w:rFonts w:ascii="Times New Roman" w:hAnsi="Times New Roman"/>
                <w:sz w:val="23"/>
                <w:szCs w:val="23"/>
              </w:rPr>
            </w:pPr>
            <w:r w:rsidRPr="003A5337">
              <w:rPr>
                <w:rFonts w:ascii="Times New Roman" w:hAnsi="Times New Roman"/>
                <w:sz w:val="23"/>
                <w:szCs w:val="23"/>
              </w:rPr>
              <w:t>170862,43</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170862,43</w:t>
            </w:r>
          </w:p>
        </w:tc>
      </w:tr>
      <w:tr w:rsidR="00593128" w:rsidRPr="00084DBD"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1B689A0A"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871759,49</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47F8708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171200,00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176788,20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174590,43</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77777777" w:rsidR="00593128" w:rsidRPr="003A5337" w:rsidRDefault="00593128" w:rsidP="003A5337">
            <w:pPr>
              <w:ind w:firstLine="7"/>
              <w:jc w:val="center"/>
              <w:rPr>
                <w:rFonts w:ascii="Times New Roman" w:hAnsi="Times New Roman"/>
                <w:sz w:val="23"/>
                <w:szCs w:val="23"/>
              </w:rPr>
            </w:pPr>
            <w:r w:rsidRPr="003A5337">
              <w:rPr>
                <w:rFonts w:ascii="Times New Roman" w:hAnsi="Times New Roman"/>
                <w:sz w:val="23"/>
                <w:szCs w:val="23"/>
              </w:rPr>
              <w:t>174590,43</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174590,43</w:t>
            </w:r>
          </w:p>
        </w:tc>
      </w:tr>
    </w:tbl>
    <w:p w14:paraId="2CCB2F1D" w14:textId="77777777" w:rsidR="00CA0195" w:rsidRPr="00084DBD" w:rsidRDefault="00CA0195" w:rsidP="001C3E3B">
      <w:pPr>
        <w:widowControl w:val="0"/>
        <w:spacing w:line="240" w:lineRule="auto"/>
        <w:jc w:val="both"/>
        <w:rPr>
          <w:rFonts w:ascii="Times New Roman" w:hAnsi="Times New Roman"/>
          <w:color w:val="000000" w:themeColor="text1"/>
        </w:rPr>
      </w:pPr>
    </w:p>
    <w:p w14:paraId="24F30007" w14:textId="2A377377" w:rsidR="001C3E3B" w:rsidRPr="00C360B1" w:rsidRDefault="003A5337" w:rsidP="00B26980">
      <w:pPr>
        <w:widowControl w:val="0"/>
        <w:spacing w:after="0" w:line="240" w:lineRule="auto"/>
        <w:jc w:val="center"/>
        <w:rPr>
          <w:rFonts w:ascii="Times New Roman" w:hAnsi="Times New Roman"/>
          <w:b/>
          <w:color w:val="000000" w:themeColor="text1"/>
          <w:sz w:val="24"/>
          <w:szCs w:val="24"/>
        </w:rPr>
      </w:pPr>
      <w:bookmarkStart w:id="3" w:name="h.3znysh7" w:colFirst="0" w:colLast="0"/>
      <w:bookmarkEnd w:id="3"/>
      <w:r w:rsidRPr="00C360B1">
        <w:rPr>
          <w:rFonts w:ascii="Times New Roman" w:hAnsi="Times New Roman"/>
          <w:b/>
          <w:color w:val="000000" w:themeColor="text1"/>
          <w:sz w:val="24"/>
          <w:szCs w:val="24"/>
        </w:rPr>
        <w:t>2</w:t>
      </w:r>
      <w:r w:rsidR="001C3E3B" w:rsidRPr="00C360B1">
        <w:rPr>
          <w:rFonts w:ascii="Times New Roman" w:hAnsi="Times New Roman"/>
          <w:b/>
          <w:color w:val="000000" w:themeColor="text1"/>
          <w:sz w:val="24"/>
          <w:szCs w:val="24"/>
        </w:rPr>
        <w:t>. Общая характеристика сферы реализации муниципальной</w:t>
      </w:r>
    </w:p>
    <w:p w14:paraId="634EB1E0" w14:textId="1DCB826A" w:rsidR="001C3E3B" w:rsidRPr="00C360B1" w:rsidRDefault="001C3E3B" w:rsidP="003A5337">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программы, основные проблемы в сфере б</w:t>
      </w:r>
      <w:r w:rsidR="003A5337" w:rsidRPr="00C360B1">
        <w:rPr>
          <w:rFonts w:ascii="Times New Roman" w:hAnsi="Times New Roman"/>
          <w:b/>
          <w:color w:val="000000" w:themeColor="text1"/>
          <w:sz w:val="24"/>
          <w:szCs w:val="24"/>
        </w:rPr>
        <w:t>езопасности жизнедеятельности.</w:t>
      </w:r>
    </w:p>
    <w:p w14:paraId="5D0AC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lastRenderedPageBreak/>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084DBD" w:rsidRDefault="001C3E3B" w:rsidP="00B26980">
      <w:pPr>
        <w:spacing w:after="0" w:line="240" w:lineRule="auto"/>
        <w:ind w:firstLine="567"/>
        <w:jc w:val="both"/>
        <w:rPr>
          <w:rFonts w:ascii="Times New Roman" w:eastAsia="MS Mincho" w:hAnsi="Times New Roman"/>
          <w:color w:val="000000" w:themeColor="text1"/>
          <w:sz w:val="24"/>
          <w:szCs w:val="24"/>
        </w:rPr>
      </w:pPr>
      <w:r w:rsidRPr="00084DBD">
        <w:rPr>
          <w:rFonts w:ascii="Times New Roman" w:eastAsia="MS Mincho" w:hAnsi="Times New Roman"/>
          <w:color w:val="000000" w:themeColor="text1"/>
          <w:sz w:val="24"/>
          <w:szCs w:val="24"/>
        </w:rPr>
        <w:t xml:space="preserve">Совместная целенаправленная </w:t>
      </w:r>
      <w:r w:rsidRPr="00084DBD">
        <w:rPr>
          <w:rFonts w:ascii="Times New Roman" w:hAnsi="Times New Roman"/>
          <w:color w:val="000000" w:themeColor="text1"/>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 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084DBD">
        <w:rPr>
          <w:rFonts w:ascii="Times New Roman" w:eastAsia="MS Mincho" w:hAnsi="Times New Roman"/>
          <w:color w:val="000000" w:themeColor="text1"/>
          <w:sz w:val="24"/>
          <w:szCs w:val="24"/>
        </w:rPr>
        <w:t>.</w:t>
      </w:r>
    </w:p>
    <w:p w14:paraId="7D089CE9"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Негативное влияние на криминогенную обстановку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Несмотря на снижение квот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Ситуация в сфере межнациональных отношений имеет устойчивую тенденцию к обострению.</w:t>
      </w:r>
    </w:p>
    <w:p w14:paraId="153E70EA"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084DBD" w:rsidRDefault="001C3E3B" w:rsidP="00B26980">
      <w:pPr>
        <w:spacing w:after="0" w:line="240" w:lineRule="auto"/>
        <w:ind w:firstLine="567"/>
        <w:jc w:val="both"/>
        <w:rPr>
          <w:rFonts w:ascii="Times New Roman" w:hAnsi="Times New Roman"/>
          <w:bCs/>
          <w:color w:val="000000" w:themeColor="text1"/>
          <w:sz w:val="24"/>
          <w:szCs w:val="24"/>
        </w:rPr>
      </w:pPr>
      <w:r w:rsidRPr="00084DBD">
        <w:rPr>
          <w:rFonts w:ascii="Times New Roman" w:hAnsi="Times New Roman"/>
          <w:color w:val="000000" w:themeColor="text1"/>
          <w:sz w:val="24"/>
          <w:szCs w:val="24"/>
        </w:rPr>
        <w:t>Наибольшую опасность представляет распространение наркотиков в образовательных учреждениях и развлекательных заведениях.</w:t>
      </w:r>
      <w:r w:rsidRPr="00084DBD">
        <w:rPr>
          <w:rFonts w:ascii="Times New Roman" w:hAnsi="Times New Roman"/>
          <w:bCs/>
          <w:color w:val="000000" w:themeColor="text1"/>
          <w:sz w:val="24"/>
          <w:szCs w:val="24"/>
        </w:rPr>
        <w:t xml:space="preserve"> </w:t>
      </w:r>
    </w:p>
    <w:p w14:paraId="2D7CBE60"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lastRenderedPageBreak/>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По состоянию на 2022 год система оповещения населения об опасностях, возникающих при ведении военных действий или 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084DBD" w:rsidRDefault="001C3E3B" w:rsidP="00B26980">
      <w:pPr>
        <w:spacing w:line="240" w:lineRule="auto"/>
        <w:ind w:firstLine="567"/>
        <w:jc w:val="both"/>
        <w:rPr>
          <w:rFonts w:ascii="Times New Roman" w:hAnsi="Times New Roman"/>
          <w:sz w:val="24"/>
          <w:szCs w:val="24"/>
        </w:rPr>
      </w:pPr>
      <w:r w:rsidRPr="00084DBD">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Pr>
          <w:rFonts w:ascii="Times New Roman" w:hAnsi="Times New Roman"/>
          <w:sz w:val="24"/>
          <w:szCs w:val="24"/>
        </w:rPr>
        <w:t>ризуется устойчивостью форм, она</w:t>
      </w:r>
      <w:r w:rsidRPr="00084DBD">
        <w:rPr>
          <w:rFonts w:ascii="Times New Roman" w:hAnsi="Times New Roman"/>
          <w:sz w:val="24"/>
          <w:szCs w:val="24"/>
        </w:rPr>
        <w:t xml:space="preserve"> с течением времени и изменением</w:t>
      </w:r>
      <w:r w:rsidR="003A5337">
        <w:rPr>
          <w:rFonts w:ascii="Times New Roman" w:hAnsi="Times New Roman"/>
          <w:sz w:val="24"/>
          <w:szCs w:val="24"/>
        </w:rPr>
        <w:t xml:space="preserve"> социальной ситуации видоизменяе</w:t>
      </w:r>
      <w:r w:rsidRPr="00084DBD">
        <w:rPr>
          <w:rFonts w:ascii="Times New Roman" w:hAnsi="Times New Roman"/>
          <w:sz w:val="24"/>
          <w:szCs w:val="24"/>
        </w:rPr>
        <w:t>тся и совершенствую</w:t>
      </w:r>
      <w:r w:rsidR="003A5337">
        <w:rPr>
          <w:rFonts w:ascii="Times New Roman" w:hAnsi="Times New Roman"/>
          <w:sz w:val="24"/>
          <w:szCs w:val="24"/>
        </w:rPr>
        <w:t>е</w:t>
      </w:r>
      <w:r w:rsidRPr="00084DBD">
        <w:rPr>
          <w:rFonts w:ascii="Times New Roman" w:hAnsi="Times New Roman"/>
          <w:sz w:val="24"/>
          <w:szCs w:val="24"/>
        </w:rPr>
        <w:t xml:space="preserve">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lastRenderedPageBreak/>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084DBD" w:rsidRDefault="001C3E3B" w:rsidP="00B26980">
      <w:pPr>
        <w:widowControl w:val="0"/>
        <w:spacing w:after="0" w:line="240" w:lineRule="auto"/>
        <w:ind w:firstLine="567"/>
        <w:jc w:val="both"/>
        <w:rPr>
          <w:rFonts w:ascii="Times New Roman" w:eastAsia="MS Mincho" w:hAnsi="Times New Roman"/>
          <w:color w:val="000000" w:themeColor="text1"/>
          <w:spacing w:val="-4"/>
          <w:sz w:val="24"/>
          <w:szCs w:val="24"/>
        </w:rPr>
      </w:pPr>
      <w:r w:rsidRPr="00084DBD">
        <w:rPr>
          <w:rFonts w:ascii="Times New Roman" w:hAnsi="Times New Roman"/>
          <w:color w:val="000000" w:themeColor="text1"/>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084DBD">
        <w:rPr>
          <w:rFonts w:ascii="Times New Roman" w:eastAsia="MS Mincho" w:hAnsi="Times New Roman"/>
          <w:color w:val="000000" w:themeColor="text1"/>
          <w:spacing w:val="-4"/>
          <w:sz w:val="24"/>
          <w:szCs w:val="24"/>
        </w:rPr>
        <w:t>»</w:t>
      </w:r>
      <w:r w:rsidRPr="00084DBD">
        <w:rPr>
          <w:rFonts w:ascii="Times New Roman" w:hAnsi="Times New Roman"/>
          <w:color w:val="000000" w:themeColor="text1"/>
          <w:sz w:val="24"/>
          <w:szCs w:val="24"/>
        </w:rPr>
        <w:t xml:space="preserve"> (далее – муниципальная программа)</w:t>
      </w:r>
      <w:r w:rsidRPr="00084DBD">
        <w:rPr>
          <w:rFonts w:ascii="Times New Roman" w:eastAsia="MS Mincho" w:hAnsi="Times New Roman"/>
          <w:color w:val="000000" w:themeColor="text1"/>
          <w:spacing w:val="-4"/>
          <w:sz w:val="24"/>
          <w:szCs w:val="24"/>
        </w:rPr>
        <w:t>.</w:t>
      </w:r>
    </w:p>
    <w:p w14:paraId="24CC5E7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084DBD" w:rsidRDefault="00225BD5" w:rsidP="00B26980">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14:paraId="44429D13" w14:textId="75EC47B8"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084DBD" w:rsidRDefault="001C3E3B" w:rsidP="00225BD5">
      <w:pPr>
        <w:pStyle w:val="a5"/>
        <w:widowControl w:val="0"/>
        <w:spacing w:after="0" w:line="240" w:lineRule="auto"/>
        <w:ind w:left="0"/>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 Цель</w:t>
      </w:r>
      <w:r w:rsidR="00225BD5">
        <w:rPr>
          <w:rFonts w:ascii="Times New Roman" w:hAnsi="Times New Roman"/>
          <w:color w:val="000000" w:themeColor="text1"/>
          <w:sz w:val="24"/>
          <w:szCs w:val="24"/>
        </w:rPr>
        <w:t>ю</w:t>
      </w:r>
      <w:r w:rsidRPr="00084DBD">
        <w:rPr>
          <w:rFonts w:ascii="Times New Roman" w:hAnsi="Times New Roman"/>
          <w:color w:val="000000" w:themeColor="text1"/>
          <w:sz w:val="24"/>
          <w:szCs w:val="24"/>
        </w:rPr>
        <w:t xml:space="preserve"> муниципальной програм</w:t>
      </w:r>
      <w:r w:rsidR="00225BD5">
        <w:rPr>
          <w:rFonts w:ascii="Times New Roman" w:hAnsi="Times New Roman"/>
          <w:color w:val="000000" w:themeColor="text1"/>
          <w:sz w:val="24"/>
          <w:szCs w:val="24"/>
        </w:rPr>
        <w:t xml:space="preserve">мы является </w:t>
      </w:r>
      <w:r w:rsidR="00B26980">
        <w:rPr>
          <w:rFonts w:ascii="Times New Roman" w:hAnsi="Times New Roman"/>
          <w:color w:val="000000" w:themeColor="text1"/>
          <w:sz w:val="24"/>
          <w:szCs w:val="24"/>
        </w:rPr>
        <w:t>к</w:t>
      </w:r>
      <w:r w:rsidRPr="00084DBD">
        <w:rPr>
          <w:rFonts w:ascii="Times New Roman" w:hAnsi="Times New Roman"/>
          <w:color w:val="000000" w:themeColor="text1"/>
          <w:sz w:val="24"/>
          <w:szCs w:val="24"/>
        </w:rPr>
        <w:t>омплексное обеспечение безопасности граждан, повышение результативности борьбы с 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14:paraId="102EB515"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6AE59B87"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294013AF" w14:textId="77777777" w:rsidR="00C360B1" w:rsidRDefault="00535644"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Инерционный п</w:t>
      </w:r>
      <w:r w:rsidR="001C3E3B" w:rsidRPr="00C360B1">
        <w:rPr>
          <w:rFonts w:ascii="Times New Roman" w:hAnsi="Times New Roman"/>
          <w:b/>
          <w:color w:val="000000" w:themeColor="text1"/>
          <w:sz w:val="24"/>
          <w:szCs w:val="24"/>
        </w:rPr>
        <w:t xml:space="preserve">рогноз развития политики Сергиево-Посадского городского округа по обеспечению безопасности </w:t>
      </w:r>
      <w:r w:rsidR="001C7A1A" w:rsidRPr="00C360B1">
        <w:rPr>
          <w:rFonts w:ascii="Times New Roman" w:hAnsi="Times New Roman"/>
          <w:b/>
          <w:color w:val="000000" w:themeColor="text1"/>
          <w:sz w:val="24"/>
          <w:szCs w:val="24"/>
        </w:rPr>
        <w:t>населения</w:t>
      </w:r>
      <w:r w:rsidR="001C3E3B" w:rsidRPr="00C360B1">
        <w:rPr>
          <w:rFonts w:ascii="Times New Roman" w:hAnsi="Times New Roman"/>
          <w:b/>
          <w:color w:val="000000" w:themeColor="text1"/>
          <w:sz w:val="24"/>
          <w:szCs w:val="24"/>
        </w:rPr>
        <w:t>, включая возможные варианты решения проблемы, оценку преимуществ и рисков,</w:t>
      </w:r>
    </w:p>
    <w:p w14:paraId="00180A11" w14:textId="1A3FEE81" w:rsidR="001C3E3B" w:rsidRPr="00C360B1" w:rsidRDefault="001C3E3B"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 xml:space="preserve"> возникающих при выборе различ</w:t>
      </w:r>
      <w:r w:rsidR="001C7A1A" w:rsidRPr="00C360B1">
        <w:rPr>
          <w:rFonts w:ascii="Times New Roman" w:hAnsi="Times New Roman"/>
          <w:b/>
          <w:color w:val="000000" w:themeColor="text1"/>
          <w:sz w:val="24"/>
          <w:szCs w:val="24"/>
        </w:rPr>
        <w:t>ных вариантов решения проблемы.</w:t>
      </w:r>
    </w:p>
    <w:p w14:paraId="3546EF5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bookmarkStart w:id="4" w:name="h.2et92p0" w:colFirst="0" w:colLast="0"/>
      <w:bookmarkEnd w:id="4"/>
      <w:r w:rsidRPr="00084DBD">
        <w:rPr>
          <w:rFonts w:ascii="Times New Roman" w:hAnsi="Times New Roman"/>
          <w:color w:val="000000" w:themeColor="text1"/>
          <w:sz w:val="24"/>
          <w:szCs w:val="24"/>
        </w:rPr>
        <w:t>Решение проблемы повышения обеспечения безопасности жизнедеятельности Сергиево-Посадского городского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6F17996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084DBD" w:rsidRDefault="001C3E3B" w:rsidP="001C7A1A">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Реалистиче</w:t>
      </w:r>
      <w:r w:rsidR="001C7A1A">
        <w:rPr>
          <w:rFonts w:ascii="Times New Roman" w:hAnsi="Times New Roman"/>
          <w:color w:val="000000" w:themeColor="text1"/>
          <w:sz w:val="24"/>
          <w:szCs w:val="24"/>
        </w:rPr>
        <w:t xml:space="preserve">ский вариант предполагает, что в стране и в городском округе </w:t>
      </w:r>
      <w:r w:rsidRPr="00084DBD">
        <w:rPr>
          <w:rFonts w:ascii="Times New Roman" w:hAnsi="Times New Roman"/>
          <w:color w:val="000000" w:themeColor="text1"/>
          <w:sz w:val="24"/>
          <w:szCs w:val="24"/>
        </w:rPr>
        <w:t>политическая обстановк</w:t>
      </w:r>
      <w:r w:rsidR="001C7A1A">
        <w:rPr>
          <w:rFonts w:ascii="Times New Roman" w:hAnsi="Times New Roman"/>
          <w:color w:val="000000" w:themeColor="text1"/>
          <w:sz w:val="24"/>
          <w:szCs w:val="24"/>
        </w:rPr>
        <w:t xml:space="preserve">а стабильная, </w:t>
      </w:r>
      <w:r w:rsidRPr="00084DBD">
        <w:rPr>
          <w:rFonts w:ascii="Times New Roman" w:hAnsi="Times New Roman"/>
          <w:color w:val="000000" w:themeColor="text1"/>
          <w:sz w:val="24"/>
          <w:szCs w:val="24"/>
        </w:rPr>
        <w:t xml:space="preserve">экономическая ситуация </w:t>
      </w:r>
      <w:r w:rsidR="001C7A1A">
        <w:rPr>
          <w:rFonts w:ascii="Times New Roman" w:hAnsi="Times New Roman"/>
          <w:color w:val="000000" w:themeColor="text1"/>
          <w:sz w:val="24"/>
          <w:szCs w:val="24"/>
        </w:rPr>
        <w:t xml:space="preserve">благоприятная, </w:t>
      </w:r>
      <w:r w:rsidRPr="00084DBD">
        <w:rPr>
          <w:rFonts w:ascii="Times New Roman" w:hAnsi="Times New Roman"/>
          <w:color w:val="000000" w:themeColor="text1"/>
          <w:sz w:val="24"/>
          <w:szCs w:val="24"/>
        </w:rPr>
        <w:t>аварийность на промышленных объектах находится в пределах ср</w:t>
      </w:r>
      <w:r w:rsidR="001C7A1A">
        <w:rPr>
          <w:rFonts w:ascii="Times New Roman" w:hAnsi="Times New Roman"/>
          <w:color w:val="000000" w:themeColor="text1"/>
          <w:sz w:val="24"/>
          <w:szCs w:val="24"/>
        </w:rPr>
        <w:t xml:space="preserve">еднестатистических показателей, </w:t>
      </w:r>
      <w:r w:rsidRPr="00084DBD">
        <w:rPr>
          <w:rFonts w:ascii="Times New Roman" w:hAnsi="Times New Roman"/>
          <w:color w:val="000000" w:themeColor="text1"/>
          <w:sz w:val="24"/>
          <w:szCs w:val="24"/>
        </w:rPr>
        <w:t xml:space="preserve">социальная напряженность </w:t>
      </w:r>
      <w:r w:rsidR="001C7A1A">
        <w:rPr>
          <w:rFonts w:ascii="Times New Roman" w:hAnsi="Times New Roman"/>
          <w:color w:val="000000" w:themeColor="text1"/>
          <w:sz w:val="24"/>
          <w:szCs w:val="24"/>
        </w:rPr>
        <w:t xml:space="preserve">в обществе относительно низкая. </w:t>
      </w:r>
      <w:r w:rsidRPr="00084DBD">
        <w:rPr>
          <w:rFonts w:ascii="Times New Roman" w:hAnsi="Times New Roman"/>
          <w:color w:val="000000" w:themeColor="text1"/>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1C7A1A" w:rsidRDefault="001C3E3B" w:rsidP="00B12621">
      <w:pPr>
        <w:widowControl w:val="0"/>
        <w:numPr>
          <w:ilvl w:val="0"/>
          <w:numId w:val="2"/>
        </w:numPr>
        <w:spacing w:after="0" w:line="240" w:lineRule="auto"/>
        <w:ind w:left="0"/>
        <w:contextualSpacing/>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Пессимистический вариант предполагает</w:t>
      </w:r>
      <w:r w:rsidR="001C7A1A">
        <w:rPr>
          <w:rFonts w:ascii="Times New Roman" w:hAnsi="Times New Roman"/>
          <w:color w:val="000000" w:themeColor="text1"/>
          <w:sz w:val="24"/>
          <w:szCs w:val="24"/>
        </w:rPr>
        <w:t>, что в стране и в городском округе</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неблагоприятная</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экономическая ситуация</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аварийность на промышленных объектах выше среднестатистических показателей</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социальная напряженность в обществе относительно высокая.</w:t>
      </w:r>
    </w:p>
    <w:p w14:paraId="18736949" w14:textId="77777777" w:rsidR="001C3E3B" w:rsidRPr="00084DBD" w:rsidRDefault="001C3E3B" w:rsidP="001C7A1A">
      <w:pPr>
        <w:widowControl w:val="0"/>
        <w:spacing w:after="0" w:line="240" w:lineRule="auto"/>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Внутренние риски:</w:t>
      </w:r>
    </w:p>
    <w:p w14:paraId="337C8C0B" w14:textId="763308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0FC3ECFF" w14:textId="38B26F1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подготовки и переподготовки кадров;</w:t>
      </w:r>
    </w:p>
    <w:p w14:paraId="242EA5CA" w14:textId="45C50EF1"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Внешние риски:</w:t>
      </w:r>
    </w:p>
    <w:p w14:paraId="4F943CE0" w14:textId="33DB089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14:paraId="04F041A2" w14:textId="74E58F4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347800DC" w14:textId="25B66B6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14:paraId="126CC9BF" w14:textId="77777777" w:rsidR="00C360B1" w:rsidRDefault="00C360B1" w:rsidP="00C360B1">
      <w:pPr>
        <w:spacing w:after="0" w:line="240" w:lineRule="auto"/>
        <w:outlineLvl w:val="0"/>
        <w:rPr>
          <w:rFonts w:ascii="Times New Roman" w:hAnsi="Times New Roman"/>
          <w:b/>
          <w:sz w:val="24"/>
          <w:szCs w:val="24"/>
        </w:rPr>
      </w:pPr>
      <w:bookmarkStart w:id="5" w:name="h.tyjcwt" w:colFirst="0" w:colLast="0"/>
      <w:bookmarkEnd w:id="5"/>
    </w:p>
    <w:p w14:paraId="38B87FA8" w14:textId="77777777" w:rsidR="00C360B1"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t xml:space="preserve">3.  Целевые показатели </w:t>
      </w:r>
      <w:r w:rsidRPr="008905A4">
        <w:rPr>
          <w:rFonts w:ascii="Times New Roman" w:hAnsi="Times New Roman"/>
          <w:b/>
          <w:sz w:val="24"/>
          <w:szCs w:val="24"/>
        </w:rPr>
        <w:t xml:space="preserve"> муниципальной программы</w:t>
      </w:r>
    </w:p>
    <w:p w14:paraId="72E8DBE9" w14:textId="77777777" w:rsidR="00C360B1" w:rsidRDefault="00C360B1" w:rsidP="00C360B1">
      <w:pPr>
        <w:spacing w:after="0" w:line="240" w:lineRule="auto"/>
        <w:jc w:val="center"/>
        <w:rPr>
          <w:rFonts w:ascii="Times New Roman" w:hAnsi="Times New Roman"/>
          <w:color w:val="000000" w:themeColor="text1"/>
          <w:sz w:val="23"/>
          <w:szCs w:val="23"/>
        </w:rPr>
      </w:pPr>
      <w:r>
        <w:rPr>
          <w:rFonts w:ascii="Times New Roman" w:hAnsi="Times New Roman"/>
          <w:b/>
          <w:sz w:val="24"/>
          <w:szCs w:val="24"/>
        </w:rPr>
        <w:t>муниципального образования «Сергиево-Посадский городской округ Московской области»</w:t>
      </w:r>
      <w:r w:rsidRPr="003A5337">
        <w:rPr>
          <w:rFonts w:ascii="Times New Roman" w:hAnsi="Times New Roman"/>
          <w:color w:val="000000" w:themeColor="text1"/>
          <w:sz w:val="23"/>
          <w:szCs w:val="23"/>
        </w:rPr>
        <w:t xml:space="preserve"> </w:t>
      </w:r>
    </w:p>
    <w:p w14:paraId="35EA270D" w14:textId="6A4970B4" w:rsidR="00C360B1" w:rsidRPr="00C360B1" w:rsidRDefault="00C360B1" w:rsidP="00C360B1">
      <w:pPr>
        <w:spacing w:after="0" w:line="240" w:lineRule="auto"/>
        <w:jc w:val="center"/>
        <w:rPr>
          <w:rFonts w:ascii="Times New Roman" w:hAnsi="Times New Roman"/>
          <w:b/>
          <w:color w:val="000000" w:themeColor="text1"/>
          <w:sz w:val="23"/>
          <w:szCs w:val="23"/>
        </w:rPr>
      </w:pPr>
      <w:r w:rsidRPr="00C360B1">
        <w:rPr>
          <w:rFonts w:ascii="Times New Roman" w:hAnsi="Times New Roman"/>
          <w:b/>
          <w:color w:val="000000" w:themeColor="text1"/>
          <w:sz w:val="23"/>
          <w:szCs w:val="23"/>
        </w:rPr>
        <w:t>«Безопасность и обеспечение безопасности жизнедеятельности населения»</w:t>
      </w:r>
    </w:p>
    <w:p w14:paraId="1906344A" w14:textId="77777777" w:rsidR="00C360B1" w:rsidRPr="00C360B1"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
        <w:gridCol w:w="3678"/>
        <w:gridCol w:w="2409"/>
        <w:gridCol w:w="1571"/>
        <w:gridCol w:w="992"/>
        <w:gridCol w:w="715"/>
        <w:gridCol w:w="708"/>
        <w:gridCol w:w="708"/>
        <w:gridCol w:w="715"/>
        <w:gridCol w:w="724"/>
        <w:gridCol w:w="3089"/>
      </w:tblGrid>
      <w:tr w:rsidR="00D277D9" w:rsidRPr="005366A6" w14:paraId="0E552026" w14:textId="77777777" w:rsidTr="00D277D9">
        <w:trPr>
          <w:cantSplit/>
          <w:trHeight w:val="20"/>
        </w:trPr>
        <w:tc>
          <w:tcPr>
            <w:tcW w:w="138" w:type="pct"/>
            <w:vMerge w:val="restart"/>
            <w:shd w:val="clear" w:color="000000" w:fill="FFFFFF"/>
          </w:tcPr>
          <w:p w14:paraId="23F98AB4"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 xml:space="preserve">№ </w:t>
            </w:r>
            <w:r w:rsidRPr="00C360B1">
              <w:rPr>
                <w:rFonts w:ascii="Times New Roman" w:hAnsi="Times New Roman"/>
                <w:sz w:val="20"/>
                <w:szCs w:val="20"/>
              </w:rPr>
              <w:br/>
              <w:t>п/п</w:t>
            </w:r>
          </w:p>
          <w:p w14:paraId="2DDA557A" w14:textId="40374908" w:rsidR="00C360B1" w:rsidRPr="00C360B1" w:rsidRDefault="00C360B1" w:rsidP="00C360B1">
            <w:pPr>
              <w:autoSpaceDE w:val="0"/>
              <w:autoSpaceDN w:val="0"/>
              <w:adjustRightInd w:val="0"/>
              <w:spacing w:after="0" w:line="240" w:lineRule="auto"/>
              <w:rPr>
                <w:rFonts w:ascii="Times New Roman" w:hAnsi="Times New Roman"/>
                <w:color w:val="000000" w:themeColor="text1"/>
                <w:sz w:val="20"/>
                <w:szCs w:val="20"/>
              </w:rPr>
            </w:pPr>
          </w:p>
        </w:tc>
        <w:tc>
          <w:tcPr>
            <w:tcW w:w="1168" w:type="pct"/>
            <w:vMerge w:val="restart"/>
            <w:shd w:val="clear" w:color="000000" w:fill="FFFFFF"/>
          </w:tcPr>
          <w:p w14:paraId="3039E561"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Наименование</w:t>
            </w:r>
          </w:p>
          <w:p w14:paraId="2C0DFFB7" w14:textId="38219461"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C360B1" w:rsidRDefault="00C360B1" w:rsidP="00DF40B5">
            <w:pPr>
              <w:autoSpaceDE w:val="0"/>
              <w:autoSpaceDN w:val="0"/>
              <w:adjustRightInd w:val="0"/>
              <w:spacing w:after="0" w:line="240" w:lineRule="auto"/>
              <w:ind w:left="143" w:right="81" w:hanging="115"/>
              <w:jc w:val="center"/>
              <w:rPr>
                <w:rFonts w:ascii="Times New Roman" w:hAnsi="Times New Roman"/>
                <w:color w:val="000000" w:themeColor="text1"/>
                <w:sz w:val="20"/>
                <w:szCs w:val="20"/>
              </w:rPr>
            </w:pPr>
            <w:r w:rsidRPr="00C360B1">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Единица измерения</w:t>
            </w:r>
          </w:p>
          <w:p w14:paraId="1D1A4619" w14:textId="72845636"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p>
        </w:tc>
        <w:tc>
          <w:tcPr>
            <w:tcW w:w="315" w:type="pct"/>
            <w:vMerge w:val="restart"/>
            <w:shd w:val="clear" w:color="000000" w:fill="FFFFFF"/>
          </w:tcPr>
          <w:p w14:paraId="13FFEA14" w14:textId="4245E9FB"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 xml:space="preserve">Базовое значение </w:t>
            </w:r>
            <w:r w:rsidRPr="00C360B1">
              <w:rPr>
                <w:rFonts w:ascii="Times New Roman" w:hAnsi="Times New Roman"/>
                <w:sz w:val="20"/>
                <w:szCs w:val="20"/>
              </w:rPr>
              <w:br/>
            </w:r>
          </w:p>
        </w:tc>
        <w:tc>
          <w:tcPr>
            <w:tcW w:w="1134" w:type="pct"/>
            <w:gridSpan w:val="5"/>
            <w:shd w:val="clear" w:color="000000" w:fill="FFFFFF"/>
            <w:vAlign w:val="center"/>
          </w:tcPr>
          <w:p w14:paraId="5BC3AF32" w14:textId="77777777"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Планируемое значение показателя по годам реализации</w:t>
            </w:r>
          </w:p>
        </w:tc>
        <w:tc>
          <w:tcPr>
            <w:tcW w:w="982" w:type="pct"/>
            <w:vMerge w:val="restart"/>
            <w:shd w:val="clear" w:color="000000" w:fill="FFFFFF"/>
            <w:vAlign w:val="center"/>
          </w:tcPr>
          <w:p w14:paraId="7D24F843" w14:textId="77777777"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Номер подпрограммы мероприятий, оказывающих влияние на достижение показателя</w:t>
            </w:r>
          </w:p>
        </w:tc>
      </w:tr>
      <w:tr w:rsidR="00D277D9" w:rsidRPr="005366A6" w14:paraId="53D39EF3" w14:textId="77777777" w:rsidTr="00D277D9">
        <w:trPr>
          <w:cantSplit/>
          <w:trHeight w:val="20"/>
        </w:trPr>
        <w:tc>
          <w:tcPr>
            <w:tcW w:w="138" w:type="pct"/>
            <w:vMerge/>
            <w:shd w:val="clear" w:color="000000" w:fill="FFFFFF"/>
            <w:vAlign w:val="center"/>
          </w:tcPr>
          <w:p w14:paraId="72BF0461" w14:textId="77777777" w:rsidR="001C3E3B" w:rsidRPr="005366A6" w:rsidRDefault="001C3E3B" w:rsidP="005366A6">
            <w:pPr>
              <w:autoSpaceDE w:val="0"/>
              <w:autoSpaceDN w:val="0"/>
              <w:adjustRightInd w:val="0"/>
              <w:spacing w:after="0" w:line="240" w:lineRule="auto"/>
              <w:ind w:left="170"/>
              <w:rPr>
                <w:rFonts w:ascii="Times New Roman" w:hAnsi="Times New Roman"/>
                <w:strike/>
                <w:color w:val="000000" w:themeColor="text1"/>
                <w:sz w:val="16"/>
                <w:szCs w:val="16"/>
                <w:u w:val="single"/>
              </w:rPr>
            </w:pPr>
          </w:p>
        </w:tc>
        <w:tc>
          <w:tcPr>
            <w:tcW w:w="1168" w:type="pct"/>
            <w:vMerge/>
            <w:shd w:val="clear" w:color="000000" w:fill="FFFFFF"/>
            <w:vAlign w:val="center"/>
          </w:tcPr>
          <w:p w14:paraId="2517EE62" w14:textId="77777777" w:rsidR="001C3E3B" w:rsidRPr="005366A6" w:rsidRDefault="001C3E3B" w:rsidP="005366A6">
            <w:pPr>
              <w:autoSpaceDE w:val="0"/>
              <w:autoSpaceDN w:val="0"/>
              <w:adjustRightInd w:val="0"/>
              <w:spacing w:after="0" w:line="240" w:lineRule="auto"/>
              <w:ind w:left="28" w:right="81"/>
              <w:rPr>
                <w:rFonts w:ascii="Times New Roman" w:hAnsi="Times New Roman"/>
                <w:strike/>
                <w:color w:val="000000" w:themeColor="text1"/>
                <w:sz w:val="16"/>
                <w:szCs w:val="16"/>
                <w:u w:val="single"/>
              </w:rPr>
            </w:pPr>
          </w:p>
        </w:tc>
        <w:tc>
          <w:tcPr>
            <w:tcW w:w="765" w:type="pct"/>
            <w:vMerge/>
            <w:shd w:val="clear" w:color="000000" w:fill="FFFFFF"/>
            <w:vAlign w:val="center"/>
          </w:tcPr>
          <w:p w14:paraId="2220E3B8"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499" w:type="pct"/>
            <w:vMerge/>
            <w:shd w:val="clear" w:color="000000" w:fill="FFFFFF"/>
            <w:vAlign w:val="center"/>
          </w:tcPr>
          <w:p w14:paraId="62CCD392"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315" w:type="pct"/>
            <w:vMerge/>
            <w:shd w:val="clear" w:color="000000" w:fill="FFFFFF"/>
            <w:vAlign w:val="center"/>
          </w:tcPr>
          <w:p w14:paraId="66DD7E0D"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227" w:type="pct"/>
            <w:shd w:val="clear" w:color="000000" w:fill="FFFFFF"/>
            <w:vAlign w:val="center"/>
          </w:tcPr>
          <w:p w14:paraId="5A3995C8"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2023</w:t>
            </w:r>
          </w:p>
        </w:tc>
        <w:tc>
          <w:tcPr>
            <w:tcW w:w="225" w:type="pct"/>
            <w:shd w:val="clear" w:color="000000" w:fill="FFFFFF"/>
            <w:vAlign w:val="center"/>
          </w:tcPr>
          <w:p w14:paraId="6E340A6C"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2024</w:t>
            </w:r>
          </w:p>
        </w:tc>
        <w:tc>
          <w:tcPr>
            <w:tcW w:w="225" w:type="pct"/>
            <w:shd w:val="clear" w:color="000000" w:fill="FFFFFF"/>
            <w:vAlign w:val="center"/>
          </w:tcPr>
          <w:p w14:paraId="5D80B93C"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2025</w:t>
            </w:r>
          </w:p>
        </w:tc>
        <w:tc>
          <w:tcPr>
            <w:tcW w:w="227" w:type="pct"/>
            <w:shd w:val="clear" w:color="000000" w:fill="FFFFFF"/>
            <w:vAlign w:val="center"/>
          </w:tcPr>
          <w:p w14:paraId="2E4F1122"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2026</w:t>
            </w:r>
          </w:p>
        </w:tc>
        <w:tc>
          <w:tcPr>
            <w:tcW w:w="230" w:type="pct"/>
            <w:shd w:val="clear" w:color="000000" w:fill="FFFFFF"/>
            <w:noWrap/>
            <w:vAlign w:val="center"/>
          </w:tcPr>
          <w:p w14:paraId="2A511321" w14:textId="77777777" w:rsidR="001C3E3B" w:rsidRPr="00C360B1"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2027</w:t>
            </w:r>
          </w:p>
        </w:tc>
        <w:tc>
          <w:tcPr>
            <w:tcW w:w="982" w:type="pct"/>
            <w:vMerge/>
            <w:shd w:val="clear" w:color="000000" w:fill="FFFFFF"/>
            <w:noWrap/>
            <w:vAlign w:val="center"/>
          </w:tcPr>
          <w:p w14:paraId="0357A14C" w14:textId="77777777" w:rsidR="001C3E3B" w:rsidRPr="005366A6"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p>
        </w:tc>
      </w:tr>
      <w:tr w:rsidR="00D277D9" w:rsidRPr="005366A6" w14:paraId="76ABEF5C" w14:textId="77777777" w:rsidTr="00D277D9">
        <w:trPr>
          <w:cantSplit/>
          <w:trHeight w:val="20"/>
        </w:trPr>
        <w:tc>
          <w:tcPr>
            <w:tcW w:w="138" w:type="pct"/>
            <w:shd w:val="clear" w:color="000000" w:fill="FFFFFF"/>
            <w:vAlign w:val="center"/>
          </w:tcPr>
          <w:p w14:paraId="7885AEE9" w14:textId="77777777" w:rsidR="001C3E3B" w:rsidRPr="005366A6" w:rsidRDefault="001C3E3B" w:rsidP="005366A6">
            <w:pPr>
              <w:autoSpaceDE w:val="0"/>
              <w:autoSpaceDN w:val="0"/>
              <w:adjustRightInd w:val="0"/>
              <w:spacing w:after="0" w:line="240" w:lineRule="auto"/>
              <w:ind w:left="170"/>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w:t>
            </w:r>
          </w:p>
        </w:tc>
        <w:tc>
          <w:tcPr>
            <w:tcW w:w="1168" w:type="pct"/>
            <w:shd w:val="clear" w:color="000000" w:fill="FFFFFF"/>
            <w:vAlign w:val="center"/>
          </w:tcPr>
          <w:p w14:paraId="3B940A4B"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2</w:t>
            </w:r>
          </w:p>
        </w:tc>
        <w:tc>
          <w:tcPr>
            <w:tcW w:w="765" w:type="pct"/>
            <w:shd w:val="clear" w:color="000000" w:fill="FFFFFF"/>
            <w:vAlign w:val="center"/>
          </w:tcPr>
          <w:p w14:paraId="395BBD6F"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3</w:t>
            </w:r>
          </w:p>
        </w:tc>
        <w:tc>
          <w:tcPr>
            <w:tcW w:w="499" w:type="pct"/>
            <w:shd w:val="clear" w:color="000000" w:fill="FFFFFF"/>
            <w:vAlign w:val="center"/>
          </w:tcPr>
          <w:p w14:paraId="0F7F0B2B"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4</w:t>
            </w:r>
          </w:p>
        </w:tc>
        <w:tc>
          <w:tcPr>
            <w:tcW w:w="315" w:type="pct"/>
            <w:shd w:val="clear" w:color="000000" w:fill="FFFFFF"/>
            <w:vAlign w:val="center"/>
          </w:tcPr>
          <w:p w14:paraId="17DC1ACF"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5</w:t>
            </w:r>
          </w:p>
        </w:tc>
        <w:tc>
          <w:tcPr>
            <w:tcW w:w="227" w:type="pct"/>
            <w:shd w:val="clear" w:color="000000" w:fill="FFFFFF"/>
            <w:vAlign w:val="center"/>
          </w:tcPr>
          <w:p w14:paraId="71FD34CA"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6</w:t>
            </w:r>
          </w:p>
        </w:tc>
        <w:tc>
          <w:tcPr>
            <w:tcW w:w="225" w:type="pct"/>
            <w:shd w:val="clear" w:color="000000" w:fill="FFFFFF"/>
            <w:vAlign w:val="center"/>
          </w:tcPr>
          <w:p w14:paraId="19DF0F10"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7</w:t>
            </w:r>
          </w:p>
        </w:tc>
        <w:tc>
          <w:tcPr>
            <w:tcW w:w="225" w:type="pct"/>
            <w:shd w:val="clear" w:color="000000" w:fill="FFFFFF"/>
            <w:vAlign w:val="center"/>
          </w:tcPr>
          <w:p w14:paraId="1D519F06"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8</w:t>
            </w:r>
          </w:p>
        </w:tc>
        <w:tc>
          <w:tcPr>
            <w:tcW w:w="227" w:type="pct"/>
            <w:shd w:val="clear" w:color="000000" w:fill="FFFFFF"/>
            <w:vAlign w:val="center"/>
          </w:tcPr>
          <w:p w14:paraId="5F4E6439"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9</w:t>
            </w:r>
          </w:p>
        </w:tc>
        <w:tc>
          <w:tcPr>
            <w:tcW w:w="230" w:type="pct"/>
            <w:shd w:val="clear" w:color="000000" w:fill="FFFFFF"/>
            <w:vAlign w:val="center"/>
          </w:tcPr>
          <w:p w14:paraId="5D67BDA4"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10</w:t>
            </w:r>
          </w:p>
        </w:tc>
        <w:tc>
          <w:tcPr>
            <w:tcW w:w="982" w:type="pct"/>
            <w:shd w:val="clear" w:color="000000" w:fill="FFFFFF"/>
            <w:noWrap/>
            <w:vAlign w:val="center"/>
          </w:tcPr>
          <w:p w14:paraId="6FE31BBC" w14:textId="77777777" w:rsidR="001C3E3B" w:rsidRPr="005366A6"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11</w:t>
            </w:r>
          </w:p>
        </w:tc>
      </w:tr>
      <w:tr w:rsidR="00CA76B0" w:rsidRPr="005366A6" w14:paraId="317C9B3C" w14:textId="77777777" w:rsidTr="00D277D9">
        <w:trPr>
          <w:cantSplit/>
          <w:trHeight w:val="20"/>
        </w:trPr>
        <w:tc>
          <w:tcPr>
            <w:tcW w:w="138" w:type="pct"/>
            <w:shd w:val="clear" w:color="000000" w:fill="FFFFFF"/>
            <w:vAlign w:val="center"/>
          </w:tcPr>
          <w:p w14:paraId="3D0A8433" w14:textId="77777777" w:rsidR="00CA76B0" w:rsidRPr="005366A6"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5366A6"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5366A6"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3A5337">
              <w:rPr>
                <w:rFonts w:ascii="Times New Roman" w:hAnsi="Times New Roman"/>
                <w:color w:val="000000" w:themeColor="text1"/>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D277D9" w:rsidRPr="005366A6" w14:paraId="09812D5F" w14:textId="77777777" w:rsidTr="00D277D9">
        <w:trPr>
          <w:cantSplit/>
          <w:trHeight w:val="20"/>
        </w:trPr>
        <w:tc>
          <w:tcPr>
            <w:tcW w:w="138" w:type="pct"/>
            <w:shd w:val="clear" w:color="000000" w:fill="FFFFFF"/>
            <w:vAlign w:val="center"/>
          </w:tcPr>
          <w:p w14:paraId="145C1900"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D277D9" w:rsidRDefault="001C3E3B" w:rsidP="00D833EF">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5E414FE1"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Количество преступлений, динамика в % </w:t>
            </w:r>
          </w:p>
        </w:tc>
        <w:tc>
          <w:tcPr>
            <w:tcW w:w="315" w:type="pct"/>
            <w:shd w:val="clear" w:color="000000" w:fill="FFFFFF"/>
            <w:vAlign w:val="center"/>
          </w:tcPr>
          <w:p w14:paraId="0AA2519E" w14:textId="78EAA8CC" w:rsidR="001C3E3B" w:rsidRPr="00D277D9" w:rsidRDefault="002B3041"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2222</w:t>
            </w:r>
          </w:p>
        </w:tc>
        <w:tc>
          <w:tcPr>
            <w:tcW w:w="227" w:type="pct"/>
            <w:shd w:val="clear" w:color="000000" w:fill="FFFFFF"/>
            <w:vAlign w:val="center"/>
          </w:tcPr>
          <w:p w14:paraId="1021DCF0" w14:textId="694516FB" w:rsidR="001C3E3B" w:rsidRPr="00D277D9" w:rsidRDefault="002B3041"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2155</w:t>
            </w:r>
          </w:p>
        </w:tc>
        <w:tc>
          <w:tcPr>
            <w:tcW w:w="225" w:type="pct"/>
            <w:shd w:val="clear" w:color="000000" w:fill="FFFFFF"/>
            <w:vAlign w:val="center"/>
          </w:tcPr>
          <w:p w14:paraId="7E25A20D" w14:textId="3A19D569" w:rsidR="001C3E3B" w:rsidRPr="00D277D9" w:rsidRDefault="002B3041"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2090</w:t>
            </w:r>
          </w:p>
        </w:tc>
        <w:tc>
          <w:tcPr>
            <w:tcW w:w="225" w:type="pct"/>
            <w:shd w:val="clear" w:color="000000" w:fill="FFFFFF"/>
            <w:vAlign w:val="center"/>
          </w:tcPr>
          <w:p w14:paraId="04C6B5C7" w14:textId="5E50DCC9" w:rsidR="001C3E3B" w:rsidRPr="00D277D9" w:rsidRDefault="002B3041"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2027</w:t>
            </w:r>
          </w:p>
        </w:tc>
        <w:tc>
          <w:tcPr>
            <w:tcW w:w="227" w:type="pct"/>
            <w:shd w:val="clear" w:color="000000" w:fill="FFFFFF"/>
            <w:vAlign w:val="center"/>
          </w:tcPr>
          <w:p w14:paraId="563839BB" w14:textId="06081C9F" w:rsidR="001C3E3B" w:rsidRPr="00D277D9" w:rsidRDefault="002B3041"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1966</w:t>
            </w:r>
          </w:p>
        </w:tc>
        <w:tc>
          <w:tcPr>
            <w:tcW w:w="230" w:type="pct"/>
            <w:shd w:val="clear" w:color="000000" w:fill="FFFFFF"/>
            <w:vAlign w:val="center"/>
          </w:tcPr>
          <w:p w14:paraId="460B9BBE" w14:textId="2566F4A8" w:rsidR="001C3E3B" w:rsidRPr="00D277D9" w:rsidRDefault="002B3041"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1907</w:t>
            </w:r>
          </w:p>
        </w:tc>
        <w:tc>
          <w:tcPr>
            <w:tcW w:w="982" w:type="pct"/>
            <w:shd w:val="clear" w:color="000000" w:fill="FFFFFF"/>
            <w:noWrap/>
            <w:vAlign w:val="center"/>
          </w:tcPr>
          <w:p w14:paraId="46629593" w14:textId="4DE0C2E8"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1.01.01,02,</w:t>
            </w:r>
          </w:p>
          <w:p w14:paraId="4F11022A" w14:textId="556477FF" w:rsidR="001C3E3B" w:rsidRPr="00D277D9" w:rsidRDefault="00DD2182"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1.02</w:t>
            </w:r>
            <w:r w:rsidR="001C3E3B" w:rsidRPr="00D277D9">
              <w:rPr>
                <w:rFonts w:ascii="Times New Roman" w:hAnsi="Times New Roman" w:cs="Times New Roman"/>
                <w:color w:val="000000" w:themeColor="text1"/>
                <w:sz w:val="23"/>
                <w:szCs w:val="23"/>
              </w:rPr>
              <w:t>,04,</w:t>
            </w:r>
          </w:p>
          <w:p w14:paraId="5A8CF653" w14:textId="77777777"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1.03. 01,02,03,04</w:t>
            </w:r>
          </w:p>
          <w:p w14:paraId="6CD2ABA9" w14:textId="77777777"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1.04.01,02,03,04</w:t>
            </w:r>
          </w:p>
          <w:p w14:paraId="6910669B" w14:textId="709F6632" w:rsidR="001C3E3B" w:rsidRPr="00D277D9" w:rsidRDefault="004332C0"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1.05</w:t>
            </w:r>
            <w:r w:rsidR="001C3E3B" w:rsidRPr="00D277D9">
              <w:rPr>
                <w:rFonts w:ascii="Times New Roman" w:hAnsi="Times New Roman" w:cs="Times New Roman"/>
                <w:color w:val="000000" w:themeColor="text1"/>
                <w:sz w:val="23"/>
                <w:szCs w:val="23"/>
              </w:rPr>
              <w:t>,02,04,05</w:t>
            </w:r>
          </w:p>
          <w:p w14:paraId="353D3E06" w14:textId="799A11C0" w:rsidR="001C3E3B" w:rsidRPr="00D277D9" w:rsidRDefault="001C3E3B" w:rsidP="004332C0">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1.07.01,02,03,04,05,06,07,09</w:t>
            </w:r>
          </w:p>
        </w:tc>
      </w:tr>
      <w:tr w:rsidR="00D277D9" w:rsidRPr="005366A6" w14:paraId="7BCA6EB6" w14:textId="77777777" w:rsidTr="00D277D9">
        <w:trPr>
          <w:cantSplit/>
          <w:trHeight w:val="20"/>
        </w:trPr>
        <w:tc>
          <w:tcPr>
            <w:tcW w:w="138" w:type="pct"/>
            <w:shd w:val="clear" w:color="000000" w:fill="FFFFFF"/>
            <w:vAlign w:val="center"/>
          </w:tcPr>
          <w:p w14:paraId="3BB64A09"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D277D9" w:rsidRDefault="001C3E3B" w:rsidP="00595A6F">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 xml:space="preserve">Увеличение общего количества видеокамер, введенных в эксплуатацию </w:t>
            </w:r>
            <w:r w:rsidR="00595A6F" w:rsidRPr="00D277D9">
              <w:rPr>
                <w:rFonts w:ascii="Times New Roman" w:hAnsi="Times New Roman"/>
                <w:color w:val="000000" w:themeColor="text1"/>
                <w:sz w:val="23"/>
                <w:szCs w:val="23"/>
              </w:rPr>
              <w:t>в</w:t>
            </w:r>
            <w:r w:rsidRPr="00D277D9">
              <w:rPr>
                <w:rFonts w:ascii="Times New Roman" w:hAnsi="Times New Roman"/>
                <w:color w:val="000000" w:themeColor="text1"/>
                <w:sz w:val="23"/>
                <w:szCs w:val="23"/>
              </w:rPr>
              <w:t xml:space="preserve"> систему технологического обеспечения региональной общественной безопасности </w:t>
            </w:r>
            <w:r w:rsidR="00595A6F" w:rsidRPr="00D277D9">
              <w:rPr>
                <w:rFonts w:ascii="Times New Roman" w:hAnsi="Times New Roman"/>
                <w:color w:val="000000" w:themeColor="text1"/>
                <w:sz w:val="23"/>
                <w:szCs w:val="23"/>
              </w:rPr>
              <w:t xml:space="preserve">и </w:t>
            </w:r>
            <w:r w:rsidRPr="00D277D9">
              <w:rPr>
                <w:rFonts w:ascii="Times New Roman" w:hAnsi="Times New Roman"/>
                <w:color w:val="000000" w:themeColor="text1"/>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D277D9" w:rsidRDefault="001C3E3B" w:rsidP="00D833EF">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1C75B362" w14:textId="77E82B49" w:rsidR="001C3E3B" w:rsidRPr="00D277D9" w:rsidRDefault="00D277D9"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Единица</w:t>
            </w:r>
          </w:p>
        </w:tc>
        <w:tc>
          <w:tcPr>
            <w:tcW w:w="315" w:type="pct"/>
            <w:shd w:val="clear" w:color="000000" w:fill="FFFFFF"/>
            <w:vAlign w:val="center"/>
          </w:tcPr>
          <w:p w14:paraId="6A6F776A" w14:textId="1E0004FD" w:rsidR="001C3E3B" w:rsidRPr="00D277D9" w:rsidRDefault="00B900D0" w:rsidP="00B900D0">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1610</w:t>
            </w:r>
          </w:p>
        </w:tc>
        <w:tc>
          <w:tcPr>
            <w:tcW w:w="227" w:type="pct"/>
            <w:shd w:val="clear" w:color="000000" w:fill="FFFFFF"/>
            <w:vAlign w:val="center"/>
          </w:tcPr>
          <w:p w14:paraId="5144FBEB" w14:textId="0682D506" w:rsidR="001C3E3B" w:rsidRPr="00D277D9" w:rsidRDefault="001C3E3B" w:rsidP="00B900D0">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w:t>
            </w:r>
            <w:r w:rsidR="00B900D0" w:rsidRPr="00D277D9">
              <w:rPr>
                <w:rFonts w:ascii="Times New Roman" w:hAnsi="Times New Roman"/>
                <w:color w:val="000000" w:themeColor="text1"/>
                <w:sz w:val="23"/>
                <w:szCs w:val="23"/>
              </w:rPr>
              <w:t>690</w:t>
            </w:r>
          </w:p>
        </w:tc>
        <w:tc>
          <w:tcPr>
            <w:tcW w:w="225" w:type="pct"/>
            <w:shd w:val="clear" w:color="000000" w:fill="FFFFFF"/>
            <w:vAlign w:val="center"/>
          </w:tcPr>
          <w:p w14:paraId="5E813B1D" w14:textId="35859CE9" w:rsidR="001C3E3B" w:rsidRPr="00D277D9" w:rsidRDefault="00B900D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1774</w:t>
            </w:r>
          </w:p>
        </w:tc>
        <w:tc>
          <w:tcPr>
            <w:tcW w:w="225" w:type="pct"/>
            <w:shd w:val="clear" w:color="000000" w:fill="FFFFFF"/>
            <w:vAlign w:val="center"/>
          </w:tcPr>
          <w:p w14:paraId="1EC5B216" w14:textId="48C3F74D" w:rsidR="001C3E3B" w:rsidRPr="00D277D9" w:rsidRDefault="00B900D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1862</w:t>
            </w:r>
          </w:p>
        </w:tc>
        <w:tc>
          <w:tcPr>
            <w:tcW w:w="227" w:type="pct"/>
            <w:shd w:val="clear" w:color="000000" w:fill="FFFFFF"/>
            <w:vAlign w:val="center"/>
          </w:tcPr>
          <w:p w14:paraId="214DB4B6" w14:textId="1B1B6F11" w:rsidR="001C3E3B" w:rsidRPr="00D277D9" w:rsidRDefault="00B900D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1954</w:t>
            </w:r>
          </w:p>
        </w:tc>
        <w:tc>
          <w:tcPr>
            <w:tcW w:w="230" w:type="pct"/>
            <w:shd w:val="clear" w:color="000000" w:fill="FFFFFF"/>
            <w:vAlign w:val="center"/>
          </w:tcPr>
          <w:p w14:paraId="3D1A5EDE" w14:textId="4D32CF04" w:rsidR="001C3E3B" w:rsidRPr="00D277D9" w:rsidRDefault="00B900D0" w:rsidP="00B900D0">
            <w:pPr>
              <w:autoSpaceDE w:val="0"/>
              <w:autoSpaceDN w:val="0"/>
              <w:adjustRightInd w:val="0"/>
              <w:spacing w:after="0" w:line="240" w:lineRule="auto"/>
              <w:ind w:left="81" w:right="81"/>
              <w:rPr>
                <w:rFonts w:ascii="Times New Roman" w:hAnsi="Times New Roman"/>
                <w:color w:val="000000" w:themeColor="text1"/>
                <w:sz w:val="23"/>
                <w:szCs w:val="23"/>
              </w:rPr>
            </w:pPr>
            <w:r w:rsidRPr="00D277D9">
              <w:rPr>
                <w:rFonts w:ascii="Times New Roman" w:hAnsi="Times New Roman"/>
                <w:color w:val="000000" w:themeColor="text1"/>
                <w:sz w:val="23"/>
                <w:szCs w:val="23"/>
              </w:rPr>
              <w:t>2051</w:t>
            </w:r>
          </w:p>
        </w:tc>
        <w:tc>
          <w:tcPr>
            <w:tcW w:w="982" w:type="pct"/>
            <w:shd w:val="clear" w:color="000000" w:fill="FFFFFF"/>
            <w:noWrap/>
            <w:vAlign w:val="center"/>
          </w:tcPr>
          <w:p w14:paraId="37B63FB1"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1.04.01</w:t>
            </w:r>
          </w:p>
          <w:p w14:paraId="65B6495B"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1.04.02</w:t>
            </w:r>
          </w:p>
          <w:p w14:paraId="1D292305"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1.04.04</w:t>
            </w:r>
          </w:p>
          <w:p w14:paraId="4E312D10" w14:textId="77777777" w:rsidR="001C3E3B" w:rsidRPr="00D277D9" w:rsidRDefault="001C3E3B" w:rsidP="005366A6">
            <w:pPr>
              <w:widowControl w:val="0"/>
              <w:autoSpaceDE w:val="0"/>
              <w:autoSpaceDN w:val="0"/>
              <w:adjustRightInd w:val="0"/>
              <w:spacing w:after="0" w:line="240" w:lineRule="auto"/>
              <w:rPr>
                <w:rFonts w:ascii="Times New Roman" w:hAnsi="Times New Roman"/>
                <w:color w:val="000000" w:themeColor="text1"/>
                <w:sz w:val="23"/>
                <w:szCs w:val="23"/>
              </w:rPr>
            </w:pPr>
          </w:p>
          <w:p w14:paraId="4F9AAC22"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D277D9" w:rsidRPr="005366A6" w14:paraId="2DE794E5" w14:textId="77777777" w:rsidTr="00D277D9">
        <w:trPr>
          <w:cantSplit/>
          <w:trHeight w:val="20"/>
        </w:trPr>
        <w:tc>
          <w:tcPr>
            <w:tcW w:w="138" w:type="pct"/>
            <w:shd w:val="clear" w:color="000000" w:fill="FFFFFF"/>
            <w:vAlign w:val="center"/>
          </w:tcPr>
          <w:p w14:paraId="20063E92"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D277D9" w:rsidRDefault="001C3E3B" w:rsidP="005366A6">
            <w:pPr>
              <w:widowControl w:val="0"/>
              <w:autoSpaceDE w:val="0"/>
              <w:autoSpaceDN w:val="0"/>
              <w:adjustRightInd w:val="0"/>
              <w:spacing w:after="0" w:line="240" w:lineRule="auto"/>
              <w:ind w:right="-108" w:firstLine="33"/>
              <w:rPr>
                <w:rFonts w:ascii="Times New Roman" w:hAnsi="Times New Roman"/>
                <w:b/>
                <w:color w:val="000000" w:themeColor="text1"/>
                <w:sz w:val="23"/>
                <w:szCs w:val="23"/>
              </w:rPr>
            </w:pPr>
            <w:r w:rsidRPr="00D277D9">
              <w:rPr>
                <w:rFonts w:ascii="Times New Roman" w:hAnsi="Times New Roman"/>
                <w:color w:val="000000" w:themeColor="text1"/>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D277D9" w:rsidRDefault="00D277D9"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w:t>
            </w:r>
            <w:r w:rsidR="001C3E3B" w:rsidRPr="00D277D9">
              <w:rPr>
                <w:rFonts w:ascii="Times New Roman" w:hAnsi="Times New Roman"/>
                <w:color w:val="000000" w:themeColor="text1"/>
              </w:rPr>
              <w:t>траслевой</w:t>
            </w:r>
          </w:p>
        </w:tc>
        <w:tc>
          <w:tcPr>
            <w:tcW w:w="499" w:type="pct"/>
            <w:shd w:val="clear" w:color="000000" w:fill="FFFFFF"/>
            <w:vAlign w:val="center"/>
          </w:tcPr>
          <w:p w14:paraId="363A492D"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Человек на 100 тыс.населения</w:t>
            </w:r>
          </w:p>
        </w:tc>
        <w:tc>
          <w:tcPr>
            <w:tcW w:w="315" w:type="pct"/>
            <w:shd w:val="clear" w:color="000000" w:fill="FFFFFF"/>
            <w:vAlign w:val="center"/>
          </w:tcPr>
          <w:p w14:paraId="751618EA"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142</w:t>
            </w:r>
          </w:p>
        </w:tc>
        <w:tc>
          <w:tcPr>
            <w:tcW w:w="227" w:type="pct"/>
            <w:shd w:val="clear" w:color="000000" w:fill="FFFFFF"/>
            <w:vAlign w:val="center"/>
          </w:tcPr>
          <w:p w14:paraId="6BC6B37B"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140</w:t>
            </w:r>
          </w:p>
        </w:tc>
        <w:tc>
          <w:tcPr>
            <w:tcW w:w="225" w:type="pct"/>
            <w:shd w:val="clear" w:color="000000" w:fill="FFFFFF"/>
            <w:vAlign w:val="center"/>
          </w:tcPr>
          <w:p w14:paraId="40E053DE"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138</w:t>
            </w:r>
          </w:p>
        </w:tc>
        <w:tc>
          <w:tcPr>
            <w:tcW w:w="225" w:type="pct"/>
            <w:shd w:val="clear" w:color="000000" w:fill="FFFFFF"/>
            <w:vAlign w:val="center"/>
          </w:tcPr>
          <w:p w14:paraId="78FE51EC"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136</w:t>
            </w:r>
          </w:p>
        </w:tc>
        <w:tc>
          <w:tcPr>
            <w:tcW w:w="227" w:type="pct"/>
            <w:shd w:val="clear" w:color="000000" w:fill="FFFFFF"/>
            <w:vAlign w:val="center"/>
          </w:tcPr>
          <w:p w14:paraId="4F99C89D"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134</w:t>
            </w:r>
          </w:p>
        </w:tc>
        <w:tc>
          <w:tcPr>
            <w:tcW w:w="230" w:type="pct"/>
            <w:shd w:val="clear" w:color="000000" w:fill="FFFFFF"/>
            <w:vAlign w:val="center"/>
          </w:tcPr>
          <w:p w14:paraId="59B20EDE"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132</w:t>
            </w:r>
          </w:p>
        </w:tc>
        <w:tc>
          <w:tcPr>
            <w:tcW w:w="982" w:type="pct"/>
            <w:shd w:val="clear" w:color="000000" w:fill="FFFFFF"/>
            <w:noWrap/>
            <w:vAlign w:val="center"/>
          </w:tcPr>
          <w:p w14:paraId="1EF140B4"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1.05.02</w:t>
            </w:r>
          </w:p>
          <w:p w14:paraId="060F7833"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1.05.04</w:t>
            </w:r>
          </w:p>
          <w:p w14:paraId="1A82FB18" w14:textId="793A50C4"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1.05.05</w:t>
            </w:r>
          </w:p>
        </w:tc>
      </w:tr>
      <w:tr w:rsidR="00D277D9" w:rsidRPr="005366A6" w14:paraId="556A79E6" w14:textId="77777777" w:rsidTr="00D277D9">
        <w:trPr>
          <w:cantSplit/>
          <w:trHeight w:val="20"/>
        </w:trPr>
        <w:tc>
          <w:tcPr>
            <w:tcW w:w="138" w:type="pct"/>
            <w:shd w:val="clear" w:color="000000" w:fill="FFFFFF"/>
            <w:vAlign w:val="center"/>
          </w:tcPr>
          <w:p w14:paraId="2847F27B"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Снижение уровня криминогенности наркомании на 100 тыс. человек</w:t>
            </w:r>
          </w:p>
        </w:tc>
        <w:tc>
          <w:tcPr>
            <w:tcW w:w="765" w:type="pct"/>
            <w:shd w:val="clear" w:color="000000" w:fill="FFFFFF"/>
            <w:vAlign w:val="center"/>
          </w:tcPr>
          <w:p w14:paraId="61672920" w14:textId="31758697" w:rsidR="001C3E3B" w:rsidRPr="00D277D9" w:rsidRDefault="00D277D9"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w:t>
            </w:r>
            <w:r w:rsidR="001C3E3B" w:rsidRPr="00D277D9">
              <w:rPr>
                <w:rFonts w:ascii="Times New Roman" w:hAnsi="Times New Roman"/>
                <w:color w:val="000000" w:themeColor="text1"/>
              </w:rPr>
              <w:t>траслевой</w:t>
            </w:r>
          </w:p>
        </w:tc>
        <w:tc>
          <w:tcPr>
            <w:tcW w:w="499" w:type="pct"/>
            <w:shd w:val="clear" w:color="000000" w:fill="FFFFFF"/>
            <w:vAlign w:val="center"/>
          </w:tcPr>
          <w:p w14:paraId="4DA19028"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Человек на 100 тыс.населения</w:t>
            </w:r>
          </w:p>
        </w:tc>
        <w:tc>
          <w:tcPr>
            <w:tcW w:w="315" w:type="pct"/>
            <w:shd w:val="clear" w:color="000000" w:fill="FFFFFF"/>
            <w:vAlign w:val="center"/>
          </w:tcPr>
          <w:p w14:paraId="4A243F13" w14:textId="3C68D8D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950</w:t>
            </w:r>
          </w:p>
        </w:tc>
        <w:tc>
          <w:tcPr>
            <w:tcW w:w="227" w:type="pct"/>
            <w:shd w:val="clear" w:color="000000" w:fill="FFFFFF"/>
            <w:vAlign w:val="center"/>
          </w:tcPr>
          <w:p w14:paraId="6B948EFF" w14:textId="1D549CDC"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930</w:t>
            </w:r>
          </w:p>
        </w:tc>
        <w:tc>
          <w:tcPr>
            <w:tcW w:w="225" w:type="pct"/>
            <w:shd w:val="clear" w:color="000000" w:fill="FFFFFF"/>
            <w:vAlign w:val="center"/>
          </w:tcPr>
          <w:p w14:paraId="3D3EB756" w14:textId="5212601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900</w:t>
            </w:r>
          </w:p>
        </w:tc>
        <w:tc>
          <w:tcPr>
            <w:tcW w:w="225" w:type="pct"/>
            <w:shd w:val="clear" w:color="000000" w:fill="FFFFFF"/>
            <w:vAlign w:val="center"/>
          </w:tcPr>
          <w:p w14:paraId="2A0C2AE5" w14:textId="25FD26BA"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860</w:t>
            </w:r>
          </w:p>
        </w:tc>
        <w:tc>
          <w:tcPr>
            <w:tcW w:w="227" w:type="pct"/>
            <w:shd w:val="clear" w:color="000000" w:fill="FFFFFF"/>
            <w:vAlign w:val="center"/>
          </w:tcPr>
          <w:p w14:paraId="2FD66610" w14:textId="1476F81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800</w:t>
            </w:r>
          </w:p>
        </w:tc>
        <w:tc>
          <w:tcPr>
            <w:tcW w:w="230" w:type="pct"/>
            <w:shd w:val="clear" w:color="000000" w:fill="FFFFFF"/>
            <w:vAlign w:val="center"/>
          </w:tcPr>
          <w:p w14:paraId="4F16499B" w14:textId="6C301794"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760</w:t>
            </w:r>
          </w:p>
        </w:tc>
        <w:tc>
          <w:tcPr>
            <w:tcW w:w="982" w:type="pct"/>
            <w:shd w:val="clear" w:color="000000" w:fill="FFFFFF"/>
            <w:noWrap/>
            <w:vAlign w:val="center"/>
          </w:tcPr>
          <w:p w14:paraId="25129853" w14:textId="61C69421" w:rsidR="001C3E3B" w:rsidRPr="00D277D9" w:rsidRDefault="001C3E3B" w:rsidP="004332C0">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w:t>
            </w:r>
            <w:r w:rsidR="004332C0">
              <w:rPr>
                <w:rFonts w:ascii="Times New Roman" w:hAnsi="Times New Roman"/>
                <w:color w:val="000000" w:themeColor="text1"/>
                <w:sz w:val="23"/>
                <w:szCs w:val="23"/>
              </w:rPr>
              <w:t>2</w:t>
            </w:r>
          </w:p>
        </w:tc>
      </w:tr>
      <w:tr w:rsidR="00D277D9" w:rsidRPr="005366A6" w14:paraId="366A41EC" w14:textId="77777777" w:rsidTr="00D277D9">
        <w:trPr>
          <w:cantSplit/>
          <w:trHeight w:val="544"/>
        </w:trPr>
        <w:tc>
          <w:tcPr>
            <w:tcW w:w="138" w:type="pct"/>
            <w:shd w:val="clear" w:color="000000" w:fill="FFFFFF"/>
            <w:vAlign w:val="center"/>
          </w:tcPr>
          <w:p w14:paraId="70D34CE9"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D277D9" w:rsidRDefault="001C3E3B"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p w14:paraId="797DA528" w14:textId="57332CD8" w:rsidR="001C3E3B" w:rsidRPr="00D277D9" w:rsidRDefault="00D833EF" w:rsidP="005366A6">
            <w:pPr>
              <w:spacing w:after="0" w:line="240" w:lineRule="auto"/>
              <w:jc w:val="center"/>
              <w:rPr>
                <w:rFonts w:ascii="Times New Roman" w:hAnsi="Times New Roman"/>
                <w:color w:val="000000" w:themeColor="text1"/>
              </w:rPr>
            </w:pPr>
            <w:r>
              <w:rPr>
                <w:rFonts w:ascii="Times New Roman" w:hAnsi="Times New Roman"/>
                <w:color w:val="000000" w:themeColor="text1"/>
              </w:rPr>
              <w:t>(</w:t>
            </w:r>
            <w:r w:rsidR="001C3E3B" w:rsidRPr="00D277D9">
              <w:rPr>
                <w:rFonts w:ascii="Times New Roman" w:hAnsi="Times New Roman"/>
                <w:color w:val="000000" w:themeColor="text1"/>
              </w:rPr>
              <w:t>Рейтинг-</w:t>
            </w:r>
            <w:r>
              <w:rPr>
                <w:rFonts w:ascii="Times New Roman" w:hAnsi="Times New Roman"/>
                <w:color w:val="000000" w:themeColor="text1"/>
              </w:rPr>
              <w:t>45)</w:t>
            </w:r>
          </w:p>
        </w:tc>
        <w:tc>
          <w:tcPr>
            <w:tcW w:w="499" w:type="pct"/>
            <w:shd w:val="clear" w:color="000000" w:fill="FFFFFF"/>
            <w:vAlign w:val="center"/>
          </w:tcPr>
          <w:p w14:paraId="6435E504" w14:textId="1EF45544" w:rsidR="001C3E3B" w:rsidRPr="00D277D9" w:rsidRDefault="00D277D9"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П</w:t>
            </w:r>
            <w:r w:rsidR="001C3E3B" w:rsidRPr="00D277D9">
              <w:rPr>
                <w:rFonts w:ascii="Times New Roman" w:hAnsi="Times New Roman"/>
                <w:color w:val="000000" w:themeColor="text1"/>
              </w:rPr>
              <w:t>роцент</w:t>
            </w:r>
          </w:p>
        </w:tc>
        <w:tc>
          <w:tcPr>
            <w:tcW w:w="315" w:type="pct"/>
            <w:shd w:val="clear" w:color="000000" w:fill="FFFFFF"/>
            <w:vAlign w:val="center"/>
          </w:tcPr>
          <w:p w14:paraId="029FC377" w14:textId="331949C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15,87</w:t>
            </w:r>
          </w:p>
        </w:tc>
        <w:tc>
          <w:tcPr>
            <w:tcW w:w="227" w:type="pct"/>
            <w:shd w:val="clear" w:color="000000" w:fill="FFFFFF"/>
            <w:vAlign w:val="center"/>
          </w:tcPr>
          <w:p w14:paraId="461A6D1E" w14:textId="0C058321"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33,3</w:t>
            </w:r>
          </w:p>
        </w:tc>
        <w:tc>
          <w:tcPr>
            <w:tcW w:w="225" w:type="pct"/>
            <w:shd w:val="clear" w:color="000000" w:fill="FFFFFF"/>
            <w:vAlign w:val="center"/>
          </w:tcPr>
          <w:p w14:paraId="7ED8FD46" w14:textId="4A842DED"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36,3</w:t>
            </w:r>
          </w:p>
        </w:tc>
        <w:tc>
          <w:tcPr>
            <w:tcW w:w="225" w:type="pct"/>
            <w:shd w:val="clear" w:color="000000" w:fill="FFFFFF"/>
            <w:vAlign w:val="center"/>
          </w:tcPr>
          <w:p w14:paraId="6579746B" w14:textId="4BE2CBF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39,6</w:t>
            </w:r>
          </w:p>
        </w:tc>
        <w:tc>
          <w:tcPr>
            <w:tcW w:w="227" w:type="pct"/>
            <w:shd w:val="clear" w:color="000000" w:fill="FFFFFF"/>
            <w:vAlign w:val="center"/>
          </w:tcPr>
          <w:p w14:paraId="7F740ECC" w14:textId="56B8A285"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43,7</w:t>
            </w:r>
          </w:p>
        </w:tc>
        <w:tc>
          <w:tcPr>
            <w:tcW w:w="230" w:type="pct"/>
            <w:shd w:val="clear" w:color="000000" w:fill="FFFFFF"/>
            <w:vAlign w:val="center"/>
          </w:tcPr>
          <w:p w14:paraId="2268B7D3" w14:textId="043F9A9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50,7</w:t>
            </w:r>
          </w:p>
        </w:tc>
        <w:tc>
          <w:tcPr>
            <w:tcW w:w="982" w:type="pct"/>
            <w:shd w:val="clear" w:color="000000" w:fill="FFFFFF"/>
            <w:noWrap/>
            <w:vAlign w:val="center"/>
          </w:tcPr>
          <w:p w14:paraId="2660DBF7"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1.07.04</w:t>
            </w:r>
          </w:p>
          <w:p w14:paraId="6CE3630D"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1.07.05</w:t>
            </w:r>
          </w:p>
          <w:p w14:paraId="6A5BDF22"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1.07.06</w:t>
            </w:r>
          </w:p>
          <w:p w14:paraId="618C0D77"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1.07.09</w:t>
            </w:r>
          </w:p>
          <w:p w14:paraId="54ED8092"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D277D9" w:rsidRPr="005366A6" w14:paraId="08EE1F97" w14:textId="77777777" w:rsidTr="00D277D9">
        <w:trPr>
          <w:cantSplit/>
          <w:trHeight w:val="544"/>
        </w:trPr>
        <w:tc>
          <w:tcPr>
            <w:tcW w:w="138" w:type="pct"/>
            <w:shd w:val="clear" w:color="000000" w:fill="FFFFFF"/>
          </w:tcPr>
          <w:p w14:paraId="39C38477" w14:textId="5988EDE3" w:rsidR="0085295A" w:rsidRPr="00CA76B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1</w:t>
            </w:r>
          </w:p>
        </w:tc>
        <w:tc>
          <w:tcPr>
            <w:tcW w:w="1168" w:type="pct"/>
            <w:shd w:val="clear" w:color="000000" w:fill="FFFFFF"/>
          </w:tcPr>
          <w:p w14:paraId="1CBDA791" w14:textId="040E8482"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52C1245E" w14:textId="6474A720" w:rsidR="00D833EF" w:rsidRDefault="00D833EF" w:rsidP="00D833EF">
            <w:pPr>
              <w:pStyle w:val="ConsPlusNormal"/>
              <w:ind w:right="-108"/>
              <w:jc w:val="center"/>
              <w:rPr>
                <w:rFonts w:ascii="Times New Roman" w:hAnsi="Times New Roman" w:cs="Times New Roman"/>
              </w:rPr>
            </w:pPr>
            <w:r w:rsidRPr="00D277D9">
              <w:rPr>
                <w:rFonts w:ascii="Times New Roman" w:hAnsi="Times New Roman"/>
                <w:color w:val="000000" w:themeColor="text1"/>
              </w:rPr>
              <w:t>Приоритетный</w:t>
            </w:r>
          </w:p>
          <w:p w14:paraId="32D23374" w14:textId="569D1D2A" w:rsidR="0085295A" w:rsidRPr="00CA76B0" w:rsidRDefault="0085295A" w:rsidP="00D833EF">
            <w:pPr>
              <w:pStyle w:val="ConsPlusNormal"/>
              <w:ind w:right="-108"/>
              <w:jc w:val="center"/>
              <w:rPr>
                <w:rFonts w:ascii="Times New Roman" w:hAnsi="Times New Roman"/>
                <w:color w:val="FF0000"/>
              </w:rPr>
            </w:pPr>
            <w:r w:rsidRPr="00F64F51">
              <w:rPr>
                <w:rFonts w:ascii="Times New Roman" w:hAnsi="Times New Roman" w:cs="Times New Roman"/>
              </w:rPr>
              <w:t>Указ ПРФ от 28.12.2010 № 1632 «О совершенствовании системы обеспечения вызова экстренных оперативных служб на территории Российской Федерации»</w:t>
            </w:r>
          </w:p>
        </w:tc>
        <w:tc>
          <w:tcPr>
            <w:tcW w:w="499" w:type="pct"/>
            <w:shd w:val="clear" w:color="000000" w:fill="FFFFFF"/>
          </w:tcPr>
          <w:p w14:paraId="450CB172" w14:textId="7358ACF1"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М</w:t>
            </w:r>
            <w:r w:rsidR="0085295A" w:rsidRPr="00F64F51">
              <w:rPr>
                <w:rFonts w:ascii="Times New Roman" w:hAnsi="Times New Roman"/>
              </w:rPr>
              <w:t>инуты</w:t>
            </w:r>
          </w:p>
        </w:tc>
        <w:tc>
          <w:tcPr>
            <w:tcW w:w="315" w:type="pct"/>
            <w:shd w:val="clear" w:color="000000" w:fill="FFFFFF"/>
          </w:tcPr>
          <w:p w14:paraId="1300471F" w14:textId="41B12B2E"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eastAsia="Times New Roman" w:hAnsi="Times New Roman"/>
                <w:sz w:val="20"/>
                <w:szCs w:val="20"/>
                <w:lang w:eastAsia="ru-RU"/>
              </w:rPr>
              <w:t>44,5</w:t>
            </w:r>
          </w:p>
        </w:tc>
        <w:tc>
          <w:tcPr>
            <w:tcW w:w="227" w:type="pct"/>
            <w:shd w:val="clear" w:color="000000" w:fill="FFFFFF"/>
          </w:tcPr>
          <w:p w14:paraId="0CB52889" w14:textId="44D265A4"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sz w:val="20"/>
                <w:szCs w:val="20"/>
                <w:lang w:eastAsia="ru-RU"/>
              </w:rPr>
              <w:t>4</w:t>
            </w:r>
          </w:p>
        </w:tc>
        <w:tc>
          <w:tcPr>
            <w:tcW w:w="225" w:type="pct"/>
            <w:shd w:val="clear" w:color="000000" w:fill="FFFFFF"/>
          </w:tcPr>
          <w:p w14:paraId="1CE0D30F" w14:textId="56922DED"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sz w:val="20"/>
                <w:szCs w:val="20"/>
                <w:lang w:eastAsia="ru-RU"/>
              </w:rPr>
              <w:t>8</w:t>
            </w:r>
          </w:p>
        </w:tc>
        <w:tc>
          <w:tcPr>
            <w:tcW w:w="225" w:type="pct"/>
            <w:shd w:val="clear" w:color="000000" w:fill="FFFFFF"/>
          </w:tcPr>
          <w:p w14:paraId="780D9E45" w14:textId="40F8C5C6"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sz w:val="20"/>
                <w:szCs w:val="20"/>
                <w:lang w:eastAsia="ru-RU"/>
              </w:rPr>
              <w:t>12</w:t>
            </w:r>
          </w:p>
        </w:tc>
        <w:tc>
          <w:tcPr>
            <w:tcW w:w="227" w:type="pct"/>
            <w:shd w:val="clear" w:color="000000" w:fill="FFFFFF"/>
          </w:tcPr>
          <w:p w14:paraId="3D7DA345" w14:textId="22C80D41"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sz w:val="20"/>
                <w:szCs w:val="20"/>
                <w:lang w:eastAsia="ru-RU"/>
              </w:rPr>
              <w:t>16</w:t>
            </w:r>
          </w:p>
        </w:tc>
        <w:tc>
          <w:tcPr>
            <w:tcW w:w="230" w:type="pct"/>
            <w:shd w:val="clear" w:color="000000" w:fill="FFFFFF"/>
          </w:tcPr>
          <w:p w14:paraId="17ED5E9E" w14:textId="6FB145A9"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20</w:t>
            </w:r>
          </w:p>
        </w:tc>
        <w:tc>
          <w:tcPr>
            <w:tcW w:w="982" w:type="pct"/>
            <w:shd w:val="clear" w:color="000000" w:fill="FFFFFF"/>
            <w:noWrap/>
          </w:tcPr>
          <w:p w14:paraId="7ECA566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2.01.01</w:t>
            </w:r>
          </w:p>
          <w:p w14:paraId="3362CBD9"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2.01.02</w:t>
            </w:r>
          </w:p>
          <w:p w14:paraId="085390FE" w14:textId="2837DA27" w:rsidR="0085295A" w:rsidRPr="00D277D9" w:rsidRDefault="0085295A" w:rsidP="0085295A">
            <w:pPr>
              <w:pStyle w:val="ConsPlusNormal"/>
              <w:jc w:val="center"/>
              <w:rPr>
                <w:rFonts w:ascii="Times New Roman" w:hAnsi="Times New Roman" w:cs="Times New Roman"/>
                <w:color w:val="FF0000"/>
                <w:sz w:val="23"/>
                <w:szCs w:val="23"/>
              </w:rPr>
            </w:pPr>
          </w:p>
        </w:tc>
      </w:tr>
      <w:tr w:rsidR="00D277D9" w:rsidRPr="005366A6" w14:paraId="1C5CE902" w14:textId="77777777" w:rsidTr="00D277D9">
        <w:trPr>
          <w:cantSplit/>
          <w:trHeight w:val="544"/>
        </w:trPr>
        <w:tc>
          <w:tcPr>
            <w:tcW w:w="138" w:type="pct"/>
            <w:shd w:val="clear" w:color="000000" w:fill="FFFFFF"/>
          </w:tcPr>
          <w:p w14:paraId="6236EC08" w14:textId="720C37EA" w:rsidR="0085295A" w:rsidRPr="00CA76B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F64F51">
              <w:rPr>
                <w:rFonts w:ascii="Times New Roman" w:hAnsi="Times New Roman"/>
                <w:sz w:val="20"/>
                <w:szCs w:val="20"/>
                <w:lang w:eastAsia="ru-RU"/>
              </w:rPr>
              <w:t>2</w:t>
            </w:r>
          </w:p>
        </w:tc>
        <w:tc>
          <w:tcPr>
            <w:tcW w:w="1168" w:type="pct"/>
            <w:shd w:val="clear" w:color="000000" w:fill="FFFFFF"/>
          </w:tcPr>
          <w:p w14:paraId="7009E18B" w14:textId="59CA0850"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765" w:type="pct"/>
            <w:shd w:val="clear" w:color="000000" w:fill="FFFFFF"/>
          </w:tcPr>
          <w:p w14:paraId="6C5A073B" w14:textId="6E132FFF" w:rsidR="00D833EF" w:rsidRDefault="00D833EF" w:rsidP="00D833EF">
            <w:pPr>
              <w:pStyle w:val="ConsPlusNormal"/>
              <w:jc w:val="center"/>
              <w:rPr>
                <w:rFonts w:ascii="Times New Roman" w:hAnsi="Times New Roman" w:cs="Times New Roman"/>
              </w:rPr>
            </w:pPr>
            <w:r w:rsidRPr="00D277D9">
              <w:rPr>
                <w:rFonts w:ascii="Times New Roman" w:hAnsi="Times New Roman"/>
                <w:color w:val="000000" w:themeColor="text1"/>
              </w:rPr>
              <w:t>Приоритетный</w:t>
            </w:r>
          </w:p>
          <w:p w14:paraId="461E8E40" w14:textId="54D442CA" w:rsidR="0085295A" w:rsidRPr="00CA76B0" w:rsidRDefault="0085295A" w:rsidP="00D833EF">
            <w:pPr>
              <w:pStyle w:val="ConsPlusNormal"/>
              <w:jc w:val="center"/>
              <w:rPr>
                <w:rFonts w:ascii="Times New Roman" w:hAnsi="Times New Roman"/>
                <w:color w:val="FF0000"/>
              </w:rPr>
            </w:pPr>
            <w:r w:rsidRPr="00F64F51">
              <w:rPr>
                <w:rFonts w:ascii="Times New Roman" w:hAnsi="Times New Roman" w:cs="Times New Roman"/>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1D4417BA" w14:textId="1FA88CEF"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0085295A" w:rsidRPr="00F64F51">
              <w:rPr>
                <w:rFonts w:ascii="Times New Roman" w:hAnsi="Times New Roman"/>
              </w:rPr>
              <w:t>роцент</w:t>
            </w:r>
          </w:p>
        </w:tc>
        <w:tc>
          <w:tcPr>
            <w:tcW w:w="315" w:type="pct"/>
            <w:shd w:val="clear" w:color="000000" w:fill="FFFFFF"/>
          </w:tcPr>
          <w:p w14:paraId="584EF251" w14:textId="159291CD"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23</w:t>
            </w:r>
            <w:r>
              <w:rPr>
                <w:rFonts w:ascii="Times New Roman" w:eastAsia="Times New Roman" w:hAnsi="Times New Roman"/>
                <w:sz w:val="20"/>
                <w:szCs w:val="20"/>
                <w:lang w:eastAsia="ru-RU"/>
              </w:rPr>
              <w:t>,0</w:t>
            </w:r>
          </w:p>
        </w:tc>
        <w:tc>
          <w:tcPr>
            <w:tcW w:w="227" w:type="pct"/>
            <w:shd w:val="clear" w:color="000000" w:fill="FFFFFF"/>
          </w:tcPr>
          <w:p w14:paraId="67B2ECA8" w14:textId="32F02B3B"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28</w:t>
            </w:r>
            <w:r>
              <w:rPr>
                <w:rFonts w:ascii="Times New Roman" w:hAnsi="Times New Roman"/>
                <w:sz w:val="20"/>
                <w:szCs w:val="20"/>
                <w:lang w:eastAsia="ru-RU"/>
              </w:rPr>
              <w:t>,0</w:t>
            </w:r>
          </w:p>
        </w:tc>
        <w:tc>
          <w:tcPr>
            <w:tcW w:w="225" w:type="pct"/>
            <w:shd w:val="clear" w:color="000000" w:fill="FFFFFF"/>
          </w:tcPr>
          <w:p w14:paraId="562DE410" w14:textId="42B75465"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31,5</w:t>
            </w:r>
          </w:p>
        </w:tc>
        <w:tc>
          <w:tcPr>
            <w:tcW w:w="225" w:type="pct"/>
            <w:shd w:val="clear" w:color="000000" w:fill="FFFFFF"/>
          </w:tcPr>
          <w:p w14:paraId="39931D65" w14:textId="0E2D77FE"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33,5</w:t>
            </w:r>
          </w:p>
        </w:tc>
        <w:tc>
          <w:tcPr>
            <w:tcW w:w="227" w:type="pct"/>
            <w:shd w:val="clear" w:color="000000" w:fill="FFFFFF"/>
          </w:tcPr>
          <w:p w14:paraId="5BDB6E87" w14:textId="016101D3"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35,5</w:t>
            </w:r>
          </w:p>
        </w:tc>
        <w:tc>
          <w:tcPr>
            <w:tcW w:w="230" w:type="pct"/>
            <w:shd w:val="clear" w:color="000000" w:fill="FFFFFF"/>
          </w:tcPr>
          <w:p w14:paraId="0C2C0BC9" w14:textId="018FB820"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rPr>
              <w:t>37,5</w:t>
            </w:r>
          </w:p>
        </w:tc>
        <w:tc>
          <w:tcPr>
            <w:tcW w:w="982" w:type="pct"/>
            <w:shd w:val="clear" w:color="000000" w:fill="FFFFFF"/>
            <w:noWrap/>
          </w:tcPr>
          <w:p w14:paraId="01974725"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2.01.01</w:t>
            </w:r>
          </w:p>
          <w:p w14:paraId="2391192A"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2.01.02</w:t>
            </w:r>
          </w:p>
          <w:p w14:paraId="79E3DA4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2.02.01</w:t>
            </w:r>
          </w:p>
          <w:p w14:paraId="335A3895"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2.03.01</w:t>
            </w:r>
          </w:p>
          <w:p w14:paraId="727032E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2.03.04</w:t>
            </w:r>
          </w:p>
          <w:p w14:paraId="555EFE9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2.03.05</w:t>
            </w:r>
          </w:p>
          <w:p w14:paraId="172B8AF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2.04.01</w:t>
            </w:r>
          </w:p>
          <w:p w14:paraId="10CCD03A" w14:textId="0FB1160B" w:rsidR="0085295A" w:rsidRPr="00D277D9" w:rsidRDefault="0085295A" w:rsidP="0085295A">
            <w:pPr>
              <w:pStyle w:val="ConsPlusNormal"/>
              <w:jc w:val="center"/>
              <w:rPr>
                <w:rFonts w:ascii="Times New Roman" w:hAnsi="Times New Roman" w:cs="Times New Roman"/>
                <w:color w:val="FF0000"/>
                <w:sz w:val="23"/>
                <w:szCs w:val="23"/>
              </w:rPr>
            </w:pPr>
          </w:p>
        </w:tc>
      </w:tr>
      <w:tr w:rsidR="00A74C87" w:rsidRPr="00A74C87" w14:paraId="69F6E088" w14:textId="77777777" w:rsidTr="00D277D9">
        <w:trPr>
          <w:cantSplit/>
          <w:trHeight w:val="544"/>
        </w:trPr>
        <w:tc>
          <w:tcPr>
            <w:tcW w:w="138" w:type="pct"/>
            <w:shd w:val="clear" w:color="000000" w:fill="FFFFFF"/>
          </w:tcPr>
          <w:p w14:paraId="561A2E48" w14:textId="2632E15D" w:rsidR="0085295A" w:rsidRPr="00A74C87"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A74C87">
              <w:rPr>
                <w:rFonts w:ascii="Times New Roman" w:hAnsi="Times New Roman"/>
                <w:sz w:val="20"/>
                <w:szCs w:val="20"/>
                <w:lang w:eastAsia="ru-RU"/>
              </w:rPr>
              <w:t>3</w:t>
            </w:r>
          </w:p>
        </w:tc>
        <w:tc>
          <w:tcPr>
            <w:tcW w:w="1168" w:type="pct"/>
            <w:shd w:val="clear" w:color="000000" w:fill="FFFFFF"/>
          </w:tcPr>
          <w:p w14:paraId="456E57E6" w14:textId="08FC8641" w:rsidR="0085295A" w:rsidRPr="00A74C87" w:rsidRDefault="0085295A" w:rsidP="0085295A">
            <w:pPr>
              <w:autoSpaceDE w:val="0"/>
              <w:autoSpaceDN w:val="0"/>
              <w:adjustRightInd w:val="0"/>
              <w:spacing w:after="0" w:line="240" w:lineRule="auto"/>
              <w:ind w:left="28" w:right="28"/>
              <w:rPr>
                <w:rFonts w:ascii="Times New Roman" w:hAnsi="Times New Roman"/>
                <w:sz w:val="23"/>
                <w:szCs w:val="23"/>
              </w:rPr>
            </w:pPr>
            <w:r w:rsidRPr="00A74C87">
              <w:rPr>
                <w:rFonts w:ascii="Times New Roman" w:hAnsi="Times New Roman"/>
                <w:sz w:val="23"/>
                <w:szCs w:val="23"/>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765" w:type="pct"/>
            <w:shd w:val="clear" w:color="000000" w:fill="FFFFFF"/>
          </w:tcPr>
          <w:p w14:paraId="48E13F2C" w14:textId="579CA8A1" w:rsidR="00D833EF" w:rsidRPr="00A74C87" w:rsidRDefault="00D833EF" w:rsidP="00D833EF">
            <w:pPr>
              <w:pStyle w:val="ConsPlusNormal"/>
              <w:jc w:val="center"/>
              <w:rPr>
                <w:rFonts w:ascii="Times New Roman" w:hAnsi="Times New Roman" w:cs="Times New Roman"/>
              </w:rPr>
            </w:pPr>
            <w:r w:rsidRPr="00A74C87">
              <w:rPr>
                <w:rFonts w:ascii="Times New Roman" w:hAnsi="Times New Roman"/>
              </w:rPr>
              <w:t>Приоритетный</w:t>
            </w:r>
          </w:p>
          <w:p w14:paraId="5AB71A71" w14:textId="2FFDFCB6" w:rsidR="0085295A" w:rsidRPr="00A74C87" w:rsidRDefault="0085295A" w:rsidP="00D833EF">
            <w:pPr>
              <w:pStyle w:val="ConsPlusNormal"/>
              <w:jc w:val="center"/>
              <w:rPr>
                <w:rFonts w:ascii="Times New Roman" w:hAnsi="Times New Roman" w:cs="Times New Roman"/>
              </w:rPr>
            </w:pPr>
            <w:r w:rsidRPr="00A74C87">
              <w:rPr>
                <w:rFonts w:ascii="Times New Roman" w:hAnsi="Times New Roman" w:cs="Times New Roman"/>
              </w:rPr>
              <w:t>Указ ПРФ от 16.10.2019 № 501 «О Стратегии</w:t>
            </w:r>
          </w:p>
          <w:p w14:paraId="352EEF51" w14:textId="3D7E4F0C" w:rsidR="0085295A" w:rsidRPr="00A74C87" w:rsidRDefault="0085295A" w:rsidP="00D833EF">
            <w:pPr>
              <w:spacing w:after="0" w:line="240" w:lineRule="auto"/>
              <w:jc w:val="center"/>
              <w:rPr>
                <w:rFonts w:ascii="Times New Roman" w:hAnsi="Times New Roman"/>
              </w:rPr>
            </w:pPr>
            <w:r w:rsidRPr="00A74C87">
              <w:rPr>
                <w:rFonts w:ascii="Times New Roman" w:hAnsi="Times New Roman"/>
                <w:sz w:val="20"/>
                <w:szCs w:val="20"/>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649FCB51" w14:textId="6DAEDF64" w:rsidR="0085295A" w:rsidRPr="00A74C87" w:rsidRDefault="00D277D9" w:rsidP="0085295A">
            <w:pPr>
              <w:autoSpaceDE w:val="0"/>
              <w:autoSpaceDN w:val="0"/>
              <w:adjustRightInd w:val="0"/>
              <w:spacing w:after="0" w:line="240" w:lineRule="auto"/>
              <w:ind w:left="28" w:right="28"/>
              <w:jc w:val="center"/>
              <w:rPr>
                <w:rFonts w:ascii="Times New Roman" w:hAnsi="Times New Roman"/>
              </w:rPr>
            </w:pPr>
            <w:r w:rsidRPr="00A74C87">
              <w:rPr>
                <w:rFonts w:ascii="Times New Roman" w:hAnsi="Times New Roman"/>
              </w:rPr>
              <w:t>П</w:t>
            </w:r>
            <w:r w:rsidR="0085295A" w:rsidRPr="00A74C87">
              <w:rPr>
                <w:rFonts w:ascii="Times New Roman" w:hAnsi="Times New Roman"/>
              </w:rPr>
              <w:t>роцент</w:t>
            </w:r>
          </w:p>
        </w:tc>
        <w:tc>
          <w:tcPr>
            <w:tcW w:w="315" w:type="pct"/>
            <w:shd w:val="clear" w:color="000000" w:fill="FFFFFF"/>
          </w:tcPr>
          <w:p w14:paraId="6147DAE9" w14:textId="1145CA81"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227" w:type="pct"/>
            <w:shd w:val="clear" w:color="000000" w:fill="FFFFFF"/>
          </w:tcPr>
          <w:p w14:paraId="1CA5F97C" w14:textId="32747D43"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225" w:type="pct"/>
            <w:shd w:val="clear" w:color="000000" w:fill="FFFFFF"/>
          </w:tcPr>
          <w:p w14:paraId="2660BF8C" w14:textId="3404A4CE"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225" w:type="pct"/>
            <w:shd w:val="clear" w:color="000000" w:fill="FFFFFF"/>
          </w:tcPr>
          <w:p w14:paraId="68A12BDC" w14:textId="0863C9C4"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227" w:type="pct"/>
            <w:shd w:val="clear" w:color="000000" w:fill="FFFFFF"/>
          </w:tcPr>
          <w:p w14:paraId="0A1C7423" w14:textId="4F6991F9"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230" w:type="pct"/>
            <w:shd w:val="clear" w:color="000000" w:fill="FFFFFF"/>
          </w:tcPr>
          <w:p w14:paraId="00A014B2" w14:textId="08A00214"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982" w:type="pct"/>
            <w:shd w:val="clear" w:color="000000" w:fill="FFFFFF"/>
            <w:noWrap/>
          </w:tcPr>
          <w:p w14:paraId="1384627B" w14:textId="77777777" w:rsidR="0085295A" w:rsidRPr="00A74C87" w:rsidRDefault="0085295A" w:rsidP="0085295A">
            <w:pPr>
              <w:pStyle w:val="ConsPlusNormal"/>
              <w:ind w:left="109" w:right="148"/>
              <w:jc w:val="center"/>
              <w:rPr>
                <w:rFonts w:ascii="Times New Roman" w:hAnsi="Times New Roman" w:cs="Times New Roman"/>
                <w:sz w:val="22"/>
                <w:szCs w:val="22"/>
              </w:rPr>
            </w:pPr>
            <w:r w:rsidRPr="00A74C87">
              <w:rPr>
                <w:rFonts w:ascii="Times New Roman" w:hAnsi="Times New Roman" w:cs="Times New Roman"/>
                <w:sz w:val="22"/>
                <w:szCs w:val="22"/>
              </w:rPr>
              <w:t>2.02.01</w:t>
            </w:r>
          </w:p>
          <w:p w14:paraId="1846AA10" w14:textId="58C818A6" w:rsidR="0085295A" w:rsidRPr="00A74C87" w:rsidRDefault="0085295A" w:rsidP="0085295A">
            <w:pPr>
              <w:pStyle w:val="ConsPlusNormal"/>
              <w:jc w:val="center"/>
              <w:rPr>
                <w:rFonts w:ascii="Times New Roman" w:hAnsi="Times New Roman" w:cs="Times New Roman"/>
                <w:sz w:val="23"/>
                <w:szCs w:val="23"/>
              </w:rPr>
            </w:pPr>
          </w:p>
        </w:tc>
      </w:tr>
      <w:tr w:rsidR="00D277D9" w:rsidRPr="005366A6" w14:paraId="04BEA8DC" w14:textId="77777777" w:rsidTr="00D277D9">
        <w:trPr>
          <w:cantSplit/>
          <w:trHeight w:val="544"/>
        </w:trPr>
        <w:tc>
          <w:tcPr>
            <w:tcW w:w="138" w:type="pct"/>
            <w:shd w:val="clear" w:color="000000" w:fill="FFFFFF"/>
          </w:tcPr>
          <w:p w14:paraId="3943DB8E" w14:textId="43966D19" w:rsidR="0085295A" w:rsidRPr="00CA76B0" w:rsidRDefault="0085295A"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64433E">
              <w:rPr>
                <w:rFonts w:ascii="Times New Roman" w:hAnsi="Times New Roman"/>
                <w:sz w:val="20"/>
                <w:szCs w:val="20"/>
                <w:lang w:eastAsia="ru-RU"/>
              </w:rPr>
              <w:t>4</w:t>
            </w:r>
          </w:p>
        </w:tc>
        <w:tc>
          <w:tcPr>
            <w:tcW w:w="1168" w:type="pct"/>
            <w:shd w:val="clear" w:color="000000" w:fill="FFFFFF"/>
          </w:tcPr>
          <w:p w14:paraId="7B4AB43E" w14:textId="7CE437E9"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765" w:type="pct"/>
            <w:shd w:val="clear" w:color="000000" w:fill="FFFFFF"/>
          </w:tcPr>
          <w:p w14:paraId="79BE7008" w14:textId="77777777" w:rsidR="00D833EF" w:rsidRPr="00D833EF" w:rsidRDefault="00D833EF" w:rsidP="0085295A">
            <w:pPr>
              <w:spacing w:after="0" w:line="240" w:lineRule="auto"/>
              <w:jc w:val="center"/>
              <w:rPr>
                <w:rFonts w:ascii="Times New Roman" w:hAnsi="Times New Roman"/>
                <w:sz w:val="20"/>
                <w:szCs w:val="20"/>
              </w:rPr>
            </w:pPr>
            <w:r w:rsidRPr="00D833EF">
              <w:rPr>
                <w:rFonts w:ascii="Times New Roman" w:hAnsi="Times New Roman"/>
                <w:color w:val="000000" w:themeColor="text1"/>
                <w:sz w:val="20"/>
                <w:szCs w:val="20"/>
              </w:rPr>
              <w:t>Приоритетный</w:t>
            </w:r>
            <w:r w:rsidRPr="00D833EF">
              <w:rPr>
                <w:rFonts w:ascii="Times New Roman" w:hAnsi="Times New Roman"/>
                <w:sz w:val="20"/>
                <w:szCs w:val="20"/>
              </w:rPr>
              <w:t xml:space="preserve"> </w:t>
            </w:r>
          </w:p>
          <w:p w14:paraId="7BF1B0AC" w14:textId="19DCE7D5" w:rsidR="0085295A" w:rsidRPr="00CA76B0" w:rsidRDefault="0085295A" w:rsidP="0085295A">
            <w:pPr>
              <w:spacing w:after="0" w:line="240" w:lineRule="auto"/>
              <w:jc w:val="center"/>
              <w:rPr>
                <w:rFonts w:ascii="Times New Roman" w:hAnsi="Times New Roman"/>
                <w:color w:val="FF0000"/>
              </w:rPr>
            </w:pPr>
            <w:r w:rsidRPr="00D833EF">
              <w:rPr>
                <w:rFonts w:ascii="Times New Roman" w:hAnsi="Times New Roman"/>
                <w:sz w:val="20"/>
                <w:szCs w:val="20"/>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0213A3F5" w14:textId="363C2F3A"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0085295A" w:rsidRPr="0064433E">
              <w:rPr>
                <w:rFonts w:ascii="Times New Roman" w:hAnsi="Times New Roman"/>
              </w:rPr>
              <w:t>роцент</w:t>
            </w:r>
          </w:p>
        </w:tc>
        <w:tc>
          <w:tcPr>
            <w:tcW w:w="315" w:type="pct"/>
            <w:shd w:val="clear" w:color="000000" w:fill="FFFFFF"/>
          </w:tcPr>
          <w:p w14:paraId="4685B004" w14:textId="4B05652C"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64433E">
              <w:rPr>
                <w:rFonts w:ascii="Times New Roman" w:hAnsi="Times New Roman"/>
                <w:sz w:val="20"/>
                <w:szCs w:val="20"/>
                <w:lang w:eastAsia="ru-RU"/>
              </w:rPr>
              <w:t>45</w:t>
            </w:r>
          </w:p>
        </w:tc>
        <w:tc>
          <w:tcPr>
            <w:tcW w:w="227" w:type="pct"/>
            <w:shd w:val="clear" w:color="000000" w:fill="FFFFFF"/>
          </w:tcPr>
          <w:p w14:paraId="11BE6446" w14:textId="290725AC"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64433E">
              <w:rPr>
                <w:rFonts w:ascii="Times New Roman" w:eastAsia="Times New Roman" w:hAnsi="Times New Roman"/>
                <w:bCs/>
                <w:color w:val="26282F"/>
                <w:sz w:val="20"/>
                <w:szCs w:val="20"/>
                <w:lang w:eastAsia="ru-RU"/>
              </w:rPr>
              <w:t>50</w:t>
            </w:r>
          </w:p>
        </w:tc>
        <w:tc>
          <w:tcPr>
            <w:tcW w:w="225" w:type="pct"/>
            <w:shd w:val="clear" w:color="000000" w:fill="FFFFFF"/>
          </w:tcPr>
          <w:p w14:paraId="50197B3D" w14:textId="123D056A"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64433E">
              <w:rPr>
                <w:rFonts w:ascii="Times New Roman" w:eastAsia="Times New Roman" w:hAnsi="Times New Roman"/>
                <w:bCs/>
                <w:color w:val="26282F"/>
                <w:sz w:val="20"/>
                <w:szCs w:val="20"/>
                <w:lang w:eastAsia="ru-RU"/>
              </w:rPr>
              <w:t>55</w:t>
            </w:r>
          </w:p>
        </w:tc>
        <w:tc>
          <w:tcPr>
            <w:tcW w:w="225" w:type="pct"/>
            <w:shd w:val="clear" w:color="000000" w:fill="FFFFFF"/>
          </w:tcPr>
          <w:p w14:paraId="7C99BAA2" w14:textId="4A056363"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64433E">
              <w:rPr>
                <w:rFonts w:ascii="Times New Roman" w:eastAsia="Times New Roman" w:hAnsi="Times New Roman"/>
                <w:bCs/>
                <w:color w:val="26282F"/>
                <w:sz w:val="20"/>
                <w:szCs w:val="20"/>
                <w:lang w:eastAsia="ru-RU"/>
              </w:rPr>
              <w:t>60</w:t>
            </w:r>
          </w:p>
        </w:tc>
        <w:tc>
          <w:tcPr>
            <w:tcW w:w="227" w:type="pct"/>
            <w:shd w:val="clear" w:color="000000" w:fill="FFFFFF"/>
          </w:tcPr>
          <w:p w14:paraId="3099D323" w14:textId="4BC2A96D"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64433E">
              <w:rPr>
                <w:rFonts w:ascii="Times New Roman" w:eastAsia="Times New Roman" w:hAnsi="Times New Roman"/>
                <w:bCs/>
                <w:color w:val="26282F"/>
                <w:sz w:val="20"/>
                <w:szCs w:val="20"/>
                <w:lang w:eastAsia="ru-RU"/>
              </w:rPr>
              <w:t>65</w:t>
            </w:r>
          </w:p>
        </w:tc>
        <w:tc>
          <w:tcPr>
            <w:tcW w:w="230" w:type="pct"/>
            <w:shd w:val="clear" w:color="000000" w:fill="FFFFFF"/>
          </w:tcPr>
          <w:p w14:paraId="1845A9FA" w14:textId="05EA99FC"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64433E">
              <w:rPr>
                <w:rFonts w:ascii="Times New Roman" w:eastAsia="Times New Roman" w:hAnsi="Times New Roman"/>
                <w:bCs/>
                <w:color w:val="26282F"/>
                <w:sz w:val="20"/>
                <w:szCs w:val="20"/>
                <w:lang w:eastAsia="ru-RU"/>
              </w:rPr>
              <w:t>70</w:t>
            </w:r>
          </w:p>
        </w:tc>
        <w:tc>
          <w:tcPr>
            <w:tcW w:w="982" w:type="pct"/>
            <w:shd w:val="clear" w:color="000000" w:fill="FFFFFF"/>
            <w:noWrap/>
          </w:tcPr>
          <w:p w14:paraId="142214CB"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3.01.01</w:t>
            </w:r>
          </w:p>
          <w:p w14:paraId="4396A181" w14:textId="7A8464B8" w:rsidR="0085295A" w:rsidRPr="00D277D9" w:rsidRDefault="0085295A" w:rsidP="0085295A">
            <w:pPr>
              <w:pStyle w:val="ConsPlusNormal"/>
              <w:jc w:val="center"/>
              <w:rPr>
                <w:rFonts w:ascii="Times New Roman" w:hAnsi="Times New Roman" w:cs="Times New Roman"/>
                <w:color w:val="FF0000"/>
                <w:sz w:val="23"/>
                <w:szCs w:val="23"/>
              </w:rPr>
            </w:pPr>
            <w:r w:rsidRPr="00D277D9">
              <w:rPr>
                <w:rFonts w:ascii="Times New Roman" w:hAnsi="Times New Roman"/>
              </w:rPr>
              <w:t>3.01.02</w:t>
            </w:r>
          </w:p>
        </w:tc>
      </w:tr>
      <w:tr w:rsidR="00D277D9" w:rsidRPr="005366A6" w14:paraId="48A3BC8C" w14:textId="77777777" w:rsidTr="00D277D9">
        <w:trPr>
          <w:cantSplit/>
          <w:trHeight w:val="544"/>
        </w:trPr>
        <w:tc>
          <w:tcPr>
            <w:tcW w:w="138" w:type="pct"/>
            <w:shd w:val="clear" w:color="000000" w:fill="FFFFFF"/>
          </w:tcPr>
          <w:p w14:paraId="37B78CB9" w14:textId="7B84D3F4" w:rsidR="0085295A" w:rsidRPr="00CA76B0" w:rsidRDefault="00EE30FE"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5</w:t>
            </w:r>
          </w:p>
        </w:tc>
        <w:tc>
          <w:tcPr>
            <w:tcW w:w="1168" w:type="pct"/>
            <w:shd w:val="clear" w:color="000000" w:fill="FFFFFF"/>
          </w:tcPr>
          <w:p w14:paraId="179E604A" w14:textId="070ECF98"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 xml:space="preserve">Темп прироста степени обеспеченности запасами материально-технических, продовольственных, медицинских и иных средств для целей гражданской обороны </w:t>
            </w:r>
          </w:p>
        </w:tc>
        <w:tc>
          <w:tcPr>
            <w:tcW w:w="765" w:type="pct"/>
            <w:shd w:val="clear" w:color="000000" w:fill="FFFFFF"/>
          </w:tcPr>
          <w:p w14:paraId="391FA8AF" w14:textId="77777777" w:rsidR="00EE30FE" w:rsidRDefault="00EE30FE" w:rsidP="00EE30FE">
            <w:pPr>
              <w:pStyle w:val="ConsPlusNormal"/>
              <w:ind w:right="-108"/>
              <w:jc w:val="center"/>
              <w:rPr>
                <w:rFonts w:ascii="Times New Roman" w:hAnsi="Times New Roman" w:cs="Times New Roman"/>
              </w:rPr>
            </w:pPr>
            <w:r>
              <w:rPr>
                <w:rFonts w:ascii="Times New Roman" w:hAnsi="Times New Roman" w:cs="Times New Roman"/>
              </w:rPr>
              <w:t>Приоритетный</w:t>
            </w:r>
          </w:p>
          <w:p w14:paraId="31E0AA82" w14:textId="7D1E9A84" w:rsidR="0085295A" w:rsidRPr="00CA76B0" w:rsidRDefault="0085295A" w:rsidP="00EE30FE">
            <w:pPr>
              <w:pStyle w:val="ConsPlusNormal"/>
              <w:ind w:right="-108"/>
              <w:jc w:val="center"/>
              <w:rPr>
                <w:rFonts w:ascii="Times New Roman" w:hAnsi="Times New Roman"/>
                <w:color w:val="FF0000"/>
              </w:rPr>
            </w:pPr>
            <w:r w:rsidRPr="00F64F51">
              <w:rPr>
                <w:rFonts w:ascii="Times New Roman" w:hAnsi="Times New Roman" w:cs="Times New Roman"/>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12FA1CD7" w14:textId="35651401"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0085295A" w:rsidRPr="00F64F51">
              <w:rPr>
                <w:rFonts w:ascii="Times New Roman" w:hAnsi="Times New Roman"/>
              </w:rPr>
              <w:t>роцент</w:t>
            </w:r>
          </w:p>
        </w:tc>
        <w:tc>
          <w:tcPr>
            <w:tcW w:w="315" w:type="pct"/>
            <w:shd w:val="clear" w:color="000000" w:fill="FFFFFF"/>
          </w:tcPr>
          <w:p w14:paraId="20310EE4" w14:textId="56DCBAA3"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4</w:t>
            </w:r>
          </w:p>
        </w:tc>
        <w:tc>
          <w:tcPr>
            <w:tcW w:w="227" w:type="pct"/>
            <w:shd w:val="clear" w:color="000000" w:fill="FFFFFF"/>
          </w:tcPr>
          <w:p w14:paraId="15150FCE" w14:textId="6CF0F05B"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5</w:t>
            </w:r>
          </w:p>
        </w:tc>
        <w:tc>
          <w:tcPr>
            <w:tcW w:w="225" w:type="pct"/>
            <w:shd w:val="clear" w:color="000000" w:fill="FFFFFF"/>
          </w:tcPr>
          <w:p w14:paraId="640C168B" w14:textId="7241B789"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6</w:t>
            </w:r>
          </w:p>
        </w:tc>
        <w:tc>
          <w:tcPr>
            <w:tcW w:w="225" w:type="pct"/>
            <w:shd w:val="clear" w:color="000000" w:fill="FFFFFF"/>
          </w:tcPr>
          <w:p w14:paraId="3EC9C1FD" w14:textId="5E2AF2F0"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7</w:t>
            </w:r>
          </w:p>
        </w:tc>
        <w:tc>
          <w:tcPr>
            <w:tcW w:w="227" w:type="pct"/>
            <w:shd w:val="clear" w:color="000000" w:fill="FFFFFF"/>
          </w:tcPr>
          <w:p w14:paraId="5D23EB8A" w14:textId="30B6B7E1"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8</w:t>
            </w:r>
          </w:p>
        </w:tc>
        <w:tc>
          <w:tcPr>
            <w:tcW w:w="230" w:type="pct"/>
            <w:shd w:val="clear" w:color="000000" w:fill="FFFFFF"/>
          </w:tcPr>
          <w:p w14:paraId="460FE4CD" w14:textId="6CB912A5"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rPr>
              <w:t>9</w:t>
            </w:r>
          </w:p>
        </w:tc>
        <w:tc>
          <w:tcPr>
            <w:tcW w:w="982" w:type="pct"/>
            <w:shd w:val="clear" w:color="000000" w:fill="FFFFFF"/>
            <w:noWrap/>
          </w:tcPr>
          <w:p w14:paraId="130D30F7"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3.02.01</w:t>
            </w:r>
          </w:p>
          <w:p w14:paraId="60C25AC9" w14:textId="0EF4C2F4" w:rsidR="0085295A" w:rsidRPr="00D277D9" w:rsidRDefault="004332C0" w:rsidP="0085295A">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3.03.01</w:t>
            </w:r>
          </w:p>
          <w:p w14:paraId="6AC953E1" w14:textId="2D90C64B" w:rsidR="0085295A" w:rsidRPr="00D277D9" w:rsidRDefault="004332C0" w:rsidP="0085295A">
            <w:pPr>
              <w:pStyle w:val="ConsPlusNormal"/>
              <w:jc w:val="center"/>
              <w:rPr>
                <w:rFonts w:ascii="Times New Roman" w:hAnsi="Times New Roman" w:cs="Times New Roman"/>
                <w:color w:val="FF0000"/>
                <w:sz w:val="23"/>
                <w:szCs w:val="23"/>
              </w:rPr>
            </w:pPr>
            <w:r>
              <w:rPr>
                <w:rFonts w:ascii="Times New Roman" w:hAnsi="Times New Roman"/>
              </w:rPr>
              <w:t>3.03.04</w:t>
            </w:r>
          </w:p>
        </w:tc>
      </w:tr>
      <w:tr w:rsidR="00D277D9" w:rsidRPr="005366A6" w14:paraId="4ADEA8DC" w14:textId="77777777" w:rsidTr="00D277D9">
        <w:trPr>
          <w:cantSplit/>
          <w:trHeight w:val="544"/>
        </w:trPr>
        <w:tc>
          <w:tcPr>
            <w:tcW w:w="138" w:type="pct"/>
            <w:shd w:val="clear" w:color="000000" w:fill="FFFFFF"/>
          </w:tcPr>
          <w:p w14:paraId="2202021A" w14:textId="4F15316C" w:rsidR="0085295A" w:rsidRPr="00CA76B0" w:rsidRDefault="00EE30FE"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6</w:t>
            </w:r>
          </w:p>
        </w:tc>
        <w:tc>
          <w:tcPr>
            <w:tcW w:w="1168" w:type="pct"/>
            <w:shd w:val="clear" w:color="000000" w:fill="FFFFFF"/>
          </w:tcPr>
          <w:p w14:paraId="421756D1" w14:textId="71BFFA5B"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Увеличение степени готовности к использованию по предназначению защитных сооружений и иных объектов ГО</w:t>
            </w:r>
          </w:p>
        </w:tc>
        <w:tc>
          <w:tcPr>
            <w:tcW w:w="765" w:type="pct"/>
            <w:shd w:val="clear" w:color="000000" w:fill="FFFFFF"/>
          </w:tcPr>
          <w:p w14:paraId="2021BC9C" w14:textId="3B5CA1B9" w:rsidR="00EE30FE" w:rsidRDefault="00EE30FE" w:rsidP="00EE30FE">
            <w:pPr>
              <w:pStyle w:val="ConsPlusNormal"/>
              <w:ind w:right="-108"/>
              <w:jc w:val="center"/>
              <w:rPr>
                <w:rFonts w:ascii="Times New Roman" w:hAnsi="Times New Roman" w:cs="Times New Roman"/>
              </w:rPr>
            </w:pPr>
            <w:r w:rsidRPr="00D277D9">
              <w:rPr>
                <w:rFonts w:ascii="Times New Roman" w:hAnsi="Times New Roman"/>
                <w:color w:val="000000" w:themeColor="text1"/>
              </w:rPr>
              <w:t>Приоритетный</w:t>
            </w:r>
          </w:p>
          <w:p w14:paraId="146A72AF" w14:textId="494D73B4" w:rsidR="0085295A" w:rsidRPr="00CA76B0" w:rsidRDefault="0085295A" w:rsidP="00EE30FE">
            <w:pPr>
              <w:pStyle w:val="ConsPlusNormal"/>
              <w:ind w:right="-108"/>
              <w:jc w:val="center"/>
              <w:rPr>
                <w:rFonts w:ascii="Times New Roman" w:hAnsi="Times New Roman"/>
                <w:color w:val="FF0000"/>
              </w:rPr>
            </w:pPr>
            <w:r w:rsidRPr="00F64F51">
              <w:rPr>
                <w:rFonts w:ascii="Times New Roman" w:hAnsi="Times New Roman" w:cs="Times New Roman"/>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52BE667C" w14:textId="53983FF4"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0085295A" w:rsidRPr="00F64F51">
              <w:rPr>
                <w:rFonts w:ascii="Times New Roman" w:hAnsi="Times New Roman"/>
              </w:rPr>
              <w:t>роцент</w:t>
            </w:r>
          </w:p>
        </w:tc>
        <w:tc>
          <w:tcPr>
            <w:tcW w:w="315" w:type="pct"/>
            <w:shd w:val="clear" w:color="000000" w:fill="FFFFFF"/>
          </w:tcPr>
          <w:p w14:paraId="6D6E84C0" w14:textId="46B5192F"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12</w:t>
            </w:r>
          </w:p>
        </w:tc>
        <w:tc>
          <w:tcPr>
            <w:tcW w:w="227" w:type="pct"/>
            <w:shd w:val="clear" w:color="000000" w:fill="FFFFFF"/>
          </w:tcPr>
          <w:p w14:paraId="43E7B48F" w14:textId="2C93F319"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16</w:t>
            </w:r>
          </w:p>
        </w:tc>
        <w:tc>
          <w:tcPr>
            <w:tcW w:w="225" w:type="pct"/>
            <w:shd w:val="clear" w:color="000000" w:fill="FFFFFF"/>
          </w:tcPr>
          <w:p w14:paraId="2B06A0B3" w14:textId="42E1C373"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18</w:t>
            </w:r>
          </w:p>
        </w:tc>
        <w:tc>
          <w:tcPr>
            <w:tcW w:w="225" w:type="pct"/>
            <w:shd w:val="clear" w:color="000000" w:fill="FFFFFF"/>
          </w:tcPr>
          <w:p w14:paraId="384FC932" w14:textId="6A13E38C"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20</w:t>
            </w:r>
          </w:p>
        </w:tc>
        <w:tc>
          <w:tcPr>
            <w:tcW w:w="227" w:type="pct"/>
            <w:shd w:val="clear" w:color="000000" w:fill="FFFFFF"/>
          </w:tcPr>
          <w:p w14:paraId="67E658A8" w14:textId="180D6AB9"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22</w:t>
            </w:r>
          </w:p>
        </w:tc>
        <w:tc>
          <w:tcPr>
            <w:tcW w:w="230" w:type="pct"/>
            <w:shd w:val="clear" w:color="000000" w:fill="FFFFFF"/>
          </w:tcPr>
          <w:p w14:paraId="0AE4088A" w14:textId="55C3EE28"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24</w:t>
            </w:r>
          </w:p>
        </w:tc>
        <w:tc>
          <w:tcPr>
            <w:tcW w:w="982" w:type="pct"/>
            <w:shd w:val="clear" w:color="000000" w:fill="FFFFFF"/>
            <w:noWrap/>
          </w:tcPr>
          <w:p w14:paraId="58946226"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3.03.01</w:t>
            </w:r>
          </w:p>
          <w:p w14:paraId="69285200" w14:textId="71BE47A8" w:rsidR="0085295A" w:rsidRPr="00D277D9" w:rsidRDefault="0085295A" w:rsidP="0085295A">
            <w:pPr>
              <w:pStyle w:val="ConsPlusNormal"/>
              <w:jc w:val="center"/>
              <w:rPr>
                <w:rFonts w:ascii="Times New Roman" w:hAnsi="Times New Roman" w:cs="Times New Roman"/>
                <w:color w:val="FF0000"/>
                <w:sz w:val="23"/>
                <w:szCs w:val="23"/>
              </w:rPr>
            </w:pPr>
          </w:p>
        </w:tc>
      </w:tr>
      <w:tr w:rsidR="00D277D9" w:rsidRPr="00A74C87" w14:paraId="79996882" w14:textId="77777777" w:rsidTr="00D277D9">
        <w:trPr>
          <w:cantSplit/>
          <w:trHeight w:val="544"/>
        </w:trPr>
        <w:tc>
          <w:tcPr>
            <w:tcW w:w="138" w:type="pct"/>
            <w:shd w:val="clear" w:color="000000" w:fill="FFFFFF"/>
          </w:tcPr>
          <w:p w14:paraId="1F809E62" w14:textId="66D964DA" w:rsidR="0085295A" w:rsidRPr="00A74C87" w:rsidRDefault="00EE30FE" w:rsidP="00EE30FE">
            <w:pPr>
              <w:pStyle w:val="ConsPlusNormal"/>
              <w:ind w:right="-108"/>
              <w:jc w:val="center"/>
              <w:rPr>
                <w:rFonts w:ascii="Times New Roman" w:hAnsi="Times New Roman"/>
                <w:sz w:val="24"/>
                <w:szCs w:val="24"/>
              </w:rPr>
            </w:pPr>
            <w:r w:rsidRPr="00A74C87">
              <w:rPr>
                <w:rFonts w:ascii="Times New Roman" w:hAnsi="Times New Roman"/>
                <w:sz w:val="24"/>
                <w:szCs w:val="24"/>
              </w:rPr>
              <w:t>12.</w:t>
            </w:r>
          </w:p>
        </w:tc>
        <w:tc>
          <w:tcPr>
            <w:tcW w:w="1168" w:type="pct"/>
            <w:shd w:val="clear" w:color="000000" w:fill="FFFFFF"/>
          </w:tcPr>
          <w:p w14:paraId="2448D13F" w14:textId="562E9CAC" w:rsidR="0085295A" w:rsidRPr="00A74C87" w:rsidRDefault="0085295A" w:rsidP="00EE30FE">
            <w:pPr>
              <w:pStyle w:val="ConsPlusNormal"/>
              <w:ind w:right="-108"/>
              <w:rPr>
                <w:rFonts w:ascii="Times New Roman" w:hAnsi="Times New Roman"/>
                <w:sz w:val="24"/>
                <w:szCs w:val="24"/>
              </w:rPr>
            </w:pPr>
            <w:r w:rsidRPr="00A74C87">
              <w:rPr>
                <w:rFonts w:ascii="Times New Roman" w:hAnsi="Times New Roman"/>
                <w:sz w:val="24"/>
                <w:szCs w:val="24"/>
              </w:rPr>
              <w:t>Поддержание в состоянии постоянной готовности к использованию технических систем управления</w:t>
            </w:r>
          </w:p>
        </w:tc>
        <w:tc>
          <w:tcPr>
            <w:tcW w:w="765" w:type="pct"/>
            <w:shd w:val="clear" w:color="000000" w:fill="FFFFFF"/>
          </w:tcPr>
          <w:p w14:paraId="78C40FBB" w14:textId="77777777" w:rsidR="00EE30FE" w:rsidRPr="00A74C87" w:rsidRDefault="00EE30FE" w:rsidP="00EE30FE">
            <w:pPr>
              <w:pStyle w:val="ConsPlusNormal"/>
              <w:ind w:right="-108"/>
              <w:jc w:val="center"/>
              <w:rPr>
                <w:rFonts w:ascii="Times New Roman" w:hAnsi="Times New Roman"/>
              </w:rPr>
            </w:pPr>
            <w:r w:rsidRPr="00A74C87">
              <w:rPr>
                <w:rFonts w:ascii="Times New Roman" w:hAnsi="Times New Roman"/>
              </w:rPr>
              <w:t xml:space="preserve">Приоритетный </w:t>
            </w:r>
          </w:p>
          <w:p w14:paraId="189027D8" w14:textId="149C80EE" w:rsidR="0085295A" w:rsidRPr="00A74C87" w:rsidRDefault="0085295A" w:rsidP="00EE30FE">
            <w:pPr>
              <w:pStyle w:val="ConsPlusNormal"/>
              <w:ind w:right="-108"/>
              <w:jc w:val="center"/>
              <w:rPr>
                <w:rFonts w:ascii="Times New Roman" w:hAnsi="Times New Roman"/>
              </w:rPr>
            </w:pPr>
            <w:r w:rsidRPr="00A74C87">
              <w:rPr>
                <w:rFonts w:ascii="Times New Roman" w:hAnsi="Times New Roman"/>
              </w:rPr>
              <w:t>Федеральный закон от 26.02.1997 № 31-ФЗ «О мобилизационной подготовке и мобилизации в Российской Федерации».</w:t>
            </w:r>
          </w:p>
        </w:tc>
        <w:tc>
          <w:tcPr>
            <w:tcW w:w="499" w:type="pct"/>
            <w:shd w:val="clear" w:color="000000" w:fill="FFFFFF"/>
          </w:tcPr>
          <w:p w14:paraId="6D5547A8" w14:textId="5A8AFF7D" w:rsidR="0085295A" w:rsidRPr="00A74C87" w:rsidRDefault="00D277D9" w:rsidP="00EE30FE">
            <w:pPr>
              <w:pStyle w:val="ConsPlusNormal"/>
              <w:ind w:right="-108"/>
              <w:jc w:val="center"/>
              <w:rPr>
                <w:rFonts w:ascii="Times New Roman" w:hAnsi="Times New Roman"/>
              </w:rPr>
            </w:pPr>
            <w:r w:rsidRPr="00A74C87">
              <w:rPr>
                <w:rFonts w:ascii="Times New Roman" w:hAnsi="Times New Roman"/>
              </w:rPr>
              <w:t>П</w:t>
            </w:r>
            <w:r w:rsidR="0085295A" w:rsidRPr="00A74C87">
              <w:rPr>
                <w:rFonts w:ascii="Times New Roman" w:hAnsi="Times New Roman"/>
              </w:rPr>
              <w:t>роцент</w:t>
            </w:r>
          </w:p>
        </w:tc>
        <w:tc>
          <w:tcPr>
            <w:tcW w:w="315" w:type="pct"/>
            <w:shd w:val="clear" w:color="000000" w:fill="FFFFFF"/>
          </w:tcPr>
          <w:p w14:paraId="7BAAEF17" w14:textId="29E6C4A1" w:rsidR="0085295A" w:rsidRPr="00A74C87" w:rsidRDefault="00A74C87" w:rsidP="00EE30FE">
            <w:pPr>
              <w:pStyle w:val="ConsPlusNormal"/>
              <w:ind w:right="-108"/>
              <w:jc w:val="center"/>
              <w:rPr>
                <w:rFonts w:ascii="Times New Roman" w:hAnsi="Times New Roman"/>
              </w:rPr>
            </w:pPr>
            <w:r w:rsidRPr="00A74C87">
              <w:rPr>
                <w:rFonts w:ascii="Times New Roman" w:hAnsi="Times New Roman"/>
              </w:rPr>
              <w:t>5</w:t>
            </w:r>
          </w:p>
        </w:tc>
        <w:tc>
          <w:tcPr>
            <w:tcW w:w="227" w:type="pct"/>
            <w:shd w:val="clear" w:color="000000" w:fill="FFFFFF"/>
          </w:tcPr>
          <w:p w14:paraId="67A33752" w14:textId="2575F4FC" w:rsidR="0085295A" w:rsidRPr="00A74C87" w:rsidRDefault="0085295A" w:rsidP="00EE30FE">
            <w:pPr>
              <w:pStyle w:val="ConsPlusNormal"/>
              <w:ind w:right="-108"/>
              <w:jc w:val="center"/>
              <w:rPr>
                <w:rFonts w:ascii="Times New Roman" w:hAnsi="Times New Roman"/>
              </w:rPr>
            </w:pPr>
          </w:p>
        </w:tc>
        <w:tc>
          <w:tcPr>
            <w:tcW w:w="225" w:type="pct"/>
            <w:shd w:val="clear" w:color="000000" w:fill="FFFFFF"/>
          </w:tcPr>
          <w:p w14:paraId="7B8E2944" w14:textId="453C8C04" w:rsidR="0085295A" w:rsidRPr="00A74C87" w:rsidRDefault="00EE30FE" w:rsidP="00EE30FE">
            <w:pPr>
              <w:pStyle w:val="ConsPlusNormal"/>
              <w:ind w:right="-108"/>
              <w:jc w:val="center"/>
              <w:rPr>
                <w:rFonts w:ascii="Times New Roman" w:hAnsi="Times New Roman"/>
              </w:rPr>
            </w:pPr>
            <w:r w:rsidRPr="00A74C87">
              <w:rPr>
                <w:rFonts w:ascii="Times New Roman" w:hAnsi="Times New Roman"/>
              </w:rPr>
              <w:t>-</w:t>
            </w:r>
          </w:p>
        </w:tc>
        <w:tc>
          <w:tcPr>
            <w:tcW w:w="225" w:type="pct"/>
            <w:shd w:val="clear" w:color="000000" w:fill="FFFFFF"/>
          </w:tcPr>
          <w:p w14:paraId="17D205CC" w14:textId="3ED444BA" w:rsidR="0085295A" w:rsidRPr="00A74C87" w:rsidRDefault="00EE30FE" w:rsidP="00EE30FE">
            <w:pPr>
              <w:pStyle w:val="ConsPlusNormal"/>
              <w:ind w:right="-108"/>
              <w:jc w:val="center"/>
              <w:rPr>
                <w:rFonts w:ascii="Times New Roman" w:hAnsi="Times New Roman"/>
              </w:rPr>
            </w:pPr>
            <w:r w:rsidRPr="00A74C87">
              <w:rPr>
                <w:rFonts w:ascii="Times New Roman" w:hAnsi="Times New Roman"/>
              </w:rPr>
              <w:t>-</w:t>
            </w:r>
          </w:p>
        </w:tc>
        <w:tc>
          <w:tcPr>
            <w:tcW w:w="227" w:type="pct"/>
            <w:shd w:val="clear" w:color="000000" w:fill="FFFFFF"/>
          </w:tcPr>
          <w:p w14:paraId="6F3532C1" w14:textId="705D7426" w:rsidR="0085295A" w:rsidRPr="00A74C87" w:rsidRDefault="00EE30FE" w:rsidP="00EE30FE">
            <w:pPr>
              <w:pStyle w:val="ConsPlusNormal"/>
              <w:ind w:right="-108"/>
              <w:jc w:val="center"/>
              <w:rPr>
                <w:rFonts w:ascii="Times New Roman" w:hAnsi="Times New Roman"/>
              </w:rPr>
            </w:pPr>
            <w:r w:rsidRPr="00A74C87">
              <w:rPr>
                <w:rFonts w:ascii="Times New Roman" w:hAnsi="Times New Roman"/>
              </w:rPr>
              <w:t>-</w:t>
            </w:r>
          </w:p>
        </w:tc>
        <w:tc>
          <w:tcPr>
            <w:tcW w:w="230" w:type="pct"/>
            <w:shd w:val="clear" w:color="000000" w:fill="FFFFFF"/>
          </w:tcPr>
          <w:p w14:paraId="66E91989" w14:textId="4C3DDB2D" w:rsidR="0085295A" w:rsidRPr="00A74C87" w:rsidRDefault="00EE30FE" w:rsidP="00EE30FE">
            <w:pPr>
              <w:pStyle w:val="ConsPlusNormal"/>
              <w:ind w:right="-108"/>
              <w:jc w:val="center"/>
              <w:rPr>
                <w:rFonts w:ascii="Times New Roman" w:hAnsi="Times New Roman"/>
              </w:rPr>
            </w:pPr>
            <w:r w:rsidRPr="00A74C87">
              <w:rPr>
                <w:rFonts w:ascii="Times New Roman" w:hAnsi="Times New Roman"/>
              </w:rPr>
              <w:t>-</w:t>
            </w:r>
          </w:p>
        </w:tc>
        <w:tc>
          <w:tcPr>
            <w:tcW w:w="982" w:type="pct"/>
            <w:shd w:val="clear" w:color="000000" w:fill="FFFFFF"/>
            <w:noWrap/>
          </w:tcPr>
          <w:p w14:paraId="254430CD" w14:textId="77777777" w:rsidR="0085295A" w:rsidRPr="00A74C87" w:rsidRDefault="0085295A" w:rsidP="00EE30FE">
            <w:pPr>
              <w:pStyle w:val="ConsPlusNormal"/>
              <w:ind w:right="-108"/>
              <w:jc w:val="center"/>
              <w:rPr>
                <w:rFonts w:ascii="Times New Roman" w:hAnsi="Times New Roman"/>
              </w:rPr>
            </w:pPr>
            <w:r w:rsidRPr="00A74C87">
              <w:rPr>
                <w:rFonts w:ascii="Times New Roman" w:hAnsi="Times New Roman"/>
              </w:rPr>
              <w:t>3.03.04</w:t>
            </w:r>
          </w:p>
          <w:p w14:paraId="17858DB0" w14:textId="00F58A88" w:rsidR="0085295A" w:rsidRPr="00A74C87" w:rsidRDefault="004332C0" w:rsidP="00EE30FE">
            <w:pPr>
              <w:pStyle w:val="ConsPlusNormal"/>
              <w:ind w:right="-108"/>
              <w:jc w:val="center"/>
              <w:rPr>
                <w:rFonts w:ascii="Times New Roman" w:hAnsi="Times New Roman"/>
              </w:rPr>
            </w:pPr>
            <w:r>
              <w:rPr>
                <w:rFonts w:ascii="Times New Roman" w:hAnsi="Times New Roman"/>
              </w:rPr>
              <w:t>3.03.06</w:t>
            </w:r>
          </w:p>
        </w:tc>
      </w:tr>
      <w:tr w:rsidR="00D277D9" w:rsidRPr="00EE30FE" w14:paraId="0B98987C" w14:textId="77777777" w:rsidTr="00D277D9">
        <w:trPr>
          <w:cantSplit/>
          <w:trHeight w:val="544"/>
        </w:trPr>
        <w:tc>
          <w:tcPr>
            <w:tcW w:w="138" w:type="pct"/>
            <w:shd w:val="clear" w:color="000000" w:fill="FFFFFF"/>
          </w:tcPr>
          <w:p w14:paraId="0C743CD7" w14:textId="1B5417DA" w:rsidR="0085295A" w:rsidRPr="00EE30FE" w:rsidRDefault="00EE30FE" w:rsidP="00EE30FE">
            <w:pPr>
              <w:pStyle w:val="ConsPlusNormal"/>
              <w:ind w:right="-108"/>
              <w:jc w:val="center"/>
              <w:rPr>
                <w:rFonts w:ascii="Times New Roman" w:hAnsi="Times New Roman"/>
                <w:color w:val="000000" w:themeColor="text1"/>
                <w:sz w:val="24"/>
                <w:szCs w:val="24"/>
              </w:rPr>
            </w:pPr>
            <w:r w:rsidRPr="00EE30FE">
              <w:rPr>
                <w:rFonts w:ascii="Times New Roman" w:hAnsi="Times New Roman"/>
                <w:color w:val="000000" w:themeColor="text1"/>
                <w:sz w:val="24"/>
                <w:szCs w:val="24"/>
              </w:rPr>
              <w:t>13.</w:t>
            </w:r>
          </w:p>
        </w:tc>
        <w:tc>
          <w:tcPr>
            <w:tcW w:w="1168" w:type="pct"/>
            <w:shd w:val="clear" w:color="000000" w:fill="FFFFFF"/>
          </w:tcPr>
          <w:p w14:paraId="624ECA3D" w14:textId="26611FD8" w:rsidR="0085295A" w:rsidRPr="00EE30FE" w:rsidRDefault="0085295A" w:rsidP="00EE30FE">
            <w:pPr>
              <w:pStyle w:val="ConsPlusNormal"/>
              <w:ind w:right="-108"/>
              <w:rPr>
                <w:rFonts w:ascii="Times New Roman" w:hAnsi="Times New Roman"/>
                <w:color w:val="000000" w:themeColor="text1"/>
                <w:sz w:val="24"/>
                <w:szCs w:val="24"/>
              </w:rPr>
            </w:pPr>
            <w:r w:rsidRPr="00EE30FE">
              <w:rPr>
                <w:rFonts w:ascii="Times New Roman" w:hAnsi="Times New Roman"/>
                <w:color w:val="000000" w:themeColor="text1"/>
                <w:sz w:val="24"/>
                <w:szCs w:val="24"/>
              </w:rPr>
              <w:t>Повышение степени пожарной защищенности городского округа, по отношению к базовому периоду 2019 года.</w:t>
            </w:r>
          </w:p>
        </w:tc>
        <w:tc>
          <w:tcPr>
            <w:tcW w:w="765" w:type="pct"/>
            <w:shd w:val="clear" w:color="000000" w:fill="FFFFFF"/>
          </w:tcPr>
          <w:p w14:paraId="12A52B0E" w14:textId="77777777" w:rsidR="00EE30FE" w:rsidRPr="00EE30FE" w:rsidRDefault="00EE30FE" w:rsidP="00EE30FE">
            <w:pPr>
              <w:pStyle w:val="ConsPlusNormal"/>
              <w:ind w:right="-108"/>
              <w:jc w:val="center"/>
              <w:rPr>
                <w:rFonts w:ascii="Times New Roman" w:hAnsi="Times New Roman"/>
                <w:color w:val="000000" w:themeColor="text1"/>
              </w:rPr>
            </w:pPr>
            <w:r w:rsidRPr="00D277D9">
              <w:rPr>
                <w:rFonts w:ascii="Times New Roman" w:hAnsi="Times New Roman"/>
                <w:color w:val="000000" w:themeColor="text1"/>
              </w:rPr>
              <w:t>Приоритетный</w:t>
            </w:r>
            <w:r w:rsidRPr="00EE30FE">
              <w:rPr>
                <w:rFonts w:ascii="Times New Roman" w:hAnsi="Times New Roman"/>
                <w:color w:val="000000" w:themeColor="text1"/>
              </w:rPr>
              <w:t xml:space="preserve"> </w:t>
            </w:r>
          </w:p>
          <w:p w14:paraId="03B1609A" w14:textId="65716976"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46D3B0A3" w14:textId="1DEA2BB7" w:rsidR="0085295A" w:rsidRPr="00EE30FE" w:rsidRDefault="00D277D9"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П</w:t>
            </w:r>
            <w:r w:rsidR="0085295A" w:rsidRPr="00EE30FE">
              <w:rPr>
                <w:rFonts w:ascii="Times New Roman" w:hAnsi="Times New Roman"/>
                <w:color w:val="000000" w:themeColor="text1"/>
              </w:rPr>
              <w:t>роцент</w:t>
            </w:r>
          </w:p>
        </w:tc>
        <w:tc>
          <w:tcPr>
            <w:tcW w:w="315" w:type="pct"/>
            <w:shd w:val="clear" w:color="000000" w:fill="FFFFFF"/>
          </w:tcPr>
          <w:p w14:paraId="422C3C00" w14:textId="5AA32ED8"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17</w:t>
            </w:r>
          </w:p>
        </w:tc>
        <w:tc>
          <w:tcPr>
            <w:tcW w:w="227" w:type="pct"/>
            <w:shd w:val="clear" w:color="000000" w:fill="FFFFFF"/>
          </w:tcPr>
          <w:p w14:paraId="36069D39" w14:textId="4148F820"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19,5</w:t>
            </w:r>
          </w:p>
        </w:tc>
        <w:tc>
          <w:tcPr>
            <w:tcW w:w="225" w:type="pct"/>
            <w:shd w:val="clear" w:color="000000" w:fill="FFFFFF"/>
          </w:tcPr>
          <w:p w14:paraId="36CA69A7" w14:textId="2763AD6E"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20</w:t>
            </w:r>
          </w:p>
        </w:tc>
        <w:tc>
          <w:tcPr>
            <w:tcW w:w="225" w:type="pct"/>
            <w:shd w:val="clear" w:color="000000" w:fill="FFFFFF"/>
          </w:tcPr>
          <w:p w14:paraId="0E43EC42" w14:textId="36012B94"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20,5</w:t>
            </w:r>
          </w:p>
        </w:tc>
        <w:tc>
          <w:tcPr>
            <w:tcW w:w="227" w:type="pct"/>
            <w:shd w:val="clear" w:color="000000" w:fill="FFFFFF"/>
          </w:tcPr>
          <w:p w14:paraId="5ECB697B" w14:textId="65F1A5B4"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21,0</w:t>
            </w:r>
          </w:p>
        </w:tc>
        <w:tc>
          <w:tcPr>
            <w:tcW w:w="230" w:type="pct"/>
            <w:shd w:val="clear" w:color="000000" w:fill="FFFFFF"/>
          </w:tcPr>
          <w:p w14:paraId="3C9A74CB" w14:textId="026EDB89"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21,5</w:t>
            </w:r>
          </w:p>
        </w:tc>
        <w:tc>
          <w:tcPr>
            <w:tcW w:w="982" w:type="pct"/>
            <w:shd w:val="clear" w:color="000000" w:fill="FFFFFF"/>
            <w:noWrap/>
          </w:tcPr>
          <w:p w14:paraId="0C3BD233" w14:textId="77777777"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4.01.02</w:t>
            </w:r>
          </w:p>
          <w:p w14:paraId="6DFBAEE3" w14:textId="77777777"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4.01.03</w:t>
            </w:r>
          </w:p>
          <w:p w14:paraId="6B713BCA" w14:textId="77777777"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4.01.04</w:t>
            </w:r>
          </w:p>
          <w:p w14:paraId="720FA200" w14:textId="77777777"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4.01.05</w:t>
            </w:r>
          </w:p>
          <w:p w14:paraId="5CC6D04F" w14:textId="77777777"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4.01.06</w:t>
            </w:r>
          </w:p>
          <w:p w14:paraId="7EF35EBB" w14:textId="77777777"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4.01.11</w:t>
            </w:r>
          </w:p>
          <w:p w14:paraId="0C7F52CF" w14:textId="7D2B58A4" w:rsidR="0085295A" w:rsidRPr="00EE30FE" w:rsidRDefault="0085295A" w:rsidP="006E4B96">
            <w:pPr>
              <w:pStyle w:val="ConsPlusNormal"/>
              <w:ind w:right="-108"/>
              <w:jc w:val="center"/>
              <w:rPr>
                <w:rFonts w:ascii="Times New Roman" w:hAnsi="Times New Roman"/>
                <w:color w:val="000000" w:themeColor="text1"/>
              </w:rPr>
            </w:pPr>
          </w:p>
        </w:tc>
      </w:tr>
      <w:tr w:rsidR="00D277D9" w:rsidRPr="00EE30FE" w14:paraId="6572170D" w14:textId="77777777" w:rsidTr="00D277D9">
        <w:trPr>
          <w:cantSplit/>
          <w:trHeight w:val="544"/>
        </w:trPr>
        <w:tc>
          <w:tcPr>
            <w:tcW w:w="138" w:type="pct"/>
            <w:shd w:val="clear" w:color="000000" w:fill="FFFFFF"/>
          </w:tcPr>
          <w:p w14:paraId="7E9AFEA5" w14:textId="7A1AEA6E" w:rsidR="0085295A" w:rsidRPr="00EE30FE" w:rsidRDefault="00EE30FE" w:rsidP="00EE30FE">
            <w:pPr>
              <w:pStyle w:val="ConsPlusNormal"/>
              <w:ind w:right="-108"/>
              <w:jc w:val="center"/>
              <w:rPr>
                <w:rFonts w:ascii="Times New Roman" w:hAnsi="Times New Roman"/>
                <w:color w:val="000000" w:themeColor="text1"/>
                <w:sz w:val="24"/>
                <w:szCs w:val="24"/>
              </w:rPr>
            </w:pPr>
            <w:r w:rsidRPr="00EE30FE">
              <w:rPr>
                <w:rFonts w:ascii="Times New Roman" w:hAnsi="Times New Roman"/>
                <w:color w:val="000000" w:themeColor="text1"/>
                <w:sz w:val="24"/>
                <w:szCs w:val="24"/>
              </w:rPr>
              <w:t>14</w:t>
            </w:r>
            <w:r w:rsidR="0085295A" w:rsidRPr="00EE30FE">
              <w:rPr>
                <w:rFonts w:ascii="Times New Roman" w:hAnsi="Times New Roman"/>
                <w:color w:val="000000" w:themeColor="text1"/>
                <w:sz w:val="24"/>
                <w:szCs w:val="24"/>
              </w:rPr>
              <w:t>.</w:t>
            </w:r>
          </w:p>
        </w:tc>
        <w:tc>
          <w:tcPr>
            <w:tcW w:w="1168" w:type="pct"/>
            <w:shd w:val="clear" w:color="000000" w:fill="FFFFFF"/>
          </w:tcPr>
          <w:p w14:paraId="1B280A1D" w14:textId="24C98165" w:rsidR="0085295A" w:rsidRPr="00EE30FE" w:rsidRDefault="0085295A" w:rsidP="00EE30FE">
            <w:pPr>
              <w:pStyle w:val="ConsPlusNormal"/>
              <w:ind w:right="-108"/>
              <w:rPr>
                <w:rFonts w:ascii="Times New Roman" w:hAnsi="Times New Roman"/>
                <w:color w:val="000000" w:themeColor="text1"/>
                <w:sz w:val="24"/>
                <w:szCs w:val="24"/>
              </w:rPr>
            </w:pPr>
            <w:r w:rsidRPr="00EE30FE">
              <w:rPr>
                <w:rFonts w:ascii="Times New Roman" w:hAnsi="Times New Roman"/>
                <w:color w:val="000000" w:themeColor="text1"/>
                <w:sz w:val="24"/>
                <w:szCs w:val="24"/>
              </w:rPr>
              <w:t>Прирост уровня безопасности людей</w:t>
            </w:r>
            <w:r w:rsidR="00D277D9" w:rsidRPr="00EE30FE">
              <w:rPr>
                <w:rFonts w:ascii="Times New Roman" w:hAnsi="Times New Roman"/>
                <w:color w:val="000000" w:themeColor="text1"/>
                <w:sz w:val="24"/>
                <w:szCs w:val="24"/>
              </w:rPr>
              <w:t xml:space="preserve"> </w:t>
            </w:r>
            <w:r w:rsidRPr="00EE30FE">
              <w:rPr>
                <w:rFonts w:ascii="Times New Roman" w:hAnsi="Times New Roman"/>
                <w:color w:val="000000" w:themeColor="text1"/>
                <w:sz w:val="24"/>
                <w:szCs w:val="24"/>
              </w:rPr>
              <w:t>на водных объектах, расположенных</w:t>
            </w:r>
            <w:r w:rsidR="00D277D9" w:rsidRPr="00EE30FE">
              <w:rPr>
                <w:rFonts w:ascii="Times New Roman" w:hAnsi="Times New Roman"/>
                <w:color w:val="000000" w:themeColor="text1"/>
                <w:sz w:val="24"/>
                <w:szCs w:val="24"/>
              </w:rPr>
              <w:t xml:space="preserve"> </w:t>
            </w:r>
            <w:r w:rsidRPr="00EE30FE">
              <w:rPr>
                <w:rFonts w:ascii="Times New Roman" w:hAnsi="Times New Roman"/>
                <w:color w:val="000000" w:themeColor="text1"/>
                <w:sz w:val="24"/>
                <w:szCs w:val="24"/>
              </w:rPr>
              <w:t>на территории Московской области</w:t>
            </w:r>
          </w:p>
        </w:tc>
        <w:tc>
          <w:tcPr>
            <w:tcW w:w="765" w:type="pct"/>
            <w:shd w:val="clear" w:color="000000" w:fill="FFFFFF"/>
          </w:tcPr>
          <w:p w14:paraId="6A18ABE9" w14:textId="4F856E20" w:rsidR="0085295A" w:rsidRPr="00EE30FE" w:rsidRDefault="00EE30FE" w:rsidP="00EE30FE">
            <w:pPr>
              <w:pStyle w:val="ConsPlusNormal"/>
              <w:ind w:right="-108"/>
              <w:jc w:val="center"/>
              <w:rPr>
                <w:rFonts w:ascii="Times New Roman" w:hAnsi="Times New Roman"/>
                <w:color w:val="000000" w:themeColor="text1"/>
              </w:rPr>
            </w:pPr>
            <w:r>
              <w:rPr>
                <w:rFonts w:ascii="Times New Roman" w:hAnsi="Times New Roman"/>
                <w:color w:val="000000" w:themeColor="text1"/>
              </w:rPr>
              <w:t>Приоритетный</w:t>
            </w:r>
            <w:r w:rsidR="0085295A" w:rsidRPr="00EE30FE">
              <w:rPr>
                <w:rFonts w:ascii="Times New Roman" w:hAnsi="Times New Roman"/>
                <w:color w:val="000000" w:themeColor="text1"/>
              </w:rPr>
              <w:br/>
              <w:t xml:space="preserve">Указ Президента Российской Федерации </w:t>
            </w:r>
            <w:r w:rsidR="0085295A" w:rsidRPr="00EE30FE">
              <w:rPr>
                <w:rFonts w:ascii="Times New Roman" w:hAnsi="Times New Roman"/>
                <w:color w:val="000000" w:themeColor="text1"/>
              </w:rPr>
              <w:br/>
              <w:t>от 11.01.2018  </w:t>
            </w:r>
            <w:r w:rsidR="0085295A" w:rsidRPr="00EE30FE">
              <w:rPr>
                <w:rFonts w:ascii="Times New Roman" w:hAnsi="Times New Roman"/>
                <w:color w:val="000000" w:themeColor="text1"/>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4F87FE62" w14:textId="631BB61A" w:rsidR="0085295A" w:rsidRPr="00EE30FE" w:rsidRDefault="00D277D9"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П</w:t>
            </w:r>
            <w:r w:rsidR="0085295A" w:rsidRPr="00EE30FE">
              <w:rPr>
                <w:rFonts w:ascii="Times New Roman" w:hAnsi="Times New Roman"/>
                <w:color w:val="000000" w:themeColor="text1"/>
              </w:rPr>
              <w:t>роцент</w:t>
            </w:r>
          </w:p>
        </w:tc>
        <w:tc>
          <w:tcPr>
            <w:tcW w:w="315" w:type="pct"/>
            <w:shd w:val="clear" w:color="000000" w:fill="FFFFFF"/>
          </w:tcPr>
          <w:p w14:paraId="2F36CF4B" w14:textId="61E292E6"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18</w:t>
            </w:r>
          </w:p>
        </w:tc>
        <w:tc>
          <w:tcPr>
            <w:tcW w:w="227" w:type="pct"/>
            <w:shd w:val="clear" w:color="000000" w:fill="FFFFFF"/>
          </w:tcPr>
          <w:p w14:paraId="64BB33FB" w14:textId="4C2A7578"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24</w:t>
            </w:r>
          </w:p>
        </w:tc>
        <w:tc>
          <w:tcPr>
            <w:tcW w:w="225" w:type="pct"/>
            <w:shd w:val="clear" w:color="000000" w:fill="FFFFFF"/>
          </w:tcPr>
          <w:p w14:paraId="7CC605D0" w14:textId="13E9565C"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26</w:t>
            </w:r>
          </w:p>
        </w:tc>
        <w:tc>
          <w:tcPr>
            <w:tcW w:w="225" w:type="pct"/>
            <w:shd w:val="clear" w:color="000000" w:fill="FFFFFF"/>
          </w:tcPr>
          <w:p w14:paraId="53D9F067" w14:textId="79A2D21F"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28</w:t>
            </w:r>
          </w:p>
        </w:tc>
        <w:tc>
          <w:tcPr>
            <w:tcW w:w="227" w:type="pct"/>
            <w:shd w:val="clear" w:color="000000" w:fill="FFFFFF"/>
          </w:tcPr>
          <w:p w14:paraId="6AE8725C" w14:textId="7663F322"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30</w:t>
            </w:r>
          </w:p>
        </w:tc>
        <w:tc>
          <w:tcPr>
            <w:tcW w:w="230" w:type="pct"/>
            <w:shd w:val="clear" w:color="000000" w:fill="FFFFFF"/>
          </w:tcPr>
          <w:p w14:paraId="7278368B" w14:textId="73735390"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32</w:t>
            </w:r>
          </w:p>
        </w:tc>
        <w:tc>
          <w:tcPr>
            <w:tcW w:w="982" w:type="pct"/>
            <w:shd w:val="clear" w:color="000000" w:fill="FFFFFF"/>
            <w:noWrap/>
          </w:tcPr>
          <w:p w14:paraId="2A59B107" w14:textId="77777777"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5.01.01</w:t>
            </w:r>
          </w:p>
          <w:p w14:paraId="08D16DE8" w14:textId="02B632B2"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5.01.03</w:t>
            </w:r>
          </w:p>
        </w:tc>
      </w:tr>
    </w:tbl>
    <w:p w14:paraId="1A2F320A" w14:textId="64548C4E" w:rsidR="00D81EF8" w:rsidRPr="00EE30FE" w:rsidRDefault="00D81EF8" w:rsidP="00EE30FE">
      <w:pPr>
        <w:pStyle w:val="ConsPlusNormal"/>
        <w:ind w:right="-108"/>
        <w:jc w:val="center"/>
        <w:rPr>
          <w:rFonts w:ascii="Times New Roman" w:hAnsi="Times New Roman"/>
          <w:color w:val="000000" w:themeColor="text1"/>
        </w:rPr>
      </w:pPr>
    </w:p>
    <w:p w14:paraId="1A976D5F" w14:textId="20FB52C0" w:rsidR="0085295A" w:rsidRDefault="0085295A" w:rsidP="00D81EF8">
      <w:pPr>
        <w:widowControl w:val="0"/>
        <w:spacing w:line="240" w:lineRule="auto"/>
        <w:rPr>
          <w:rFonts w:ascii="Times New Roman" w:hAnsi="Times New Roman"/>
          <w:b/>
          <w:color w:val="000000" w:themeColor="text1"/>
          <w:sz w:val="24"/>
          <w:szCs w:val="24"/>
        </w:rPr>
      </w:pPr>
    </w:p>
    <w:p w14:paraId="6FA5BEBA" w14:textId="3049CC4B" w:rsidR="001C3E3B" w:rsidRPr="006605AD" w:rsidRDefault="008D0E88" w:rsidP="006605AD">
      <w:pPr>
        <w:widowControl w:val="0"/>
        <w:spacing w:line="240" w:lineRule="auto"/>
        <w:jc w:val="center"/>
        <w:rPr>
          <w:rFonts w:ascii="Times New Roman" w:hAnsi="Times New Roman"/>
          <w:b/>
          <w:color w:val="000000" w:themeColor="text1"/>
          <w:sz w:val="24"/>
          <w:szCs w:val="24"/>
        </w:rPr>
      </w:pPr>
      <w:r w:rsidRPr="006605AD">
        <w:rPr>
          <w:rFonts w:ascii="Times New Roman" w:hAnsi="Times New Roman"/>
          <w:b/>
          <w:color w:val="000000" w:themeColor="text1"/>
          <w:sz w:val="24"/>
          <w:szCs w:val="24"/>
        </w:rPr>
        <w:t>4</w:t>
      </w:r>
      <w:r w:rsidR="001C3E3B" w:rsidRPr="006605AD">
        <w:rPr>
          <w:rFonts w:ascii="Times New Roman" w:hAnsi="Times New Roman"/>
          <w:b/>
          <w:color w:val="000000" w:themeColor="text1"/>
          <w:sz w:val="24"/>
          <w:szCs w:val="24"/>
        </w:rPr>
        <w:t>. Методика расчета значений</w:t>
      </w:r>
      <w:r w:rsidRPr="006605AD">
        <w:rPr>
          <w:rFonts w:ascii="Times New Roman" w:hAnsi="Times New Roman"/>
          <w:b/>
          <w:color w:val="000000" w:themeColor="text1"/>
          <w:sz w:val="24"/>
          <w:szCs w:val="24"/>
        </w:rPr>
        <w:t xml:space="preserve"> планируемых </w:t>
      </w:r>
      <w:r w:rsidR="001C3E3B" w:rsidRPr="006605AD">
        <w:rPr>
          <w:rFonts w:ascii="Times New Roman" w:hAnsi="Times New Roman"/>
          <w:b/>
          <w:color w:val="000000" w:themeColor="text1"/>
          <w:sz w:val="24"/>
          <w:szCs w:val="24"/>
        </w:rPr>
        <w:t xml:space="preserve">показателей </w:t>
      </w:r>
      <w:r w:rsidRPr="006605AD">
        <w:rPr>
          <w:rFonts w:ascii="Times New Roman" w:hAnsi="Times New Roman"/>
          <w:b/>
          <w:color w:val="000000" w:themeColor="text1"/>
          <w:sz w:val="24"/>
          <w:szCs w:val="24"/>
        </w:rPr>
        <w:t xml:space="preserve">и результатов </w:t>
      </w:r>
      <w:r w:rsidR="001C3E3B" w:rsidRPr="006605AD">
        <w:rPr>
          <w:rFonts w:ascii="Times New Roman" w:hAnsi="Times New Roman"/>
          <w:b/>
          <w:color w:val="000000" w:themeColor="text1"/>
          <w:sz w:val="24"/>
          <w:szCs w:val="24"/>
        </w:rPr>
        <w:t>реал</w:t>
      </w:r>
      <w:r w:rsidRPr="006605AD">
        <w:rPr>
          <w:rFonts w:ascii="Times New Roman" w:hAnsi="Times New Roman"/>
          <w:b/>
          <w:color w:val="000000" w:themeColor="text1"/>
          <w:sz w:val="24"/>
          <w:szCs w:val="24"/>
        </w:rPr>
        <w:t>изации муниципальной программы.</w:t>
      </w:r>
    </w:p>
    <w:tbl>
      <w:tblPr>
        <w:tblpPr w:leftFromText="180" w:rightFromText="180" w:vertAnchor="text" w:tblpX="-493" w:tblpY="1"/>
        <w:tblOverlap w:val="neve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326"/>
        <w:gridCol w:w="1114"/>
        <w:gridCol w:w="3917"/>
        <w:gridCol w:w="7986"/>
      </w:tblGrid>
      <w:tr w:rsidR="006071CC" w:rsidRPr="00996FB9" w14:paraId="630E7342" w14:textId="77777777" w:rsidTr="00E36233">
        <w:trPr>
          <w:cantSplit/>
          <w:trHeight w:val="20"/>
        </w:trPr>
        <w:tc>
          <w:tcPr>
            <w:tcW w:w="151" w:type="pct"/>
            <w:shd w:val="clear" w:color="auto" w:fill="auto"/>
          </w:tcPr>
          <w:p w14:paraId="24FC00EC" w14:textId="77777777" w:rsidR="001C3E3B" w:rsidRPr="008D0E88" w:rsidRDefault="001C3E3B" w:rsidP="00471FB4">
            <w:pPr>
              <w:pStyle w:val="Default"/>
              <w:jc w:val="center"/>
              <w:rPr>
                <w:bCs/>
                <w:color w:val="auto"/>
                <w:sz w:val="20"/>
                <w:szCs w:val="20"/>
              </w:rPr>
            </w:pPr>
            <w:r w:rsidRPr="00EE30FE">
              <w:rPr>
                <w:bCs/>
                <w:color w:val="000000" w:themeColor="text1"/>
                <w:sz w:val="20"/>
                <w:szCs w:val="20"/>
              </w:rPr>
              <w:t>№ п/п</w:t>
            </w:r>
          </w:p>
        </w:tc>
        <w:tc>
          <w:tcPr>
            <w:tcW w:w="735" w:type="pct"/>
            <w:shd w:val="clear" w:color="auto" w:fill="auto"/>
          </w:tcPr>
          <w:p w14:paraId="72BC1182" w14:textId="70916F3E" w:rsidR="001C3E3B" w:rsidRPr="008D0E88" w:rsidRDefault="001C3E3B" w:rsidP="00471FB4">
            <w:pPr>
              <w:pStyle w:val="Default"/>
              <w:jc w:val="center"/>
              <w:rPr>
                <w:bCs/>
                <w:color w:val="auto"/>
                <w:sz w:val="20"/>
                <w:szCs w:val="20"/>
              </w:rPr>
            </w:pPr>
            <w:r w:rsidRPr="008D0E88">
              <w:rPr>
                <w:bCs/>
                <w:color w:val="auto"/>
                <w:sz w:val="20"/>
                <w:szCs w:val="20"/>
              </w:rPr>
              <w:t>Наименование показателя</w:t>
            </w:r>
            <w:r w:rsidR="00EE30FE">
              <w:rPr>
                <w:bCs/>
                <w:color w:val="auto"/>
                <w:sz w:val="20"/>
                <w:szCs w:val="20"/>
              </w:rPr>
              <w:t>/ результата</w:t>
            </w:r>
          </w:p>
        </w:tc>
        <w:tc>
          <w:tcPr>
            <w:tcW w:w="352" w:type="pct"/>
          </w:tcPr>
          <w:p w14:paraId="33F895C6" w14:textId="77777777" w:rsidR="001C3E3B" w:rsidRPr="008D0E88" w:rsidRDefault="001C3E3B" w:rsidP="00471FB4">
            <w:pPr>
              <w:pStyle w:val="Default"/>
              <w:jc w:val="center"/>
              <w:rPr>
                <w:bCs/>
                <w:color w:val="auto"/>
                <w:sz w:val="20"/>
                <w:szCs w:val="20"/>
              </w:rPr>
            </w:pPr>
            <w:r w:rsidRPr="008D0E88">
              <w:rPr>
                <w:bCs/>
                <w:color w:val="auto"/>
                <w:sz w:val="20"/>
                <w:szCs w:val="20"/>
              </w:rPr>
              <w:t>Единица измерения</w:t>
            </w:r>
          </w:p>
        </w:tc>
        <w:tc>
          <w:tcPr>
            <w:tcW w:w="1238" w:type="pct"/>
          </w:tcPr>
          <w:p w14:paraId="629695D5" w14:textId="77777777" w:rsidR="001C3E3B" w:rsidRPr="008D0E88" w:rsidRDefault="001C3E3B" w:rsidP="00471FB4">
            <w:pPr>
              <w:pStyle w:val="Default"/>
              <w:jc w:val="center"/>
              <w:rPr>
                <w:bCs/>
                <w:color w:val="auto"/>
                <w:sz w:val="20"/>
                <w:szCs w:val="20"/>
              </w:rPr>
            </w:pPr>
            <w:r w:rsidRPr="008D0E88">
              <w:rPr>
                <w:bCs/>
                <w:color w:val="auto"/>
                <w:sz w:val="20"/>
                <w:szCs w:val="20"/>
              </w:rPr>
              <w:t>Источник данных</w:t>
            </w:r>
          </w:p>
        </w:tc>
        <w:tc>
          <w:tcPr>
            <w:tcW w:w="2524" w:type="pct"/>
            <w:shd w:val="clear" w:color="auto" w:fill="auto"/>
          </w:tcPr>
          <w:p w14:paraId="45FF0277" w14:textId="4FE8825A" w:rsidR="001C3E3B" w:rsidRPr="008D0E88" w:rsidRDefault="001C3E3B" w:rsidP="00471FB4">
            <w:pPr>
              <w:pStyle w:val="Default"/>
              <w:jc w:val="center"/>
              <w:rPr>
                <w:bCs/>
                <w:color w:val="auto"/>
                <w:sz w:val="20"/>
                <w:szCs w:val="20"/>
              </w:rPr>
            </w:pPr>
            <w:r w:rsidRPr="008D0E88">
              <w:rPr>
                <w:bCs/>
                <w:color w:val="auto"/>
                <w:sz w:val="20"/>
                <w:szCs w:val="20"/>
              </w:rPr>
              <w:t>Методика расчета показателя</w:t>
            </w:r>
            <w:r w:rsidR="00EE30FE">
              <w:rPr>
                <w:bCs/>
                <w:color w:val="auto"/>
                <w:sz w:val="20"/>
                <w:szCs w:val="20"/>
              </w:rPr>
              <w:t>/ результата</w:t>
            </w:r>
          </w:p>
        </w:tc>
      </w:tr>
      <w:tr w:rsidR="006071CC" w:rsidRPr="00996FB9" w14:paraId="20B6D311" w14:textId="77777777" w:rsidTr="00E36233">
        <w:trPr>
          <w:cantSplit/>
          <w:trHeight w:val="20"/>
        </w:trPr>
        <w:tc>
          <w:tcPr>
            <w:tcW w:w="151" w:type="pct"/>
            <w:shd w:val="clear" w:color="auto" w:fill="auto"/>
          </w:tcPr>
          <w:p w14:paraId="3C6897A0" w14:textId="333D692F" w:rsidR="001C3E3B" w:rsidRPr="007E3DDA" w:rsidRDefault="001C3E3B" w:rsidP="00471FB4">
            <w:pPr>
              <w:pStyle w:val="Default"/>
              <w:jc w:val="center"/>
              <w:rPr>
                <w:bCs/>
                <w:color w:val="auto"/>
              </w:rPr>
            </w:pPr>
            <w:r w:rsidRPr="007E3DDA">
              <w:rPr>
                <w:bCs/>
                <w:color w:val="auto"/>
              </w:rPr>
              <w:t>1</w:t>
            </w:r>
            <w:r w:rsidR="00EE30FE" w:rsidRPr="007E3DDA">
              <w:rPr>
                <w:bCs/>
                <w:color w:val="auto"/>
              </w:rPr>
              <w:t>.</w:t>
            </w:r>
          </w:p>
        </w:tc>
        <w:tc>
          <w:tcPr>
            <w:tcW w:w="735" w:type="pct"/>
            <w:shd w:val="clear" w:color="auto" w:fill="auto"/>
          </w:tcPr>
          <w:p w14:paraId="138D9724" w14:textId="77777777" w:rsidR="001C3E3B" w:rsidRPr="007E3DDA" w:rsidRDefault="001C3E3B" w:rsidP="00471FB4">
            <w:pPr>
              <w:pStyle w:val="Default"/>
            </w:pPr>
            <w:r w:rsidRPr="007E3DDA">
              <w:t>Снижение общего количества преступлений, совершенных на территории муниципального образования, не менее чем на 3 % ежегодно</w:t>
            </w:r>
          </w:p>
        </w:tc>
        <w:tc>
          <w:tcPr>
            <w:tcW w:w="352" w:type="pct"/>
          </w:tcPr>
          <w:p w14:paraId="39EBF487" w14:textId="77777777" w:rsidR="001C3E3B" w:rsidRPr="007E3DDA" w:rsidRDefault="001C3E3B" w:rsidP="00471FB4">
            <w:pPr>
              <w:widowControl w:val="0"/>
              <w:autoSpaceDE w:val="0"/>
              <w:autoSpaceDN w:val="0"/>
              <w:adjustRightInd w:val="0"/>
              <w:spacing w:after="0" w:line="240" w:lineRule="auto"/>
              <w:ind w:firstLine="59"/>
              <w:jc w:val="center"/>
              <w:rPr>
                <w:rFonts w:ascii="Times New Roman" w:hAnsi="Times New Roman"/>
                <w:sz w:val="24"/>
                <w:szCs w:val="24"/>
              </w:rPr>
            </w:pPr>
            <w:r w:rsidRPr="007E3DDA">
              <w:rPr>
                <w:rFonts w:ascii="Times New Roman" w:hAnsi="Times New Roman"/>
                <w:sz w:val="24"/>
                <w:szCs w:val="24"/>
              </w:rPr>
              <w:t>Количество преступлений</w:t>
            </w:r>
          </w:p>
        </w:tc>
        <w:tc>
          <w:tcPr>
            <w:tcW w:w="1238" w:type="pct"/>
          </w:tcPr>
          <w:p w14:paraId="2C10BE94" w14:textId="77777777" w:rsidR="001C3E3B" w:rsidRPr="007E3DDA" w:rsidRDefault="001C3E3B"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УМВД России по Сергиево-Посадскому городскому округу</w:t>
            </w:r>
          </w:p>
        </w:tc>
        <w:tc>
          <w:tcPr>
            <w:tcW w:w="2524" w:type="pct"/>
            <w:shd w:val="clear" w:color="auto" w:fill="auto"/>
          </w:tcPr>
          <w:p w14:paraId="5EFA0002" w14:textId="579C585F" w:rsidR="001C3E3B" w:rsidRPr="007E3DDA" w:rsidRDefault="001C3E3B"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показателя рассчитыв</w:t>
            </w:r>
            <w:r w:rsidR="008D0E88" w:rsidRPr="007E3DDA">
              <w:rPr>
                <w:rFonts w:ascii="Times New Roman" w:hAnsi="Times New Roman"/>
                <w:sz w:val="24"/>
                <w:szCs w:val="24"/>
              </w:rPr>
              <w:t>ается по формуле:</w:t>
            </w:r>
          </w:p>
          <w:p w14:paraId="37DF376D" w14:textId="77777777"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 xml:space="preserve">Кптг = Кппг </w:t>
            </w:r>
            <w:r w:rsidRPr="007E3DDA">
              <w:rPr>
                <w:rFonts w:ascii="Times New Roman" w:hAnsi="Times New Roman"/>
                <w:sz w:val="24"/>
                <w:szCs w:val="24"/>
                <w:lang w:val="en-US"/>
              </w:rPr>
              <w:t>x</w:t>
            </w:r>
            <w:r w:rsidRPr="007E3DDA">
              <w:rPr>
                <w:rFonts w:ascii="Times New Roman" w:hAnsi="Times New Roman"/>
                <w:sz w:val="24"/>
                <w:szCs w:val="24"/>
              </w:rPr>
              <w:t xml:space="preserve"> 0,97,</w:t>
            </w:r>
          </w:p>
          <w:p w14:paraId="095E1D41" w14:textId="77777777"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где:</w:t>
            </w:r>
            <w:r w:rsidRPr="007E3DDA">
              <w:rPr>
                <w:rFonts w:ascii="Times New Roman" w:hAnsi="Times New Roman"/>
                <w:sz w:val="24"/>
                <w:szCs w:val="24"/>
              </w:rPr>
              <w:br/>
              <w:t xml:space="preserve">Кптг  – кол-во преступлений текущего года, </w:t>
            </w:r>
          </w:p>
          <w:p w14:paraId="0C046C2E" w14:textId="3CB59C5B"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Кппг  – кол-в</w:t>
            </w:r>
            <w:r w:rsidR="008D0E88" w:rsidRPr="007E3DDA">
              <w:rPr>
                <w:rFonts w:ascii="Times New Roman" w:hAnsi="Times New Roman"/>
                <w:sz w:val="24"/>
                <w:szCs w:val="24"/>
              </w:rPr>
              <w:t>о преступлений предыдущего года</w:t>
            </w:r>
          </w:p>
        </w:tc>
      </w:tr>
      <w:tr w:rsidR="006071CC" w:rsidRPr="00996FB9" w14:paraId="16CB6A67" w14:textId="77777777" w:rsidTr="00E36233">
        <w:trPr>
          <w:cantSplit/>
          <w:trHeight w:val="20"/>
        </w:trPr>
        <w:tc>
          <w:tcPr>
            <w:tcW w:w="151" w:type="pct"/>
            <w:shd w:val="clear" w:color="auto" w:fill="auto"/>
          </w:tcPr>
          <w:p w14:paraId="20CBE90D" w14:textId="4EFB1C4C" w:rsidR="00EE30FE" w:rsidRPr="007E3DDA" w:rsidRDefault="00595A6F" w:rsidP="00471FB4">
            <w:pPr>
              <w:pStyle w:val="Default"/>
              <w:ind w:left="-1128" w:firstLine="567"/>
              <w:rPr>
                <w:bCs/>
                <w:color w:val="auto"/>
              </w:rPr>
            </w:pPr>
            <w:r w:rsidRPr="007E3DDA">
              <w:rPr>
                <w:bCs/>
                <w:color w:val="auto"/>
              </w:rPr>
              <w:t>2</w:t>
            </w:r>
            <w:r w:rsidR="00EE30FE" w:rsidRPr="007E3DDA">
              <w:rPr>
                <w:bCs/>
                <w:color w:val="auto"/>
              </w:rPr>
              <w:t>2.</w:t>
            </w:r>
          </w:p>
          <w:p w14:paraId="12797DFB" w14:textId="59E2CF03" w:rsidR="001C3E3B" w:rsidRPr="007E3DDA" w:rsidRDefault="00EE30FE" w:rsidP="00471FB4">
            <w:pPr>
              <w:rPr>
                <w:sz w:val="24"/>
                <w:szCs w:val="24"/>
                <w:lang w:eastAsia="ru-RU"/>
              </w:rPr>
            </w:pPr>
            <w:r w:rsidRPr="007E3DDA">
              <w:rPr>
                <w:sz w:val="24"/>
                <w:szCs w:val="24"/>
                <w:lang w:eastAsia="ru-RU"/>
              </w:rPr>
              <w:t>2.</w:t>
            </w:r>
          </w:p>
        </w:tc>
        <w:tc>
          <w:tcPr>
            <w:tcW w:w="735" w:type="pct"/>
            <w:shd w:val="clear" w:color="auto" w:fill="auto"/>
          </w:tcPr>
          <w:p w14:paraId="49B86233" w14:textId="2E09ADF5" w:rsidR="001C3E3B" w:rsidRPr="007E3DDA" w:rsidRDefault="001C3E3B" w:rsidP="00471FB4">
            <w:pPr>
              <w:pStyle w:val="Default"/>
              <w:rPr>
                <w:bCs/>
                <w:color w:val="auto"/>
              </w:rPr>
            </w:pPr>
            <w:r w:rsidRPr="007E3DDA">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352" w:type="pct"/>
          </w:tcPr>
          <w:p w14:paraId="419C2D7F" w14:textId="55DA77DC" w:rsidR="001C3E3B" w:rsidRPr="007E3DDA" w:rsidRDefault="00A86629" w:rsidP="00471FB4">
            <w:pPr>
              <w:widowControl w:val="0"/>
              <w:autoSpaceDN w:val="0"/>
              <w:adjustRightInd w:val="0"/>
              <w:spacing w:after="0" w:line="240" w:lineRule="auto"/>
              <w:ind w:left="51" w:firstLine="8"/>
              <w:rPr>
                <w:rFonts w:ascii="Times New Roman" w:hAnsi="Times New Roman"/>
                <w:sz w:val="24"/>
                <w:szCs w:val="24"/>
              </w:rPr>
            </w:pPr>
            <w:r>
              <w:rPr>
                <w:rFonts w:ascii="Times New Roman" w:hAnsi="Times New Roman"/>
                <w:sz w:val="24"/>
                <w:szCs w:val="24"/>
              </w:rPr>
              <w:t>ед</w:t>
            </w:r>
          </w:p>
        </w:tc>
        <w:tc>
          <w:tcPr>
            <w:tcW w:w="1238" w:type="pct"/>
          </w:tcPr>
          <w:p w14:paraId="1F8A3B5A" w14:textId="77777777" w:rsidR="001C3E3B" w:rsidRPr="007E3DDA" w:rsidRDefault="001C3E3B" w:rsidP="00471FB4">
            <w:pPr>
              <w:widowControl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Ежеквартальные отчеты</w:t>
            </w:r>
          </w:p>
        </w:tc>
        <w:tc>
          <w:tcPr>
            <w:tcW w:w="2524" w:type="pct"/>
            <w:shd w:val="clear" w:color="auto" w:fill="auto"/>
          </w:tcPr>
          <w:p w14:paraId="30CD7E9E" w14:textId="029883A7" w:rsidR="001C3E3B" w:rsidRPr="007E3DDA" w:rsidRDefault="001C3E3B"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w:t>
            </w:r>
            <w:r w:rsidR="008D0E88" w:rsidRPr="007E3DDA">
              <w:rPr>
                <w:rFonts w:ascii="Times New Roman" w:hAnsi="Times New Roman"/>
                <w:sz w:val="24"/>
                <w:szCs w:val="24"/>
              </w:rPr>
              <w:t>теля рассчитывается по формуле:</w:t>
            </w:r>
          </w:p>
          <w:p w14:paraId="567F437F" w14:textId="77777777"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Вбртг = Вбрпг х 1,05</w:t>
            </w:r>
          </w:p>
          <w:p w14:paraId="6B4D3FA4" w14:textId="77777777"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где:</w:t>
            </w:r>
          </w:p>
          <w:p w14:paraId="0D8F74FC" w14:textId="77777777"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Вбртг – кол-во видеокамер, подключенных к системе БР в текущем году,</w:t>
            </w:r>
          </w:p>
          <w:p w14:paraId="5387AB82" w14:textId="77777777" w:rsidR="001C3E3B" w:rsidRPr="007E3DDA" w:rsidRDefault="001C3E3B" w:rsidP="00471FB4">
            <w:pPr>
              <w:spacing w:after="0" w:line="240" w:lineRule="auto"/>
              <w:rPr>
                <w:rFonts w:ascii="Times New Roman" w:hAnsi="Times New Roman"/>
                <w:bCs/>
                <w:sz w:val="24"/>
                <w:szCs w:val="24"/>
              </w:rPr>
            </w:pPr>
            <w:r w:rsidRPr="007E3DDA">
              <w:rPr>
                <w:rFonts w:ascii="Times New Roman" w:hAnsi="Times New Roman"/>
                <w:sz w:val="24"/>
                <w:szCs w:val="24"/>
              </w:rPr>
              <w:t xml:space="preserve"> Вбрпг – кол-во видеокамер, подключенных к системе БР в предыдущем году</w:t>
            </w:r>
          </w:p>
        </w:tc>
      </w:tr>
      <w:tr w:rsidR="006071CC" w:rsidRPr="00996FB9" w14:paraId="40BFCCF1" w14:textId="77777777" w:rsidTr="00E36233">
        <w:trPr>
          <w:cantSplit/>
          <w:trHeight w:val="20"/>
        </w:trPr>
        <w:tc>
          <w:tcPr>
            <w:tcW w:w="151" w:type="pct"/>
            <w:shd w:val="clear" w:color="auto" w:fill="auto"/>
          </w:tcPr>
          <w:p w14:paraId="5B9A0B0F" w14:textId="338D37CC" w:rsidR="00890027" w:rsidRPr="007E3DDA" w:rsidRDefault="00890027" w:rsidP="00471FB4">
            <w:pPr>
              <w:pStyle w:val="Default"/>
              <w:ind w:left="-1128" w:firstLine="567"/>
              <w:rPr>
                <w:bCs/>
                <w:color w:val="auto"/>
              </w:rPr>
            </w:pPr>
            <w:r w:rsidRPr="007E3DDA">
              <w:rPr>
                <w:bCs/>
                <w:color w:val="auto"/>
              </w:rPr>
              <w:t>3.</w:t>
            </w:r>
          </w:p>
          <w:p w14:paraId="4BA24A2D" w14:textId="2C04871D" w:rsidR="00890027" w:rsidRPr="007E3DDA" w:rsidRDefault="00890027" w:rsidP="00471FB4">
            <w:pPr>
              <w:rPr>
                <w:sz w:val="24"/>
                <w:szCs w:val="24"/>
                <w:lang w:eastAsia="ru-RU"/>
              </w:rPr>
            </w:pPr>
            <w:r w:rsidRPr="007E3DDA">
              <w:rPr>
                <w:sz w:val="24"/>
                <w:szCs w:val="24"/>
                <w:lang w:eastAsia="ru-RU"/>
              </w:rPr>
              <w:t xml:space="preserve">3. </w:t>
            </w:r>
          </w:p>
        </w:tc>
        <w:tc>
          <w:tcPr>
            <w:tcW w:w="735" w:type="pct"/>
            <w:shd w:val="clear" w:color="auto" w:fill="auto"/>
          </w:tcPr>
          <w:p w14:paraId="3FA71D89" w14:textId="23B7ED23" w:rsidR="00890027" w:rsidRPr="007E3DDA" w:rsidRDefault="00890027" w:rsidP="00471FB4">
            <w:pPr>
              <w:pStyle w:val="Default"/>
            </w:pPr>
            <w:r w:rsidRPr="007E3DDA">
              <w:t>Снижение уровня вовлеченности населения в незаконный оборот наркотиков на 100 тыс.населения</w:t>
            </w:r>
          </w:p>
        </w:tc>
        <w:tc>
          <w:tcPr>
            <w:tcW w:w="352" w:type="pct"/>
          </w:tcPr>
          <w:p w14:paraId="0924D781" w14:textId="621121F8" w:rsidR="00890027" w:rsidRPr="007E3DDA" w:rsidRDefault="00890027" w:rsidP="00471FB4">
            <w:pPr>
              <w:widowControl w:val="0"/>
              <w:autoSpaceDN w:val="0"/>
              <w:adjustRightInd w:val="0"/>
              <w:spacing w:after="0" w:line="240" w:lineRule="auto"/>
              <w:ind w:left="51" w:firstLine="8"/>
              <w:rPr>
                <w:rFonts w:ascii="Times New Roman" w:hAnsi="Times New Roman"/>
                <w:sz w:val="24"/>
                <w:szCs w:val="24"/>
              </w:rPr>
            </w:pPr>
            <w:r w:rsidRPr="007E3DDA">
              <w:rPr>
                <w:rFonts w:ascii="Times New Roman" w:hAnsi="Times New Roman"/>
                <w:sz w:val="24"/>
                <w:szCs w:val="24"/>
              </w:rPr>
              <w:t>Человек на 100 тыс. населения</w:t>
            </w:r>
          </w:p>
        </w:tc>
        <w:tc>
          <w:tcPr>
            <w:tcW w:w="1238" w:type="pct"/>
          </w:tcPr>
          <w:p w14:paraId="656C3552" w14:textId="46510128" w:rsidR="00890027" w:rsidRPr="008D0E88" w:rsidRDefault="00890027" w:rsidP="00471FB4">
            <w:pPr>
              <w:widowControl w:val="0"/>
              <w:autoSpaceDN w:val="0"/>
              <w:adjustRightInd w:val="0"/>
              <w:spacing w:after="0" w:line="240" w:lineRule="auto"/>
              <w:ind w:left="51" w:hanging="51"/>
              <w:rPr>
                <w:rFonts w:ascii="Times New Roman" w:hAnsi="Times New Roman"/>
                <w:sz w:val="20"/>
                <w:szCs w:val="20"/>
              </w:rPr>
            </w:pPr>
            <w:r w:rsidRPr="00E922CC">
              <w:rPr>
                <w:rFonts w:ascii="Times New Roman" w:hAnsi="Times New Roman"/>
                <w:sz w:val="18"/>
                <w:szCs w:val="18"/>
              </w:rPr>
              <w:t xml:space="preserve">Ежеквартально. </w:t>
            </w:r>
            <w:r>
              <w:rPr>
                <w:rFonts w:ascii="Times New Roman" w:hAnsi="Times New Roman"/>
                <w:sz w:val="18"/>
                <w:szCs w:val="18"/>
              </w:rPr>
              <w:t>Формы межведомственной статистической отчетности  1-МВ-НОН и  4-МВ-НОН</w:t>
            </w:r>
            <w:r>
              <w:t xml:space="preserve"> </w:t>
            </w:r>
            <w:r w:rsidRPr="00A50ABD">
              <w:rPr>
                <w:rFonts w:ascii="Times New Roman" w:hAnsi="Times New Roman"/>
                <w:sz w:val="18"/>
                <w:szCs w:val="18"/>
              </w:rPr>
              <w:t xml:space="preserve">к </w:t>
            </w:r>
            <w:r w:rsidRPr="001E4B55">
              <w:rPr>
                <w:rFonts w:ascii="Times New Roman" w:hAnsi="Times New Roman"/>
                <w:sz w:val="18"/>
                <w:szCs w:val="18"/>
              </w:rPr>
              <w:t xml:space="preserve"> Приказ</w:t>
            </w:r>
            <w:r>
              <w:rPr>
                <w:rFonts w:ascii="Times New Roman" w:hAnsi="Times New Roman"/>
                <w:sz w:val="18"/>
                <w:szCs w:val="18"/>
              </w:rPr>
              <w:t>у</w:t>
            </w:r>
            <w:r w:rsidRPr="001E4B55">
              <w:rPr>
                <w:rFonts w:ascii="Times New Roman" w:hAnsi="Times New Roman"/>
                <w:sz w:val="18"/>
                <w:szCs w:val="18"/>
              </w:rPr>
              <w:t xml:space="preserve">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w:t>
            </w:r>
            <w:r>
              <w:rPr>
                <w:rFonts w:ascii="Times New Roman" w:hAnsi="Times New Roman"/>
                <w:sz w:val="18"/>
                <w:szCs w:val="18"/>
              </w:rPr>
              <w:t>,</w:t>
            </w:r>
            <w:r w:rsidRPr="00AB5B49">
              <w:rPr>
                <w:rFonts w:ascii="Times New Roman" w:hAnsi="Times New Roman"/>
                <w:sz w:val="18"/>
                <w:szCs w:val="18"/>
              </w:rPr>
              <w:t xml:space="preserve"> </w:t>
            </w:r>
            <w:r>
              <w:rPr>
                <w:rFonts w:ascii="Times New Roman" w:hAnsi="Times New Roman"/>
                <w:sz w:val="18"/>
                <w:szCs w:val="18"/>
              </w:rPr>
              <w:t>д</w:t>
            </w:r>
            <w:r w:rsidRPr="00F72FC5">
              <w:rPr>
                <w:rFonts w:ascii="Times New Roman" w:hAnsi="Times New Roman"/>
                <w:sz w:val="18"/>
                <w:szCs w:val="18"/>
              </w:rPr>
              <w:t>анные из статистического сборника «Численность и состав населения Московской области»</w:t>
            </w:r>
          </w:p>
        </w:tc>
        <w:tc>
          <w:tcPr>
            <w:tcW w:w="2524" w:type="pct"/>
            <w:shd w:val="clear" w:color="auto" w:fill="auto"/>
          </w:tcPr>
          <w:p w14:paraId="2CA6421C" w14:textId="77777777" w:rsidR="00890027" w:rsidRPr="00AA358C" w:rsidRDefault="00890027" w:rsidP="00471FB4">
            <w:pPr>
              <w:widowControl w:val="0"/>
              <w:autoSpaceDE w:val="0"/>
              <w:autoSpaceDN w:val="0"/>
              <w:adjustRightInd w:val="0"/>
              <w:spacing w:after="0" w:line="240" w:lineRule="auto"/>
              <w:rPr>
                <w:rFonts w:ascii="Times New Roman" w:hAnsi="Times New Roman"/>
                <w:sz w:val="18"/>
                <w:szCs w:val="18"/>
              </w:rPr>
            </w:pPr>
            <w:r w:rsidRPr="00AA358C">
              <w:rPr>
                <w:rFonts w:ascii="Times New Roman" w:hAnsi="Times New Roman"/>
                <w:sz w:val="18"/>
                <w:szCs w:val="18"/>
              </w:rPr>
              <w:t>Значение показателя рассчитывается по формуле:</w:t>
            </w:r>
          </w:p>
          <w:p w14:paraId="0142F934" w14:textId="77777777" w:rsidR="00890027" w:rsidRPr="00AA358C" w:rsidRDefault="00890027" w:rsidP="00471FB4">
            <w:pPr>
              <w:widowControl w:val="0"/>
              <w:autoSpaceDN w:val="0"/>
              <w:adjustRightInd w:val="0"/>
              <w:spacing w:after="0" w:line="240" w:lineRule="auto"/>
              <w:ind w:left="51"/>
              <w:rPr>
                <w:rFonts w:ascii="Times New Roman" w:hAnsi="Times New Roman"/>
                <w:sz w:val="18"/>
                <w:szCs w:val="18"/>
                <w:u w:val="single"/>
              </w:rPr>
            </w:pPr>
            <w:r w:rsidRPr="00AA358C">
              <w:rPr>
                <w:rFonts w:ascii="Times New Roman" w:hAnsi="Times New Roman"/>
                <w:sz w:val="18"/>
                <w:szCs w:val="18"/>
              </w:rPr>
              <w:t xml:space="preserve">                  </w:t>
            </w:r>
          </w:p>
          <w:p w14:paraId="015EE8E1" w14:textId="77777777" w:rsidR="00890027" w:rsidRPr="00AA358C" w:rsidRDefault="00890027" w:rsidP="00471FB4">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Внон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AA358C">
              <w:rPr>
                <w:rFonts w:ascii="Times New Roman" w:hAnsi="Times New Roman"/>
                <w:sz w:val="18"/>
                <w:szCs w:val="18"/>
              </w:rPr>
              <w:t xml:space="preserve">  х 100 000</w:t>
            </w:r>
          </w:p>
          <w:p w14:paraId="3118C0EE" w14:textId="77777777" w:rsidR="00890027" w:rsidRPr="00AA358C" w:rsidRDefault="00890027" w:rsidP="00471FB4">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   </w:t>
            </w:r>
          </w:p>
          <w:p w14:paraId="1DAE2A7D" w14:textId="77777777" w:rsidR="00890027" w:rsidRPr="00AA358C" w:rsidRDefault="00890027" w:rsidP="00471FB4">
            <w:pPr>
              <w:spacing w:after="0" w:line="240" w:lineRule="auto"/>
              <w:rPr>
                <w:rFonts w:ascii="Times New Roman" w:hAnsi="Times New Roman"/>
                <w:sz w:val="18"/>
                <w:szCs w:val="18"/>
              </w:rPr>
            </w:pPr>
            <w:r w:rsidRPr="00AA358C">
              <w:rPr>
                <w:rFonts w:ascii="Times New Roman" w:hAnsi="Times New Roman"/>
                <w:sz w:val="18"/>
                <w:szCs w:val="18"/>
              </w:rPr>
              <w:t>где:</w:t>
            </w:r>
            <w:r w:rsidRPr="00AA358C">
              <w:rPr>
                <w:rFonts w:ascii="Times New Roman" w:hAnsi="Times New Roman"/>
                <w:sz w:val="18"/>
                <w:szCs w:val="18"/>
              </w:rPr>
              <w:br/>
              <w:t>Внон   – вовлеченность населения, в незаконный оборот наркотиков (случаев);</w:t>
            </w:r>
          </w:p>
          <w:p w14:paraId="3DA0B532" w14:textId="77777777" w:rsidR="00890027" w:rsidRPr="00AA358C" w:rsidRDefault="00890027" w:rsidP="00471FB4">
            <w:pPr>
              <w:widowControl w:val="0"/>
              <w:autoSpaceDE w:val="0"/>
              <w:autoSpaceDN w:val="0"/>
              <w:adjustRightInd w:val="0"/>
              <w:spacing w:after="0" w:line="240" w:lineRule="auto"/>
              <w:jc w:val="both"/>
              <w:rPr>
                <w:rFonts w:ascii="Times New Roman" w:hAnsi="Times New Roman"/>
                <w:sz w:val="18"/>
                <w:szCs w:val="18"/>
              </w:rPr>
            </w:pPr>
            <w:r w:rsidRPr="00AA358C">
              <w:rPr>
                <w:rFonts w:ascii="Times New Roman" w:hAnsi="Times New Roman"/>
                <w:sz w:val="18"/>
                <w:szCs w:val="18"/>
              </w:rPr>
              <w:t>ЧЛсп  – общее число лиц, совершивших наркопреступления (форма межведомственной статистической отчетности № 171 «1-МВ-НОН», раздел 2, строка 1, графа 1);</w:t>
            </w:r>
          </w:p>
          <w:p w14:paraId="59540EB3" w14:textId="77777777" w:rsidR="00890027" w:rsidRPr="00AA358C" w:rsidRDefault="00890027" w:rsidP="00471FB4">
            <w:pPr>
              <w:widowControl w:val="0"/>
              <w:autoSpaceDE w:val="0"/>
              <w:autoSpaceDN w:val="0"/>
              <w:adjustRightInd w:val="0"/>
              <w:spacing w:after="0" w:line="240" w:lineRule="auto"/>
              <w:jc w:val="both"/>
              <w:rPr>
                <w:rFonts w:ascii="Times New Roman" w:hAnsi="Times New Roman"/>
                <w:sz w:val="18"/>
                <w:szCs w:val="18"/>
              </w:rPr>
            </w:pPr>
            <w:r w:rsidRPr="00AA358C">
              <w:rPr>
                <w:rFonts w:ascii="Times New Roman" w:hAnsi="Times New Roman"/>
                <w:sz w:val="18"/>
                <w:szCs w:val="18"/>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890027" w:rsidRPr="008D0E88" w:rsidRDefault="00890027" w:rsidP="00471FB4">
            <w:pPr>
              <w:widowControl w:val="0"/>
              <w:autoSpaceDE w:val="0"/>
              <w:autoSpaceDN w:val="0"/>
              <w:adjustRightInd w:val="0"/>
              <w:spacing w:after="0" w:line="240" w:lineRule="auto"/>
              <w:rPr>
                <w:rFonts w:ascii="Times New Roman" w:hAnsi="Times New Roman"/>
                <w:sz w:val="20"/>
                <w:szCs w:val="20"/>
              </w:rPr>
            </w:pPr>
            <w:r w:rsidRPr="00AA358C">
              <w:rPr>
                <w:rFonts w:ascii="Times New Roman" w:hAnsi="Times New Roman"/>
                <w:sz w:val="18"/>
                <w:szCs w:val="18"/>
              </w:rPr>
              <w:t>Кжго - среднегодовая численность населения (по данным Росстата)</w:t>
            </w:r>
          </w:p>
        </w:tc>
      </w:tr>
      <w:tr w:rsidR="006071CC" w:rsidRPr="00996FB9" w14:paraId="23856835" w14:textId="77777777" w:rsidTr="00E36233">
        <w:trPr>
          <w:cantSplit/>
          <w:trHeight w:val="20"/>
        </w:trPr>
        <w:tc>
          <w:tcPr>
            <w:tcW w:w="151" w:type="pct"/>
            <w:shd w:val="clear" w:color="auto" w:fill="auto"/>
          </w:tcPr>
          <w:p w14:paraId="0EAF44B9" w14:textId="1BCED6C5" w:rsidR="00890027" w:rsidRPr="007E3DDA" w:rsidRDefault="00890027" w:rsidP="00471FB4">
            <w:pPr>
              <w:pStyle w:val="Default"/>
              <w:rPr>
                <w:bCs/>
                <w:color w:val="auto"/>
              </w:rPr>
            </w:pPr>
            <w:r w:rsidRPr="007E3DDA">
              <w:rPr>
                <w:bCs/>
                <w:color w:val="auto"/>
              </w:rPr>
              <w:t>4.</w:t>
            </w:r>
          </w:p>
        </w:tc>
        <w:tc>
          <w:tcPr>
            <w:tcW w:w="735" w:type="pct"/>
            <w:shd w:val="clear" w:color="auto" w:fill="auto"/>
          </w:tcPr>
          <w:p w14:paraId="74EC2F84" w14:textId="41589223" w:rsidR="00890027" w:rsidRPr="007E3DDA" w:rsidRDefault="00890027" w:rsidP="00471FB4">
            <w:pPr>
              <w:pStyle w:val="Default"/>
              <w:rPr>
                <w:bCs/>
                <w:color w:val="auto"/>
              </w:rPr>
            </w:pPr>
            <w:r w:rsidRPr="007E3DDA">
              <w:t>Снижение уровня криминогенности наркомании на 100 тыс. человек</w:t>
            </w:r>
          </w:p>
        </w:tc>
        <w:tc>
          <w:tcPr>
            <w:tcW w:w="352" w:type="pct"/>
          </w:tcPr>
          <w:p w14:paraId="5F9E3FD1" w14:textId="77777777" w:rsidR="00890027" w:rsidRPr="007E3DDA" w:rsidRDefault="00890027" w:rsidP="00471FB4">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Человек на 100 тыс.</w:t>
            </w:r>
          </w:p>
          <w:p w14:paraId="23E7D1A4" w14:textId="55031369" w:rsidR="00890027" w:rsidRPr="007E3DDA" w:rsidRDefault="00890027" w:rsidP="00471FB4">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населения</w:t>
            </w:r>
          </w:p>
        </w:tc>
        <w:tc>
          <w:tcPr>
            <w:tcW w:w="1238" w:type="pct"/>
          </w:tcPr>
          <w:p w14:paraId="0F624FA1" w14:textId="3EEB79C5" w:rsidR="00890027" w:rsidRPr="008D0E88" w:rsidRDefault="00890027" w:rsidP="00471FB4">
            <w:pPr>
              <w:widowControl w:val="0"/>
              <w:autoSpaceDE w:val="0"/>
              <w:autoSpaceDN w:val="0"/>
              <w:adjustRightInd w:val="0"/>
              <w:spacing w:after="0" w:line="240" w:lineRule="auto"/>
              <w:ind w:left="51" w:hanging="28"/>
              <w:rPr>
                <w:rFonts w:ascii="Times New Roman" w:hAnsi="Times New Roman"/>
                <w:sz w:val="20"/>
                <w:szCs w:val="20"/>
              </w:rPr>
            </w:pPr>
            <w:r w:rsidRPr="008D0E88">
              <w:rPr>
                <w:rFonts w:ascii="Times New Roman" w:hAnsi="Times New Roman"/>
                <w:sz w:val="20"/>
                <w:szCs w:val="20"/>
              </w:rPr>
              <w:t xml:space="preserve">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w:t>
            </w:r>
            <w:r>
              <w:rPr>
                <w:rFonts w:ascii="Times New Roman" w:hAnsi="Times New Roman"/>
                <w:sz w:val="20"/>
                <w:szCs w:val="20"/>
              </w:rPr>
              <w:t>комитета РФ от 9 07.2021 N</w:t>
            </w:r>
            <w:r w:rsidRPr="008D0E88">
              <w:rPr>
                <w:rFonts w:ascii="Times New Roman" w:hAnsi="Times New Roman"/>
                <w:sz w:val="20"/>
                <w:szCs w:val="20"/>
              </w:rPr>
              <w:t>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524" w:type="pct"/>
            <w:shd w:val="clear" w:color="auto" w:fill="auto"/>
          </w:tcPr>
          <w:p w14:paraId="49959F2A"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Значение показателя рассчитывается по формуле:</w:t>
            </w:r>
          </w:p>
          <w:p w14:paraId="29007A7E" w14:textId="3293E5C3" w:rsidR="00890027" w:rsidRPr="008D0E88" w:rsidRDefault="00890027" w:rsidP="00471FB4">
            <w:pPr>
              <w:widowControl w:val="0"/>
              <w:autoSpaceDN w:val="0"/>
              <w:adjustRightInd w:val="0"/>
              <w:spacing w:after="0" w:line="240" w:lineRule="auto"/>
              <w:rPr>
                <w:rFonts w:ascii="Times New Roman" w:hAnsi="Times New Roman"/>
                <w:sz w:val="20"/>
                <w:szCs w:val="20"/>
                <w:u w:val="single"/>
              </w:rPr>
            </w:pPr>
            <w:r w:rsidRPr="008D0E88">
              <w:rPr>
                <w:rFonts w:ascii="Times New Roman" w:hAnsi="Times New Roman"/>
                <w:sz w:val="20"/>
                <w:szCs w:val="20"/>
              </w:rPr>
              <w:t xml:space="preserve">       </w:t>
            </w:r>
          </w:p>
          <w:p w14:paraId="126807EC"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 xml:space="preserve">Кн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8D0E88">
              <w:rPr>
                <w:rFonts w:ascii="Times New Roman" w:hAnsi="Times New Roman"/>
                <w:sz w:val="20"/>
                <w:szCs w:val="20"/>
              </w:rPr>
              <w:t xml:space="preserve">     х  100 000</w:t>
            </w:r>
          </w:p>
          <w:p w14:paraId="3C049B89"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p>
          <w:p w14:paraId="17CFB675"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где:</w:t>
            </w:r>
          </w:p>
          <w:p w14:paraId="16975842"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Кн – криминогенность наркомании (случаев);</w:t>
            </w:r>
          </w:p>
          <w:p w14:paraId="4721A6D4"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8D0E88">
              <w:rPr>
                <w:rFonts w:ascii="Times New Roman" w:hAnsi="Times New Roman"/>
                <w:sz w:val="20"/>
                <w:szCs w:val="20"/>
              </w:rPr>
              <w:br/>
              <w:t>№ 171 «1-МВ-НОН», раздел 2, строка 43, графа 1);</w:t>
            </w:r>
          </w:p>
          <w:p w14:paraId="7109FE76" w14:textId="77777777" w:rsidR="00890027" w:rsidRPr="008D0E88" w:rsidRDefault="00890027" w:rsidP="00471FB4">
            <w:pPr>
              <w:widowControl w:val="0"/>
              <w:autoSpaceDN w:val="0"/>
              <w:adjustRightInd w:val="0"/>
              <w:spacing w:after="0" w:line="240" w:lineRule="auto"/>
              <w:ind w:left="51"/>
              <w:rPr>
                <w:rFonts w:ascii="Times New Roman" w:hAnsi="Times New Roman"/>
                <w:sz w:val="20"/>
                <w:szCs w:val="20"/>
              </w:rPr>
            </w:pPr>
            <w:r w:rsidRPr="008D0E88">
              <w:rPr>
                <w:rFonts w:ascii="Times New Roman" w:hAnsi="Times New Roman"/>
                <w:sz w:val="20"/>
                <w:szCs w:val="20"/>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890027" w:rsidRPr="008D0E88" w:rsidRDefault="00890027" w:rsidP="00471FB4">
            <w:pPr>
              <w:spacing w:after="0" w:line="240" w:lineRule="auto"/>
              <w:rPr>
                <w:rFonts w:ascii="Times New Roman" w:hAnsi="Times New Roman"/>
                <w:bCs/>
                <w:sz w:val="20"/>
                <w:szCs w:val="20"/>
              </w:rPr>
            </w:pPr>
            <w:r w:rsidRPr="008D0E88">
              <w:rPr>
                <w:rFonts w:ascii="Times New Roman" w:hAnsi="Times New Roman"/>
                <w:sz w:val="20"/>
                <w:szCs w:val="20"/>
              </w:rPr>
              <w:t>Кжго   – среднегодовая численность населения (по данным Росстата)</w:t>
            </w:r>
          </w:p>
        </w:tc>
      </w:tr>
      <w:tr w:rsidR="006071CC" w:rsidRPr="00996FB9" w14:paraId="6750F72B" w14:textId="77777777" w:rsidTr="00E36233">
        <w:trPr>
          <w:cantSplit/>
          <w:trHeight w:val="20"/>
        </w:trPr>
        <w:tc>
          <w:tcPr>
            <w:tcW w:w="151" w:type="pct"/>
            <w:shd w:val="clear" w:color="auto" w:fill="auto"/>
          </w:tcPr>
          <w:p w14:paraId="4FFB7366" w14:textId="70E056EF" w:rsidR="00890027" w:rsidRPr="007E3DDA" w:rsidRDefault="00890027" w:rsidP="00471FB4">
            <w:pPr>
              <w:pStyle w:val="Default"/>
              <w:rPr>
                <w:bCs/>
                <w:color w:val="auto"/>
              </w:rPr>
            </w:pPr>
            <w:r w:rsidRPr="007E3DDA">
              <w:rPr>
                <w:bCs/>
                <w:color w:val="auto"/>
              </w:rPr>
              <w:t>5.</w:t>
            </w:r>
          </w:p>
        </w:tc>
        <w:tc>
          <w:tcPr>
            <w:tcW w:w="735" w:type="pct"/>
            <w:shd w:val="clear" w:color="auto" w:fill="auto"/>
          </w:tcPr>
          <w:p w14:paraId="7C86E818" w14:textId="30B36EBE" w:rsidR="00890027" w:rsidRPr="007E3DDA" w:rsidRDefault="00890027"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Доля кладбищ, соответствующих требованиям Регионального стандарта</w:t>
            </w:r>
          </w:p>
        </w:tc>
        <w:tc>
          <w:tcPr>
            <w:tcW w:w="352" w:type="pct"/>
          </w:tcPr>
          <w:p w14:paraId="5E82CAF7" w14:textId="582E77D8" w:rsidR="00890027" w:rsidRPr="007E3DDA" w:rsidRDefault="00890027" w:rsidP="00471FB4">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8" w:type="pct"/>
          </w:tcPr>
          <w:p w14:paraId="5AB1554C" w14:textId="4B054991" w:rsidR="00890027" w:rsidRPr="007E3DDA" w:rsidRDefault="00890027" w:rsidP="00471FB4">
            <w:pPr>
              <w:pStyle w:val="Default"/>
            </w:pPr>
            <w:r w:rsidRPr="007E3DDA">
              <w:t>Данные муниципального образования</w:t>
            </w:r>
          </w:p>
        </w:tc>
        <w:tc>
          <w:tcPr>
            <w:tcW w:w="2524" w:type="pct"/>
            <w:shd w:val="clear" w:color="auto" w:fill="auto"/>
          </w:tcPr>
          <w:p w14:paraId="60223034" w14:textId="77777777" w:rsidR="00890027" w:rsidRPr="007E3DDA" w:rsidRDefault="00890027" w:rsidP="00471FB4">
            <w:pPr>
              <w:pStyle w:val="13"/>
              <w:keepNext/>
              <w:keepLines/>
              <w:shd w:val="clear" w:color="auto" w:fill="auto"/>
              <w:tabs>
                <w:tab w:val="left" w:pos="2749"/>
              </w:tabs>
              <w:spacing w:before="0" w:line="240" w:lineRule="auto"/>
              <w:jc w:val="both"/>
              <w:rPr>
                <w:sz w:val="24"/>
                <w:szCs w:val="24"/>
              </w:rPr>
            </w:pPr>
            <w:r w:rsidRPr="007E3DDA">
              <w:rPr>
                <w:sz w:val="24"/>
                <w:szCs w:val="24"/>
              </w:rPr>
              <w:t xml:space="preserve">Значение показателя рассчитывается по формуле:          </w:t>
            </w:r>
          </w:p>
          <w:p w14:paraId="1AA034CD" w14:textId="46C40EA1" w:rsidR="00890027" w:rsidRPr="007E3DDA" w:rsidRDefault="00890027" w:rsidP="00471FB4">
            <w:pPr>
              <w:pStyle w:val="13"/>
              <w:keepNext/>
              <w:keepLines/>
              <w:shd w:val="clear" w:color="auto" w:fill="auto"/>
              <w:tabs>
                <w:tab w:val="left" w:pos="2749"/>
              </w:tabs>
              <w:spacing w:before="0" w:line="240" w:lineRule="auto"/>
              <w:jc w:val="both"/>
              <w:rPr>
                <w:sz w:val="24"/>
                <w:szCs w:val="24"/>
              </w:rPr>
            </w:pPr>
            <w:r w:rsidRPr="007E3DDA">
              <w:rPr>
                <w:sz w:val="24"/>
                <w:szCs w:val="24"/>
              </w:rPr>
              <w:t xml:space="preserve">            КЛ</w:t>
            </w:r>
            <w:r w:rsidRPr="007E3DDA">
              <w:rPr>
                <w:sz w:val="24"/>
                <w:szCs w:val="24"/>
                <w:vertAlign w:val="subscript"/>
              </w:rPr>
              <w:t>рс</w:t>
            </w:r>
          </w:p>
          <w:p w14:paraId="0F166442" w14:textId="77777777" w:rsidR="00890027" w:rsidRPr="007E3DDA" w:rsidRDefault="00890027" w:rsidP="00471FB4">
            <w:pPr>
              <w:pStyle w:val="13"/>
              <w:keepNext/>
              <w:keepLines/>
              <w:shd w:val="clear" w:color="auto" w:fill="auto"/>
              <w:spacing w:before="0" w:line="240" w:lineRule="auto"/>
              <w:jc w:val="both"/>
              <w:rPr>
                <w:sz w:val="24"/>
                <w:szCs w:val="24"/>
              </w:rPr>
            </w:pPr>
            <w:r w:rsidRPr="007E3DDA">
              <w:rPr>
                <w:sz w:val="24"/>
                <w:szCs w:val="24"/>
              </w:rPr>
              <w:t>Д</w:t>
            </w:r>
            <w:r w:rsidRPr="007E3DDA">
              <w:rPr>
                <w:sz w:val="24"/>
                <w:szCs w:val="24"/>
                <w:vertAlign w:val="subscript"/>
              </w:rPr>
              <w:t>рс</w:t>
            </w:r>
            <w:r w:rsidRPr="007E3DDA">
              <w:rPr>
                <w:sz w:val="24"/>
                <w:szCs w:val="24"/>
              </w:rPr>
              <w:t xml:space="preserve"> = ---------- х </w:t>
            </w:r>
            <w:r w:rsidRPr="007E3DDA">
              <w:rPr>
                <w:sz w:val="24"/>
                <w:szCs w:val="24"/>
                <w:lang w:val="en-US"/>
              </w:rPr>
              <w:t>K</w:t>
            </w:r>
            <w:r w:rsidRPr="007E3DDA">
              <w:rPr>
                <w:sz w:val="24"/>
                <w:szCs w:val="24"/>
                <w:vertAlign w:val="subscript"/>
              </w:rPr>
              <w:t>с</w:t>
            </w:r>
            <w:r w:rsidRPr="007E3DDA">
              <w:rPr>
                <w:sz w:val="24"/>
                <w:szCs w:val="24"/>
              </w:rPr>
              <w:t xml:space="preserve"> х 100 %,</w:t>
            </w:r>
          </w:p>
          <w:p w14:paraId="6910EBE6" w14:textId="77777777" w:rsidR="00890027" w:rsidRPr="007E3DDA" w:rsidRDefault="00890027" w:rsidP="00471FB4">
            <w:pPr>
              <w:pStyle w:val="13"/>
              <w:keepNext/>
              <w:keepLines/>
              <w:shd w:val="clear" w:color="auto" w:fill="auto"/>
              <w:tabs>
                <w:tab w:val="left" w:pos="1282"/>
              </w:tabs>
              <w:spacing w:before="0" w:line="240" w:lineRule="auto"/>
              <w:jc w:val="both"/>
              <w:rPr>
                <w:sz w:val="24"/>
                <w:szCs w:val="24"/>
              </w:rPr>
            </w:pPr>
            <w:r w:rsidRPr="007E3DDA">
              <w:rPr>
                <w:sz w:val="24"/>
                <w:szCs w:val="24"/>
              </w:rPr>
              <w:t xml:space="preserve">          КЛ</w:t>
            </w:r>
            <w:r w:rsidRPr="007E3DDA">
              <w:rPr>
                <w:sz w:val="24"/>
                <w:szCs w:val="24"/>
                <w:vertAlign w:val="subscript"/>
              </w:rPr>
              <w:t>общ</w:t>
            </w:r>
          </w:p>
          <w:p w14:paraId="57248A4B" w14:textId="77777777" w:rsidR="00890027" w:rsidRPr="007E3DDA" w:rsidRDefault="00890027" w:rsidP="00471FB4">
            <w:pPr>
              <w:pStyle w:val="21"/>
              <w:spacing w:line="240" w:lineRule="auto"/>
              <w:jc w:val="both"/>
              <w:rPr>
                <w:sz w:val="24"/>
                <w:szCs w:val="24"/>
              </w:rPr>
            </w:pPr>
            <w:r w:rsidRPr="007E3DDA">
              <w:rPr>
                <w:sz w:val="24"/>
                <w:szCs w:val="24"/>
              </w:rPr>
              <w:t>где:</w:t>
            </w:r>
          </w:p>
          <w:p w14:paraId="2FDA5615" w14:textId="77777777" w:rsidR="00890027" w:rsidRPr="007E3DDA" w:rsidRDefault="00890027" w:rsidP="00471FB4">
            <w:pPr>
              <w:pStyle w:val="21"/>
              <w:spacing w:line="240" w:lineRule="auto"/>
              <w:jc w:val="both"/>
              <w:rPr>
                <w:spacing w:val="-4"/>
                <w:sz w:val="24"/>
                <w:szCs w:val="24"/>
              </w:rPr>
            </w:pPr>
            <w:r w:rsidRPr="007E3DDA">
              <w:rPr>
                <w:spacing w:val="-4"/>
                <w:sz w:val="24"/>
                <w:szCs w:val="24"/>
              </w:rPr>
              <w:t>Д</w:t>
            </w:r>
            <w:r w:rsidRPr="007E3DDA">
              <w:rPr>
                <w:spacing w:val="-4"/>
                <w:sz w:val="24"/>
                <w:szCs w:val="24"/>
                <w:vertAlign w:val="subscript"/>
              </w:rPr>
              <w:t>рс</w:t>
            </w:r>
            <w:r w:rsidRPr="007E3DDA">
              <w:rPr>
                <w:spacing w:val="-4"/>
                <w:sz w:val="24"/>
                <w:szCs w:val="24"/>
              </w:rPr>
              <w:t> – доля кладбищ, соответствующих требованиям Регионального стандарта, %;</w:t>
            </w:r>
          </w:p>
          <w:p w14:paraId="6625409D" w14:textId="77777777" w:rsidR="00890027" w:rsidRPr="007E3DDA" w:rsidRDefault="00890027" w:rsidP="00471FB4">
            <w:pPr>
              <w:pStyle w:val="21"/>
              <w:spacing w:line="240" w:lineRule="auto"/>
              <w:jc w:val="both"/>
              <w:rPr>
                <w:sz w:val="24"/>
                <w:szCs w:val="24"/>
              </w:rPr>
            </w:pPr>
            <w:r w:rsidRPr="007E3DDA">
              <w:rPr>
                <w:sz w:val="24"/>
                <w:szCs w:val="24"/>
              </w:rPr>
              <w:t>КЛ</w:t>
            </w:r>
            <w:r w:rsidRPr="007E3DDA">
              <w:rPr>
                <w:sz w:val="24"/>
                <w:szCs w:val="24"/>
                <w:vertAlign w:val="subscript"/>
              </w:rPr>
              <w:t>рс</w:t>
            </w:r>
            <w:r w:rsidRPr="007E3DDA">
              <w:rPr>
                <w:sz w:val="24"/>
                <w:szCs w:val="24"/>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890027" w:rsidRPr="007E3DDA" w:rsidRDefault="00890027" w:rsidP="00471FB4">
            <w:pPr>
              <w:pStyle w:val="21"/>
              <w:spacing w:line="240" w:lineRule="auto"/>
              <w:jc w:val="both"/>
              <w:rPr>
                <w:sz w:val="24"/>
                <w:szCs w:val="24"/>
              </w:rPr>
            </w:pPr>
            <w:r w:rsidRPr="007E3DDA">
              <w:rPr>
                <w:sz w:val="24"/>
                <w:szCs w:val="24"/>
              </w:rPr>
              <w:t>КЛ</w:t>
            </w:r>
            <w:r w:rsidRPr="007E3DDA">
              <w:rPr>
                <w:sz w:val="24"/>
                <w:szCs w:val="24"/>
                <w:vertAlign w:val="subscript"/>
              </w:rPr>
              <w:t>общ</w:t>
            </w:r>
            <w:r w:rsidRPr="007E3DDA">
              <w:rPr>
                <w:sz w:val="24"/>
                <w:szCs w:val="24"/>
                <w:lang w:val="en-US"/>
              </w:rPr>
              <w:t> </w:t>
            </w:r>
            <w:r w:rsidRPr="007E3DDA">
              <w:rPr>
                <w:sz w:val="24"/>
                <w:szCs w:val="24"/>
              </w:rPr>
              <w:t>–</w:t>
            </w:r>
            <w:r w:rsidRPr="007E3DDA">
              <w:rPr>
                <w:sz w:val="24"/>
                <w:szCs w:val="24"/>
                <w:lang w:val="en-US"/>
              </w:rPr>
              <w:t> </w:t>
            </w:r>
            <w:r w:rsidRPr="007E3DDA">
              <w:rPr>
                <w:sz w:val="24"/>
                <w:szCs w:val="24"/>
              </w:rPr>
              <w:t>общее количество кладбищ на территории городского округа, ед.;</w:t>
            </w:r>
          </w:p>
          <w:p w14:paraId="5388C780" w14:textId="77777777" w:rsidR="00890027" w:rsidRPr="007E3DDA" w:rsidRDefault="00890027" w:rsidP="00471FB4">
            <w:pPr>
              <w:pStyle w:val="21"/>
              <w:spacing w:line="240" w:lineRule="auto"/>
              <w:jc w:val="both"/>
              <w:rPr>
                <w:sz w:val="24"/>
                <w:szCs w:val="24"/>
              </w:rPr>
            </w:pPr>
            <w:r w:rsidRPr="007E3DDA">
              <w:rPr>
                <w:sz w:val="24"/>
                <w:szCs w:val="24"/>
                <w:lang w:val="en-US"/>
              </w:rPr>
              <w:t>K</w:t>
            </w:r>
            <w:r w:rsidRPr="007E3DDA">
              <w:rPr>
                <w:sz w:val="24"/>
                <w:szCs w:val="24"/>
                <w:vertAlign w:val="subscript"/>
              </w:rPr>
              <w:t>с</w:t>
            </w:r>
            <w:r w:rsidRPr="007E3DDA">
              <w:rPr>
                <w:sz w:val="24"/>
                <w:szCs w:val="24"/>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890027" w:rsidRPr="007E3DDA" w:rsidRDefault="00890027" w:rsidP="00471FB4">
            <w:pPr>
              <w:pStyle w:val="21"/>
              <w:spacing w:line="240" w:lineRule="auto"/>
              <w:jc w:val="both"/>
              <w:rPr>
                <w:sz w:val="24"/>
                <w:szCs w:val="24"/>
              </w:rPr>
            </w:pPr>
            <w:r w:rsidRPr="007E3DDA">
              <w:rPr>
                <w:sz w:val="24"/>
                <w:szCs w:val="24"/>
              </w:rPr>
              <w:t>При применении повышающего (стимулирующего) коэффициента К</w:t>
            </w:r>
            <w:r w:rsidRPr="007E3DDA">
              <w:rPr>
                <w:sz w:val="24"/>
                <w:szCs w:val="24"/>
                <w:vertAlign w:val="subscript"/>
              </w:rPr>
              <w:t>с</w:t>
            </w:r>
            <w:r w:rsidRPr="007E3DDA">
              <w:rPr>
                <w:sz w:val="24"/>
                <w:szCs w:val="24"/>
              </w:rPr>
              <w:t xml:space="preserve"> итоговое значение показателя Д</w:t>
            </w:r>
            <w:r w:rsidRPr="007E3DDA">
              <w:rPr>
                <w:sz w:val="24"/>
                <w:szCs w:val="24"/>
                <w:vertAlign w:val="subscript"/>
              </w:rPr>
              <w:t>рс</w:t>
            </w:r>
            <w:r w:rsidRPr="007E3DDA">
              <w:rPr>
                <w:sz w:val="24"/>
                <w:szCs w:val="24"/>
              </w:rPr>
              <w:t xml:space="preserve"> не может быть больше 100 %.</w:t>
            </w:r>
          </w:p>
        </w:tc>
      </w:tr>
      <w:tr w:rsidR="006071CC" w:rsidRPr="00996FB9" w14:paraId="59D46DB4" w14:textId="77777777" w:rsidTr="00E36233">
        <w:trPr>
          <w:cantSplit/>
          <w:trHeight w:val="20"/>
        </w:trPr>
        <w:tc>
          <w:tcPr>
            <w:tcW w:w="151" w:type="pct"/>
            <w:shd w:val="clear" w:color="auto" w:fill="auto"/>
          </w:tcPr>
          <w:p w14:paraId="3D40E11C" w14:textId="1F208BD9" w:rsidR="00890027" w:rsidRPr="007E3DDA" w:rsidRDefault="00890027" w:rsidP="00471FB4">
            <w:pPr>
              <w:pStyle w:val="Default"/>
              <w:rPr>
                <w:bCs/>
                <w:color w:val="auto"/>
              </w:rPr>
            </w:pPr>
            <w:r w:rsidRPr="007E3DDA">
              <w:rPr>
                <w:bCs/>
                <w:color w:val="auto"/>
              </w:rPr>
              <w:t xml:space="preserve">6. </w:t>
            </w:r>
          </w:p>
        </w:tc>
        <w:tc>
          <w:tcPr>
            <w:tcW w:w="735" w:type="pct"/>
            <w:shd w:val="clear" w:color="auto" w:fill="auto"/>
          </w:tcPr>
          <w:p w14:paraId="7D08B2D4" w14:textId="4419FAAE" w:rsidR="00890027" w:rsidRPr="007E3DDA" w:rsidRDefault="00890027"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352" w:type="pct"/>
          </w:tcPr>
          <w:p w14:paraId="51C1700B" w14:textId="43ABBE5C" w:rsidR="00890027" w:rsidRPr="007E3DDA" w:rsidRDefault="00890027" w:rsidP="00471FB4">
            <w:pPr>
              <w:spacing w:after="0" w:line="240" w:lineRule="auto"/>
              <w:rPr>
                <w:rFonts w:ascii="Times New Roman" w:hAnsi="Times New Roman"/>
                <w:sz w:val="24"/>
                <w:szCs w:val="24"/>
              </w:rPr>
            </w:pPr>
            <w:r w:rsidRPr="007E3DDA">
              <w:rPr>
                <w:rFonts w:ascii="Times New Roman" w:hAnsi="Times New Roman"/>
                <w:sz w:val="24"/>
                <w:szCs w:val="24"/>
              </w:rPr>
              <w:t>Минуты</w:t>
            </w:r>
          </w:p>
        </w:tc>
        <w:tc>
          <w:tcPr>
            <w:tcW w:w="1238" w:type="pct"/>
          </w:tcPr>
          <w:p w14:paraId="04F427BF" w14:textId="2EB03893" w:rsidR="00890027" w:rsidRPr="007E3DDA" w:rsidRDefault="00890027" w:rsidP="00471FB4">
            <w:pPr>
              <w:pStyle w:val="Default"/>
              <w:rPr>
                <w:rFonts w:eastAsia="Calibri"/>
                <w:color w:val="auto"/>
                <w:lang w:eastAsia="en-US"/>
              </w:rPr>
            </w:pPr>
            <w:r w:rsidRPr="007E3DDA">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524" w:type="pct"/>
            <w:shd w:val="clear" w:color="auto" w:fill="auto"/>
          </w:tcPr>
          <w:p w14:paraId="54953236" w14:textId="77777777" w:rsidR="00890027" w:rsidRPr="007E3DDA" w:rsidRDefault="00890027"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Значение показателя рассчитывается по формуле:</w:t>
            </w:r>
          </w:p>
          <w:p w14:paraId="7AB4318F" w14:textId="77777777" w:rsidR="00890027" w:rsidRPr="007E3DDA" w:rsidRDefault="00890027" w:rsidP="00471FB4">
            <w:pPr>
              <w:spacing w:after="0" w:line="240" w:lineRule="auto"/>
              <w:jc w:val="both"/>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 </w:t>
            </w:r>
          </w:p>
          <w:p w14:paraId="6DDE2306" w14:textId="77777777" w:rsidR="00890027" w:rsidRPr="007E3DDA" w:rsidRDefault="00890027"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С = Тп + То + Тк + Тi + Тн + Тв + Тм,</w:t>
            </w:r>
          </w:p>
          <w:p w14:paraId="7DF2828E" w14:textId="77777777" w:rsidR="00890027" w:rsidRPr="007E3DDA" w:rsidRDefault="00890027" w:rsidP="00471FB4">
            <w:pPr>
              <w:spacing w:after="0" w:line="240" w:lineRule="auto"/>
              <w:jc w:val="both"/>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 </w:t>
            </w:r>
          </w:p>
          <w:p w14:paraId="5B8778A5" w14:textId="77777777" w:rsidR="00890027" w:rsidRPr="007E3DDA" w:rsidRDefault="00890027"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где:</w:t>
            </w:r>
          </w:p>
          <w:p w14:paraId="772C43E7" w14:textId="77777777" w:rsidR="00890027" w:rsidRPr="007E3DDA" w:rsidRDefault="00890027"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890027" w:rsidRPr="007E3DDA" w:rsidRDefault="00890027"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Тп - среднее время приема обращения от заявителя по единому номеру «112» о происшествии и/или чрезвычайной ситуации, в минутах;</w:t>
            </w:r>
          </w:p>
          <w:p w14:paraId="4A9EC5B3" w14:textId="77777777" w:rsidR="00890027" w:rsidRPr="007E3DDA" w:rsidRDefault="00890027"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890027" w:rsidRPr="007E3DDA" w:rsidRDefault="00890027"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Тк - среднее время передачи карточки происшествия в экстренные оперативные службы, в минутах;</w:t>
            </w:r>
          </w:p>
          <w:p w14:paraId="245349AB" w14:textId="77777777" w:rsidR="00890027" w:rsidRPr="007E3DDA" w:rsidRDefault="00890027"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Тi - среднее время опроса заявителя о происшествии и/или чрезвычайной ситуации в экстренной оперативной службе, в минутах;</w:t>
            </w:r>
          </w:p>
          <w:p w14:paraId="2A3DEEED" w14:textId="77777777" w:rsidR="00890027" w:rsidRPr="007E3DDA" w:rsidRDefault="00890027"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Тн - среднее время назначения экипажей экстренных оперативных служб, в минутах;</w:t>
            </w:r>
          </w:p>
          <w:p w14:paraId="2503D0B7" w14:textId="77777777" w:rsidR="00890027" w:rsidRPr="007E3DDA" w:rsidRDefault="00890027"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Тв - среднее время выезда экипажей экстренных оперативных служб к месту происшествия и/или чрезвычайной ситуации, в минутах;</w:t>
            </w:r>
          </w:p>
          <w:p w14:paraId="25A58462" w14:textId="1E6AD56C" w:rsidR="00890027" w:rsidRPr="007E3DDA" w:rsidRDefault="00890027" w:rsidP="00471FB4">
            <w:pPr>
              <w:pStyle w:val="13"/>
              <w:keepNext/>
              <w:keepLines/>
              <w:shd w:val="clear" w:color="auto" w:fill="auto"/>
              <w:tabs>
                <w:tab w:val="left" w:pos="2749"/>
              </w:tabs>
              <w:spacing w:before="0" w:line="240" w:lineRule="auto"/>
              <w:jc w:val="both"/>
              <w:rPr>
                <w:rFonts w:eastAsia="Calibri"/>
                <w:sz w:val="24"/>
                <w:szCs w:val="24"/>
              </w:rPr>
            </w:pPr>
            <w:r w:rsidRPr="007E3DDA">
              <w:rPr>
                <w:sz w:val="24"/>
                <w:szCs w:val="24"/>
                <w:lang w:eastAsia="ru-RU"/>
              </w:rPr>
              <w:t>Тм - среднее время прибытия к месту происшествия и/или чрезвычайной ситуации экипажей экстренных оперативных служб, в минутах</w:t>
            </w:r>
          </w:p>
        </w:tc>
      </w:tr>
      <w:tr w:rsidR="006071CC" w:rsidRPr="00996FB9" w14:paraId="2EF98341" w14:textId="77777777" w:rsidTr="00E36233">
        <w:trPr>
          <w:cantSplit/>
          <w:trHeight w:val="10481"/>
        </w:trPr>
        <w:tc>
          <w:tcPr>
            <w:tcW w:w="151" w:type="pct"/>
            <w:shd w:val="clear" w:color="auto" w:fill="auto"/>
          </w:tcPr>
          <w:p w14:paraId="2422704C" w14:textId="77777777" w:rsidR="00545428" w:rsidRPr="007E3DDA" w:rsidRDefault="00545428" w:rsidP="00471FB4">
            <w:pPr>
              <w:pStyle w:val="Default"/>
              <w:rPr>
                <w:bCs/>
                <w:color w:val="auto"/>
              </w:rPr>
            </w:pPr>
          </w:p>
          <w:p w14:paraId="6B597ECD" w14:textId="5FF6215B" w:rsidR="00890027" w:rsidRPr="007E3DDA" w:rsidRDefault="00890027" w:rsidP="00471FB4">
            <w:pPr>
              <w:pStyle w:val="Default"/>
              <w:rPr>
                <w:bCs/>
                <w:color w:val="auto"/>
              </w:rPr>
            </w:pPr>
            <w:r w:rsidRPr="007E3DDA">
              <w:rPr>
                <w:bCs/>
                <w:color w:val="auto"/>
              </w:rPr>
              <w:t xml:space="preserve">7. </w:t>
            </w:r>
          </w:p>
        </w:tc>
        <w:tc>
          <w:tcPr>
            <w:tcW w:w="735" w:type="pct"/>
            <w:shd w:val="clear" w:color="auto" w:fill="auto"/>
          </w:tcPr>
          <w:p w14:paraId="583AE368" w14:textId="77777777" w:rsidR="00545428" w:rsidRPr="007E3DDA" w:rsidRDefault="00545428" w:rsidP="00471FB4">
            <w:pPr>
              <w:widowControl w:val="0"/>
              <w:autoSpaceDE w:val="0"/>
              <w:autoSpaceDN w:val="0"/>
              <w:adjustRightInd w:val="0"/>
              <w:spacing w:after="0" w:line="240" w:lineRule="auto"/>
              <w:rPr>
                <w:rFonts w:ascii="Times New Roman" w:eastAsia="Times New Roman" w:hAnsi="Times New Roman"/>
                <w:sz w:val="24"/>
                <w:szCs w:val="24"/>
                <w:lang w:eastAsia="ru-RU"/>
              </w:rPr>
            </w:pPr>
          </w:p>
          <w:p w14:paraId="6362644C" w14:textId="0D240F5F" w:rsidR="00890027" w:rsidRPr="007E3DDA" w:rsidRDefault="00890027"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eastAsia="Times New Roman" w:hAnsi="Times New Roman"/>
                <w:sz w:val="24"/>
                <w:szCs w:val="24"/>
                <w:lang w:eastAsia="ru-RU"/>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352" w:type="pct"/>
          </w:tcPr>
          <w:p w14:paraId="6632F7C7" w14:textId="77777777" w:rsidR="00545428" w:rsidRPr="007E3DDA" w:rsidRDefault="00545428" w:rsidP="00471FB4">
            <w:pPr>
              <w:spacing w:after="0" w:line="240" w:lineRule="auto"/>
              <w:rPr>
                <w:rFonts w:ascii="Times New Roman" w:eastAsia="Times New Roman" w:hAnsi="Times New Roman"/>
                <w:sz w:val="24"/>
                <w:szCs w:val="24"/>
                <w:lang w:eastAsia="ru-RU"/>
              </w:rPr>
            </w:pPr>
          </w:p>
          <w:p w14:paraId="50AEB21E" w14:textId="253C3874" w:rsidR="00890027" w:rsidRPr="007E3DDA" w:rsidRDefault="00890027" w:rsidP="00471FB4">
            <w:pPr>
              <w:spacing w:after="0" w:line="240" w:lineRule="auto"/>
              <w:rPr>
                <w:rFonts w:ascii="Times New Roman" w:hAnsi="Times New Roman"/>
                <w:sz w:val="24"/>
                <w:szCs w:val="24"/>
              </w:rPr>
            </w:pPr>
            <w:r w:rsidRPr="007E3DDA">
              <w:rPr>
                <w:rFonts w:ascii="Times New Roman" w:eastAsia="Times New Roman" w:hAnsi="Times New Roman"/>
                <w:sz w:val="24"/>
                <w:szCs w:val="24"/>
                <w:lang w:eastAsia="ru-RU"/>
              </w:rPr>
              <w:t>Процент</w:t>
            </w:r>
          </w:p>
        </w:tc>
        <w:tc>
          <w:tcPr>
            <w:tcW w:w="1238" w:type="pct"/>
          </w:tcPr>
          <w:p w14:paraId="4C5875D1" w14:textId="77777777" w:rsidR="00545428" w:rsidRDefault="00545428" w:rsidP="00471FB4">
            <w:pPr>
              <w:spacing w:after="0" w:line="240" w:lineRule="auto"/>
              <w:jc w:val="both"/>
              <w:rPr>
                <w:rFonts w:ascii="Times New Roman" w:eastAsia="Times New Roman" w:hAnsi="Times New Roman"/>
                <w:sz w:val="20"/>
                <w:szCs w:val="20"/>
                <w:lang w:eastAsia="ru-RU"/>
              </w:rPr>
            </w:pPr>
          </w:p>
          <w:p w14:paraId="51BFB241" w14:textId="77777777" w:rsidR="00545428" w:rsidRPr="00545428" w:rsidRDefault="00545428" w:rsidP="00471FB4">
            <w:pPr>
              <w:spacing w:after="0" w:line="240" w:lineRule="auto"/>
              <w:jc w:val="both"/>
              <w:rPr>
                <w:rFonts w:ascii="Times New Roman" w:eastAsia="Times New Roman" w:hAnsi="Times New Roman"/>
                <w:sz w:val="20"/>
                <w:szCs w:val="20"/>
                <w:lang w:eastAsia="ru-RU"/>
              </w:rPr>
            </w:pPr>
            <w:r w:rsidRPr="00545428">
              <w:rPr>
                <w:rFonts w:ascii="Times New Roman" w:eastAsia="Times New Roman" w:hAnsi="Times New Roman"/>
                <w:sz w:val="20"/>
                <w:szCs w:val="20"/>
                <w:lang w:eastAsia="ru-RU"/>
              </w:rPr>
              <w:t>Постановление Правительство Московской области от 04.02.2014 года № 25/1 «О Московской об</w:t>
            </w:r>
            <w:r w:rsidRPr="00545428">
              <w:rPr>
                <w:rFonts w:ascii="Times New Roman" w:eastAsia="Times New Roman" w:hAnsi="Times New Roman"/>
                <w:sz w:val="20"/>
                <w:szCs w:val="20"/>
                <w:lang w:eastAsia="ru-RU"/>
              </w:rPr>
              <w:softHyphen/>
              <w:t>ластной системе предупреждения и ликвидации чрезвычайных ситуа</w:t>
            </w:r>
            <w:r w:rsidRPr="00545428">
              <w:rPr>
                <w:rFonts w:ascii="Times New Roman" w:eastAsia="Times New Roman" w:hAnsi="Times New Roman"/>
                <w:sz w:val="20"/>
                <w:szCs w:val="20"/>
                <w:lang w:eastAsia="ru-RU"/>
              </w:rPr>
              <w:softHyphen/>
              <w:t xml:space="preserve">ций». Обучение организуется </w:t>
            </w:r>
            <w:r w:rsidRPr="00545428">
              <w:rPr>
                <w:rFonts w:ascii="Times New Roman" w:eastAsia="Times New Roman" w:hAnsi="Times New Roman"/>
                <w:sz w:val="20"/>
                <w:szCs w:val="20"/>
                <w:lang w:eastAsia="ru-RU"/>
              </w:rPr>
              <w:br/>
              <w:t>в соответствии с требованиями федераль</w:t>
            </w:r>
            <w:r w:rsidRPr="00545428">
              <w:rPr>
                <w:rFonts w:ascii="Times New Roman" w:eastAsia="Times New Roman" w:hAnsi="Times New Roman"/>
                <w:sz w:val="20"/>
                <w:szCs w:val="20"/>
                <w:lang w:eastAsia="ru-RU"/>
              </w:rPr>
              <w:softHyphen/>
              <w:t>ных законов от 12.02.1998 № 28-ФЗ «О гражданской обороне» и от 21.12.1994 № 68-ФЗ «О защите населения и территорий от чрезвы</w:t>
            </w:r>
            <w:r w:rsidRPr="00545428">
              <w:rPr>
                <w:rFonts w:ascii="Times New Roman" w:eastAsia="Times New Roman" w:hAnsi="Times New Roman"/>
                <w:sz w:val="20"/>
                <w:szCs w:val="20"/>
                <w:lang w:eastAsia="ru-RU"/>
              </w:rPr>
              <w:softHyphen/>
              <w:t xml:space="preserve">чайных ситуаций природного и техногенного характера», постановлений Правительства Российской Федерации </w:t>
            </w:r>
            <w:r w:rsidRPr="00545428">
              <w:rPr>
                <w:rFonts w:ascii="Times New Roman" w:eastAsia="Times New Roman" w:hAnsi="Times New Roman"/>
                <w:sz w:val="20"/>
                <w:szCs w:val="20"/>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sidRPr="00545428">
              <w:rPr>
                <w:rFonts w:ascii="Times New Roman" w:eastAsia="Times New Roman" w:hAnsi="Times New Roman"/>
                <w:sz w:val="20"/>
                <w:szCs w:val="20"/>
                <w:lang w:eastAsia="ru-RU"/>
              </w:rPr>
              <w:softHyphen/>
              <w:t>данской обороны», приказов и указаний Министерства Российской Федерации по делам гражданской обороны, чрезвы</w:t>
            </w:r>
            <w:r w:rsidRPr="00545428">
              <w:rPr>
                <w:rFonts w:ascii="Times New Roman" w:eastAsia="Times New Roman" w:hAnsi="Times New Roman"/>
                <w:sz w:val="20"/>
                <w:szCs w:val="20"/>
                <w:lang w:eastAsia="ru-RU"/>
              </w:rPr>
              <w:softHyphen/>
              <w:t>чайным ситуациям и ликвидации последствий стихийных бедствий и осуществляется по месту работы.</w:t>
            </w:r>
          </w:p>
          <w:p w14:paraId="42265755" w14:textId="77777777" w:rsidR="00545428" w:rsidRPr="00545428" w:rsidRDefault="00545428" w:rsidP="00471FB4">
            <w:pPr>
              <w:spacing w:after="0" w:line="240" w:lineRule="auto"/>
              <w:jc w:val="both"/>
              <w:rPr>
                <w:rFonts w:ascii="Times New Roman" w:eastAsia="Times New Roman" w:hAnsi="Times New Roman"/>
                <w:sz w:val="20"/>
                <w:szCs w:val="20"/>
                <w:lang w:eastAsia="ru-RU"/>
              </w:rPr>
            </w:pPr>
            <w:r w:rsidRPr="00545428">
              <w:rPr>
                <w:rFonts w:ascii="Times New Roman" w:eastAsia="Times New Roman" w:hAnsi="Times New Roman"/>
                <w:sz w:val="20"/>
                <w:szCs w:val="20"/>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545428">
              <w:rPr>
                <w:rFonts w:ascii="Times New Roman" w:eastAsia="Times New Roman" w:hAnsi="Times New Roman"/>
                <w:sz w:val="20"/>
                <w:szCs w:val="20"/>
                <w:lang w:eastAsia="ru-RU"/>
              </w:rPr>
              <w:br/>
              <w:t xml:space="preserve">для ликвидации чрезвычайных ситуаций на территории Муниципального образования Московской области». </w:t>
            </w:r>
          </w:p>
          <w:p w14:paraId="0D0A9950" w14:textId="6AA83CC5" w:rsidR="006071CC" w:rsidRPr="00545428" w:rsidRDefault="006071CC" w:rsidP="00471FB4">
            <w:pPr>
              <w:rPr>
                <w:sz w:val="20"/>
                <w:szCs w:val="20"/>
              </w:rPr>
            </w:pPr>
          </w:p>
          <w:p w14:paraId="53303FEF" w14:textId="77777777" w:rsidR="00890027" w:rsidRPr="00545428" w:rsidRDefault="00890027" w:rsidP="00471FB4">
            <w:pPr>
              <w:ind w:firstLine="708"/>
              <w:rPr>
                <w:sz w:val="20"/>
                <w:szCs w:val="20"/>
              </w:rPr>
            </w:pPr>
          </w:p>
        </w:tc>
        <w:tc>
          <w:tcPr>
            <w:tcW w:w="2524" w:type="pct"/>
            <w:shd w:val="clear" w:color="auto" w:fill="auto"/>
          </w:tcPr>
          <w:p w14:paraId="78ACBBAC" w14:textId="77777777" w:rsidR="00545428" w:rsidRDefault="00545428" w:rsidP="00471FB4">
            <w:pPr>
              <w:pStyle w:val="ConsPlusNormal"/>
              <w:jc w:val="both"/>
              <w:rPr>
                <w:rFonts w:ascii="Times New Roman" w:hAnsi="Times New Roman" w:cs="Times New Roman"/>
              </w:rPr>
            </w:pPr>
          </w:p>
          <w:p w14:paraId="5835D233"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Значение показателя рассчитывается по формуле:</w:t>
            </w:r>
          </w:p>
          <w:p w14:paraId="28E2CBF1"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 = (А * 0,25 + В * 0,15 + С * 0,25 + Q * 0,15 + R * 0,2), где:</w:t>
            </w:r>
          </w:p>
          <w:p w14:paraId="1FB6AD67"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3E26FB85"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А = (А1  / А2 * 100) – 100%, где</w:t>
            </w:r>
          </w:p>
          <w:p w14:paraId="2BE35339"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4AFC7E0F"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14:paraId="79160579"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5CDCF0D6"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B = 100% – (B1 / B2 * 100), где</w:t>
            </w:r>
          </w:p>
          <w:p w14:paraId="23102194"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3CE4EA75"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14:paraId="5AB23DBB"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5BC1D276"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 = (С1  / С2 * 100) – 100%, где</w:t>
            </w:r>
          </w:p>
          <w:p w14:paraId="4F2B8C7B"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5CA426E5" w14:textId="153E8A8B"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14:paraId="207508B1"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С1  = (С ОМСУ МО /N2  + С орг./ N3) / 3, где:</w:t>
            </w:r>
          </w:p>
          <w:p w14:paraId="29FB6F4E"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610DEC88" w14:textId="6BB98952" w:rsidR="00890027" w:rsidRPr="004332C0" w:rsidRDefault="006071CC" w:rsidP="004332C0">
            <w:pPr>
              <w:pStyle w:val="ConsPlusNormal"/>
              <w:jc w:val="both"/>
              <w:rPr>
                <w:rFonts w:ascii="Times New Roman" w:hAnsi="Times New Roman" w:cs="Times New Roman"/>
              </w:rPr>
            </w:pPr>
            <w:r w:rsidRPr="006071CC">
              <w:rPr>
                <w:rFonts w:ascii="Times New Roman" w:hAnsi="Times New Roman" w:cs="Times New Roman"/>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tc>
      </w:tr>
      <w:tr w:rsidR="006071CC" w:rsidRPr="00996FB9" w14:paraId="42411D6E" w14:textId="77777777" w:rsidTr="00E36233">
        <w:trPr>
          <w:cantSplit/>
          <w:trHeight w:val="20"/>
        </w:trPr>
        <w:tc>
          <w:tcPr>
            <w:tcW w:w="151" w:type="pct"/>
            <w:shd w:val="clear" w:color="auto" w:fill="auto"/>
          </w:tcPr>
          <w:p w14:paraId="775432DE" w14:textId="77777777" w:rsidR="00890027" w:rsidRDefault="00890027" w:rsidP="00471FB4">
            <w:pPr>
              <w:pStyle w:val="Default"/>
              <w:rPr>
                <w:bCs/>
                <w:color w:val="auto"/>
                <w:sz w:val="20"/>
                <w:szCs w:val="20"/>
              </w:rPr>
            </w:pPr>
          </w:p>
        </w:tc>
        <w:tc>
          <w:tcPr>
            <w:tcW w:w="735" w:type="pct"/>
            <w:shd w:val="clear" w:color="auto" w:fill="auto"/>
          </w:tcPr>
          <w:p w14:paraId="74307956" w14:textId="77777777" w:rsidR="00890027" w:rsidRPr="008D0E88" w:rsidRDefault="00890027" w:rsidP="00471FB4">
            <w:pPr>
              <w:widowControl w:val="0"/>
              <w:autoSpaceDE w:val="0"/>
              <w:autoSpaceDN w:val="0"/>
              <w:adjustRightInd w:val="0"/>
              <w:spacing w:after="0" w:line="240" w:lineRule="auto"/>
              <w:rPr>
                <w:rFonts w:ascii="Times New Roman" w:hAnsi="Times New Roman"/>
                <w:sz w:val="20"/>
                <w:szCs w:val="20"/>
              </w:rPr>
            </w:pPr>
          </w:p>
        </w:tc>
        <w:tc>
          <w:tcPr>
            <w:tcW w:w="352" w:type="pct"/>
          </w:tcPr>
          <w:p w14:paraId="02ABE0D7" w14:textId="77777777" w:rsidR="00890027" w:rsidRPr="008D0E88" w:rsidRDefault="00890027" w:rsidP="00471FB4">
            <w:pPr>
              <w:spacing w:after="0" w:line="240" w:lineRule="auto"/>
              <w:rPr>
                <w:rFonts w:ascii="Times New Roman" w:hAnsi="Times New Roman"/>
                <w:sz w:val="20"/>
                <w:szCs w:val="20"/>
              </w:rPr>
            </w:pPr>
          </w:p>
        </w:tc>
        <w:tc>
          <w:tcPr>
            <w:tcW w:w="1238" w:type="pct"/>
          </w:tcPr>
          <w:p w14:paraId="16DD50AE" w14:textId="77777777" w:rsidR="00890027" w:rsidRPr="00890027" w:rsidRDefault="00890027" w:rsidP="00471FB4">
            <w:pPr>
              <w:pStyle w:val="Default"/>
              <w:rPr>
                <w:rFonts w:eastAsia="Calibri"/>
                <w:color w:val="auto"/>
                <w:sz w:val="20"/>
                <w:szCs w:val="20"/>
                <w:lang w:eastAsia="en-US"/>
              </w:rPr>
            </w:pPr>
          </w:p>
        </w:tc>
        <w:tc>
          <w:tcPr>
            <w:tcW w:w="2524" w:type="pct"/>
            <w:shd w:val="clear" w:color="auto" w:fill="auto"/>
          </w:tcPr>
          <w:p w14:paraId="601A290A" w14:textId="77777777" w:rsidR="00545428" w:rsidRPr="006071CC" w:rsidRDefault="00545428" w:rsidP="00471FB4">
            <w:pPr>
              <w:pStyle w:val="ConsPlusNormal"/>
              <w:jc w:val="both"/>
              <w:rPr>
                <w:rFonts w:ascii="Times New Roman" w:hAnsi="Times New Roman" w:cs="Times New Roman"/>
              </w:rPr>
            </w:pPr>
            <w:r w:rsidRPr="006071CC">
              <w:rPr>
                <w:rFonts w:ascii="Times New Roman" w:hAnsi="Times New Roman" w:cs="Times New Roman"/>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0B9DAD17"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3B061024" w14:textId="77777777" w:rsidR="006071CC" w:rsidRPr="006071CC" w:rsidRDefault="006071CC" w:rsidP="00471FB4">
            <w:pPr>
              <w:pStyle w:val="ConsPlusNormal"/>
              <w:jc w:val="both"/>
              <w:rPr>
                <w:rFonts w:ascii="Times New Roman" w:hAnsi="Times New Roman" w:cs="Times New Roman"/>
              </w:rPr>
            </w:pPr>
          </w:p>
          <w:p w14:paraId="72A6052C"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Q – снижение количества чрезвычайных ситуаций (происшествий, аварий, технологических сбоев) на территории Московской области;</w:t>
            </w:r>
          </w:p>
          <w:p w14:paraId="66216FDA" w14:textId="77777777" w:rsidR="006071CC" w:rsidRPr="006071CC" w:rsidRDefault="006071CC" w:rsidP="00471FB4">
            <w:pPr>
              <w:pStyle w:val="ConsPlusNormal"/>
              <w:jc w:val="both"/>
              <w:rPr>
                <w:rFonts w:ascii="Times New Roman" w:hAnsi="Times New Roman" w:cs="Times New Roman"/>
              </w:rPr>
            </w:pPr>
          </w:p>
          <w:p w14:paraId="2BCCFC9A" w14:textId="77777777" w:rsidR="006071CC" w:rsidRPr="006071CC" w:rsidRDefault="006071CC" w:rsidP="00471FB4">
            <w:pPr>
              <w:spacing w:after="0" w:line="240" w:lineRule="auto"/>
              <w:rPr>
                <w:rFonts w:ascii="Times New Roman" w:eastAsia="Times New Roman" w:hAnsi="Times New Roman"/>
                <w:sz w:val="20"/>
                <w:szCs w:val="20"/>
                <w:lang w:eastAsia="ru-RU"/>
              </w:rPr>
            </w:pPr>
            <w:r w:rsidRPr="006071CC">
              <w:rPr>
                <w:rFonts w:ascii="Times New Roman" w:eastAsia="Times New Roman" w:hAnsi="Times New Roman"/>
                <w:sz w:val="20"/>
                <w:szCs w:val="20"/>
                <w:lang w:eastAsia="ru-RU"/>
              </w:rPr>
              <w:t>Q = 100% – (Q1 / Q2 * 100), где</w:t>
            </w:r>
          </w:p>
          <w:p w14:paraId="720363D4"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Q1 – количество чрезвычайных ситуаций (происшествий технологических сбоев) на территории Московской области за отчетный период времени;</w:t>
            </w:r>
          </w:p>
          <w:p w14:paraId="0719AB96"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14:paraId="7ED85ECC" w14:textId="77777777" w:rsidR="006071CC" w:rsidRPr="006071CC" w:rsidRDefault="006071CC" w:rsidP="00471FB4">
            <w:pPr>
              <w:pStyle w:val="ConsPlusNormal"/>
              <w:jc w:val="both"/>
              <w:rPr>
                <w:rFonts w:ascii="Times New Roman" w:hAnsi="Times New Roman" w:cs="Times New Roman"/>
              </w:rPr>
            </w:pPr>
          </w:p>
          <w:p w14:paraId="4DB9B8FC"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68FA8591" w14:textId="77777777" w:rsidR="006071CC" w:rsidRPr="006071CC" w:rsidRDefault="006071CC" w:rsidP="00471FB4">
            <w:pPr>
              <w:pStyle w:val="ConsPlusNormal"/>
              <w:jc w:val="both"/>
              <w:rPr>
                <w:rFonts w:ascii="Times New Roman" w:hAnsi="Times New Roman" w:cs="Times New Roman"/>
              </w:rPr>
            </w:pPr>
          </w:p>
          <w:p w14:paraId="6DE30CB3"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R = (Т / W5 х 100) – (S / W4 х 100), где</w:t>
            </w:r>
          </w:p>
          <w:p w14:paraId="3A6B26FD" w14:textId="77777777" w:rsidR="006071CC" w:rsidRPr="006071CC" w:rsidRDefault="006071CC" w:rsidP="00471FB4">
            <w:pPr>
              <w:pStyle w:val="ConsPlusNormal"/>
              <w:jc w:val="both"/>
              <w:rPr>
                <w:rFonts w:ascii="Times New Roman" w:hAnsi="Times New Roman" w:cs="Times New Roman"/>
              </w:rPr>
            </w:pPr>
          </w:p>
          <w:p w14:paraId="3BC38A68"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57A19118" w14:textId="77777777" w:rsidR="006071CC" w:rsidRPr="006071CC" w:rsidRDefault="006071CC" w:rsidP="00471FB4">
            <w:pPr>
              <w:pStyle w:val="ConsPlusNormal"/>
              <w:jc w:val="both"/>
              <w:rPr>
                <w:rFonts w:ascii="Times New Roman" w:hAnsi="Times New Roman" w:cs="Times New Roman"/>
              </w:rPr>
            </w:pPr>
          </w:p>
          <w:p w14:paraId="6C483356"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Т =  Т1 + Т2 + Т3, где</w:t>
            </w:r>
          </w:p>
          <w:p w14:paraId="28E6607B"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436CDC02" w14:textId="77777777" w:rsidR="00890027" w:rsidRPr="00890027" w:rsidRDefault="00890027" w:rsidP="00471FB4">
            <w:pPr>
              <w:pStyle w:val="13"/>
              <w:keepNext/>
              <w:keepLines/>
              <w:shd w:val="clear" w:color="auto" w:fill="auto"/>
              <w:tabs>
                <w:tab w:val="left" w:pos="2749"/>
              </w:tabs>
              <w:spacing w:before="0" w:line="240" w:lineRule="auto"/>
              <w:jc w:val="both"/>
              <w:rPr>
                <w:rFonts w:eastAsia="Calibri"/>
                <w:sz w:val="20"/>
                <w:szCs w:val="20"/>
              </w:rPr>
            </w:pPr>
          </w:p>
        </w:tc>
      </w:tr>
      <w:tr w:rsidR="006071CC" w:rsidRPr="00996FB9" w14:paraId="0A0F4364" w14:textId="77777777" w:rsidTr="00E36233">
        <w:trPr>
          <w:cantSplit/>
          <w:trHeight w:val="20"/>
        </w:trPr>
        <w:tc>
          <w:tcPr>
            <w:tcW w:w="151" w:type="pct"/>
            <w:shd w:val="clear" w:color="auto" w:fill="auto"/>
          </w:tcPr>
          <w:p w14:paraId="7D9AAC47" w14:textId="77777777" w:rsidR="00890027" w:rsidRDefault="00890027" w:rsidP="00471FB4">
            <w:pPr>
              <w:pStyle w:val="Default"/>
              <w:rPr>
                <w:bCs/>
                <w:color w:val="auto"/>
                <w:sz w:val="20"/>
                <w:szCs w:val="20"/>
              </w:rPr>
            </w:pPr>
          </w:p>
        </w:tc>
        <w:tc>
          <w:tcPr>
            <w:tcW w:w="735" w:type="pct"/>
            <w:shd w:val="clear" w:color="auto" w:fill="auto"/>
          </w:tcPr>
          <w:p w14:paraId="31D02BD6" w14:textId="77777777" w:rsidR="00890027" w:rsidRPr="008D0E88" w:rsidRDefault="00890027" w:rsidP="00471FB4">
            <w:pPr>
              <w:widowControl w:val="0"/>
              <w:autoSpaceDE w:val="0"/>
              <w:autoSpaceDN w:val="0"/>
              <w:adjustRightInd w:val="0"/>
              <w:spacing w:after="0" w:line="240" w:lineRule="auto"/>
              <w:rPr>
                <w:rFonts w:ascii="Times New Roman" w:hAnsi="Times New Roman"/>
                <w:sz w:val="20"/>
                <w:szCs w:val="20"/>
              </w:rPr>
            </w:pPr>
          </w:p>
        </w:tc>
        <w:tc>
          <w:tcPr>
            <w:tcW w:w="352" w:type="pct"/>
          </w:tcPr>
          <w:p w14:paraId="1A2E76F4" w14:textId="77777777" w:rsidR="00890027" w:rsidRPr="008D0E88" w:rsidRDefault="00890027" w:rsidP="00471FB4">
            <w:pPr>
              <w:spacing w:after="0" w:line="240" w:lineRule="auto"/>
              <w:rPr>
                <w:rFonts w:ascii="Times New Roman" w:hAnsi="Times New Roman"/>
                <w:sz w:val="20"/>
                <w:szCs w:val="20"/>
              </w:rPr>
            </w:pPr>
          </w:p>
        </w:tc>
        <w:tc>
          <w:tcPr>
            <w:tcW w:w="1238" w:type="pct"/>
          </w:tcPr>
          <w:p w14:paraId="039629B0" w14:textId="77777777" w:rsidR="00890027" w:rsidRPr="00890027" w:rsidRDefault="00890027" w:rsidP="00471FB4">
            <w:pPr>
              <w:pStyle w:val="Default"/>
              <w:rPr>
                <w:rFonts w:eastAsia="Calibri"/>
                <w:color w:val="auto"/>
                <w:sz w:val="20"/>
                <w:szCs w:val="20"/>
                <w:lang w:eastAsia="en-US"/>
              </w:rPr>
            </w:pPr>
          </w:p>
        </w:tc>
        <w:tc>
          <w:tcPr>
            <w:tcW w:w="2524" w:type="pct"/>
            <w:shd w:val="clear" w:color="auto" w:fill="auto"/>
          </w:tcPr>
          <w:p w14:paraId="4E41DCDB"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14:paraId="4FC28EB5"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75E984BA"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1A95BEA5" w14:textId="77777777" w:rsidR="006071CC" w:rsidRPr="006071CC" w:rsidRDefault="006071CC" w:rsidP="00471FB4">
            <w:pPr>
              <w:pStyle w:val="ConsPlusNormal"/>
              <w:jc w:val="both"/>
              <w:rPr>
                <w:rFonts w:ascii="Times New Roman" w:hAnsi="Times New Roman" w:cs="Times New Roman"/>
              </w:rPr>
            </w:pPr>
          </w:p>
          <w:p w14:paraId="7DBF8925"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14:paraId="37FD3C0A" w14:textId="77777777" w:rsidR="006071CC" w:rsidRPr="006071CC" w:rsidRDefault="006071CC" w:rsidP="00471FB4">
            <w:pPr>
              <w:pStyle w:val="ConsPlusNormal"/>
              <w:jc w:val="both"/>
              <w:rPr>
                <w:rFonts w:ascii="Times New Roman" w:hAnsi="Times New Roman" w:cs="Times New Roman"/>
              </w:rPr>
            </w:pPr>
          </w:p>
          <w:p w14:paraId="01EE2DEF"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S = S1 + S2 + S3, где 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14:paraId="2964EA7D"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14:paraId="093E1164"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14:paraId="2D2DD157"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 чел.) </w:t>
            </w:r>
          </w:p>
          <w:p w14:paraId="08F51F2E" w14:textId="51C4D04B" w:rsidR="006071CC" w:rsidRPr="006071CC" w:rsidRDefault="006071CC" w:rsidP="00471FB4">
            <w:pPr>
              <w:pStyle w:val="ConsPlusNormal"/>
              <w:jc w:val="both"/>
              <w:rPr>
                <w:rFonts w:ascii="Times New Roman" w:hAnsi="Times New Roman" w:cs="Times New Roman"/>
              </w:rPr>
            </w:pPr>
            <w:r w:rsidRPr="006071CC">
              <w:rPr>
                <w:rFonts w:ascii="Times New Roman" w:hAnsi="Times New Roman"/>
              </w:rPr>
              <w:t>При расчете макропоказателя учитывается коэффициенты степени влияния составляющего показателя на достижение макропоказателя в целом.</w:t>
            </w:r>
          </w:p>
          <w:p w14:paraId="32C9FD82" w14:textId="77777777" w:rsidR="00890027" w:rsidRPr="00890027" w:rsidRDefault="00890027" w:rsidP="00471FB4">
            <w:pPr>
              <w:pStyle w:val="13"/>
              <w:keepNext/>
              <w:keepLines/>
              <w:shd w:val="clear" w:color="auto" w:fill="auto"/>
              <w:tabs>
                <w:tab w:val="left" w:pos="2749"/>
              </w:tabs>
              <w:spacing w:before="0" w:line="240" w:lineRule="auto"/>
              <w:jc w:val="both"/>
              <w:rPr>
                <w:rFonts w:eastAsia="Calibri"/>
                <w:sz w:val="20"/>
                <w:szCs w:val="20"/>
              </w:rPr>
            </w:pPr>
          </w:p>
        </w:tc>
      </w:tr>
      <w:tr w:rsidR="006071CC" w:rsidRPr="00996FB9" w14:paraId="3C9CAA21" w14:textId="77777777" w:rsidTr="00E36233">
        <w:trPr>
          <w:cantSplit/>
          <w:trHeight w:val="20"/>
        </w:trPr>
        <w:tc>
          <w:tcPr>
            <w:tcW w:w="151" w:type="pct"/>
            <w:shd w:val="clear" w:color="auto" w:fill="auto"/>
          </w:tcPr>
          <w:p w14:paraId="011E7D3D" w14:textId="5396BCC2" w:rsidR="00890027" w:rsidRPr="007E3DDA" w:rsidRDefault="00D117A9" w:rsidP="00471FB4">
            <w:pPr>
              <w:pStyle w:val="Default"/>
              <w:rPr>
                <w:bCs/>
                <w:color w:val="auto"/>
              </w:rPr>
            </w:pPr>
            <w:r w:rsidRPr="007E3DDA">
              <w:rPr>
                <w:bCs/>
                <w:color w:val="auto"/>
              </w:rPr>
              <w:t>8.</w:t>
            </w:r>
          </w:p>
        </w:tc>
        <w:tc>
          <w:tcPr>
            <w:tcW w:w="735" w:type="pct"/>
            <w:shd w:val="clear" w:color="auto" w:fill="auto"/>
          </w:tcPr>
          <w:p w14:paraId="09B72B5C" w14:textId="5A75F653" w:rsidR="00890027" w:rsidRPr="007E3DDA" w:rsidRDefault="001D73A0"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Укомплектованность резервного фонда материальных ресурсов для ликвидации чрезвычайных ситуаций на территории муниципального образования Московской области</w:t>
            </w:r>
            <w:r w:rsidRPr="007E3DDA">
              <w:rPr>
                <w:rFonts w:ascii="Times New Roman" w:hAnsi="Times New Roman"/>
                <w:sz w:val="24"/>
                <w:szCs w:val="24"/>
              </w:rPr>
              <w:tab/>
            </w:r>
          </w:p>
        </w:tc>
        <w:tc>
          <w:tcPr>
            <w:tcW w:w="352" w:type="pct"/>
          </w:tcPr>
          <w:p w14:paraId="5307239E" w14:textId="7A77AD4F" w:rsidR="00890027" w:rsidRPr="007E3DDA" w:rsidRDefault="001D73A0" w:rsidP="00471FB4">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8" w:type="pct"/>
          </w:tcPr>
          <w:p w14:paraId="53EE3668" w14:textId="08A2DF44" w:rsidR="00890027" w:rsidRPr="007E3DDA" w:rsidRDefault="001D73A0" w:rsidP="00471FB4">
            <w:pPr>
              <w:pStyle w:val="ConsPlusNormal"/>
              <w:rPr>
                <w:rFonts w:ascii="Times New Roman" w:hAnsi="Times New Roman" w:cs="Times New Roman"/>
                <w:sz w:val="24"/>
                <w:szCs w:val="24"/>
              </w:rPr>
            </w:pPr>
            <w:r w:rsidRPr="007E3DDA">
              <w:rPr>
                <w:rFonts w:ascii="Times New Roman" w:hAnsi="Times New Roman" w:cs="Times New Roman"/>
                <w:sz w:val="24"/>
                <w:szCs w:val="24"/>
              </w:rPr>
              <w:t xml:space="preserve">Указ ПРФ от 16.10.2019 № 501 «О Стратегии </w:t>
            </w:r>
            <w:r w:rsidRPr="007E3DDA">
              <w:rPr>
                <w:rFonts w:ascii="Times New Roman" w:hAnsi="Times New Roman"/>
                <w:sz w:val="24"/>
                <w:szCs w:val="24"/>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2524" w:type="pct"/>
            <w:shd w:val="clear" w:color="auto" w:fill="auto"/>
          </w:tcPr>
          <w:p w14:paraId="2DBB4E47"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 А (тек) - А (2016), где  </w:t>
            </w:r>
          </w:p>
          <w:p w14:paraId="05B6C600"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(тек) – </w:t>
            </w:r>
            <w:r w:rsidRPr="007E3DDA">
              <w:rPr>
                <w:rFonts w:ascii="Times New Roman" w:hAnsi="Times New Roman"/>
                <w:sz w:val="24"/>
                <w:szCs w:val="24"/>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7E3DDA">
              <w:rPr>
                <w:rFonts w:ascii="Times New Roman CYR" w:eastAsia="Times New Roman" w:hAnsi="Times New Roman CYR" w:cs="Times New Roman CYR"/>
                <w:sz w:val="24"/>
                <w:szCs w:val="24"/>
                <w:lang w:eastAsia="ru-RU"/>
              </w:rPr>
              <w:t>;</w:t>
            </w:r>
          </w:p>
          <w:p w14:paraId="4FD6970F"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(2016) –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за аналогичный период 2016 года (в 2016 году ____%),</w:t>
            </w:r>
          </w:p>
          <w:p w14:paraId="765AE8DC"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(тек) –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рассчитывается по формуле:</w:t>
            </w:r>
          </w:p>
          <w:p w14:paraId="18A426F3"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6C7708D3" w14:textId="22C00326" w:rsidR="001D73A0" w:rsidRPr="007E3DDA" w:rsidRDefault="001D73A0" w:rsidP="00471FB4">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где: </w:t>
            </w:r>
          </w:p>
          <w:p w14:paraId="2D9A6A9C" w14:textId="512817E4"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E3DDA">
              <w:rPr>
                <w:rFonts w:ascii="Times New Roman CYR" w:eastAsia="Times New Roman" w:hAnsi="Times New Roman CYR" w:cs="Times New Roman CYR"/>
                <w:sz w:val="24"/>
                <w:szCs w:val="24"/>
                <w:lang w:eastAsia="ru-RU"/>
              </w:rPr>
              <w:t xml:space="preserve"> – сумма показателей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по каждому разделу Номенклатуры органов местного самоуправления муниципальных образований Московской области, в процентах;</w:t>
            </w:r>
          </w:p>
          <w:p w14:paraId="17F8A224" w14:textId="31B8AB7D" w:rsidR="001D73A0" w:rsidRPr="007E3DDA" w:rsidRDefault="003E46F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1D73A0" w:rsidRPr="007E3DDA">
              <w:rPr>
                <w:rFonts w:ascii="Times New Roman CYR" w:eastAsia="Times New Roman" w:hAnsi="Times New Roman CYR" w:cs="Times New Roman CYR"/>
                <w:sz w:val="24"/>
                <w:szCs w:val="24"/>
                <w:lang w:eastAsia="ru-RU"/>
              </w:rPr>
              <w:t xml:space="preserve">) – показатели </w:t>
            </w:r>
            <w:r w:rsidR="001D73A0"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1D73A0" w:rsidRPr="007E3DDA">
              <w:rPr>
                <w:rFonts w:ascii="Times New Roman CYR" w:eastAsia="Times New Roman" w:hAnsi="Times New Roman CYR" w:cs="Times New Roman CYR"/>
                <w:sz w:val="24"/>
                <w:szCs w:val="24"/>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3870ECC9"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n – количество разделов Номенклатуры.</w:t>
            </w:r>
          </w:p>
          <w:p w14:paraId="5F38AD37"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4AA1962" w14:textId="1C59FACA" w:rsidR="00890027" w:rsidRPr="007E3DDA" w:rsidRDefault="003E46F9" w:rsidP="00471FB4">
            <w:pPr>
              <w:pStyle w:val="13"/>
              <w:keepNext/>
              <w:keepLines/>
              <w:shd w:val="clear" w:color="auto" w:fill="auto"/>
              <w:tabs>
                <w:tab w:val="left" w:pos="2749"/>
              </w:tabs>
              <w:spacing w:before="0" w:line="240" w:lineRule="auto"/>
              <w:jc w:val="both"/>
              <w:rPr>
                <w:rFonts w:eastAsia="Calibri"/>
                <w:sz w:val="24"/>
                <w:szCs w:val="24"/>
              </w:rPr>
            </w:pPr>
            <w:hyperlink r:id="rId8" w:history="1">
              <w:r w:rsidR="001D73A0" w:rsidRPr="007E3DDA">
                <w:rPr>
                  <w:rFonts w:ascii="Times New Roman CYR" w:hAnsi="Times New Roman CYR" w:cs="Times New Roman CYR"/>
                  <w:sz w:val="24"/>
                  <w:szCs w:val="24"/>
                </w:rPr>
                <w:t>Постановления</w:t>
              </w:r>
            </w:hyperlink>
            <w:r w:rsidR="001D73A0" w:rsidRPr="007E3DDA">
              <w:rPr>
                <w:rFonts w:ascii="Times New Roman CYR" w:hAnsi="Times New Roman CYR" w:cs="Times New Roman CYR"/>
                <w:sz w:val="24"/>
                <w:szCs w:val="24"/>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F53939" w:rsidRPr="00996FB9" w14:paraId="2AD5AB4A" w14:textId="77777777" w:rsidTr="00E36233">
        <w:trPr>
          <w:cantSplit/>
          <w:trHeight w:val="20"/>
        </w:trPr>
        <w:tc>
          <w:tcPr>
            <w:tcW w:w="151" w:type="pct"/>
            <w:shd w:val="clear" w:color="auto" w:fill="auto"/>
          </w:tcPr>
          <w:p w14:paraId="7EEADB62" w14:textId="76DD7FEA" w:rsidR="00F53939" w:rsidRPr="007E3DDA" w:rsidRDefault="00F53939" w:rsidP="00471FB4">
            <w:pPr>
              <w:pStyle w:val="Default"/>
              <w:rPr>
                <w:bCs/>
                <w:color w:val="auto"/>
              </w:rPr>
            </w:pPr>
            <w:r w:rsidRPr="007E3DDA">
              <w:rPr>
                <w:bCs/>
                <w:color w:val="auto"/>
              </w:rPr>
              <w:t xml:space="preserve">9. </w:t>
            </w:r>
          </w:p>
        </w:tc>
        <w:tc>
          <w:tcPr>
            <w:tcW w:w="735" w:type="pct"/>
            <w:shd w:val="clear" w:color="auto" w:fill="auto"/>
          </w:tcPr>
          <w:p w14:paraId="12EF2867" w14:textId="414126E4" w:rsidR="00F53939" w:rsidRPr="007E3DDA" w:rsidRDefault="00F53939"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 </w:t>
            </w:r>
          </w:p>
        </w:tc>
        <w:tc>
          <w:tcPr>
            <w:tcW w:w="352" w:type="pct"/>
          </w:tcPr>
          <w:p w14:paraId="7BEDBD2C" w14:textId="4A9D42EA" w:rsidR="00F53939" w:rsidRPr="007E3DDA" w:rsidRDefault="00F53939" w:rsidP="00471FB4">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8" w:type="pct"/>
          </w:tcPr>
          <w:p w14:paraId="158D1F7C" w14:textId="77777777" w:rsidR="00F53939" w:rsidRPr="007E3DDA" w:rsidRDefault="00F53939" w:rsidP="00471FB4">
            <w:pPr>
              <w:pStyle w:val="Default"/>
            </w:pPr>
            <w:r w:rsidRPr="007E3DDA">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6A7F454E" w14:textId="61FD9902" w:rsidR="00F53939" w:rsidRPr="007E3DDA" w:rsidRDefault="00F53939" w:rsidP="00471FB4">
            <w:pPr>
              <w:pStyle w:val="Default"/>
              <w:rPr>
                <w:rFonts w:eastAsia="Calibri"/>
                <w:color w:val="auto"/>
                <w:lang w:eastAsia="en-US"/>
              </w:rPr>
            </w:pPr>
            <w:r w:rsidRPr="007E3DDA">
              <w:rPr>
                <w:rFonts w:eastAsia="Calibri"/>
                <w:color w:val="auto"/>
                <w:lang w:eastAsia="en-US"/>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524" w:type="pct"/>
            <w:shd w:val="clear" w:color="auto" w:fill="auto"/>
          </w:tcPr>
          <w:p w14:paraId="27B37922" w14:textId="77777777" w:rsidR="00F53939" w:rsidRPr="007E3DDA" w:rsidRDefault="00F53939" w:rsidP="00471FB4">
            <w:pPr>
              <w:pStyle w:val="afd"/>
            </w:pPr>
            <w:r w:rsidRPr="007E3DDA">
              <w:t>Значение показателя рассчитывается по формуле:</w:t>
            </w:r>
          </w:p>
          <w:p w14:paraId="2B3ACB2B" w14:textId="77777777" w:rsidR="00F53939" w:rsidRPr="007E3DDA" w:rsidRDefault="00F53939" w:rsidP="00471FB4">
            <w:pPr>
              <w:pStyle w:val="ab"/>
            </w:pPr>
          </w:p>
          <w:p w14:paraId="099104D8" w14:textId="77777777" w:rsidR="00F53939" w:rsidRPr="007E3DDA" w:rsidRDefault="00F53939" w:rsidP="00471FB4">
            <w:pPr>
              <w:pStyle w:val="afd"/>
            </w:pPr>
            <w:r w:rsidRPr="007E3DDA">
              <w:t>Pсп = Nохасп / Nнас x 100%,</w:t>
            </w:r>
          </w:p>
          <w:p w14:paraId="1B738C3E" w14:textId="77777777" w:rsidR="00F53939" w:rsidRPr="007E3DDA" w:rsidRDefault="00F53939" w:rsidP="00471FB4">
            <w:pPr>
              <w:pStyle w:val="ab"/>
            </w:pPr>
          </w:p>
          <w:p w14:paraId="3AD7DBB9" w14:textId="77777777" w:rsidR="00F53939" w:rsidRPr="007E3DDA" w:rsidRDefault="00F53939" w:rsidP="00471FB4">
            <w:pPr>
              <w:pStyle w:val="afd"/>
            </w:pPr>
            <w:r w:rsidRPr="007E3DDA">
              <w:t>где:</w:t>
            </w:r>
          </w:p>
          <w:p w14:paraId="061520B4" w14:textId="77777777" w:rsidR="00F53939" w:rsidRPr="007E3DDA" w:rsidRDefault="00F53939" w:rsidP="00471FB4">
            <w:pPr>
              <w:pStyle w:val="afd"/>
              <w:jc w:val="both"/>
            </w:pPr>
            <w:r w:rsidRPr="007E3DDA">
              <w:t>Pсп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73943A5B" w14:textId="77777777" w:rsidR="00F53939" w:rsidRPr="007E3DDA" w:rsidRDefault="00F53939" w:rsidP="00471FB4">
            <w:pPr>
              <w:pStyle w:val="afd"/>
              <w:jc w:val="both"/>
            </w:pPr>
            <w:r w:rsidRPr="007E3DDA">
              <w:t>Nохасп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2F92B926" w14:textId="188FB244" w:rsidR="00F53939" w:rsidRPr="007E3DDA" w:rsidRDefault="00F53939" w:rsidP="00471FB4">
            <w:pPr>
              <w:pStyle w:val="13"/>
              <w:keepNext/>
              <w:keepLines/>
              <w:shd w:val="clear" w:color="auto" w:fill="auto"/>
              <w:tabs>
                <w:tab w:val="left" w:pos="2749"/>
              </w:tabs>
              <w:spacing w:before="0" w:line="240" w:lineRule="auto"/>
              <w:jc w:val="both"/>
              <w:rPr>
                <w:rFonts w:eastAsia="Calibri"/>
                <w:sz w:val="24"/>
                <w:szCs w:val="24"/>
              </w:rPr>
            </w:pPr>
            <w:r w:rsidRPr="007E3DDA">
              <w:rPr>
                <w:sz w:val="24"/>
                <w:szCs w:val="24"/>
              </w:rPr>
              <w:t>Nнас - количество населения муниципального образования Московской области (тыс. чел.)</w:t>
            </w:r>
          </w:p>
        </w:tc>
      </w:tr>
      <w:tr w:rsidR="00F53939" w:rsidRPr="00996FB9" w14:paraId="1A538FDA" w14:textId="77777777" w:rsidTr="00E36233">
        <w:trPr>
          <w:cantSplit/>
          <w:trHeight w:val="20"/>
        </w:trPr>
        <w:tc>
          <w:tcPr>
            <w:tcW w:w="151" w:type="pct"/>
            <w:shd w:val="clear" w:color="auto" w:fill="auto"/>
          </w:tcPr>
          <w:p w14:paraId="5936C03E" w14:textId="3943F601" w:rsidR="00F53939" w:rsidRPr="007E3DDA" w:rsidRDefault="00471FB4" w:rsidP="00471FB4">
            <w:pPr>
              <w:pStyle w:val="Default"/>
              <w:rPr>
                <w:bCs/>
                <w:color w:val="auto"/>
              </w:rPr>
            </w:pPr>
            <w:r>
              <w:rPr>
                <w:bCs/>
                <w:color w:val="auto"/>
              </w:rPr>
              <w:t>10</w:t>
            </w:r>
          </w:p>
        </w:tc>
        <w:tc>
          <w:tcPr>
            <w:tcW w:w="735" w:type="pct"/>
            <w:shd w:val="clear" w:color="auto" w:fill="auto"/>
          </w:tcPr>
          <w:p w14:paraId="0B4055F4" w14:textId="77777777" w:rsidR="00F53939" w:rsidRPr="007E3DDA" w:rsidRDefault="00F53939" w:rsidP="00471FB4">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14:paraId="2479E94F" w14:textId="77777777" w:rsidR="00F53939" w:rsidRPr="007E3DDA" w:rsidRDefault="00F53939" w:rsidP="00471FB4">
            <w:pPr>
              <w:widowControl w:val="0"/>
              <w:autoSpaceDE w:val="0"/>
              <w:autoSpaceDN w:val="0"/>
              <w:adjustRightInd w:val="0"/>
              <w:spacing w:after="0" w:line="240" w:lineRule="auto"/>
              <w:rPr>
                <w:rFonts w:ascii="Times New Roman" w:hAnsi="Times New Roman"/>
                <w:sz w:val="24"/>
                <w:szCs w:val="24"/>
              </w:rPr>
            </w:pPr>
          </w:p>
        </w:tc>
        <w:tc>
          <w:tcPr>
            <w:tcW w:w="352" w:type="pct"/>
          </w:tcPr>
          <w:p w14:paraId="73F84CEB" w14:textId="1706010C" w:rsidR="00F53939" w:rsidRPr="007E3DDA" w:rsidRDefault="00F53939" w:rsidP="00471FB4">
            <w:pPr>
              <w:spacing w:after="0" w:line="240" w:lineRule="auto"/>
              <w:rPr>
                <w:rFonts w:ascii="Times New Roman" w:hAnsi="Times New Roman"/>
                <w:sz w:val="24"/>
                <w:szCs w:val="24"/>
              </w:rPr>
            </w:pPr>
            <w:r w:rsidRPr="007E3DDA">
              <w:rPr>
                <w:rFonts w:ascii="Times New Roman CYR" w:eastAsia="Times New Roman" w:hAnsi="Times New Roman CYR" w:cs="Times New Roman CYR"/>
                <w:sz w:val="24"/>
                <w:szCs w:val="24"/>
                <w:lang w:eastAsia="ru-RU"/>
              </w:rPr>
              <w:t>Процент</w:t>
            </w:r>
          </w:p>
        </w:tc>
        <w:tc>
          <w:tcPr>
            <w:tcW w:w="1238" w:type="pct"/>
          </w:tcPr>
          <w:p w14:paraId="45E4D0C3" w14:textId="77777777" w:rsidR="00F53939" w:rsidRPr="007E3DDA" w:rsidRDefault="00F53939" w:rsidP="00471FB4">
            <w:pPr>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НПА органов местного самоуправления муниципальных образований Московской области</w:t>
            </w:r>
            <w:r w:rsidRPr="007E3DDA">
              <w:rPr>
                <w:rFonts w:ascii="Times New Roman CYR" w:eastAsia="Times New Roman" w:hAnsi="Times New Roman CYR" w:cs="Times New Roman CYR"/>
                <w:sz w:val="24"/>
                <w:szCs w:val="24"/>
                <w:lang w:eastAsia="ru-RU"/>
              </w:rPr>
              <w:br/>
              <w:t>«О создании и содержании запасов материально-технических, продовольственных, медицинских и иных средств в целях гражданской обороны»;</w:t>
            </w:r>
          </w:p>
          <w:p w14:paraId="7629A4C6" w14:textId="77777777" w:rsidR="00F53939" w:rsidRPr="007E3DDA" w:rsidRDefault="00F53939" w:rsidP="00471FB4">
            <w:pPr>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НПА органов местного самоуправления муниципальных образований Московской области </w:t>
            </w:r>
            <w:r w:rsidRPr="007E3DDA">
              <w:rPr>
                <w:rFonts w:ascii="Times New Roman CYR" w:eastAsia="Times New Roman" w:hAnsi="Times New Roman CYR" w:cs="Times New Roman CYR"/>
                <w:sz w:val="24"/>
                <w:szCs w:val="24"/>
                <w:lang w:eastAsia="ru-RU"/>
              </w:rPr>
              <w:b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36A33B43" w14:textId="77777777" w:rsidR="00F53939" w:rsidRPr="007E3DDA" w:rsidRDefault="00F53939" w:rsidP="00471FB4">
            <w:pPr>
              <w:spacing w:after="0" w:line="240" w:lineRule="auto"/>
              <w:jc w:val="both"/>
              <w:rPr>
                <w:rFonts w:ascii="Times New Roman CYR" w:eastAsia="Times New Roman" w:hAnsi="Times New Roman CYR" w:cs="Times New Roman CYR"/>
                <w:sz w:val="24"/>
                <w:szCs w:val="24"/>
                <w:lang w:eastAsia="ru-RU"/>
              </w:rPr>
            </w:pPr>
          </w:p>
          <w:p w14:paraId="17ABCFAE" w14:textId="77777777" w:rsidR="00F53939" w:rsidRPr="007E3DDA" w:rsidRDefault="00F53939" w:rsidP="00471FB4">
            <w:pPr>
              <w:pStyle w:val="Default"/>
              <w:rPr>
                <w:rFonts w:eastAsia="Calibri"/>
                <w:color w:val="auto"/>
                <w:lang w:eastAsia="en-US"/>
              </w:rPr>
            </w:pPr>
          </w:p>
        </w:tc>
        <w:tc>
          <w:tcPr>
            <w:tcW w:w="2524" w:type="pct"/>
            <w:shd w:val="clear" w:color="auto" w:fill="auto"/>
          </w:tcPr>
          <w:p w14:paraId="54239D6E"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К = К (тек) - К (2016), где  </w:t>
            </w:r>
          </w:p>
          <w:p w14:paraId="755B555B"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14:paraId="4BE68070"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14:paraId="64DA369B"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226DC40F"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14:paraId="68072E91"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6925693" w14:textId="77777777" w:rsidR="00F53939" w:rsidRPr="007E3DDA" w:rsidRDefault="00F53939" w:rsidP="00471FB4">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где: </w:t>
            </w:r>
          </w:p>
          <w:p w14:paraId="671046CD"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E3DDA">
              <w:rPr>
                <w:rFonts w:ascii="Times New Roman CYR" w:eastAsia="Times New Roman" w:hAnsi="Times New Roman CYR" w:cs="Times New Roman CYR"/>
                <w:sz w:val="24"/>
                <w:szCs w:val="24"/>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14:paraId="76791AFC" w14:textId="77777777" w:rsidR="00F53939" w:rsidRPr="007E3DDA" w:rsidRDefault="003E46F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F53939" w:rsidRPr="007E3DDA">
              <w:rPr>
                <w:rFonts w:ascii="Times New Roman CYR" w:eastAsia="Times New Roman" w:hAnsi="Times New Roman CYR" w:cs="Times New Roman CYR"/>
                <w:sz w:val="24"/>
                <w:szCs w:val="24"/>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14:paraId="1F0D20B2"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n – количество разделов Номенклатуры.</w:t>
            </w:r>
          </w:p>
          <w:p w14:paraId="55AC1CE9"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354B06E0" w14:textId="46DE0517" w:rsidR="00F53939" w:rsidRPr="007E3DDA" w:rsidRDefault="003E46F9" w:rsidP="00471FB4">
            <w:pPr>
              <w:pStyle w:val="13"/>
              <w:keepNext/>
              <w:keepLines/>
              <w:shd w:val="clear" w:color="auto" w:fill="auto"/>
              <w:tabs>
                <w:tab w:val="left" w:pos="2749"/>
              </w:tabs>
              <w:spacing w:before="0" w:line="240" w:lineRule="auto"/>
              <w:jc w:val="both"/>
              <w:rPr>
                <w:rFonts w:eastAsia="Calibri"/>
                <w:sz w:val="24"/>
                <w:szCs w:val="24"/>
              </w:rPr>
            </w:pPr>
            <w:hyperlink r:id="rId9" w:history="1">
              <w:r w:rsidR="00F53939" w:rsidRPr="007E3DDA">
                <w:rPr>
                  <w:rFonts w:ascii="Times New Roman CYR" w:hAnsi="Times New Roman CYR" w:cs="Times New Roman CYR"/>
                  <w:sz w:val="24"/>
                  <w:szCs w:val="24"/>
                  <w:lang w:eastAsia="ru-RU"/>
                </w:rPr>
                <w:t>Постановления</w:t>
              </w:r>
            </w:hyperlink>
            <w:r w:rsidR="00F53939" w:rsidRPr="007E3DDA">
              <w:rPr>
                <w:rFonts w:ascii="Times New Roman CYR" w:hAnsi="Times New Roman CYR" w:cs="Times New Roman CYR"/>
                <w:sz w:val="24"/>
                <w:szCs w:val="24"/>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F53939" w:rsidRPr="00996FB9" w14:paraId="558AA111" w14:textId="77777777" w:rsidTr="00E36233">
        <w:trPr>
          <w:cantSplit/>
          <w:trHeight w:val="20"/>
        </w:trPr>
        <w:tc>
          <w:tcPr>
            <w:tcW w:w="151" w:type="pct"/>
            <w:tcBorders>
              <w:bottom w:val="nil"/>
            </w:tcBorders>
            <w:shd w:val="clear" w:color="auto" w:fill="auto"/>
          </w:tcPr>
          <w:p w14:paraId="239BEB41" w14:textId="4905351A" w:rsidR="00F53939" w:rsidRPr="007E3DDA" w:rsidRDefault="00471FB4" w:rsidP="00471FB4">
            <w:pPr>
              <w:pStyle w:val="Default"/>
              <w:rPr>
                <w:bCs/>
                <w:color w:val="auto"/>
              </w:rPr>
            </w:pPr>
            <w:r>
              <w:rPr>
                <w:bCs/>
                <w:color w:val="auto"/>
              </w:rPr>
              <w:t>11</w:t>
            </w:r>
          </w:p>
        </w:tc>
        <w:tc>
          <w:tcPr>
            <w:tcW w:w="735" w:type="pct"/>
            <w:tcBorders>
              <w:bottom w:val="nil"/>
            </w:tcBorders>
            <w:shd w:val="clear" w:color="auto" w:fill="auto"/>
          </w:tcPr>
          <w:p w14:paraId="2F9CF45B" w14:textId="3F6D103F" w:rsidR="00F53939" w:rsidRPr="007E3DDA" w:rsidRDefault="00F53939"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Увеличение степени готовности к использованию по предназначению защитных сооружений и иных объектов ГО</w:t>
            </w:r>
            <w:r w:rsidRPr="007E3DDA">
              <w:rPr>
                <w:rFonts w:ascii="Times New Roman" w:hAnsi="Times New Roman"/>
                <w:sz w:val="24"/>
                <w:szCs w:val="24"/>
              </w:rPr>
              <w:tab/>
            </w:r>
          </w:p>
        </w:tc>
        <w:tc>
          <w:tcPr>
            <w:tcW w:w="352" w:type="pct"/>
            <w:tcBorders>
              <w:bottom w:val="nil"/>
            </w:tcBorders>
          </w:tcPr>
          <w:p w14:paraId="3357156F" w14:textId="561508BE" w:rsidR="00F53939" w:rsidRPr="007E3DDA" w:rsidRDefault="00F53939" w:rsidP="00471FB4">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8" w:type="pct"/>
            <w:tcBorders>
              <w:bottom w:val="nil"/>
            </w:tcBorders>
          </w:tcPr>
          <w:p w14:paraId="2EDE1D04" w14:textId="31E49528" w:rsidR="00F53939" w:rsidRPr="007E3DDA" w:rsidRDefault="00F53939" w:rsidP="00471FB4">
            <w:pPr>
              <w:pStyle w:val="Default"/>
              <w:rPr>
                <w:rFonts w:eastAsia="Calibri"/>
                <w:color w:val="auto"/>
                <w:lang w:eastAsia="en-US"/>
              </w:rPr>
            </w:pPr>
            <w:r w:rsidRPr="007E3DDA">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524" w:type="pct"/>
            <w:tcBorders>
              <w:bottom w:val="nil"/>
            </w:tcBorders>
            <w:shd w:val="clear" w:color="auto" w:fill="auto"/>
          </w:tcPr>
          <w:p w14:paraId="10868E2A" w14:textId="77777777" w:rsidR="00F53939" w:rsidRPr="00F45673" w:rsidRDefault="00F53939" w:rsidP="00471FB4">
            <w:pPr>
              <w:spacing w:after="0" w:line="240" w:lineRule="auto"/>
              <w:jc w:val="both"/>
              <w:rPr>
                <w:rFonts w:ascii="Times New Roman" w:hAnsi="Times New Roman"/>
                <w:sz w:val="20"/>
                <w:szCs w:val="20"/>
                <w:lang w:eastAsia="ru-RU"/>
              </w:rPr>
            </w:pPr>
            <w:r w:rsidRPr="00F45673">
              <w:rPr>
                <w:rFonts w:ascii="Times New Roman" w:hAnsi="Times New Roman"/>
                <w:sz w:val="20"/>
                <w:szCs w:val="20"/>
                <w:lang w:eastAsia="ru-RU"/>
              </w:rPr>
              <w:t xml:space="preserve">Увеличение степени готовности к использованию по предназначению защитных сооружений и иных объектов ГО (L) рассчитывается по </w:t>
            </w:r>
            <w:r w:rsidRPr="00F45673">
              <w:rPr>
                <w:rFonts w:ascii="Times New Roman" w:hAnsi="Times New Roman"/>
                <w:sz w:val="20"/>
                <w:szCs w:val="20"/>
                <w:lang w:eastAsia="ru-RU"/>
              </w:rPr>
              <w:br/>
              <w:t>формуле:</w:t>
            </w:r>
          </w:p>
          <w:p w14:paraId="07248C1E" w14:textId="77777777" w:rsidR="00F53939" w:rsidRPr="00F45673" w:rsidRDefault="00F53939" w:rsidP="00471FB4">
            <w:pPr>
              <w:pStyle w:val="s16"/>
              <w:tabs>
                <w:tab w:val="left" w:pos="3269"/>
              </w:tabs>
              <w:spacing w:before="0" w:beforeAutospacing="0" w:after="0" w:afterAutospacing="0"/>
              <w:jc w:val="both"/>
              <w:rPr>
                <w:rFonts w:eastAsia="Calibri"/>
                <w:sz w:val="20"/>
                <w:szCs w:val="20"/>
              </w:rPr>
            </w:pPr>
            <w:r w:rsidRPr="00F45673">
              <w:rPr>
                <w:rFonts w:eastAsia="Calibri"/>
                <w:sz w:val="20"/>
                <w:szCs w:val="20"/>
              </w:rPr>
              <w:t>L = А/А1*100%, где,</w:t>
            </w:r>
          </w:p>
          <w:p w14:paraId="07DFF58B"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А – обеспеченность установленных категорий населения ЗС ГО, расположенными на территории муниципального образования, %; и готовность иных объектов ГО имеющихся на территории муниципального образования по состоянию на 01 число отчетного периода;</w:t>
            </w:r>
          </w:p>
          <w:p w14:paraId="35DB8D8B" w14:textId="77777777" w:rsidR="00F53939" w:rsidRPr="00F45673" w:rsidRDefault="00F53939" w:rsidP="00471FB4">
            <w:pPr>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А1 – обеспеченность установленных категорий населения ЗС ГО, расположенными на территории муниципального образования, %; и готовность иных объектов ГО имеющихся на территории муниципального образования по состоянию на 01 число базового года.</w:t>
            </w:r>
          </w:p>
          <w:p w14:paraId="42D1E23D" w14:textId="77777777" w:rsidR="00F53939" w:rsidRPr="00F45673" w:rsidRDefault="00F53939" w:rsidP="00471FB4">
            <w:pPr>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А = О </w:t>
            </w:r>
            <w:r w:rsidRPr="00F45673">
              <w:rPr>
                <w:rFonts w:ascii="Times New Roman" w:hAnsi="Times New Roman"/>
                <w:sz w:val="20"/>
                <w:szCs w:val="20"/>
                <w:vertAlign w:val="subscript"/>
                <w:lang w:eastAsia="ru-RU"/>
              </w:rPr>
              <w:t>НАС ЗСГО, МО</w:t>
            </w:r>
            <w:r w:rsidRPr="00F45673">
              <w:rPr>
                <w:rFonts w:ascii="Times New Roman" w:hAnsi="Times New Roman"/>
                <w:sz w:val="20"/>
                <w:szCs w:val="20"/>
                <w:lang w:eastAsia="ru-RU"/>
              </w:rPr>
              <w:t xml:space="preserve"> + D, </w:t>
            </w:r>
          </w:p>
          <w:p w14:paraId="08E128B6" w14:textId="77777777" w:rsidR="00F53939" w:rsidRPr="00F45673" w:rsidRDefault="00F53939" w:rsidP="00471FB4">
            <w:pPr>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А1 = О1 </w:t>
            </w:r>
            <w:r w:rsidRPr="00F45673">
              <w:rPr>
                <w:rFonts w:ascii="Times New Roman" w:hAnsi="Times New Roman"/>
                <w:sz w:val="20"/>
                <w:szCs w:val="20"/>
                <w:vertAlign w:val="subscript"/>
                <w:lang w:eastAsia="ru-RU"/>
              </w:rPr>
              <w:t>НАС ЗСГО, МО</w:t>
            </w:r>
            <w:r w:rsidRPr="00F45673">
              <w:rPr>
                <w:rFonts w:ascii="Times New Roman" w:hAnsi="Times New Roman"/>
                <w:sz w:val="20"/>
                <w:szCs w:val="20"/>
                <w:lang w:eastAsia="ru-RU"/>
              </w:rPr>
              <w:t xml:space="preserve"> + D1 где, </w:t>
            </w:r>
          </w:p>
          <w:p w14:paraId="40E38CD5" w14:textId="77777777" w:rsidR="00F53939" w:rsidRPr="00F45673" w:rsidRDefault="00F53939" w:rsidP="00471FB4">
            <w:pPr>
              <w:pStyle w:val="s16"/>
              <w:tabs>
                <w:tab w:val="left" w:pos="3269"/>
              </w:tabs>
              <w:spacing w:before="0" w:beforeAutospacing="0" w:after="0" w:afterAutospacing="0"/>
              <w:rPr>
                <w:rFonts w:eastAsia="Calibri"/>
                <w:sz w:val="20"/>
                <w:szCs w:val="20"/>
              </w:rPr>
            </w:pPr>
            <w:r w:rsidRPr="00F45673">
              <w:rPr>
                <w:rFonts w:eastAsia="Calibri"/>
                <w:sz w:val="20"/>
                <w:szCs w:val="20"/>
              </w:rPr>
              <w:t xml:space="preserve">О </w:t>
            </w:r>
            <w:r w:rsidRPr="00F45673">
              <w:rPr>
                <w:rFonts w:eastAsia="Calibri"/>
                <w:sz w:val="20"/>
                <w:szCs w:val="20"/>
                <w:vertAlign w:val="subscript"/>
              </w:rPr>
              <w:t>НАС ЗСГО, МО</w:t>
            </w:r>
            <w:r w:rsidRPr="00F45673">
              <w:rPr>
                <w:rFonts w:eastAsia="Calibri"/>
                <w:sz w:val="20"/>
                <w:szCs w:val="20"/>
              </w:rPr>
              <w:t xml:space="preserve"> - обеспеченность установленных категорий населения ЗС ГО, расположенными на территории Московской области.</w:t>
            </w:r>
          </w:p>
          <w:p w14:paraId="749EA27D" w14:textId="77777777" w:rsidR="00F53939" w:rsidRPr="00F45673" w:rsidRDefault="00F53939" w:rsidP="00471FB4">
            <w:pPr>
              <w:pStyle w:val="s16"/>
              <w:tabs>
                <w:tab w:val="left" w:pos="3269"/>
              </w:tabs>
              <w:spacing w:before="0" w:beforeAutospacing="0" w:after="0" w:afterAutospacing="0"/>
              <w:rPr>
                <w:rFonts w:eastAsia="Calibri"/>
                <w:sz w:val="20"/>
                <w:szCs w:val="20"/>
              </w:rPr>
            </w:pPr>
            <w:r w:rsidRPr="00F45673">
              <w:rPr>
                <w:rFonts w:eastAsia="Calibri"/>
                <w:sz w:val="20"/>
                <w:szCs w:val="20"/>
              </w:rPr>
              <w:t xml:space="preserve">О1 </w:t>
            </w:r>
            <w:r w:rsidRPr="00F45673">
              <w:rPr>
                <w:rFonts w:eastAsia="Calibri"/>
                <w:sz w:val="20"/>
                <w:szCs w:val="20"/>
                <w:vertAlign w:val="subscript"/>
              </w:rPr>
              <w:t>НАС ЗСГО, МО</w:t>
            </w:r>
            <w:r w:rsidRPr="00F45673">
              <w:rPr>
                <w:rFonts w:eastAsia="Calibri"/>
                <w:sz w:val="20"/>
                <w:szCs w:val="20"/>
              </w:rPr>
              <w:t xml:space="preserve"> - обеспеченность установленных категорий населения ЗС ГО, расположенными на территории Московской области по состоянию на базовый период.</w:t>
            </w:r>
          </w:p>
          <w:p w14:paraId="04CC90D2" w14:textId="77777777" w:rsidR="00F53939" w:rsidRPr="00F45673" w:rsidRDefault="00F53939" w:rsidP="00471FB4">
            <w:pPr>
              <w:pStyle w:val="s16"/>
              <w:tabs>
                <w:tab w:val="left" w:pos="3269"/>
              </w:tabs>
              <w:spacing w:before="0" w:beforeAutospacing="0" w:after="0" w:afterAutospacing="0"/>
              <w:rPr>
                <w:rFonts w:eastAsia="Calibri"/>
                <w:sz w:val="20"/>
                <w:szCs w:val="20"/>
              </w:rPr>
            </w:pPr>
            <w:r w:rsidRPr="00F45673">
              <w:rPr>
                <w:rFonts w:eastAsia="Calibri"/>
                <w:sz w:val="20"/>
                <w:szCs w:val="20"/>
              </w:rPr>
              <w:t>рассчитывается по формуле:</w:t>
            </w:r>
          </w:p>
          <w:p w14:paraId="44765503" w14:textId="77777777" w:rsidR="00F53939" w:rsidRPr="00F45673" w:rsidRDefault="00F53939" w:rsidP="00471FB4">
            <w:pPr>
              <w:pStyle w:val="s16"/>
              <w:tabs>
                <w:tab w:val="left" w:pos="3269"/>
              </w:tabs>
              <w:spacing w:before="0" w:beforeAutospacing="0" w:after="0" w:afterAutospacing="0"/>
              <w:rPr>
                <w:rFonts w:eastAsia="Calibri"/>
                <w:sz w:val="20"/>
                <w:szCs w:val="20"/>
              </w:rPr>
            </w:pPr>
            <w:r w:rsidRPr="00F45673">
              <w:rPr>
                <w:rFonts w:eastAsia="Calibri"/>
                <w:sz w:val="20"/>
                <w:szCs w:val="20"/>
              </w:rPr>
              <w:t xml:space="preserve">О </w:t>
            </w:r>
            <w:r w:rsidRPr="00F45673">
              <w:rPr>
                <w:rFonts w:eastAsia="Calibri"/>
                <w:sz w:val="20"/>
                <w:szCs w:val="20"/>
                <w:vertAlign w:val="subscript"/>
              </w:rPr>
              <w:t>НАС ЗСГО, МО</w:t>
            </w:r>
            <w:r w:rsidRPr="00F45673">
              <w:rPr>
                <w:rFonts w:eastAsia="Calibri"/>
                <w:sz w:val="20"/>
                <w:szCs w:val="20"/>
              </w:rPr>
              <w:t xml:space="preserve"> = {[N </w:t>
            </w:r>
            <w:r w:rsidRPr="00F45673">
              <w:rPr>
                <w:rFonts w:eastAsia="Calibri"/>
                <w:sz w:val="20"/>
                <w:szCs w:val="20"/>
                <w:vertAlign w:val="subscript"/>
              </w:rPr>
              <w:t>HAC ОБ У, МО</w:t>
            </w:r>
            <w:r w:rsidRPr="00F45673">
              <w:rPr>
                <w:rFonts w:eastAsia="Calibri"/>
                <w:sz w:val="20"/>
                <w:szCs w:val="20"/>
              </w:rPr>
              <w:t xml:space="preserve"> + (N </w:t>
            </w:r>
            <w:r w:rsidRPr="00F45673">
              <w:rPr>
                <w:rFonts w:eastAsia="Calibri"/>
                <w:sz w:val="20"/>
                <w:szCs w:val="20"/>
                <w:vertAlign w:val="subscript"/>
              </w:rPr>
              <w:t>НАС ОБ ПРУ, МО</w:t>
            </w:r>
            <w:r w:rsidRPr="00F45673">
              <w:rPr>
                <w:rFonts w:eastAsia="Calibri"/>
                <w:sz w:val="20"/>
                <w:szCs w:val="20"/>
              </w:rPr>
              <w:t xml:space="preserve"> + N </w:t>
            </w:r>
            <w:r w:rsidRPr="00F45673">
              <w:rPr>
                <w:rFonts w:eastAsia="Calibri"/>
                <w:sz w:val="20"/>
                <w:szCs w:val="20"/>
                <w:vertAlign w:val="subscript"/>
              </w:rPr>
              <w:t>НАС ОБ ЗП ПРУ, МО</w:t>
            </w:r>
            <w:r w:rsidRPr="00F45673">
              <w:rPr>
                <w:rFonts w:eastAsia="Calibri"/>
                <w:sz w:val="20"/>
                <w:szCs w:val="20"/>
              </w:rPr>
              <w:t xml:space="preserve">) + (N </w:t>
            </w:r>
            <w:r w:rsidRPr="00F45673">
              <w:rPr>
                <w:rFonts w:eastAsia="Calibri"/>
                <w:sz w:val="20"/>
                <w:szCs w:val="20"/>
                <w:vertAlign w:val="subscript"/>
              </w:rPr>
              <w:t>НАС ОБ УКР, МО</w:t>
            </w:r>
            <w:r w:rsidRPr="00F45673">
              <w:rPr>
                <w:rFonts w:eastAsia="Calibri"/>
                <w:sz w:val="20"/>
                <w:szCs w:val="20"/>
              </w:rPr>
              <w:t xml:space="preserve"> + N </w:t>
            </w:r>
            <w:r w:rsidRPr="00F45673">
              <w:rPr>
                <w:rFonts w:eastAsia="Calibri"/>
                <w:sz w:val="20"/>
                <w:szCs w:val="20"/>
                <w:vertAlign w:val="subscript"/>
              </w:rPr>
              <w:t>НАС ОБ ЗП УКР, МО</w:t>
            </w:r>
            <w:r w:rsidRPr="00F45673">
              <w:rPr>
                <w:rFonts w:eastAsia="Calibri"/>
                <w:sz w:val="20"/>
                <w:szCs w:val="20"/>
              </w:rPr>
              <w:t xml:space="preserve">)] / (N </w:t>
            </w:r>
            <w:r w:rsidRPr="00F45673">
              <w:rPr>
                <w:rFonts w:eastAsia="Calibri"/>
                <w:sz w:val="20"/>
                <w:szCs w:val="20"/>
                <w:vertAlign w:val="subscript"/>
              </w:rPr>
              <w:t>НАС, У, МО</w:t>
            </w:r>
            <w:r w:rsidRPr="00F45673">
              <w:rPr>
                <w:rFonts w:eastAsia="Calibri"/>
                <w:sz w:val="20"/>
                <w:szCs w:val="20"/>
              </w:rPr>
              <w:t xml:space="preserve"> +N </w:t>
            </w:r>
            <w:r w:rsidRPr="00F45673">
              <w:rPr>
                <w:rFonts w:eastAsia="Calibri"/>
                <w:sz w:val="20"/>
                <w:szCs w:val="20"/>
                <w:vertAlign w:val="subscript"/>
              </w:rPr>
              <w:t>HAC ПРУ, МО</w:t>
            </w:r>
            <w:r w:rsidRPr="00F45673">
              <w:rPr>
                <w:rFonts w:eastAsia="Calibri"/>
                <w:sz w:val="20"/>
                <w:szCs w:val="20"/>
              </w:rPr>
              <w:t xml:space="preserve"> + N </w:t>
            </w:r>
            <w:r w:rsidRPr="00F45673">
              <w:rPr>
                <w:rFonts w:eastAsia="Calibri"/>
                <w:i/>
                <w:sz w:val="20"/>
                <w:szCs w:val="20"/>
              </w:rPr>
              <w:t>HAC УКР, МО</w:t>
            </w:r>
            <w:r w:rsidRPr="00F45673">
              <w:rPr>
                <w:rFonts w:eastAsia="Calibri"/>
                <w:sz w:val="20"/>
                <w:szCs w:val="20"/>
              </w:rPr>
              <w:t>)} *100%,</w:t>
            </w:r>
          </w:p>
          <w:p w14:paraId="70C31775" w14:textId="77777777" w:rsidR="00F53939" w:rsidRPr="00F45673" w:rsidRDefault="00F53939" w:rsidP="00471FB4">
            <w:pPr>
              <w:pStyle w:val="s16"/>
              <w:tabs>
                <w:tab w:val="left" w:pos="3269"/>
              </w:tabs>
              <w:spacing w:before="0" w:beforeAutospacing="0" w:after="0" w:afterAutospacing="0"/>
              <w:rPr>
                <w:rFonts w:eastAsia="Calibri"/>
                <w:sz w:val="20"/>
                <w:szCs w:val="20"/>
              </w:rPr>
            </w:pPr>
            <w:r w:rsidRPr="00F45673">
              <w:rPr>
                <w:rFonts w:eastAsia="Calibri"/>
                <w:sz w:val="20"/>
                <w:szCs w:val="20"/>
              </w:rPr>
              <w:t>где:</w:t>
            </w:r>
          </w:p>
          <w:p w14:paraId="0767E0B6"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О </w:t>
            </w:r>
            <w:r w:rsidRPr="00F45673">
              <w:rPr>
                <w:rFonts w:ascii="Times New Roman" w:hAnsi="Times New Roman"/>
                <w:sz w:val="20"/>
                <w:szCs w:val="20"/>
                <w:vertAlign w:val="subscript"/>
                <w:lang w:eastAsia="ru-RU"/>
              </w:rPr>
              <w:t>НАС ЗСГО, МО</w:t>
            </w:r>
            <w:r w:rsidRPr="00F45673">
              <w:rPr>
                <w:rFonts w:ascii="Times New Roman" w:hAnsi="Times New Roman"/>
                <w:sz w:val="20"/>
                <w:szCs w:val="20"/>
                <w:lang w:eastAsia="ru-RU"/>
              </w:rPr>
              <w:t xml:space="preserve"> - обеспеченность установленных категорий населения ЗС ГО, расположенными на территории муниципального образования, %;</w:t>
            </w:r>
          </w:p>
          <w:p w14:paraId="37246DAD"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У, МО</w:t>
            </w:r>
            <w:r w:rsidRPr="00F45673">
              <w:rPr>
                <w:rFonts w:ascii="Times New Roman" w:hAnsi="Times New Roman"/>
                <w:sz w:val="20"/>
                <w:szCs w:val="20"/>
                <w:lang w:eastAsia="ru-RU"/>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0B904B3C"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У, МО</w:t>
            </w:r>
            <w:r w:rsidRPr="00F45673">
              <w:rPr>
                <w:rFonts w:ascii="Times New Roman" w:hAnsi="Times New Roman"/>
                <w:sz w:val="20"/>
                <w:szCs w:val="20"/>
                <w:lang w:eastAsia="ru-RU"/>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39A2F7EA"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ПРУ, МО</w:t>
            </w:r>
            <w:r w:rsidRPr="00F45673">
              <w:rPr>
                <w:rFonts w:ascii="Times New Roman" w:hAnsi="Times New Roman"/>
                <w:sz w:val="20"/>
                <w:szCs w:val="20"/>
                <w:lang w:eastAsia="ru-RU"/>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3C0DB1E9"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 xml:space="preserve">НАС ОБ ЗП ПРУ, МО </w:t>
            </w:r>
            <w:r w:rsidRPr="00F45673">
              <w:rPr>
                <w:rFonts w:ascii="Times New Roman" w:hAnsi="Times New Roman"/>
                <w:sz w:val="20"/>
                <w:szCs w:val="20"/>
                <w:lang w:eastAsia="ru-RU"/>
              </w:rPr>
              <w:t>-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746F12AE"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ПРУ, МО</w:t>
            </w:r>
            <w:r w:rsidRPr="00F45673">
              <w:rPr>
                <w:rFonts w:ascii="Times New Roman" w:hAnsi="Times New Roman"/>
                <w:sz w:val="20"/>
                <w:szCs w:val="20"/>
                <w:lang w:eastAsia="ru-RU"/>
              </w:rPr>
              <w:t xml:space="preserve"> - численность установленных категорий населения, подлежащего укрытию в ПРУ, чел.</w:t>
            </w:r>
          </w:p>
          <w:p w14:paraId="642C91A6"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УКР, МО</w:t>
            </w:r>
            <w:r w:rsidRPr="00F45673">
              <w:rPr>
                <w:rFonts w:ascii="Times New Roman" w:hAnsi="Times New Roman"/>
                <w:sz w:val="20"/>
                <w:szCs w:val="20"/>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CDC71A3"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ЗП, МО</w:t>
            </w:r>
            <w:r w:rsidRPr="00F45673">
              <w:rPr>
                <w:rFonts w:ascii="Times New Roman" w:hAnsi="Times New Roman"/>
                <w:sz w:val="20"/>
                <w:szCs w:val="20"/>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1A0BE631" w14:textId="6CDA2E90" w:rsidR="00F53939" w:rsidRPr="00890027" w:rsidRDefault="00F53939" w:rsidP="00471FB4">
            <w:pPr>
              <w:pStyle w:val="13"/>
              <w:keepNext/>
              <w:keepLines/>
              <w:shd w:val="clear" w:color="auto" w:fill="auto"/>
              <w:tabs>
                <w:tab w:val="left" w:pos="2749"/>
              </w:tabs>
              <w:spacing w:before="0" w:line="240" w:lineRule="auto"/>
              <w:jc w:val="both"/>
              <w:rPr>
                <w:rFonts w:eastAsia="Calibri"/>
                <w:sz w:val="20"/>
                <w:szCs w:val="20"/>
              </w:rPr>
            </w:pPr>
          </w:p>
        </w:tc>
      </w:tr>
      <w:tr w:rsidR="00F53939" w:rsidRPr="00996FB9" w14:paraId="0EEDC28D" w14:textId="77777777" w:rsidTr="00E36233">
        <w:trPr>
          <w:cantSplit/>
          <w:trHeight w:val="20"/>
        </w:trPr>
        <w:tc>
          <w:tcPr>
            <w:tcW w:w="151" w:type="pct"/>
            <w:tcBorders>
              <w:top w:val="nil"/>
            </w:tcBorders>
            <w:shd w:val="clear" w:color="auto" w:fill="auto"/>
          </w:tcPr>
          <w:p w14:paraId="709C2E62" w14:textId="77777777" w:rsidR="00F53939" w:rsidRDefault="00F53939" w:rsidP="00471FB4">
            <w:pPr>
              <w:pStyle w:val="Default"/>
              <w:rPr>
                <w:bCs/>
                <w:color w:val="auto"/>
                <w:sz w:val="20"/>
                <w:szCs w:val="20"/>
              </w:rPr>
            </w:pPr>
          </w:p>
        </w:tc>
        <w:tc>
          <w:tcPr>
            <w:tcW w:w="735" w:type="pct"/>
            <w:tcBorders>
              <w:top w:val="nil"/>
            </w:tcBorders>
            <w:shd w:val="clear" w:color="auto" w:fill="auto"/>
          </w:tcPr>
          <w:p w14:paraId="32AC4F67" w14:textId="77777777" w:rsidR="00F53939" w:rsidRPr="008D0E88" w:rsidRDefault="00F53939" w:rsidP="00471FB4">
            <w:pPr>
              <w:widowControl w:val="0"/>
              <w:autoSpaceDE w:val="0"/>
              <w:autoSpaceDN w:val="0"/>
              <w:adjustRightInd w:val="0"/>
              <w:spacing w:after="0" w:line="240" w:lineRule="auto"/>
              <w:rPr>
                <w:rFonts w:ascii="Times New Roman" w:hAnsi="Times New Roman"/>
                <w:sz w:val="20"/>
                <w:szCs w:val="20"/>
              </w:rPr>
            </w:pPr>
          </w:p>
        </w:tc>
        <w:tc>
          <w:tcPr>
            <w:tcW w:w="352" w:type="pct"/>
            <w:tcBorders>
              <w:top w:val="nil"/>
            </w:tcBorders>
          </w:tcPr>
          <w:p w14:paraId="176EE82E" w14:textId="77777777" w:rsidR="00F53939" w:rsidRPr="008D0E88" w:rsidRDefault="00F53939" w:rsidP="00471FB4">
            <w:pPr>
              <w:spacing w:after="0" w:line="240" w:lineRule="auto"/>
              <w:rPr>
                <w:rFonts w:ascii="Times New Roman" w:hAnsi="Times New Roman"/>
                <w:sz w:val="20"/>
                <w:szCs w:val="20"/>
              </w:rPr>
            </w:pPr>
          </w:p>
        </w:tc>
        <w:tc>
          <w:tcPr>
            <w:tcW w:w="1238" w:type="pct"/>
            <w:tcBorders>
              <w:top w:val="nil"/>
            </w:tcBorders>
          </w:tcPr>
          <w:p w14:paraId="14CDE450" w14:textId="77777777" w:rsidR="00F53939" w:rsidRPr="00890027" w:rsidRDefault="00F53939" w:rsidP="00471FB4">
            <w:pPr>
              <w:pStyle w:val="Default"/>
              <w:rPr>
                <w:rFonts w:eastAsia="Calibri"/>
                <w:color w:val="auto"/>
                <w:sz w:val="20"/>
                <w:szCs w:val="20"/>
                <w:lang w:eastAsia="en-US"/>
              </w:rPr>
            </w:pPr>
          </w:p>
        </w:tc>
        <w:tc>
          <w:tcPr>
            <w:tcW w:w="2524" w:type="pct"/>
            <w:tcBorders>
              <w:top w:val="nil"/>
            </w:tcBorders>
            <w:shd w:val="clear" w:color="auto" w:fill="auto"/>
          </w:tcPr>
          <w:p w14:paraId="388B6B82" w14:textId="77777777" w:rsidR="00F53939" w:rsidRPr="00B87165" w:rsidRDefault="00F53939" w:rsidP="00471FB4">
            <w:pPr>
              <w:tabs>
                <w:tab w:val="left" w:pos="3269"/>
              </w:tabs>
              <w:spacing w:after="0" w:line="240" w:lineRule="auto"/>
              <w:rPr>
                <w:rFonts w:ascii="Times New Roman" w:hAnsi="Times New Roman"/>
                <w:sz w:val="24"/>
                <w:szCs w:val="24"/>
                <w:lang w:eastAsia="ru-RU"/>
              </w:rPr>
            </w:pPr>
            <w:r w:rsidRPr="00B87165">
              <w:rPr>
                <w:rFonts w:ascii="Times New Roman" w:hAnsi="Times New Roman"/>
                <w:sz w:val="24"/>
                <w:szCs w:val="24"/>
                <w:lang w:eastAsia="ru-RU"/>
              </w:rPr>
              <w:t xml:space="preserve">N </w:t>
            </w:r>
            <w:r w:rsidRPr="00B87165">
              <w:rPr>
                <w:rFonts w:ascii="Times New Roman" w:hAnsi="Times New Roman"/>
                <w:sz w:val="24"/>
                <w:szCs w:val="24"/>
                <w:vertAlign w:val="subscript"/>
                <w:lang w:eastAsia="ru-RU"/>
              </w:rPr>
              <w:t>НАС УКР, МО</w:t>
            </w:r>
            <w:r w:rsidRPr="00B87165">
              <w:rPr>
                <w:rFonts w:ascii="Times New Roman" w:hAnsi="Times New Roman"/>
                <w:sz w:val="24"/>
                <w:szCs w:val="24"/>
                <w:lang w:eastAsia="ru-RU"/>
              </w:rPr>
              <w:t xml:space="preserve"> - численность установленных категорий населения, подлежащего укрытию в укрытиях, чел.</w:t>
            </w:r>
          </w:p>
          <w:p w14:paraId="57A827A0" w14:textId="77777777" w:rsidR="00F53939" w:rsidRPr="00B87165" w:rsidRDefault="00F53939" w:rsidP="00471FB4">
            <w:pPr>
              <w:spacing w:after="0" w:line="240" w:lineRule="auto"/>
              <w:jc w:val="both"/>
              <w:rPr>
                <w:rFonts w:ascii="Times New Roman" w:hAnsi="Times New Roman"/>
                <w:sz w:val="24"/>
                <w:szCs w:val="24"/>
                <w:lang w:eastAsia="ru-RU"/>
              </w:rPr>
            </w:pPr>
            <w:r w:rsidRPr="00B87165">
              <w:rPr>
                <w:rFonts w:ascii="Times New Roman" w:hAnsi="Times New Roman"/>
                <w:sz w:val="24"/>
                <w:szCs w:val="24"/>
                <w:lang w:eastAsia="ru-RU"/>
              </w:rPr>
              <w:t>D – общее количество иных объектов ГО оцененных как «Готово» по состоянию на 01 число отчетного периода;</w:t>
            </w:r>
          </w:p>
          <w:p w14:paraId="39BC7BFF" w14:textId="69051750" w:rsidR="00F53939" w:rsidRPr="00890027" w:rsidRDefault="00F53939" w:rsidP="00471FB4">
            <w:pPr>
              <w:pStyle w:val="13"/>
              <w:keepNext/>
              <w:keepLines/>
              <w:shd w:val="clear" w:color="auto" w:fill="auto"/>
              <w:tabs>
                <w:tab w:val="left" w:pos="2749"/>
              </w:tabs>
              <w:spacing w:before="0" w:line="240" w:lineRule="auto"/>
              <w:jc w:val="both"/>
              <w:rPr>
                <w:rFonts w:eastAsia="Calibri"/>
                <w:sz w:val="20"/>
                <w:szCs w:val="20"/>
              </w:rPr>
            </w:pPr>
            <w:r w:rsidRPr="00B87165">
              <w:rPr>
                <w:sz w:val="24"/>
                <w:szCs w:val="24"/>
                <w:lang w:eastAsia="ru-RU"/>
              </w:rPr>
              <w:t>D1 – общее количество иных объектов ГО оцененных как «Готовых» по состоянию на 01 число отчетного периода, базового периода.</w:t>
            </w:r>
          </w:p>
        </w:tc>
      </w:tr>
      <w:tr w:rsidR="007E3DDA" w:rsidRPr="00996FB9" w14:paraId="491695D9" w14:textId="77777777" w:rsidTr="00E36233">
        <w:trPr>
          <w:cantSplit/>
          <w:trHeight w:val="20"/>
        </w:trPr>
        <w:tc>
          <w:tcPr>
            <w:tcW w:w="151" w:type="pct"/>
            <w:shd w:val="clear" w:color="auto" w:fill="auto"/>
          </w:tcPr>
          <w:p w14:paraId="76FD11B4" w14:textId="509492F7" w:rsidR="007E3DDA" w:rsidRPr="00B87165" w:rsidRDefault="00471FB4" w:rsidP="00471FB4">
            <w:pPr>
              <w:pStyle w:val="Default"/>
              <w:rPr>
                <w:bCs/>
                <w:color w:val="auto"/>
              </w:rPr>
            </w:pPr>
            <w:r>
              <w:rPr>
                <w:bCs/>
                <w:color w:val="auto"/>
              </w:rPr>
              <w:t>12</w:t>
            </w:r>
          </w:p>
        </w:tc>
        <w:tc>
          <w:tcPr>
            <w:tcW w:w="735" w:type="pct"/>
            <w:shd w:val="clear" w:color="auto" w:fill="auto"/>
          </w:tcPr>
          <w:p w14:paraId="659D0B64" w14:textId="6C50F4EB" w:rsidR="007E3DDA" w:rsidRPr="00B87165" w:rsidRDefault="007E3DDA" w:rsidP="00471FB4">
            <w:pPr>
              <w:widowControl w:val="0"/>
              <w:autoSpaceDE w:val="0"/>
              <w:autoSpaceDN w:val="0"/>
              <w:adjustRightInd w:val="0"/>
              <w:spacing w:after="0" w:line="240" w:lineRule="auto"/>
              <w:rPr>
                <w:rFonts w:ascii="Times New Roman" w:hAnsi="Times New Roman"/>
                <w:sz w:val="24"/>
                <w:szCs w:val="24"/>
              </w:rPr>
            </w:pPr>
            <w:r w:rsidRPr="00B87165">
              <w:rPr>
                <w:rFonts w:ascii="Times New Roman" w:hAnsi="Times New Roman"/>
                <w:color w:val="000000"/>
                <w:sz w:val="24"/>
                <w:szCs w:val="24"/>
                <w:lang w:eastAsia="ru-RU"/>
              </w:rPr>
              <w:t>Поддержание в состоянии постоянной готовности к использованию технических систем управления</w:t>
            </w:r>
          </w:p>
        </w:tc>
        <w:tc>
          <w:tcPr>
            <w:tcW w:w="352" w:type="pct"/>
          </w:tcPr>
          <w:p w14:paraId="54CAF5D6" w14:textId="4DF14487" w:rsidR="007E3DDA" w:rsidRPr="00B87165" w:rsidRDefault="007E3DDA" w:rsidP="00471FB4">
            <w:pPr>
              <w:spacing w:after="0" w:line="240" w:lineRule="auto"/>
              <w:rPr>
                <w:rFonts w:ascii="Times New Roman" w:hAnsi="Times New Roman"/>
                <w:sz w:val="24"/>
                <w:szCs w:val="24"/>
              </w:rPr>
            </w:pPr>
            <w:r w:rsidRPr="00B87165">
              <w:rPr>
                <w:rFonts w:ascii="Times New Roman" w:hAnsi="Times New Roman"/>
                <w:color w:val="000000"/>
                <w:sz w:val="24"/>
                <w:szCs w:val="24"/>
                <w:lang w:eastAsia="ru-RU"/>
              </w:rPr>
              <w:t>Минуты</w:t>
            </w:r>
          </w:p>
        </w:tc>
        <w:tc>
          <w:tcPr>
            <w:tcW w:w="1238" w:type="pct"/>
          </w:tcPr>
          <w:p w14:paraId="0945EBE9" w14:textId="310CB08A" w:rsidR="007E3DDA" w:rsidRPr="00B87165" w:rsidRDefault="007E3DDA" w:rsidP="00471FB4">
            <w:pPr>
              <w:pStyle w:val="Default"/>
              <w:rPr>
                <w:rFonts w:eastAsia="Calibri"/>
                <w:color w:val="auto"/>
                <w:lang w:eastAsia="en-US"/>
              </w:rPr>
            </w:pPr>
            <w:r w:rsidRPr="00B87165">
              <w:t>Часть 2 статьи 8 Федерального закона от 12.02.1998 № 28-ФЗ «О гражданской обороне»</w:t>
            </w:r>
          </w:p>
        </w:tc>
        <w:tc>
          <w:tcPr>
            <w:tcW w:w="2524" w:type="pct"/>
            <w:shd w:val="clear" w:color="auto" w:fill="auto"/>
          </w:tcPr>
          <w:p w14:paraId="4D964FF0" w14:textId="77777777" w:rsidR="007E3DDA" w:rsidRPr="00B87165" w:rsidRDefault="007E3DDA" w:rsidP="00471FB4">
            <w:pPr>
              <w:spacing w:after="0" w:line="240" w:lineRule="auto"/>
              <w:rPr>
                <w:rFonts w:ascii="Times New Roman" w:hAnsi="Times New Roman"/>
                <w:color w:val="000000"/>
                <w:sz w:val="24"/>
                <w:szCs w:val="24"/>
                <w:lang w:eastAsia="ru-RU"/>
              </w:rPr>
            </w:pPr>
            <w:r w:rsidRPr="00B87165">
              <w:rPr>
                <w:rFonts w:ascii="Times New Roman" w:hAnsi="Times New Roman"/>
                <w:color w:val="000000"/>
                <w:sz w:val="24"/>
                <w:szCs w:val="24"/>
                <w:lang w:val="en-US" w:eastAsia="ru-RU"/>
              </w:rPr>
              <w:t>P</w:t>
            </w:r>
            <w:r w:rsidRPr="00B87165">
              <w:rPr>
                <w:rFonts w:ascii="Times New Roman" w:hAnsi="Times New Roman"/>
                <w:color w:val="000000"/>
                <w:sz w:val="24"/>
                <w:szCs w:val="24"/>
                <w:lang w:eastAsia="ru-RU"/>
              </w:rPr>
              <w:t xml:space="preserve">г = </w:t>
            </w:r>
            <w:r w:rsidRPr="00B87165">
              <w:rPr>
                <w:rFonts w:ascii="Times New Roman" w:hAnsi="Times New Roman"/>
                <w:color w:val="000000"/>
                <w:sz w:val="24"/>
                <w:szCs w:val="24"/>
                <w:lang w:val="en-US" w:eastAsia="ru-RU"/>
              </w:rPr>
              <w:t>t</w:t>
            </w:r>
            <w:r w:rsidRPr="00B87165">
              <w:rPr>
                <w:rFonts w:ascii="Times New Roman" w:hAnsi="Times New Roman"/>
                <w:color w:val="000000"/>
                <w:sz w:val="24"/>
                <w:szCs w:val="24"/>
                <w:lang w:eastAsia="ru-RU"/>
              </w:rPr>
              <w:t xml:space="preserve">1 + </w:t>
            </w:r>
            <w:r w:rsidRPr="00B87165">
              <w:rPr>
                <w:rFonts w:ascii="Times New Roman" w:hAnsi="Times New Roman"/>
                <w:color w:val="000000"/>
                <w:sz w:val="24"/>
                <w:szCs w:val="24"/>
                <w:lang w:val="en-US" w:eastAsia="ru-RU"/>
              </w:rPr>
              <w:t>t</w:t>
            </w:r>
            <w:r w:rsidRPr="00B87165">
              <w:rPr>
                <w:rFonts w:ascii="Times New Roman" w:hAnsi="Times New Roman"/>
                <w:color w:val="000000"/>
                <w:sz w:val="24"/>
                <w:szCs w:val="24"/>
                <w:lang w:eastAsia="ru-RU"/>
              </w:rPr>
              <w:t xml:space="preserve">2 + </w:t>
            </w:r>
            <w:r w:rsidRPr="00B87165">
              <w:rPr>
                <w:rFonts w:ascii="Times New Roman" w:hAnsi="Times New Roman"/>
                <w:color w:val="000000"/>
                <w:sz w:val="24"/>
                <w:szCs w:val="24"/>
                <w:lang w:val="en-US" w:eastAsia="ru-RU"/>
              </w:rPr>
              <w:t>t</w:t>
            </w:r>
            <w:r w:rsidRPr="00B87165">
              <w:rPr>
                <w:rFonts w:ascii="Times New Roman" w:hAnsi="Times New Roman"/>
                <w:color w:val="000000"/>
                <w:sz w:val="24"/>
                <w:szCs w:val="24"/>
                <w:lang w:eastAsia="ru-RU"/>
              </w:rPr>
              <w:t>3</w:t>
            </w:r>
          </w:p>
          <w:p w14:paraId="1A859530" w14:textId="77777777" w:rsidR="007E3DDA" w:rsidRPr="00B87165" w:rsidRDefault="007E3DDA" w:rsidP="00471FB4">
            <w:pPr>
              <w:spacing w:after="0" w:line="240" w:lineRule="auto"/>
              <w:rPr>
                <w:rFonts w:ascii="Times New Roman" w:hAnsi="Times New Roman"/>
                <w:color w:val="000000"/>
                <w:sz w:val="24"/>
                <w:szCs w:val="24"/>
                <w:lang w:eastAsia="ru-RU"/>
              </w:rPr>
            </w:pPr>
            <w:r w:rsidRPr="00B87165">
              <w:rPr>
                <w:rFonts w:ascii="Times New Roman" w:hAnsi="Times New Roman"/>
                <w:color w:val="000000"/>
                <w:sz w:val="24"/>
                <w:szCs w:val="24"/>
                <w:lang w:eastAsia="ru-RU"/>
              </w:rPr>
              <w:t>Где:</w:t>
            </w:r>
          </w:p>
          <w:p w14:paraId="11B9149A" w14:textId="77777777" w:rsidR="007E3DDA" w:rsidRPr="00B87165" w:rsidRDefault="007E3DDA" w:rsidP="00471FB4">
            <w:pPr>
              <w:spacing w:after="0" w:line="240" w:lineRule="auto"/>
              <w:rPr>
                <w:rFonts w:ascii="Times New Roman" w:hAnsi="Times New Roman"/>
                <w:color w:val="000000"/>
                <w:sz w:val="24"/>
                <w:szCs w:val="24"/>
                <w:lang w:eastAsia="ru-RU"/>
              </w:rPr>
            </w:pPr>
            <w:r w:rsidRPr="00B87165">
              <w:rPr>
                <w:rFonts w:ascii="Times New Roman" w:hAnsi="Times New Roman"/>
                <w:color w:val="000000"/>
                <w:sz w:val="24"/>
                <w:szCs w:val="24"/>
                <w:lang w:eastAsia="ru-RU"/>
              </w:rPr>
              <w:t>Рг – готовность к использованию технических систем управления</w:t>
            </w:r>
          </w:p>
          <w:p w14:paraId="04581A56" w14:textId="77777777" w:rsidR="007E3DDA" w:rsidRPr="00B87165" w:rsidRDefault="007E3DDA" w:rsidP="00471FB4">
            <w:pPr>
              <w:spacing w:after="0" w:line="240" w:lineRule="auto"/>
              <w:rPr>
                <w:rFonts w:ascii="Times New Roman" w:hAnsi="Times New Roman"/>
                <w:color w:val="000000"/>
                <w:sz w:val="24"/>
                <w:szCs w:val="24"/>
                <w:lang w:eastAsia="ru-RU"/>
              </w:rPr>
            </w:pPr>
            <w:r w:rsidRPr="00B87165">
              <w:rPr>
                <w:rFonts w:ascii="Times New Roman" w:hAnsi="Times New Roman"/>
                <w:color w:val="000000"/>
                <w:sz w:val="24"/>
                <w:szCs w:val="24"/>
                <w:lang w:val="en-US" w:eastAsia="ru-RU"/>
              </w:rPr>
              <w:t>t</w:t>
            </w:r>
            <w:r w:rsidRPr="00B87165">
              <w:rPr>
                <w:rFonts w:ascii="Times New Roman" w:hAnsi="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14:paraId="42F7062C" w14:textId="77777777" w:rsidR="007E3DDA" w:rsidRPr="00B87165" w:rsidRDefault="007E3DDA" w:rsidP="00471FB4">
            <w:pPr>
              <w:spacing w:after="0" w:line="240" w:lineRule="auto"/>
              <w:rPr>
                <w:rFonts w:ascii="Times New Roman" w:hAnsi="Times New Roman"/>
                <w:color w:val="000000"/>
                <w:sz w:val="24"/>
                <w:szCs w:val="24"/>
                <w:lang w:eastAsia="ru-RU"/>
              </w:rPr>
            </w:pPr>
            <w:r w:rsidRPr="00B87165">
              <w:rPr>
                <w:rFonts w:ascii="Times New Roman" w:hAnsi="Times New Roman"/>
                <w:color w:val="000000"/>
                <w:sz w:val="24"/>
                <w:szCs w:val="24"/>
                <w:lang w:val="en-US" w:eastAsia="ru-RU"/>
              </w:rPr>
              <w:t>t</w:t>
            </w:r>
            <w:r w:rsidRPr="00B87165">
              <w:rPr>
                <w:rFonts w:ascii="Times New Roman" w:hAnsi="Times New Roman"/>
                <w:color w:val="000000"/>
                <w:sz w:val="24"/>
                <w:szCs w:val="24"/>
                <w:lang w:eastAsia="ru-RU"/>
              </w:rPr>
              <w:t>2 – среднее время доведения до Центра управления в кризисных ситуациях информации об опасности</w:t>
            </w:r>
          </w:p>
          <w:p w14:paraId="5A7802F7" w14:textId="19B490EA" w:rsidR="007E3DDA" w:rsidRPr="00B87165" w:rsidRDefault="007E3DDA" w:rsidP="00471FB4">
            <w:pPr>
              <w:pStyle w:val="13"/>
              <w:keepNext/>
              <w:keepLines/>
              <w:shd w:val="clear" w:color="auto" w:fill="auto"/>
              <w:tabs>
                <w:tab w:val="left" w:pos="2749"/>
              </w:tabs>
              <w:spacing w:before="0" w:line="240" w:lineRule="auto"/>
              <w:jc w:val="both"/>
              <w:rPr>
                <w:rFonts w:eastAsia="Calibri"/>
                <w:sz w:val="24"/>
                <w:szCs w:val="24"/>
              </w:rPr>
            </w:pPr>
            <w:r w:rsidRPr="00B87165">
              <w:rPr>
                <w:color w:val="000000"/>
                <w:sz w:val="24"/>
                <w:szCs w:val="24"/>
                <w:lang w:val="en-US" w:eastAsia="ru-RU"/>
              </w:rPr>
              <w:t>t</w:t>
            </w:r>
            <w:r w:rsidRPr="00B87165">
              <w:rPr>
                <w:color w:val="000000"/>
                <w:sz w:val="24"/>
                <w:szCs w:val="24"/>
                <w:lang w:eastAsia="ru-RU"/>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r>
      <w:tr w:rsidR="007E3DDA" w:rsidRPr="00996FB9" w14:paraId="0D98B3F7" w14:textId="77777777" w:rsidTr="00E36233">
        <w:trPr>
          <w:cantSplit/>
          <w:trHeight w:val="20"/>
        </w:trPr>
        <w:tc>
          <w:tcPr>
            <w:tcW w:w="151" w:type="pct"/>
            <w:shd w:val="clear" w:color="auto" w:fill="auto"/>
          </w:tcPr>
          <w:p w14:paraId="06AC93DC" w14:textId="240F1AC1" w:rsidR="007E3DDA" w:rsidRPr="00181D68" w:rsidRDefault="00181D68" w:rsidP="00471FB4">
            <w:pPr>
              <w:pStyle w:val="Default"/>
              <w:rPr>
                <w:bCs/>
                <w:color w:val="auto"/>
              </w:rPr>
            </w:pPr>
            <w:r>
              <w:rPr>
                <w:bCs/>
                <w:color w:val="auto"/>
              </w:rPr>
              <w:t>13</w:t>
            </w:r>
          </w:p>
        </w:tc>
        <w:tc>
          <w:tcPr>
            <w:tcW w:w="735" w:type="pct"/>
            <w:shd w:val="clear" w:color="auto" w:fill="auto"/>
          </w:tcPr>
          <w:p w14:paraId="25B11EFD" w14:textId="04957742" w:rsidR="007E3DDA" w:rsidRPr="00181D68" w:rsidRDefault="007E3DDA" w:rsidP="00471FB4">
            <w:pPr>
              <w:widowControl w:val="0"/>
              <w:autoSpaceDE w:val="0"/>
              <w:autoSpaceDN w:val="0"/>
              <w:adjustRightInd w:val="0"/>
              <w:spacing w:after="0" w:line="240" w:lineRule="auto"/>
              <w:rPr>
                <w:rFonts w:ascii="Times New Roman" w:hAnsi="Times New Roman"/>
                <w:sz w:val="24"/>
                <w:szCs w:val="24"/>
              </w:rPr>
            </w:pPr>
            <w:r w:rsidRPr="00181D68">
              <w:rPr>
                <w:rFonts w:ascii="Times New Roman" w:hAnsi="Times New Roman"/>
                <w:sz w:val="24"/>
                <w:szCs w:val="24"/>
              </w:rPr>
              <w:t>Повышение степени пожарной защищенности городского округа, по отношению к базовому периоду 2019 года.</w:t>
            </w:r>
          </w:p>
        </w:tc>
        <w:tc>
          <w:tcPr>
            <w:tcW w:w="352" w:type="pct"/>
          </w:tcPr>
          <w:p w14:paraId="16FE8F01" w14:textId="750CDC1D" w:rsidR="007E3DDA" w:rsidRPr="00181D68" w:rsidRDefault="007E3DDA" w:rsidP="00471FB4">
            <w:pPr>
              <w:spacing w:after="0" w:line="240" w:lineRule="auto"/>
              <w:rPr>
                <w:rFonts w:ascii="Times New Roman" w:hAnsi="Times New Roman"/>
                <w:sz w:val="24"/>
                <w:szCs w:val="24"/>
              </w:rPr>
            </w:pPr>
            <w:r w:rsidRPr="00181D68">
              <w:rPr>
                <w:rFonts w:ascii="Times New Roman" w:hAnsi="Times New Roman"/>
                <w:sz w:val="24"/>
                <w:szCs w:val="24"/>
              </w:rPr>
              <w:t>Процент</w:t>
            </w:r>
          </w:p>
        </w:tc>
        <w:tc>
          <w:tcPr>
            <w:tcW w:w="1238" w:type="pct"/>
          </w:tcPr>
          <w:p w14:paraId="08A862AE" w14:textId="77777777" w:rsidR="00B87165" w:rsidRPr="00B87165" w:rsidRDefault="00B87165" w:rsidP="00471FB4">
            <w:pPr>
              <w:pStyle w:val="ConsPlusNormal"/>
              <w:jc w:val="both"/>
              <w:rPr>
                <w:rFonts w:ascii="Times New Roman" w:hAnsi="Times New Roman" w:cs="Times New Roman"/>
                <w:sz w:val="24"/>
                <w:szCs w:val="24"/>
              </w:rPr>
            </w:pPr>
            <w:r w:rsidRPr="00B87165">
              <w:rPr>
                <w:rFonts w:ascii="Times New Roman" w:hAnsi="Times New Roman" w:cs="Times New Roman"/>
                <w:sz w:val="24"/>
                <w:szCs w:val="24"/>
              </w:rPr>
              <w:t>По итогам мониторинга. Приказ</w:t>
            </w:r>
            <w:r w:rsidRPr="00B87165">
              <w:rPr>
                <w:rFonts w:ascii="Times New Roman" w:hAnsi="Times New Roman" w:cs="Times New Roman"/>
                <w:sz w:val="24"/>
                <w:szCs w:val="24"/>
              </w:rPr>
              <w:br/>
              <w:t>Ми</w:t>
            </w:r>
            <w:r w:rsidRPr="00B87165">
              <w:rPr>
                <w:rFonts w:ascii="Times New Roman" w:hAnsi="Times New Roman" w:cs="Times New Roman"/>
                <w:sz w:val="24"/>
                <w:szCs w:val="24"/>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14:paraId="3EC0CA97" w14:textId="77777777" w:rsidR="007E3DDA" w:rsidRPr="00890027" w:rsidRDefault="007E3DDA" w:rsidP="00471FB4">
            <w:pPr>
              <w:pStyle w:val="Default"/>
              <w:rPr>
                <w:rFonts w:eastAsia="Calibri"/>
                <w:color w:val="auto"/>
                <w:sz w:val="20"/>
                <w:szCs w:val="20"/>
                <w:lang w:eastAsia="en-US"/>
              </w:rPr>
            </w:pPr>
          </w:p>
        </w:tc>
        <w:tc>
          <w:tcPr>
            <w:tcW w:w="2524" w:type="pct"/>
            <w:shd w:val="clear" w:color="auto" w:fill="auto"/>
          </w:tcPr>
          <w:p w14:paraId="7C5C22DB"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Значение рассчитывается по формуле:</w:t>
            </w:r>
          </w:p>
          <w:p w14:paraId="75B21E1F"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S = (L + M + Y) / 3</w:t>
            </w:r>
          </w:p>
          <w:p w14:paraId="4D3A8120"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 xml:space="preserve">L - процент снижения пожаров, произошедших на территории городского округа, по отношению к базовому показателю; </w:t>
            </w:r>
          </w:p>
          <w:p w14:paraId="587877D3"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14:paraId="2099B345"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Y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14:paraId="437F1AD5" w14:textId="77777777" w:rsidR="007E3DDA" w:rsidRPr="00F45673" w:rsidRDefault="007E3DDA" w:rsidP="00471FB4">
            <w:pPr>
              <w:pStyle w:val="ConsPlusNormal"/>
              <w:jc w:val="both"/>
              <w:rPr>
                <w:rFonts w:ascii="Times New Roman" w:hAnsi="Times New Roman" w:cs="Times New Roman"/>
              </w:rPr>
            </w:pPr>
          </w:p>
          <w:p w14:paraId="7E354321"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процент снижения пожаров, произошедших на территории городского округа, по отношению к базовому показателю рассчитывается по формуле:</w:t>
            </w:r>
          </w:p>
          <w:p w14:paraId="5C5D3C74"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L =  100 % - (D тек. / Dбаз. * 100%), где:</w:t>
            </w:r>
          </w:p>
          <w:p w14:paraId="7FE50488"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D тек. – количество зарегистрированных пожаров на территории городского округа за отчетный период;</w:t>
            </w:r>
          </w:p>
          <w:p w14:paraId="0FEBBFCF"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D баз. - количество зарегистрированных пожаров на территории городского округа аналогичному периоду базового года.</w:t>
            </w:r>
          </w:p>
          <w:p w14:paraId="622A18FA" w14:textId="77777777" w:rsidR="007E3DDA" w:rsidRPr="00F45673" w:rsidRDefault="007E3DDA" w:rsidP="00471FB4">
            <w:pPr>
              <w:pStyle w:val="ConsPlusNormal"/>
              <w:jc w:val="both"/>
              <w:rPr>
                <w:rFonts w:ascii="Times New Roman" w:hAnsi="Times New Roman" w:cs="Times New Roman"/>
              </w:rPr>
            </w:pPr>
          </w:p>
          <w:p w14:paraId="040D122E"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14:paraId="047F1CA5"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M = 100 % - (D тек. / Dбаз. * 100%), где:</w:t>
            </w:r>
          </w:p>
          <w:p w14:paraId="1B7AA6AF"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14:paraId="4B5938A7"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14:paraId="38DF3789" w14:textId="77777777" w:rsidR="007E3DDA" w:rsidRPr="00F45673" w:rsidRDefault="007E3DDA" w:rsidP="00471FB4">
            <w:pPr>
              <w:pStyle w:val="ConsPlusNormal"/>
              <w:jc w:val="both"/>
              <w:rPr>
                <w:rFonts w:ascii="Times New Roman" w:hAnsi="Times New Roman" w:cs="Times New Roman"/>
              </w:rPr>
            </w:pPr>
          </w:p>
          <w:p w14:paraId="66624694"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14:paraId="633A845D"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Y = (Dтек -  Dбаз ) *100%, где</w:t>
            </w:r>
          </w:p>
          <w:p w14:paraId="56F4D381"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 xml:space="preserve">Dтек= (Nпг испр/Nпг общ+Nпв испр/Nпв общ)/2 </w:t>
            </w:r>
          </w:p>
          <w:p w14:paraId="0962CF0A"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Dбаз= аналогично Dтек в базовом периоде</w:t>
            </w:r>
          </w:p>
          <w:p w14:paraId="2EAD5793"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Nпг испр – количество исправных пожарных гидрантов на территории городского округа</w:t>
            </w:r>
          </w:p>
          <w:p w14:paraId="4B056AEF"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Nпг общ – общее пожарных гидрантов на территории городского округа</w:t>
            </w:r>
          </w:p>
          <w:p w14:paraId="29E42612" w14:textId="77777777" w:rsidR="007E3DDA" w:rsidRPr="00F45673" w:rsidRDefault="007E3DDA" w:rsidP="00471FB4">
            <w:pPr>
              <w:pStyle w:val="ConsPlusNormal"/>
              <w:jc w:val="both"/>
              <w:rPr>
                <w:rFonts w:ascii="Times New Roman" w:hAnsi="Times New Roman" w:cs="Times New Roman"/>
              </w:rPr>
            </w:pPr>
            <w:r w:rsidRPr="00F45673">
              <w:rPr>
                <w:rFonts w:ascii="Times New Roman" w:hAnsi="Times New Roman" w:cs="Times New Roman"/>
              </w:rPr>
              <w:t>Nпв испр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14:paraId="4DEE88D3" w14:textId="77777777" w:rsidR="007E3DDA" w:rsidRDefault="007E3DDA" w:rsidP="00471FB4">
            <w:pPr>
              <w:pStyle w:val="13"/>
              <w:keepNext/>
              <w:keepLines/>
              <w:shd w:val="clear" w:color="auto" w:fill="auto"/>
              <w:tabs>
                <w:tab w:val="left" w:pos="2749"/>
              </w:tabs>
              <w:spacing w:before="0" w:line="240" w:lineRule="auto"/>
              <w:jc w:val="both"/>
              <w:rPr>
                <w:sz w:val="20"/>
                <w:szCs w:val="20"/>
              </w:rPr>
            </w:pPr>
            <w:r w:rsidRPr="007E3DDA">
              <w:rPr>
                <w:sz w:val="20"/>
                <w:szCs w:val="20"/>
              </w:rPr>
              <w:t>Nпв общ – общее количество пожарных водоёмов на территории городского округа.</w:t>
            </w:r>
          </w:p>
          <w:p w14:paraId="5303DA45" w14:textId="77777777" w:rsidR="00B87165" w:rsidRDefault="00B87165" w:rsidP="00471FB4">
            <w:pPr>
              <w:pStyle w:val="13"/>
              <w:keepNext/>
              <w:keepLines/>
              <w:shd w:val="clear" w:color="auto" w:fill="auto"/>
              <w:tabs>
                <w:tab w:val="left" w:pos="2749"/>
              </w:tabs>
              <w:spacing w:before="0" w:line="240" w:lineRule="auto"/>
              <w:jc w:val="both"/>
              <w:rPr>
                <w:sz w:val="20"/>
                <w:szCs w:val="20"/>
              </w:rPr>
            </w:pPr>
          </w:p>
          <w:p w14:paraId="0528E9A9" w14:textId="309552D0" w:rsidR="00B87165" w:rsidRPr="007E3DDA" w:rsidRDefault="00B87165" w:rsidP="00471FB4">
            <w:pPr>
              <w:pStyle w:val="13"/>
              <w:keepNext/>
              <w:keepLines/>
              <w:shd w:val="clear" w:color="auto" w:fill="auto"/>
              <w:tabs>
                <w:tab w:val="left" w:pos="2749"/>
              </w:tabs>
              <w:spacing w:before="0" w:line="240" w:lineRule="auto"/>
              <w:jc w:val="both"/>
              <w:rPr>
                <w:rFonts w:eastAsia="Calibri"/>
                <w:sz w:val="20"/>
                <w:szCs w:val="20"/>
              </w:rPr>
            </w:pPr>
          </w:p>
        </w:tc>
      </w:tr>
      <w:tr w:rsidR="007E3DDA" w:rsidRPr="00996FB9" w14:paraId="30E81B69" w14:textId="77777777" w:rsidTr="00E36233">
        <w:trPr>
          <w:cantSplit/>
          <w:trHeight w:val="20"/>
        </w:trPr>
        <w:tc>
          <w:tcPr>
            <w:tcW w:w="151" w:type="pct"/>
            <w:shd w:val="clear" w:color="auto" w:fill="auto"/>
          </w:tcPr>
          <w:p w14:paraId="79CC2F07" w14:textId="1D25ED1C" w:rsidR="007E3DDA" w:rsidRDefault="007E3DDA" w:rsidP="00471FB4">
            <w:pPr>
              <w:pStyle w:val="Default"/>
              <w:rPr>
                <w:bCs/>
                <w:color w:val="auto"/>
                <w:sz w:val="20"/>
                <w:szCs w:val="20"/>
              </w:rPr>
            </w:pPr>
            <w:r>
              <w:rPr>
                <w:bCs/>
                <w:color w:val="auto"/>
                <w:sz w:val="20"/>
                <w:szCs w:val="20"/>
              </w:rPr>
              <w:t>14.</w:t>
            </w:r>
          </w:p>
        </w:tc>
        <w:tc>
          <w:tcPr>
            <w:tcW w:w="735" w:type="pct"/>
            <w:shd w:val="clear" w:color="auto" w:fill="auto"/>
          </w:tcPr>
          <w:p w14:paraId="3AE81BB6" w14:textId="1431C615" w:rsidR="00B87165" w:rsidRPr="003332EC" w:rsidRDefault="00B87165" w:rsidP="00471FB4">
            <w:pPr>
              <w:tabs>
                <w:tab w:val="left" w:pos="43"/>
              </w:tabs>
              <w:spacing w:after="0" w:line="240" w:lineRule="auto"/>
              <w:jc w:val="center"/>
              <w:rPr>
                <w:rFonts w:ascii="Times New Roman" w:eastAsia="Times New Roman" w:hAnsi="Times New Roman"/>
                <w:sz w:val="24"/>
                <w:szCs w:val="24"/>
                <w:lang w:eastAsia="ru-RU"/>
              </w:rPr>
            </w:pPr>
            <w:r w:rsidRPr="003332EC">
              <w:rPr>
                <w:rFonts w:ascii="Times New Roman" w:eastAsia="Times New Roman" w:hAnsi="Times New Roman"/>
                <w:sz w:val="24"/>
                <w:szCs w:val="24"/>
                <w:lang w:eastAsia="ru-RU"/>
              </w:rPr>
              <w:t>Прирост уровня безопасности людей на водных объектах, расположенных на территории Московской области</w:t>
            </w:r>
          </w:p>
          <w:p w14:paraId="29351DB9" w14:textId="77777777" w:rsidR="007E3DDA" w:rsidRPr="008D0E88" w:rsidRDefault="007E3DDA" w:rsidP="00471FB4">
            <w:pPr>
              <w:widowControl w:val="0"/>
              <w:autoSpaceDE w:val="0"/>
              <w:autoSpaceDN w:val="0"/>
              <w:adjustRightInd w:val="0"/>
              <w:spacing w:after="0" w:line="240" w:lineRule="auto"/>
              <w:rPr>
                <w:rFonts w:ascii="Times New Roman" w:hAnsi="Times New Roman"/>
                <w:sz w:val="20"/>
                <w:szCs w:val="20"/>
              </w:rPr>
            </w:pPr>
          </w:p>
        </w:tc>
        <w:tc>
          <w:tcPr>
            <w:tcW w:w="352" w:type="pct"/>
          </w:tcPr>
          <w:p w14:paraId="75C2178C" w14:textId="757BE643" w:rsidR="007E3DDA" w:rsidRPr="00B87165" w:rsidRDefault="00B87165" w:rsidP="00471FB4">
            <w:pPr>
              <w:spacing w:after="0" w:line="240" w:lineRule="auto"/>
              <w:rPr>
                <w:rFonts w:ascii="Times New Roman" w:hAnsi="Times New Roman"/>
                <w:sz w:val="24"/>
                <w:szCs w:val="24"/>
              </w:rPr>
            </w:pPr>
            <w:r w:rsidRPr="00B87165">
              <w:rPr>
                <w:rFonts w:ascii="Times New Roman" w:hAnsi="Times New Roman"/>
                <w:sz w:val="24"/>
                <w:szCs w:val="24"/>
              </w:rPr>
              <w:t>Процент</w:t>
            </w:r>
          </w:p>
        </w:tc>
        <w:tc>
          <w:tcPr>
            <w:tcW w:w="1238" w:type="pct"/>
          </w:tcPr>
          <w:p w14:paraId="59C80FA7" w14:textId="77777777" w:rsidR="00B87165" w:rsidRPr="00B87165" w:rsidRDefault="00B87165" w:rsidP="00471FB4">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По итогам мониторинга. Ста</w:t>
            </w:r>
            <w:r w:rsidRPr="00B87165">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B87165">
              <w:rPr>
                <w:rFonts w:ascii="Times New Roman" w:eastAsia="Times New Roman" w:hAnsi="Times New Roman"/>
                <w:sz w:val="20"/>
                <w:szCs w:val="20"/>
                <w:lang w:eastAsia="ru-RU"/>
              </w:rPr>
              <w:br/>
              <w:t>согласно статистическим сведениям, официально опубли</w:t>
            </w:r>
            <w:r w:rsidRPr="00B87165">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7AC4E2D3" w14:textId="6BAF35CA" w:rsidR="00B87165" w:rsidRPr="00B87165" w:rsidRDefault="00B87165" w:rsidP="00471FB4">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r>
              <w:rPr>
                <w:rFonts w:ascii="Times New Roman" w:eastAsia="Times New Roman" w:hAnsi="Times New Roman"/>
                <w:sz w:val="20"/>
                <w:szCs w:val="20"/>
                <w:lang w:eastAsia="ru-RU"/>
              </w:rPr>
              <w:t xml:space="preserve"> </w:t>
            </w:r>
            <w:r w:rsidRPr="00B87165">
              <w:rPr>
                <w:rFonts w:ascii="Times New Roman" w:eastAsia="Times New Roman" w:hAnsi="Times New Roman"/>
                <w:sz w:val="20"/>
                <w:szCs w:val="20"/>
                <w:lang w:eastAsia="ru-RU"/>
              </w:rPr>
              <w:t>«Водный кодекс Российской Федерации» от 03.06.2006 № 74-ФЗ.</w:t>
            </w:r>
          </w:p>
          <w:p w14:paraId="763287B8" w14:textId="77777777" w:rsidR="00B87165" w:rsidRPr="00B87165" w:rsidRDefault="00B87165" w:rsidP="00471FB4">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 xml:space="preserve">По итогам мониторинга. </w:t>
            </w:r>
          </w:p>
          <w:p w14:paraId="4FFE263F" w14:textId="28C6849D" w:rsidR="00B87165" w:rsidRPr="00B87165" w:rsidRDefault="00B87165" w:rsidP="00471FB4">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w:t>
            </w:r>
            <w:r>
              <w:rPr>
                <w:rFonts w:ascii="Times New Roman" w:eastAsia="Times New Roman" w:hAnsi="Times New Roman"/>
                <w:sz w:val="20"/>
                <w:szCs w:val="20"/>
                <w:lang w:eastAsia="ru-RU"/>
              </w:rPr>
              <w:t>ой области на расчетный период.</w:t>
            </w:r>
          </w:p>
          <w:p w14:paraId="320E51CB" w14:textId="40E3FC45" w:rsidR="007E3DDA" w:rsidRPr="00890027" w:rsidRDefault="00B87165" w:rsidP="00471FB4">
            <w:pPr>
              <w:pStyle w:val="Default"/>
              <w:rPr>
                <w:rFonts w:eastAsia="Calibri"/>
                <w:color w:val="auto"/>
                <w:sz w:val="20"/>
                <w:szCs w:val="20"/>
                <w:lang w:eastAsia="en-US"/>
              </w:rPr>
            </w:pPr>
            <w:r w:rsidRPr="00B87165">
              <w:rPr>
                <w:sz w:val="20"/>
                <w:szCs w:val="20"/>
              </w:rPr>
              <w:t>Обучение организуется в соот</w:t>
            </w:r>
            <w:r w:rsidRPr="00B87165">
              <w:rPr>
                <w:sz w:val="20"/>
                <w:szCs w:val="20"/>
              </w:rPr>
              <w:softHyphen/>
              <w:t>ветствии с требованиями федераль</w:t>
            </w:r>
            <w:r w:rsidRPr="00B87165">
              <w:rPr>
                <w:sz w:val="20"/>
                <w:szCs w:val="20"/>
              </w:rPr>
              <w:softHyphen/>
              <w:t xml:space="preserve">ных законов от 12.02.1998 № 28-ФЗ «О гражданской обороне» и от 21.12.1994 № 68-ФЗ «О защите населения и территорий </w:t>
            </w:r>
            <w:r w:rsidRPr="00B87165">
              <w:rPr>
                <w:sz w:val="20"/>
                <w:szCs w:val="20"/>
              </w:rPr>
              <w:br/>
              <w:t>от чрезвычайных ситуаций природного и техногенного характера», постановлений Правительства Российской Федера</w:t>
            </w:r>
            <w:r w:rsidRPr="00B87165">
              <w:rPr>
                <w:sz w:val="20"/>
                <w:szCs w:val="20"/>
              </w:rPr>
              <w:softHyphen/>
              <w:t>ции от 04.09.2003 № 547«О под</w:t>
            </w:r>
            <w:r w:rsidRPr="00B87165">
              <w:rPr>
                <w:sz w:val="20"/>
                <w:szCs w:val="20"/>
              </w:rPr>
              <w:softHyphen/>
              <w:t>готовке населения в области защиты от чрезвычайных ситуаций при</w:t>
            </w:r>
            <w:r w:rsidRPr="00B87165">
              <w:rPr>
                <w:sz w:val="20"/>
                <w:szCs w:val="20"/>
              </w:rPr>
              <w:softHyphen/>
              <w:t>родного и ттех</w:t>
            </w:r>
            <w:r w:rsidRPr="00B87165">
              <w:rPr>
                <w:sz w:val="20"/>
                <w:szCs w:val="20"/>
              </w:rPr>
              <w:softHyphen/>
              <w:t xml:space="preserve">ногенного характера» и от 02.11.2000 № 841 </w:t>
            </w:r>
            <w:r w:rsidRPr="00B87165">
              <w:rPr>
                <w:sz w:val="20"/>
                <w:szCs w:val="20"/>
              </w:rPr>
              <w:br/>
              <w:t xml:space="preserve">«Об утверждении Положения </w:t>
            </w:r>
            <w:r w:rsidRPr="00B87165">
              <w:rPr>
                <w:sz w:val="20"/>
                <w:szCs w:val="20"/>
              </w:rPr>
              <w:br/>
              <w:t>об организации обучения населения в области граж</w:t>
            </w:r>
            <w:r w:rsidRPr="00B87165">
              <w:rPr>
                <w:sz w:val="20"/>
                <w:szCs w:val="20"/>
              </w:rPr>
              <w:softHyphen/>
              <w:t>данской обороны», приказов и указаний Министерства Российской Федерации по делам гражданской обороны, чрезвы</w:t>
            </w:r>
            <w:r w:rsidRPr="00B87165">
              <w:rPr>
                <w:sz w:val="20"/>
                <w:szCs w:val="20"/>
              </w:rPr>
              <w:softHyphen/>
              <w:t>чайным ситуациям и ликвидации последствий стихийных бедствий и осуществляется по месту работы</w:t>
            </w:r>
          </w:p>
        </w:tc>
        <w:tc>
          <w:tcPr>
            <w:tcW w:w="2524" w:type="pct"/>
            <w:shd w:val="clear" w:color="auto" w:fill="auto"/>
          </w:tcPr>
          <w:p w14:paraId="5ABF0D3B" w14:textId="77777777" w:rsidR="00B87165" w:rsidRPr="00DE6FCE" w:rsidRDefault="00B87165" w:rsidP="00471FB4">
            <w:pPr>
              <w:pStyle w:val="ConsPlusNormal"/>
              <w:ind w:firstLine="509"/>
              <w:jc w:val="both"/>
              <w:rPr>
                <w:rFonts w:ascii="Times New Roman" w:hAnsi="Times New Roman" w:cs="Times New Roman"/>
              </w:rPr>
            </w:pPr>
            <w:r w:rsidRPr="00DE6FCE">
              <w:rPr>
                <w:rFonts w:ascii="Times New Roman" w:hAnsi="Times New Roman" w:cs="Times New Roman"/>
              </w:rPr>
              <w:t>Значение показателя рассчитывается по формуле:</w:t>
            </w:r>
          </w:p>
          <w:p w14:paraId="6E6B73F0" w14:textId="77777777" w:rsidR="00B87165" w:rsidRPr="00DE6FCE" w:rsidRDefault="00B87165" w:rsidP="00471FB4">
            <w:pPr>
              <w:pStyle w:val="ConsPlusNormal"/>
              <w:rPr>
                <w:rFonts w:ascii="Times New Roman" w:hAnsi="Times New Roman" w:cs="Times New Roman"/>
              </w:rPr>
            </w:pPr>
          </w:p>
          <w:p w14:paraId="2B4BA06C" w14:textId="77777777" w:rsidR="00B87165" w:rsidRPr="00DE6FCE" w:rsidRDefault="00B87165" w:rsidP="00471FB4">
            <w:pPr>
              <w:pStyle w:val="ConsPlusNormal"/>
              <w:ind w:firstLine="541"/>
              <w:jc w:val="both"/>
              <w:rPr>
                <w:rFonts w:ascii="Times New Roman" w:hAnsi="Times New Roman" w:cs="Times New Roman"/>
              </w:rPr>
            </w:pPr>
            <w:r w:rsidRPr="00DE6FCE">
              <w:rPr>
                <w:rFonts w:ascii="Times New Roman" w:hAnsi="Times New Roman" w:cs="Times New Roman"/>
              </w:rPr>
              <w:t>V = F * 0,25 + H * 0,2 + P * 0,2 + J * 0,1 + G * 0,25, где</w:t>
            </w:r>
          </w:p>
          <w:p w14:paraId="0F5607CF" w14:textId="77777777" w:rsidR="00B87165" w:rsidRPr="00DE6FCE" w:rsidRDefault="00B87165" w:rsidP="00471FB4">
            <w:pPr>
              <w:pStyle w:val="ConsPlusNormal"/>
              <w:rPr>
                <w:rFonts w:ascii="Times New Roman" w:hAnsi="Times New Roman" w:cs="Times New Roman"/>
              </w:rPr>
            </w:pPr>
          </w:p>
          <w:p w14:paraId="3EDB2C56" w14:textId="16CBE70B"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F – увеличение количества оборудованных безопасных мест отдыха у воды, расположенных</w:t>
            </w:r>
            <w:r w:rsidRPr="00DE6FCE">
              <w:rPr>
                <w:rFonts w:ascii="Times New Roman" w:hAnsi="Times New Roman" w:cs="Times New Roman"/>
              </w:rPr>
              <w:br/>
              <w:t>на территории муниципального образования Московской области, в том числе пляжей</w:t>
            </w:r>
            <w:r w:rsidRPr="00DE6FCE">
              <w:rPr>
                <w:rFonts w:ascii="Times New Roman" w:hAnsi="Times New Roman" w:cs="Times New Roman"/>
              </w:rPr>
              <w:br/>
              <w:t>в соответствии с требованиями  постановления Правительства Российской Федерации от 14.12.2006</w:t>
            </w:r>
            <w:r w:rsidRPr="00DE6FCE">
              <w:rPr>
                <w:rFonts w:ascii="Times New Roman" w:hAnsi="Times New Roman" w:cs="Times New Roman"/>
              </w:rPr>
              <w:br/>
              <w:t>№ 769 «О порядке утверждения правил охраны жизни людей на водных объектах», Национальный стандарт Российс</w:t>
            </w:r>
            <w:r>
              <w:rPr>
                <w:rFonts w:ascii="Times New Roman" w:hAnsi="Times New Roman" w:cs="Times New Roman"/>
              </w:rPr>
              <w:t>кой Федерации ГОСТ Р 58737-2019</w:t>
            </w:r>
          </w:p>
          <w:p w14:paraId="451FD43F" w14:textId="230518B6" w:rsidR="00B87165" w:rsidRPr="00DE6FCE" w:rsidRDefault="00B87165" w:rsidP="00471FB4">
            <w:pPr>
              <w:pStyle w:val="ConsPlusNormal"/>
              <w:ind w:firstLine="507"/>
              <w:jc w:val="both"/>
              <w:rPr>
                <w:rFonts w:ascii="Times New Roman" w:hAnsi="Times New Roman" w:cs="Times New Roman"/>
              </w:rPr>
            </w:pPr>
            <w:r>
              <w:rPr>
                <w:rFonts w:ascii="Times New Roman" w:hAnsi="Times New Roman" w:cs="Times New Roman"/>
              </w:rPr>
              <w:t>F = (L1 / L2 х 100) – 100% где</w:t>
            </w:r>
          </w:p>
          <w:p w14:paraId="711E4F06"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2CA86BA"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470F9BCE" w14:textId="4ADE2829"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H – Снижения количества происшествий на водных объектах расположенных на территории муниципального</w:t>
            </w:r>
            <w:r>
              <w:rPr>
                <w:rFonts w:ascii="Times New Roman" w:hAnsi="Times New Roman" w:cs="Times New Roman"/>
              </w:rPr>
              <w:t xml:space="preserve"> образования Московской области</w:t>
            </w:r>
          </w:p>
          <w:p w14:paraId="6FF687C3" w14:textId="66261290"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 xml:space="preserve">Н </w:t>
            </w:r>
            <w:r>
              <w:rPr>
                <w:rFonts w:ascii="Times New Roman" w:hAnsi="Times New Roman" w:cs="Times New Roman"/>
              </w:rPr>
              <w:t>= 100% –  ( Z1 / Z2 х 100), где</w:t>
            </w:r>
          </w:p>
          <w:p w14:paraId="5FC3422B"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65BB80FC" w14:textId="52C5C2EE"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w:t>
            </w:r>
            <w:r>
              <w:rPr>
                <w:rFonts w:ascii="Times New Roman" w:hAnsi="Times New Roman" w:cs="Times New Roman"/>
              </w:rPr>
              <w:t xml:space="preserve"> происшествий)</w:t>
            </w:r>
          </w:p>
          <w:p w14:paraId="65502686"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70D92D43" w14:textId="6C9E6CD2"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P =</w:t>
            </w:r>
            <w:r>
              <w:rPr>
                <w:rFonts w:ascii="Times New Roman" w:hAnsi="Times New Roman" w:cs="Times New Roman"/>
              </w:rPr>
              <w:t xml:space="preserve"> 100% –  (E 1 / E 2 х 100), где</w:t>
            </w:r>
          </w:p>
          <w:p w14:paraId="56AA5F45"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6A649D01" w14:textId="617D1CDE" w:rsidR="007E3DDA" w:rsidRPr="00B87165"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w:t>
            </w:r>
            <w:r>
              <w:rPr>
                <w:rFonts w:ascii="Times New Roman" w:hAnsi="Times New Roman" w:cs="Times New Roman"/>
              </w:rPr>
              <w:t>й период 2016 года (_____ чел.)</w:t>
            </w:r>
          </w:p>
        </w:tc>
      </w:tr>
      <w:tr w:rsidR="007E3DDA" w:rsidRPr="00996FB9" w14:paraId="10D3C63D" w14:textId="77777777" w:rsidTr="00E36233">
        <w:trPr>
          <w:cantSplit/>
          <w:trHeight w:val="20"/>
        </w:trPr>
        <w:tc>
          <w:tcPr>
            <w:tcW w:w="151" w:type="pct"/>
            <w:shd w:val="clear" w:color="auto" w:fill="auto"/>
          </w:tcPr>
          <w:p w14:paraId="417666EE" w14:textId="77777777" w:rsidR="007E3DDA" w:rsidRDefault="007E3DDA" w:rsidP="00471FB4">
            <w:pPr>
              <w:pStyle w:val="Default"/>
              <w:rPr>
                <w:bCs/>
                <w:color w:val="auto"/>
                <w:sz w:val="20"/>
                <w:szCs w:val="20"/>
              </w:rPr>
            </w:pPr>
          </w:p>
        </w:tc>
        <w:tc>
          <w:tcPr>
            <w:tcW w:w="735" w:type="pct"/>
            <w:shd w:val="clear" w:color="auto" w:fill="auto"/>
          </w:tcPr>
          <w:p w14:paraId="765783D6" w14:textId="77777777" w:rsidR="007E3DDA" w:rsidRPr="008D0E88" w:rsidRDefault="007E3DDA" w:rsidP="00471FB4">
            <w:pPr>
              <w:widowControl w:val="0"/>
              <w:autoSpaceDE w:val="0"/>
              <w:autoSpaceDN w:val="0"/>
              <w:adjustRightInd w:val="0"/>
              <w:spacing w:after="0" w:line="240" w:lineRule="auto"/>
              <w:rPr>
                <w:rFonts w:ascii="Times New Roman" w:hAnsi="Times New Roman"/>
                <w:sz w:val="20"/>
                <w:szCs w:val="20"/>
              </w:rPr>
            </w:pPr>
          </w:p>
        </w:tc>
        <w:tc>
          <w:tcPr>
            <w:tcW w:w="352" w:type="pct"/>
          </w:tcPr>
          <w:p w14:paraId="16699E9B" w14:textId="77777777" w:rsidR="007E3DDA" w:rsidRPr="008D0E88" w:rsidRDefault="007E3DDA" w:rsidP="00471FB4">
            <w:pPr>
              <w:spacing w:after="0" w:line="240" w:lineRule="auto"/>
              <w:rPr>
                <w:rFonts w:ascii="Times New Roman" w:hAnsi="Times New Roman"/>
                <w:sz w:val="20"/>
                <w:szCs w:val="20"/>
              </w:rPr>
            </w:pPr>
          </w:p>
        </w:tc>
        <w:tc>
          <w:tcPr>
            <w:tcW w:w="1238" w:type="pct"/>
          </w:tcPr>
          <w:p w14:paraId="6CF66F81" w14:textId="77777777" w:rsidR="007E3DDA" w:rsidRPr="00890027" w:rsidRDefault="007E3DDA" w:rsidP="00471FB4">
            <w:pPr>
              <w:pStyle w:val="Default"/>
              <w:rPr>
                <w:rFonts w:eastAsia="Calibri"/>
                <w:color w:val="auto"/>
                <w:sz w:val="20"/>
                <w:szCs w:val="20"/>
                <w:lang w:eastAsia="en-US"/>
              </w:rPr>
            </w:pPr>
          </w:p>
        </w:tc>
        <w:tc>
          <w:tcPr>
            <w:tcW w:w="2524" w:type="pct"/>
            <w:shd w:val="clear" w:color="auto" w:fill="auto"/>
          </w:tcPr>
          <w:p w14:paraId="5D34342F"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J – Снижение количества утонувших жителей муниципального образования Московской области</w:t>
            </w:r>
          </w:p>
          <w:p w14:paraId="36C2E8C2"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J = 100% – (F 1 / F 2 х 100), где</w:t>
            </w:r>
          </w:p>
          <w:p w14:paraId="6E6833B7"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F 1 – количества утонувших жителей муниципального образования Московской области за отчетный период времени;</w:t>
            </w:r>
          </w:p>
          <w:p w14:paraId="2E94DA22"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F 2 – количества утонувших жителей муниципального образования Московской области за аналогичный отчетный период 2016 года (_____ чел.)</w:t>
            </w:r>
          </w:p>
          <w:p w14:paraId="1F811E80" w14:textId="77777777" w:rsidR="00B87165" w:rsidRPr="00DE6FCE" w:rsidRDefault="00B87165" w:rsidP="00471FB4">
            <w:pPr>
              <w:autoSpaceDE w:val="0"/>
              <w:autoSpaceDN w:val="0"/>
              <w:adjustRightInd w:val="0"/>
              <w:spacing w:after="0" w:line="240" w:lineRule="auto"/>
              <w:jc w:val="both"/>
              <w:rPr>
                <w:rFonts w:ascii="Times New Roman" w:eastAsia="Times New Roman" w:hAnsi="Times New Roman"/>
                <w:sz w:val="20"/>
                <w:szCs w:val="20"/>
                <w:lang w:eastAsia="ru-RU"/>
              </w:rPr>
            </w:pPr>
          </w:p>
          <w:p w14:paraId="377BC74D"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2299B4A9"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G = (N 1 / N 2 х 100) – 100%, где</w:t>
            </w:r>
          </w:p>
          <w:p w14:paraId="7DB46925"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p>
          <w:p w14:paraId="0D32A1A9"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6A70958D"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4520A7D7" w14:textId="7C263529" w:rsidR="007E3DDA" w:rsidRPr="00890027" w:rsidRDefault="00B87165" w:rsidP="00471FB4">
            <w:pPr>
              <w:pStyle w:val="13"/>
              <w:keepNext/>
              <w:keepLines/>
              <w:shd w:val="clear" w:color="auto" w:fill="auto"/>
              <w:tabs>
                <w:tab w:val="left" w:pos="2749"/>
              </w:tabs>
              <w:spacing w:before="0" w:line="240" w:lineRule="auto"/>
              <w:jc w:val="both"/>
              <w:rPr>
                <w:rFonts w:eastAsia="Calibri"/>
                <w:sz w:val="20"/>
                <w:szCs w:val="20"/>
              </w:rPr>
            </w:pPr>
            <w:r w:rsidRPr="00DE6FCE">
              <w:rPr>
                <w:sz w:val="20"/>
                <w:szCs w:val="20"/>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181D68" w:rsidRPr="00996FB9" w14:paraId="3012E8A1" w14:textId="77777777" w:rsidTr="00E36233">
        <w:trPr>
          <w:cantSplit/>
          <w:trHeight w:val="20"/>
        </w:trPr>
        <w:tc>
          <w:tcPr>
            <w:tcW w:w="5000" w:type="pct"/>
            <w:gridSpan w:val="5"/>
            <w:shd w:val="clear" w:color="auto" w:fill="auto"/>
          </w:tcPr>
          <w:p w14:paraId="0C6F977A" w14:textId="0B544CD9" w:rsidR="00181D68" w:rsidRPr="00181D68" w:rsidRDefault="00181D68" w:rsidP="00181D68">
            <w:pPr>
              <w:pStyle w:val="13"/>
              <w:keepNext/>
              <w:keepLines/>
              <w:shd w:val="clear" w:color="auto" w:fill="auto"/>
              <w:tabs>
                <w:tab w:val="left" w:pos="2749"/>
              </w:tabs>
              <w:spacing w:before="0" w:line="240" w:lineRule="auto"/>
              <w:rPr>
                <w:rFonts w:eastAsia="Calibri"/>
                <w:b/>
                <w:sz w:val="24"/>
                <w:szCs w:val="24"/>
              </w:rPr>
            </w:pPr>
            <w:r w:rsidRPr="00181D68">
              <w:rPr>
                <w:rFonts w:eastAsia="Calibri"/>
                <w:b/>
                <w:sz w:val="24"/>
                <w:szCs w:val="24"/>
              </w:rPr>
              <w:t>Результаты</w:t>
            </w:r>
          </w:p>
        </w:tc>
      </w:tr>
      <w:tr w:rsidR="00581CC9" w:rsidRPr="00996FB9" w14:paraId="2991C6C9" w14:textId="77777777" w:rsidTr="00E36233">
        <w:trPr>
          <w:cantSplit/>
          <w:trHeight w:val="20"/>
        </w:trPr>
        <w:tc>
          <w:tcPr>
            <w:tcW w:w="151" w:type="pct"/>
          </w:tcPr>
          <w:p w14:paraId="60E51D01" w14:textId="0D866633" w:rsidR="00581CC9" w:rsidRPr="001A67AC" w:rsidRDefault="00581CC9" w:rsidP="00581CC9">
            <w:pPr>
              <w:pStyle w:val="Default"/>
              <w:rPr>
                <w:bCs/>
                <w:color w:val="auto"/>
                <w:sz w:val="20"/>
                <w:szCs w:val="20"/>
              </w:rPr>
            </w:pPr>
            <w:r w:rsidRPr="001A67AC">
              <w:rPr>
                <w:bCs/>
                <w:color w:val="auto"/>
                <w:sz w:val="20"/>
                <w:szCs w:val="20"/>
              </w:rPr>
              <w:t>1.</w:t>
            </w:r>
          </w:p>
        </w:tc>
        <w:tc>
          <w:tcPr>
            <w:tcW w:w="735" w:type="pct"/>
          </w:tcPr>
          <w:p w14:paraId="509688A4" w14:textId="6081C807" w:rsidR="00581CC9" w:rsidRPr="001A67AC" w:rsidRDefault="00581CC9" w:rsidP="00581CC9">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Количество мероприятий по профилактике терроризма </w:t>
            </w:r>
          </w:p>
        </w:tc>
        <w:tc>
          <w:tcPr>
            <w:tcW w:w="352" w:type="pct"/>
          </w:tcPr>
          <w:p w14:paraId="3A04D27F" w14:textId="6DE390C7" w:rsidR="00581CC9" w:rsidRPr="001A67AC" w:rsidRDefault="00581CC9" w:rsidP="00581CC9">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8" w:type="pct"/>
          </w:tcPr>
          <w:p w14:paraId="660C2096" w14:textId="4E361322" w:rsidR="00581CC9" w:rsidRPr="001A67AC" w:rsidRDefault="00581CC9" w:rsidP="00581CC9">
            <w:pPr>
              <w:pStyle w:val="Default"/>
              <w:rPr>
                <w:rFonts w:eastAsia="Calibri"/>
                <w:color w:val="auto"/>
                <w:lang w:eastAsia="en-US"/>
              </w:rPr>
            </w:pPr>
            <w:r w:rsidRPr="001A67AC">
              <w:t>Мероприяти проводимые в учреждениях муниципального образования в соответсвии с паланами работы</w:t>
            </w:r>
          </w:p>
        </w:tc>
        <w:tc>
          <w:tcPr>
            <w:tcW w:w="2524" w:type="pct"/>
          </w:tcPr>
          <w:p w14:paraId="7A4AFB25" w14:textId="0B88EE79" w:rsidR="00581CC9" w:rsidRPr="001A67AC" w:rsidRDefault="00581CC9" w:rsidP="00581CC9">
            <w:pPr>
              <w:pStyle w:val="13"/>
              <w:keepNext/>
              <w:keepLines/>
              <w:shd w:val="clear" w:color="auto" w:fill="auto"/>
              <w:tabs>
                <w:tab w:val="left" w:pos="2749"/>
              </w:tabs>
              <w:spacing w:before="0" w:line="240" w:lineRule="auto"/>
              <w:jc w:val="both"/>
              <w:rPr>
                <w:rFonts w:eastAsia="Calibri"/>
                <w:sz w:val="24"/>
                <w:szCs w:val="24"/>
              </w:rPr>
            </w:pPr>
            <w:r w:rsidRPr="001A67AC">
              <w:rPr>
                <w:sz w:val="24"/>
                <w:szCs w:val="24"/>
              </w:rPr>
              <w:t>Мероприяти проводимые в учреждениях муниципального образования в соответсвии с паланами работы</w:t>
            </w:r>
          </w:p>
        </w:tc>
      </w:tr>
      <w:tr w:rsidR="00C8479F" w:rsidRPr="00996FB9" w14:paraId="7C113D83" w14:textId="77777777" w:rsidTr="00E36233">
        <w:trPr>
          <w:cantSplit/>
          <w:trHeight w:val="20"/>
        </w:trPr>
        <w:tc>
          <w:tcPr>
            <w:tcW w:w="151" w:type="pct"/>
          </w:tcPr>
          <w:p w14:paraId="1A59DB41" w14:textId="7CA9634C" w:rsidR="00C8479F" w:rsidRPr="001A67AC" w:rsidRDefault="00C8479F" w:rsidP="00C8479F">
            <w:pPr>
              <w:pStyle w:val="Default"/>
              <w:rPr>
                <w:bCs/>
                <w:color w:val="auto"/>
                <w:sz w:val="20"/>
                <w:szCs w:val="20"/>
              </w:rPr>
            </w:pPr>
            <w:r w:rsidRPr="001A67AC">
              <w:rPr>
                <w:bCs/>
                <w:color w:val="auto"/>
                <w:sz w:val="20"/>
                <w:szCs w:val="20"/>
              </w:rPr>
              <w:t>2.</w:t>
            </w:r>
          </w:p>
        </w:tc>
        <w:tc>
          <w:tcPr>
            <w:tcW w:w="735" w:type="pct"/>
          </w:tcPr>
          <w:p w14:paraId="043D0C15" w14:textId="1930341F" w:rsidR="00C8479F" w:rsidRPr="001A67AC" w:rsidRDefault="00C8479F" w:rsidP="00C8479F">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w:t>
            </w:r>
          </w:p>
        </w:tc>
        <w:tc>
          <w:tcPr>
            <w:tcW w:w="352" w:type="pct"/>
          </w:tcPr>
          <w:p w14:paraId="35052F56" w14:textId="694C4CEB" w:rsidR="00C8479F" w:rsidRPr="001A67AC" w:rsidRDefault="00C8479F" w:rsidP="00C8479F">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8" w:type="pct"/>
          </w:tcPr>
          <w:p w14:paraId="22F5C871" w14:textId="2F2FD466" w:rsidR="00C8479F" w:rsidRPr="001A67AC" w:rsidRDefault="00C8479F" w:rsidP="00C8479F">
            <w:pPr>
              <w:pStyle w:val="Default"/>
            </w:pPr>
            <w:r w:rsidRPr="001A67AC">
              <w:t>Количество приобретенного оборудования</w:t>
            </w:r>
          </w:p>
        </w:tc>
        <w:tc>
          <w:tcPr>
            <w:tcW w:w="2524" w:type="pct"/>
          </w:tcPr>
          <w:p w14:paraId="4A17547E" w14:textId="58F41EA7" w:rsidR="00C8479F" w:rsidRPr="001A67AC" w:rsidRDefault="00C8479F" w:rsidP="00C8479F">
            <w:pPr>
              <w:pStyle w:val="13"/>
              <w:keepNext/>
              <w:keepLines/>
              <w:shd w:val="clear" w:color="auto" w:fill="auto"/>
              <w:tabs>
                <w:tab w:val="left" w:pos="2749"/>
              </w:tabs>
              <w:spacing w:before="0" w:line="240" w:lineRule="auto"/>
              <w:jc w:val="both"/>
              <w:rPr>
                <w:sz w:val="24"/>
                <w:szCs w:val="24"/>
              </w:rPr>
            </w:pPr>
            <w:r w:rsidRPr="001A67AC">
              <w:rPr>
                <w:sz w:val="24"/>
                <w:szCs w:val="24"/>
              </w:rPr>
              <w:t>Количество приобретенного оборудования</w:t>
            </w:r>
          </w:p>
        </w:tc>
      </w:tr>
      <w:tr w:rsidR="000B05EA" w:rsidRPr="00996FB9" w14:paraId="5B216609" w14:textId="77777777" w:rsidTr="00E36233">
        <w:trPr>
          <w:cantSplit/>
          <w:trHeight w:val="20"/>
        </w:trPr>
        <w:tc>
          <w:tcPr>
            <w:tcW w:w="151" w:type="pct"/>
          </w:tcPr>
          <w:p w14:paraId="1FDF87EC" w14:textId="2B543DF7" w:rsidR="000B05EA" w:rsidRPr="001A67AC" w:rsidRDefault="000B05EA" w:rsidP="000B05EA">
            <w:pPr>
              <w:pStyle w:val="Default"/>
              <w:rPr>
                <w:bCs/>
                <w:color w:val="auto"/>
                <w:sz w:val="20"/>
                <w:szCs w:val="20"/>
              </w:rPr>
            </w:pPr>
            <w:r w:rsidRPr="001A67AC">
              <w:rPr>
                <w:bCs/>
                <w:color w:val="auto"/>
                <w:sz w:val="20"/>
                <w:szCs w:val="20"/>
              </w:rPr>
              <w:t xml:space="preserve">3. </w:t>
            </w:r>
          </w:p>
        </w:tc>
        <w:tc>
          <w:tcPr>
            <w:tcW w:w="735" w:type="pct"/>
          </w:tcPr>
          <w:p w14:paraId="5D6E1AA3" w14:textId="6B8DCEB9" w:rsidR="000B05EA" w:rsidRPr="001A67AC" w:rsidRDefault="000B05EA" w:rsidP="000B05EA">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Социально значимые объекты оборудованые материально-техническими средствами в соответствии с требованиями антитеррористической защищенности</w:t>
            </w:r>
          </w:p>
        </w:tc>
        <w:tc>
          <w:tcPr>
            <w:tcW w:w="352" w:type="pct"/>
          </w:tcPr>
          <w:p w14:paraId="6400B801" w14:textId="3A408658" w:rsidR="000B05EA" w:rsidRPr="001A67AC" w:rsidRDefault="000B05EA" w:rsidP="000B05EA">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8" w:type="pct"/>
          </w:tcPr>
          <w:p w14:paraId="0A9FE192" w14:textId="586EB09D" w:rsidR="000B05EA" w:rsidRPr="001A67AC" w:rsidRDefault="000B05EA" w:rsidP="000B05EA">
            <w:pPr>
              <w:pStyle w:val="Default"/>
            </w:pPr>
            <w:r w:rsidRPr="001A67AC">
              <w:rPr>
                <w:rFonts w:eastAsia="Calibri"/>
                <w:lang w:eastAsia="en-US"/>
              </w:rPr>
              <w:t>Количество социально значимых объектов расположенные на территории городского округа, оборудованные в в соотствествии с требованиями антитеррористической защишенности</w:t>
            </w:r>
          </w:p>
        </w:tc>
        <w:tc>
          <w:tcPr>
            <w:tcW w:w="2524" w:type="pct"/>
          </w:tcPr>
          <w:p w14:paraId="329D6466" w14:textId="297A5E4A" w:rsidR="000B05EA" w:rsidRPr="001A67AC" w:rsidRDefault="000B05EA" w:rsidP="000B05EA">
            <w:pPr>
              <w:pStyle w:val="13"/>
              <w:keepNext/>
              <w:keepLines/>
              <w:shd w:val="clear" w:color="auto" w:fill="auto"/>
              <w:tabs>
                <w:tab w:val="left" w:pos="2749"/>
              </w:tabs>
              <w:spacing w:before="0" w:line="240" w:lineRule="auto"/>
              <w:jc w:val="both"/>
              <w:rPr>
                <w:sz w:val="24"/>
                <w:szCs w:val="24"/>
              </w:rPr>
            </w:pPr>
            <w:r w:rsidRPr="001A67AC">
              <w:rPr>
                <w:rFonts w:eastAsia="Calibri"/>
                <w:sz w:val="24"/>
                <w:szCs w:val="24"/>
              </w:rPr>
              <w:t>Количество социально значимых объектов расположенные на территории городского округа, оборудованные в в соотствествии с требованиями антитеррористической защишенности</w:t>
            </w:r>
          </w:p>
        </w:tc>
      </w:tr>
      <w:tr w:rsidR="00290316" w:rsidRPr="00996FB9" w14:paraId="37AB0F21" w14:textId="77777777" w:rsidTr="00E36233">
        <w:trPr>
          <w:cantSplit/>
          <w:trHeight w:val="20"/>
        </w:trPr>
        <w:tc>
          <w:tcPr>
            <w:tcW w:w="151" w:type="pct"/>
          </w:tcPr>
          <w:p w14:paraId="7F094F1B" w14:textId="38702CFF" w:rsidR="00290316" w:rsidRPr="001A67AC" w:rsidRDefault="00290316" w:rsidP="00290316">
            <w:pPr>
              <w:pStyle w:val="Default"/>
              <w:rPr>
                <w:bCs/>
                <w:color w:val="auto"/>
                <w:sz w:val="20"/>
                <w:szCs w:val="20"/>
              </w:rPr>
            </w:pPr>
            <w:r w:rsidRPr="001A67AC">
              <w:rPr>
                <w:bCs/>
                <w:color w:val="auto"/>
                <w:sz w:val="20"/>
                <w:szCs w:val="20"/>
              </w:rPr>
              <w:t>4.</w:t>
            </w:r>
          </w:p>
        </w:tc>
        <w:tc>
          <w:tcPr>
            <w:tcW w:w="735" w:type="pct"/>
          </w:tcPr>
          <w:p w14:paraId="232CCB27" w14:textId="6CC93A50" w:rsidR="00290316" w:rsidRPr="001A67AC" w:rsidRDefault="00290316" w:rsidP="0029031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Количество граждан вновь привлеченных, участвующих в деятельности народных дружин</w:t>
            </w:r>
          </w:p>
        </w:tc>
        <w:tc>
          <w:tcPr>
            <w:tcW w:w="352" w:type="pct"/>
          </w:tcPr>
          <w:p w14:paraId="087A52E4" w14:textId="7ECF0406" w:rsidR="00290316" w:rsidRPr="001A67AC" w:rsidRDefault="00290316" w:rsidP="00290316">
            <w:pPr>
              <w:spacing w:after="0" w:line="240" w:lineRule="auto"/>
              <w:rPr>
                <w:rFonts w:ascii="Times New Roman" w:hAnsi="Times New Roman"/>
                <w:sz w:val="24"/>
                <w:szCs w:val="24"/>
              </w:rPr>
            </w:pPr>
            <w:r w:rsidRPr="001A67AC">
              <w:rPr>
                <w:rFonts w:ascii="Times New Roman" w:hAnsi="Times New Roman"/>
              </w:rPr>
              <w:t>единиц</w:t>
            </w:r>
          </w:p>
        </w:tc>
        <w:tc>
          <w:tcPr>
            <w:tcW w:w="1238" w:type="pct"/>
          </w:tcPr>
          <w:p w14:paraId="57CA9F63" w14:textId="66DA48D9" w:rsidR="00290316" w:rsidRPr="001A67AC" w:rsidRDefault="00290316" w:rsidP="00290316">
            <w:pPr>
              <w:pStyle w:val="Default"/>
              <w:rPr>
                <w:rFonts w:eastAsia="Calibri"/>
                <w:lang w:eastAsia="en-US"/>
              </w:rPr>
            </w:pPr>
            <w:r w:rsidRPr="001A67AC">
              <w:rPr>
                <w:rFonts w:eastAsia="Calibri"/>
                <w:lang w:eastAsia="en-US"/>
              </w:rPr>
              <w:t>Сведения о количество граждан вступивших в члены народной дружины</w:t>
            </w:r>
          </w:p>
        </w:tc>
        <w:tc>
          <w:tcPr>
            <w:tcW w:w="2524" w:type="pct"/>
          </w:tcPr>
          <w:p w14:paraId="13517967" w14:textId="5F29919C" w:rsidR="00290316" w:rsidRPr="001A67AC" w:rsidRDefault="00290316" w:rsidP="00290316">
            <w:pPr>
              <w:pStyle w:val="13"/>
              <w:keepNext/>
              <w:keepLines/>
              <w:shd w:val="clear" w:color="auto" w:fill="auto"/>
              <w:tabs>
                <w:tab w:val="left" w:pos="2749"/>
              </w:tabs>
              <w:spacing w:before="0" w:line="240" w:lineRule="auto"/>
              <w:jc w:val="both"/>
              <w:rPr>
                <w:rFonts w:eastAsia="Calibri"/>
                <w:sz w:val="24"/>
                <w:szCs w:val="24"/>
              </w:rPr>
            </w:pPr>
            <w:r w:rsidRPr="001A67AC">
              <w:rPr>
                <w:rFonts w:eastAsia="Calibri"/>
              </w:rPr>
              <w:t>Количество новых дружинников</w:t>
            </w:r>
          </w:p>
        </w:tc>
      </w:tr>
      <w:tr w:rsidR="00290316" w:rsidRPr="00996FB9" w14:paraId="25F7812A" w14:textId="77777777" w:rsidTr="00E36233">
        <w:trPr>
          <w:cantSplit/>
          <w:trHeight w:val="20"/>
        </w:trPr>
        <w:tc>
          <w:tcPr>
            <w:tcW w:w="151" w:type="pct"/>
          </w:tcPr>
          <w:p w14:paraId="1B9390DD" w14:textId="3B4798FC" w:rsidR="00290316" w:rsidRPr="001A67AC" w:rsidRDefault="00290316" w:rsidP="00290316">
            <w:pPr>
              <w:pStyle w:val="Default"/>
              <w:rPr>
                <w:bCs/>
                <w:color w:val="auto"/>
                <w:sz w:val="20"/>
                <w:szCs w:val="20"/>
              </w:rPr>
            </w:pPr>
            <w:r w:rsidRPr="001A67AC">
              <w:rPr>
                <w:bCs/>
                <w:color w:val="auto"/>
                <w:sz w:val="20"/>
                <w:szCs w:val="20"/>
              </w:rPr>
              <w:t xml:space="preserve">5. </w:t>
            </w:r>
          </w:p>
        </w:tc>
        <w:tc>
          <w:tcPr>
            <w:tcW w:w="735" w:type="pct"/>
          </w:tcPr>
          <w:p w14:paraId="072929B5" w14:textId="460941DA" w:rsidR="00290316" w:rsidRPr="001A67AC" w:rsidRDefault="00290316" w:rsidP="0029031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Количество дополнительных мероприятий по обеспечению правопорядка и безопасности граждан</w:t>
            </w:r>
          </w:p>
        </w:tc>
        <w:tc>
          <w:tcPr>
            <w:tcW w:w="352" w:type="pct"/>
          </w:tcPr>
          <w:p w14:paraId="5131B9CD" w14:textId="6C30204F" w:rsidR="00290316" w:rsidRPr="001A67AC" w:rsidRDefault="00290316" w:rsidP="00290316">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8" w:type="pct"/>
          </w:tcPr>
          <w:p w14:paraId="7BB1DE63" w14:textId="0D5467EB" w:rsidR="00290316" w:rsidRPr="001A67AC" w:rsidRDefault="00290316" w:rsidP="00290316">
            <w:pPr>
              <w:pStyle w:val="Default"/>
              <w:rPr>
                <w:rFonts w:eastAsia="Calibri"/>
                <w:lang w:eastAsia="en-US"/>
              </w:rPr>
            </w:pPr>
            <w:r w:rsidRPr="001A67AC">
              <w:t>Данные муниципального образования</w:t>
            </w:r>
          </w:p>
        </w:tc>
        <w:tc>
          <w:tcPr>
            <w:tcW w:w="2524" w:type="pct"/>
          </w:tcPr>
          <w:p w14:paraId="71AD71E6" w14:textId="7A236787" w:rsidR="00290316" w:rsidRPr="001A67AC" w:rsidRDefault="00290316" w:rsidP="00290316">
            <w:pPr>
              <w:pStyle w:val="13"/>
              <w:keepNext/>
              <w:keepLines/>
              <w:shd w:val="clear" w:color="auto" w:fill="auto"/>
              <w:tabs>
                <w:tab w:val="left" w:pos="2749"/>
              </w:tabs>
              <w:spacing w:before="0" w:line="240" w:lineRule="auto"/>
              <w:jc w:val="both"/>
              <w:rPr>
                <w:rFonts w:eastAsia="Calibri"/>
                <w:sz w:val="24"/>
                <w:szCs w:val="24"/>
              </w:rPr>
            </w:pPr>
            <w:r w:rsidRPr="001A67AC">
              <w:rPr>
                <w:sz w:val="24"/>
                <w:szCs w:val="24"/>
              </w:rPr>
              <w:t>Количество проведенных мероприятий</w:t>
            </w:r>
          </w:p>
        </w:tc>
      </w:tr>
      <w:tr w:rsidR="00290316" w:rsidRPr="00996FB9" w14:paraId="4849C330" w14:textId="77777777" w:rsidTr="00E36233">
        <w:trPr>
          <w:cantSplit/>
          <w:trHeight w:val="20"/>
        </w:trPr>
        <w:tc>
          <w:tcPr>
            <w:tcW w:w="151" w:type="pct"/>
          </w:tcPr>
          <w:p w14:paraId="50092106" w14:textId="50D1D311" w:rsidR="00290316" w:rsidRPr="001A67AC" w:rsidRDefault="00290316" w:rsidP="00290316">
            <w:pPr>
              <w:pStyle w:val="Default"/>
              <w:rPr>
                <w:bCs/>
                <w:color w:val="auto"/>
                <w:sz w:val="20"/>
                <w:szCs w:val="20"/>
              </w:rPr>
            </w:pPr>
            <w:r w:rsidRPr="001A67AC">
              <w:rPr>
                <w:bCs/>
                <w:color w:val="auto"/>
                <w:sz w:val="20"/>
                <w:szCs w:val="20"/>
              </w:rPr>
              <w:t xml:space="preserve">6. </w:t>
            </w:r>
          </w:p>
        </w:tc>
        <w:tc>
          <w:tcPr>
            <w:tcW w:w="735" w:type="pct"/>
          </w:tcPr>
          <w:p w14:paraId="0944BB13" w14:textId="34765754" w:rsidR="00290316" w:rsidRPr="001A67AC" w:rsidRDefault="00290316" w:rsidP="0029031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Кол-во обученных народных дружинников </w:t>
            </w:r>
          </w:p>
        </w:tc>
        <w:tc>
          <w:tcPr>
            <w:tcW w:w="352" w:type="pct"/>
          </w:tcPr>
          <w:p w14:paraId="2CC97DDA" w14:textId="28D67691" w:rsidR="00290316" w:rsidRPr="001A67AC" w:rsidRDefault="00290316" w:rsidP="00290316">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8" w:type="pct"/>
          </w:tcPr>
          <w:p w14:paraId="48EDE5A4" w14:textId="61E56D02" w:rsidR="00290316" w:rsidRPr="001A67AC" w:rsidRDefault="004E1450" w:rsidP="00290316">
            <w:pPr>
              <w:pStyle w:val="Default"/>
            </w:pPr>
            <w:r>
              <w:t>Данные муниципального образования</w:t>
            </w:r>
          </w:p>
        </w:tc>
        <w:tc>
          <w:tcPr>
            <w:tcW w:w="2524" w:type="pct"/>
          </w:tcPr>
          <w:p w14:paraId="698FAF6C" w14:textId="59AAA121" w:rsidR="00290316" w:rsidRPr="001A67AC" w:rsidRDefault="004E1450" w:rsidP="00290316">
            <w:pPr>
              <w:pStyle w:val="13"/>
              <w:keepNext/>
              <w:keepLines/>
              <w:shd w:val="clear" w:color="auto" w:fill="auto"/>
              <w:tabs>
                <w:tab w:val="left" w:pos="2749"/>
              </w:tabs>
              <w:spacing w:before="0" w:line="240" w:lineRule="auto"/>
              <w:jc w:val="both"/>
              <w:rPr>
                <w:sz w:val="24"/>
                <w:szCs w:val="24"/>
              </w:rPr>
            </w:pPr>
            <w:r>
              <w:rPr>
                <w:sz w:val="24"/>
                <w:szCs w:val="24"/>
              </w:rPr>
              <w:t>Количество обученных</w:t>
            </w:r>
          </w:p>
        </w:tc>
      </w:tr>
      <w:tr w:rsidR="00B81B71" w:rsidRPr="00996FB9" w14:paraId="75CACC5C" w14:textId="77777777" w:rsidTr="00E36233">
        <w:trPr>
          <w:cantSplit/>
          <w:trHeight w:val="20"/>
        </w:trPr>
        <w:tc>
          <w:tcPr>
            <w:tcW w:w="151" w:type="pct"/>
          </w:tcPr>
          <w:p w14:paraId="28AAC0D4" w14:textId="000EDF7C" w:rsidR="00B81B71" w:rsidRPr="001A67AC" w:rsidRDefault="00B81B71" w:rsidP="00B81B71">
            <w:pPr>
              <w:pStyle w:val="Default"/>
              <w:rPr>
                <w:bCs/>
                <w:color w:val="auto"/>
                <w:sz w:val="20"/>
                <w:szCs w:val="20"/>
              </w:rPr>
            </w:pPr>
            <w:r w:rsidRPr="001A67AC">
              <w:rPr>
                <w:bCs/>
                <w:color w:val="auto"/>
                <w:sz w:val="20"/>
                <w:szCs w:val="20"/>
              </w:rPr>
              <w:t xml:space="preserve">7. </w:t>
            </w:r>
          </w:p>
        </w:tc>
        <w:tc>
          <w:tcPr>
            <w:tcW w:w="735" w:type="pct"/>
          </w:tcPr>
          <w:p w14:paraId="39B45FD4" w14:textId="36ACAF4D" w:rsidR="00B81B71" w:rsidRPr="001A67AC" w:rsidRDefault="00B81B71" w:rsidP="00B81B71">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Количество мероприятий по профилактике терроризма в местах массового отдыха и скопления молодежи с целью выявления экстремистски настроенных лиц </w:t>
            </w:r>
          </w:p>
        </w:tc>
        <w:tc>
          <w:tcPr>
            <w:tcW w:w="352" w:type="pct"/>
          </w:tcPr>
          <w:p w14:paraId="57CD278C" w14:textId="278B74BD" w:rsidR="00B81B71" w:rsidRPr="001A67AC" w:rsidRDefault="00B81B71" w:rsidP="00B81B71">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8" w:type="pct"/>
          </w:tcPr>
          <w:p w14:paraId="74731666" w14:textId="773485A4" w:rsidR="00B81B71" w:rsidRPr="001A67AC" w:rsidRDefault="00B81B71" w:rsidP="00B81B71">
            <w:pPr>
              <w:pStyle w:val="Default"/>
            </w:pPr>
            <w:r w:rsidRPr="001A67AC">
              <w:t xml:space="preserve">Ежемесячные отчеты муниципальных учреждений </w:t>
            </w:r>
          </w:p>
        </w:tc>
        <w:tc>
          <w:tcPr>
            <w:tcW w:w="2524" w:type="pct"/>
          </w:tcPr>
          <w:p w14:paraId="7E2F4083" w14:textId="34F7EE4C" w:rsidR="00B81B71" w:rsidRPr="001A67AC" w:rsidRDefault="00B81B71" w:rsidP="00B81B71">
            <w:pPr>
              <w:pStyle w:val="13"/>
              <w:keepNext/>
              <w:keepLines/>
              <w:shd w:val="clear" w:color="auto" w:fill="auto"/>
              <w:tabs>
                <w:tab w:val="left" w:pos="2749"/>
              </w:tabs>
              <w:spacing w:before="0" w:line="240" w:lineRule="auto"/>
              <w:jc w:val="both"/>
              <w:rPr>
                <w:sz w:val="24"/>
                <w:szCs w:val="24"/>
              </w:rPr>
            </w:pPr>
            <w:r w:rsidRPr="001A67AC">
              <w:rPr>
                <w:sz w:val="24"/>
                <w:szCs w:val="24"/>
              </w:rPr>
              <w:t>Количество проведенных мероприятий на территории городского округа</w:t>
            </w:r>
          </w:p>
        </w:tc>
      </w:tr>
      <w:tr w:rsidR="00055170" w:rsidRPr="00996FB9" w14:paraId="00E9D035" w14:textId="77777777" w:rsidTr="00E36233">
        <w:trPr>
          <w:cantSplit/>
          <w:trHeight w:val="20"/>
        </w:trPr>
        <w:tc>
          <w:tcPr>
            <w:tcW w:w="151" w:type="pct"/>
          </w:tcPr>
          <w:p w14:paraId="54B7C060" w14:textId="24E52C58" w:rsidR="00055170" w:rsidRPr="001A67AC" w:rsidRDefault="00055170" w:rsidP="00055170">
            <w:pPr>
              <w:pStyle w:val="Default"/>
              <w:rPr>
                <w:bCs/>
                <w:color w:val="auto"/>
                <w:sz w:val="20"/>
                <w:szCs w:val="20"/>
              </w:rPr>
            </w:pPr>
            <w:r w:rsidRPr="001A67AC">
              <w:rPr>
                <w:bCs/>
                <w:color w:val="auto"/>
                <w:sz w:val="20"/>
                <w:szCs w:val="20"/>
              </w:rPr>
              <w:t xml:space="preserve">8. </w:t>
            </w:r>
          </w:p>
        </w:tc>
        <w:tc>
          <w:tcPr>
            <w:tcW w:w="735" w:type="pct"/>
          </w:tcPr>
          <w:p w14:paraId="285C064E" w14:textId="5ED2BA56" w:rsidR="00055170" w:rsidRPr="001A67AC" w:rsidRDefault="00055170" w:rsidP="00055170">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color w:val="000000" w:themeColor="text1"/>
                <w:sz w:val="24"/>
                <w:szCs w:val="24"/>
              </w:rPr>
              <w:t>Количество мероприятий по профилактике экстремизма</w:t>
            </w:r>
          </w:p>
        </w:tc>
        <w:tc>
          <w:tcPr>
            <w:tcW w:w="352" w:type="pct"/>
          </w:tcPr>
          <w:p w14:paraId="6D6AB999" w14:textId="55435FB7" w:rsidR="00055170" w:rsidRPr="001A67AC" w:rsidRDefault="00055170" w:rsidP="00055170">
            <w:pPr>
              <w:spacing w:after="0" w:line="240" w:lineRule="auto"/>
              <w:rPr>
                <w:rFonts w:ascii="Times New Roman" w:hAnsi="Times New Roman"/>
                <w:sz w:val="24"/>
                <w:szCs w:val="24"/>
              </w:rPr>
            </w:pPr>
            <w:r w:rsidRPr="001A67AC">
              <w:rPr>
                <w:rFonts w:ascii="Times New Roman" w:hAnsi="Times New Roman"/>
                <w:color w:val="000000" w:themeColor="text1"/>
                <w:sz w:val="24"/>
                <w:szCs w:val="24"/>
              </w:rPr>
              <w:t>единиц</w:t>
            </w:r>
          </w:p>
        </w:tc>
        <w:tc>
          <w:tcPr>
            <w:tcW w:w="1238" w:type="pct"/>
          </w:tcPr>
          <w:p w14:paraId="325F0590" w14:textId="14BBCD98" w:rsidR="00055170" w:rsidRPr="001A67AC" w:rsidRDefault="00055170" w:rsidP="00055170">
            <w:pPr>
              <w:pStyle w:val="Default"/>
            </w:pPr>
            <w:r w:rsidRPr="001A67AC">
              <w:rPr>
                <w:color w:val="000000" w:themeColor="text1"/>
              </w:rPr>
              <w:t xml:space="preserve">Отчеты муниципальных учреждений о проведенных мероприятиях </w:t>
            </w:r>
          </w:p>
        </w:tc>
        <w:tc>
          <w:tcPr>
            <w:tcW w:w="2524" w:type="pct"/>
          </w:tcPr>
          <w:p w14:paraId="02653D35" w14:textId="03CAF918" w:rsidR="00055170" w:rsidRPr="001A67AC" w:rsidRDefault="00055170" w:rsidP="00055170">
            <w:pPr>
              <w:pStyle w:val="13"/>
              <w:keepNext/>
              <w:keepLines/>
              <w:shd w:val="clear" w:color="auto" w:fill="auto"/>
              <w:tabs>
                <w:tab w:val="left" w:pos="2749"/>
              </w:tabs>
              <w:spacing w:before="0" w:line="240" w:lineRule="auto"/>
              <w:jc w:val="both"/>
              <w:rPr>
                <w:sz w:val="24"/>
                <w:szCs w:val="24"/>
              </w:rPr>
            </w:pPr>
            <w:r w:rsidRPr="001A67AC">
              <w:rPr>
                <w:color w:val="000000" w:themeColor="text1"/>
                <w:sz w:val="24"/>
                <w:szCs w:val="24"/>
              </w:rPr>
              <w:t>Количество проведенных мероприятий</w:t>
            </w:r>
          </w:p>
        </w:tc>
      </w:tr>
      <w:tr w:rsidR="00055170" w:rsidRPr="00996FB9" w14:paraId="630EB603" w14:textId="77777777" w:rsidTr="00E36233">
        <w:trPr>
          <w:cantSplit/>
          <w:trHeight w:val="20"/>
        </w:trPr>
        <w:tc>
          <w:tcPr>
            <w:tcW w:w="151" w:type="pct"/>
          </w:tcPr>
          <w:p w14:paraId="09C6B596" w14:textId="46697EA3" w:rsidR="00055170" w:rsidRPr="001A67AC" w:rsidRDefault="00055170" w:rsidP="00055170">
            <w:pPr>
              <w:pStyle w:val="Default"/>
              <w:rPr>
                <w:bCs/>
                <w:color w:val="auto"/>
                <w:sz w:val="20"/>
                <w:szCs w:val="20"/>
              </w:rPr>
            </w:pPr>
            <w:r w:rsidRPr="001A67AC">
              <w:rPr>
                <w:bCs/>
                <w:color w:val="auto"/>
                <w:sz w:val="20"/>
                <w:szCs w:val="20"/>
              </w:rPr>
              <w:t xml:space="preserve">9. </w:t>
            </w:r>
          </w:p>
        </w:tc>
        <w:tc>
          <w:tcPr>
            <w:tcW w:w="735" w:type="pct"/>
          </w:tcPr>
          <w:p w14:paraId="2730FD5B" w14:textId="3CB12668" w:rsidR="00055170" w:rsidRPr="001A67AC" w:rsidRDefault="00055170" w:rsidP="00055170">
            <w:pPr>
              <w:widowControl w:val="0"/>
              <w:autoSpaceDE w:val="0"/>
              <w:autoSpaceDN w:val="0"/>
              <w:adjustRightInd w:val="0"/>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Количество проведенных  «круглых столов» по формированию толерантных межнациональных отношений</w:t>
            </w:r>
          </w:p>
        </w:tc>
        <w:tc>
          <w:tcPr>
            <w:tcW w:w="352" w:type="pct"/>
          </w:tcPr>
          <w:p w14:paraId="1D7458F0" w14:textId="731B3D51" w:rsidR="00055170" w:rsidRPr="001A67AC" w:rsidRDefault="00055170" w:rsidP="00055170">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8" w:type="pct"/>
          </w:tcPr>
          <w:p w14:paraId="1384B09A" w14:textId="770C4EF3" w:rsidR="00055170" w:rsidRPr="001A67AC" w:rsidRDefault="00055170" w:rsidP="00055170">
            <w:pPr>
              <w:pStyle w:val="Default"/>
              <w:rPr>
                <w:color w:val="000000" w:themeColor="text1"/>
              </w:rPr>
            </w:pPr>
            <w:r w:rsidRPr="001A67AC">
              <w:rPr>
                <w:color w:val="000000" w:themeColor="text1"/>
              </w:rPr>
              <w:t>Отчет работы АТК городского округа</w:t>
            </w:r>
          </w:p>
        </w:tc>
        <w:tc>
          <w:tcPr>
            <w:tcW w:w="2524" w:type="pct"/>
          </w:tcPr>
          <w:p w14:paraId="6477CD60" w14:textId="2E3DAA4D" w:rsidR="00055170" w:rsidRPr="001A67AC" w:rsidRDefault="00055170" w:rsidP="00055170">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rPr>
              <w:t>Количество проведенных «Круглых столов»</w:t>
            </w:r>
          </w:p>
        </w:tc>
      </w:tr>
      <w:tr w:rsidR="00546B05" w:rsidRPr="00996FB9" w14:paraId="0FC5C238" w14:textId="77777777" w:rsidTr="00E36233">
        <w:trPr>
          <w:cantSplit/>
          <w:trHeight w:val="20"/>
        </w:trPr>
        <w:tc>
          <w:tcPr>
            <w:tcW w:w="151" w:type="pct"/>
          </w:tcPr>
          <w:p w14:paraId="326CAEFE" w14:textId="68273343" w:rsidR="00546B05" w:rsidRPr="001A67AC" w:rsidRDefault="00546B05" w:rsidP="00546B05">
            <w:pPr>
              <w:pStyle w:val="Default"/>
              <w:rPr>
                <w:bCs/>
                <w:color w:val="auto"/>
                <w:sz w:val="20"/>
                <w:szCs w:val="20"/>
              </w:rPr>
            </w:pPr>
            <w:r w:rsidRPr="001A67AC">
              <w:rPr>
                <w:bCs/>
                <w:color w:val="auto"/>
                <w:sz w:val="20"/>
                <w:szCs w:val="20"/>
              </w:rPr>
              <w:t xml:space="preserve">10. </w:t>
            </w:r>
          </w:p>
        </w:tc>
        <w:tc>
          <w:tcPr>
            <w:tcW w:w="735" w:type="pct"/>
          </w:tcPr>
          <w:p w14:paraId="0E820478" w14:textId="563DFFED" w:rsidR="00546B05" w:rsidRPr="001A67AC" w:rsidRDefault="00546B05" w:rsidP="00546B05">
            <w:pPr>
              <w:widowControl w:val="0"/>
              <w:autoSpaceDE w:val="0"/>
              <w:autoSpaceDN w:val="0"/>
              <w:adjustRightInd w:val="0"/>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352" w:type="pct"/>
          </w:tcPr>
          <w:p w14:paraId="2CF219EE" w14:textId="23901099" w:rsidR="00546B05" w:rsidRPr="001A67AC" w:rsidRDefault="00546B05" w:rsidP="00546B05">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8" w:type="pct"/>
          </w:tcPr>
          <w:p w14:paraId="5ED98AFD" w14:textId="68D98DD4" w:rsidR="00546B05" w:rsidRPr="001A67AC" w:rsidRDefault="00546B05" w:rsidP="00546B05">
            <w:pPr>
              <w:pStyle w:val="Default"/>
              <w:rPr>
                <w:color w:val="000000" w:themeColor="text1"/>
              </w:rPr>
            </w:pPr>
            <w:r w:rsidRPr="001A67AC">
              <w:rPr>
                <w:color w:val="000000" w:themeColor="text1"/>
              </w:rPr>
              <w:t>Данные муниципального образования</w:t>
            </w:r>
          </w:p>
        </w:tc>
        <w:tc>
          <w:tcPr>
            <w:tcW w:w="2524" w:type="pct"/>
          </w:tcPr>
          <w:p w14:paraId="5AB5E958" w14:textId="7D22EC75" w:rsidR="00546B05" w:rsidRPr="001A67AC" w:rsidRDefault="00546B05" w:rsidP="00546B05">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rPr>
              <w:t>Количество проведенных мероприятий</w:t>
            </w:r>
          </w:p>
        </w:tc>
      </w:tr>
      <w:tr w:rsidR="00C228B1" w:rsidRPr="00996FB9" w14:paraId="547A817E" w14:textId="77777777" w:rsidTr="00E36233">
        <w:trPr>
          <w:cantSplit/>
          <w:trHeight w:val="20"/>
        </w:trPr>
        <w:tc>
          <w:tcPr>
            <w:tcW w:w="151" w:type="pct"/>
          </w:tcPr>
          <w:p w14:paraId="2E603726" w14:textId="030F5A2F" w:rsidR="00C228B1" w:rsidRPr="001A67AC" w:rsidRDefault="00C228B1" w:rsidP="00C228B1">
            <w:pPr>
              <w:pStyle w:val="Default"/>
              <w:rPr>
                <w:bCs/>
                <w:color w:val="auto"/>
                <w:sz w:val="20"/>
                <w:szCs w:val="20"/>
              </w:rPr>
            </w:pPr>
            <w:r w:rsidRPr="001A67AC">
              <w:rPr>
                <w:bCs/>
                <w:color w:val="auto"/>
                <w:sz w:val="20"/>
                <w:szCs w:val="20"/>
              </w:rPr>
              <w:t>11.</w:t>
            </w:r>
          </w:p>
        </w:tc>
        <w:tc>
          <w:tcPr>
            <w:tcW w:w="735" w:type="pct"/>
          </w:tcPr>
          <w:p w14:paraId="3C307DBA" w14:textId="51EB55FF" w:rsidR="00C228B1" w:rsidRPr="001A67AC" w:rsidRDefault="00C228B1" w:rsidP="00C228B1">
            <w:pPr>
              <w:widowControl w:val="0"/>
              <w:autoSpaceDE w:val="0"/>
              <w:autoSpaceDN w:val="0"/>
              <w:adjustRightInd w:val="0"/>
              <w:spacing w:after="0" w:line="240" w:lineRule="auto"/>
              <w:rPr>
                <w:rFonts w:ascii="Times New Roman" w:hAnsi="Times New Roman"/>
                <w:color w:val="000000" w:themeColor="text1"/>
                <w:sz w:val="24"/>
                <w:szCs w:val="24"/>
              </w:rPr>
            </w:pPr>
            <w:r w:rsidRPr="001A67AC">
              <w:rPr>
                <w:rFonts w:ascii="Times New Roman" w:hAnsi="Times New Roman"/>
                <w:sz w:val="24"/>
                <w:szCs w:val="24"/>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352" w:type="pct"/>
          </w:tcPr>
          <w:p w14:paraId="2B542901" w14:textId="1430192B" w:rsidR="00C228B1" w:rsidRPr="001A67AC" w:rsidRDefault="00C228B1" w:rsidP="00C228B1">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8" w:type="pct"/>
          </w:tcPr>
          <w:p w14:paraId="56B5DC6F" w14:textId="14423AC6" w:rsidR="00C228B1" w:rsidRPr="001A67AC" w:rsidRDefault="00C228B1" w:rsidP="00C228B1">
            <w:pPr>
              <w:pStyle w:val="Default"/>
              <w:rPr>
                <w:color w:val="000000" w:themeColor="text1"/>
              </w:rPr>
            </w:pPr>
            <w:r w:rsidRPr="001A67AC">
              <w:rPr>
                <w:color w:val="000000" w:themeColor="text1"/>
              </w:rPr>
              <w:t>Данные муниципального образования</w:t>
            </w:r>
          </w:p>
        </w:tc>
        <w:tc>
          <w:tcPr>
            <w:tcW w:w="2524" w:type="pct"/>
          </w:tcPr>
          <w:p w14:paraId="19D67CB2" w14:textId="4526EF1C" w:rsidR="00C228B1" w:rsidRPr="001A67AC" w:rsidRDefault="002A4135" w:rsidP="002A4135">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lang w:eastAsia="ru-RU"/>
              </w:rPr>
              <w:t>Ф</w:t>
            </w:r>
            <w:r w:rsidRPr="001A67AC">
              <w:rPr>
                <w:sz w:val="24"/>
                <w:szCs w:val="24"/>
              </w:rPr>
              <w:t>актическое количество видеокамер</w:t>
            </w:r>
            <w:r w:rsidR="00C228B1" w:rsidRPr="001A67AC">
              <w:rPr>
                <w:sz w:val="24"/>
                <w:szCs w:val="24"/>
              </w:rPr>
              <w:t>,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r>
      <w:tr w:rsidR="002A4135" w:rsidRPr="00996FB9" w14:paraId="670252C6" w14:textId="77777777" w:rsidTr="00E36233">
        <w:trPr>
          <w:cantSplit/>
          <w:trHeight w:val="20"/>
        </w:trPr>
        <w:tc>
          <w:tcPr>
            <w:tcW w:w="151" w:type="pct"/>
          </w:tcPr>
          <w:p w14:paraId="73CBA03B" w14:textId="654FDA68" w:rsidR="002A4135" w:rsidRPr="001A67AC" w:rsidRDefault="002A4135" w:rsidP="002A4135">
            <w:pPr>
              <w:pStyle w:val="Default"/>
              <w:rPr>
                <w:bCs/>
                <w:color w:val="auto"/>
                <w:sz w:val="20"/>
                <w:szCs w:val="20"/>
              </w:rPr>
            </w:pPr>
            <w:r w:rsidRPr="001A67AC">
              <w:rPr>
                <w:bCs/>
                <w:color w:val="auto"/>
                <w:sz w:val="20"/>
                <w:szCs w:val="20"/>
              </w:rPr>
              <w:t>12.</w:t>
            </w:r>
          </w:p>
        </w:tc>
        <w:tc>
          <w:tcPr>
            <w:tcW w:w="735" w:type="pct"/>
          </w:tcPr>
          <w:p w14:paraId="65CEE44D" w14:textId="4D7E9051" w:rsidR="002A4135" w:rsidRPr="001A67AC" w:rsidRDefault="002A4135" w:rsidP="002A4135">
            <w:pPr>
              <w:widowControl w:val="0"/>
              <w:autoSpaceDE w:val="0"/>
              <w:autoSpaceDN w:val="0"/>
              <w:adjustRightInd w:val="0"/>
              <w:spacing w:after="0" w:line="240" w:lineRule="auto"/>
              <w:rPr>
                <w:rFonts w:ascii="Times New Roman" w:hAnsi="Times New Roman"/>
                <w:sz w:val="24"/>
                <w:szCs w:val="24"/>
              </w:rPr>
            </w:pPr>
            <w:r w:rsidRPr="001A67AC">
              <w:rPr>
                <w:rFonts w:ascii="Times New Roman" w:eastAsia="Times New Roman" w:hAnsi="Times New Roman"/>
                <w:color w:val="000000" w:themeColor="text1"/>
                <w:sz w:val="24"/>
                <w:szCs w:val="24"/>
                <w:lang w:eastAsia="ru-RU"/>
              </w:rPr>
              <w:t>Количество видеокамер, установленных на подъездах многоквартирных домов и подключенных к системе «Безопасный регион»</w:t>
            </w:r>
          </w:p>
        </w:tc>
        <w:tc>
          <w:tcPr>
            <w:tcW w:w="352" w:type="pct"/>
          </w:tcPr>
          <w:p w14:paraId="4D195B54" w14:textId="6787D51B" w:rsidR="002A4135" w:rsidRPr="001A67AC" w:rsidRDefault="002A4135" w:rsidP="002A4135">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8" w:type="pct"/>
          </w:tcPr>
          <w:p w14:paraId="60D17AEF" w14:textId="610765AB" w:rsidR="002A4135" w:rsidRPr="001A67AC" w:rsidRDefault="002A4135" w:rsidP="002A4135">
            <w:pPr>
              <w:pStyle w:val="Default"/>
              <w:rPr>
                <w:color w:val="000000" w:themeColor="text1"/>
              </w:rPr>
            </w:pPr>
            <w:r w:rsidRPr="001A67AC">
              <w:rPr>
                <w:color w:val="000000" w:themeColor="text1"/>
              </w:rPr>
              <w:t>Данные муниципального образования</w:t>
            </w:r>
          </w:p>
        </w:tc>
        <w:tc>
          <w:tcPr>
            <w:tcW w:w="2524" w:type="pct"/>
          </w:tcPr>
          <w:p w14:paraId="5F65FF5C" w14:textId="6C13FD0E" w:rsidR="002A4135" w:rsidRPr="001A67AC" w:rsidRDefault="002A4135" w:rsidP="002A4135">
            <w:pPr>
              <w:pStyle w:val="13"/>
              <w:keepNext/>
              <w:keepLines/>
              <w:shd w:val="clear" w:color="auto" w:fill="auto"/>
              <w:tabs>
                <w:tab w:val="left" w:pos="2749"/>
              </w:tabs>
              <w:spacing w:before="0" w:line="240" w:lineRule="auto"/>
              <w:jc w:val="both"/>
              <w:rPr>
                <w:sz w:val="24"/>
                <w:szCs w:val="24"/>
              </w:rPr>
            </w:pPr>
            <w:r w:rsidRPr="001A67AC">
              <w:rPr>
                <w:color w:val="000000" w:themeColor="text1"/>
                <w:sz w:val="24"/>
                <w:szCs w:val="24"/>
                <w:lang w:eastAsia="ru-RU"/>
              </w:rPr>
              <w:t>Ф</w:t>
            </w:r>
            <w:r w:rsidRPr="001A67AC">
              <w:rPr>
                <w:sz w:val="24"/>
                <w:szCs w:val="24"/>
              </w:rPr>
              <w:t>актическое количество видеокамер</w:t>
            </w:r>
            <w:r w:rsidRPr="001A67AC">
              <w:rPr>
                <w:color w:val="000000" w:themeColor="text1"/>
                <w:sz w:val="24"/>
                <w:szCs w:val="24"/>
                <w:lang w:eastAsia="ru-RU"/>
              </w:rPr>
              <w:t>,  установленных на подъездах многоквартирных домов и подключенных к системе «Безопасный регион»</w:t>
            </w:r>
          </w:p>
        </w:tc>
      </w:tr>
      <w:tr w:rsidR="005C459B" w:rsidRPr="00996FB9" w14:paraId="123090CF" w14:textId="77777777" w:rsidTr="00E36233">
        <w:trPr>
          <w:cantSplit/>
          <w:trHeight w:val="6369"/>
        </w:trPr>
        <w:tc>
          <w:tcPr>
            <w:tcW w:w="151" w:type="pct"/>
          </w:tcPr>
          <w:p w14:paraId="4C413443" w14:textId="6C300B25" w:rsidR="005C459B" w:rsidRPr="001A67AC" w:rsidRDefault="005C459B" w:rsidP="005C459B">
            <w:pPr>
              <w:pStyle w:val="Default"/>
              <w:rPr>
                <w:bCs/>
                <w:color w:val="auto"/>
                <w:sz w:val="20"/>
                <w:szCs w:val="20"/>
              </w:rPr>
            </w:pPr>
            <w:r w:rsidRPr="001A67AC">
              <w:rPr>
                <w:bCs/>
                <w:color w:val="auto"/>
                <w:sz w:val="20"/>
                <w:szCs w:val="20"/>
              </w:rPr>
              <w:t>13.</w:t>
            </w:r>
          </w:p>
        </w:tc>
        <w:tc>
          <w:tcPr>
            <w:tcW w:w="735" w:type="pct"/>
          </w:tcPr>
          <w:p w14:paraId="7C7EB9DE" w14:textId="7B602535" w:rsidR="005C459B" w:rsidRPr="001A67AC" w:rsidRDefault="005C459B" w:rsidP="005C459B">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w:t>
            </w:r>
          </w:p>
        </w:tc>
        <w:tc>
          <w:tcPr>
            <w:tcW w:w="352" w:type="pct"/>
          </w:tcPr>
          <w:p w14:paraId="24AD6E17" w14:textId="6A7173FF" w:rsidR="005C459B" w:rsidRPr="001A67AC" w:rsidRDefault="005C459B" w:rsidP="005C459B">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Тыс.руб.</w:t>
            </w:r>
          </w:p>
        </w:tc>
        <w:tc>
          <w:tcPr>
            <w:tcW w:w="1238" w:type="pct"/>
          </w:tcPr>
          <w:p w14:paraId="2C652653" w14:textId="30487CE6" w:rsidR="005C459B" w:rsidRPr="001A67AC" w:rsidRDefault="005C459B" w:rsidP="005C459B">
            <w:pPr>
              <w:pStyle w:val="Default"/>
              <w:rPr>
                <w:color w:val="000000" w:themeColor="text1"/>
              </w:rPr>
            </w:pPr>
            <w:r w:rsidRPr="001A67AC">
              <w:rPr>
                <w:color w:val="000000" w:themeColor="text1"/>
              </w:rPr>
              <w:t>Данные муниципального образования</w:t>
            </w:r>
          </w:p>
        </w:tc>
        <w:tc>
          <w:tcPr>
            <w:tcW w:w="2524" w:type="pct"/>
          </w:tcPr>
          <w:p w14:paraId="3F7BF9F2" w14:textId="00D90F6A" w:rsidR="005C459B" w:rsidRPr="001A67AC" w:rsidRDefault="005C459B" w:rsidP="005C459B">
            <w:pPr>
              <w:pStyle w:val="13"/>
              <w:keepNext/>
              <w:keepLines/>
              <w:shd w:val="clear" w:color="auto" w:fill="auto"/>
              <w:tabs>
                <w:tab w:val="left" w:pos="2749"/>
              </w:tabs>
              <w:spacing w:before="0" w:line="240" w:lineRule="auto"/>
              <w:jc w:val="both"/>
              <w:rPr>
                <w:color w:val="000000" w:themeColor="text1"/>
                <w:sz w:val="24"/>
                <w:szCs w:val="24"/>
                <w:lang w:eastAsia="ru-RU"/>
              </w:rPr>
            </w:pPr>
            <w:r w:rsidRPr="001A67AC">
              <w:rPr>
                <w:color w:val="000000" w:themeColor="text1"/>
                <w:sz w:val="24"/>
                <w:szCs w:val="24"/>
                <w:lang w:eastAsia="ru-RU"/>
              </w:rPr>
              <w:t>Ф</w:t>
            </w:r>
            <w:r w:rsidRPr="001A67AC">
              <w:rPr>
                <w:sz w:val="24"/>
                <w:szCs w:val="24"/>
              </w:rPr>
              <w:t>актическое количество денежных средств</w:t>
            </w:r>
            <w:r w:rsidRPr="001A67AC">
              <w:rPr>
                <w:color w:val="000000" w:themeColor="text1"/>
                <w:sz w:val="24"/>
                <w:szCs w:val="24"/>
                <w:lang w:eastAsia="ru-RU"/>
              </w:rPr>
              <w:t>,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C703B4" w:rsidRPr="00996FB9" w14:paraId="62F930B9" w14:textId="77777777" w:rsidTr="00E36233">
        <w:trPr>
          <w:cantSplit/>
          <w:trHeight w:val="20"/>
        </w:trPr>
        <w:tc>
          <w:tcPr>
            <w:tcW w:w="151" w:type="pct"/>
          </w:tcPr>
          <w:p w14:paraId="4FB705C4" w14:textId="0CCF1196" w:rsidR="00C703B4" w:rsidRPr="001A67AC" w:rsidRDefault="00C703B4" w:rsidP="00C703B4">
            <w:pPr>
              <w:pStyle w:val="Default"/>
              <w:rPr>
                <w:bCs/>
                <w:color w:val="auto"/>
                <w:sz w:val="20"/>
                <w:szCs w:val="20"/>
              </w:rPr>
            </w:pPr>
            <w:r w:rsidRPr="001A67AC">
              <w:rPr>
                <w:bCs/>
                <w:color w:val="auto"/>
                <w:sz w:val="20"/>
                <w:szCs w:val="20"/>
              </w:rPr>
              <w:t>14.</w:t>
            </w:r>
          </w:p>
        </w:tc>
        <w:tc>
          <w:tcPr>
            <w:tcW w:w="735" w:type="pct"/>
          </w:tcPr>
          <w:p w14:paraId="3B651DC0" w14:textId="63B98805" w:rsidR="00C703B4" w:rsidRPr="001A67AC" w:rsidRDefault="00C703B4" w:rsidP="00C703B4">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1A67AC">
              <w:rPr>
                <w:rFonts w:ascii="Times New Roman" w:hAnsi="Times New Roman"/>
                <w:sz w:val="24"/>
                <w:szCs w:val="24"/>
              </w:rPr>
              <w:t>Количество видеокамер внешних систем видеонаблюдения, интегрированных в систему «Безопасный регион»</w:t>
            </w:r>
          </w:p>
        </w:tc>
        <w:tc>
          <w:tcPr>
            <w:tcW w:w="352" w:type="pct"/>
          </w:tcPr>
          <w:p w14:paraId="313317A8" w14:textId="72CBD48E" w:rsidR="00C703B4" w:rsidRPr="001A67AC" w:rsidRDefault="00C703B4" w:rsidP="00C703B4">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Тыс.руб.</w:t>
            </w:r>
          </w:p>
        </w:tc>
        <w:tc>
          <w:tcPr>
            <w:tcW w:w="1238" w:type="pct"/>
          </w:tcPr>
          <w:p w14:paraId="101F57C2" w14:textId="10A6328A" w:rsidR="00C703B4" w:rsidRPr="001A67AC" w:rsidRDefault="00C703B4" w:rsidP="00C703B4">
            <w:pPr>
              <w:pStyle w:val="Default"/>
              <w:rPr>
                <w:color w:val="000000" w:themeColor="text1"/>
              </w:rPr>
            </w:pPr>
            <w:r w:rsidRPr="001A67AC">
              <w:rPr>
                <w:color w:val="000000" w:themeColor="text1"/>
              </w:rPr>
              <w:t>Данные муниципального образования</w:t>
            </w:r>
          </w:p>
        </w:tc>
        <w:tc>
          <w:tcPr>
            <w:tcW w:w="2524" w:type="pct"/>
          </w:tcPr>
          <w:p w14:paraId="1D766B25" w14:textId="47533AAA" w:rsidR="00C703B4" w:rsidRPr="001A67AC" w:rsidRDefault="004E1450" w:rsidP="00C703B4">
            <w:pPr>
              <w:pStyle w:val="13"/>
              <w:keepNext/>
              <w:keepLines/>
              <w:shd w:val="clear" w:color="auto" w:fill="auto"/>
              <w:tabs>
                <w:tab w:val="left" w:pos="2749"/>
              </w:tabs>
              <w:spacing w:before="0" w:line="240" w:lineRule="auto"/>
              <w:jc w:val="both"/>
              <w:rPr>
                <w:color w:val="000000" w:themeColor="text1"/>
                <w:sz w:val="24"/>
                <w:szCs w:val="24"/>
                <w:lang w:eastAsia="ru-RU"/>
              </w:rPr>
            </w:pPr>
            <w:r>
              <w:rPr>
                <w:color w:val="000000" w:themeColor="text1"/>
                <w:sz w:val="24"/>
                <w:szCs w:val="24"/>
                <w:lang w:eastAsia="ru-RU"/>
              </w:rPr>
              <w:t>Фактическое количетсов видеокамер внешних ситем видеонаблюдения, интегрированных в систему</w:t>
            </w:r>
          </w:p>
        </w:tc>
      </w:tr>
      <w:tr w:rsidR="000A666D" w:rsidRPr="00996FB9" w14:paraId="326B40D9" w14:textId="77777777" w:rsidTr="00E36233">
        <w:trPr>
          <w:cantSplit/>
          <w:trHeight w:val="20"/>
        </w:trPr>
        <w:tc>
          <w:tcPr>
            <w:tcW w:w="151" w:type="pct"/>
          </w:tcPr>
          <w:p w14:paraId="0BEEB6AC" w14:textId="57A38E30" w:rsidR="000A666D" w:rsidRPr="001A67AC" w:rsidRDefault="000A666D" w:rsidP="000A666D">
            <w:pPr>
              <w:pStyle w:val="Default"/>
              <w:rPr>
                <w:bCs/>
                <w:color w:val="auto"/>
                <w:sz w:val="20"/>
                <w:szCs w:val="20"/>
              </w:rPr>
            </w:pPr>
            <w:r w:rsidRPr="001A67AC">
              <w:rPr>
                <w:bCs/>
                <w:color w:val="auto"/>
                <w:sz w:val="20"/>
                <w:szCs w:val="20"/>
              </w:rPr>
              <w:t>15.</w:t>
            </w:r>
          </w:p>
        </w:tc>
        <w:tc>
          <w:tcPr>
            <w:tcW w:w="735" w:type="pct"/>
          </w:tcPr>
          <w:p w14:paraId="5FE2A539" w14:textId="7F3D5AB2" w:rsidR="000A666D" w:rsidRPr="001A67AC" w:rsidRDefault="000A666D" w:rsidP="000A666D">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Количество внедренных в учебный план образовательных организаций профилактических программ антинаркотической направленности</w:t>
            </w:r>
          </w:p>
        </w:tc>
        <w:tc>
          <w:tcPr>
            <w:tcW w:w="352" w:type="pct"/>
          </w:tcPr>
          <w:p w14:paraId="14E95327" w14:textId="6FCD60E3" w:rsidR="000A666D" w:rsidRPr="001A67AC" w:rsidRDefault="000A666D" w:rsidP="000A666D">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8" w:type="pct"/>
          </w:tcPr>
          <w:p w14:paraId="5627B1AB" w14:textId="350AD8FB" w:rsidR="000A666D" w:rsidRPr="001A67AC" w:rsidRDefault="000A666D" w:rsidP="000A666D">
            <w:pPr>
              <w:pStyle w:val="Default"/>
              <w:rPr>
                <w:color w:val="000000" w:themeColor="text1"/>
              </w:rPr>
            </w:pPr>
            <w:r w:rsidRPr="001A67AC">
              <w:rPr>
                <w:color w:val="000000" w:themeColor="text1"/>
              </w:rPr>
              <w:t>Данные учебных учреждений</w:t>
            </w:r>
          </w:p>
        </w:tc>
        <w:tc>
          <w:tcPr>
            <w:tcW w:w="2524" w:type="pct"/>
          </w:tcPr>
          <w:p w14:paraId="4BD7D74B" w14:textId="7C32DA0A" w:rsidR="000A666D" w:rsidRPr="001A67AC" w:rsidRDefault="000A666D" w:rsidP="000A666D">
            <w:pPr>
              <w:pStyle w:val="13"/>
              <w:keepNext/>
              <w:keepLines/>
              <w:shd w:val="clear" w:color="auto" w:fill="auto"/>
              <w:tabs>
                <w:tab w:val="left" w:pos="2749"/>
              </w:tabs>
              <w:spacing w:before="0" w:line="240" w:lineRule="auto"/>
              <w:jc w:val="both"/>
              <w:rPr>
                <w:color w:val="000000" w:themeColor="text1"/>
                <w:sz w:val="24"/>
                <w:szCs w:val="24"/>
                <w:lang w:eastAsia="ru-RU"/>
              </w:rPr>
            </w:pPr>
            <w:r w:rsidRPr="001A67AC">
              <w:rPr>
                <w:color w:val="000000" w:themeColor="text1"/>
                <w:sz w:val="24"/>
                <w:szCs w:val="24"/>
              </w:rPr>
              <w:t>Фактическое количество программ</w:t>
            </w:r>
          </w:p>
        </w:tc>
      </w:tr>
      <w:tr w:rsidR="000A666D" w:rsidRPr="00996FB9" w14:paraId="57311955" w14:textId="77777777" w:rsidTr="00E36233">
        <w:trPr>
          <w:cantSplit/>
          <w:trHeight w:val="20"/>
        </w:trPr>
        <w:tc>
          <w:tcPr>
            <w:tcW w:w="151" w:type="pct"/>
          </w:tcPr>
          <w:p w14:paraId="13AEC353" w14:textId="11A5BA8F" w:rsidR="000A666D" w:rsidRPr="001A67AC" w:rsidRDefault="000A666D" w:rsidP="000A666D">
            <w:pPr>
              <w:pStyle w:val="Default"/>
              <w:rPr>
                <w:bCs/>
                <w:color w:val="auto"/>
                <w:sz w:val="20"/>
                <w:szCs w:val="20"/>
              </w:rPr>
            </w:pPr>
            <w:r w:rsidRPr="001A67AC">
              <w:rPr>
                <w:bCs/>
                <w:color w:val="auto"/>
                <w:sz w:val="20"/>
                <w:szCs w:val="20"/>
              </w:rPr>
              <w:t xml:space="preserve">16. </w:t>
            </w:r>
          </w:p>
        </w:tc>
        <w:tc>
          <w:tcPr>
            <w:tcW w:w="735" w:type="pct"/>
          </w:tcPr>
          <w:p w14:paraId="3288063E" w14:textId="001EDD37" w:rsidR="000A666D" w:rsidRPr="001A67AC" w:rsidRDefault="000A666D" w:rsidP="000A666D">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Количество рекламных баннеров, агитационных материалов антинаркотической направленности</w:t>
            </w:r>
          </w:p>
        </w:tc>
        <w:tc>
          <w:tcPr>
            <w:tcW w:w="352" w:type="pct"/>
          </w:tcPr>
          <w:p w14:paraId="2764501E" w14:textId="3B1935F6" w:rsidR="000A666D" w:rsidRPr="001A67AC" w:rsidRDefault="000A666D" w:rsidP="000A666D">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8" w:type="pct"/>
          </w:tcPr>
          <w:p w14:paraId="4E624F56" w14:textId="5137F3F0" w:rsidR="000A666D" w:rsidRPr="001A67AC" w:rsidRDefault="000A666D" w:rsidP="000A666D">
            <w:pPr>
              <w:pStyle w:val="Default"/>
              <w:rPr>
                <w:color w:val="000000" w:themeColor="text1"/>
              </w:rPr>
            </w:pPr>
            <w:r w:rsidRPr="001A67AC">
              <w:rPr>
                <w:color w:val="000000" w:themeColor="text1"/>
              </w:rPr>
              <w:t>Данные муниципального образования</w:t>
            </w:r>
          </w:p>
        </w:tc>
        <w:tc>
          <w:tcPr>
            <w:tcW w:w="2524" w:type="pct"/>
          </w:tcPr>
          <w:p w14:paraId="2C8A782D" w14:textId="6A9610AE" w:rsidR="000A666D" w:rsidRPr="001A67AC" w:rsidRDefault="000A666D" w:rsidP="000A666D">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rPr>
              <w:t>Фактическое количество рекламных баннеров, на которых размещены агитационные материалы</w:t>
            </w:r>
          </w:p>
        </w:tc>
      </w:tr>
      <w:tr w:rsidR="000A666D" w:rsidRPr="00996FB9" w14:paraId="61CCA29A" w14:textId="77777777" w:rsidTr="00E36233">
        <w:trPr>
          <w:cantSplit/>
          <w:trHeight w:val="20"/>
        </w:trPr>
        <w:tc>
          <w:tcPr>
            <w:tcW w:w="151" w:type="pct"/>
          </w:tcPr>
          <w:p w14:paraId="7A94D0C9" w14:textId="0286C5FD" w:rsidR="000A666D" w:rsidRPr="001A67AC" w:rsidRDefault="000A666D" w:rsidP="000A666D">
            <w:pPr>
              <w:pStyle w:val="Default"/>
              <w:rPr>
                <w:bCs/>
                <w:color w:val="auto"/>
                <w:sz w:val="20"/>
                <w:szCs w:val="20"/>
              </w:rPr>
            </w:pPr>
            <w:r w:rsidRPr="001A67AC">
              <w:rPr>
                <w:bCs/>
                <w:color w:val="auto"/>
                <w:sz w:val="20"/>
                <w:szCs w:val="20"/>
              </w:rPr>
              <w:t>17.</w:t>
            </w:r>
          </w:p>
        </w:tc>
        <w:tc>
          <w:tcPr>
            <w:tcW w:w="735" w:type="pct"/>
          </w:tcPr>
          <w:p w14:paraId="3A1AB13F" w14:textId="5BC2BFA2" w:rsidR="000A666D" w:rsidRPr="001A67AC" w:rsidRDefault="000A666D" w:rsidP="000A666D">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Ежегодное проведение мероприятий в рамках антинаркотических месячников</w:t>
            </w:r>
          </w:p>
        </w:tc>
        <w:tc>
          <w:tcPr>
            <w:tcW w:w="352" w:type="pct"/>
          </w:tcPr>
          <w:p w14:paraId="2D0E8C0A" w14:textId="593E95BF" w:rsidR="000A666D" w:rsidRPr="001A67AC" w:rsidRDefault="000A666D" w:rsidP="00A17D05">
            <w:pPr>
              <w:spacing w:after="0" w:line="240" w:lineRule="auto"/>
              <w:jc w:val="center"/>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8" w:type="pct"/>
          </w:tcPr>
          <w:p w14:paraId="221F206B" w14:textId="51F66465" w:rsidR="000A666D" w:rsidRPr="001A67AC" w:rsidRDefault="000A666D" w:rsidP="000A666D">
            <w:pPr>
              <w:pStyle w:val="Default"/>
              <w:rPr>
                <w:color w:val="000000" w:themeColor="text1"/>
              </w:rPr>
            </w:pPr>
            <w:r w:rsidRPr="001A67AC">
              <w:rPr>
                <w:color w:val="000000" w:themeColor="text1"/>
              </w:rPr>
              <w:t>Данные муниципального образования</w:t>
            </w:r>
          </w:p>
        </w:tc>
        <w:tc>
          <w:tcPr>
            <w:tcW w:w="2524" w:type="pct"/>
          </w:tcPr>
          <w:p w14:paraId="1F2B78F9" w14:textId="4764C921" w:rsidR="000A666D" w:rsidRPr="001A67AC" w:rsidRDefault="000A666D" w:rsidP="000A666D">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rPr>
              <w:t>Фактическое количество проведенных мероприятий</w:t>
            </w:r>
          </w:p>
        </w:tc>
      </w:tr>
      <w:tr w:rsidR="005C459B" w:rsidRPr="00996FB9" w14:paraId="58D17C1B" w14:textId="77777777" w:rsidTr="00E36233">
        <w:trPr>
          <w:cantSplit/>
          <w:trHeight w:val="20"/>
        </w:trPr>
        <w:tc>
          <w:tcPr>
            <w:tcW w:w="151" w:type="pct"/>
          </w:tcPr>
          <w:p w14:paraId="0DA4E221" w14:textId="3055B1CB" w:rsidR="005C459B" w:rsidRPr="001A67AC" w:rsidRDefault="007A7F58" w:rsidP="005C459B">
            <w:pPr>
              <w:pStyle w:val="Default"/>
              <w:rPr>
                <w:bCs/>
                <w:color w:val="auto"/>
                <w:sz w:val="20"/>
                <w:szCs w:val="20"/>
              </w:rPr>
            </w:pPr>
            <w:r w:rsidRPr="001A67AC">
              <w:rPr>
                <w:bCs/>
                <w:color w:val="auto"/>
                <w:sz w:val="20"/>
                <w:szCs w:val="20"/>
              </w:rPr>
              <w:t>18.</w:t>
            </w:r>
          </w:p>
        </w:tc>
        <w:tc>
          <w:tcPr>
            <w:tcW w:w="735" w:type="pct"/>
          </w:tcPr>
          <w:p w14:paraId="0983C59D" w14:textId="0BEA7C5E" w:rsidR="005C459B" w:rsidRPr="001A67AC" w:rsidRDefault="005C459B" w:rsidP="005C459B">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Количество восстановленных (ремонт, реставрация, благоустройство) воинских захоронений</w:t>
            </w:r>
          </w:p>
        </w:tc>
        <w:tc>
          <w:tcPr>
            <w:tcW w:w="352" w:type="pct"/>
          </w:tcPr>
          <w:p w14:paraId="1F40BF4D" w14:textId="3DB1D3AD" w:rsidR="005C459B" w:rsidRPr="001A67AC" w:rsidRDefault="005C459B" w:rsidP="00A17D05">
            <w:pPr>
              <w:spacing w:after="0" w:line="240" w:lineRule="auto"/>
              <w:jc w:val="center"/>
              <w:rPr>
                <w:rFonts w:ascii="Times New Roman" w:hAnsi="Times New Roman"/>
                <w:sz w:val="24"/>
                <w:szCs w:val="24"/>
              </w:rPr>
            </w:pPr>
            <w:r w:rsidRPr="001A67AC">
              <w:rPr>
                <w:rFonts w:ascii="Times New Roman" w:hAnsi="Times New Roman"/>
                <w:sz w:val="24"/>
                <w:szCs w:val="24"/>
              </w:rPr>
              <w:t>единиц</w:t>
            </w:r>
          </w:p>
        </w:tc>
        <w:tc>
          <w:tcPr>
            <w:tcW w:w="1238" w:type="pct"/>
          </w:tcPr>
          <w:p w14:paraId="11F7A758" w14:textId="6A127028" w:rsidR="005C459B" w:rsidRPr="001A67AC" w:rsidRDefault="005C459B" w:rsidP="005C459B">
            <w:pPr>
              <w:pStyle w:val="Default"/>
              <w:rPr>
                <w:rFonts w:eastAsia="Calibri"/>
                <w:color w:val="auto"/>
                <w:lang w:eastAsia="en-US"/>
              </w:rPr>
            </w:pPr>
            <w:r w:rsidRPr="001A67AC">
              <w:rPr>
                <w:rFonts w:eastAsia="Calibri"/>
                <w:color w:val="auto"/>
                <w:lang w:eastAsia="en-US"/>
              </w:rPr>
              <w:t>Ежемесячные отчеты Администрации муниципального образования</w:t>
            </w:r>
          </w:p>
        </w:tc>
        <w:tc>
          <w:tcPr>
            <w:tcW w:w="2524" w:type="pct"/>
          </w:tcPr>
          <w:p w14:paraId="64DBA18D" w14:textId="6065A657" w:rsidR="005C459B" w:rsidRPr="001A67AC" w:rsidRDefault="005C459B" w:rsidP="005C459B">
            <w:pPr>
              <w:pStyle w:val="13"/>
              <w:keepNext/>
              <w:keepLines/>
              <w:shd w:val="clear" w:color="auto" w:fill="auto"/>
              <w:tabs>
                <w:tab w:val="left" w:pos="2749"/>
              </w:tabs>
              <w:spacing w:before="0" w:line="240" w:lineRule="auto"/>
              <w:jc w:val="both"/>
              <w:rPr>
                <w:rFonts w:eastAsia="Calibri"/>
                <w:sz w:val="24"/>
                <w:szCs w:val="24"/>
              </w:rPr>
            </w:pPr>
            <w:r w:rsidRPr="001A67AC">
              <w:rPr>
                <w:rFonts w:eastAsia="Calibri"/>
                <w:sz w:val="24"/>
                <w:szCs w:val="24"/>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C459B" w:rsidRPr="00084DBD" w14:paraId="4538B42F"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50F1E342" w14:textId="005485A7" w:rsidR="005C459B" w:rsidRPr="001A67AC" w:rsidRDefault="00234CB4" w:rsidP="005C459B">
            <w:pPr>
              <w:widowControl w:val="0"/>
              <w:autoSpaceDE w:val="0"/>
              <w:autoSpaceDN w:val="0"/>
              <w:adjustRightInd w:val="0"/>
              <w:spacing w:after="0" w:line="240" w:lineRule="auto"/>
              <w:rPr>
                <w:rFonts w:ascii="Times New Roman" w:hAnsi="Times New Roman"/>
                <w:color w:val="000000" w:themeColor="text1"/>
                <w:sz w:val="20"/>
                <w:szCs w:val="20"/>
              </w:rPr>
            </w:pPr>
            <w:r w:rsidRPr="001A67AC">
              <w:rPr>
                <w:rFonts w:ascii="Times New Roman" w:hAnsi="Times New Roman"/>
                <w:color w:val="000000" w:themeColor="text1"/>
                <w:sz w:val="20"/>
                <w:szCs w:val="20"/>
              </w:rPr>
              <w:t>19.</w:t>
            </w:r>
          </w:p>
        </w:tc>
        <w:tc>
          <w:tcPr>
            <w:tcW w:w="735" w:type="pct"/>
          </w:tcPr>
          <w:p w14:paraId="6AA83EC8" w14:textId="00119024" w:rsidR="005C459B" w:rsidRPr="001A67AC" w:rsidRDefault="005C459B" w:rsidP="005C459B">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352" w:type="pct"/>
          </w:tcPr>
          <w:p w14:paraId="537D6D66" w14:textId="3CD364CF" w:rsidR="005C459B" w:rsidRPr="001A67AC" w:rsidRDefault="005C459B" w:rsidP="00A17D05">
            <w:pPr>
              <w:widowControl w:val="0"/>
              <w:autoSpaceDE w:val="0"/>
              <w:autoSpaceDN w:val="0"/>
              <w:adjustRightInd w:val="0"/>
              <w:spacing w:after="0" w:line="240" w:lineRule="auto"/>
              <w:jc w:val="center"/>
              <w:rPr>
                <w:rFonts w:ascii="Times New Roman" w:hAnsi="Times New Roman"/>
                <w:sz w:val="24"/>
                <w:szCs w:val="24"/>
              </w:rPr>
            </w:pPr>
            <w:r w:rsidRPr="001A67AC">
              <w:rPr>
                <w:rFonts w:ascii="Times New Roman" w:hAnsi="Times New Roman"/>
                <w:sz w:val="24"/>
                <w:szCs w:val="24"/>
              </w:rPr>
              <w:t>процент</w:t>
            </w:r>
          </w:p>
        </w:tc>
        <w:tc>
          <w:tcPr>
            <w:tcW w:w="1238" w:type="pct"/>
          </w:tcPr>
          <w:p w14:paraId="0DDACDBB" w14:textId="14CF27BA" w:rsidR="005C459B" w:rsidRPr="001A67AC" w:rsidRDefault="005C459B" w:rsidP="005C459B">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Ежемесячные отчеты Администрации муниципального образования</w:t>
            </w:r>
          </w:p>
        </w:tc>
        <w:tc>
          <w:tcPr>
            <w:tcW w:w="2524" w:type="pct"/>
          </w:tcPr>
          <w:p w14:paraId="6A33D978" w14:textId="77777777" w:rsidR="005C459B" w:rsidRPr="001A67AC" w:rsidRDefault="005C459B" w:rsidP="005C459B">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Значение показателя рассчитывается по формуле:</w:t>
            </w:r>
          </w:p>
          <w:p w14:paraId="622AB4B2" w14:textId="77777777" w:rsidR="005C459B" w:rsidRPr="001A67AC" w:rsidRDefault="005C459B" w:rsidP="005C459B">
            <w:pPr>
              <w:widowControl w:val="0"/>
              <w:autoSpaceDE w:val="0"/>
              <w:autoSpaceDN w:val="0"/>
              <w:adjustRightInd w:val="0"/>
              <w:spacing w:after="0" w:line="240" w:lineRule="auto"/>
              <w:rPr>
                <w:rFonts w:ascii="Times New Roman" w:hAnsi="Times New Roman"/>
                <w:sz w:val="24"/>
                <w:szCs w:val="24"/>
              </w:rPr>
            </w:pPr>
            <m:oMath>
              <m:r>
                <m:rPr>
                  <m:sty m:val="p"/>
                </m:rPr>
                <w:rPr>
                  <w:rFonts w:ascii="Cambria Math" w:hAnsi="Cambria Math"/>
                  <w:sz w:val="24"/>
                  <w:szCs w:val="24"/>
                </w:rPr>
                <m:t>ДТ=</m:t>
              </m:r>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Тн</m:t>
                      </m:r>
                    </m:num>
                    <m:den>
                      <m:r>
                        <m:rPr>
                          <m:sty m:val="p"/>
                        </m:rPr>
                        <w:rPr>
                          <w:rFonts w:ascii="Cambria Math" w:hAnsi="Cambria Math"/>
                          <w:sz w:val="24"/>
                          <w:szCs w:val="24"/>
                        </w:rPr>
                        <m:t>Тобщ</m:t>
                      </m:r>
                    </m:den>
                  </m:f>
                </m:e>
              </m:d>
              <m:r>
                <m:rPr>
                  <m:sty m:val="p"/>
                </m:rPr>
                <w:rPr>
                  <w:rFonts w:ascii="Cambria Math" w:hAnsi="Cambria Math"/>
                  <w:sz w:val="24"/>
                  <w:szCs w:val="24"/>
                </w:rPr>
                <m:t>х100%</m:t>
              </m:r>
            </m:oMath>
            <w:r w:rsidRPr="001A67AC">
              <w:rPr>
                <w:rFonts w:ascii="Times New Roman" w:hAnsi="Times New Roman"/>
                <w:sz w:val="24"/>
                <w:szCs w:val="24"/>
              </w:rPr>
              <w:t xml:space="preserve">     где:</w:t>
            </w:r>
          </w:p>
          <w:p w14:paraId="1B630448" w14:textId="77777777" w:rsidR="005C459B" w:rsidRPr="001A67AC" w:rsidRDefault="005C459B" w:rsidP="005C459B">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40A7FC0C" w14:textId="77777777" w:rsidR="005C459B" w:rsidRPr="001A67AC" w:rsidRDefault="005C459B" w:rsidP="005C459B">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7178E010" w14:textId="077D338D" w:rsidR="005C459B" w:rsidRPr="001A67AC" w:rsidRDefault="005C459B" w:rsidP="005C459B">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Тобщ – общее фактическое количество осуществленных транспортировок умерших в морг</w:t>
            </w:r>
          </w:p>
        </w:tc>
      </w:tr>
      <w:tr w:rsidR="00515164" w:rsidRPr="00084DBD" w14:paraId="6C3CE04B"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62EA0DDD" w14:textId="76759128" w:rsidR="00515164" w:rsidRPr="001A67AC" w:rsidRDefault="00515164" w:rsidP="005C459B">
            <w:pPr>
              <w:widowControl w:val="0"/>
              <w:autoSpaceDE w:val="0"/>
              <w:autoSpaceDN w:val="0"/>
              <w:adjustRightInd w:val="0"/>
              <w:spacing w:after="0" w:line="240" w:lineRule="auto"/>
              <w:rPr>
                <w:rFonts w:ascii="Times New Roman" w:hAnsi="Times New Roman"/>
                <w:color w:val="000000" w:themeColor="text1"/>
                <w:sz w:val="20"/>
                <w:szCs w:val="20"/>
              </w:rPr>
            </w:pPr>
            <w:r w:rsidRPr="001A67AC">
              <w:rPr>
                <w:rFonts w:ascii="Times New Roman" w:hAnsi="Times New Roman"/>
                <w:color w:val="000000" w:themeColor="text1"/>
                <w:sz w:val="20"/>
                <w:szCs w:val="20"/>
              </w:rPr>
              <w:t>20.</w:t>
            </w:r>
          </w:p>
        </w:tc>
        <w:tc>
          <w:tcPr>
            <w:tcW w:w="735" w:type="pct"/>
          </w:tcPr>
          <w:p w14:paraId="4822CBE0" w14:textId="174EABBD" w:rsidR="00515164" w:rsidRPr="001A67AC" w:rsidRDefault="00515164" w:rsidP="005C459B">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Получение возмещения по заронению неопознанных и невостроебанных умерших</w:t>
            </w:r>
          </w:p>
        </w:tc>
        <w:tc>
          <w:tcPr>
            <w:tcW w:w="352" w:type="pct"/>
          </w:tcPr>
          <w:p w14:paraId="79F41C20" w14:textId="02884860" w:rsidR="00515164" w:rsidRPr="001A67AC" w:rsidRDefault="00A17D05" w:rsidP="00A17D05">
            <w:pPr>
              <w:widowControl w:val="0"/>
              <w:autoSpaceDE w:val="0"/>
              <w:autoSpaceDN w:val="0"/>
              <w:adjustRightInd w:val="0"/>
              <w:spacing w:after="0" w:line="240" w:lineRule="auto"/>
              <w:jc w:val="center"/>
              <w:rPr>
                <w:rFonts w:ascii="Times New Roman" w:hAnsi="Times New Roman"/>
                <w:sz w:val="24"/>
                <w:szCs w:val="24"/>
              </w:rPr>
            </w:pPr>
            <w:r w:rsidRPr="001A67AC">
              <w:rPr>
                <w:rFonts w:ascii="Times New Roman" w:hAnsi="Times New Roman"/>
                <w:sz w:val="24"/>
                <w:szCs w:val="24"/>
              </w:rPr>
              <w:t>%</w:t>
            </w:r>
          </w:p>
        </w:tc>
        <w:tc>
          <w:tcPr>
            <w:tcW w:w="1238" w:type="pct"/>
          </w:tcPr>
          <w:p w14:paraId="24E7E9F8" w14:textId="6AFB16F5" w:rsidR="00515164" w:rsidRPr="001A67AC" w:rsidRDefault="004E1450" w:rsidP="005C45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Данные муниципального образования</w:t>
            </w:r>
          </w:p>
        </w:tc>
        <w:tc>
          <w:tcPr>
            <w:tcW w:w="2524" w:type="pct"/>
          </w:tcPr>
          <w:p w14:paraId="700789C3" w14:textId="4B35BB18" w:rsidR="00515164" w:rsidRPr="001A67AC" w:rsidRDefault="004E1450" w:rsidP="005C45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Данные муниципального образования</w:t>
            </w:r>
          </w:p>
        </w:tc>
      </w:tr>
      <w:tr w:rsidR="005C459B" w:rsidRPr="00084DBD" w14:paraId="7178B151"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2B6537FB" w14:textId="7A83F200" w:rsidR="005C459B" w:rsidRPr="001A67AC" w:rsidRDefault="00A17D05" w:rsidP="005C459B">
            <w:pPr>
              <w:widowControl w:val="0"/>
              <w:autoSpaceDE w:val="0"/>
              <w:autoSpaceDN w:val="0"/>
              <w:adjustRightInd w:val="0"/>
              <w:spacing w:after="0" w:line="240" w:lineRule="auto"/>
              <w:rPr>
                <w:rFonts w:ascii="Times New Roman" w:hAnsi="Times New Roman"/>
                <w:color w:val="000000" w:themeColor="text1"/>
                <w:sz w:val="20"/>
                <w:szCs w:val="20"/>
              </w:rPr>
            </w:pPr>
            <w:r w:rsidRPr="001A67AC">
              <w:rPr>
                <w:rFonts w:ascii="Times New Roman" w:hAnsi="Times New Roman"/>
                <w:color w:val="000000" w:themeColor="text1"/>
                <w:sz w:val="20"/>
                <w:szCs w:val="20"/>
              </w:rPr>
              <w:t>21.</w:t>
            </w:r>
          </w:p>
        </w:tc>
        <w:tc>
          <w:tcPr>
            <w:tcW w:w="735" w:type="pct"/>
          </w:tcPr>
          <w:p w14:paraId="652167E8" w14:textId="0BD10A20" w:rsidR="005C459B" w:rsidRPr="001A67AC" w:rsidRDefault="00A17D05" w:rsidP="00A17D05">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Обеспечение деятельности МКУ «Центр муниципальных услуг в сфере похоронного дела» </w:t>
            </w:r>
          </w:p>
        </w:tc>
        <w:tc>
          <w:tcPr>
            <w:tcW w:w="352" w:type="pct"/>
          </w:tcPr>
          <w:p w14:paraId="4D9C134F" w14:textId="189AB7C2" w:rsidR="005C459B" w:rsidRPr="001A67AC" w:rsidRDefault="00A17D05" w:rsidP="00A17D05">
            <w:pPr>
              <w:widowControl w:val="0"/>
              <w:autoSpaceDE w:val="0"/>
              <w:autoSpaceDN w:val="0"/>
              <w:adjustRightInd w:val="0"/>
              <w:spacing w:after="0" w:line="240" w:lineRule="auto"/>
              <w:jc w:val="center"/>
              <w:rPr>
                <w:rFonts w:ascii="Times New Roman" w:hAnsi="Times New Roman"/>
                <w:sz w:val="24"/>
                <w:szCs w:val="24"/>
              </w:rPr>
            </w:pPr>
            <w:r w:rsidRPr="001A67AC">
              <w:rPr>
                <w:rFonts w:ascii="Times New Roman" w:hAnsi="Times New Roman"/>
                <w:sz w:val="24"/>
                <w:szCs w:val="24"/>
              </w:rPr>
              <w:t>%</w:t>
            </w:r>
          </w:p>
        </w:tc>
        <w:tc>
          <w:tcPr>
            <w:tcW w:w="1238" w:type="pct"/>
          </w:tcPr>
          <w:p w14:paraId="779DAA58" w14:textId="0A1DFDFF" w:rsidR="005C459B" w:rsidRPr="001A67AC" w:rsidRDefault="004E1450" w:rsidP="005C45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Данные муниципального образования</w:t>
            </w:r>
          </w:p>
        </w:tc>
        <w:tc>
          <w:tcPr>
            <w:tcW w:w="2524" w:type="pct"/>
          </w:tcPr>
          <w:p w14:paraId="78D72A24" w14:textId="0604D1BC" w:rsidR="005C459B" w:rsidRPr="001A67AC" w:rsidRDefault="004E1450" w:rsidP="00AA524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w:t>
            </w:r>
            <w:r w:rsidR="00AA524A">
              <w:rPr>
                <w:rFonts w:ascii="Times New Roman" w:hAnsi="Times New Roman"/>
                <w:sz w:val="24"/>
                <w:szCs w:val="24"/>
              </w:rPr>
              <w:t>ж</w:t>
            </w:r>
            <w:r>
              <w:rPr>
                <w:rFonts w:ascii="Times New Roman" w:hAnsi="Times New Roman"/>
                <w:sz w:val="24"/>
                <w:szCs w:val="24"/>
              </w:rPr>
              <w:t>а</w:t>
            </w:r>
            <w:r w:rsidR="00AA524A">
              <w:rPr>
                <w:rFonts w:ascii="Times New Roman" w:hAnsi="Times New Roman"/>
                <w:sz w:val="24"/>
                <w:szCs w:val="24"/>
              </w:rPr>
              <w:t>н</w:t>
            </w:r>
            <w:r>
              <w:rPr>
                <w:rFonts w:ascii="Times New Roman" w:hAnsi="Times New Roman"/>
                <w:sz w:val="24"/>
                <w:szCs w:val="24"/>
              </w:rPr>
              <w:t>ие МКУ, выплата зара</w:t>
            </w:r>
            <w:r w:rsidR="00AA524A">
              <w:rPr>
                <w:rFonts w:ascii="Times New Roman" w:hAnsi="Times New Roman"/>
                <w:sz w:val="24"/>
                <w:szCs w:val="24"/>
              </w:rPr>
              <w:t>б</w:t>
            </w:r>
            <w:r>
              <w:rPr>
                <w:rFonts w:ascii="Times New Roman" w:hAnsi="Times New Roman"/>
                <w:sz w:val="24"/>
                <w:szCs w:val="24"/>
              </w:rPr>
              <w:t>отной платы и уплата налогов. Данные муниципального образования</w:t>
            </w:r>
          </w:p>
        </w:tc>
      </w:tr>
      <w:tr w:rsidR="00A17D05" w:rsidRPr="00084DBD" w14:paraId="0F4A7CF4"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E377593" w14:textId="32E7E02A" w:rsidR="00A17D05" w:rsidRPr="001A67AC" w:rsidRDefault="00A17D05" w:rsidP="005C459B">
            <w:pPr>
              <w:widowControl w:val="0"/>
              <w:autoSpaceDE w:val="0"/>
              <w:autoSpaceDN w:val="0"/>
              <w:adjustRightInd w:val="0"/>
              <w:spacing w:after="0" w:line="240" w:lineRule="auto"/>
              <w:rPr>
                <w:rFonts w:ascii="Times New Roman" w:hAnsi="Times New Roman"/>
                <w:color w:val="000000" w:themeColor="text1"/>
                <w:sz w:val="20"/>
                <w:szCs w:val="20"/>
              </w:rPr>
            </w:pPr>
            <w:r w:rsidRPr="001A67AC">
              <w:rPr>
                <w:rFonts w:ascii="Times New Roman" w:hAnsi="Times New Roman"/>
                <w:color w:val="000000" w:themeColor="text1"/>
                <w:sz w:val="20"/>
                <w:szCs w:val="20"/>
              </w:rPr>
              <w:t>22.</w:t>
            </w:r>
          </w:p>
        </w:tc>
        <w:tc>
          <w:tcPr>
            <w:tcW w:w="735" w:type="pct"/>
          </w:tcPr>
          <w:p w14:paraId="6F4BDFB1" w14:textId="6D7E29CA" w:rsidR="00A17D05" w:rsidRPr="001A67AC" w:rsidRDefault="00A17D05" w:rsidP="00A17D05">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Оформление земельных участков в собственность </w:t>
            </w:r>
          </w:p>
        </w:tc>
        <w:tc>
          <w:tcPr>
            <w:tcW w:w="352" w:type="pct"/>
          </w:tcPr>
          <w:p w14:paraId="4CD18D40" w14:textId="1C16251E" w:rsidR="00A17D05" w:rsidRPr="001A67AC" w:rsidRDefault="00A17D05" w:rsidP="00A17D05">
            <w:pPr>
              <w:spacing w:after="0" w:line="240" w:lineRule="auto"/>
              <w:jc w:val="center"/>
              <w:rPr>
                <w:rFonts w:ascii="Times New Roman" w:hAnsi="Times New Roman"/>
                <w:sz w:val="24"/>
                <w:szCs w:val="24"/>
              </w:rPr>
            </w:pPr>
            <w:r w:rsidRPr="001A67AC">
              <w:rPr>
                <w:rFonts w:ascii="Times New Roman" w:hAnsi="Times New Roman"/>
                <w:sz w:val="24"/>
                <w:szCs w:val="24"/>
              </w:rPr>
              <w:t>га</w:t>
            </w:r>
          </w:p>
        </w:tc>
        <w:tc>
          <w:tcPr>
            <w:tcW w:w="1238" w:type="pct"/>
          </w:tcPr>
          <w:p w14:paraId="1E24A525" w14:textId="7074693F" w:rsidR="00A17D05" w:rsidRPr="001A67AC" w:rsidRDefault="004E1450" w:rsidP="005C459B">
            <w:pPr>
              <w:spacing w:after="0" w:line="240" w:lineRule="auto"/>
              <w:jc w:val="both"/>
              <w:rPr>
                <w:rFonts w:ascii="Times New Roman" w:hAnsi="Times New Roman"/>
                <w:sz w:val="24"/>
                <w:szCs w:val="24"/>
              </w:rPr>
            </w:pPr>
            <w:r>
              <w:rPr>
                <w:rFonts w:ascii="Times New Roman" w:hAnsi="Times New Roman"/>
                <w:sz w:val="24"/>
                <w:szCs w:val="24"/>
              </w:rPr>
              <w:t>Данные муниципального образования</w:t>
            </w:r>
          </w:p>
        </w:tc>
        <w:tc>
          <w:tcPr>
            <w:tcW w:w="2524" w:type="pct"/>
          </w:tcPr>
          <w:p w14:paraId="140B445E" w14:textId="5C4B7BBA" w:rsidR="00A17D05" w:rsidRPr="001A67AC" w:rsidRDefault="004E1450" w:rsidP="005C45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Фактическое оформление земельных участков. Данные муниципального образования</w:t>
            </w:r>
          </w:p>
        </w:tc>
      </w:tr>
      <w:tr w:rsidR="00A17D05" w:rsidRPr="00084DBD" w14:paraId="2E1F915C"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0C18477F" w14:textId="05918AE1" w:rsidR="00A17D05" w:rsidRPr="001A67AC" w:rsidRDefault="00A17D05" w:rsidP="005C459B">
            <w:pPr>
              <w:widowControl w:val="0"/>
              <w:autoSpaceDE w:val="0"/>
              <w:autoSpaceDN w:val="0"/>
              <w:adjustRightInd w:val="0"/>
              <w:spacing w:after="0" w:line="240" w:lineRule="auto"/>
              <w:rPr>
                <w:rFonts w:ascii="Times New Roman" w:hAnsi="Times New Roman"/>
                <w:color w:val="000000" w:themeColor="text1"/>
                <w:sz w:val="20"/>
                <w:szCs w:val="20"/>
              </w:rPr>
            </w:pPr>
            <w:r w:rsidRPr="001A67AC">
              <w:rPr>
                <w:rFonts w:ascii="Times New Roman" w:hAnsi="Times New Roman"/>
                <w:color w:val="000000" w:themeColor="text1"/>
                <w:sz w:val="20"/>
                <w:szCs w:val="20"/>
              </w:rPr>
              <w:t>23.</w:t>
            </w:r>
          </w:p>
          <w:p w14:paraId="0B50D589" w14:textId="77777777" w:rsidR="00A17D05" w:rsidRPr="001A67AC" w:rsidRDefault="00A17D05" w:rsidP="005C459B">
            <w:pPr>
              <w:widowControl w:val="0"/>
              <w:autoSpaceDE w:val="0"/>
              <w:autoSpaceDN w:val="0"/>
              <w:adjustRightInd w:val="0"/>
              <w:spacing w:after="0" w:line="240" w:lineRule="auto"/>
              <w:rPr>
                <w:rFonts w:ascii="Times New Roman" w:hAnsi="Times New Roman"/>
                <w:color w:val="000000" w:themeColor="text1"/>
                <w:sz w:val="20"/>
                <w:szCs w:val="20"/>
              </w:rPr>
            </w:pPr>
          </w:p>
        </w:tc>
        <w:tc>
          <w:tcPr>
            <w:tcW w:w="735" w:type="pct"/>
          </w:tcPr>
          <w:p w14:paraId="371CAC22" w14:textId="0999A579" w:rsidR="00A17D05" w:rsidRPr="001A67AC" w:rsidRDefault="00A17D05" w:rsidP="005C459B">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Содержание  территории кладбищ в соотве</w:t>
            </w:r>
            <w:r w:rsidR="00AA524A">
              <w:rPr>
                <w:rFonts w:ascii="Times New Roman" w:eastAsia="Times New Roman" w:hAnsi="Times New Roman"/>
                <w:color w:val="000000" w:themeColor="text1"/>
                <w:lang w:eastAsia="ru-RU"/>
              </w:rPr>
              <w:t>т</w:t>
            </w:r>
            <w:r w:rsidRPr="001A67AC">
              <w:rPr>
                <w:rFonts w:ascii="Times New Roman" w:eastAsia="Times New Roman" w:hAnsi="Times New Roman"/>
                <w:color w:val="000000" w:themeColor="text1"/>
                <w:lang w:eastAsia="ru-RU"/>
              </w:rPr>
              <w:t>ствии с требованиями  действующего законодательства и санитарными нормами и правилами</w:t>
            </w:r>
          </w:p>
        </w:tc>
        <w:tc>
          <w:tcPr>
            <w:tcW w:w="352" w:type="pct"/>
          </w:tcPr>
          <w:p w14:paraId="62045324" w14:textId="06F59959" w:rsidR="00A17D05" w:rsidRPr="001A67AC" w:rsidRDefault="00DD2182" w:rsidP="00A17D05">
            <w:pPr>
              <w:spacing w:after="0" w:line="240" w:lineRule="auto"/>
              <w:jc w:val="center"/>
              <w:rPr>
                <w:rFonts w:ascii="Times New Roman" w:hAnsi="Times New Roman"/>
                <w:sz w:val="24"/>
                <w:szCs w:val="24"/>
              </w:rPr>
            </w:pPr>
            <w:r>
              <w:rPr>
                <w:rFonts w:ascii="Times New Roman" w:hAnsi="Times New Roman"/>
                <w:sz w:val="24"/>
                <w:szCs w:val="24"/>
              </w:rPr>
              <w:t>тыс.руб.</w:t>
            </w:r>
          </w:p>
        </w:tc>
        <w:tc>
          <w:tcPr>
            <w:tcW w:w="1238" w:type="pct"/>
          </w:tcPr>
          <w:p w14:paraId="5AF66E28" w14:textId="799A1881" w:rsidR="00A17D05" w:rsidRPr="001A67AC" w:rsidRDefault="004E1450" w:rsidP="00A86629">
            <w:pPr>
              <w:spacing w:after="0" w:line="240" w:lineRule="auto"/>
              <w:jc w:val="both"/>
              <w:rPr>
                <w:rFonts w:ascii="Times New Roman" w:hAnsi="Times New Roman"/>
                <w:sz w:val="24"/>
                <w:szCs w:val="24"/>
              </w:rPr>
            </w:pPr>
            <w:r>
              <w:rPr>
                <w:rFonts w:ascii="Times New Roman" w:hAnsi="Times New Roman"/>
                <w:sz w:val="24"/>
                <w:szCs w:val="24"/>
              </w:rPr>
              <w:t>Данн</w:t>
            </w:r>
            <w:r w:rsidR="00A86629">
              <w:rPr>
                <w:rFonts w:ascii="Times New Roman" w:hAnsi="Times New Roman"/>
                <w:sz w:val="24"/>
                <w:szCs w:val="24"/>
              </w:rPr>
              <w:t>ы</w:t>
            </w:r>
            <w:r>
              <w:rPr>
                <w:rFonts w:ascii="Times New Roman" w:hAnsi="Times New Roman"/>
                <w:sz w:val="24"/>
                <w:szCs w:val="24"/>
              </w:rPr>
              <w:t>е муниципального образования</w:t>
            </w:r>
          </w:p>
        </w:tc>
        <w:tc>
          <w:tcPr>
            <w:tcW w:w="2524" w:type="pct"/>
          </w:tcPr>
          <w:p w14:paraId="3AECEBD1" w14:textId="562C34B9" w:rsidR="00A17D05" w:rsidRPr="001A67AC" w:rsidRDefault="00AA524A" w:rsidP="005C45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w:t>
            </w:r>
            <w:r w:rsidR="004E1450">
              <w:rPr>
                <w:rFonts w:ascii="Times New Roman" w:hAnsi="Times New Roman"/>
                <w:sz w:val="24"/>
                <w:szCs w:val="24"/>
              </w:rPr>
              <w:t xml:space="preserve"> </w:t>
            </w:r>
            <w:r>
              <w:rPr>
                <w:rFonts w:ascii="Times New Roman" w:hAnsi="Times New Roman"/>
                <w:sz w:val="24"/>
                <w:szCs w:val="24"/>
              </w:rPr>
              <w:t>работ</w:t>
            </w:r>
            <w:r w:rsidR="009B33C9">
              <w:rPr>
                <w:rFonts w:ascii="Times New Roman" w:hAnsi="Times New Roman"/>
                <w:sz w:val="24"/>
                <w:szCs w:val="24"/>
              </w:rPr>
              <w:t xml:space="preserve"> поприведению кладбищ в соответствие</w:t>
            </w:r>
            <w:r w:rsidR="004E1450">
              <w:rPr>
                <w:rFonts w:ascii="Times New Roman" w:hAnsi="Times New Roman"/>
                <w:sz w:val="24"/>
                <w:szCs w:val="24"/>
              </w:rPr>
              <w:t xml:space="preserve"> </w:t>
            </w:r>
          </w:p>
        </w:tc>
      </w:tr>
      <w:tr w:rsidR="00A17D05" w:rsidRPr="00084DBD" w14:paraId="058665A3"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584829C1" w14:textId="4A0AA3A1" w:rsidR="00A17D05" w:rsidRPr="001A67AC" w:rsidRDefault="00A17D05" w:rsidP="005C459B">
            <w:pPr>
              <w:widowControl w:val="0"/>
              <w:autoSpaceDE w:val="0"/>
              <w:autoSpaceDN w:val="0"/>
              <w:adjustRightInd w:val="0"/>
              <w:spacing w:after="0" w:line="240" w:lineRule="auto"/>
              <w:rPr>
                <w:rFonts w:ascii="Times New Roman" w:hAnsi="Times New Roman"/>
                <w:color w:val="000000" w:themeColor="text1"/>
                <w:sz w:val="20"/>
                <w:szCs w:val="20"/>
              </w:rPr>
            </w:pPr>
            <w:r w:rsidRPr="001A67AC">
              <w:rPr>
                <w:rFonts w:ascii="Times New Roman" w:hAnsi="Times New Roman"/>
                <w:color w:val="000000" w:themeColor="text1"/>
                <w:sz w:val="20"/>
                <w:szCs w:val="20"/>
              </w:rPr>
              <w:t xml:space="preserve">24. </w:t>
            </w:r>
          </w:p>
        </w:tc>
        <w:tc>
          <w:tcPr>
            <w:tcW w:w="735" w:type="pct"/>
          </w:tcPr>
          <w:p w14:paraId="6376B165" w14:textId="7E08F468" w:rsidR="00A17D05" w:rsidRPr="001A67AC" w:rsidRDefault="00A17D05" w:rsidP="005C459B">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Количество благоустроенных захоронений</w:t>
            </w:r>
          </w:p>
        </w:tc>
        <w:tc>
          <w:tcPr>
            <w:tcW w:w="352" w:type="pct"/>
          </w:tcPr>
          <w:p w14:paraId="5B805930" w14:textId="5CC9FBAA" w:rsidR="00A17D05" w:rsidRPr="001A67AC" w:rsidRDefault="00A17D05" w:rsidP="00A17D05">
            <w:pPr>
              <w:spacing w:after="0" w:line="240" w:lineRule="auto"/>
              <w:jc w:val="center"/>
              <w:rPr>
                <w:rFonts w:ascii="Times New Roman" w:hAnsi="Times New Roman"/>
                <w:sz w:val="24"/>
                <w:szCs w:val="24"/>
              </w:rPr>
            </w:pPr>
            <w:r w:rsidRPr="001A67AC">
              <w:rPr>
                <w:rFonts w:ascii="Times New Roman" w:hAnsi="Times New Roman"/>
                <w:sz w:val="24"/>
                <w:szCs w:val="24"/>
              </w:rPr>
              <w:t>ед</w:t>
            </w:r>
          </w:p>
        </w:tc>
        <w:tc>
          <w:tcPr>
            <w:tcW w:w="1238" w:type="pct"/>
          </w:tcPr>
          <w:p w14:paraId="65EA7D0C" w14:textId="2C252E81" w:rsidR="00A17D05" w:rsidRPr="001A67AC" w:rsidRDefault="004E1450" w:rsidP="005C459B">
            <w:pPr>
              <w:spacing w:after="0" w:line="240" w:lineRule="auto"/>
              <w:jc w:val="both"/>
              <w:rPr>
                <w:rFonts w:ascii="Times New Roman" w:hAnsi="Times New Roman"/>
                <w:sz w:val="24"/>
                <w:szCs w:val="24"/>
              </w:rPr>
            </w:pPr>
            <w:r>
              <w:rPr>
                <w:rFonts w:ascii="Times New Roman" w:hAnsi="Times New Roman"/>
                <w:sz w:val="24"/>
                <w:szCs w:val="24"/>
              </w:rPr>
              <w:t>Данные муниципального образования</w:t>
            </w:r>
          </w:p>
        </w:tc>
        <w:tc>
          <w:tcPr>
            <w:tcW w:w="2524" w:type="pct"/>
          </w:tcPr>
          <w:p w14:paraId="6FCC23CD" w14:textId="0CDCCB3E" w:rsidR="00A17D05" w:rsidRPr="001A67AC" w:rsidRDefault="004E1450" w:rsidP="005C45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благоустроенных\захоронений</w:t>
            </w:r>
          </w:p>
        </w:tc>
      </w:tr>
      <w:tr w:rsidR="00A17D05" w:rsidRPr="00084DBD" w14:paraId="3E4C0611"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DC62B20" w14:textId="12112FC6" w:rsidR="00A17D05" w:rsidRPr="001A67AC" w:rsidRDefault="00A17D05" w:rsidP="005C459B">
            <w:pPr>
              <w:widowControl w:val="0"/>
              <w:autoSpaceDE w:val="0"/>
              <w:autoSpaceDN w:val="0"/>
              <w:adjustRightInd w:val="0"/>
              <w:spacing w:after="0" w:line="240" w:lineRule="auto"/>
              <w:rPr>
                <w:rFonts w:ascii="Times New Roman" w:hAnsi="Times New Roman"/>
                <w:color w:val="000000" w:themeColor="text1"/>
                <w:sz w:val="20"/>
                <w:szCs w:val="20"/>
              </w:rPr>
            </w:pPr>
            <w:r w:rsidRPr="001A67AC">
              <w:rPr>
                <w:rFonts w:ascii="Times New Roman" w:hAnsi="Times New Roman"/>
                <w:color w:val="000000" w:themeColor="text1"/>
                <w:sz w:val="20"/>
                <w:szCs w:val="20"/>
              </w:rPr>
              <w:t>25.</w:t>
            </w:r>
          </w:p>
        </w:tc>
        <w:tc>
          <w:tcPr>
            <w:tcW w:w="735" w:type="pct"/>
          </w:tcPr>
          <w:p w14:paraId="76715026" w14:textId="4F941231" w:rsidR="00A17D05" w:rsidRPr="001A67AC" w:rsidRDefault="00A17D05" w:rsidP="005C459B">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Доля зоны захоронения кладбищ, на которых проведена инвентаризация захоронений в соответствии с требованиями законодательства</w:t>
            </w:r>
          </w:p>
        </w:tc>
        <w:tc>
          <w:tcPr>
            <w:tcW w:w="352" w:type="pct"/>
          </w:tcPr>
          <w:p w14:paraId="741CC6BA" w14:textId="4BC88286" w:rsidR="00A17D05" w:rsidRPr="001A67AC" w:rsidRDefault="00A17D05" w:rsidP="00A17D05">
            <w:pPr>
              <w:spacing w:after="0" w:line="240" w:lineRule="auto"/>
              <w:jc w:val="center"/>
              <w:rPr>
                <w:rFonts w:ascii="Times New Roman" w:hAnsi="Times New Roman"/>
                <w:sz w:val="24"/>
                <w:szCs w:val="24"/>
              </w:rPr>
            </w:pPr>
            <w:r w:rsidRPr="001A67AC">
              <w:rPr>
                <w:rFonts w:ascii="Times New Roman" w:hAnsi="Times New Roman"/>
                <w:sz w:val="24"/>
                <w:szCs w:val="24"/>
              </w:rPr>
              <w:t>%</w:t>
            </w:r>
          </w:p>
        </w:tc>
        <w:tc>
          <w:tcPr>
            <w:tcW w:w="1238" w:type="pct"/>
          </w:tcPr>
          <w:p w14:paraId="0F00B067" w14:textId="65C20FC3" w:rsidR="00A17D05" w:rsidRPr="001A67AC" w:rsidRDefault="004E1450" w:rsidP="005C459B">
            <w:pPr>
              <w:spacing w:after="0" w:line="240" w:lineRule="auto"/>
              <w:jc w:val="both"/>
              <w:rPr>
                <w:rFonts w:ascii="Times New Roman" w:hAnsi="Times New Roman"/>
                <w:sz w:val="24"/>
                <w:szCs w:val="24"/>
              </w:rPr>
            </w:pPr>
            <w:r>
              <w:rPr>
                <w:rFonts w:ascii="Times New Roman" w:hAnsi="Times New Roman"/>
                <w:sz w:val="24"/>
                <w:szCs w:val="24"/>
              </w:rPr>
              <w:t>Данные муниципального образования</w:t>
            </w:r>
          </w:p>
        </w:tc>
        <w:tc>
          <w:tcPr>
            <w:tcW w:w="2524" w:type="pct"/>
          </w:tcPr>
          <w:p w14:paraId="287C2960" w14:textId="02DAE181" w:rsidR="00A17D05" w:rsidRPr="001A67AC" w:rsidRDefault="004E1450" w:rsidP="005C45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Фактическая площадь  кладбища на которых проведена инвенатризация</w:t>
            </w:r>
          </w:p>
        </w:tc>
      </w:tr>
      <w:tr w:rsidR="00A17D05" w:rsidRPr="00084DBD" w14:paraId="72335834"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73ABEE39" w14:textId="62364C82" w:rsidR="00A17D05" w:rsidRPr="001A67AC" w:rsidRDefault="001A67AC" w:rsidP="009B33C9">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w:t>
            </w:r>
            <w:r w:rsidR="009B33C9">
              <w:rPr>
                <w:rFonts w:ascii="Times New Roman" w:hAnsi="Times New Roman"/>
                <w:color w:val="000000" w:themeColor="text1"/>
                <w:sz w:val="20"/>
                <w:szCs w:val="20"/>
              </w:rPr>
              <w:t>6</w:t>
            </w:r>
            <w:r>
              <w:rPr>
                <w:rFonts w:ascii="Times New Roman" w:hAnsi="Times New Roman"/>
                <w:color w:val="000000" w:themeColor="text1"/>
                <w:sz w:val="20"/>
                <w:szCs w:val="20"/>
              </w:rPr>
              <w:t>.</w:t>
            </w:r>
          </w:p>
        </w:tc>
        <w:tc>
          <w:tcPr>
            <w:tcW w:w="735" w:type="pct"/>
          </w:tcPr>
          <w:p w14:paraId="25DEF047" w14:textId="77AE0674" w:rsidR="00A17D05" w:rsidRPr="004E1450" w:rsidRDefault="00360FD3" w:rsidP="001576E7">
            <w:pPr>
              <w:spacing w:after="0" w:line="240" w:lineRule="auto"/>
              <w:rPr>
                <w:rFonts w:ascii="Times New Roman" w:eastAsia="Times New Roman" w:hAnsi="Times New Roman"/>
                <w:color w:val="000000" w:themeColor="text1"/>
                <w:lang w:eastAsia="ru-RU"/>
              </w:rPr>
            </w:pPr>
            <w:r w:rsidRPr="001576E7">
              <w:rPr>
                <w:rFonts w:ascii="Times New Roman" w:eastAsia="Times New Roman" w:hAnsi="Times New Roman"/>
                <w:color w:val="000000"/>
                <w:lang w:eastAsia="ru-RU"/>
              </w:rPr>
              <w:t>Закупка нового имущества, обучение персонала в образовательных организациях, приобретение расходных м</w:t>
            </w:r>
            <w:r>
              <w:rPr>
                <w:rFonts w:ascii="Times New Roman" w:eastAsia="Times New Roman" w:hAnsi="Times New Roman"/>
                <w:color w:val="000000"/>
                <w:lang w:eastAsia="ru-RU"/>
              </w:rPr>
              <w:t>атериалов</w:t>
            </w:r>
            <w:r w:rsidRPr="001576E7">
              <w:rPr>
                <w:rFonts w:ascii="Times New Roman" w:eastAsia="Times New Roman" w:hAnsi="Times New Roman"/>
                <w:color w:val="000000"/>
                <w:lang w:eastAsia="ru-RU"/>
              </w:rPr>
              <w:t>.</w:t>
            </w:r>
          </w:p>
        </w:tc>
        <w:tc>
          <w:tcPr>
            <w:tcW w:w="352" w:type="pct"/>
          </w:tcPr>
          <w:p w14:paraId="74B49919" w14:textId="5364F667" w:rsidR="00A17D05" w:rsidRPr="001A67AC" w:rsidRDefault="00360FD3" w:rsidP="005C459B">
            <w:pPr>
              <w:spacing w:after="0" w:line="240" w:lineRule="auto"/>
              <w:jc w:val="both"/>
              <w:rPr>
                <w:rFonts w:ascii="Times New Roman" w:hAnsi="Times New Roman"/>
                <w:sz w:val="20"/>
                <w:szCs w:val="20"/>
              </w:rPr>
            </w:pPr>
            <w:r>
              <w:rPr>
                <w:rFonts w:ascii="Times New Roman" w:hAnsi="Times New Roman"/>
                <w:sz w:val="20"/>
                <w:szCs w:val="20"/>
              </w:rPr>
              <w:t>ед</w:t>
            </w:r>
          </w:p>
        </w:tc>
        <w:tc>
          <w:tcPr>
            <w:tcW w:w="1238" w:type="pct"/>
          </w:tcPr>
          <w:p w14:paraId="4F6254F5" w14:textId="1580E101" w:rsidR="00A17D05" w:rsidRPr="004E1450" w:rsidRDefault="004E1450" w:rsidP="005C459B">
            <w:pPr>
              <w:spacing w:after="0" w:line="240" w:lineRule="auto"/>
              <w:jc w:val="both"/>
              <w:rPr>
                <w:rFonts w:ascii="Times New Roman" w:hAnsi="Times New Roman"/>
              </w:rPr>
            </w:pPr>
            <w:r>
              <w:rPr>
                <w:rFonts w:ascii="Times New Roman" w:hAnsi="Times New Roman"/>
              </w:rPr>
              <w:t>Данные муниципального образования</w:t>
            </w:r>
          </w:p>
        </w:tc>
        <w:tc>
          <w:tcPr>
            <w:tcW w:w="2524" w:type="pct"/>
          </w:tcPr>
          <w:p w14:paraId="0A622508" w14:textId="16C448D3" w:rsidR="00A17D05" w:rsidRPr="004E1450" w:rsidRDefault="00360FD3" w:rsidP="005C459B">
            <w:pPr>
              <w:widowControl w:val="0"/>
              <w:autoSpaceDE w:val="0"/>
              <w:autoSpaceDN w:val="0"/>
              <w:adjustRightInd w:val="0"/>
              <w:spacing w:after="0" w:line="240" w:lineRule="auto"/>
              <w:rPr>
                <w:rFonts w:ascii="Times New Roman" w:hAnsi="Times New Roman"/>
              </w:rPr>
            </w:pPr>
            <w:r>
              <w:rPr>
                <w:rFonts w:ascii="Times New Roman" w:hAnsi="Times New Roman"/>
              </w:rPr>
              <w:t>Количество закупленного имущества</w:t>
            </w:r>
          </w:p>
        </w:tc>
      </w:tr>
      <w:tr w:rsidR="00A17D05" w:rsidRPr="00084DBD" w14:paraId="1A93DBDC"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5665346" w14:textId="77777777" w:rsidR="00A17D05" w:rsidRPr="001A67AC" w:rsidRDefault="00A17D05" w:rsidP="005C459B">
            <w:pPr>
              <w:widowControl w:val="0"/>
              <w:autoSpaceDE w:val="0"/>
              <w:autoSpaceDN w:val="0"/>
              <w:adjustRightInd w:val="0"/>
              <w:spacing w:after="0" w:line="240" w:lineRule="auto"/>
              <w:rPr>
                <w:rFonts w:ascii="Times New Roman" w:hAnsi="Times New Roman"/>
                <w:color w:val="000000" w:themeColor="text1"/>
                <w:sz w:val="20"/>
                <w:szCs w:val="20"/>
              </w:rPr>
            </w:pPr>
          </w:p>
          <w:p w14:paraId="71BC7CB7" w14:textId="16273214" w:rsidR="00A17D05" w:rsidRPr="001A67AC" w:rsidRDefault="009B33C9" w:rsidP="005C45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27</w:t>
            </w:r>
            <w:r w:rsidR="001A67AC">
              <w:rPr>
                <w:rFonts w:ascii="Times New Roman" w:hAnsi="Times New Roman"/>
                <w:color w:val="000000" w:themeColor="text1"/>
                <w:sz w:val="20"/>
                <w:szCs w:val="20"/>
              </w:rPr>
              <w:t>.</w:t>
            </w:r>
          </w:p>
        </w:tc>
        <w:tc>
          <w:tcPr>
            <w:tcW w:w="735" w:type="pct"/>
          </w:tcPr>
          <w:p w14:paraId="2CF9D99D" w14:textId="77777777" w:rsidR="00A17D05" w:rsidRDefault="00360FD3" w:rsidP="001576E7">
            <w:pPr>
              <w:spacing w:after="0" w:line="240" w:lineRule="auto"/>
              <w:rPr>
                <w:rFonts w:ascii="Times New Roman" w:eastAsia="Times New Roman" w:hAnsi="Times New Roman"/>
                <w:color w:val="000000"/>
                <w:lang w:eastAsia="ru-RU"/>
              </w:rPr>
            </w:pPr>
            <w:r w:rsidRPr="004E1450">
              <w:rPr>
                <w:rFonts w:ascii="Times New Roman" w:eastAsia="Times New Roman" w:hAnsi="Times New Roman"/>
                <w:color w:val="000000"/>
                <w:lang w:eastAsia="ru-RU"/>
              </w:rPr>
              <w:t>Содержание и функционирование Системы-112 в Московской области в постоянном режиме эксплуатации 24/7 365 дней в году</w:t>
            </w:r>
          </w:p>
          <w:p w14:paraId="670967E6" w14:textId="4556C614" w:rsidR="003C7200" w:rsidRPr="001576E7" w:rsidRDefault="003C7200" w:rsidP="001576E7">
            <w:pPr>
              <w:spacing w:after="0" w:line="240" w:lineRule="auto"/>
              <w:rPr>
                <w:rFonts w:ascii="Times New Roman" w:eastAsia="Times New Roman" w:hAnsi="Times New Roman"/>
                <w:color w:val="000000"/>
                <w:lang w:eastAsia="ru-RU"/>
              </w:rPr>
            </w:pPr>
          </w:p>
        </w:tc>
        <w:tc>
          <w:tcPr>
            <w:tcW w:w="352" w:type="pct"/>
          </w:tcPr>
          <w:p w14:paraId="6EE3C04A" w14:textId="73F987D2" w:rsidR="00A17D05" w:rsidRPr="001A67AC" w:rsidRDefault="003C7200" w:rsidP="005C459B">
            <w:pPr>
              <w:spacing w:after="0" w:line="240" w:lineRule="auto"/>
              <w:jc w:val="both"/>
              <w:rPr>
                <w:rFonts w:ascii="Times New Roman" w:hAnsi="Times New Roman"/>
                <w:sz w:val="20"/>
                <w:szCs w:val="20"/>
              </w:rPr>
            </w:pPr>
            <w:r>
              <w:rPr>
                <w:rFonts w:ascii="Times New Roman" w:hAnsi="Times New Roman"/>
                <w:sz w:val="20"/>
                <w:szCs w:val="20"/>
              </w:rPr>
              <w:t>ед</w:t>
            </w:r>
          </w:p>
        </w:tc>
        <w:tc>
          <w:tcPr>
            <w:tcW w:w="1238" w:type="pct"/>
          </w:tcPr>
          <w:p w14:paraId="3254B9A4" w14:textId="201DC01A" w:rsidR="00A17D05" w:rsidRPr="004E1450" w:rsidRDefault="004E1450" w:rsidP="00360FD3">
            <w:pPr>
              <w:spacing w:after="0" w:line="240" w:lineRule="auto"/>
              <w:jc w:val="both"/>
              <w:rPr>
                <w:rFonts w:ascii="Times New Roman" w:hAnsi="Times New Roman"/>
              </w:rPr>
            </w:pPr>
            <w:r>
              <w:rPr>
                <w:rFonts w:ascii="Times New Roman" w:hAnsi="Times New Roman"/>
              </w:rPr>
              <w:t>Данные муни</w:t>
            </w:r>
            <w:r w:rsidR="00360FD3">
              <w:rPr>
                <w:rFonts w:ascii="Times New Roman" w:hAnsi="Times New Roman"/>
              </w:rPr>
              <w:t>ц</w:t>
            </w:r>
            <w:r>
              <w:rPr>
                <w:rFonts w:ascii="Times New Roman" w:hAnsi="Times New Roman"/>
              </w:rPr>
              <w:t>ипального образования</w:t>
            </w:r>
          </w:p>
        </w:tc>
        <w:tc>
          <w:tcPr>
            <w:tcW w:w="2524" w:type="pct"/>
          </w:tcPr>
          <w:p w14:paraId="77628BA3" w14:textId="5290C437" w:rsidR="00A17D05" w:rsidRPr="004E1450" w:rsidRDefault="00360FD3" w:rsidP="005C459B">
            <w:pPr>
              <w:widowControl w:val="0"/>
              <w:autoSpaceDE w:val="0"/>
              <w:autoSpaceDN w:val="0"/>
              <w:adjustRightInd w:val="0"/>
              <w:spacing w:after="0" w:line="240" w:lineRule="auto"/>
              <w:rPr>
                <w:rFonts w:ascii="Times New Roman" w:hAnsi="Times New Roman"/>
              </w:rPr>
            </w:pPr>
            <w:r>
              <w:rPr>
                <w:rFonts w:ascii="Times New Roman" w:hAnsi="Times New Roman"/>
              </w:rPr>
              <w:t>Обеспечение деятельности МКУ</w:t>
            </w:r>
          </w:p>
        </w:tc>
      </w:tr>
      <w:tr w:rsidR="00A17D05" w:rsidRPr="00084DBD" w14:paraId="062BF1DE"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02BAF5C" w14:textId="4A2B4FA8" w:rsidR="00A17D05" w:rsidRPr="001A67AC" w:rsidRDefault="009B33C9" w:rsidP="005C45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28</w:t>
            </w:r>
            <w:r w:rsidR="001A67AC">
              <w:rPr>
                <w:rFonts w:ascii="Times New Roman" w:hAnsi="Times New Roman"/>
                <w:color w:val="000000" w:themeColor="text1"/>
                <w:sz w:val="20"/>
                <w:szCs w:val="20"/>
              </w:rPr>
              <w:t>.</w:t>
            </w:r>
          </w:p>
        </w:tc>
        <w:tc>
          <w:tcPr>
            <w:tcW w:w="735" w:type="pct"/>
          </w:tcPr>
          <w:p w14:paraId="16F33524" w14:textId="48C64DFE" w:rsidR="00A17D05" w:rsidRPr="004E1450" w:rsidRDefault="00E324D4" w:rsidP="005C459B">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4E1450">
              <w:rPr>
                <w:rFonts w:ascii="Times New Roman" w:eastAsia="Times New Roman" w:hAnsi="Times New Roman"/>
                <w:color w:val="000000"/>
                <w:lang w:eastAsia="ru-RU"/>
              </w:rPr>
              <w:t>Постоянно поддерживаемый объем хранения материальных ресурсов резервного фонда для ликвидации чрезвычайных ситуаций муниципального характера</w:t>
            </w:r>
          </w:p>
        </w:tc>
        <w:tc>
          <w:tcPr>
            <w:tcW w:w="352" w:type="pct"/>
          </w:tcPr>
          <w:p w14:paraId="0B4A5BF5" w14:textId="723E53BD" w:rsidR="00A17D05" w:rsidRPr="001A67AC" w:rsidRDefault="006D4CDC" w:rsidP="006D4CDC">
            <w:pPr>
              <w:spacing w:after="0" w:line="240" w:lineRule="auto"/>
              <w:jc w:val="both"/>
              <w:rPr>
                <w:rFonts w:ascii="Times New Roman" w:hAnsi="Times New Roman"/>
                <w:sz w:val="20"/>
                <w:szCs w:val="20"/>
              </w:rPr>
            </w:pPr>
            <w:r>
              <w:rPr>
                <w:rFonts w:ascii="Times New Roman" w:hAnsi="Times New Roman"/>
                <w:sz w:val="20"/>
                <w:szCs w:val="20"/>
              </w:rPr>
              <w:t>Шт</w:t>
            </w:r>
          </w:p>
        </w:tc>
        <w:tc>
          <w:tcPr>
            <w:tcW w:w="1238" w:type="pct"/>
          </w:tcPr>
          <w:p w14:paraId="3EB66A1F" w14:textId="717A20FD" w:rsidR="00A17D05" w:rsidRPr="004E1450" w:rsidRDefault="006742D3" w:rsidP="005C459B">
            <w:pPr>
              <w:spacing w:after="0" w:line="240" w:lineRule="auto"/>
              <w:jc w:val="both"/>
              <w:rPr>
                <w:rFonts w:ascii="Times New Roman" w:hAnsi="Times New Roman"/>
              </w:rPr>
            </w:pPr>
            <w:r>
              <w:rPr>
                <w:rFonts w:ascii="Times New Roman" w:hAnsi="Times New Roman"/>
              </w:rPr>
              <w:t>Данные муниципального образования</w:t>
            </w:r>
          </w:p>
        </w:tc>
        <w:tc>
          <w:tcPr>
            <w:tcW w:w="2524" w:type="pct"/>
          </w:tcPr>
          <w:p w14:paraId="7711EFDD" w14:textId="56EC47A3" w:rsidR="00A17D05" w:rsidRPr="004E1450" w:rsidRDefault="006742D3" w:rsidP="005C459B">
            <w:pPr>
              <w:widowControl w:val="0"/>
              <w:autoSpaceDE w:val="0"/>
              <w:autoSpaceDN w:val="0"/>
              <w:adjustRightInd w:val="0"/>
              <w:spacing w:after="0" w:line="240" w:lineRule="auto"/>
              <w:rPr>
                <w:rFonts w:ascii="Times New Roman" w:hAnsi="Times New Roman"/>
              </w:rPr>
            </w:pPr>
            <w:r>
              <w:rPr>
                <w:rFonts w:ascii="Times New Roman" w:hAnsi="Times New Roman"/>
              </w:rPr>
              <w:t>Количество закупленых рсурсов</w:t>
            </w:r>
          </w:p>
        </w:tc>
      </w:tr>
      <w:tr w:rsidR="00A17D05" w:rsidRPr="00084DBD" w14:paraId="252C3861"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7A855F6" w14:textId="75184A56" w:rsidR="00A17D05" w:rsidRPr="001A67AC" w:rsidRDefault="009B33C9" w:rsidP="005C45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29</w:t>
            </w:r>
            <w:r w:rsidR="001A67AC">
              <w:rPr>
                <w:rFonts w:ascii="Times New Roman" w:hAnsi="Times New Roman"/>
                <w:color w:val="000000" w:themeColor="text1"/>
                <w:sz w:val="20"/>
                <w:szCs w:val="20"/>
              </w:rPr>
              <w:t>.</w:t>
            </w:r>
          </w:p>
        </w:tc>
        <w:tc>
          <w:tcPr>
            <w:tcW w:w="735" w:type="pct"/>
          </w:tcPr>
          <w:p w14:paraId="10F2739F" w14:textId="77777777" w:rsidR="00A17D05" w:rsidRDefault="003C7200" w:rsidP="005C459B">
            <w:pPr>
              <w:widowControl w:val="0"/>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Количество обученных должностных лиц</w:t>
            </w:r>
          </w:p>
          <w:p w14:paraId="4FF6967B" w14:textId="3BA3AB61" w:rsidR="003C7200" w:rsidRPr="004E1450" w:rsidRDefault="003C7200" w:rsidP="005C459B">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352" w:type="pct"/>
          </w:tcPr>
          <w:p w14:paraId="41F7DDE7" w14:textId="14AD7AC9" w:rsidR="00A17D05" w:rsidRPr="001A67AC" w:rsidRDefault="006D4CDC" w:rsidP="005C459B">
            <w:pPr>
              <w:pStyle w:val="ConsPlusNormal"/>
              <w:jc w:val="both"/>
              <w:rPr>
                <w:rFonts w:ascii="Times New Roman" w:eastAsia="Calibri" w:hAnsi="Times New Roman" w:cs="Times New Roman"/>
                <w:lang w:eastAsia="en-US"/>
              </w:rPr>
            </w:pPr>
            <w:r>
              <w:rPr>
                <w:rFonts w:ascii="Times New Roman" w:eastAsia="Calibri" w:hAnsi="Times New Roman" w:cs="Times New Roman"/>
                <w:lang w:eastAsia="en-US"/>
              </w:rPr>
              <w:t>Ч</w:t>
            </w:r>
            <w:r w:rsidR="00360FD3">
              <w:rPr>
                <w:rFonts w:ascii="Times New Roman" w:eastAsia="Calibri" w:hAnsi="Times New Roman" w:cs="Times New Roman"/>
                <w:lang w:eastAsia="en-US"/>
              </w:rPr>
              <w:t>ел</w:t>
            </w:r>
          </w:p>
        </w:tc>
        <w:tc>
          <w:tcPr>
            <w:tcW w:w="1238" w:type="pct"/>
          </w:tcPr>
          <w:p w14:paraId="5D08AC00" w14:textId="6799E5AE" w:rsidR="00A17D05" w:rsidRPr="004E1450" w:rsidRDefault="006742D3" w:rsidP="005C459B">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Данные муниципального образования</w:t>
            </w:r>
          </w:p>
        </w:tc>
        <w:tc>
          <w:tcPr>
            <w:tcW w:w="2524" w:type="pct"/>
          </w:tcPr>
          <w:p w14:paraId="3E718C9D" w14:textId="67AFAFCC" w:rsidR="00A17D05" w:rsidRPr="004E1450" w:rsidRDefault="006742D3" w:rsidP="005C459B">
            <w:pPr>
              <w:pStyle w:val="ConsPlusNormal"/>
              <w:ind w:right="170"/>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Фактическая оплата</w:t>
            </w:r>
          </w:p>
        </w:tc>
      </w:tr>
      <w:tr w:rsidR="006742D3" w:rsidRPr="00084DBD" w14:paraId="31BD2601"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2C7BB6CF" w14:textId="29E3328E" w:rsidR="006742D3" w:rsidRPr="001A67AC" w:rsidRDefault="009B33C9" w:rsidP="006742D3">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r w:rsidR="006742D3">
              <w:rPr>
                <w:rFonts w:ascii="Times New Roman" w:hAnsi="Times New Roman"/>
                <w:color w:val="000000" w:themeColor="text1"/>
                <w:sz w:val="20"/>
                <w:szCs w:val="20"/>
              </w:rPr>
              <w:t>.</w:t>
            </w:r>
          </w:p>
        </w:tc>
        <w:tc>
          <w:tcPr>
            <w:tcW w:w="735" w:type="pct"/>
          </w:tcPr>
          <w:p w14:paraId="2ACFE8E7" w14:textId="77777777" w:rsidR="006742D3" w:rsidRDefault="006742D3" w:rsidP="006742D3">
            <w:pPr>
              <w:widowControl w:val="0"/>
              <w:autoSpaceDE w:val="0"/>
              <w:autoSpaceDN w:val="0"/>
              <w:adjustRightInd w:val="0"/>
              <w:spacing w:after="0" w:line="240" w:lineRule="auto"/>
              <w:rPr>
                <w:rFonts w:ascii="Times New Roman" w:eastAsia="Times New Roman" w:hAnsi="Times New Roman"/>
                <w:color w:val="000000"/>
                <w:lang w:eastAsia="ru-RU"/>
              </w:rPr>
            </w:pPr>
            <w:r w:rsidRPr="004E1450">
              <w:rPr>
                <w:rFonts w:ascii="Times New Roman" w:eastAsia="Times New Roman" w:hAnsi="Times New Roman"/>
                <w:color w:val="000000"/>
                <w:lang w:eastAsia="ru-RU"/>
              </w:rPr>
              <w:t>Изготовление брошюр, памяток, листовок, аншлагов, баннеров и т.д.; проведение квестов, олимпиад, викторин, круглых столов и соревнований</w:t>
            </w:r>
          </w:p>
          <w:p w14:paraId="2120E750" w14:textId="2D40D248" w:rsidR="003C7200" w:rsidRPr="004E1450" w:rsidRDefault="003C7200" w:rsidP="006742D3">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352" w:type="pct"/>
          </w:tcPr>
          <w:p w14:paraId="06569FD0" w14:textId="77B9B44F" w:rsidR="006742D3" w:rsidRPr="001A67AC" w:rsidRDefault="006D4CDC" w:rsidP="006742D3">
            <w:pPr>
              <w:pStyle w:val="ConsPlusNormal"/>
              <w:jc w:val="both"/>
              <w:rPr>
                <w:rFonts w:ascii="Times New Roman" w:eastAsia="Calibri" w:hAnsi="Times New Roman" w:cs="Times New Roman"/>
                <w:lang w:eastAsia="en-US"/>
              </w:rPr>
            </w:pPr>
            <w:r>
              <w:rPr>
                <w:rFonts w:ascii="Times New Roman" w:eastAsia="Calibri" w:hAnsi="Times New Roman" w:cs="Times New Roman"/>
                <w:lang w:eastAsia="en-US"/>
              </w:rPr>
              <w:t>Шт</w:t>
            </w:r>
          </w:p>
        </w:tc>
        <w:tc>
          <w:tcPr>
            <w:tcW w:w="1238" w:type="pct"/>
          </w:tcPr>
          <w:p w14:paraId="443DA76F" w14:textId="6C447C45" w:rsidR="006742D3" w:rsidRPr="004E1450" w:rsidRDefault="006742D3" w:rsidP="006742D3">
            <w:pPr>
              <w:pStyle w:val="ConsPlusNormal"/>
              <w:jc w:val="both"/>
              <w:rPr>
                <w:rFonts w:ascii="Times New Roman" w:eastAsia="Calibri" w:hAnsi="Times New Roman" w:cs="Times New Roman"/>
                <w:sz w:val="22"/>
                <w:szCs w:val="22"/>
                <w:lang w:eastAsia="en-US"/>
              </w:rPr>
            </w:pPr>
            <w:r w:rsidRPr="00CA33BE">
              <w:rPr>
                <w:rFonts w:ascii="Times New Roman" w:eastAsia="Calibri" w:hAnsi="Times New Roman" w:cs="Times New Roman"/>
                <w:sz w:val="22"/>
                <w:szCs w:val="22"/>
                <w:lang w:eastAsia="en-US"/>
              </w:rPr>
              <w:t>Данные муниципального образования</w:t>
            </w:r>
          </w:p>
        </w:tc>
        <w:tc>
          <w:tcPr>
            <w:tcW w:w="2524" w:type="pct"/>
          </w:tcPr>
          <w:p w14:paraId="524810E6" w14:textId="76D20E74" w:rsidR="006742D3" w:rsidRPr="004E1450" w:rsidRDefault="006742D3" w:rsidP="006742D3">
            <w:pPr>
              <w:pStyle w:val="ConsPlusNormal"/>
              <w:jc w:val="both"/>
              <w:rPr>
                <w:rFonts w:ascii="Times New Roman" w:eastAsia="Calibri" w:hAnsi="Times New Roman" w:cs="Times New Roman"/>
                <w:sz w:val="22"/>
                <w:szCs w:val="22"/>
                <w:lang w:eastAsia="en-US"/>
              </w:rPr>
            </w:pPr>
            <w:r w:rsidRPr="006742D3">
              <w:rPr>
                <w:rFonts w:ascii="Times New Roman" w:eastAsia="Calibri" w:hAnsi="Times New Roman" w:cs="Times New Roman"/>
                <w:sz w:val="22"/>
                <w:szCs w:val="22"/>
                <w:lang w:eastAsia="en-US"/>
              </w:rPr>
              <w:t>Количество закупленного имущества</w:t>
            </w:r>
          </w:p>
        </w:tc>
      </w:tr>
      <w:tr w:rsidR="006742D3" w:rsidRPr="00084DBD" w14:paraId="64CE891A"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4D4C601D" w14:textId="3DE8FE02" w:rsidR="006742D3" w:rsidRPr="008D0E88" w:rsidRDefault="009B33C9" w:rsidP="006742D3">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31</w:t>
            </w:r>
            <w:r w:rsidR="006742D3">
              <w:rPr>
                <w:rFonts w:ascii="Times New Roman" w:hAnsi="Times New Roman"/>
                <w:color w:val="000000" w:themeColor="text1"/>
                <w:sz w:val="20"/>
                <w:szCs w:val="20"/>
              </w:rPr>
              <w:t>.</w:t>
            </w:r>
          </w:p>
        </w:tc>
        <w:tc>
          <w:tcPr>
            <w:tcW w:w="735" w:type="pct"/>
          </w:tcPr>
          <w:p w14:paraId="06102975" w14:textId="1EBD981D" w:rsidR="006742D3" w:rsidRPr="004E1450" w:rsidRDefault="006742D3" w:rsidP="003A4A7E">
            <w:pPr>
              <w:widowControl w:val="0"/>
              <w:autoSpaceDE w:val="0"/>
              <w:autoSpaceDN w:val="0"/>
              <w:adjustRightInd w:val="0"/>
              <w:spacing w:after="0" w:line="240" w:lineRule="auto"/>
              <w:rPr>
                <w:rFonts w:ascii="Times New Roman" w:eastAsia="Times New Roman" w:hAnsi="Times New Roman"/>
                <w:color w:val="000000" w:themeColor="text1"/>
                <w:lang w:eastAsia="ru-RU"/>
              </w:rPr>
            </w:pPr>
            <w:r>
              <w:rPr>
                <w:rFonts w:ascii="Times New Roman" w:eastAsia="Times New Roman" w:hAnsi="Times New Roman"/>
                <w:color w:val="000000"/>
                <w:lang w:eastAsia="ru-RU"/>
              </w:rPr>
              <w:t>З</w:t>
            </w:r>
            <w:r w:rsidRPr="004E1450">
              <w:rPr>
                <w:rFonts w:ascii="Times New Roman" w:eastAsia="Times New Roman" w:hAnsi="Times New Roman"/>
                <w:color w:val="000000"/>
                <w:lang w:eastAsia="ru-RU"/>
              </w:rPr>
              <w:t>акупка необходимого имущества для проведения учени</w:t>
            </w:r>
            <w:r w:rsidR="003A4A7E">
              <w:rPr>
                <w:rFonts w:ascii="Times New Roman" w:eastAsia="Times New Roman" w:hAnsi="Times New Roman"/>
                <w:color w:val="000000"/>
                <w:lang w:eastAsia="ru-RU"/>
              </w:rPr>
              <w:t>й</w:t>
            </w:r>
            <w:r w:rsidRPr="004E1450">
              <w:rPr>
                <w:rFonts w:ascii="Times New Roman" w:eastAsia="Times New Roman" w:hAnsi="Times New Roman"/>
                <w:color w:val="000000"/>
                <w:lang w:eastAsia="ru-RU"/>
              </w:rPr>
              <w:t>, соревновани</w:t>
            </w:r>
            <w:r w:rsidR="003A4A7E">
              <w:rPr>
                <w:rFonts w:ascii="Times New Roman" w:eastAsia="Times New Roman" w:hAnsi="Times New Roman"/>
                <w:color w:val="000000"/>
                <w:lang w:eastAsia="ru-RU"/>
              </w:rPr>
              <w:t>й</w:t>
            </w:r>
            <w:r w:rsidRPr="004E1450">
              <w:rPr>
                <w:rFonts w:ascii="Times New Roman" w:eastAsia="Times New Roman" w:hAnsi="Times New Roman"/>
                <w:color w:val="000000"/>
                <w:lang w:eastAsia="ru-RU"/>
              </w:rPr>
              <w:t>, трениров</w:t>
            </w:r>
            <w:r w:rsidR="003A4A7E">
              <w:rPr>
                <w:rFonts w:ascii="Times New Roman" w:eastAsia="Times New Roman" w:hAnsi="Times New Roman"/>
                <w:color w:val="000000"/>
                <w:lang w:eastAsia="ru-RU"/>
              </w:rPr>
              <w:t>ок</w:t>
            </w:r>
            <w:r w:rsidRPr="004E1450">
              <w:rPr>
                <w:rFonts w:ascii="Times New Roman" w:eastAsia="Times New Roman" w:hAnsi="Times New Roman"/>
                <w:color w:val="000000"/>
                <w:lang w:eastAsia="ru-RU"/>
              </w:rPr>
              <w:t>, смотр</w:t>
            </w:r>
            <w:r w:rsidR="003A4A7E">
              <w:rPr>
                <w:rFonts w:ascii="Times New Roman" w:eastAsia="Times New Roman" w:hAnsi="Times New Roman"/>
                <w:color w:val="000000"/>
                <w:lang w:eastAsia="ru-RU"/>
              </w:rPr>
              <w:t>-конкурсов, семинаров</w:t>
            </w:r>
            <w:r w:rsidRPr="004E1450">
              <w:rPr>
                <w:rFonts w:ascii="Times New Roman" w:eastAsia="Times New Roman" w:hAnsi="Times New Roman"/>
                <w:color w:val="000000"/>
                <w:lang w:eastAsia="ru-RU"/>
              </w:rPr>
              <w:t xml:space="preserve"> (в том числе учащихся общеобразовательных учреждений)</w:t>
            </w:r>
          </w:p>
        </w:tc>
        <w:tc>
          <w:tcPr>
            <w:tcW w:w="352" w:type="pct"/>
          </w:tcPr>
          <w:p w14:paraId="351316B7" w14:textId="74CCF48F" w:rsidR="006742D3" w:rsidRPr="008D0E88" w:rsidRDefault="001B589E" w:rsidP="006742D3">
            <w:pPr>
              <w:spacing w:after="0" w:line="240" w:lineRule="auto"/>
              <w:jc w:val="both"/>
              <w:rPr>
                <w:rFonts w:ascii="Times New Roman" w:hAnsi="Times New Roman"/>
                <w:sz w:val="20"/>
                <w:szCs w:val="20"/>
              </w:rPr>
            </w:pPr>
            <w:r>
              <w:rPr>
                <w:rFonts w:ascii="Times New Roman" w:hAnsi="Times New Roman"/>
                <w:sz w:val="20"/>
                <w:szCs w:val="20"/>
              </w:rPr>
              <w:t>комплект</w:t>
            </w:r>
          </w:p>
        </w:tc>
        <w:tc>
          <w:tcPr>
            <w:tcW w:w="1238" w:type="pct"/>
          </w:tcPr>
          <w:p w14:paraId="385B4093" w14:textId="1A606691" w:rsidR="006742D3" w:rsidRPr="004E1450" w:rsidRDefault="006742D3" w:rsidP="006742D3">
            <w:pPr>
              <w:spacing w:after="0" w:line="240" w:lineRule="auto"/>
              <w:jc w:val="both"/>
              <w:rPr>
                <w:rFonts w:ascii="Times New Roman" w:hAnsi="Times New Roman"/>
              </w:rPr>
            </w:pPr>
            <w:r w:rsidRPr="00CA33BE">
              <w:rPr>
                <w:rFonts w:ascii="Times New Roman" w:hAnsi="Times New Roman"/>
              </w:rPr>
              <w:t>Данные муниципального образования</w:t>
            </w:r>
          </w:p>
        </w:tc>
        <w:tc>
          <w:tcPr>
            <w:tcW w:w="2524" w:type="pct"/>
          </w:tcPr>
          <w:p w14:paraId="3041BBCE" w14:textId="4BF37078" w:rsidR="006742D3" w:rsidRPr="004E1450" w:rsidRDefault="006742D3" w:rsidP="006742D3">
            <w:pPr>
              <w:tabs>
                <w:tab w:val="left" w:pos="1843"/>
                <w:tab w:val="left" w:pos="2127"/>
              </w:tabs>
              <w:spacing w:after="0" w:line="240" w:lineRule="auto"/>
              <w:jc w:val="both"/>
              <w:rPr>
                <w:rFonts w:ascii="Times New Roman" w:hAnsi="Times New Roman"/>
              </w:rPr>
            </w:pPr>
            <w:r w:rsidRPr="006742D3">
              <w:rPr>
                <w:rFonts w:ascii="Times New Roman" w:hAnsi="Times New Roman"/>
              </w:rPr>
              <w:t>Количество закупленного имущества</w:t>
            </w:r>
          </w:p>
        </w:tc>
      </w:tr>
      <w:tr w:rsidR="006742D3" w:rsidRPr="00D81EF8" w14:paraId="31D7C6DC"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1A8FEA61" w14:textId="6964AC80" w:rsidR="006742D3" w:rsidRPr="001A67AC" w:rsidRDefault="009B33C9" w:rsidP="006742D3">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32</w:t>
            </w:r>
            <w:r w:rsidR="006742D3" w:rsidRPr="001A67AC">
              <w:rPr>
                <w:rFonts w:ascii="Times New Roman" w:hAnsi="Times New Roman"/>
                <w:color w:val="000000" w:themeColor="text1"/>
                <w:sz w:val="20"/>
                <w:szCs w:val="20"/>
              </w:rPr>
              <w:t>.</w:t>
            </w:r>
          </w:p>
        </w:tc>
        <w:tc>
          <w:tcPr>
            <w:tcW w:w="735" w:type="pct"/>
          </w:tcPr>
          <w:p w14:paraId="1E1F5605" w14:textId="56FABCE9" w:rsidR="006742D3" w:rsidRPr="004E1450" w:rsidRDefault="001576E7" w:rsidP="006742D3">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lang w:eastAsia="ru-RU"/>
              </w:rPr>
              <w:t>Закупка имущества и снаряжения аварийно-спасательных формиров</w:t>
            </w:r>
            <w:r w:rsidR="001B589E">
              <w:rPr>
                <w:rFonts w:ascii="Times New Roman" w:eastAsia="Times New Roman" w:hAnsi="Times New Roman"/>
                <w:color w:val="000000"/>
                <w:lang w:eastAsia="ru-RU"/>
              </w:rPr>
              <w:t>анией (кроме заработной  платы)</w:t>
            </w:r>
          </w:p>
        </w:tc>
        <w:tc>
          <w:tcPr>
            <w:tcW w:w="352" w:type="pct"/>
          </w:tcPr>
          <w:p w14:paraId="3333BBEF" w14:textId="3F6D72E3" w:rsidR="006742D3" w:rsidRPr="00581CC9" w:rsidRDefault="006D4CDC" w:rsidP="006742D3">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Ед</w:t>
            </w:r>
          </w:p>
        </w:tc>
        <w:tc>
          <w:tcPr>
            <w:tcW w:w="1238" w:type="pct"/>
          </w:tcPr>
          <w:p w14:paraId="62BD898D" w14:textId="7F4B9A1F" w:rsidR="006742D3" w:rsidRPr="004E1450" w:rsidRDefault="006742D3" w:rsidP="006742D3">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24" w:type="pct"/>
          </w:tcPr>
          <w:p w14:paraId="1C52DC3D" w14:textId="16ED099A" w:rsidR="006742D3" w:rsidRPr="004E1450" w:rsidRDefault="006742D3" w:rsidP="006742D3">
            <w:pPr>
              <w:autoSpaceDE w:val="0"/>
              <w:autoSpaceDN w:val="0"/>
              <w:adjustRightInd w:val="0"/>
              <w:spacing w:after="0" w:line="240" w:lineRule="auto"/>
              <w:rPr>
                <w:rFonts w:ascii="Times New Roman" w:hAnsi="Times New Roman"/>
                <w:color w:val="000000" w:themeColor="text1"/>
              </w:rPr>
            </w:pPr>
            <w:r w:rsidRPr="006742D3">
              <w:rPr>
                <w:rFonts w:ascii="Times New Roman" w:hAnsi="Times New Roman"/>
                <w:color w:val="000000" w:themeColor="text1"/>
              </w:rPr>
              <w:t>Количество закупленного имущества</w:t>
            </w:r>
          </w:p>
        </w:tc>
      </w:tr>
      <w:tr w:rsidR="006742D3" w:rsidRPr="00D81EF8" w14:paraId="227F400C"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7B4B43B1" w14:textId="2B609EB4" w:rsidR="006742D3" w:rsidRPr="001A67AC" w:rsidRDefault="009B33C9" w:rsidP="006742D3">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33</w:t>
            </w:r>
            <w:r w:rsidR="006742D3" w:rsidRPr="001A67AC">
              <w:rPr>
                <w:rFonts w:ascii="Times New Roman" w:hAnsi="Times New Roman"/>
                <w:color w:val="000000" w:themeColor="text1"/>
                <w:sz w:val="20"/>
                <w:szCs w:val="20"/>
              </w:rPr>
              <w:t>.</w:t>
            </w:r>
          </w:p>
        </w:tc>
        <w:tc>
          <w:tcPr>
            <w:tcW w:w="735" w:type="pct"/>
          </w:tcPr>
          <w:p w14:paraId="1170E2C0" w14:textId="5DD75BE1" w:rsidR="006742D3" w:rsidRPr="004E1450" w:rsidRDefault="006742D3" w:rsidP="006742D3">
            <w:pPr>
              <w:autoSpaceDE w:val="0"/>
              <w:autoSpaceDN w:val="0"/>
              <w:adjustRightInd w:val="0"/>
              <w:spacing w:after="0" w:line="240" w:lineRule="auto"/>
              <w:jc w:val="both"/>
              <w:rPr>
                <w:rFonts w:ascii="Times New Roman" w:eastAsia="Times New Roman" w:hAnsi="Times New Roman"/>
                <w:color w:val="000000" w:themeColor="text1"/>
                <w:lang w:eastAsia="ru-RU"/>
              </w:rPr>
            </w:pPr>
            <w:r w:rsidRPr="004E1450">
              <w:rPr>
                <w:rFonts w:ascii="Times New Roman" w:eastAsia="Times New Roman" w:hAnsi="Times New Roman"/>
                <w:color w:val="000000"/>
                <w:lang w:eastAsia="ru-RU"/>
              </w:rPr>
              <w:t>Содержание, эксплуатация и обеспечение функционирования МАСЦО и систем информирования населения в постоянном режиме 24/7 365 дней</w:t>
            </w:r>
          </w:p>
        </w:tc>
        <w:tc>
          <w:tcPr>
            <w:tcW w:w="352" w:type="pct"/>
          </w:tcPr>
          <w:p w14:paraId="32B7A68F" w14:textId="3DB1149E" w:rsidR="006742D3" w:rsidRPr="00581CC9" w:rsidRDefault="006D4CDC" w:rsidP="006742D3">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4A7D8860" w14:textId="1264821D" w:rsidR="006742D3" w:rsidRPr="004E1450" w:rsidRDefault="006742D3" w:rsidP="006742D3">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24" w:type="pct"/>
          </w:tcPr>
          <w:p w14:paraId="4CE5AF34" w14:textId="21162AB2" w:rsidR="006742D3" w:rsidRPr="004E1450" w:rsidRDefault="006742D3" w:rsidP="006742D3">
            <w:pPr>
              <w:autoSpaceDE w:val="0"/>
              <w:autoSpaceDN w:val="0"/>
              <w:adjustRightInd w:val="0"/>
              <w:spacing w:after="0" w:line="240" w:lineRule="auto"/>
              <w:rPr>
                <w:rFonts w:ascii="Times New Roman" w:hAnsi="Times New Roman"/>
                <w:color w:val="000000" w:themeColor="text1"/>
              </w:rPr>
            </w:pPr>
            <w:r w:rsidRPr="006742D3">
              <w:rPr>
                <w:rFonts w:ascii="Times New Roman" w:hAnsi="Times New Roman"/>
                <w:color w:val="000000" w:themeColor="text1"/>
              </w:rPr>
              <w:t>Фактическая оплата</w:t>
            </w:r>
          </w:p>
        </w:tc>
      </w:tr>
      <w:tr w:rsidR="006742D3" w:rsidRPr="00D81EF8" w14:paraId="7F9D1497"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DADBAA7" w14:textId="4CE5B18F" w:rsidR="006742D3" w:rsidRPr="001A67AC" w:rsidRDefault="009B33C9" w:rsidP="006742D3">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34</w:t>
            </w:r>
            <w:r w:rsidR="006742D3" w:rsidRPr="001A67AC">
              <w:rPr>
                <w:rFonts w:ascii="Times New Roman" w:hAnsi="Times New Roman"/>
                <w:color w:val="000000" w:themeColor="text1"/>
                <w:sz w:val="20"/>
                <w:szCs w:val="20"/>
              </w:rPr>
              <w:t>.</w:t>
            </w:r>
          </w:p>
        </w:tc>
        <w:tc>
          <w:tcPr>
            <w:tcW w:w="735" w:type="pct"/>
          </w:tcPr>
          <w:p w14:paraId="4CDE6F36" w14:textId="600A65DA" w:rsidR="006742D3" w:rsidRPr="004E1450" w:rsidRDefault="006742D3" w:rsidP="006742D3">
            <w:pPr>
              <w:autoSpaceDE w:val="0"/>
              <w:autoSpaceDN w:val="0"/>
              <w:adjustRightInd w:val="0"/>
              <w:spacing w:after="0" w:line="240" w:lineRule="auto"/>
              <w:jc w:val="both"/>
              <w:rPr>
                <w:rFonts w:ascii="Times New Roman" w:eastAsia="Times New Roman" w:hAnsi="Times New Roman"/>
                <w:color w:val="000000" w:themeColor="text1"/>
                <w:lang w:eastAsia="ru-RU"/>
              </w:rPr>
            </w:pPr>
            <w:r w:rsidRPr="004E1450">
              <w:rPr>
                <w:rFonts w:ascii="Times New Roman" w:eastAsia="Times New Roman" w:hAnsi="Times New Roman"/>
                <w:color w:val="000000"/>
                <w:lang w:eastAsia="ru-RU"/>
              </w:rPr>
              <w:t>Закупка, монтаж и пуско-наладка оборудования и программного обеспечения для развития и модернизации МАСЦО</w:t>
            </w:r>
          </w:p>
        </w:tc>
        <w:tc>
          <w:tcPr>
            <w:tcW w:w="352" w:type="pct"/>
          </w:tcPr>
          <w:p w14:paraId="0C5D3C98" w14:textId="3883F0D9" w:rsidR="006742D3" w:rsidRPr="00581CC9" w:rsidRDefault="006D4CDC" w:rsidP="006742D3">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6FEA3BC1" w14:textId="34E046E9" w:rsidR="006742D3" w:rsidRPr="004E1450" w:rsidRDefault="006742D3" w:rsidP="006742D3">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24" w:type="pct"/>
          </w:tcPr>
          <w:p w14:paraId="08033F39" w14:textId="56689F15" w:rsidR="006742D3" w:rsidRPr="004E1450" w:rsidRDefault="006742D3" w:rsidP="006742D3">
            <w:pPr>
              <w:autoSpaceDE w:val="0"/>
              <w:autoSpaceDN w:val="0"/>
              <w:adjustRightInd w:val="0"/>
              <w:spacing w:after="0" w:line="240" w:lineRule="auto"/>
              <w:rPr>
                <w:rFonts w:ascii="Times New Roman" w:hAnsi="Times New Roman"/>
                <w:color w:val="000000" w:themeColor="text1"/>
              </w:rPr>
            </w:pPr>
            <w:r w:rsidRPr="006742D3">
              <w:rPr>
                <w:rFonts w:ascii="Times New Roman" w:hAnsi="Times New Roman"/>
                <w:color w:val="000000" w:themeColor="text1"/>
              </w:rPr>
              <w:t>Количество закупленного имущества</w:t>
            </w:r>
          </w:p>
        </w:tc>
      </w:tr>
      <w:tr w:rsidR="006742D3" w:rsidRPr="00D81EF8" w14:paraId="1EEF8F00"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8F13BC2" w14:textId="0846E530" w:rsidR="006742D3" w:rsidRPr="001A67AC" w:rsidRDefault="009B33C9" w:rsidP="006742D3">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35</w:t>
            </w:r>
            <w:r w:rsidR="006742D3" w:rsidRPr="001A67AC">
              <w:rPr>
                <w:rFonts w:ascii="Times New Roman" w:hAnsi="Times New Roman"/>
                <w:color w:val="000000" w:themeColor="text1"/>
                <w:sz w:val="20"/>
                <w:szCs w:val="20"/>
              </w:rPr>
              <w:t>.</w:t>
            </w:r>
          </w:p>
        </w:tc>
        <w:tc>
          <w:tcPr>
            <w:tcW w:w="735" w:type="pct"/>
          </w:tcPr>
          <w:p w14:paraId="198E5613" w14:textId="793357EA" w:rsidR="006742D3" w:rsidRPr="004E1450" w:rsidRDefault="006742D3" w:rsidP="006742D3">
            <w:pPr>
              <w:autoSpaceDE w:val="0"/>
              <w:autoSpaceDN w:val="0"/>
              <w:adjustRightInd w:val="0"/>
              <w:spacing w:after="0" w:line="240" w:lineRule="auto"/>
              <w:jc w:val="both"/>
              <w:rPr>
                <w:rFonts w:ascii="Times New Roman" w:eastAsia="Times New Roman" w:hAnsi="Times New Roman"/>
                <w:color w:val="000000" w:themeColor="text1"/>
                <w:lang w:eastAsia="ru-RU"/>
              </w:rPr>
            </w:pPr>
            <w:r w:rsidRPr="004E1450">
              <w:rPr>
                <w:rFonts w:ascii="Times New Roman" w:eastAsia="Times New Roman" w:hAnsi="Times New Roman"/>
                <w:color w:val="000000"/>
                <w:lang w:eastAsia="ru-RU"/>
              </w:rPr>
              <w:t>Приобретение материально-технических, продовольственных и иных средств, для целей гражданской обороны</w:t>
            </w:r>
          </w:p>
        </w:tc>
        <w:tc>
          <w:tcPr>
            <w:tcW w:w="352" w:type="pct"/>
          </w:tcPr>
          <w:p w14:paraId="0488CD28" w14:textId="4D8612B9" w:rsidR="006742D3" w:rsidRPr="00581CC9" w:rsidRDefault="006D4CDC" w:rsidP="006742D3">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0F331821" w14:textId="1B0D3136" w:rsidR="006742D3" w:rsidRPr="004E1450" w:rsidRDefault="006742D3" w:rsidP="006742D3">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24" w:type="pct"/>
          </w:tcPr>
          <w:p w14:paraId="36315DFD" w14:textId="6DCEA209" w:rsidR="006742D3" w:rsidRPr="004E1450" w:rsidRDefault="006742D3" w:rsidP="006742D3">
            <w:pPr>
              <w:autoSpaceDE w:val="0"/>
              <w:autoSpaceDN w:val="0"/>
              <w:adjustRightInd w:val="0"/>
              <w:spacing w:after="0" w:line="240" w:lineRule="auto"/>
              <w:rPr>
                <w:rFonts w:ascii="Times New Roman" w:hAnsi="Times New Roman"/>
                <w:color w:val="000000" w:themeColor="text1"/>
              </w:rPr>
            </w:pPr>
            <w:r w:rsidRPr="006742D3">
              <w:rPr>
                <w:rFonts w:ascii="Times New Roman" w:hAnsi="Times New Roman"/>
                <w:color w:val="000000" w:themeColor="text1"/>
              </w:rPr>
              <w:t>Количество закупленного имущества</w:t>
            </w:r>
          </w:p>
        </w:tc>
      </w:tr>
      <w:tr w:rsidR="006742D3" w:rsidRPr="00D81EF8" w14:paraId="742E790D"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5FC52B80" w14:textId="7A74427C" w:rsidR="006742D3" w:rsidRPr="001A67AC" w:rsidRDefault="009B33C9" w:rsidP="006742D3">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36</w:t>
            </w:r>
            <w:r w:rsidR="006742D3" w:rsidRPr="001A67AC">
              <w:rPr>
                <w:rFonts w:ascii="Times New Roman" w:hAnsi="Times New Roman"/>
                <w:color w:val="000000" w:themeColor="text1"/>
                <w:sz w:val="20"/>
                <w:szCs w:val="20"/>
              </w:rPr>
              <w:t>.</w:t>
            </w:r>
          </w:p>
        </w:tc>
        <w:tc>
          <w:tcPr>
            <w:tcW w:w="735" w:type="pct"/>
          </w:tcPr>
          <w:p w14:paraId="2A22BDBF" w14:textId="146032A1" w:rsidR="006742D3" w:rsidRPr="00C0318C" w:rsidRDefault="00C0318C" w:rsidP="006742D3">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0318C">
              <w:rPr>
                <w:rFonts w:ascii="Times New Roman" w:eastAsia="Times New Roman" w:hAnsi="Times New Roman"/>
                <w:color w:val="000000"/>
                <w:sz w:val="20"/>
                <w:szCs w:val="20"/>
                <w:lang w:eastAsia="ru-RU"/>
              </w:rPr>
              <w:t>Организация и проведение мероприятий по обследованию, разработке проектов, капитального (текущего) ремонта, профилактических мероприятий и мероприятия по закупке комплектующих защитных средств, шт</w:t>
            </w:r>
          </w:p>
        </w:tc>
        <w:tc>
          <w:tcPr>
            <w:tcW w:w="352" w:type="pct"/>
          </w:tcPr>
          <w:p w14:paraId="11D5FF9D" w14:textId="1EEF2294" w:rsidR="006742D3" w:rsidRPr="00581CC9" w:rsidRDefault="00C43F89" w:rsidP="006742D3">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59BBD87D" w14:textId="6425B2EA" w:rsidR="006742D3" w:rsidRPr="004E1450" w:rsidRDefault="006742D3" w:rsidP="006742D3">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24" w:type="pct"/>
          </w:tcPr>
          <w:p w14:paraId="166D24EE" w14:textId="7182517E" w:rsidR="006742D3" w:rsidRPr="004E1450" w:rsidRDefault="001B589E" w:rsidP="001B589E">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от</w:t>
            </w:r>
            <w:r w:rsidR="001F6EE0">
              <w:rPr>
                <w:rFonts w:ascii="Times New Roman" w:hAnsi="Times New Roman"/>
                <w:color w:val="000000" w:themeColor="text1"/>
              </w:rPr>
              <w:t>ремонт</w:t>
            </w:r>
            <w:r>
              <w:rPr>
                <w:rFonts w:ascii="Times New Roman" w:hAnsi="Times New Roman"/>
                <w:color w:val="000000" w:themeColor="text1"/>
              </w:rPr>
              <w:t>ированных</w:t>
            </w:r>
            <w:r w:rsidR="001F6EE0">
              <w:rPr>
                <w:rFonts w:ascii="Times New Roman" w:hAnsi="Times New Roman"/>
                <w:color w:val="000000" w:themeColor="text1"/>
              </w:rPr>
              <w:t xml:space="preserve"> ЗСГО</w:t>
            </w:r>
          </w:p>
        </w:tc>
      </w:tr>
      <w:tr w:rsidR="00A17D05" w:rsidRPr="00D81EF8" w14:paraId="487BD4A7"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65F34EB9" w14:textId="7EFA96AF" w:rsidR="00A17D05" w:rsidRPr="001A67AC" w:rsidRDefault="009B33C9" w:rsidP="005C45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37</w:t>
            </w:r>
            <w:r w:rsidR="001A67AC" w:rsidRPr="001A67AC">
              <w:rPr>
                <w:rFonts w:ascii="Times New Roman" w:hAnsi="Times New Roman"/>
                <w:color w:val="000000" w:themeColor="text1"/>
                <w:sz w:val="20"/>
                <w:szCs w:val="20"/>
              </w:rPr>
              <w:t>.</w:t>
            </w:r>
          </w:p>
        </w:tc>
        <w:tc>
          <w:tcPr>
            <w:tcW w:w="735" w:type="pct"/>
          </w:tcPr>
          <w:p w14:paraId="422004B2" w14:textId="38F7D51E" w:rsidR="00A17D05" w:rsidRPr="001A67AC" w:rsidRDefault="001576E7" w:rsidP="005C459B">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themeColor="text1"/>
                <w:lang w:eastAsia="ru-RU"/>
              </w:rPr>
              <w:t>Разработка и уточнение Плана гражданской обороны и защиты населения муниципального образования Московской области</w:t>
            </w:r>
          </w:p>
        </w:tc>
        <w:tc>
          <w:tcPr>
            <w:tcW w:w="352" w:type="pct"/>
          </w:tcPr>
          <w:p w14:paraId="6160F34F" w14:textId="152365A9" w:rsidR="00A17D05" w:rsidRPr="00581CC9" w:rsidRDefault="001B589E" w:rsidP="006D4CDC">
            <w:p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238" w:type="pct"/>
          </w:tcPr>
          <w:p w14:paraId="5F6304F3" w14:textId="53A5EC1E" w:rsidR="00A17D05" w:rsidRPr="004E1450" w:rsidRDefault="001F6EE0" w:rsidP="005C459B">
            <w:pPr>
              <w:spacing w:after="0" w:line="240" w:lineRule="auto"/>
              <w:ind w:firstLine="507"/>
              <w:jc w:val="both"/>
              <w:rPr>
                <w:rFonts w:ascii="Times New Roman" w:hAnsi="Times New Roman"/>
                <w:color w:val="000000" w:themeColor="text1"/>
              </w:rPr>
            </w:pPr>
            <w:r w:rsidRPr="001F6EE0">
              <w:rPr>
                <w:rFonts w:ascii="Times New Roman" w:hAnsi="Times New Roman"/>
                <w:color w:val="000000" w:themeColor="text1"/>
              </w:rPr>
              <w:t>Данные муниципального образования</w:t>
            </w:r>
          </w:p>
        </w:tc>
        <w:tc>
          <w:tcPr>
            <w:tcW w:w="2524" w:type="pct"/>
          </w:tcPr>
          <w:p w14:paraId="74C1C3A7" w14:textId="1A00BA68" w:rsidR="00A17D05" w:rsidRPr="004E1450" w:rsidRDefault="001F6EE0" w:rsidP="005C459B">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Процент исполнения разработки плана ГО</w:t>
            </w:r>
          </w:p>
        </w:tc>
      </w:tr>
      <w:tr w:rsidR="0072109B" w:rsidRPr="00D81EF8" w14:paraId="4875F9AD"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1F70F983" w14:textId="2129E591" w:rsidR="0072109B" w:rsidRDefault="0072109B" w:rsidP="007210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38</w:t>
            </w:r>
            <w:r w:rsidRPr="001A67AC">
              <w:rPr>
                <w:rFonts w:ascii="Times New Roman" w:hAnsi="Times New Roman"/>
                <w:color w:val="000000" w:themeColor="text1"/>
                <w:sz w:val="20"/>
                <w:szCs w:val="20"/>
              </w:rPr>
              <w:t>.</w:t>
            </w:r>
          </w:p>
        </w:tc>
        <w:tc>
          <w:tcPr>
            <w:tcW w:w="735" w:type="pct"/>
          </w:tcPr>
          <w:p w14:paraId="4C20D6E1" w14:textId="1C30DADD" w:rsidR="0072109B" w:rsidRPr="0085295A" w:rsidRDefault="0072109B" w:rsidP="0072109B">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72109B">
              <w:rPr>
                <w:rFonts w:ascii="Times New Roman" w:eastAsia="Times New Roman" w:hAnsi="Times New Roman"/>
                <w:color w:val="000000"/>
                <w:sz w:val="18"/>
                <w:szCs w:val="18"/>
                <w:lang w:eastAsia="ru-RU"/>
              </w:rPr>
              <w:t>Закупка т</w:t>
            </w:r>
            <w:r>
              <w:rPr>
                <w:rFonts w:ascii="Times New Roman" w:eastAsia="Times New Roman" w:hAnsi="Times New Roman"/>
                <w:color w:val="000000"/>
                <w:sz w:val="18"/>
                <w:szCs w:val="18"/>
                <w:lang w:eastAsia="ru-RU"/>
              </w:rPr>
              <w:t>а</w:t>
            </w:r>
            <w:r w:rsidRPr="0072109B">
              <w:rPr>
                <w:rFonts w:ascii="Times New Roman" w:eastAsia="Times New Roman" w:hAnsi="Times New Roman"/>
                <w:color w:val="000000"/>
                <w:sz w:val="18"/>
                <w:szCs w:val="18"/>
                <w:lang w:eastAsia="ru-RU"/>
              </w:rPr>
              <w:t>бличек, ед</w:t>
            </w:r>
          </w:p>
        </w:tc>
        <w:tc>
          <w:tcPr>
            <w:tcW w:w="352" w:type="pct"/>
          </w:tcPr>
          <w:p w14:paraId="22E049BC" w14:textId="68E12791" w:rsidR="0072109B" w:rsidRDefault="006D4CDC" w:rsidP="0072109B">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11797C87" w14:textId="626EA603" w:rsidR="0072109B" w:rsidRPr="00C42B55" w:rsidRDefault="0072109B" w:rsidP="0072109B">
            <w:pPr>
              <w:spacing w:after="0" w:line="240" w:lineRule="auto"/>
              <w:ind w:firstLine="507"/>
              <w:jc w:val="both"/>
              <w:rPr>
                <w:rFonts w:ascii="Times New Roman" w:hAnsi="Times New Roman"/>
              </w:rPr>
            </w:pPr>
            <w:r w:rsidRPr="00C42B55">
              <w:rPr>
                <w:rFonts w:ascii="Times New Roman" w:hAnsi="Times New Roman"/>
              </w:rPr>
              <w:t>Данные муниципального образования</w:t>
            </w:r>
          </w:p>
        </w:tc>
        <w:tc>
          <w:tcPr>
            <w:tcW w:w="2524" w:type="pct"/>
          </w:tcPr>
          <w:p w14:paraId="7CAB089A" w14:textId="33F68D24" w:rsidR="0072109B" w:rsidRDefault="0072109B" w:rsidP="0072109B">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закупленных табличек</w:t>
            </w:r>
          </w:p>
        </w:tc>
      </w:tr>
      <w:tr w:rsidR="0072109B" w:rsidRPr="00D81EF8" w14:paraId="6D978F80"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A139006" w14:textId="5F58A3B8" w:rsidR="0072109B" w:rsidRPr="001A67AC" w:rsidRDefault="0072109B" w:rsidP="007210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39</w:t>
            </w:r>
            <w:r w:rsidRPr="001A67AC">
              <w:rPr>
                <w:rFonts w:ascii="Times New Roman" w:hAnsi="Times New Roman"/>
                <w:color w:val="000000" w:themeColor="text1"/>
                <w:sz w:val="20"/>
                <w:szCs w:val="20"/>
              </w:rPr>
              <w:t>.</w:t>
            </w:r>
          </w:p>
        </w:tc>
        <w:tc>
          <w:tcPr>
            <w:tcW w:w="735" w:type="pct"/>
          </w:tcPr>
          <w:p w14:paraId="1B891C29" w14:textId="09D24583" w:rsidR="0072109B" w:rsidRPr="00C0318C" w:rsidRDefault="0072109B" w:rsidP="0072109B">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0318C">
              <w:rPr>
                <w:rFonts w:ascii="Times New Roman" w:eastAsia="Times New Roman" w:hAnsi="Times New Roman"/>
                <w:color w:val="000000"/>
                <w:sz w:val="20"/>
                <w:szCs w:val="20"/>
                <w:lang w:eastAsia="ru-RU"/>
              </w:rPr>
              <w:t>Работы по содержанию пожарных гидрантов в исправном состоянии. Работы по обеспечению пожарных гидрантов в готовности к забору воды в любое время года.</w:t>
            </w:r>
          </w:p>
        </w:tc>
        <w:tc>
          <w:tcPr>
            <w:tcW w:w="352" w:type="pct"/>
          </w:tcPr>
          <w:p w14:paraId="760A0C89" w14:textId="51820B56" w:rsidR="0072109B" w:rsidRPr="00581CC9" w:rsidRDefault="006D4CDC" w:rsidP="0072109B">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7A8FD415" w14:textId="0C34D8D2" w:rsidR="0072109B" w:rsidRPr="004E1450" w:rsidRDefault="0072109B" w:rsidP="0072109B">
            <w:pPr>
              <w:spacing w:after="0" w:line="240" w:lineRule="auto"/>
              <w:ind w:firstLine="507"/>
              <w:jc w:val="both"/>
              <w:rPr>
                <w:rFonts w:ascii="Times New Roman" w:hAnsi="Times New Roman"/>
                <w:color w:val="000000" w:themeColor="text1"/>
              </w:rPr>
            </w:pPr>
          </w:p>
        </w:tc>
        <w:tc>
          <w:tcPr>
            <w:tcW w:w="2524" w:type="pct"/>
          </w:tcPr>
          <w:p w14:paraId="7AC8349E" w14:textId="6DC1DB63" w:rsidR="0072109B" w:rsidRPr="004E1450" w:rsidRDefault="0072109B" w:rsidP="0072109B">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вновь установленных гидрантов</w:t>
            </w:r>
          </w:p>
        </w:tc>
      </w:tr>
      <w:tr w:rsidR="0072109B" w:rsidRPr="00D81EF8" w14:paraId="42B53A14"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C0A2F6B" w14:textId="668DC4F3" w:rsidR="0072109B" w:rsidRPr="001A67AC" w:rsidRDefault="0072109B" w:rsidP="007210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40</w:t>
            </w:r>
            <w:r w:rsidRPr="001A67AC">
              <w:rPr>
                <w:rFonts w:ascii="Times New Roman" w:hAnsi="Times New Roman"/>
                <w:color w:val="000000" w:themeColor="text1"/>
                <w:sz w:val="20"/>
                <w:szCs w:val="20"/>
              </w:rPr>
              <w:t>.</w:t>
            </w:r>
          </w:p>
        </w:tc>
        <w:tc>
          <w:tcPr>
            <w:tcW w:w="735" w:type="pct"/>
          </w:tcPr>
          <w:p w14:paraId="6DC9E1C7" w14:textId="7A2F8FAE" w:rsidR="0072109B" w:rsidRPr="00C0318C" w:rsidRDefault="0072109B" w:rsidP="0072109B">
            <w:pPr>
              <w:spacing w:after="0" w:line="240" w:lineRule="auto"/>
              <w:rPr>
                <w:rFonts w:ascii="Times New Roman" w:eastAsia="Times New Roman" w:hAnsi="Times New Roman"/>
                <w:color w:val="000000" w:themeColor="text1"/>
                <w:sz w:val="20"/>
                <w:szCs w:val="20"/>
                <w:lang w:eastAsia="ru-RU"/>
              </w:rPr>
            </w:pPr>
            <w:r w:rsidRPr="00C0318C">
              <w:rPr>
                <w:rFonts w:ascii="Times New Roman" w:eastAsia="Times New Roman" w:hAnsi="Times New Roman"/>
                <w:color w:val="000000"/>
                <w:sz w:val="20"/>
                <w:szCs w:val="20"/>
                <w:lang w:eastAsia="ru-RU"/>
              </w:rPr>
              <w:t xml:space="preserve">Работы по содержанию пожарных водоемов. Работы по созданию условий для забора воды из них в любое время года (обустройство подъездов с площадками с твердым </w:t>
            </w:r>
            <w:r w:rsidRPr="00C0318C">
              <w:rPr>
                <w:rFonts w:ascii="Times New Roman" w:eastAsia="Times New Roman" w:hAnsi="Times New Roman"/>
                <w:color w:val="FF0000"/>
                <w:sz w:val="20"/>
                <w:szCs w:val="20"/>
                <w:lang w:eastAsia="ru-RU"/>
              </w:rPr>
              <w:t>покрытием для установки пожарных автомобилей</w:t>
            </w:r>
            <w:r w:rsidRPr="00C0318C">
              <w:rPr>
                <w:rFonts w:ascii="Times New Roman" w:eastAsia="Times New Roman" w:hAnsi="Times New Roman"/>
                <w:color w:val="000000"/>
                <w:sz w:val="20"/>
                <w:szCs w:val="20"/>
                <w:lang w:eastAsia="ru-RU"/>
              </w:rPr>
              <w:t>)</w:t>
            </w:r>
          </w:p>
        </w:tc>
        <w:tc>
          <w:tcPr>
            <w:tcW w:w="352" w:type="pct"/>
          </w:tcPr>
          <w:p w14:paraId="74E77B30" w14:textId="1F0B4846" w:rsidR="0072109B" w:rsidRPr="00581CC9" w:rsidRDefault="006D4CDC" w:rsidP="0072109B">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6F6DCFDA" w14:textId="269DE5F2" w:rsidR="0072109B" w:rsidRPr="004E1450" w:rsidRDefault="0072109B" w:rsidP="0072109B">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24" w:type="pct"/>
          </w:tcPr>
          <w:p w14:paraId="62CBE24B" w14:textId="08749519" w:rsidR="0072109B" w:rsidRPr="004E1450" w:rsidRDefault="0072109B" w:rsidP="0072109B">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обустроенных пожарных водоемов</w:t>
            </w:r>
          </w:p>
        </w:tc>
      </w:tr>
      <w:tr w:rsidR="0072109B" w:rsidRPr="00D81EF8" w14:paraId="1EACB57F"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218EC5EE" w14:textId="67C988D3" w:rsidR="0072109B" w:rsidRPr="001A67AC" w:rsidRDefault="0072109B" w:rsidP="007210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41</w:t>
            </w:r>
            <w:r w:rsidRPr="001A67AC">
              <w:rPr>
                <w:rFonts w:ascii="Times New Roman" w:hAnsi="Times New Roman"/>
                <w:color w:val="000000" w:themeColor="text1"/>
                <w:sz w:val="20"/>
                <w:szCs w:val="20"/>
              </w:rPr>
              <w:t>.</w:t>
            </w:r>
          </w:p>
        </w:tc>
        <w:tc>
          <w:tcPr>
            <w:tcW w:w="735" w:type="pct"/>
          </w:tcPr>
          <w:p w14:paraId="7D4C0CFB" w14:textId="0C7951FE" w:rsidR="0072109B" w:rsidRPr="001A67AC" w:rsidRDefault="0072109B" w:rsidP="0072109B">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sz w:val="16"/>
                <w:szCs w:val="16"/>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352" w:type="pct"/>
          </w:tcPr>
          <w:p w14:paraId="699AEAFF" w14:textId="5C94D453" w:rsidR="0072109B" w:rsidRPr="00581CC9" w:rsidRDefault="006D4CDC" w:rsidP="0072109B">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7736358A" w14:textId="128B4BFC" w:rsidR="0072109B" w:rsidRPr="004E1450" w:rsidRDefault="0072109B" w:rsidP="0072109B">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24" w:type="pct"/>
          </w:tcPr>
          <w:p w14:paraId="75B0E777" w14:textId="4CF0EFDC" w:rsidR="0072109B" w:rsidRPr="004E1450" w:rsidRDefault="0072109B" w:rsidP="0072109B">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установленных пожарных извещателей</w:t>
            </w:r>
          </w:p>
        </w:tc>
      </w:tr>
      <w:tr w:rsidR="0072109B" w:rsidRPr="00D81EF8" w14:paraId="2CB86915"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0B47AF72" w14:textId="3992EBBB" w:rsidR="0072109B" w:rsidRPr="001A67AC" w:rsidRDefault="0072109B" w:rsidP="007210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42</w:t>
            </w:r>
            <w:r w:rsidRPr="001A67AC">
              <w:rPr>
                <w:rFonts w:ascii="Times New Roman" w:hAnsi="Times New Roman"/>
                <w:color w:val="000000" w:themeColor="text1"/>
                <w:sz w:val="20"/>
                <w:szCs w:val="20"/>
              </w:rPr>
              <w:t>.</w:t>
            </w:r>
          </w:p>
        </w:tc>
        <w:tc>
          <w:tcPr>
            <w:tcW w:w="735" w:type="pct"/>
          </w:tcPr>
          <w:p w14:paraId="582258E4" w14:textId="3C8899AE" w:rsidR="0072109B" w:rsidRPr="001A67AC" w:rsidRDefault="0072109B" w:rsidP="0072109B">
            <w:pPr>
              <w:autoSpaceDE w:val="0"/>
              <w:autoSpaceDN w:val="0"/>
              <w:adjustRightInd w:val="0"/>
              <w:spacing w:after="0" w:line="240" w:lineRule="auto"/>
              <w:jc w:val="both"/>
              <w:rPr>
                <w:rFonts w:ascii="Times New Roman" w:eastAsia="Times New Roman" w:hAnsi="Times New Roman"/>
                <w:color w:val="000000" w:themeColor="text1"/>
                <w:lang w:eastAsia="ru-RU"/>
              </w:rPr>
            </w:pPr>
            <w:r w:rsidRPr="0085295A">
              <w:rPr>
                <w:rFonts w:ascii="Times New Roman" w:eastAsia="Times New Roman" w:hAnsi="Times New Roman"/>
                <w:color w:val="000000"/>
                <w:sz w:val="18"/>
                <w:szCs w:val="18"/>
                <w:lang w:eastAsia="ru-RU"/>
              </w:rPr>
              <w:t>Работы по содержанию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352" w:type="pct"/>
          </w:tcPr>
          <w:p w14:paraId="38B910AC" w14:textId="76D6E2AA" w:rsidR="0072109B" w:rsidRPr="00581CC9" w:rsidRDefault="006D4CDC" w:rsidP="0072109B">
            <w:p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2EC17B44" w14:textId="04EEB893" w:rsidR="0072109B" w:rsidRPr="004E1450" w:rsidRDefault="0072109B" w:rsidP="0072109B">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24" w:type="pct"/>
          </w:tcPr>
          <w:p w14:paraId="4FA29EF1" w14:textId="13769F9D" w:rsidR="0072109B" w:rsidRPr="004E1450" w:rsidRDefault="0072109B" w:rsidP="0072109B">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Процент исполнения</w:t>
            </w:r>
          </w:p>
        </w:tc>
      </w:tr>
      <w:tr w:rsidR="0072109B" w:rsidRPr="00D81EF8" w14:paraId="7DC50C4B"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0B4E7F1C" w14:textId="546A400C" w:rsidR="0072109B" w:rsidRPr="001A67AC" w:rsidRDefault="0072109B" w:rsidP="007210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43</w:t>
            </w:r>
            <w:r w:rsidRPr="001A67AC">
              <w:rPr>
                <w:rFonts w:ascii="Times New Roman" w:hAnsi="Times New Roman"/>
                <w:color w:val="000000" w:themeColor="text1"/>
                <w:sz w:val="20"/>
                <w:szCs w:val="20"/>
              </w:rPr>
              <w:t>.</w:t>
            </w:r>
          </w:p>
        </w:tc>
        <w:tc>
          <w:tcPr>
            <w:tcW w:w="735" w:type="pct"/>
          </w:tcPr>
          <w:p w14:paraId="5D6F129D" w14:textId="24E207F5" w:rsidR="0072109B" w:rsidRPr="001A67AC" w:rsidRDefault="0072109B" w:rsidP="0072109B">
            <w:pPr>
              <w:autoSpaceDE w:val="0"/>
              <w:autoSpaceDN w:val="0"/>
              <w:adjustRightInd w:val="0"/>
              <w:spacing w:after="0" w:line="240" w:lineRule="auto"/>
              <w:jc w:val="both"/>
              <w:rPr>
                <w:rFonts w:ascii="Times New Roman" w:eastAsia="Times New Roman" w:hAnsi="Times New Roman"/>
                <w:color w:val="000000" w:themeColor="text1"/>
                <w:lang w:eastAsia="ru-RU"/>
              </w:rPr>
            </w:pPr>
            <w:r w:rsidRPr="0085295A">
              <w:rPr>
                <w:rFonts w:ascii="Times New Roman" w:eastAsia="Times New Roman" w:hAnsi="Times New Roman"/>
                <w:color w:val="000000"/>
                <w:sz w:val="18"/>
                <w:szCs w:val="18"/>
                <w:lang w:eastAsia="ru-RU"/>
              </w:rPr>
              <w:t>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352" w:type="pct"/>
          </w:tcPr>
          <w:p w14:paraId="0929E8C8" w14:textId="29C63622" w:rsidR="0072109B" w:rsidRPr="00581CC9" w:rsidRDefault="006D4CDC" w:rsidP="0072109B">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Чел</w:t>
            </w:r>
          </w:p>
        </w:tc>
        <w:tc>
          <w:tcPr>
            <w:tcW w:w="1238" w:type="pct"/>
          </w:tcPr>
          <w:p w14:paraId="27D3E8AB" w14:textId="552B9174" w:rsidR="0072109B" w:rsidRPr="004E1450" w:rsidRDefault="0072109B" w:rsidP="0072109B">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24" w:type="pct"/>
          </w:tcPr>
          <w:p w14:paraId="0791C1D0" w14:textId="2D265634" w:rsidR="0072109B" w:rsidRPr="004E1450" w:rsidRDefault="0072109B" w:rsidP="0072109B">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обученных человек за год</w:t>
            </w:r>
          </w:p>
        </w:tc>
      </w:tr>
      <w:tr w:rsidR="0072109B" w:rsidRPr="00D81EF8" w14:paraId="00CDC303"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45417E1C" w14:textId="0B27E168" w:rsidR="0072109B" w:rsidRPr="001A67AC" w:rsidRDefault="0072109B" w:rsidP="007210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44</w:t>
            </w:r>
            <w:r w:rsidRPr="001A67AC">
              <w:rPr>
                <w:rFonts w:ascii="Times New Roman" w:hAnsi="Times New Roman"/>
                <w:color w:val="000000" w:themeColor="text1"/>
                <w:sz w:val="20"/>
                <w:szCs w:val="20"/>
              </w:rPr>
              <w:t>.</w:t>
            </w:r>
          </w:p>
        </w:tc>
        <w:tc>
          <w:tcPr>
            <w:tcW w:w="735" w:type="pct"/>
          </w:tcPr>
          <w:p w14:paraId="7C8FC771" w14:textId="023D283E" w:rsidR="0072109B" w:rsidRPr="001A67AC" w:rsidRDefault="0072109B" w:rsidP="0072109B">
            <w:pPr>
              <w:autoSpaceDE w:val="0"/>
              <w:autoSpaceDN w:val="0"/>
              <w:adjustRightInd w:val="0"/>
              <w:spacing w:after="0" w:line="240" w:lineRule="auto"/>
              <w:jc w:val="both"/>
              <w:rPr>
                <w:rFonts w:ascii="Times New Roman" w:eastAsia="Times New Roman" w:hAnsi="Times New Roman"/>
                <w:color w:val="000000" w:themeColor="text1"/>
                <w:lang w:eastAsia="ru-RU"/>
              </w:rPr>
            </w:pPr>
            <w:r w:rsidRPr="0085295A">
              <w:rPr>
                <w:rFonts w:ascii="Times New Roman" w:eastAsia="Times New Roman" w:hAnsi="Times New Roman"/>
                <w:color w:val="000000"/>
                <w:sz w:val="18"/>
                <w:szCs w:val="18"/>
                <w:lang w:eastAsia="ru-RU"/>
              </w:rPr>
              <w:t>Работы по опашке территорий по границам населенных пунктов муниципальных образований Московской области</w:t>
            </w:r>
          </w:p>
        </w:tc>
        <w:tc>
          <w:tcPr>
            <w:tcW w:w="352" w:type="pct"/>
          </w:tcPr>
          <w:p w14:paraId="32E340FF" w14:textId="285DBDCD" w:rsidR="0072109B" w:rsidRPr="00581CC9" w:rsidRDefault="0068305C" w:rsidP="0072109B">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Количество населенных пунктов</w:t>
            </w:r>
          </w:p>
        </w:tc>
        <w:tc>
          <w:tcPr>
            <w:tcW w:w="1238" w:type="pct"/>
          </w:tcPr>
          <w:p w14:paraId="534155B8" w14:textId="0377F5DF" w:rsidR="0072109B" w:rsidRPr="004E1450" w:rsidRDefault="0072109B" w:rsidP="0072109B">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24" w:type="pct"/>
          </w:tcPr>
          <w:p w14:paraId="0C8260F1" w14:textId="6438C116" w:rsidR="0072109B" w:rsidRPr="004E1450" w:rsidRDefault="0072109B" w:rsidP="0072109B">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населенных пунктов, где проведена опашка</w:t>
            </w:r>
          </w:p>
        </w:tc>
      </w:tr>
      <w:tr w:rsidR="0072109B" w:rsidRPr="00D81EF8" w14:paraId="5173BE7F"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6B87FEA" w14:textId="13FF0C7B" w:rsidR="0072109B" w:rsidRPr="001A67AC" w:rsidRDefault="0072109B" w:rsidP="007210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45</w:t>
            </w:r>
            <w:r w:rsidRPr="001A67AC">
              <w:rPr>
                <w:rFonts w:ascii="Times New Roman" w:hAnsi="Times New Roman"/>
                <w:color w:val="000000" w:themeColor="text1"/>
                <w:sz w:val="20"/>
                <w:szCs w:val="20"/>
              </w:rPr>
              <w:t>.</w:t>
            </w:r>
          </w:p>
        </w:tc>
        <w:tc>
          <w:tcPr>
            <w:tcW w:w="735" w:type="pct"/>
          </w:tcPr>
          <w:p w14:paraId="5F10012F" w14:textId="7F3D9030" w:rsidR="0072109B" w:rsidRPr="001A67AC" w:rsidRDefault="0072109B" w:rsidP="0072109B">
            <w:pPr>
              <w:autoSpaceDE w:val="0"/>
              <w:autoSpaceDN w:val="0"/>
              <w:adjustRightInd w:val="0"/>
              <w:spacing w:after="0" w:line="240" w:lineRule="auto"/>
              <w:jc w:val="both"/>
              <w:rPr>
                <w:rFonts w:ascii="Times New Roman" w:eastAsia="Times New Roman" w:hAnsi="Times New Roman"/>
                <w:color w:val="000000" w:themeColor="text1"/>
                <w:lang w:eastAsia="ru-RU"/>
              </w:rPr>
            </w:pPr>
            <w:r w:rsidRPr="0085295A">
              <w:rPr>
                <w:rFonts w:ascii="Times New Roman" w:eastAsia="Times New Roman" w:hAnsi="Times New Roman"/>
                <w:color w:val="000000"/>
                <w:sz w:val="18"/>
                <w:szCs w:val="18"/>
                <w:lang w:eastAsia="ru-RU"/>
              </w:rPr>
              <w:t>Работы по возведению фундамента для пожарного депо.</w:t>
            </w:r>
            <w:r w:rsidRPr="0085295A">
              <w:rPr>
                <w:rFonts w:ascii="Times New Roman" w:hAnsi="Times New Roman"/>
                <w:sz w:val="18"/>
                <w:szCs w:val="18"/>
              </w:rPr>
              <w:t xml:space="preserve"> Работы по </w:t>
            </w:r>
            <w:r w:rsidRPr="0085295A">
              <w:rPr>
                <w:rFonts w:ascii="Times New Roman" w:eastAsia="Times New Roman" w:hAnsi="Times New Roman"/>
                <w:color w:val="000000"/>
                <w:sz w:val="18"/>
                <w:szCs w:val="18"/>
                <w:lang w:eastAsia="ru-RU"/>
              </w:rPr>
              <w:t>подведению внешних инженерных сетей. Работы по благоустройству прилегающей к пожарному депо территории.</w:t>
            </w:r>
          </w:p>
        </w:tc>
        <w:tc>
          <w:tcPr>
            <w:tcW w:w="352" w:type="pct"/>
          </w:tcPr>
          <w:p w14:paraId="040A455D" w14:textId="5BC36CC6" w:rsidR="0072109B" w:rsidRPr="00581CC9" w:rsidRDefault="0068305C" w:rsidP="0072109B">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ед</w:t>
            </w:r>
          </w:p>
        </w:tc>
        <w:tc>
          <w:tcPr>
            <w:tcW w:w="1238" w:type="pct"/>
          </w:tcPr>
          <w:p w14:paraId="1913B9BC" w14:textId="2C20209D" w:rsidR="0072109B" w:rsidRPr="004E1450" w:rsidRDefault="0072109B" w:rsidP="0072109B">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24" w:type="pct"/>
          </w:tcPr>
          <w:p w14:paraId="24C91693" w14:textId="6BE820E8" w:rsidR="0072109B" w:rsidRPr="004E1450" w:rsidRDefault="0072109B" w:rsidP="0072109B">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Процент исполнения работ по возведению фу</w:t>
            </w:r>
          </w:p>
        </w:tc>
      </w:tr>
      <w:tr w:rsidR="0072109B" w:rsidRPr="00D81EF8" w14:paraId="07BDA18A"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0E5031CE" w14:textId="3A8E78EA" w:rsidR="0072109B" w:rsidRPr="001A67AC" w:rsidRDefault="0072109B" w:rsidP="007210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46</w:t>
            </w:r>
            <w:r w:rsidRPr="001A67AC">
              <w:rPr>
                <w:rFonts w:ascii="Times New Roman" w:hAnsi="Times New Roman"/>
                <w:color w:val="000000" w:themeColor="text1"/>
                <w:sz w:val="20"/>
                <w:szCs w:val="20"/>
              </w:rPr>
              <w:t>.</w:t>
            </w:r>
          </w:p>
        </w:tc>
        <w:tc>
          <w:tcPr>
            <w:tcW w:w="735" w:type="pct"/>
          </w:tcPr>
          <w:p w14:paraId="35937019" w14:textId="2BCD2519" w:rsidR="0072109B" w:rsidRPr="001A67AC" w:rsidRDefault="0072109B" w:rsidP="00E61513">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themeColor="text1"/>
                <w:lang w:eastAsia="ru-RU"/>
              </w:rPr>
              <w:t>Обеспечение безопасности на водных объектах,</w:t>
            </w:r>
            <w:r w:rsidR="00F03488">
              <w:t xml:space="preserve"> </w:t>
            </w:r>
            <w:r w:rsidR="00F03488">
              <w:rPr>
                <w:rFonts w:ascii="Times New Roman" w:eastAsia="Times New Roman" w:hAnsi="Times New Roman"/>
                <w:color w:val="000000" w:themeColor="text1"/>
                <w:lang w:eastAsia="ru-RU"/>
              </w:rPr>
              <w:t>к</w:t>
            </w:r>
            <w:r w:rsidR="00F03488" w:rsidRPr="00F03488">
              <w:rPr>
                <w:rFonts w:ascii="Times New Roman" w:eastAsia="Times New Roman" w:hAnsi="Times New Roman"/>
                <w:color w:val="000000" w:themeColor="text1"/>
                <w:lang w:eastAsia="ru-RU"/>
              </w:rPr>
              <w:t>оличество оборудованных пляжей в купальный сезон на водных объектах</w:t>
            </w:r>
            <w:r w:rsidR="00E61513">
              <w:rPr>
                <w:rFonts w:ascii="Times New Roman" w:eastAsia="Times New Roman" w:hAnsi="Times New Roman"/>
                <w:color w:val="000000" w:themeColor="text1"/>
                <w:lang w:eastAsia="ru-RU"/>
              </w:rPr>
              <w:t>.</w:t>
            </w:r>
          </w:p>
        </w:tc>
        <w:tc>
          <w:tcPr>
            <w:tcW w:w="352" w:type="pct"/>
          </w:tcPr>
          <w:p w14:paraId="744034C3" w14:textId="1260CEC1" w:rsidR="0072109B" w:rsidRPr="00581CC9" w:rsidRDefault="0068305C" w:rsidP="0072109B">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ед</w:t>
            </w:r>
          </w:p>
        </w:tc>
        <w:tc>
          <w:tcPr>
            <w:tcW w:w="1238" w:type="pct"/>
          </w:tcPr>
          <w:p w14:paraId="5E351A32" w14:textId="678FEE24" w:rsidR="0072109B" w:rsidRPr="00581CC9" w:rsidRDefault="0072109B" w:rsidP="0072109B">
            <w:pPr>
              <w:spacing w:after="0" w:line="240" w:lineRule="auto"/>
              <w:ind w:firstLine="507"/>
              <w:jc w:val="both"/>
              <w:rPr>
                <w:rFonts w:ascii="Times New Roman" w:hAnsi="Times New Roman"/>
                <w:color w:val="000000" w:themeColor="text1"/>
                <w:sz w:val="20"/>
                <w:szCs w:val="20"/>
              </w:rPr>
            </w:pPr>
            <w:r w:rsidRPr="00C42B55">
              <w:rPr>
                <w:rFonts w:ascii="Times New Roman" w:hAnsi="Times New Roman"/>
              </w:rPr>
              <w:t>Данные муниципального образования</w:t>
            </w:r>
          </w:p>
        </w:tc>
        <w:tc>
          <w:tcPr>
            <w:tcW w:w="2524" w:type="pct"/>
          </w:tcPr>
          <w:p w14:paraId="363AC5A8" w14:textId="72CD8A7C" w:rsidR="0072109B" w:rsidRPr="00581CC9" w:rsidRDefault="0072109B" w:rsidP="0072109B">
            <w:p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Количество оборудованных пляжей в купальный сезон на водных объектах</w:t>
            </w:r>
          </w:p>
        </w:tc>
      </w:tr>
      <w:tr w:rsidR="0072109B" w:rsidRPr="00D81EF8" w14:paraId="155D9D83"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190BE0F3" w14:textId="1FE0BB26" w:rsidR="0072109B" w:rsidRPr="001A67AC" w:rsidRDefault="001B589E" w:rsidP="0072109B">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47</w:t>
            </w:r>
          </w:p>
        </w:tc>
        <w:tc>
          <w:tcPr>
            <w:tcW w:w="735" w:type="pct"/>
          </w:tcPr>
          <w:p w14:paraId="77C196C7" w14:textId="272DF310" w:rsidR="0072109B" w:rsidRPr="001A67AC" w:rsidRDefault="0072109B" w:rsidP="0072109B">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themeColor="text1"/>
                <w:lang w:eastAsia="ru-RU"/>
              </w:rPr>
              <w:t>Обучение населения, прежде всего детей, плаванию и приемам спасания на воде</w:t>
            </w:r>
          </w:p>
        </w:tc>
        <w:tc>
          <w:tcPr>
            <w:tcW w:w="352" w:type="pct"/>
          </w:tcPr>
          <w:p w14:paraId="58C23B97" w14:textId="0A20794B" w:rsidR="0072109B" w:rsidRPr="00581CC9" w:rsidRDefault="006D4CDC" w:rsidP="0072109B">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Ч</w:t>
            </w:r>
            <w:r w:rsidR="0072109B">
              <w:rPr>
                <w:rFonts w:ascii="Times New Roman" w:hAnsi="Times New Roman"/>
                <w:color w:val="000000" w:themeColor="text1"/>
                <w:sz w:val="20"/>
                <w:szCs w:val="20"/>
              </w:rPr>
              <w:t>ел</w:t>
            </w:r>
          </w:p>
        </w:tc>
        <w:tc>
          <w:tcPr>
            <w:tcW w:w="1238" w:type="pct"/>
          </w:tcPr>
          <w:p w14:paraId="2E74EDE4" w14:textId="17AFC362" w:rsidR="0072109B" w:rsidRPr="00581CC9" w:rsidRDefault="0072109B" w:rsidP="0072109B">
            <w:pPr>
              <w:spacing w:after="0" w:line="240" w:lineRule="auto"/>
              <w:ind w:firstLine="507"/>
              <w:jc w:val="both"/>
              <w:rPr>
                <w:rFonts w:ascii="Times New Roman" w:hAnsi="Times New Roman"/>
                <w:color w:val="000000" w:themeColor="text1"/>
                <w:sz w:val="20"/>
                <w:szCs w:val="20"/>
              </w:rPr>
            </w:pPr>
            <w:r w:rsidRPr="00C42B55">
              <w:rPr>
                <w:rFonts w:ascii="Times New Roman" w:hAnsi="Times New Roman"/>
              </w:rPr>
              <w:t>Данные муниципального образования</w:t>
            </w:r>
          </w:p>
        </w:tc>
        <w:tc>
          <w:tcPr>
            <w:tcW w:w="2524" w:type="pct"/>
          </w:tcPr>
          <w:p w14:paraId="56D71C18" w14:textId="128F91D1" w:rsidR="0072109B" w:rsidRPr="00581CC9" w:rsidRDefault="0072109B" w:rsidP="0072109B">
            <w:p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Количество детей обученных плаванью в ЛОЛ за купальный сезон</w:t>
            </w:r>
          </w:p>
        </w:tc>
      </w:tr>
    </w:tbl>
    <w:p w14:paraId="0F1275E2" w14:textId="77777777" w:rsidR="00A165D0" w:rsidRDefault="00A165D0" w:rsidP="0039421C">
      <w:pPr>
        <w:pStyle w:val="a3"/>
        <w:jc w:val="both"/>
        <w:rPr>
          <w:rFonts w:ascii="Times New Roman" w:hAnsi="Times New Roman"/>
          <w:b/>
          <w:sz w:val="18"/>
          <w:szCs w:val="18"/>
        </w:rPr>
      </w:pPr>
    </w:p>
    <w:p w14:paraId="3A5CCCF0" w14:textId="77777777" w:rsidR="004F6663" w:rsidRDefault="004F6663"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EF3AA33" w14:textId="77777777"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4D52611" w14:textId="77777777"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0223538" w14:textId="77777777"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0B604D0F" w14:textId="77777777"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0878F645" w14:textId="77777777"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38C62ED" w14:textId="0E94A1FC"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716ECC1" w14:textId="77777777" w:rsidR="004E1450" w:rsidRDefault="004E145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BBBD7DE" w14:textId="3AB3D890"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087E1CF" w14:textId="304B3557"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04A2977" w14:textId="5CF64B36"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FB04A61" w14:textId="374D3D7C"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93C9B69" w14:textId="5F855005"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85BA876" w14:textId="4C4BC2EC"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181BA1E" w14:textId="10DB1CB4"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0E8CEFA" w14:textId="3F27B9A8"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20A4AEE" w14:textId="04B4C3A2"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5C1C0D8" w14:textId="528A63BA"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220A7DF" w14:textId="749CD75B"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FFEAF6D" w14:textId="1D7C5FA7"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76E54D2" w14:textId="58871ECA"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2B50EF6" w14:textId="79E88D49" w:rsidR="0072109B" w:rsidRDefault="007210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9812C6B" w14:textId="6EC4E28F" w:rsidR="0072109B" w:rsidRDefault="007210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234871B" w14:textId="54641809" w:rsidR="0072109B" w:rsidRDefault="007210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EFB04E3" w14:textId="4ABCCBF9" w:rsidR="0072109B" w:rsidRDefault="007210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7E9F01D" w14:textId="0445824B" w:rsidR="0072109B" w:rsidRDefault="007210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9A438CE" w14:textId="6F7A77DB" w:rsidR="0072109B" w:rsidRDefault="007210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CCCD810" w14:textId="2B5E76E2" w:rsidR="00A165D0" w:rsidRPr="004F6663" w:rsidRDefault="004F6663" w:rsidP="004F6663">
      <w:pPr>
        <w:widowControl w:val="0"/>
        <w:autoSpaceDE w:val="0"/>
        <w:autoSpaceDN w:val="0"/>
        <w:adjustRightInd w:val="0"/>
        <w:spacing w:after="0" w:line="240" w:lineRule="auto"/>
        <w:ind w:left="720"/>
        <w:jc w:val="center"/>
        <w:outlineLvl w:val="1"/>
        <w:rPr>
          <w:rFonts w:ascii="Times New Roman" w:hAnsi="Times New Roman"/>
          <w:b/>
          <w:sz w:val="18"/>
          <w:szCs w:val="18"/>
        </w:rPr>
      </w:pPr>
      <w:r>
        <w:rPr>
          <w:rFonts w:ascii="Times New Roman" w:hAnsi="Times New Roman"/>
          <w:b/>
          <w:sz w:val="24"/>
          <w:szCs w:val="24"/>
        </w:rPr>
        <w:t>5.</w:t>
      </w:r>
      <w:r w:rsidR="00704480">
        <w:rPr>
          <w:rFonts w:ascii="Times New Roman" w:hAnsi="Times New Roman"/>
          <w:b/>
          <w:sz w:val="24"/>
          <w:szCs w:val="24"/>
        </w:rPr>
        <w:t xml:space="preserve">1. </w:t>
      </w:r>
      <w:r>
        <w:rPr>
          <w:rFonts w:ascii="Times New Roman" w:hAnsi="Times New Roman"/>
          <w:b/>
          <w:sz w:val="24"/>
          <w:szCs w:val="24"/>
        </w:rPr>
        <w:t xml:space="preserve"> </w:t>
      </w:r>
      <w:r w:rsidR="000A0A37" w:rsidRPr="004F6663">
        <w:rPr>
          <w:rFonts w:ascii="Times New Roman" w:hAnsi="Times New Roman"/>
          <w:b/>
          <w:sz w:val="24"/>
          <w:szCs w:val="24"/>
        </w:rPr>
        <w:t xml:space="preserve">Перечень мероприятий </w:t>
      </w:r>
      <w:r w:rsidR="00101337" w:rsidRPr="004F6663">
        <w:rPr>
          <w:rFonts w:ascii="Times New Roman" w:hAnsi="Times New Roman"/>
          <w:b/>
          <w:sz w:val="24"/>
          <w:szCs w:val="24"/>
        </w:rPr>
        <w:t>подпрограммы 1 - «Профилактика преступлений и иных правонарушений»</w:t>
      </w:r>
    </w:p>
    <w:p w14:paraId="5989E0A3" w14:textId="15B9AAD4" w:rsidR="00A165D0" w:rsidRPr="00763DE4" w:rsidRDefault="00A165D0" w:rsidP="00101337">
      <w:pPr>
        <w:pStyle w:val="a3"/>
        <w:ind w:left="1004"/>
        <w:jc w:val="center"/>
        <w:rPr>
          <w:rFonts w:ascii="Times New Roman" w:hAnsi="Times New Roman"/>
          <w:b/>
          <w:sz w:val="28"/>
          <w:szCs w:val="28"/>
        </w:rPr>
      </w:pPr>
    </w:p>
    <w:tbl>
      <w:tblPr>
        <w:tblW w:w="155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976"/>
        <w:gridCol w:w="1212"/>
        <w:gridCol w:w="1460"/>
        <w:gridCol w:w="936"/>
        <w:gridCol w:w="735"/>
        <w:gridCol w:w="38"/>
        <w:gridCol w:w="26"/>
        <w:gridCol w:w="12"/>
        <w:gridCol w:w="9"/>
        <w:gridCol w:w="10"/>
        <w:gridCol w:w="26"/>
        <w:gridCol w:w="27"/>
        <w:gridCol w:w="574"/>
        <w:gridCol w:w="61"/>
        <w:gridCol w:w="52"/>
        <w:gridCol w:w="7"/>
        <w:gridCol w:w="33"/>
        <w:gridCol w:w="763"/>
        <w:gridCol w:w="163"/>
        <w:gridCol w:w="74"/>
        <w:gridCol w:w="432"/>
        <w:gridCol w:w="103"/>
        <w:gridCol w:w="57"/>
        <w:gridCol w:w="13"/>
        <w:gridCol w:w="28"/>
        <w:gridCol w:w="802"/>
        <w:gridCol w:w="877"/>
        <w:gridCol w:w="910"/>
        <w:gridCol w:w="896"/>
        <w:gridCol w:w="896"/>
        <w:gridCol w:w="11"/>
        <w:gridCol w:w="1796"/>
        <w:gridCol w:w="19"/>
      </w:tblGrid>
      <w:tr w:rsidR="000A0A37" w:rsidRPr="00084DBD" w14:paraId="7261050C" w14:textId="77777777" w:rsidTr="004F6663">
        <w:trPr>
          <w:trHeight w:val="372"/>
        </w:trPr>
        <w:tc>
          <w:tcPr>
            <w:tcW w:w="469" w:type="dxa"/>
            <w:vMerge w:val="restart"/>
            <w:shd w:val="clear" w:color="auto" w:fill="auto"/>
            <w:vAlign w:val="center"/>
            <w:hideMark/>
          </w:tcPr>
          <w:p w14:paraId="3651D74B"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 п/п</w:t>
            </w:r>
          </w:p>
        </w:tc>
        <w:tc>
          <w:tcPr>
            <w:tcW w:w="1976" w:type="dxa"/>
            <w:vMerge w:val="restart"/>
            <w:shd w:val="clear" w:color="auto" w:fill="auto"/>
            <w:vAlign w:val="center"/>
            <w:hideMark/>
          </w:tcPr>
          <w:p w14:paraId="7CBD2A97"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Мероприятие подпрограммы</w:t>
            </w:r>
          </w:p>
        </w:tc>
        <w:tc>
          <w:tcPr>
            <w:tcW w:w="1212" w:type="dxa"/>
            <w:vMerge w:val="restart"/>
            <w:shd w:val="clear" w:color="auto" w:fill="auto"/>
            <w:vAlign w:val="center"/>
            <w:hideMark/>
          </w:tcPr>
          <w:p w14:paraId="0017D49A"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Сроки исполнения мероприятия</w:t>
            </w:r>
          </w:p>
        </w:tc>
        <w:tc>
          <w:tcPr>
            <w:tcW w:w="1460" w:type="dxa"/>
            <w:vMerge w:val="restart"/>
            <w:shd w:val="clear" w:color="auto" w:fill="auto"/>
            <w:vAlign w:val="center"/>
            <w:hideMark/>
          </w:tcPr>
          <w:p w14:paraId="2D43C115"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Источники финансирования</w:t>
            </w:r>
          </w:p>
        </w:tc>
        <w:tc>
          <w:tcPr>
            <w:tcW w:w="936" w:type="dxa"/>
            <w:vMerge w:val="restart"/>
            <w:shd w:val="clear" w:color="auto" w:fill="auto"/>
            <w:vAlign w:val="center"/>
            <w:hideMark/>
          </w:tcPr>
          <w:p w14:paraId="1B5311C2"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 xml:space="preserve">Всего </w:t>
            </w:r>
            <w:r w:rsidRPr="00084DBD">
              <w:rPr>
                <w:rFonts w:ascii="Times New Roman" w:eastAsia="Times New Roman" w:hAnsi="Times New Roman"/>
                <w:b/>
                <w:bCs/>
                <w:color w:val="000000" w:themeColor="text1"/>
                <w:sz w:val="16"/>
                <w:szCs w:val="16"/>
                <w:lang w:eastAsia="ru-RU"/>
              </w:rPr>
              <w:br/>
              <w:t>(тыс. руб.)</w:t>
            </w:r>
          </w:p>
        </w:tc>
        <w:tc>
          <w:tcPr>
            <w:tcW w:w="7635" w:type="dxa"/>
            <w:gridSpan w:val="27"/>
            <w:shd w:val="clear" w:color="auto" w:fill="auto"/>
            <w:vAlign w:val="center"/>
            <w:hideMark/>
          </w:tcPr>
          <w:p w14:paraId="5CDCF965"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Объем финансирования по годам (тыс. руб.)</w:t>
            </w:r>
          </w:p>
        </w:tc>
        <w:tc>
          <w:tcPr>
            <w:tcW w:w="1815" w:type="dxa"/>
            <w:gridSpan w:val="2"/>
            <w:shd w:val="clear" w:color="auto" w:fill="auto"/>
            <w:vAlign w:val="center"/>
            <w:hideMark/>
          </w:tcPr>
          <w:p w14:paraId="24588131"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Ответственный за выполнение мероприятия подпрограммы</w:t>
            </w:r>
          </w:p>
        </w:tc>
      </w:tr>
      <w:tr w:rsidR="000A0A37" w:rsidRPr="00084DBD" w14:paraId="5A096FF8" w14:textId="77777777" w:rsidTr="004F6663">
        <w:trPr>
          <w:gridAfter w:val="1"/>
          <w:wAfter w:w="19" w:type="dxa"/>
          <w:trHeight w:val="255"/>
        </w:trPr>
        <w:tc>
          <w:tcPr>
            <w:tcW w:w="469" w:type="dxa"/>
            <w:vMerge/>
            <w:vAlign w:val="center"/>
            <w:hideMark/>
          </w:tcPr>
          <w:p w14:paraId="0F0B8BCF"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1976" w:type="dxa"/>
            <w:vMerge/>
            <w:vAlign w:val="center"/>
            <w:hideMark/>
          </w:tcPr>
          <w:p w14:paraId="48FF2DA2"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1212" w:type="dxa"/>
            <w:vMerge/>
            <w:vAlign w:val="center"/>
            <w:hideMark/>
          </w:tcPr>
          <w:p w14:paraId="00868ADA"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1460" w:type="dxa"/>
            <w:vMerge/>
            <w:vAlign w:val="center"/>
            <w:hideMark/>
          </w:tcPr>
          <w:p w14:paraId="44898F5B"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936" w:type="dxa"/>
            <w:vMerge/>
            <w:vAlign w:val="center"/>
            <w:hideMark/>
          </w:tcPr>
          <w:p w14:paraId="6C4D7ECF"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4045" w:type="dxa"/>
            <w:gridSpan w:val="22"/>
            <w:shd w:val="clear" w:color="auto" w:fill="auto"/>
            <w:vAlign w:val="bottom"/>
            <w:hideMark/>
          </w:tcPr>
          <w:p w14:paraId="7406ADF4"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2023 год</w:t>
            </w:r>
          </w:p>
        </w:tc>
        <w:tc>
          <w:tcPr>
            <w:tcW w:w="877" w:type="dxa"/>
            <w:shd w:val="clear" w:color="auto" w:fill="auto"/>
            <w:vAlign w:val="bottom"/>
            <w:hideMark/>
          </w:tcPr>
          <w:p w14:paraId="3F4C52EA"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shd w:val="clear" w:color="auto" w:fill="auto"/>
            <w:vAlign w:val="bottom"/>
            <w:hideMark/>
          </w:tcPr>
          <w:p w14:paraId="6E15BCC9"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shd w:val="clear" w:color="auto" w:fill="auto"/>
            <w:vAlign w:val="bottom"/>
            <w:hideMark/>
          </w:tcPr>
          <w:p w14:paraId="52F86CCB"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shd w:val="clear" w:color="auto" w:fill="auto"/>
            <w:vAlign w:val="bottom"/>
            <w:hideMark/>
          </w:tcPr>
          <w:p w14:paraId="1F7298AA"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Align w:val="center"/>
            <w:hideMark/>
          </w:tcPr>
          <w:p w14:paraId="0A578156"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r>
      <w:tr w:rsidR="000A0A37" w:rsidRPr="00084DBD" w14:paraId="62CBFC4C" w14:textId="77777777" w:rsidTr="00581CC9">
        <w:trPr>
          <w:gridAfter w:val="1"/>
          <w:wAfter w:w="19" w:type="dxa"/>
          <w:trHeight w:val="255"/>
        </w:trPr>
        <w:tc>
          <w:tcPr>
            <w:tcW w:w="469" w:type="dxa"/>
            <w:shd w:val="clear" w:color="auto" w:fill="auto"/>
            <w:vAlign w:val="center"/>
            <w:hideMark/>
          </w:tcPr>
          <w:p w14:paraId="371971FC"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1</w:t>
            </w:r>
          </w:p>
        </w:tc>
        <w:tc>
          <w:tcPr>
            <w:tcW w:w="1976" w:type="dxa"/>
            <w:shd w:val="clear" w:color="auto" w:fill="auto"/>
            <w:vAlign w:val="center"/>
            <w:hideMark/>
          </w:tcPr>
          <w:p w14:paraId="663691CF"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w:t>
            </w:r>
          </w:p>
        </w:tc>
        <w:tc>
          <w:tcPr>
            <w:tcW w:w="1212" w:type="dxa"/>
            <w:shd w:val="clear" w:color="auto" w:fill="auto"/>
            <w:vAlign w:val="center"/>
            <w:hideMark/>
          </w:tcPr>
          <w:p w14:paraId="5684940E"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3</w:t>
            </w:r>
          </w:p>
        </w:tc>
        <w:tc>
          <w:tcPr>
            <w:tcW w:w="1460" w:type="dxa"/>
            <w:shd w:val="clear" w:color="auto" w:fill="auto"/>
            <w:vAlign w:val="center"/>
            <w:hideMark/>
          </w:tcPr>
          <w:p w14:paraId="3730BF78"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4</w:t>
            </w:r>
          </w:p>
        </w:tc>
        <w:tc>
          <w:tcPr>
            <w:tcW w:w="936" w:type="dxa"/>
            <w:shd w:val="clear" w:color="auto" w:fill="auto"/>
            <w:vAlign w:val="center"/>
            <w:hideMark/>
          </w:tcPr>
          <w:p w14:paraId="642E2506"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5</w:t>
            </w:r>
          </w:p>
        </w:tc>
        <w:tc>
          <w:tcPr>
            <w:tcW w:w="4045" w:type="dxa"/>
            <w:gridSpan w:val="22"/>
            <w:shd w:val="clear" w:color="auto" w:fill="auto"/>
            <w:vAlign w:val="center"/>
            <w:hideMark/>
          </w:tcPr>
          <w:p w14:paraId="594F4D7E"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6</w:t>
            </w:r>
          </w:p>
        </w:tc>
        <w:tc>
          <w:tcPr>
            <w:tcW w:w="877" w:type="dxa"/>
            <w:shd w:val="clear" w:color="auto" w:fill="auto"/>
            <w:vAlign w:val="center"/>
            <w:hideMark/>
          </w:tcPr>
          <w:p w14:paraId="525CAD58"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7</w:t>
            </w:r>
          </w:p>
        </w:tc>
        <w:tc>
          <w:tcPr>
            <w:tcW w:w="910" w:type="dxa"/>
            <w:shd w:val="clear" w:color="auto" w:fill="auto"/>
            <w:vAlign w:val="center"/>
            <w:hideMark/>
          </w:tcPr>
          <w:p w14:paraId="4872E940"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8</w:t>
            </w:r>
          </w:p>
        </w:tc>
        <w:tc>
          <w:tcPr>
            <w:tcW w:w="896" w:type="dxa"/>
            <w:shd w:val="clear" w:color="auto" w:fill="auto"/>
            <w:vAlign w:val="center"/>
            <w:hideMark/>
          </w:tcPr>
          <w:p w14:paraId="7B6B25BF"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9</w:t>
            </w:r>
          </w:p>
        </w:tc>
        <w:tc>
          <w:tcPr>
            <w:tcW w:w="896" w:type="dxa"/>
            <w:shd w:val="clear" w:color="auto" w:fill="auto"/>
            <w:vAlign w:val="center"/>
            <w:hideMark/>
          </w:tcPr>
          <w:p w14:paraId="589406FF"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10</w:t>
            </w:r>
          </w:p>
        </w:tc>
        <w:tc>
          <w:tcPr>
            <w:tcW w:w="1807" w:type="dxa"/>
            <w:gridSpan w:val="2"/>
            <w:shd w:val="clear" w:color="auto" w:fill="auto"/>
            <w:vAlign w:val="center"/>
            <w:hideMark/>
          </w:tcPr>
          <w:p w14:paraId="41DD5328"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11</w:t>
            </w:r>
          </w:p>
        </w:tc>
      </w:tr>
      <w:tr w:rsidR="000A0A37" w:rsidRPr="00084DBD" w14:paraId="5890B678" w14:textId="77777777" w:rsidTr="005B4FA6">
        <w:trPr>
          <w:gridAfter w:val="1"/>
          <w:wAfter w:w="19" w:type="dxa"/>
          <w:trHeight w:val="1138"/>
        </w:trPr>
        <w:tc>
          <w:tcPr>
            <w:tcW w:w="469" w:type="dxa"/>
            <w:vMerge w:val="restart"/>
            <w:shd w:val="clear" w:color="auto" w:fill="auto"/>
            <w:hideMark/>
          </w:tcPr>
          <w:p w14:paraId="469AD67C"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1</w:t>
            </w:r>
          </w:p>
        </w:tc>
        <w:tc>
          <w:tcPr>
            <w:tcW w:w="1976" w:type="dxa"/>
            <w:vMerge w:val="restart"/>
            <w:shd w:val="clear" w:color="auto" w:fill="auto"/>
            <w:hideMark/>
          </w:tcPr>
          <w:p w14:paraId="3D233BF2" w14:textId="77777777" w:rsidR="000A0A37" w:rsidRPr="00037845" w:rsidRDefault="000A0A37"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01. </w:t>
            </w:r>
            <w:r w:rsidRPr="00037845">
              <w:rPr>
                <w:rFonts w:ascii="Times New Roman" w:eastAsia="Times New Roman" w:hAnsi="Times New Roman"/>
                <w:b/>
                <w:color w:val="000000" w:themeColor="text1"/>
                <w:sz w:val="16"/>
                <w:szCs w:val="16"/>
                <w:lang w:eastAsia="ru-RU"/>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212" w:type="dxa"/>
            <w:shd w:val="clear" w:color="auto" w:fill="auto"/>
            <w:vAlign w:val="center"/>
            <w:hideMark/>
          </w:tcPr>
          <w:p w14:paraId="0BBF982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03C862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CF26CC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13361,10</w:t>
            </w:r>
          </w:p>
        </w:tc>
        <w:tc>
          <w:tcPr>
            <w:tcW w:w="4045" w:type="dxa"/>
            <w:gridSpan w:val="22"/>
            <w:shd w:val="clear" w:color="auto" w:fill="auto"/>
            <w:vAlign w:val="center"/>
          </w:tcPr>
          <w:p w14:paraId="3B44623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1550,00</w:t>
            </w:r>
          </w:p>
        </w:tc>
        <w:tc>
          <w:tcPr>
            <w:tcW w:w="877" w:type="dxa"/>
            <w:shd w:val="clear" w:color="auto" w:fill="auto"/>
            <w:vAlign w:val="center"/>
          </w:tcPr>
          <w:p w14:paraId="4977BF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2981,2</w:t>
            </w:r>
          </w:p>
        </w:tc>
        <w:tc>
          <w:tcPr>
            <w:tcW w:w="910" w:type="dxa"/>
            <w:shd w:val="clear" w:color="auto" w:fill="auto"/>
            <w:vAlign w:val="center"/>
          </w:tcPr>
          <w:p w14:paraId="11F4B97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747BAE9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47E4F48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1807" w:type="dxa"/>
            <w:gridSpan w:val="2"/>
            <w:vMerge w:val="restart"/>
            <w:shd w:val="clear" w:color="auto" w:fill="auto"/>
            <w:hideMark/>
          </w:tcPr>
          <w:p w14:paraId="35869313" w14:textId="77777777" w:rsidR="000A0A37" w:rsidRPr="00084DBD" w:rsidRDefault="000A0A37" w:rsidP="00CA1951">
            <w:pPr>
              <w:spacing w:after="0" w:line="240" w:lineRule="auto"/>
              <w:rPr>
                <w:rFonts w:ascii="Times New Roman" w:hAnsi="Times New Roman"/>
                <w:sz w:val="16"/>
                <w:szCs w:val="16"/>
              </w:rPr>
            </w:pPr>
            <w:r w:rsidRPr="00084DBD">
              <w:rPr>
                <w:rFonts w:ascii="Times New Roman" w:hAnsi="Times New Roman"/>
                <w:sz w:val="16"/>
                <w:szCs w:val="16"/>
              </w:rPr>
              <w:t>Администрация городского округа;</w:t>
            </w:r>
          </w:p>
          <w:p w14:paraId="06C50F2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Pr>
                <w:rFonts w:ascii="Times New Roman" w:hAnsi="Times New Roman"/>
                <w:sz w:val="16"/>
                <w:szCs w:val="16"/>
              </w:rPr>
              <w:t>УМВД России по Сергиево-Посадскому городскому округу</w:t>
            </w:r>
            <w:r w:rsidRPr="00084DBD">
              <w:rPr>
                <w:rFonts w:ascii="Times New Roman" w:hAnsi="Times New Roman"/>
                <w:sz w:val="16"/>
                <w:szCs w:val="16"/>
              </w:rPr>
              <w:t xml:space="preserve"> Московской области</w:t>
            </w:r>
            <w:r w:rsidRPr="00084DBD">
              <w:rPr>
                <w:rFonts w:ascii="Times New Roman" w:eastAsia="Times New Roman" w:hAnsi="Times New Roman"/>
                <w:color w:val="000000" w:themeColor="text1"/>
                <w:sz w:val="16"/>
                <w:szCs w:val="16"/>
                <w:lang w:eastAsia="ru-RU"/>
              </w:rPr>
              <w:t> </w:t>
            </w:r>
          </w:p>
          <w:p w14:paraId="50E411E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3BFC77DC" w14:textId="77777777" w:rsidTr="00581CC9">
        <w:trPr>
          <w:gridAfter w:val="1"/>
          <w:wAfter w:w="19" w:type="dxa"/>
          <w:trHeight w:val="679"/>
        </w:trPr>
        <w:tc>
          <w:tcPr>
            <w:tcW w:w="469" w:type="dxa"/>
            <w:vMerge/>
            <w:vAlign w:val="center"/>
            <w:hideMark/>
          </w:tcPr>
          <w:p w14:paraId="42B4FFB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4C325CA"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3D8D781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77451605" w14:textId="61AA84AA"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306AADD6" w14:textId="54403277" w:rsidR="000A0A37" w:rsidRPr="00084DBD" w:rsidRDefault="00794D7F"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13361,10</w:t>
            </w:r>
          </w:p>
        </w:tc>
        <w:tc>
          <w:tcPr>
            <w:tcW w:w="4045" w:type="dxa"/>
            <w:gridSpan w:val="22"/>
            <w:shd w:val="clear" w:color="000000" w:fill="FFFFFF"/>
            <w:vAlign w:val="center"/>
          </w:tcPr>
          <w:p w14:paraId="079BB38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1550,00</w:t>
            </w:r>
          </w:p>
        </w:tc>
        <w:tc>
          <w:tcPr>
            <w:tcW w:w="877" w:type="dxa"/>
            <w:shd w:val="clear" w:color="auto" w:fill="auto"/>
            <w:vAlign w:val="center"/>
          </w:tcPr>
          <w:p w14:paraId="7B41F74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2981,2</w:t>
            </w:r>
          </w:p>
        </w:tc>
        <w:tc>
          <w:tcPr>
            <w:tcW w:w="910" w:type="dxa"/>
            <w:shd w:val="clear" w:color="auto" w:fill="auto"/>
            <w:vAlign w:val="center"/>
          </w:tcPr>
          <w:p w14:paraId="2CB897C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40A40C5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707ACF1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1807" w:type="dxa"/>
            <w:gridSpan w:val="2"/>
            <w:vMerge/>
            <w:shd w:val="clear" w:color="auto" w:fill="auto"/>
            <w:vAlign w:val="bottom"/>
            <w:hideMark/>
          </w:tcPr>
          <w:p w14:paraId="3267322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710976C1" w14:textId="77777777" w:rsidTr="00581CC9">
        <w:trPr>
          <w:gridAfter w:val="1"/>
          <w:wAfter w:w="19" w:type="dxa"/>
          <w:trHeight w:val="413"/>
        </w:trPr>
        <w:tc>
          <w:tcPr>
            <w:tcW w:w="469" w:type="dxa"/>
            <w:vMerge w:val="restart"/>
            <w:shd w:val="clear" w:color="auto" w:fill="auto"/>
            <w:hideMark/>
          </w:tcPr>
          <w:p w14:paraId="33E4E0A4"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1.1</w:t>
            </w:r>
          </w:p>
        </w:tc>
        <w:tc>
          <w:tcPr>
            <w:tcW w:w="1976" w:type="dxa"/>
            <w:vMerge w:val="restart"/>
            <w:shd w:val="clear" w:color="auto" w:fill="auto"/>
            <w:hideMark/>
          </w:tcPr>
          <w:p w14:paraId="6E8ABCE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Мероприятие 01.01 </w:t>
            </w:r>
          </w:p>
          <w:p w14:paraId="5B7EEFF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Проведение мероприятий по профилактике терроризма</w:t>
            </w:r>
          </w:p>
        </w:tc>
        <w:tc>
          <w:tcPr>
            <w:tcW w:w="1212" w:type="dxa"/>
            <w:shd w:val="clear" w:color="auto" w:fill="auto"/>
            <w:vAlign w:val="center"/>
            <w:hideMark/>
          </w:tcPr>
          <w:p w14:paraId="2FC9D4F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CFAEA1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0F2FAD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4299,6</w:t>
            </w:r>
          </w:p>
        </w:tc>
        <w:tc>
          <w:tcPr>
            <w:tcW w:w="4045" w:type="dxa"/>
            <w:gridSpan w:val="22"/>
            <w:shd w:val="clear" w:color="auto" w:fill="auto"/>
            <w:vAlign w:val="center"/>
          </w:tcPr>
          <w:p w14:paraId="348F35B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550,00</w:t>
            </w:r>
          </w:p>
        </w:tc>
        <w:tc>
          <w:tcPr>
            <w:tcW w:w="877" w:type="dxa"/>
            <w:shd w:val="clear" w:color="auto" w:fill="auto"/>
            <w:vAlign w:val="center"/>
          </w:tcPr>
          <w:p w14:paraId="750CC5A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946,4</w:t>
            </w:r>
          </w:p>
        </w:tc>
        <w:tc>
          <w:tcPr>
            <w:tcW w:w="910" w:type="dxa"/>
            <w:shd w:val="clear" w:color="auto" w:fill="auto"/>
            <w:vAlign w:val="center"/>
          </w:tcPr>
          <w:p w14:paraId="0607BAD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71987B4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01BE98E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1807" w:type="dxa"/>
            <w:gridSpan w:val="2"/>
            <w:vMerge w:val="restart"/>
            <w:shd w:val="clear" w:color="auto" w:fill="auto"/>
            <w:hideMark/>
          </w:tcPr>
          <w:p w14:paraId="07FCB9A7" w14:textId="77777777" w:rsidR="000A0A37" w:rsidRPr="00084DBD" w:rsidRDefault="000A0A37" w:rsidP="00CA1951">
            <w:pPr>
              <w:spacing w:after="0" w:line="240" w:lineRule="auto"/>
              <w:rPr>
                <w:rFonts w:ascii="Times New Roman" w:hAnsi="Times New Roman"/>
                <w:sz w:val="16"/>
                <w:szCs w:val="16"/>
              </w:rPr>
            </w:pPr>
            <w:r w:rsidRPr="00084DBD">
              <w:rPr>
                <w:rFonts w:ascii="Times New Roman" w:hAnsi="Times New Roman"/>
                <w:sz w:val="16"/>
                <w:szCs w:val="16"/>
              </w:rPr>
              <w:t>Администрация городского округа Московской области;</w:t>
            </w:r>
          </w:p>
          <w:p w14:paraId="056AE61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Pr>
                <w:rFonts w:ascii="Times New Roman" w:hAnsi="Times New Roman"/>
                <w:sz w:val="16"/>
                <w:szCs w:val="16"/>
              </w:rPr>
              <w:t>УМВД России по Сергиево-Посадскому городскому округу Московской области</w:t>
            </w:r>
          </w:p>
        </w:tc>
      </w:tr>
      <w:tr w:rsidR="000A0A37" w:rsidRPr="00084DBD" w14:paraId="16DB1059" w14:textId="77777777" w:rsidTr="00581CC9">
        <w:trPr>
          <w:gridAfter w:val="1"/>
          <w:wAfter w:w="19" w:type="dxa"/>
          <w:trHeight w:val="865"/>
        </w:trPr>
        <w:tc>
          <w:tcPr>
            <w:tcW w:w="469" w:type="dxa"/>
            <w:vMerge/>
            <w:vAlign w:val="center"/>
            <w:hideMark/>
          </w:tcPr>
          <w:p w14:paraId="131DB17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52E15F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040EA37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0A1DF2D" w14:textId="65B0661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CFB9E1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4299,6</w:t>
            </w:r>
          </w:p>
        </w:tc>
        <w:tc>
          <w:tcPr>
            <w:tcW w:w="4045" w:type="dxa"/>
            <w:gridSpan w:val="22"/>
            <w:shd w:val="clear" w:color="auto" w:fill="auto"/>
            <w:vAlign w:val="center"/>
          </w:tcPr>
          <w:p w14:paraId="7BED6D1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550,00</w:t>
            </w:r>
          </w:p>
        </w:tc>
        <w:tc>
          <w:tcPr>
            <w:tcW w:w="877" w:type="dxa"/>
            <w:shd w:val="clear" w:color="auto" w:fill="auto"/>
            <w:vAlign w:val="center"/>
          </w:tcPr>
          <w:p w14:paraId="5E7DF74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946,4</w:t>
            </w:r>
          </w:p>
        </w:tc>
        <w:tc>
          <w:tcPr>
            <w:tcW w:w="910" w:type="dxa"/>
            <w:shd w:val="clear" w:color="auto" w:fill="auto"/>
            <w:vAlign w:val="center"/>
          </w:tcPr>
          <w:p w14:paraId="2184FB7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05AF204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2A7611C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1807" w:type="dxa"/>
            <w:gridSpan w:val="2"/>
            <w:vMerge/>
            <w:shd w:val="clear" w:color="auto" w:fill="auto"/>
            <w:hideMark/>
          </w:tcPr>
          <w:p w14:paraId="0E9575F6"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r>
      <w:tr w:rsidR="002F5195" w:rsidRPr="00084DBD" w14:paraId="7E6289F7" w14:textId="77777777" w:rsidTr="00581CC9">
        <w:trPr>
          <w:gridAfter w:val="1"/>
          <w:wAfter w:w="19" w:type="dxa"/>
          <w:trHeight w:val="171"/>
        </w:trPr>
        <w:tc>
          <w:tcPr>
            <w:tcW w:w="469" w:type="dxa"/>
            <w:vMerge/>
            <w:vAlign w:val="center"/>
            <w:hideMark/>
          </w:tcPr>
          <w:p w14:paraId="5E3D8473" w14:textId="77777777" w:rsidR="002F5195" w:rsidRPr="00084DBD" w:rsidRDefault="002F5195"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790F2111" w14:textId="7D594960" w:rsidR="002F5195" w:rsidRPr="00084DBD" w:rsidRDefault="002F5195"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мероприятий по профилактике терроризма (ед.)</w:t>
            </w:r>
          </w:p>
        </w:tc>
        <w:tc>
          <w:tcPr>
            <w:tcW w:w="1212" w:type="dxa"/>
            <w:vMerge w:val="restart"/>
            <w:shd w:val="clear" w:color="auto" w:fill="auto"/>
            <w:vAlign w:val="center"/>
            <w:hideMark/>
          </w:tcPr>
          <w:p w14:paraId="54747B97"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13B637C9"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5086CB06"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5E277713"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2B100233"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20312064" w14:textId="05623FA0"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7B46935" w14:textId="2C8358DA"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7F34D7AA" w14:textId="4D8D898A"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942848D" w14:textId="094562EB"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77E3EF5C" w14:textId="77777777" w:rsidR="002F5195" w:rsidRPr="00084DBD" w:rsidRDefault="002F5195" w:rsidP="00CA1951">
            <w:pPr>
              <w:spacing w:after="0" w:line="240" w:lineRule="auto"/>
              <w:jc w:val="center"/>
              <w:rPr>
                <w:rFonts w:ascii="Times New Roman" w:eastAsia="Times New Roman" w:hAnsi="Times New Roman"/>
                <w:color w:val="000000" w:themeColor="text1"/>
                <w:sz w:val="16"/>
                <w:szCs w:val="16"/>
                <w:lang w:eastAsia="ru-RU"/>
              </w:rPr>
            </w:pPr>
          </w:p>
        </w:tc>
      </w:tr>
      <w:tr w:rsidR="000A0A37" w:rsidRPr="00084DBD" w14:paraId="23E7428F" w14:textId="77777777" w:rsidTr="00581CC9">
        <w:trPr>
          <w:gridAfter w:val="1"/>
          <w:wAfter w:w="19" w:type="dxa"/>
          <w:trHeight w:val="255"/>
        </w:trPr>
        <w:tc>
          <w:tcPr>
            <w:tcW w:w="469" w:type="dxa"/>
            <w:vMerge/>
            <w:vAlign w:val="center"/>
            <w:hideMark/>
          </w:tcPr>
          <w:p w14:paraId="2553B800"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7C6A7C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3B20281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5BAF7C5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7641B1A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514844C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5C8377A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3A92616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CB0033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27790BE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69CBA25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441EFD1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73E0BC1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0F9BA80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18AC653"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704480" w:rsidRPr="00084DBD" w14:paraId="233C58E4" w14:textId="77777777" w:rsidTr="00581CC9">
        <w:trPr>
          <w:gridAfter w:val="1"/>
          <w:wAfter w:w="19" w:type="dxa"/>
          <w:trHeight w:val="311"/>
        </w:trPr>
        <w:tc>
          <w:tcPr>
            <w:tcW w:w="469" w:type="dxa"/>
            <w:vMerge/>
            <w:vAlign w:val="center"/>
            <w:hideMark/>
          </w:tcPr>
          <w:p w14:paraId="79F12AB5" w14:textId="77777777" w:rsidR="00704480" w:rsidRPr="00084DBD" w:rsidRDefault="0070448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4005BE3" w14:textId="77777777" w:rsidR="00704480" w:rsidRPr="00084DBD" w:rsidRDefault="0070448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CD1F028"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6CF6D617"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4802CF6" w14:textId="6CB1BCD0"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1300</w:t>
            </w:r>
          </w:p>
        </w:tc>
        <w:tc>
          <w:tcPr>
            <w:tcW w:w="856" w:type="dxa"/>
            <w:gridSpan w:val="7"/>
            <w:shd w:val="clear" w:color="auto" w:fill="auto"/>
            <w:vAlign w:val="center"/>
          </w:tcPr>
          <w:p w14:paraId="5449B5E7"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260</w:t>
            </w:r>
          </w:p>
        </w:tc>
        <w:tc>
          <w:tcPr>
            <w:tcW w:w="754" w:type="dxa"/>
            <w:gridSpan w:val="6"/>
            <w:shd w:val="clear" w:color="auto" w:fill="auto"/>
            <w:vAlign w:val="center"/>
          </w:tcPr>
          <w:p w14:paraId="2AD44546"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763" w:type="dxa"/>
            <w:shd w:val="clear" w:color="auto" w:fill="auto"/>
            <w:vAlign w:val="center"/>
          </w:tcPr>
          <w:p w14:paraId="2C72468D"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842" w:type="dxa"/>
            <w:gridSpan w:val="6"/>
            <w:shd w:val="clear" w:color="auto" w:fill="auto"/>
            <w:vAlign w:val="center"/>
          </w:tcPr>
          <w:p w14:paraId="37096AF0"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830" w:type="dxa"/>
            <w:gridSpan w:val="2"/>
            <w:shd w:val="clear" w:color="auto" w:fill="auto"/>
            <w:vAlign w:val="center"/>
            <w:hideMark/>
          </w:tcPr>
          <w:p w14:paraId="7F58393F"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877" w:type="dxa"/>
            <w:vAlign w:val="center"/>
          </w:tcPr>
          <w:p w14:paraId="769931B3" w14:textId="7423ACEA"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910" w:type="dxa"/>
            <w:vAlign w:val="center"/>
          </w:tcPr>
          <w:p w14:paraId="6E149DFB" w14:textId="17AD80C6"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896" w:type="dxa"/>
            <w:vAlign w:val="center"/>
          </w:tcPr>
          <w:p w14:paraId="27FD8D10" w14:textId="7631F7D4"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896" w:type="dxa"/>
            <w:vAlign w:val="center"/>
          </w:tcPr>
          <w:p w14:paraId="4519616C" w14:textId="75FD804A"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1807" w:type="dxa"/>
            <w:gridSpan w:val="2"/>
            <w:vMerge/>
            <w:vAlign w:val="center"/>
            <w:hideMark/>
          </w:tcPr>
          <w:p w14:paraId="79BB586D" w14:textId="77777777" w:rsidR="00704480" w:rsidRPr="00084DBD" w:rsidRDefault="00704480"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67385C5A" w14:textId="77777777" w:rsidTr="00581CC9">
        <w:trPr>
          <w:gridAfter w:val="1"/>
          <w:wAfter w:w="19" w:type="dxa"/>
          <w:trHeight w:val="300"/>
        </w:trPr>
        <w:tc>
          <w:tcPr>
            <w:tcW w:w="469" w:type="dxa"/>
            <w:vMerge w:val="restart"/>
            <w:shd w:val="clear" w:color="auto" w:fill="auto"/>
            <w:hideMark/>
          </w:tcPr>
          <w:p w14:paraId="5D2AF014"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1.2</w:t>
            </w:r>
          </w:p>
        </w:tc>
        <w:tc>
          <w:tcPr>
            <w:tcW w:w="1976" w:type="dxa"/>
            <w:vMerge w:val="restart"/>
            <w:shd w:val="clear" w:color="auto" w:fill="auto"/>
            <w:hideMark/>
          </w:tcPr>
          <w:p w14:paraId="73806C1A" w14:textId="77777777" w:rsidR="000A0A37" w:rsidRDefault="000A0A37" w:rsidP="00CA1951">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 xml:space="preserve">Мероприятие 01.02.  </w:t>
            </w:r>
            <w:r w:rsidRPr="00084DBD">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033CCD0F" w14:textId="77777777" w:rsidR="00DB5301" w:rsidRDefault="00DB5301" w:rsidP="00CA1951">
            <w:pPr>
              <w:spacing w:after="0" w:line="240" w:lineRule="auto"/>
              <w:rPr>
                <w:rFonts w:ascii="Times New Roman" w:hAnsi="Times New Roman"/>
                <w:sz w:val="16"/>
                <w:szCs w:val="16"/>
              </w:rPr>
            </w:pPr>
          </w:p>
          <w:p w14:paraId="53491385" w14:textId="77777777" w:rsidR="00DB5301" w:rsidRPr="00084DBD" w:rsidRDefault="00DB5301"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2A555F0E" w14:textId="77777777" w:rsidR="00014302" w:rsidRDefault="00014302" w:rsidP="00581CC9">
            <w:pPr>
              <w:spacing w:after="0" w:line="240" w:lineRule="auto"/>
              <w:jc w:val="center"/>
              <w:rPr>
                <w:rFonts w:ascii="Times New Roman" w:eastAsia="Times New Roman" w:hAnsi="Times New Roman"/>
                <w:color w:val="000000" w:themeColor="text1"/>
                <w:sz w:val="16"/>
                <w:szCs w:val="16"/>
                <w:lang w:eastAsia="ru-RU"/>
              </w:rPr>
            </w:pPr>
          </w:p>
          <w:p w14:paraId="282C54E2" w14:textId="77777777" w:rsidR="00014302" w:rsidRDefault="00014302" w:rsidP="00581CC9">
            <w:pPr>
              <w:spacing w:after="0" w:line="240" w:lineRule="auto"/>
              <w:jc w:val="center"/>
              <w:rPr>
                <w:rFonts w:ascii="Times New Roman" w:eastAsia="Times New Roman" w:hAnsi="Times New Roman"/>
                <w:color w:val="000000" w:themeColor="text1"/>
                <w:sz w:val="16"/>
                <w:szCs w:val="16"/>
                <w:lang w:eastAsia="ru-RU"/>
              </w:rPr>
            </w:pPr>
          </w:p>
          <w:p w14:paraId="6AEFC4B7" w14:textId="77777777" w:rsidR="000A0A37"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p w14:paraId="357EB081" w14:textId="77777777" w:rsidR="00014302" w:rsidRPr="00084DBD" w:rsidRDefault="00014302"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shd w:val="clear" w:color="auto" w:fill="auto"/>
            <w:vAlign w:val="center"/>
            <w:hideMark/>
          </w:tcPr>
          <w:p w14:paraId="584620E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5680D5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9061,50</w:t>
            </w:r>
          </w:p>
        </w:tc>
        <w:tc>
          <w:tcPr>
            <w:tcW w:w="4045" w:type="dxa"/>
            <w:gridSpan w:val="22"/>
            <w:shd w:val="clear" w:color="auto" w:fill="auto"/>
            <w:vAlign w:val="center"/>
          </w:tcPr>
          <w:p w14:paraId="53D38B0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1000,00</w:t>
            </w:r>
          </w:p>
        </w:tc>
        <w:tc>
          <w:tcPr>
            <w:tcW w:w="877" w:type="dxa"/>
            <w:shd w:val="clear" w:color="auto" w:fill="auto"/>
            <w:vAlign w:val="center"/>
          </w:tcPr>
          <w:p w14:paraId="75898AF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2034,8</w:t>
            </w:r>
          </w:p>
        </w:tc>
        <w:tc>
          <w:tcPr>
            <w:tcW w:w="910" w:type="dxa"/>
            <w:shd w:val="clear" w:color="auto" w:fill="auto"/>
            <w:vAlign w:val="center"/>
          </w:tcPr>
          <w:p w14:paraId="38A631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5AC025E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187C0C4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1807" w:type="dxa"/>
            <w:gridSpan w:val="2"/>
            <w:vMerge w:val="restart"/>
            <w:shd w:val="clear" w:color="auto" w:fill="auto"/>
            <w:hideMark/>
          </w:tcPr>
          <w:p w14:paraId="69F0D4F0" w14:textId="77777777" w:rsidR="000A0A37" w:rsidRPr="00084DBD" w:rsidRDefault="000A0A37" w:rsidP="00CA1951">
            <w:pPr>
              <w:spacing w:after="0" w:line="240" w:lineRule="auto"/>
              <w:rPr>
                <w:rFonts w:ascii="Times New Roman" w:hAnsi="Times New Roman"/>
                <w:sz w:val="16"/>
                <w:szCs w:val="16"/>
              </w:rPr>
            </w:pPr>
            <w:r w:rsidRPr="00084DBD">
              <w:rPr>
                <w:rFonts w:ascii="Times New Roman" w:hAnsi="Times New Roman"/>
                <w:sz w:val="16"/>
                <w:szCs w:val="16"/>
              </w:rPr>
              <w:t xml:space="preserve">Администрация </w:t>
            </w:r>
            <w:r>
              <w:rPr>
                <w:rFonts w:ascii="Times New Roman" w:hAnsi="Times New Roman"/>
                <w:sz w:val="16"/>
                <w:szCs w:val="16"/>
              </w:rPr>
              <w:t xml:space="preserve">Сергиево-Посадского </w:t>
            </w:r>
            <w:r w:rsidRPr="00084DBD">
              <w:rPr>
                <w:rFonts w:ascii="Times New Roman" w:hAnsi="Times New Roman"/>
                <w:sz w:val="16"/>
                <w:szCs w:val="16"/>
              </w:rPr>
              <w:t>городского округа Московской области</w:t>
            </w:r>
          </w:p>
          <w:p w14:paraId="5725FBC3"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08389489" w14:textId="77777777" w:rsidTr="00581CC9">
        <w:trPr>
          <w:gridAfter w:val="1"/>
          <w:wAfter w:w="19" w:type="dxa"/>
          <w:trHeight w:val="1020"/>
        </w:trPr>
        <w:tc>
          <w:tcPr>
            <w:tcW w:w="469" w:type="dxa"/>
            <w:vMerge/>
            <w:shd w:val="clear" w:color="auto" w:fill="auto"/>
          </w:tcPr>
          <w:p w14:paraId="783BD3D7"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2A3AD59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E1FFC4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1C1D4EFD" w14:textId="3B49759E"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B6BFFA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9061,50</w:t>
            </w:r>
          </w:p>
        </w:tc>
        <w:tc>
          <w:tcPr>
            <w:tcW w:w="4045" w:type="dxa"/>
            <w:gridSpan w:val="22"/>
            <w:shd w:val="clear" w:color="auto" w:fill="auto"/>
            <w:vAlign w:val="center"/>
          </w:tcPr>
          <w:p w14:paraId="693C596D" w14:textId="77777777" w:rsidR="000A0A37" w:rsidRDefault="000A0A37" w:rsidP="00581CC9">
            <w:pPr>
              <w:spacing w:after="0" w:line="240" w:lineRule="auto"/>
              <w:jc w:val="center"/>
              <w:rPr>
                <w:rFonts w:ascii="Times New Roman" w:eastAsia="Times New Roman" w:hAnsi="Times New Roman"/>
                <w:color w:val="000000" w:themeColor="text1"/>
                <w:sz w:val="16"/>
                <w:szCs w:val="16"/>
                <w:lang w:eastAsia="ru-RU"/>
              </w:rPr>
            </w:pPr>
          </w:p>
          <w:p w14:paraId="4B3F92A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1000,00</w:t>
            </w:r>
          </w:p>
        </w:tc>
        <w:tc>
          <w:tcPr>
            <w:tcW w:w="877" w:type="dxa"/>
            <w:shd w:val="clear" w:color="auto" w:fill="auto"/>
            <w:vAlign w:val="center"/>
          </w:tcPr>
          <w:p w14:paraId="60EAB5C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2034,8</w:t>
            </w:r>
          </w:p>
        </w:tc>
        <w:tc>
          <w:tcPr>
            <w:tcW w:w="910" w:type="dxa"/>
            <w:shd w:val="clear" w:color="auto" w:fill="auto"/>
            <w:vAlign w:val="center"/>
          </w:tcPr>
          <w:p w14:paraId="274CD00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48D5D85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4ED8563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1807" w:type="dxa"/>
            <w:gridSpan w:val="2"/>
            <w:vMerge/>
            <w:shd w:val="clear" w:color="auto" w:fill="auto"/>
          </w:tcPr>
          <w:p w14:paraId="5C7178EA"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r>
      <w:tr w:rsidR="00DB5301" w:rsidRPr="00084DBD" w14:paraId="0400630D" w14:textId="77777777" w:rsidTr="00DB5301">
        <w:trPr>
          <w:gridAfter w:val="1"/>
          <w:wAfter w:w="19" w:type="dxa"/>
          <w:trHeight w:val="292"/>
        </w:trPr>
        <w:tc>
          <w:tcPr>
            <w:tcW w:w="469" w:type="dxa"/>
            <w:vMerge/>
            <w:vAlign w:val="center"/>
            <w:hideMark/>
          </w:tcPr>
          <w:p w14:paraId="31E3E0A8" w14:textId="77777777" w:rsidR="00DB5301" w:rsidRPr="00084DBD" w:rsidRDefault="00DB5301"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0E2E4BD3" w14:textId="56E72A94" w:rsidR="00DB5301" w:rsidRPr="00084DBD" w:rsidRDefault="00DB5301"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(ед.)</w:t>
            </w:r>
          </w:p>
        </w:tc>
        <w:tc>
          <w:tcPr>
            <w:tcW w:w="1212" w:type="dxa"/>
            <w:vMerge w:val="restart"/>
            <w:shd w:val="clear" w:color="auto" w:fill="auto"/>
            <w:vAlign w:val="center"/>
            <w:hideMark/>
          </w:tcPr>
          <w:p w14:paraId="211F995F" w14:textId="77777777" w:rsidR="00DB5301" w:rsidRPr="00084DBD"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544BA26F" w14:textId="77777777" w:rsidR="00DB5301" w:rsidRPr="00084DBD"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4A35CC1" w14:textId="77777777" w:rsidR="00DB5301" w:rsidRPr="00DB5301"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DB5301">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3A2A4F8D" w14:textId="77777777" w:rsidR="00DB5301" w:rsidRPr="00DB5301"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DB5301">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43A9C3C" w14:textId="77777777" w:rsidR="00DB5301" w:rsidRPr="00DB5301"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DB5301">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57884C43" w14:textId="591BF5F1"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22E29576" w14:textId="2AAB14BA"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98C91A7" w14:textId="3ECD92CF"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50BC9FF0" w14:textId="7D52FB52"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6F50A615" w14:textId="77777777" w:rsidR="00DB5301" w:rsidRPr="00084DBD" w:rsidRDefault="00DB5301" w:rsidP="00CA1951">
            <w:pPr>
              <w:spacing w:after="0" w:line="240" w:lineRule="auto"/>
              <w:jc w:val="center"/>
              <w:rPr>
                <w:rFonts w:ascii="Times New Roman" w:eastAsia="Times New Roman" w:hAnsi="Times New Roman"/>
                <w:color w:val="000000" w:themeColor="text1"/>
                <w:sz w:val="16"/>
                <w:szCs w:val="16"/>
                <w:lang w:eastAsia="ru-RU"/>
              </w:rPr>
            </w:pPr>
          </w:p>
        </w:tc>
      </w:tr>
      <w:tr w:rsidR="000A0A37" w:rsidRPr="00084DBD" w14:paraId="757D9B90" w14:textId="77777777" w:rsidTr="00581CC9">
        <w:trPr>
          <w:gridAfter w:val="1"/>
          <w:wAfter w:w="19" w:type="dxa"/>
          <w:trHeight w:val="255"/>
        </w:trPr>
        <w:tc>
          <w:tcPr>
            <w:tcW w:w="469" w:type="dxa"/>
            <w:vMerge/>
            <w:vAlign w:val="center"/>
            <w:hideMark/>
          </w:tcPr>
          <w:p w14:paraId="1DE4A11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704F87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4BD233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26FD702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63C3E98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6DE288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695DA4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5DE2EFA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661136D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3D72513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65A1924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0275809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70D2EFA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741C35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vAlign w:val="center"/>
            <w:hideMark/>
          </w:tcPr>
          <w:p w14:paraId="60F015B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168311B7" w14:textId="77777777" w:rsidTr="00581CC9">
        <w:trPr>
          <w:gridAfter w:val="1"/>
          <w:wAfter w:w="19" w:type="dxa"/>
          <w:trHeight w:val="607"/>
        </w:trPr>
        <w:tc>
          <w:tcPr>
            <w:tcW w:w="469" w:type="dxa"/>
            <w:vMerge/>
            <w:vAlign w:val="center"/>
            <w:hideMark/>
          </w:tcPr>
          <w:p w14:paraId="6EC5E93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99086DF"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7892F32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886E6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A3FD39A" w14:textId="3CC7FD8F"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w:t>
            </w:r>
          </w:p>
        </w:tc>
        <w:tc>
          <w:tcPr>
            <w:tcW w:w="856" w:type="dxa"/>
            <w:gridSpan w:val="7"/>
            <w:shd w:val="clear" w:color="auto" w:fill="auto"/>
            <w:vAlign w:val="center"/>
          </w:tcPr>
          <w:p w14:paraId="6DA58AA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754" w:type="dxa"/>
            <w:gridSpan w:val="6"/>
            <w:shd w:val="clear" w:color="auto" w:fill="auto"/>
            <w:vAlign w:val="center"/>
          </w:tcPr>
          <w:p w14:paraId="02C5A62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7383EC86" w14:textId="0C321282"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842" w:type="dxa"/>
            <w:gridSpan w:val="6"/>
            <w:shd w:val="clear" w:color="auto" w:fill="auto"/>
            <w:vAlign w:val="center"/>
          </w:tcPr>
          <w:p w14:paraId="2715C00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30" w:type="dxa"/>
            <w:gridSpan w:val="2"/>
            <w:shd w:val="clear" w:color="auto" w:fill="auto"/>
            <w:vAlign w:val="center"/>
          </w:tcPr>
          <w:p w14:paraId="087493C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7B56EF58" w14:textId="71D14DDC"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910" w:type="dxa"/>
            <w:vAlign w:val="center"/>
          </w:tcPr>
          <w:p w14:paraId="5128F4EF" w14:textId="05A4EFA1"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2B49594E" w14:textId="2389ACF6"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37F3CF11" w14:textId="73BD190E"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1807" w:type="dxa"/>
            <w:gridSpan w:val="2"/>
            <w:vMerge/>
            <w:shd w:val="clear" w:color="auto" w:fill="auto"/>
            <w:vAlign w:val="center"/>
            <w:hideMark/>
          </w:tcPr>
          <w:p w14:paraId="1F5B8ED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5BDAD947" w14:textId="77777777" w:rsidTr="00064A04">
        <w:trPr>
          <w:gridAfter w:val="1"/>
          <w:wAfter w:w="19" w:type="dxa"/>
          <w:trHeight w:val="774"/>
        </w:trPr>
        <w:tc>
          <w:tcPr>
            <w:tcW w:w="469" w:type="dxa"/>
            <w:vMerge w:val="restart"/>
            <w:shd w:val="clear" w:color="auto" w:fill="auto"/>
            <w:hideMark/>
          </w:tcPr>
          <w:p w14:paraId="5453F6B2"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w:t>
            </w:r>
          </w:p>
        </w:tc>
        <w:tc>
          <w:tcPr>
            <w:tcW w:w="1976" w:type="dxa"/>
            <w:vMerge w:val="restart"/>
            <w:shd w:val="clear" w:color="auto" w:fill="auto"/>
            <w:hideMark/>
          </w:tcPr>
          <w:p w14:paraId="342BF836" w14:textId="77777777" w:rsidR="000A0A37" w:rsidRPr="00037845" w:rsidRDefault="000A0A37"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2. </w:t>
            </w:r>
          </w:p>
          <w:p w14:paraId="15DDF886"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Обеспечение деятельности общественных объединений правоохранительной направленности</w:t>
            </w:r>
          </w:p>
        </w:tc>
        <w:tc>
          <w:tcPr>
            <w:tcW w:w="1212" w:type="dxa"/>
            <w:shd w:val="clear" w:color="auto" w:fill="auto"/>
            <w:vAlign w:val="center"/>
            <w:hideMark/>
          </w:tcPr>
          <w:p w14:paraId="7F93FC6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B46DF7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8F7052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78CD8C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5164DB3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253B1BD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7A88D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85AAAF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595DEA6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 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p w14:paraId="02F7148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4123E5BB" w14:textId="77777777" w:rsidTr="00581CC9">
        <w:trPr>
          <w:gridAfter w:val="1"/>
          <w:wAfter w:w="19" w:type="dxa"/>
          <w:trHeight w:val="360"/>
        </w:trPr>
        <w:tc>
          <w:tcPr>
            <w:tcW w:w="469" w:type="dxa"/>
            <w:vMerge/>
            <w:vAlign w:val="center"/>
            <w:hideMark/>
          </w:tcPr>
          <w:p w14:paraId="75CE640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9DFDB87"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6BF5771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2E5F41C" w14:textId="3363B8CA"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AD2B8B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104A5C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3A57F18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ADA5B2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5E8CC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F0B6CE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vAlign w:val="bottom"/>
            <w:hideMark/>
          </w:tcPr>
          <w:p w14:paraId="045EBA76"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05D175AC" w14:textId="77777777" w:rsidTr="00581CC9">
        <w:trPr>
          <w:gridAfter w:val="1"/>
          <w:wAfter w:w="19" w:type="dxa"/>
          <w:trHeight w:val="315"/>
        </w:trPr>
        <w:tc>
          <w:tcPr>
            <w:tcW w:w="469" w:type="dxa"/>
            <w:vMerge w:val="restart"/>
            <w:shd w:val="clear" w:color="auto" w:fill="auto"/>
            <w:hideMark/>
          </w:tcPr>
          <w:p w14:paraId="7B330686"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2.4</w:t>
            </w:r>
          </w:p>
        </w:tc>
        <w:tc>
          <w:tcPr>
            <w:tcW w:w="1976" w:type="dxa"/>
            <w:vMerge w:val="restart"/>
            <w:shd w:val="clear" w:color="auto" w:fill="auto"/>
            <w:hideMark/>
          </w:tcPr>
          <w:p w14:paraId="6F8E2F8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Мероприятие 02.04 </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Проведение мероприятий по обеспечению правопорядка и безопасности граждан</w:t>
            </w:r>
          </w:p>
        </w:tc>
        <w:tc>
          <w:tcPr>
            <w:tcW w:w="1212" w:type="dxa"/>
            <w:shd w:val="clear" w:color="auto" w:fill="auto"/>
            <w:vAlign w:val="center"/>
            <w:hideMark/>
          </w:tcPr>
          <w:p w14:paraId="3CC30B3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2192127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BDB8F7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11B841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7A7920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299829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6348EB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954A9F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400A8476"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Сергимево-Посадского городского </w:t>
            </w:r>
            <w:r w:rsidRPr="00084DBD">
              <w:rPr>
                <w:rFonts w:ascii="Times New Roman" w:eastAsia="Times New Roman" w:hAnsi="Times New Roman"/>
                <w:color w:val="000000" w:themeColor="text1"/>
                <w:sz w:val="16"/>
                <w:szCs w:val="16"/>
                <w:lang w:eastAsia="ru-RU"/>
              </w:rPr>
              <w:t xml:space="preserve"> округа Московской области</w:t>
            </w:r>
          </w:p>
          <w:p w14:paraId="6E888133"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7C1CFE08" w14:textId="77777777" w:rsidTr="00581CC9">
        <w:trPr>
          <w:gridAfter w:val="1"/>
          <w:wAfter w:w="19" w:type="dxa"/>
          <w:trHeight w:val="301"/>
        </w:trPr>
        <w:tc>
          <w:tcPr>
            <w:tcW w:w="469" w:type="dxa"/>
            <w:vMerge/>
            <w:vAlign w:val="center"/>
            <w:hideMark/>
          </w:tcPr>
          <w:p w14:paraId="4F9BE96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B56DF4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3EC16B9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1D4A02F6" w14:textId="20B694CB"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3B604F30" w14:textId="291E4813" w:rsidR="000A0A37" w:rsidRPr="00084DBD" w:rsidRDefault="00216D2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8CACAA3" w14:textId="55834C98" w:rsidR="000A0A37" w:rsidRPr="00084DBD" w:rsidRDefault="00216D2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16CCC621" w14:textId="4CFE5EAF"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8D99DA7" w14:textId="40091BAA"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F81FC50" w14:textId="588B9934"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8B97171" w14:textId="53A24DCB"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1D41B081"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r>
      <w:tr w:rsidR="00290316" w:rsidRPr="00084DBD" w14:paraId="39A6A334" w14:textId="77777777" w:rsidTr="00581CC9">
        <w:trPr>
          <w:gridAfter w:val="1"/>
          <w:wAfter w:w="19" w:type="dxa"/>
          <w:trHeight w:val="315"/>
        </w:trPr>
        <w:tc>
          <w:tcPr>
            <w:tcW w:w="469" w:type="dxa"/>
            <w:vMerge/>
            <w:vAlign w:val="center"/>
            <w:hideMark/>
          </w:tcPr>
          <w:p w14:paraId="33DF7F74" w14:textId="77777777" w:rsidR="00290316" w:rsidRPr="00084DBD" w:rsidRDefault="00290316"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202957A4" w14:textId="051BEB24" w:rsidR="00290316" w:rsidRPr="00084DBD" w:rsidRDefault="00290316" w:rsidP="007F333D">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дополнительных мероприятий по обеспечению правопорядка и безопасности граждан(ед.)</w:t>
            </w:r>
          </w:p>
        </w:tc>
        <w:tc>
          <w:tcPr>
            <w:tcW w:w="1212" w:type="dxa"/>
            <w:vMerge w:val="restart"/>
            <w:shd w:val="clear" w:color="auto" w:fill="auto"/>
            <w:vAlign w:val="center"/>
            <w:hideMark/>
          </w:tcPr>
          <w:p w14:paraId="6D13E187" w14:textId="77777777" w:rsidR="00290316" w:rsidRPr="00084DBD"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2EBFE5AA" w14:textId="77777777" w:rsidR="00290316" w:rsidRPr="00084DBD"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2DA7AB6" w14:textId="77777777" w:rsidR="00290316" w:rsidRPr="00290316"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62A24453" w14:textId="77777777" w:rsidR="00290316" w:rsidRPr="00290316"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6240470" w14:textId="77777777" w:rsidR="00290316" w:rsidRPr="00290316"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2ECAFFD3" w14:textId="0059ECAC"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3CC511E7" w14:textId="14D92AE0"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F4C92FF" w14:textId="6A4E832E"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67B036CC" w14:textId="610B5F92"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6E331B2E" w14:textId="77777777" w:rsidR="00290316" w:rsidRPr="00084DBD" w:rsidRDefault="00290316" w:rsidP="00CA1951">
            <w:pPr>
              <w:spacing w:after="0" w:line="240" w:lineRule="auto"/>
              <w:jc w:val="center"/>
              <w:rPr>
                <w:rFonts w:ascii="Times New Roman" w:eastAsia="Times New Roman" w:hAnsi="Times New Roman"/>
                <w:color w:val="000000" w:themeColor="text1"/>
                <w:sz w:val="16"/>
                <w:szCs w:val="16"/>
                <w:lang w:eastAsia="ru-RU"/>
              </w:rPr>
            </w:pPr>
          </w:p>
        </w:tc>
      </w:tr>
      <w:tr w:rsidR="000A0A37" w:rsidRPr="00084DBD" w14:paraId="57D98857" w14:textId="77777777" w:rsidTr="00581CC9">
        <w:trPr>
          <w:gridAfter w:val="1"/>
          <w:wAfter w:w="19" w:type="dxa"/>
          <w:trHeight w:val="255"/>
        </w:trPr>
        <w:tc>
          <w:tcPr>
            <w:tcW w:w="469" w:type="dxa"/>
            <w:vMerge/>
            <w:vAlign w:val="center"/>
            <w:hideMark/>
          </w:tcPr>
          <w:p w14:paraId="48CFE68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ACB53F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1561B1F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5FF4BB8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ACAF45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670DC18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15C6D3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07BE050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FD442D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2D146B9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0370A95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141D69D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773156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509139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842704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208B753A" w14:textId="77777777" w:rsidTr="00581CC9">
        <w:trPr>
          <w:gridAfter w:val="1"/>
          <w:wAfter w:w="19" w:type="dxa"/>
          <w:trHeight w:val="405"/>
        </w:trPr>
        <w:tc>
          <w:tcPr>
            <w:tcW w:w="469" w:type="dxa"/>
            <w:vMerge/>
            <w:vAlign w:val="center"/>
            <w:hideMark/>
          </w:tcPr>
          <w:p w14:paraId="4F504ED1"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56EC804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A01907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90FDD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30C2A060" w14:textId="0682C11A"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w:t>
            </w:r>
          </w:p>
        </w:tc>
        <w:tc>
          <w:tcPr>
            <w:tcW w:w="856" w:type="dxa"/>
            <w:gridSpan w:val="7"/>
            <w:shd w:val="clear" w:color="auto" w:fill="auto"/>
            <w:vAlign w:val="center"/>
          </w:tcPr>
          <w:p w14:paraId="358F4856" w14:textId="4BBC0118"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w:t>
            </w:r>
          </w:p>
        </w:tc>
        <w:tc>
          <w:tcPr>
            <w:tcW w:w="754" w:type="dxa"/>
            <w:gridSpan w:val="6"/>
            <w:shd w:val="clear" w:color="auto" w:fill="auto"/>
            <w:vAlign w:val="center"/>
          </w:tcPr>
          <w:p w14:paraId="54D6CD54" w14:textId="3F68D0C9"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763" w:type="dxa"/>
            <w:shd w:val="clear" w:color="auto" w:fill="auto"/>
            <w:vAlign w:val="center"/>
          </w:tcPr>
          <w:p w14:paraId="4F8FF14C" w14:textId="331E955F"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842" w:type="dxa"/>
            <w:gridSpan w:val="6"/>
            <w:shd w:val="clear" w:color="auto" w:fill="auto"/>
            <w:vAlign w:val="center"/>
          </w:tcPr>
          <w:p w14:paraId="6028CC05" w14:textId="37553BFF"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830" w:type="dxa"/>
            <w:gridSpan w:val="2"/>
            <w:shd w:val="clear" w:color="auto" w:fill="auto"/>
            <w:vAlign w:val="center"/>
          </w:tcPr>
          <w:p w14:paraId="1827CCBC" w14:textId="18615C6D" w:rsidR="000A0A37" w:rsidRPr="00084DBD" w:rsidRDefault="0029031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vAlign w:val="center"/>
          </w:tcPr>
          <w:p w14:paraId="49E617DF" w14:textId="74CE19C2"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910" w:type="dxa"/>
            <w:vAlign w:val="center"/>
          </w:tcPr>
          <w:p w14:paraId="1B2E9C1B" w14:textId="21BF0CEF"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896" w:type="dxa"/>
            <w:vAlign w:val="center"/>
          </w:tcPr>
          <w:p w14:paraId="66278655" w14:textId="395FDE34"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896" w:type="dxa"/>
            <w:vAlign w:val="center"/>
          </w:tcPr>
          <w:p w14:paraId="15595282" w14:textId="2DDC3F44"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1807" w:type="dxa"/>
            <w:gridSpan w:val="2"/>
            <w:vMerge/>
            <w:vAlign w:val="center"/>
            <w:hideMark/>
          </w:tcPr>
          <w:p w14:paraId="1EBF00B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1E82B907" w14:textId="77777777" w:rsidTr="00581CC9">
        <w:trPr>
          <w:gridAfter w:val="1"/>
          <w:wAfter w:w="19" w:type="dxa"/>
          <w:trHeight w:val="255"/>
        </w:trPr>
        <w:tc>
          <w:tcPr>
            <w:tcW w:w="469" w:type="dxa"/>
            <w:vMerge w:val="restart"/>
            <w:shd w:val="clear" w:color="auto" w:fill="auto"/>
            <w:hideMark/>
          </w:tcPr>
          <w:p w14:paraId="40C151F1"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w:t>
            </w:r>
          </w:p>
        </w:tc>
        <w:tc>
          <w:tcPr>
            <w:tcW w:w="1976" w:type="dxa"/>
            <w:vMerge w:val="restart"/>
            <w:shd w:val="clear" w:color="auto" w:fill="auto"/>
            <w:hideMark/>
          </w:tcPr>
          <w:p w14:paraId="53714FDC" w14:textId="77777777" w:rsidR="000A0A37" w:rsidRPr="00037845" w:rsidRDefault="000A0A37"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Основное мероприятие 03</w:t>
            </w:r>
            <w:r w:rsidRPr="00037845">
              <w:rPr>
                <w:rFonts w:ascii="Times New Roman" w:eastAsia="Times New Roman" w:hAnsi="Times New Roman"/>
                <w:b/>
                <w:color w:val="000000" w:themeColor="text1"/>
                <w:sz w:val="16"/>
                <w:szCs w:val="16"/>
                <w:lang w:eastAsia="ru-RU"/>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212" w:type="dxa"/>
            <w:shd w:val="clear" w:color="auto" w:fill="auto"/>
            <w:vAlign w:val="center"/>
            <w:hideMark/>
          </w:tcPr>
          <w:p w14:paraId="3D11857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438DD5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49079FE" w14:textId="77777777" w:rsidR="000A0A37" w:rsidRPr="00084DBD" w:rsidRDefault="000A0A37" w:rsidP="00581CC9">
            <w:pPr>
              <w:spacing w:after="0" w:line="240" w:lineRule="auto"/>
              <w:ind w:left="-155"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65A4FD3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593B94C" w14:textId="77777777" w:rsidR="000A0A37" w:rsidRPr="00084DBD" w:rsidRDefault="000A0A37" w:rsidP="00581CC9">
            <w:pPr>
              <w:spacing w:after="0" w:line="240" w:lineRule="auto"/>
              <w:ind w:left="-15"/>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F384B9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DB79A91" w14:textId="77777777" w:rsidR="000A0A37" w:rsidRPr="00084DBD" w:rsidRDefault="000A0A37" w:rsidP="00581CC9">
            <w:pPr>
              <w:spacing w:after="0" w:line="240" w:lineRule="auto"/>
              <w:ind w:left="-91" w:right="-123"/>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7B1A2EB" w14:textId="77777777" w:rsidR="000A0A37" w:rsidRPr="00084DBD" w:rsidRDefault="000A0A37" w:rsidP="00581CC9">
            <w:pPr>
              <w:spacing w:after="0" w:line="240" w:lineRule="auto"/>
              <w:ind w:left="-93" w:right="-155"/>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vAlign w:val="bottom"/>
            <w:hideMark/>
          </w:tcPr>
          <w:p w14:paraId="44C3B69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p w14:paraId="2341631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3C453FD3" w14:textId="77777777" w:rsidTr="00581CC9">
        <w:trPr>
          <w:gridAfter w:val="1"/>
          <w:wAfter w:w="19" w:type="dxa"/>
          <w:trHeight w:val="420"/>
        </w:trPr>
        <w:tc>
          <w:tcPr>
            <w:tcW w:w="469" w:type="dxa"/>
            <w:vMerge/>
            <w:vAlign w:val="center"/>
          </w:tcPr>
          <w:p w14:paraId="669F977F"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1383CE5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429081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CD64203" w14:textId="4BCBDBC5"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2AF34CD" w14:textId="77777777" w:rsidR="000A0A37" w:rsidRPr="00084DBD" w:rsidRDefault="000A0A37" w:rsidP="00581CC9">
            <w:pPr>
              <w:spacing w:after="0" w:line="240" w:lineRule="auto"/>
              <w:ind w:left="-13"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689496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BD2DA3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309D42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B1DDA01" w14:textId="77777777" w:rsidR="000A0A37" w:rsidRPr="00084DBD" w:rsidRDefault="000A0A37" w:rsidP="00581CC9">
            <w:pPr>
              <w:spacing w:after="0" w:line="240" w:lineRule="auto"/>
              <w:ind w:left="-91" w:right="-123"/>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341246B" w14:textId="77777777" w:rsidR="000A0A37" w:rsidRPr="00084DBD" w:rsidRDefault="000A0A37" w:rsidP="00581CC9">
            <w:pPr>
              <w:spacing w:after="0" w:line="240" w:lineRule="auto"/>
              <w:ind w:left="-93" w:right="-155"/>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vAlign w:val="bottom"/>
          </w:tcPr>
          <w:p w14:paraId="751EDE5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3B3CA258" w14:textId="77777777" w:rsidTr="00581CC9">
        <w:trPr>
          <w:gridAfter w:val="1"/>
          <w:wAfter w:w="19" w:type="dxa"/>
          <w:trHeight w:val="425"/>
        </w:trPr>
        <w:tc>
          <w:tcPr>
            <w:tcW w:w="469" w:type="dxa"/>
            <w:vMerge w:val="restart"/>
            <w:shd w:val="clear" w:color="auto" w:fill="auto"/>
            <w:hideMark/>
          </w:tcPr>
          <w:p w14:paraId="0BD9DBD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3.1</w:t>
            </w:r>
          </w:p>
        </w:tc>
        <w:tc>
          <w:tcPr>
            <w:tcW w:w="1976" w:type="dxa"/>
            <w:vMerge w:val="restart"/>
            <w:shd w:val="clear" w:color="auto" w:fill="auto"/>
            <w:hideMark/>
          </w:tcPr>
          <w:p w14:paraId="3FD44EC7"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03.01</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1212" w:type="dxa"/>
            <w:shd w:val="clear" w:color="auto" w:fill="auto"/>
            <w:vAlign w:val="center"/>
            <w:hideMark/>
          </w:tcPr>
          <w:p w14:paraId="4EDF098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D7E373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4E1946BF" w14:textId="77777777" w:rsidR="000A0A37" w:rsidRPr="00084DBD" w:rsidRDefault="000A0A37" w:rsidP="00581CC9">
            <w:pPr>
              <w:spacing w:after="0" w:line="240" w:lineRule="auto"/>
              <w:ind w:left="-13"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ABBDA5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53B403F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C09C63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E062CD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DF3B79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79D6A9CA"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w:t>
            </w:r>
            <w:r w:rsidRPr="00084DBD">
              <w:rPr>
                <w:rFonts w:ascii="Times New Roman" w:eastAsia="Times New Roman" w:hAnsi="Times New Roman"/>
                <w:color w:val="000000" w:themeColor="text1"/>
                <w:sz w:val="16"/>
                <w:szCs w:val="16"/>
                <w:lang w:eastAsia="ru-RU"/>
              </w:rPr>
              <w:t xml:space="preserve">городского округа Московской области , У МВД </w:t>
            </w:r>
            <w:r>
              <w:rPr>
                <w:rFonts w:ascii="Times New Roman" w:eastAsia="Times New Roman" w:hAnsi="Times New Roman"/>
                <w:color w:val="000000" w:themeColor="text1"/>
                <w:sz w:val="16"/>
                <w:szCs w:val="16"/>
                <w:lang w:eastAsia="ru-RU"/>
              </w:rPr>
              <w:t xml:space="preserve">Росии по Сергиево-Посадскому городскому округу </w:t>
            </w:r>
            <w:r w:rsidRPr="00084DBD">
              <w:rPr>
                <w:rFonts w:ascii="Times New Roman" w:eastAsia="Times New Roman" w:hAnsi="Times New Roman"/>
                <w:color w:val="000000" w:themeColor="text1"/>
                <w:sz w:val="16"/>
                <w:szCs w:val="16"/>
                <w:lang w:eastAsia="ru-RU"/>
              </w:rPr>
              <w:t xml:space="preserve"> Московской области</w:t>
            </w:r>
          </w:p>
        </w:tc>
      </w:tr>
      <w:tr w:rsidR="000A0A37" w:rsidRPr="00084DBD" w14:paraId="1B68C22E" w14:textId="77777777" w:rsidTr="00581CC9">
        <w:trPr>
          <w:gridAfter w:val="1"/>
          <w:wAfter w:w="19" w:type="dxa"/>
          <w:trHeight w:val="747"/>
        </w:trPr>
        <w:tc>
          <w:tcPr>
            <w:tcW w:w="469" w:type="dxa"/>
            <w:vMerge/>
            <w:vAlign w:val="center"/>
            <w:hideMark/>
          </w:tcPr>
          <w:p w14:paraId="202CDC7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4129A8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08BFB41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D6DB2D9" w14:textId="66BAE69C"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34730167" w14:textId="77777777" w:rsidR="000A0A37" w:rsidRPr="00084DBD" w:rsidRDefault="000A0A37" w:rsidP="00581CC9">
            <w:pPr>
              <w:spacing w:after="0" w:line="240" w:lineRule="auto"/>
              <w:ind w:left="-13"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B09ACB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D33388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10C634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349FC6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864D23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1EE03BF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20731B" w:rsidRPr="00084DBD" w14:paraId="5E4599BD" w14:textId="77777777" w:rsidTr="00581CC9">
        <w:trPr>
          <w:gridAfter w:val="1"/>
          <w:wAfter w:w="19" w:type="dxa"/>
          <w:trHeight w:val="481"/>
        </w:trPr>
        <w:tc>
          <w:tcPr>
            <w:tcW w:w="469" w:type="dxa"/>
            <w:vMerge/>
            <w:vAlign w:val="center"/>
            <w:hideMark/>
          </w:tcPr>
          <w:p w14:paraId="3A47F031" w14:textId="77777777" w:rsidR="0020731B" w:rsidRPr="00084DBD" w:rsidRDefault="0020731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74D66C6D" w14:textId="7E74FC6A" w:rsidR="0020731B" w:rsidRPr="00084DBD" w:rsidRDefault="0020731B" w:rsidP="007F333D">
            <w:pPr>
              <w:spacing w:after="0" w:line="240" w:lineRule="auto"/>
              <w:rPr>
                <w:rFonts w:ascii="Times New Roman" w:eastAsia="Times New Roman" w:hAnsi="Times New Roman"/>
                <w:color w:val="000000" w:themeColor="text1"/>
                <w:sz w:val="16"/>
                <w:szCs w:val="16"/>
                <w:lang w:eastAsia="ru-RU"/>
              </w:rPr>
            </w:pPr>
            <w:r>
              <w:rPr>
                <w:rFonts w:ascii="Times New Roman" w:hAnsi="Times New Roman"/>
                <w:sz w:val="16"/>
                <w:szCs w:val="16"/>
              </w:rPr>
              <w:t>К</w:t>
            </w:r>
            <w:r w:rsidRPr="00084DBD">
              <w:rPr>
                <w:rFonts w:ascii="Times New Roman" w:hAnsi="Times New Roman"/>
                <w:sz w:val="16"/>
                <w:szCs w:val="16"/>
              </w:rPr>
              <w:t>оличество мероприятий по профилактике терроризма в местах массового отдыха и скопления молодежи с целью выявления экстремистски настроенных лиц (ед.)</w:t>
            </w:r>
          </w:p>
        </w:tc>
        <w:tc>
          <w:tcPr>
            <w:tcW w:w="1212" w:type="dxa"/>
            <w:vMerge w:val="restart"/>
            <w:shd w:val="clear" w:color="auto" w:fill="auto"/>
            <w:vAlign w:val="center"/>
            <w:hideMark/>
          </w:tcPr>
          <w:p w14:paraId="610A8FA0" w14:textId="77777777" w:rsidR="0020731B" w:rsidRPr="00084DBD"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6D34DAE4" w14:textId="77777777" w:rsidR="0020731B" w:rsidRPr="00084DBD"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FBE6101" w14:textId="7777777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20731B">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659C26B9" w14:textId="7777777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20731B">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32866C5D" w14:textId="7777777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20731B">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9F7E780" w14:textId="7B3F323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667910C9" w14:textId="532BA8F5"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4D85CF74" w14:textId="3B5B5FEC"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1746637" w14:textId="124766E2"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098213FD" w14:textId="77777777" w:rsidR="0020731B" w:rsidRPr="00084DBD" w:rsidRDefault="0020731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639B32F5" w14:textId="77777777" w:rsidTr="00581CC9">
        <w:trPr>
          <w:gridAfter w:val="1"/>
          <w:wAfter w:w="19" w:type="dxa"/>
          <w:trHeight w:val="255"/>
        </w:trPr>
        <w:tc>
          <w:tcPr>
            <w:tcW w:w="469" w:type="dxa"/>
            <w:vMerge/>
            <w:vAlign w:val="center"/>
            <w:hideMark/>
          </w:tcPr>
          <w:p w14:paraId="2F27D6C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667787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A84735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648FCA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6912B4F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DB6520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674F97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7093CCF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712AB4B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0E637E9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19FB291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536320F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1CF512A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00DA5A5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53C910E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7835D358" w14:textId="77777777" w:rsidTr="00581CC9">
        <w:trPr>
          <w:gridAfter w:val="1"/>
          <w:wAfter w:w="19" w:type="dxa"/>
          <w:trHeight w:val="433"/>
        </w:trPr>
        <w:tc>
          <w:tcPr>
            <w:tcW w:w="469" w:type="dxa"/>
            <w:vMerge/>
            <w:vAlign w:val="center"/>
            <w:hideMark/>
          </w:tcPr>
          <w:p w14:paraId="53FEC4A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FCB513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5F6E82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C34AC6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1BC5F662" w14:textId="792C1C7B"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w:t>
            </w:r>
          </w:p>
        </w:tc>
        <w:tc>
          <w:tcPr>
            <w:tcW w:w="856" w:type="dxa"/>
            <w:gridSpan w:val="7"/>
            <w:shd w:val="clear" w:color="auto" w:fill="auto"/>
            <w:vAlign w:val="center"/>
          </w:tcPr>
          <w:p w14:paraId="1489CBB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754" w:type="dxa"/>
            <w:gridSpan w:val="6"/>
            <w:shd w:val="clear" w:color="auto" w:fill="auto"/>
            <w:vAlign w:val="center"/>
          </w:tcPr>
          <w:p w14:paraId="05591B9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4683A60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42" w:type="dxa"/>
            <w:gridSpan w:val="6"/>
            <w:shd w:val="clear" w:color="auto" w:fill="auto"/>
            <w:vAlign w:val="center"/>
          </w:tcPr>
          <w:p w14:paraId="43861DC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830" w:type="dxa"/>
            <w:gridSpan w:val="2"/>
            <w:shd w:val="clear" w:color="auto" w:fill="auto"/>
            <w:vAlign w:val="center"/>
          </w:tcPr>
          <w:p w14:paraId="0B31726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02FF813D" w14:textId="0535A2F6"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910" w:type="dxa"/>
            <w:vAlign w:val="center"/>
          </w:tcPr>
          <w:p w14:paraId="1F0DB922" w14:textId="75B9673E"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896" w:type="dxa"/>
            <w:vAlign w:val="center"/>
          </w:tcPr>
          <w:p w14:paraId="6C841B21" w14:textId="64BAB859"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896" w:type="dxa"/>
            <w:vAlign w:val="center"/>
          </w:tcPr>
          <w:p w14:paraId="2311A04D" w14:textId="6A3F0DDD"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1807" w:type="dxa"/>
            <w:gridSpan w:val="2"/>
            <w:vMerge/>
            <w:vAlign w:val="center"/>
            <w:hideMark/>
          </w:tcPr>
          <w:p w14:paraId="763F5F3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499608D3" w14:textId="77777777" w:rsidTr="00581CC9">
        <w:trPr>
          <w:gridAfter w:val="1"/>
          <w:wAfter w:w="19" w:type="dxa"/>
          <w:trHeight w:val="315"/>
        </w:trPr>
        <w:tc>
          <w:tcPr>
            <w:tcW w:w="469" w:type="dxa"/>
            <w:vMerge w:val="restart"/>
            <w:shd w:val="clear" w:color="auto" w:fill="auto"/>
            <w:hideMark/>
          </w:tcPr>
          <w:p w14:paraId="43F9C08B"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3.2</w:t>
            </w:r>
          </w:p>
        </w:tc>
        <w:tc>
          <w:tcPr>
            <w:tcW w:w="1976" w:type="dxa"/>
            <w:vMerge w:val="restart"/>
            <w:shd w:val="clear" w:color="auto" w:fill="auto"/>
            <w:hideMark/>
          </w:tcPr>
          <w:p w14:paraId="5F5C6BC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03.02</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Проведение мероприятий по профилактике экстремизма</w:t>
            </w:r>
          </w:p>
        </w:tc>
        <w:tc>
          <w:tcPr>
            <w:tcW w:w="1212" w:type="dxa"/>
            <w:shd w:val="clear" w:color="auto" w:fill="auto"/>
            <w:vAlign w:val="center"/>
            <w:hideMark/>
          </w:tcPr>
          <w:p w14:paraId="779FEF4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DAC9C1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1EDEC7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4F95423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C1AC9B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AB8799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21DA47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63A764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7BD8DCA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Сергиево-Посадкого </w:t>
            </w:r>
            <w:r w:rsidRPr="00084DBD">
              <w:rPr>
                <w:rFonts w:ascii="Times New Roman" w:eastAsia="Times New Roman" w:hAnsi="Times New Roman"/>
                <w:color w:val="000000" w:themeColor="text1"/>
                <w:sz w:val="16"/>
                <w:szCs w:val="16"/>
                <w:lang w:eastAsia="ru-RU"/>
              </w:rPr>
              <w:t>городско</w:t>
            </w:r>
            <w:r>
              <w:rPr>
                <w:rFonts w:ascii="Times New Roman" w:eastAsia="Times New Roman" w:hAnsi="Times New Roman"/>
                <w:color w:val="000000" w:themeColor="text1"/>
                <w:sz w:val="16"/>
                <w:szCs w:val="16"/>
                <w:lang w:eastAsia="ru-RU"/>
              </w:rPr>
              <w:t>го округа Московской области ,  У</w:t>
            </w:r>
            <w:r w:rsidRPr="00084DBD">
              <w:rPr>
                <w:rFonts w:ascii="Times New Roman" w:eastAsia="Times New Roman" w:hAnsi="Times New Roman"/>
                <w:color w:val="000000" w:themeColor="text1"/>
                <w:sz w:val="16"/>
                <w:szCs w:val="16"/>
                <w:lang w:eastAsia="ru-RU"/>
              </w:rPr>
              <w:t>МВД  по Московской области</w:t>
            </w:r>
          </w:p>
        </w:tc>
      </w:tr>
      <w:tr w:rsidR="000A0A37" w:rsidRPr="00084DBD" w14:paraId="64513C12" w14:textId="77777777" w:rsidTr="00581CC9">
        <w:trPr>
          <w:gridAfter w:val="1"/>
          <w:wAfter w:w="19" w:type="dxa"/>
          <w:trHeight w:val="765"/>
        </w:trPr>
        <w:tc>
          <w:tcPr>
            <w:tcW w:w="469" w:type="dxa"/>
            <w:vMerge/>
            <w:vAlign w:val="center"/>
            <w:hideMark/>
          </w:tcPr>
          <w:p w14:paraId="1BDD60C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6D712E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53FDFD5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1EDCEDF" w14:textId="2B2DEAE8"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B26250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167DD4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38A0D52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D1EAD8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CF33AB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A20DDF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69F12CD1"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55170" w:rsidRPr="00084DBD" w14:paraId="16F11E40" w14:textId="77777777" w:rsidTr="00581CC9">
        <w:trPr>
          <w:gridAfter w:val="1"/>
          <w:wAfter w:w="19" w:type="dxa"/>
          <w:trHeight w:val="315"/>
        </w:trPr>
        <w:tc>
          <w:tcPr>
            <w:tcW w:w="469" w:type="dxa"/>
            <w:vMerge/>
            <w:vAlign w:val="center"/>
            <w:hideMark/>
          </w:tcPr>
          <w:p w14:paraId="449085D4" w14:textId="77777777" w:rsidR="00055170" w:rsidRPr="00084DBD" w:rsidRDefault="0005517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776AF745" w14:textId="07C44EEF" w:rsidR="00055170" w:rsidRPr="00084DBD" w:rsidRDefault="0005517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мероприятий по профилактике экстремизма (ед.)</w:t>
            </w:r>
          </w:p>
        </w:tc>
        <w:tc>
          <w:tcPr>
            <w:tcW w:w="1212" w:type="dxa"/>
            <w:vMerge w:val="restart"/>
            <w:shd w:val="clear" w:color="auto" w:fill="auto"/>
            <w:vAlign w:val="center"/>
            <w:hideMark/>
          </w:tcPr>
          <w:p w14:paraId="5D9D096D" w14:textId="77777777" w:rsidR="0005517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6C7F8212" w14:textId="77777777" w:rsidR="0005517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2ADE6D2" w14:textId="77777777"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147CF0EA" w14:textId="77777777"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183306C5" w14:textId="77777777"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78976B29" w14:textId="59B35AC3"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63F6FB8E" w14:textId="3983C92A"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151D5393" w14:textId="2FA39DD2"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11BF1D7" w14:textId="62554291"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48198ADD" w14:textId="77777777" w:rsidR="00055170" w:rsidRPr="00084DBD" w:rsidRDefault="0005517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2486BD8B" w14:textId="77777777" w:rsidTr="00581CC9">
        <w:trPr>
          <w:gridAfter w:val="1"/>
          <w:wAfter w:w="19" w:type="dxa"/>
          <w:trHeight w:val="255"/>
        </w:trPr>
        <w:tc>
          <w:tcPr>
            <w:tcW w:w="469" w:type="dxa"/>
            <w:vMerge/>
            <w:vAlign w:val="center"/>
            <w:hideMark/>
          </w:tcPr>
          <w:p w14:paraId="3B22282F"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86C6FF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310F96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D3BC81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1979047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52ADDDD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732558CC"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7ACC916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4F40474"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05B815F"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IV</w:t>
            </w:r>
          </w:p>
        </w:tc>
        <w:tc>
          <w:tcPr>
            <w:tcW w:w="877" w:type="dxa"/>
            <w:vMerge/>
            <w:vAlign w:val="center"/>
          </w:tcPr>
          <w:p w14:paraId="017F124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02EDBFF6"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75E9E561"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911BB9A"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2856C9C1"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3E5AE91E" w14:textId="77777777" w:rsidTr="00581CC9">
        <w:trPr>
          <w:gridAfter w:val="1"/>
          <w:wAfter w:w="19" w:type="dxa"/>
          <w:trHeight w:val="570"/>
        </w:trPr>
        <w:tc>
          <w:tcPr>
            <w:tcW w:w="469" w:type="dxa"/>
            <w:vMerge/>
            <w:vAlign w:val="center"/>
            <w:hideMark/>
          </w:tcPr>
          <w:p w14:paraId="60223B7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C50000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41DBE1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41194D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18840A4" w14:textId="12715BAF"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280</w:t>
            </w:r>
          </w:p>
        </w:tc>
        <w:tc>
          <w:tcPr>
            <w:tcW w:w="856" w:type="dxa"/>
            <w:gridSpan w:val="7"/>
            <w:shd w:val="clear" w:color="auto" w:fill="auto"/>
            <w:vAlign w:val="center"/>
          </w:tcPr>
          <w:p w14:paraId="1324BE6E"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754" w:type="dxa"/>
            <w:gridSpan w:val="6"/>
            <w:shd w:val="clear" w:color="auto" w:fill="auto"/>
            <w:vAlign w:val="center"/>
          </w:tcPr>
          <w:p w14:paraId="03AA3631"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12</w:t>
            </w:r>
          </w:p>
        </w:tc>
        <w:tc>
          <w:tcPr>
            <w:tcW w:w="763" w:type="dxa"/>
            <w:shd w:val="clear" w:color="auto" w:fill="auto"/>
            <w:vAlign w:val="center"/>
          </w:tcPr>
          <w:p w14:paraId="33ED9A11"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30</w:t>
            </w:r>
          </w:p>
        </w:tc>
        <w:tc>
          <w:tcPr>
            <w:tcW w:w="842" w:type="dxa"/>
            <w:gridSpan w:val="6"/>
            <w:shd w:val="clear" w:color="auto" w:fill="auto"/>
            <w:vAlign w:val="center"/>
          </w:tcPr>
          <w:p w14:paraId="3D3C54B8"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14</w:t>
            </w:r>
          </w:p>
        </w:tc>
        <w:tc>
          <w:tcPr>
            <w:tcW w:w="830" w:type="dxa"/>
            <w:gridSpan w:val="2"/>
            <w:shd w:val="clear" w:color="auto" w:fill="auto"/>
            <w:vAlign w:val="center"/>
          </w:tcPr>
          <w:p w14:paraId="4E8AE8D1"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0</w:t>
            </w:r>
          </w:p>
        </w:tc>
        <w:tc>
          <w:tcPr>
            <w:tcW w:w="877" w:type="dxa"/>
            <w:vAlign w:val="center"/>
          </w:tcPr>
          <w:p w14:paraId="421268D3" w14:textId="3BF69428"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910" w:type="dxa"/>
            <w:vAlign w:val="center"/>
          </w:tcPr>
          <w:p w14:paraId="574C4AC1" w14:textId="7D9E8D88"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896" w:type="dxa"/>
            <w:vAlign w:val="center"/>
          </w:tcPr>
          <w:p w14:paraId="24DCC1BB" w14:textId="46A893CA"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896" w:type="dxa"/>
            <w:vAlign w:val="center"/>
          </w:tcPr>
          <w:p w14:paraId="4400E0D3" w14:textId="4C3A901D"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1807" w:type="dxa"/>
            <w:gridSpan w:val="2"/>
            <w:vMerge/>
            <w:vAlign w:val="center"/>
            <w:hideMark/>
          </w:tcPr>
          <w:p w14:paraId="70BDD9D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4F6663" w:rsidRPr="00084DBD" w14:paraId="2702C442" w14:textId="7DB7794E" w:rsidTr="00064A04">
        <w:trPr>
          <w:gridAfter w:val="1"/>
          <w:wAfter w:w="19" w:type="dxa"/>
          <w:trHeight w:val="1324"/>
        </w:trPr>
        <w:tc>
          <w:tcPr>
            <w:tcW w:w="469" w:type="dxa"/>
            <w:vMerge w:val="restart"/>
            <w:shd w:val="clear" w:color="auto" w:fill="auto"/>
            <w:hideMark/>
          </w:tcPr>
          <w:p w14:paraId="40ADFFD6" w14:textId="77777777" w:rsidR="004F6663" w:rsidRPr="00084DBD" w:rsidRDefault="004F6663"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3.3</w:t>
            </w:r>
          </w:p>
        </w:tc>
        <w:tc>
          <w:tcPr>
            <w:tcW w:w="1976" w:type="dxa"/>
            <w:vMerge w:val="restart"/>
            <w:shd w:val="clear" w:color="auto" w:fill="auto"/>
            <w:hideMark/>
          </w:tcPr>
          <w:p w14:paraId="6E3C89B5" w14:textId="77777777" w:rsidR="004F6663" w:rsidRPr="00084DBD" w:rsidRDefault="004F6663"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03.03</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212" w:type="dxa"/>
            <w:shd w:val="clear" w:color="auto" w:fill="auto"/>
            <w:vAlign w:val="center"/>
            <w:hideMark/>
          </w:tcPr>
          <w:p w14:paraId="237BE436"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2EE9E0B"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731EF33"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1B2643F"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3BCB44E"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95DF1FF"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4199F6C"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605DFA1"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vAlign w:val="center"/>
            <w:hideMark/>
          </w:tcPr>
          <w:p w14:paraId="6A6104D1" w14:textId="77777777" w:rsidR="004F6663" w:rsidRPr="00084DBD" w:rsidRDefault="004F6663"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7155E0" w:rsidRPr="00084DBD" w14:paraId="736844A9" w14:textId="77777777" w:rsidTr="00581CC9">
        <w:trPr>
          <w:gridAfter w:val="1"/>
          <w:wAfter w:w="19" w:type="dxa"/>
          <w:trHeight w:val="315"/>
        </w:trPr>
        <w:tc>
          <w:tcPr>
            <w:tcW w:w="469" w:type="dxa"/>
            <w:vMerge/>
            <w:vAlign w:val="center"/>
            <w:hideMark/>
          </w:tcPr>
          <w:p w14:paraId="302FD4E5"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6072285"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AC40D2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E3A4E6A" w14:textId="1B997FE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7DDF14E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2316D9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6D46BA0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D5BC64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4D392D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3B579FB" w14:textId="67A8FF38"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7415624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3A1F440F" w14:textId="77777777" w:rsidTr="00581CC9">
        <w:trPr>
          <w:gridAfter w:val="1"/>
          <w:wAfter w:w="19" w:type="dxa"/>
          <w:trHeight w:val="315"/>
        </w:trPr>
        <w:tc>
          <w:tcPr>
            <w:tcW w:w="469" w:type="dxa"/>
            <w:vMerge/>
            <w:vAlign w:val="center"/>
            <w:hideMark/>
          </w:tcPr>
          <w:p w14:paraId="35F9C6B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4A4A6A5F" w14:textId="4B984EEC"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 xml:space="preserve">Количество проведенных  «круглых столов» по формированию толерантных межнациональных отношений (ед.) </w:t>
            </w:r>
          </w:p>
        </w:tc>
        <w:tc>
          <w:tcPr>
            <w:tcW w:w="1212" w:type="dxa"/>
            <w:vMerge w:val="restart"/>
            <w:shd w:val="clear" w:color="auto" w:fill="auto"/>
            <w:vAlign w:val="center"/>
            <w:hideMark/>
          </w:tcPr>
          <w:p w14:paraId="23DFA85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5648CAD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4199B84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413E408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C3F17C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B7FC365" w14:textId="17E766FC"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F77E9F0" w14:textId="2F6604B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56565369" w14:textId="74968B34"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48CAB7F7" w14:textId="69D1E0A3"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240049E3"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17C1BEFE" w14:textId="77777777" w:rsidTr="00581CC9">
        <w:trPr>
          <w:gridAfter w:val="1"/>
          <w:wAfter w:w="19" w:type="dxa"/>
          <w:trHeight w:val="255"/>
        </w:trPr>
        <w:tc>
          <w:tcPr>
            <w:tcW w:w="469" w:type="dxa"/>
            <w:vMerge/>
            <w:vAlign w:val="center"/>
            <w:hideMark/>
          </w:tcPr>
          <w:p w14:paraId="5C82CEE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1499EB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205A779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9A9F28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17C9303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1C4C1A7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E9FB7D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405DB6C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663A0F8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5C72144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1F80625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1B48DA0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4E10A2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84F11D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C6C749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4D283999" w14:textId="77777777" w:rsidTr="00581CC9">
        <w:trPr>
          <w:gridAfter w:val="1"/>
          <w:wAfter w:w="19" w:type="dxa"/>
          <w:trHeight w:val="529"/>
        </w:trPr>
        <w:tc>
          <w:tcPr>
            <w:tcW w:w="469" w:type="dxa"/>
            <w:vMerge/>
            <w:vAlign w:val="center"/>
            <w:hideMark/>
          </w:tcPr>
          <w:p w14:paraId="7EC8CC9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85DD78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3216C7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44B142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F501C5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856" w:type="dxa"/>
            <w:gridSpan w:val="7"/>
            <w:shd w:val="clear" w:color="auto" w:fill="auto"/>
            <w:vAlign w:val="center"/>
          </w:tcPr>
          <w:p w14:paraId="3F5C141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754" w:type="dxa"/>
            <w:gridSpan w:val="6"/>
            <w:shd w:val="clear" w:color="auto" w:fill="auto"/>
            <w:vAlign w:val="center"/>
          </w:tcPr>
          <w:p w14:paraId="4A7B9224" w14:textId="5AF7422F"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63" w:type="dxa"/>
            <w:shd w:val="clear" w:color="auto" w:fill="auto"/>
            <w:vAlign w:val="center"/>
          </w:tcPr>
          <w:p w14:paraId="01A25C7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842" w:type="dxa"/>
            <w:gridSpan w:val="6"/>
            <w:shd w:val="clear" w:color="auto" w:fill="auto"/>
            <w:vAlign w:val="center"/>
          </w:tcPr>
          <w:p w14:paraId="4CC26F4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5A3441D9" w14:textId="1D0732B2"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vAlign w:val="center"/>
          </w:tcPr>
          <w:p w14:paraId="21CF1094" w14:textId="3830A604"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vAlign w:val="center"/>
          </w:tcPr>
          <w:p w14:paraId="1FBBC314" w14:textId="3D5DA8A4"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01378A6B" w14:textId="4D1B7677"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4AC5EE88" w14:textId="319C99BC"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vAlign w:val="center"/>
            <w:hideMark/>
          </w:tcPr>
          <w:p w14:paraId="265CB21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1C20D667" w14:textId="77777777" w:rsidTr="00064A04">
        <w:trPr>
          <w:gridAfter w:val="1"/>
          <w:wAfter w:w="19" w:type="dxa"/>
          <w:trHeight w:val="1026"/>
        </w:trPr>
        <w:tc>
          <w:tcPr>
            <w:tcW w:w="469" w:type="dxa"/>
            <w:vMerge w:val="restart"/>
            <w:shd w:val="clear" w:color="auto" w:fill="auto"/>
            <w:hideMark/>
          </w:tcPr>
          <w:p w14:paraId="1B36935A"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3.4</w:t>
            </w:r>
          </w:p>
        </w:tc>
        <w:tc>
          <w:tcPr>
            <w:tcW w:w="1976" w:type="dxa"/>
            <w:vMerge w:val="restart"/>
            <w:shd w:val="clear" w:color="auto" w:fill="auto"/>
            <w:hideMark/>
          </w:tcPr>
          <w:p w14:paraId="17BFA55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12" w:type="dxa"/>
            <w:shd w:val="clear" w:color="auto" w:fill="auto"/>
            <w:vAlign w:val="center"/>
            <w:hideMark/>
          </w:tcPr>
          <w:p w14:paraId="2E368C3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7DADE7C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3A0C5C9" w14:textId="77777777" w:rsidR="007155E0" w:rsidRPr="00084DBD" w:rsidRDefault="007155E0" w:rsidP="00581CC9">
            <w:pPr>
              <w:spacing w:after="0" w:line="240" w:lineRule="auto"/>
              <w:ind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9D06E7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6C297DE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ED0D2A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C2D22C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A9B562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6443E7C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w:t>
            </w:r>
            <w:r>
              <w:rPr>
                <w:rFonts w:ascii="Times New Roman" w:eastAsia="Times New Roman" w:hAnsi="Times New Roman"/>
                <w:color w:val="000000" w:themeColor="text1"/>
                <w:sz w:val="16"/>
                <w:szCs w:val="16"/>
                <w:lang w:eastAsia="ru-RU"/>
              </w:rPr>
              <w:t>кой области , У</w:t>
            </w:r>
            <w:r w:rsidRPr="00084DBD">
              <w:rPr>
                <w:rFonts w:ascii="Times New Roman" w:eastAsia="Times New Roman" w:hAnsi="Times New Roman"/>
                <w:color w:val="000000" w:themeColor="text1"/>
                <w:sz w:val="16"/>
                <w:szCs w:val="16"/>
                <w:lang w:eastAsia="ru-RU"/>
              </w:rPr>
              <w:t xml:space="preserve">МВД </w:t>
            </w:r>
            <w:r>
              <w:rPr>
                <w:rFonts w:ascii="Times New Roman" w:eastAsia="Times New Roman" w:hAnsi="Times New Roman"/>
                <w:color w:val="000000" w:themeColor="text1"/>
                <w:sz w:val="16"/>
                <w:szCs w:val="16"/>
                <w:lang w:eastAsia="ru-RU"/>
              </w:rPr>
              <w:t>России Сергиево-Посадскому городскому округу</w:t>
            </w:r>
            <w:r w:rsidRPr="00084DBD">
              <w:rPr>
                <w:rFonts w:ascii="Times New Roman" w:eastAsia="Times New Roman" w:hAnsi="Times New Roman"/>
                <w:color w:val="000000" w:themeColor="text1"/>
                <w:sz w:val="16"/>
                <w:szCs w:val="16"/>
                <w:lang w:eastAsia="ru-RU"/>
              </w:rPr>
              <w:t xml:space="preserve"> по Московской области</w:t>
            </w:r>
          </w:p>
        </w:tc>
      </w:tr>
      <w:tr w:rsidR="007155E0" w:rsidRPr="00084DBD" w14:paraId="10CE68B4" w14:textId="77777777" w:rsidTr="00581CC9">
        <w:trPr>
          <w:gridAfter w:val="1"/>
          <w:wAfter w:w="19" w:type="dxa"/>
          <w:trHeight w:val="922"/>
        </w:trPr>
        <w:tc>
          <w:tcPr>
            <w:tcW w:w="469" w:type="dxa"/>
            <w:vMerge/>
            <w:vAlign w:val="center"/>
            <w:hideMark/>
          </w:tcPr>
          <w:p w14:paraId="32CDFDF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394D0B0"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1F16AF4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44E16BF" w14:textId="6ACC8E8B"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2CB77D4" w14:textId="77777777" w:rsidR="007155E0" w:rsidRPr="00084DBD" w:rsidRDefault="007155E0" w:rsidP="00581CC9">
            <w:pPr>
              <w:spacing w:after="0" w:line="240" w:lineRule="auto"/>
              <w:ind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2C0BCB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7144A8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707C785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2222E4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457016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38DCFC7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11977C7A" w14:textId="77777777" w:rsidTr="00581CC9">
        <w:trPr>
          <w:gridAfter w:val="1"/>
          <w:wAfter w:w="19" w:type="dxa"/>
          <w:trHeight w:val="315"/>
        </w:trPr>
        <w:tc>
          <w:tcPr>
            <w:tcW w:w="469" w:type="dxa"/>
            <w:vMerge/>
            <w:vAlign w:val="center"/>
            <w:hideMark/>
          </w:tcPr>
          <w:p w14:paraId="3C72408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0621C6D2" w14:textId="1FB2B278" w:rsidR="007155E0" w:rsidRPr="00084DBD" w:rsidRDefault="007155E0" w:rsidP="007F333D">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r w:rsidR="00546B05">
              <w:rPr>
                <w:rFonts w:ascii="Times New Roman" w:hAnsi="Times New Roman"/>
                <w:sz w:val="16"/>
                <w:szCs w:val="16"/>
              </w:rPr>
              <w:t xml:space="preserve">, </w:t>
            </w:r>
            <w:r>
              <w:rPr>
                <w:rFonts w:ascii="Times New Roman" w:hAnsi="Times New Roman"/>
                <w:sz w:val="16"/>
                <w:szCs w:val="16"/>
              </w:rPr>
              <w:t>ед.</w:t>
            </w:r>
          </w:p>
        </w:tc>
        <w:tc>
          <w:tcPr>
            <w:tcW w:w="1212" w:type="dxa"/>
            <w:vMerge w:val="restart"/>
            <w:shd w:val="clear" w:color="auto" w:fill="auto"/>
            <w:vAlign w:val="center"/>
            <w:hideMark/>
          </w:tcPr>
          <w:p w14:paraId="58D528F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0491CBA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683D739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1887759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1FB6FB9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49DFCD77" w14:textId="49CE0986"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29DA2BBE" w14:textId="22000E08"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1CCE5E0" w14:textId="2F25AAB8"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C9B91A7" w14:textId="20C20EF5"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172F6DE4"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6066460B" w14:textId="77777777" w:rsidTr="00581CC9">
        <w:trPr>
          <w:gridAfter w:val="1"/>
          <w:wAfter w:w="19" w:type="dxa"/>
          <w:trHeight w:val="255"/>
        </w:trPr>
        <w:tc>
          <w:tcPr>
            <w:tcW w:w="469" w:type="dxa"/>
            <w:vMerge/>
            <w:vAlign w:val="center"/>
            <w:hideMark/>
          </w:tcPr>
          <w:p w14:paraId="7B8F1415"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B02599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4331E1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81723D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AC6B8C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44AAD98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6967A47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481E8C8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5702029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0329414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60B9268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3A076FD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A5B874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3462147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31B74F3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5D3F0C9C" w14:textId="77777777" w:rsidTr="00581CC9">
        <w:trPr>
          <w:gridAfter w:val="1"/>
          <w:wAfter w:w="19" w:type="dxa"/>
          <w:trHeight w:val="965"/>
        </w:trPr>
        <w:tc>
          <w:tcPr>
            <w:tcW w:w="469" w:type="dxa"/>
            <w:vMerge/>
            <w:vAlign w:val="center"/>
            <w:hideMark/>
          </w:tcPr>
          <w:p w14:paraId="4E9A1120"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78FDF8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357E1A6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1C7A04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25CD33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600</w:t>
            </w:r>
          </w:p>
        </w:tc>
        <w:tc>
          <w:tcPr>
            <w:tcW w:w="856" w:type="dxa"/>
            <w:gridSpan w:val="7"/>
            <w:shd w:val="clear" w:color="auto" w:fill="auto"/>
            <w:vAlign w:val="center"/>
          </w:tcPr>
          <w:p w14:paraId="5E1F650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w:t>
            </w:r>
          </w:p>
        </w:tc>
        <w:tc>
          <w:tcPr>
            <w:tcW w:w="754" w:type="dxa"/>
            <w:gridSpan w:val="6"/>
            <w:shd w:val="clear" w:color="auto" w:fill="auto"/>
            <w:vAlign w:val="center"/>
          </w:tcPr>
          <w:p w14:paraId="7574AAE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30</w:t>
            </w:r>
          </w:p>
        </w:tc>
        <w:tc>
          <w:tcPr>
            <w:tcW w:w="763" w:type="dxa"/>
            <w:shd w:val="clear" w:color="auto" w:fill="auto"/>
            <w:vAlign w:val="center"/>
          </w:tcPr>
          <w:p w14:paraId="17CCE0B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w:t>
            </w:r>
          </w:p>
        </w:tc>
        <w:tc>
          <w:tcPr>
            <w:tcW w:w="842" w:type="dxa"/>
            <w:gridSpan w:val="6"/>
            <w:shd w:val="clear" w:color="auto" w:fill="auto"/>
            <w:vAlign w:val="center"/>
          </w:tcPr>
          <w:p w14:paraId="29D6B2D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110</w:t>
            </w:r>
          </w:p>
        </w:tc>
        <w:tc>
          <w:tcPr>
            <w:tcW w:w="830" w:type="dxa"/>
            <w:gridSpan w:val="2"/>
            <w:shd w:val="clear" w:color="auto" w:fill="auto"/>
            <w:vAlign w:val="center"/>
          </w:tcPr>
          <w:p w14:paraId="2C9899F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75572564" w14:textId="279DC1AF"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910" w:type="dxa"/>
            <w:vAlign w:val="center"/>
          </w:tcPr>
          <w:p w14:paraId="2B4261EB" w14:textId="6A1C1FDA"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2CB34020" w14:textId="53FEE0C3"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73AFD799" w14:textId="74016843"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1807" w:type="dxa"/>
            <w:gridSpan w:val="2"/>
            <w:vMerge/>
            <w:vAlign w:val="center"/>
            <w:hideMark/>
          </w:tcPr>
          <w:p w14:paraId="3BEF0FD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408D14F6" w14:textId="77777777" w:rsidTr="00064A04">
        <w:trPr>
          <w:gridAfter w:val="1"/>
          <w:wAfter w:w="19" w:type="dxa"/>
          <w:trHeight w:val="1014"/>
        </w:trPr>
        <w:tc>
          <w:tcPr>
            <w:tcW w:w="469" w:type="dxa"/>
            <w:vMerge w:val="restart"/>
            <w:shd w:val="clear" w:color="auto" w:fill="auto"/>
            <w:hideMark/>
          </w:tcPr>
          <w:p w14:paraId="56D39948"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w:t>
            </w:r>
          </w:p>
        </w:tc>
        <w:tc>
          <w:tcPr>
            <w:tcW w:w="1976" w:type="dxa"/>
            <w:vMerge w:val="restart"/>
            <w:shd w:val="clear" w:color="auto" w:fill="auto"/>
            <w:hideMark/>
          </w:tcPr>
          <w:p w14:paraId="0EAC4C7B" w14:textId="77777777" w:rsidR="007155E0" w:rsidRPr="00037845" w:rsidRDefault="007155E0"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04.  </w:t>
            </w:r>
            <w:r w:rsidRPr="00037845">
              <w:rPr>
                <w:rFonts w:ascii="Times New Roman" w:eastAsia="Times New Roman" w:hAnsi="Times New Roman"/>
                <w:b/>
                <w:color w:val="000000" w:themeColor="text1"/>
                <w:sz w:val="16"/>
                <w:szCs w:val="16"/>
                <w:lang w:eastAsia="ru-RU"/>
              </w:rPr>
              <w:b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-система «Безопасный регион»)</w:t>
            </w:r>
          </w:p>
        </w:tc>
        <w:tc>
          <w:tcPr>
            <w:tcW w:w="1212" w:type="dxa"/>
            <w:shd w:val="clear" w:color="auto" w:fill="auto"/>
            <w:vAlign w:val="center"/>
            <w:hideMark/>
          </w:tcPr>
          <w:p w14:paraId="02FEBEB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01E61BA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3C0054D" w14:textId="77777777" w:rsidR="007155E0" w:rsidRPr="00084DBD" w:rsidRDefault="007155E0" w:rsidP="00581CC9">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204522,89</w:t>
            </w:r>
          </w:p>
        </w:tc>
        <w:tc>
          <w:tcPr>
            <w:tcW w:w="4045" w:type="dxa"/>
            <w:gridSpan w:val="22"/>
            <w:shd w:val="clear" w:color="auto" w:fill="auto"/>
            <w:vAlign w:val="center"/>
          </w:tcPr>
          <w:p w14:paraId="289842D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44640,00</w:t>
            </w:r>
          </w:p>
        </w:tc>
        <w:tc>
          <w:tcPr>
            <w:tcW w:w="877" w:type="dxa"/>
            <w:shd w:val="clear" w:color="auto" w:fill="auto"/>
            <w:vAlign w:val="center"/>
          </w:tcPr>
          <w:p w14:paraId="74483B0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40355,00</w:t>
            </w:r>
          </w:p>
        </w:tc>
        <w:tc>
          <w:tcPr>
            <w:tcW w:w="910" w:type="dxa"/>
            <w:shd w:val="clear" w:color="auto" w:fill="auto"/>
            <w:vAlign w:val="center"/>
          </w:tcPr>
          <w:p w14:paraId="120DFD2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3DB560B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724C120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1807" w:type="dxa"/>
            <w:gridSpan w:val="2"/>
            <w:vMerge w:val="restart"/>
            <w:shd w:val="clear" w:color="auto" w:fill="auto"/>
            <w:vAlign w:val="bottom"/>
            <w:hideMark/>
          </w:tcPr>
          <w:p w14:paraId="6B5BEC82"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7873DF14" w14:textId="77777777" w:rsidTr="00581CC9">
        <w:trPr>
          <w:gridAfter w:val="1"/>
          <w:wAfter w:w="19" w:type="dxa"/>
          <w:trHeight w:val="375"/>
        </w:trPr>
        <w:tc>
          <w:tcPr>
            <w:tcW w:w="469" w:type="dxa"/>
            <w:vMerge/>
            <w:vAlign w:val="center"/>
            <w:hideMark/>
          </w:tcPr>
          <w:p w14:paraId="7F6A0432"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12FE269"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50D8D5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3F523F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E71AC3F" w14:textId="77777777" w:rsidR="007155E0" w:rsidRPr="00084DBD" w:rsidRDefault="007155E0" w:rsidP="00581CC9">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204522,89</w:t>
            </w:r>
          </w:p>
        </w:tc>
        <w:tc>
          <w:tcPr>
            <w:tcW w:w="4045" w:type="dxa"/>
            <w:gridSpan w:val="22"/>
            <w:shd w:val="clear" w:color="auto" w:fill="auto"/>
            <w:vAlign w:val="center"/>
          </w:tcPr>
          <w:p w14:paraId="49E9CDD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44640,00</w:t>
            </w:r>
          </w:p>
        </w:tc>
        <w:tc>
          <w:tcPr>
            <w:tcW w:w="877" w:type="dxa"/>
            <w:shd w:val="clear" w:color="auto" w:fill="auto"/>
            <w:vAlign w:val="center"/>
          </w:tcPr>
          <w:p w14:paraId="298AB2F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40355,00</w:t>
            </w:r>
          </w:p>
        </w:tc>
        <w:tc>
          <w:tcPr>
            <w:tcW w:w="910" w:type="dxa"/>
            <w:shd w:val="clear" w:color="auto" w:fill="auto"/>
            <w:vAlign w:val="center"/>
          </w:tcPr>
          <w:p w14:paraId="4900328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279F307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21144E9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1807" w:type="dxa"/>
            <w:gridSpan w:val="2"/>
            <w:vMerge/>
            <w:vAlign w:val="center"/>
            <w:hideMark/>
          </w:tcPr>
          <w:p w14:paraId="23185B50"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0E992A0A" w14:textId="77777777" w:rsidTr="00064A04">
        <w:trPr>
          <w:gridAfter w:val="1"/>
          <w:wAfter w:w="19" w:type="dxa"/>
          <w:trHeight w:val="981"/>
        </w:trPr>
        <w:tc>
          <w:tcPr>
            <w:tcW w:w="469" w:type="dxa"/>
            <w:vMerge w:val="restart"/>
            <w:shd w:val="clear" w:color="auto" w:fill="auto"/>
            <w:hideMark/>
          </w:tcPr>
          <w:p w14:paraId="79B762F5"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4.1</w:t>
            </w:r>
          </w:p>
        </w:tc>
        <w:tc>
          <w:tcPr>
            <w:tcW w:w="1976" w:type="dxa"/>
            <w:vMerge w:val="restart"/>
            <w:shd w:val="clear" w:color="auto" w:fill="auto"/>
            <w:hideMark/>
          </w:tcPr>
          <w:p w14:paraId="0B5C5C4D"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04.01</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212" w:type="dxa"/>
            <w:shd w:val="clear" w:color="auto" w:fill="auto"/>
            <w:vAlign w:val="center"/>
            <w:hideMark/>
          </w:tcPr>
          <w:p w14:paraId="714D9CD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987882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6F80018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180775,19</w:t>
            </w:r>
          </w:p>
        </w:tc>
        <w:tc>
          <w:tcPr>
            <w:tcW w:w="4045" w:type="dxa"/>
            <w:gridSpan w:val="22"/>
            <w:shd w:val="clear" w:color="auto" w:fill="auto"/>
            <w:vAlign w:val="center"/>
          </w:tcPr>
          <w:p w14:paraId="1CC7C0C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39640,00</w:t>
            </w:r>
          </w:p>
        </w:tc>
        <w:tc>
          <w:tcPr>
            <w:tcW w:w="877" w:type="dxa"/>
            <w:shd w:val="clear" w:color="auto" w:fill="auto"/>
            <w:vAlign w:val="center"/>
          </w:tcPr>
          <w:p w14:paraId="363B949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35623,00</w:t>
            </w:r>
          </w:p>
        </w:tc>
        <w:tc>
          <w:tcPr>
            <w:tcW w:w="910" w:type="dxa"/>
            <w:shd w:val="clear" w:color="auto" w:fill="auto"/>
            <w:vAlign w:val="center"/>
          </w:tcPr>
          <w:p w14:paraId="26C0603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3D36EA8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7ED015C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1807" w:type="dxa"/>
            <w:gridSpan w:val="2"/>
            <w:vMerge w:val="restart"/>
            <w:shd w:val="clear" w:color="auto" w:fill="auto"/>
            <w:hideMark/>
          </w:tcPr>
          <w:p w14:paraId="0FDF8FB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7155E0" w:rsidRPr="00084DBD" w14:paraId="4C9C92D6" w14:textId="77777777" w:rsidTr="00581CC9">
        <w:trPr>
          <w:gridAfter w:val="1"/>
          <w:wAfter w:w="19" w:type="dxa"/>
          <w:trHeight w:val="720"/>
        </w:trPr>
        <w:tc>
          <w:tcPr>
            <w:tcW w:w="469" w:type="dxa"/>
            <w:vMerge/>
            <w:vAlign w:val="center"/>
            <w:hideMark/>
          </w:tcPr>
          <w:p w14:paraId="24EE6AD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985B68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9B980D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C90795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7D8CED0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180775,19</w:t>
            </w:r>
          </w:p>
        </w:tc>
        <w:tc>
          <w:tcPr>
            <w:tcW w:w="4045" w:type="dxa"/>
            <w:gridSpan w:val="22"/>
            <w:shd w:val="clear" w:color="auto" w:fill="auto"/>
            <w:vAlign w:val="center"/>
          </w:tcPr>
          <w:p w14:paraId="226D21B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39640,00</w:t>
            </w:r>
          </w:p>
        </w:tc>
        <w:tc>
          <w:tcPr>
            <w:tcW w:w="877" w:type="dxa"/>
            <w:shd w:val="clear" w:color="auto" w:fill="auto"/>
            <w:vAlign w:val="center"/>
          </w:tcPr>
          <w:p w14:paraId="4FB462E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35623,00</w:t>
            </w:r>
          </w:p>
        </w:tc>
        <w:tc>
          <w:tcPr>
            <w:tcW w:w="910" w:type="dxa"/>
            <w:shd w:val="clear" w:color="auto" w:fill="auto"/>
            <w:vAlign w:val="center"/>
          </w:tcPr>
          <w:p w14:paraId="5642C21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5A1D7A9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37F6066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1807" w:type="dxa"/>
            <w:gridSpan w:val="2"/>
            <w:vMerge/>
            <w:vAlign w:val="center"/>
            <w:hideMark/>
          </w:tcPr>
          <w:p w14:paraId="74611CD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02B94672" w14:textId="77777777" w:rsidTr="00581CC9">
        <w:trPr>
          <w:gridAfter w:val="1"/>
          <w:wAfter w:w="19" w:type="dxa"/>
          <w:trHeight w:val="315"/>
        </w:trPr>
        <w:tc>
          <w:tcPr>
            <w:tcW w:w="469" w:type="dxa"/>
            <w:vMerge/>
            <w:vAlign w:val="center"/>
            <w:hideMark/>
          </w:tcPr>
          <w:p w14:paraId="4F02CE1A"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38B17020" w14:textId="1C302987" w:rsidR="007155E0" w:rsidRPr="007F333D" w:rsidRDefault="007155E0" w:rsidP="00CA1951">
            <w:pPr>
              <w:spacing w:after="0" w:line="240" w:lineRule="auto"/>
              <w:rPr>
                <w:rFonts w:ascii="Times New Roman" w:hAnsi="Times New Roman"/>
                <w:sz w:val="16"/>
                <w:szCs w:val="16"/>
              </w:rPr>
            </w:pPr>
            <w:r w:rsidRPr="00084DBD">
              <w:rPr>
                <w:rFonts w:ascii="Times New Roman" w:hAnsi="Times New Roman"/>
                <w:sz w:val="16"/>
                <w:szCs w:val="16"/>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w:t>
            </w:r>
            <w:r>
              <w:rPr>
                <w:rFonts w:ascii="Times New Roman" w:hAnsi="Times New Roman"/>
                <w:sz w:val="16"/>
                <w:szCs w:val="16"/>
              </w:rPr>
              <w:t>ках и социальных объектах (ед.)</w:t>
            </w:r>
          </w:p>
        </w:tc>
        <w:tc>
          <w:tcPr>
            <w:tcW w:w="1212" w:type="dxa"/>
            <w:vMerge w:val="restart"/>
            <w:shd w:val="clear" w:color="auto" w:fill="auto"/>
            <w:vAlign w:val="center"/>
            <w:hideMark/>
          </w:tcPr>
          <w:p w14:paraId="0A274B2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2079D9C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DA36D64"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01A8A2F2"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3D7FDCEE"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D4B6715" w14:textId="5FED746A"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00BE8705" w14:textId="642EDBFC"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284E7DFF" w14:textId="2750CC1A"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6644556F" w14:textId="22577670"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668E78B3"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20F4A887" w14:textId="77777777" w:rsidTr="00581CC9">
        <w:trPr>
          <w:gridAfter w:val="1"/>
          <w:wAfter w:w="19" w:type="dxa"/>
          <w:trHeight w:val="255"/>
        </w:trPr>
        <w:tc>
          <w:tcPr>
            <w:tcW w:w="469" w:type="dxa"/>
            <w:vMerge/>
            <w:vAlign w:val="center"/>
            <w:hideMark/>
          </w:tcPr>
          <w:p w14:paraId="18D0279B"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48C34E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11D5AF3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DAEFCF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D2C37FF"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346D136B"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578ECB48"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1C197A13"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86CFA7B"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27D1F06A"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IV</w:t>
            </w:r>
          </w:p>
        </w:tc>
        <w:tc>
          <w:tcPr>
            <w:tcW w:w="877" w:type="dxa"/>
            <w:vMerge/>
            <w:vAlign w:val="center"/>
          </w:tcPr>
          <w:p w14:paraId="3C00E109"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08C5D789"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8EA5E44"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22F12B9"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22EE09A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25198DB9" w14:textId="77777777" w:rsidTr="00581CC9">
        <w:trPr>
          <w:gridAfter w:val="1"/>
          <w:wAfter w:w="19" w:type="dxa"/>
          <w:trHeight w:val="1138"/>
        </w:trPr>
        <w:tc>
          <w:tcPr>
            <w:tcW w:w="469" w:type="dxa"/>
            <w:vMerge/>
            <w:vAlign w:val="center"/>
            <w:hideMark/>
          </w:tcPr>
          <w:p w14:paraId="64F2159D"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6340852"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52FF4E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BD3F85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DEB366A" w14:textId="7F95F2A3"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1240</w:t>
            </w:r>
          </w:p>
        </w:tc>
        <w:tc>
          <w:tcPr>
            <w:tcW w:w="856" w:type="dxa"/>
            <w:gridSpan w:val="7"/>
            <w:shd w:val="clear" w:color="auto" w:fill="auto"/>
            <w:vAlign w:val="center"/>
          </w:tcPr>
          <w:p w14:paraId="3393504F" w14:textId="6ADEF372"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754" w:type="dxa"/>
            <w:gridSpan w:val="6"/>
            <w:shd w:val="clear" w:color="auto" w:fill="auto"/>
            <w:vAlign w:val="center"/>
          </w:tcPr>
          <w:p w14:paraId="357CAB56"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62</w:t>
            </w:r>
          </w:p>
        </w:tc>
        <w:tc>
          <w:tcPr>
            <w:tcW w:w="763" w:type="dxa"/>
            <w:shd w:val="clear" w:color="auto" w:fill="auto"/>
            <w:vAlign w:val="center"/>
          </w:tcPr>
          <w:p w14:paraId="0AC5C468"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62</w:t>
            </w:r>
          </w:p>
        </w:tc>
        <w:tc>
          <w:tcPr>
            <w:tcW w:w="842" w:type="dxa"/>
            <w:gridSpan w:val="6"/>
            <w:shd w:val="clear" w:color="auto" w:fill="auto"/>
            <w:vAlign w:val="center"/>
          </w:tcPr>
          <w:p w14:paraId="600C8C2B"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62</w:t>
            </w:r>
          </w:p>
        </w:tc>
        <w:tc>
          <w:tcPr>
            <w:tcW w:w="830" w:type="dxa"/>
            <w:gridSpan w:val="2"/>
            <w:shd w:val="clear" w:color="auto" w:fill="auto"/>
            <w:vAlign w:val="center"/>
          </w:tcPr>
          <w:p w14:paraId="5C6A24E9" w14:textId="77777777" w:rsidR="007155E0" w:rsidRPr="00C703B4"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62</w:t>
            </w:r>
          </w:p>
        </w:tc>
        <w:tc>
          <w:tcPr>
            <w:tcW w:w="877" w:type="dxa"/>
            <w:vAlign w:val="center"/>
          </w:tcPr>
          <w:p w14:paraId="6F16EFEF" w14:textId="4242DBB1"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910" w:type="dxa"/>
            <w:vAlign w:val="center"/>
          </w:tcPr>
          <w:p w14:paraId="5DFF963D" w14:textId="19F2FBBB"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896" w:type="dxa"/>
            <w:vAlign w:val="center"/>
          </w:tcPr>
          <w:p w14:paraId="31338A16" w14:textId="19AFFF7D"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896" w:type="dxa"/>
            <w:vAlign w:val="center"/>
          </w:tcPr>
          <w:p w14:paraId="2145455C" w14:textId="0FE92DFD"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1807" w:type="dxa"/>
            <w:gridSpan w:val="2"/>
            <w:vMerge/>
            <w:vAlign w:val="center"/>
            <w:hideMark/>
          </w:tcPr>
          <w:p w14:paraId="7982AC5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4D5E62EB" w14:textId="77777777" w:rsidTr="00064A04">
        <w:trPr>
          <w:gridAfter w:val="1"/>
          <w:wAfter w:w="19" w:type="dxa"/>
          <w:trHeight w:val="1354"/>
        </w:trPr>
        <w:tc>
          <w:tcPr>
            <w:tcW w:w="469" w:type="dxa"/>
            <w:vMerge w:val="restart"/>
            <w:shd w:val="clear" w:color="auto" w:fill="auto"/>
            <w:hideMark/>
          </w:tcPr>
          <w:p w14:paraId="605EB411"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4.2</w:t>
            </w:r>
          </w:p>
        </w:tc>
        <w:tc>
          <w:tcPr>
            <w:tcW w:w="1976" w:type="dxa"/>
            <w:vMerge w:val="restart"/>
            <w:shd w:val="clear" w:color="auto" w:fill="auto"/>
            <w:hideMark/>
          </w:tcPr>
          <w:p w14:paraId="75E2D889" w14:textId="7EB5E666" w:rsidR="007155E0" w:rsidRPr="007F333D" w:rsidRDefault="007155E0" w:rsidP="00CA1951">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Мероприятие 04.02</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Проведение работ по установке видеокамер на подъездах многоквартирных домов и подключению их к системе «Безопасный регион» (в т.ч. в рамках муниципальных контрактов на оказание услуг по предоставлению видеоизображений для системы «Безопасный регион»</w:t>
            </w:r>
          </w:p>
        </w:tc>
        <w:tc>
          <w:tcPr>
            <w:tcW w:w="1212" w:type="dxa"/>
            <w:shd w:val="clear" w:color="auto" w:fill="auto"/>
            <w:vAlign w:val="center"/>
            <w:hideMark/>
          </w:tcPr>
          <w:p w14:paraId="1A99E84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1D716E1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239886CD" w14:textId="68DAAA81"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D782D48" w14:textId="27CC12F2"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66DEF95" w14:textId="5AFF9FF6"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728D0B75" w14:textId="1BA8763D"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7FD69BD" w14:textId="28CCBBC8"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FCE303B" w14:textId="514CB548"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641D269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Администрация городского округа Московской области, Государственная жилищная инспекция и Министерство жилищно-коммунального хозяйства Московской области</w:t>
            </w:r>
          </w:p>
        </w:tc>
      </w:tr>
      <w:tr w:rsidR="007155E0" w:rsidRPr="00084DBD" w14:paraId="79F837D9" w14:textId="77777777" w:rsidTr="00581CC9">
        <w:trPr>
          <w:gridAfter w:val="1"/>
          <w:wAfter w:w="19" w:type="dxa"/>
          <w:trHeight w:val="1100"/>
        </w:trPr>
        <w:tc>
          <w:tcPr>
            <w:tcW w:w="469" w:type="dxa"/>
            <w:vMerge/>
            <w:vAlign w:val="center"/>
            <w:hideMark/>
          </w:tcPr>
          <w:p w14:paraId="3905B91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B99D05E"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6DB5E0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8B3B92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1D3730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7F177B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5897D1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690D99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DF911F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733C1F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37A6181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211E327C" w14:textId="77777777" w:rsidTr="00581CC9">
        <w:trPr>
          <w:gridAfter w:val="1"/>
          <w:wAfter w:w="19" w:type="dxa"/>
          <w:trHeight w:val="315"/>
        </w:trPr>
        <w:tc>
          <w:tcPr>
            <w:tcW w:w="469" w:type="dxa"/>
            <w:vMerge/>
            <w:vAlign w:val="center"/>
            <w:hideMark/>
          </w:tcPr>
          <w:p w14:paraId="5BD1EDC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16E0405B" w14:textId="55D4263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Количество видеокамер, установленных на подъездах многоквартирных домов и подключенных к системе «Безопасный р</w:t>
            </w:r>
            <w:r>
              <w:rPr>
                <w:rFonts w:ascii="Times New Roman" w:eastAsia="Times New Roman" w:hAnsi="Times New Roman"/>
                <w:color w:val="000000" w:themeColor="text1"/>
                <w:sz w:val="16"/>
                <w:szCs w:val="16"/>
                <w:lang w:eastAsia="ru-RU"/>
              </w:rPr>
              <w:t>егион» (ед.)</w:t>
            </w:r>
          </w:p>
        </w:tc>
        <w:tc>
          <w:tcPr>
            <w:tcW w:w="1212" w:type="dxa"/>
            <w:vMerge w:val="restart"/>
            <w:shd w:val="clear" w:color="auto" w:fill="auto"/>
            <w:vAlign w:val="center"/>
            <w:hideMark/>
          </w:tcPr>
          <w:p w14:paraId="34118EA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209B050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61C74E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3CBE4EF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6BE8FDE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4605C87" w14:textId="616B916E"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FCAA54C" w14:textId="67E48DC5"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7C3430EB" w14:textId="477C848E"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79459F2E" w14:textId="0F959FCF"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7EF892A1"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2B891DBE" w14:textId="77777777" w:rsidTr="00581CC9">
        <w:trPr>
          <w:gridAfter w:val="1"/>
          <w:wAfter w:w="19" w:type="dxa"/>
          <w:trHeight w:val="255"/>
        </w:trPr>
        <w:tc>
          <w:tcPr>
            <w:tcW w:w="469" w:type="dxa"/>
            <w:vMerge/>
            <w:vAlign w:val="center"/>
            <w:hideMark/>
          </w:tcPr>
          <w:p w14:paraId="1E838C9A"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7B5A359"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E48580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8662EC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131D7C8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6D3E568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0B894D1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2D5EFDB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30381C3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39F2F7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3CEBC42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3BD0547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246678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1FF56C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5BB0DFDE"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684C8B3D" w14:textId="77777777" w:rsidTr="00581CC9">
        <w:trPr>
          <w:gridAfter w:val="1"/>
          <w:wAfter w:w="19" w:type="dxa"/>
          <w:trHeight w:val="593"/>
        </w:trPr>
        <w:tc>
          <w:tcPr>
            <w:tcW w:w="469" w:type="dxa"/>
            <w:vMerge/>
            <w:vAlign w:val="center"/>
            <w:hideMark/>
          </w:tcPr>
          <w:p w14:paraId="4646D08C"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5BB727D"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2323E0E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277E04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3BE4B068" w14:textId="3EBEDB92" w:rsidR="007155E0" w:rsidRPr="00084DBD" w:rsidRDefault="00C228B1"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348</w:t>
            </w:r>
          </w:p>
        </w:tc>
        <w:tc>
          <w:tcPr>
            <w:tcW w:w="856" w:type="dxa"/>
            <w:gridSpan w:val="7"/>
            <w:shd w:val="clear" w:color="auto" w:fill="auto"/>
            <w:vAlign w:val="center"/>
          </w:tcPr>
          <w:p w14:paraId="4F5055BB" w14:textId="61F6A2D1"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348</w:t>
            </w:r>
          </w:p>
        </w:tc>
        <w:tc>
          <w:tcPr>
            <w:tcW w:w="754" w:type="dxa"/>
            <w:gridSpan w:val="6"/>
            <w:shd w:val="clear" w:color="auto" w:fill="auto"/>
            <w:vAlign w:val="center"/>
          </w:tcPr>
          <w:p w14:paraId="57F5B98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763" w:type="dxa"/>
            <w:shd w:val="clear" w:color="auto" w:fill="auto"/>
            <w:vAlign w:val="center"/>
          </w:tcPr>
          <w:p w14:paraId="08DA6A2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842" w:type="dxa"/>
            <w:gridSpan w:val="6"/>
            <w:shd w:val="clear" w:color="auto" w:fill="auto"/>
            <w:vAlign w:val="center"/>
          </w:tcPr>
          <w:p w14:paraId="3E26F6F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830" w:type="dxa"/>
            <w:gridSpan w:val="2"/>
            <w:shd w:val="clear" w:color="auto" w:fill="auto"/>
            <w:vAlign w:val="center"/>
          </w:tcPr>
          <w:p w14:paraId="77DC4BC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877" w:type="dxa"/>
            <w:vAlign w:val="center"/>
          </w:tcPr>
          <w:p w14:paraId="5954BF8D" w14:textId="10A664CD" w:rsidR="007155E0" w:rsidRPr="00084DBD" w:rsidRDefault="00C228B1"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vAlign w:val="center"/>
          </w:tcPr>
          <w:p w14:paraId="23457A63" w14:textId="5A75CEC8" w:rsidR="007155E0" w:rsidRPr="00084DBD" w:rsidRDefault="00C228B1"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3B74EC9A" w14:textId="748AC557" w:rsidR="007155E0" w:rsidRPr="00084DBD" w:rsidRDefault="00C228B1"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0FA5921C" w14:textId="0AC19006" w:rsidR="007155E0" w:rsidRPr="00084DBD" w:rsidRDefault="00C228B1"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vAlign w:val="center"/>
            <w:hideMark/>
          </w:tcPr>
          <w:p w14:paraId="5DE2FE8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424890A8" w14:textId="77777777" w:rsidTr="00064A04">
        <w:trPr>
          <w:gridAfter w:val="1"/>
          <w:wAfter w:w="19" w:type="dxa"/>
          <w:trHeight w:val="431"/>
        </w:trPr>
        <w:tc>
          <w:tcPr>
            <w:tcW w:w="469" w:type="dxa"/>
            <w:vMerge w:val="restart"/>
            <w:shd w:val="clear" w:color="auto" w:fill="auto"/>
            <w:hideMark/>
          </w:tcPr>
          <w:p w14:paraId="5B86947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4.3</w:t>
            </w:r>
          </w:p>
        </w:tc>
        <w:tc>
          <w:tcPr>
            <w:tcW w:w="1976" w:type="dxa"/>
            <w:vMerge w:val="restart"/>
            <w:shd w:val="clear" w:color="auto" w:fill="auto"/>
            <w:hideMark/>
          </w:tcPr>
          <w:p w14:paraId="54F9F23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04.03</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Техническое обслуживание и модернизация оборудования системы «Безопасный регион»</w:t>
            </w:r>
          </w:p>
        </w:tc>
        <w:tc>
          <w:tcPr>
            <w:tcW w:w="1212" w:type="dxa"/>
            <w:shd w:val="clear" w:color="auto" w:fill="auto"/>
            <w:vAlign w:val="center"/>
            <w:hideMark/>
          </w:tcPr>
          <w:p w14:paraId="13CD29A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0C3BC1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012AE3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23747,7</w:t>
            </w:r>
          </w:p>
        </w:tc>
        <w:tc>
          <w:tcPr>
            <w:tcW w:w="4045" w:type="dxa"/>
            <w:gridSpan w:val="22"/>
            <w:shd w:val="clear" w:color="auto" w:fill="auto"/>
            <w:vAlign w:val="center"/>
          </w:tcPr>
          <w:p w14:paraId="57B17BB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5000,0</w:t>
            </w:r>
          </w:p>
        </w:tc>
        <w:tc>
          <w:tcPr>
            <w:tcW w:w="877" w:type="dxa"/>
            <w:shd w:val="clear" w:color="auto" w:fill="auto"/>
            <w:vAlign w:val="center"/>
          </w:tcPr>
          <w:p w14:paraId="4EE42D9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4732,0</w:t>
            </w:r>
          </w:p>
        </w:tc>
        <w:tc>
          <w:tcPr>
            <w:tcW w:w="910" w:type="dxa"/>
            <w:shd w:val="clear" w:color="auto" w:fill="auto"/>
            <w:vAlign w:val="center"/>
          </w:tcPr>
          <w:p w14:paraId="22B5DB5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35AC582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2FBE5E7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1807" w:type="dxa"/>
            <w:gridSpan w:val="2"/>
            <w:vMerge w:val="restart"/>
            <w:shd w:val="clear" w:color="auto" w:fill="auto"/>
            <w:hideMark/>
          </w:tcPr>
          <w:p w14:paraId="353B62C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городского округа </w:t>
            </w:r>
            <w:r w:rsidRPr="00084DBD">
              <w:rPr>
                <w:rFonts w:ascii="Times New Roman" w:eastAsia="Times New Roman" w:hAnsi="Times New Roman"/>
                <w:color w:val="000000" w:themeColor="text1"/>
                <w:sz w:val="16"/>
                <w:szCs w:val="16"/>
                <w:lang w:eastAsia="ru-RU"/>
              </w:rPr>
              <w:t xml:space="preserve"> Московской области</w:t>
            </w:r>
          </w:p>
        </w:tc>
      </w:tr>
      <w:tr w:rsidR="007155E0" w:rsidRPr="00084DBD" w14:paraId="3B363856" w14:textId="77777777" w:rsidTr="00581CC9">
        <w:trPr>
          <w:gridAfter w:val="1"/>
          <w:wAfter w:w="19" w:type="dxa"/>
          <w:trHeight w:val="780"/>
        </w:trPr>
        <w:tc>
          <w:tcPr>
            <w:tcW w:w="469" w:type="dxa"/>
            <w:vMerge/>
            <w:vAlign w:val="center"/>
            <w:hideMark/>
          </w:tcPr>
          <w:p w14:paraId="74E2513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953E462"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126D5F3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08EB869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4E9844F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23747,7</w:t>
            </w:r>
          </w:p>
        </w:tc>
        <w:tc>
          <w:tcPr>
            <w:tcW w:w="4045" w:type="dxa"/>
            <w:gridSpan w:val="22"/>
            <w:shd w:val="clear" w:color="auto" w:fill="auto"/>
            <w:vAlign w:val="center"/>
          </w:tcPr>
          <w:p w14:paraId="429ADBA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5000,0</w:t>
            </w:r>
          </w:p>
        </w:tc>
        <w:tc>
          <w:tcPr>
            <w:tcW w:w="877" w:type="dxa"/>
            <w:shd w:val="clear" w:color="auto" w:fill="auto"/>
            <w:vAlign w:val="center"/>
          </w:tcPr>
          <w:p w14:paraId="49EA3FC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4732,0</w:t>
            </w:r>
          </w:p>
        </w:tc>
        <w:tc>
          <w:tcPr>
            <w:tcW w:w="910" w:type="dxa"/>
            <w:shd w:val="clear" w:color="auto" w:fill="auto"/>
            <w:vAlign w:val="center"/>
          </w:tcPr>
          <w:p w14:paraId="3A9EB86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7613FBF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77B6ECD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1807" w:type="dxa"/>
            <w:gridSpan w:val="2"/>
            <w:vMerge/>
            <w:vAlign w:val="center"/>
            <w:hideMark/>
          </w:tcPr>
          <w:p w14:paraId="3FA86BA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12B4AF4F" w14:textId="77777777" w:rsidTr="00581CC9">
        <w:trPr>
          <w:gridAfter w:val="1"/>
          <w:wAfter w:w="19" w:type="dxa"/>
          <w:trHeight w:val="315"/>
        </w:trPr>
        <w:tc>
          <w:tcPr>
            <w:tcW w:w="469" w:type="dxa"/>
            <w:vMerge/>
            <w:vAlign w:val="center"/>
            <w:hideMark/>
          </w:tcPr>
          <w:p w14:paraId="0926EFCB"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35C9EBC7" w14:textId="7743F947" w:rsidR="007155E0" w:rsidRPr="00084DBD" w:rsidRDefault="00284F19" w:rsidP="007155E0">
            <w:pPr>
              <w:spacing w:after="0" w:line="240" w:lineRule="auto"/>
              <w:rPr>
                <w:rFonts w:ascii="Times New Roman" w:eastAsia="Times New Roman" w:hAnsi="Times New Roman"/>
                <w:color w:val="000000" w:themeColor="text1"/>
                <w:sz w:val="16"/>
                <w:szCs w:val="16"/>
                <w:lang w:eastAsia="ru-RU"/>
              </w:rPr>
            </w:pPr>
            <w:r w:rsidRPr="005C459B">
              <w:rPr>
                <w:rFonts w:ascii="Times New Roman" w:eastAsia="Times New Roman" w:hAnsi="Times New Roman"/>
                <w:color w:val="000000" w:themeColor="text1"/>
                <w:sz w:val="16"/>
                <w:szCs w:val="16"/>
                <w:lang w:eastAsia="ru-RU"/>
              </w:rPr>
              <w:t>С</w:t>
            </w:r>
            <w:r w:rsidR="007155E0" w:rsidRPr="005C459B">
              <w:rPr>
                <w:rFonts w:ascii="Times New Roman" w:eastAsia="Times New Roman" w:hAnsi="Times New Roman"/>
                <w:color w:val="000000" w:themeColor="text1"/>
                <w:sz w:val="16"/>
                <w:szCs w:val="16"/>
                <w:lang w:eastAsia="ru-RU"/>
              </w:rPr>
              <w:t xml:space="preserve">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 </w:t>
            </w:r>
          </w:p>
        </w:tc>
        <w:tc>
          <w:tcPr>
            <w:tcW w:w="1212" w:type="dxa"/>
            <w:vMerge w:val="restart"/>
            <w:shd w:val="clear" w:color="auto" w:fill="auto"/>
            <w:vAlign w:val="center"/>
            <w:hideMark/>
          </w:tcPr>
          <w:p w14:paraId="1E67118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73173E0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5DB38D4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4C3FA48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409695D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BFE7287" w14:textId="59B042BF" w:rsidR="007155E0" w:rsidRPr="002E081C"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B7C8BB3" w14:textId="6DF7AA2F" w:rsidR="007155E0" w:rsidRPr="002E081C"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1407FFA9" w14:textId="6FB03D48" w:rsidR="007155E0" w:rsidRPr="002E081C"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1E7C1A0" w14:textId="48C868C3" w:rsidR="007155E0" w:rsidRPr="002E081C"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02FBD8B1"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61E9B95A" w14:textId="77777777" w:rsidTr="00581CC9">
        <w:trPr>
          <w:gridAfter w:val="1"/>
          <w:wAfter w:w="19" w:type="dxa"/>
          <w:trHeight w:val="414"/>
        </w:trPr>
        <w:tc>
          <w:tcPr>
            <w:tcW w:w="469" w:type="dxa"/>
            <w:vMerge/>
            <w:vAlign w:val="center"/>
            <w:hideMark/>
          </w:tcPr>
          <w:p w14:paraId="38B6153C"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C597DBB"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50394E1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175BC6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5CCA3C9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558295D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0DBC1D8C" w14:textId="73112ABF"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04C64AAC" w14:textId="572C83CA"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462B4E8C" w14:textId="01626AB2"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06713531" w14:textId="634350B6"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4012549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1A44231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303C57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02BBF77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001287A0"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0F2763F0" w14:textId="77777777" w:rsidTr="00581CC9">
        <w:trPr>
          <w:gridAfter w:val="1"/>
          <w:wAfter w:w="19" w:type="dxa"/>
          <w:trHeight w:val="917"/>
        </w:trPr>
        <w:tc>
          <w:tcPr>
            <w:tcW w:w="469" w:type="dxa"/>
            <w:vMerge/>
            <w:vAlign w:val="center"/>
            <w:hideMark/>
          </w:tcPr>
          <w:p w14:paraId="5E789352"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52B893B2"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E06E48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9794F0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DDAA14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23747,7</w:t>
            </w:r>
          </w:p>
        </w:tc>
        <w:tc>
          <w:tcPr>
            <w:tcW w:w="856" w:type="dxa"/>
            <w:gridSpan w:val="7"/>
            <w:shd w:val="clear" w:color="auto" w:fill="auto"/>
            <w:vAlign w:val="center"/>
          </w:tcPr>
          <w:p w14:paraId="476A0EC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5000,0</w:t>
            </w:r>
          </w:p>
        </w:tc>
        <w:tc>
          <w:tcPr>
            <w:tcW w:w="754" w:type="dxa"/>
            <w:gridSpan w:val="6"/>
            <w:shd w:val="clear" w:color="auto" w:fill="auto"/>
            <w:vAlign w:val="center"/>
          </w:tcPr>
          <w:p w14:paraId="4AC627B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1250,0</w:t>
            </w:r>
          </w:p>
        </w:tc>
        <w:tc>
          <w:tcPr>
            <w:tcW w:w="763" w:type="dxa"/>
            <w:shd w:val="clear" w:color="auto" w:fill="auto"/>
            <w:vAlign w:val="center"/>
          </w:tcPr>
          <w:p w14:paraId="2EEF34A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1250,0</w:t>
            </w:r>
          </w:p>
        </w:tc>
        <w:tc>
          <w:tcPr>
            <w:tcW w:w="842" w:type="dxa"/>
            <w:gridSpan w:val="6"/>
            <w:shd w:val="clear" w:color="auto" w:fill="auto"/>
            <w:vAlign w:val="center"/>
          </w:tcPr>
          <w:p w14:paraId="29C3F74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1250,0</w:t>
            </w:r>
          </w:p>
        </w:tc>
        <w:tc>
          <w:tcPr>
            <w:tcW w:w="830" w:type="dxa"/>
            <w:gridSpan w:val="2"/>
            <w:shd w:val="clear" w:color="auto" w:fill="auto"/>
            <w:vAlign w:val="center"/>
          </w:tcPr>
          <w:p w14:paraId="5DF3693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1250,0</w:t>
            </w:r>
          </w:p>
        </w:tc>
        <w:tc>
          <w:tcPr>
            <w:tcW w:w="877" w:type="dxa"/>
            <w:vAlign w:val="center"/>
          </w:tcPr>
          <w:p w14:paraId="5E1842D0" w14:textId="508B77CB"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910" w:type="dxa"/>
            <w:vAlign w:val="center"/>
          </w:tcPr>
          <w:p w14:paraId="63C80B9D" w14:textId="3869FFC1"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4732,0</w:t>
            </w:r>
          </w:p>
        </w:tc>
        <w:tc>
          <w:tcPr>
            <w:tcW w:w="896" w:type="dxa"/>
            <w:vAlign w:val="center"/>
          </w:tcPr>
          <w:p w14:paraId="0C726F03" w14:textId="6BF020B0"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vAlign w:val="center"/>
          </w:tcPr>
          <w:p w14:paraId="1D198BED" w14:textId="6F38CBC8"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1807" w:type="dxa"/>
            <w:gridSpan w:val="2"/>
            <w:vMerge/>
            <w:vAlign w:val="center"/>
            <w:hideMark/>
          </w:tcPr>
          <w:p w14:paraId="7819C1A9"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F51336A" w14:textId="77777777" w:rsidTr="005C459B">
        <w:trPr>
          <w:gridAfter w:val="1"/>
          <w:wAfter w:w="19" w:type="dxa"/>
          <w:trHeight w:val="390"/>
        </w:trPr>
        <w:tc>
          <w:tcPr>
            <w:tcW w:w="469" w:type="dxa"/>
            <w:vMerge w:val="restart"/>
            <w:shd w:val="clear" w:color="auto" w:fill="auto"/>
            <w:hideMark/>
          </w:tcPr>
          <w:p w14:paraId="7531A51B"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4.4</w:t>
            </w:r>
          </w:p>
        </w:tc>
        <w:tc>
          <w:tcPr>
            <w:tcW w:w="1976" w:type="dxa"/>
            <w:vMerge w:val="restart"/>
            <w:shd w:val="clear" w:color="auto" w:fill="auto"/>
            <w:hideMark/>
          </w:tcPr>
          <w:p w14:paraId="0C98027C" w14:textId="77777777" w:rsidR="005C459B" w:rsidRPr="008F7FFD" w:rsidRDefault="005C459B" w:rsidP="00CA1951">
            <w:pPr>
              <w:spacing w:after="0" w:line="240" w:lineRule="auto"/>
              <w:rPr>
                <w:rFonts w:ascii="Times New Roman" w:hAnsi="Times New Roman"/>
                <w:sz w:val="16"/>
                <w:szCs w:val="16"/>
              </w:rPr>
            </w:pPr>
            <w:r w:rsidRPr="008F7FFD">
              <w:rPr>
                <w:rFonts w:ascii="Times New Roman" w:eastAsia="Times New Roman" w:hAnsi="Times New Roman"/>
                <w:color w:val="000000" w:themeColor="text1"/>
                <w:sz w:val="16"/>
                <w:szCs w:val="16"/>
                <w:lang w:eastAsia="ru-RU"/>
              </w:rPr>
              <w:t>Мероприятие 04.04</w:t>
            </w:r>
            <w:r w:rsidRPr="008F7FFD">
              <w:rPr>
                <w:rFonts w:ascii="Times New Roman" w:eastAsia="Times New Roman" w:hAnsi="Times New Roman"/>
                <w:color w:val="000000" w:themeColor="text1"/>
                <w:sz w:val="16"/>
                <w:szCs w:val="16"/>
                <w:lang w:eastAsia="ru-RU"/>
              </w:rPr>
              <w:br/>
            </w:r>
            <w:r w:rsidRPr="008F7FFD">
              <w:rPr>
                <w:rFonts w:ascii="Times New Roman" w:hAnsi="Times New Roman"/>
                <w:sz w:val="16"/>
                <w:szCs w:val="16"/>
              </w:rPr>
              <w:t>Обеспечение интеграции в систему «Безопасный регион» видеокамер внешних систем видеонаблюдения</w:t>
            </w:r>
          </w:p>
          <w:p w14:paraId="35469D40" w14:textId="6FE28657" w:rsidR="005C459B" w:rsidRPr="008F7FFD" w:rsidRDefault="005C459B" w:rsidP="00CA1951">
            <w:pPr>
              <w:spacing w:after="0" w:line="240" w:lineRule="auto"/>
              <w:rPr>
                <w:rFonts w:ascii="Times New Roman" w:hAnsi="Times New Roman"/>
                <w:sz w:val="16"/>
                <w:szCs w:val="16"/>
              </w:rPr>
            </w:pPr>
            <w:r w:rsidRPr="008F7FFD">
              <w:rPr>
                <w:rFonts w:ascii="Times New Roman" w:hAnsi="Times New Roman"/>
                <w:sz w:val="16"/>
                <w:szCs w:val="16"/>
              </w:rPr>
              <w:t>(неденежное)</w:t>
            </w:r>
          </w:p>
        </w:tc>
        <w:tc>
          <w:tcPr>
            <w:tcW w:w="1212" w:type="dxa"/>
            <w:shd w:val="clear" w:color="auto" w:fill="auto"/>
            <w:vAlign w:val="center"/>
          </w:tcPr>
          <w:p w14:paraId="710B6375" w14:textId="30CD515C"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5CF37D15" w14:textId="4FB7007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041278F5" w14:textId="3155D717" w:rsidR="005C459B" w:rsidRPr="00084DBD" w:rsidRDefault="005C459B" w:rsidP="00581CC9">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3B6F8D0" w14:textId="5DF33728"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D742B0A" w14:textId="1C88B32C"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CA3F28D" w14:textId="0255F01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89CF5D9" w14:textId="52397BF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8904B84" w14:textId="7310452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32ADDDF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городского </w:t>
            </w:r>
            <w:r w:rsidRPr="00084DBD">
              <w:rPr>
                <w:rFonts w:ascii="Times New Roman" w:eastAsia="Times New Roman" w:hAnsi="Times New Roman"/>
                <w:color w:val="000000" w:themeColor="text1"/>
                <w:sz w:val="16"/>
                <w:szCs w:val="16"/>
                <w:lang w:eastAsia="ru-RU"/>
              </w:rPr>
              <w:t>округа Московской области</w:t>
            </w:r>
          </w:p>
          <w:p w14:paraId="53286255"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C459B" w:rsidRPr="00084DBD" w14:paraId="15C0EF2F" w14:textId="77777777" w:rsidTr="005C459B">
        <w:trPr>
          <w:gridAfter w:val="1"/>
          <w:wAfter w:w="19" w:type="dxa"/>
          <w:trHeight w:val="390"/>
        </w:trPr>
        <w:tc>
          <w:tcPr>
            <w:tcW w:w="469" w:type="dxa"/>
            <w:vMerge/>
            <w:shd w:val="clear" w:color="auto" w:fill="auto"/>
          </w:tcPr>
          <w:p w14:paraId="46B347E4"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66D9C600" w14:textId="77777777" w:rsidR="005C459B" w:rsidRPr="005C459B" w:rsidRDefault="005C459B" w:rsidP="00CA1951">
            <w:pPr>
              <w:spacing w:after="0" w:line="240" w:lineRule="auto"/>
              <w:rPr>
                <w:rFonts w:ascii="Times New Roman" w:eastAsia="Times New Roman" w:hAnsi="Times New Roman"/>
                <w:color w:val="000000" w:themeColor="text1"/>
                <w:sz w:val="16"/>
                <w:szCs w:val="16"/>
                <w:highlight w:val="yellow"/>
                <w:lang w:eastAsia="ru-RU"/>
              </w:rPr>
            </w:pPr>
          </w:p>
        </w:tc>
        <w:tc>
          <w:tcPr>
            <w:tcW w:w="1212" w:type="dxa"/>
            <w:shd w:val="clear" w:color="auto" w:fill="auto"/>
            <w:vAlign w:val="center"/>
          </w:tcPr>
          <w:p w14:paraId="4B8DD57A" w14:textId="608DA946"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1B437D3E" w14:textId="35A3DEF6"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72877C9" w14:textId="452956C9" w:rsidR="005C459B" w:rsidRPr="00084DBD" w:rsidRDefault="005C459B" w:rsidP="00581CC9">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6881FB4" w14:textId="5697E71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1F351362" w14:textId="434E6EB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2356C05" w14:textId="32F9F9C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67DD85A" w14:textId="3AF05A4E"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4E1DB0D" w14:textId="31C5245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679D39D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6A7E3FDA" w14:textId="77777777" w:rsidTr="00581CC9">
        <w:trPr>
          <w:gridAfter w:val="1"/>
          <w:wAfter w:w="19" w:type="dxa"/>
          <w:trHeight w:val="547"/>
        </w:trPr>
        <w:tc>
          <w:tcPr>
            <w:tcW w:w="469" w:type="dxa"/>
            <w:vMerge/>
            <w:vAlign w:val="center"/>
            <w:hideMark/>
          </w:tcPr>
          <w:p w14:paraId="792E4FDB"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2DD84613" w14:textId="7EE25BF0" w:rsidR="005C459B" w:rsidRPr="00084DBD" w:rsidRDefault="005C459B" w:rsidP="00E5332B">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видеокамер внешних систем видеонаблюдения, интегрированных в систему «Безопасный регион», (ед.)</w:t>
            </w:r>
          </w:p>
        </w:tc>
        <w:tc>
          <w:tcPr>
            <w:tcW w:w="1212" w:type="dxa"/>
            <w:vMerge w:val="restart"/>
            <w:shd w:val="clear" w:color="auto" w:fill="auto"/>
            <w:vAlign w:val="center"/>
            <w:hideMark/>
          </w:tcPr>
          <w:p w14:paraId="5D050D5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25DEDC2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1AF9B5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78E7C2D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6E2A37D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4AE65C3" w14:textId="4F586FD1"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182DE82" w14:textId="6E9B46A6"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49ECD95" w14:textId="4C449CC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3B41BB59" w14:textId="7F3EE590"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63BD2696"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54B3269B" w14:textId="77777777" w:rsidTr="00581CC9">
        <w:trPr>
          <w:gridAfter w:val="1"/>
          <w:wAfter w:w="19" w:type="dxa"/>
          <w:trHeight w:val="255"/>
        </w:trPr>
        <w:tc>
          <w:tcPr>
            <w:tcW w:w="469" w:type="dxa"/>
            <w:vMerge/>
            <w:vAlign w:val="center"/>
            <w:hideMark/>
          </w:tcPr>
          <w:p w14:paraId="0864759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1003B8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50F8BF2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1CA007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6D8122D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E222F6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50815D2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0DDFA01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570DAD6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42C15B5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0ED9470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4085F8F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6EADAC8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17C137E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A8A3F8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43FAAC0" w14:textId="77777777" w:rsidTr="00581CC9">
        <w:trPr>
          <w:gridAfter w:val="1"/>
          <w:wAfter w:w="19" w:type="dxa"/>
          <w:trHeight w:val="112"/>
        </w:trPr>
        <w:tc>
          <w:tcPr>
            <w:tcW w:w="469" w:type="dxa"/>
            <w:vMerge/>
            <w:vAlign w:val="center"/>
            <w:hideMark/>
          </w:tcPr>
          <w:p w14:paraId="77DCF3F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288BEB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3089CB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C6FE6A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6BF1536A" w14:textId="3DC35ED5"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56" w:type="dxa"/>
            <w:gridSpan w:val="7"/>
            <w:shd w:val="clear" w:color="auto" w:fill="auto"/>
            <w:vAlign w:val="center"/>
          </w:tcPr>
          <w:p w14:paraId="2419EEBD" w14:textId="7B75DF9E"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54" w:type="dxa"/>
            <w:gridSpan w:val="6"/>
            <w:shd w:val="clear" w:color="auto" w:fill="auto"/>
            <w:vAlign w:val="center"/>
          </w:tcPr>
          <w:p w14:paraId="11E88B6D" w14:textId="3E28E324"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63" w:type="dxa"/>
            <w:shd w:val="clear" w:color="auto" w:fill="auto"/>
            <w:vAlign w:val="center"/>
          </w:tcPr>
          <w:p w14:paraId="21398202" w14:textId="02AFB349"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363D3D0D" w14:textId="558E84E1"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30" w:type="dxa"/>
            <w:gridSpan w:val="2"/>
            <w:shd w:val="clear" w:color="auto" w:fill="auto"/>
            <w:vAlign w:val="center"/>
          </w:tcPr>
          <w:p w14:paraId="665BE9A5" w14:textId="455D6B65"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vAlign w:val="center"/>
          </w:tcPr>
          <w:p w14:paraId="6F1F5B8B" w14:textId="5DE3AF66"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vAlign w:val="center"/>
          </w:tcPr>
          <w:p w14:paraId="2107E653" w14:textId="02B88060"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471BB72C" w14:textId="53133D8C"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0D4EF598" w14:textId="6B756010"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vAlign w:val="center"/>
            <w:hideMark/>
          </w:tcPr>
          <w:p w14:paraId="29307D3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32181D4C" w14:textId="77777777" w:rsidTr="00064A04">
        <w:trPr>
          <w:gridAfter w:val="1"/>
          <w:wAfter w:w="19" w:type="dxa"/>
          <w:trHeight w:val="1837"/>
        </w:trPr>
        <w:tc>
          <w:tcPr>
            <w:tcW w:w="469" w:type="dxa"/>
            <w:vMerge w:val="restart"/>
            <w:shd w:val="clear" w:color="auto" w:fill="auto"/>
            <w:hideMark/>
          </w:tcPr>
          <w:p w14:paraId="59865B72"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5</w:t>
            </w:r>
          </w:p>
        </w:tc>
        <w:tc>
          <w:tcPr>
            <w:tcW w:w="1976" w:type="dxa"/>
            <w:vMerge w:val="restart"/>
            <w:shd w:val="clear" w:color="auto" w:fill="auto"/>
            <w:hideMark/>
          </w:tcPr>
          <w:p w14:paraId="467EBC66" w14:textId="1F689E32" w:rsidR="005C459B" w:rsidRPr="00405D2B" w:rsidRDefault="005C459B"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05. </w:t>
            </w:r>
            <w:r w:rsidRPr="00037845">
              <w:rPr>
                <w:rFonts w:ascii="Times New Roman" w:eastAsia="Times New Roman" w:hAnsi="Times New Roman"/>
                <w:b/>
                <w:color w:val="000000" w:themeColor="text1"/>
                <w:sz w:val="16"/>
                <w:szCs w:val="16"/>
                <w:lang w:eastAsia="ru-RU"/>
              </w:rPr>
              <w:b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w:t>
            </w:r>
            <w:r>
              <w:rPr>
                <w:rFonts w:ascii="Times New Roman" w:eastAsia="Times New Roman" w:hAnsi="Times New Roman"/>
                <w:b/>
                <w:color w:val="000000" w:themeColor="text1"/>
                <w:sz w:val="16"/>
                <w:szCs w:val="16"/>
                <w:lang w:eastAsia="ru-RU"/>
              </w:rPr>
              <w:t>области</w:t>
            </w:r>
          </w:p>
        </w:tc>
        <w:tc>
          <w:tcPr>
            <w:tcW w:w="1212" w:type="dxa"/>
            <w:shd w:val="clear" w:color="auto" w:fill="auto"/>
            <w:vAlign w:val="center"/>
            <w:hideMark/>
          </w:tcPr>
          <w:p w14:paraId="070E6AE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F28BFB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694FC37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340AB35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198E641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06A2F0F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3403246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7799244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shd w:val="clear" w:color="auto" w:fill="auto"/>
            <w:vAlign w:val="bottom"/>
            <w:hideMark/>
          </w:tcPr>
          <w:p w14:paraId="4911272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C459B" w:rsidRPr="00084DBD" w14:paraId="61275902" w14:textId="77777777" w:rsidTr="00581CC9">
        <w:trPr>
          <w:gridAfter w:val="1"/>
          <w:wAfter w:w="19" w:type="dxa"/>
          <w:trHeight w:val="690"/>
        </w:trPr>
        <w:tc>
          <w:tcPr>
            <w:tcW w:w="469" w:type="dxa"/>
            <w:vMerge/>
            <w:vAlign w:val="center"/>
          </w:tcPr>
          <w:p w14:paraId="3851E4A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38BE864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003346C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4A2F6ECD" w14:textId="44854B3B"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8BA89E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4748A26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488B3A8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2052646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13E399B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1D8BEAF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shd w:val="clear" w:color="auto" w:fill="auto"/>
            <w:vAlign w:val="bottom"/>
          </w:tcPr>
          <w:p w14:paraId="1BC1495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25CBCA0" w14:textId="77777777" w:rsidTr="00064A04">
        <w:trPr>
          <w:gridAfter w:val="1"/>
          <w:wAfter w:w="19" w:type="dxa"/>
          <w:trHeight w:val="863"/>
        </w:trPr>
        <w:tc>
          <w:tcPr>
            <w:tcW w:w="469" w:type="dxa"/>
            <w:vMerge w:val="restart"/>
            <w:shd w:val="clear" w:color="auto" w:fill="auto"/>
            <w:hideMark/>
          </w:tcPr>
          <w:p w14:paraId="772B22B7" w14:textId="620CED18" w:rsidR="005C459B" w:rsidRPr="00084DBD" w:rsidRDefault="005C459B" w:rsidP="00C703B4">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5.</w:t>
            </w:r>
            <w:r w:rsidR="00C703B4">
              <w:rPr>
                <w:rFonts w:ascii="Times New Roman" w:eastAsia="Times New Roman" w:hAnsi="Times New Roman"/>
                <w:color w:val="000000" w:themeColor="text1"/>
                <w:sz w:val="16"/>
                <w:szCs w:val="16"/>
                <w:lang w:eastAsia="ru-RU"/>
              </w:rPr>
              <w:t>1</w:t>
            </w:r>
          </w:p>
        </w:tc>
        <w:tc>
          <w:tcPr>
            <w:tcW w:w="1976" w:type="dxa"/>
            <w:vMerge w:val="restart"/>
            <w:shd w:val="clear" w:color="auto" w:fill="auto"/>
            <w:hideMark/>
          </w:tcPr>
          <w:p w14:paraId="4CDFB5A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05.02</w:t>
            </w:r>
            <w:r w:rsidRPr="00084DBD">
              <w:rPr>
                <w:rFonts w:ascii="Times New Roman" w:eastAsia="Times New Roman" w:hAnsi="Times New Roman"/>
                <w:color w:val="000000" w:themeColor="text1"/>
                <w:sz w:val="16"/>
                <w:szCs w:val="16"/>
                <w:lang w:eastAsia="ru-RU"/>
              </w:rPr>
              <w:b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212" w:type="dxa"/>
            <w:shd w:val="clear" w:color="auto" w:fill="auto"/>
            <w:vAlign w:val="center"/>
            <w:hideMark/>
          </w:tcPr>
          <w:p w14:paraId="3D49769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657DA1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356B6FE"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0B6F3CF"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5B41542"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8A03C47"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6352538"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FE19C60"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4D38F035" w14:textId="77777777" w:rsidR="005C459B" w:rsidRPr="00C703B4" w:rsidRDefault="005C459B" w:rsidP="00CA1951">
            <w:pPr>
              <w:spacing w:after="0" w:line="240" w:lineRule="auto"/>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Администрация  Сергиево-Посадского городского округа Московской области</w:t>
            </w:r>
          </w:p>
          <w:p w14:paraId="1C63F939" w14:textId="77777777" w:rsidR="005C459B" w:rsidRPr="00C703B4"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 </w:t>
            </w:r>
          </w:p>
        </w:tc>
      </w:tr>
      <w:tr w:rsidR="005C459B" w:rsidRPr="00084DBD" w14:paraId="2740578B" w14:textId="77777777" w:rsidTr="00581CC9">
        <w:trPr>
          <w:gridAfter w:val="1"/>
          <w:wAfter w:w="19" w:type="dxa"/>
          <w:trHeight w:val="840"/>
        </w:trPr>
        <w:tc>
          <w:tcPr>
            <w:tcW w:w="469" w:type="dxa"/>
            <w:vMerge/>
            <w:vAlign w:val="center"/>
            <w:hideMark/>
          </w:tcPr>
          <w:p w14:paraId="7ABD137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42A00E0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1145ED2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2A7616F" w14:textId="569C4A6B" w:rsidR="005C459B" w:rsidRPr="00084DBD" w:rsidRDefault="00064A0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A51B39F" w14:textId="77DED068"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B649B81" w14:textId="06D36BE4"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DAE54F0" w14:textId="39EE2A08"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23FD7A6B" w14:textId="00CF3F50"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E4E1EAE" w14:textId="29BCA1B4"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5FBE1D0" w14:textId="44942E5D"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4B12B1EB" w14:textId="77777777" w:rsidR="005C459B" w:rsidRPr="00C703B4"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B6A9A96" w14:textId="77777777" w:rsidTr="00581CC9">
        <w:trPr>
          <w:gridAfter w:val="1"/>
          <w:wAfter w:w="19" w:type="dxa"/>
          <w:trHeight w:val="315"/>
        </w:trPr>
        <w:tc>
          <w:tcPr>
            <w:tcW w:w="469" w:type="dxa"/>
            <w:vMerge/>
            <w:vAlign w:val="center"/>
            <w:hideMark/>
          </w:tcPr>
          <w:p w14:paraId="0F9EA58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1B40C101" w14:textId="5DCFA518" w:rsidR="005C459B" w:rsidRPr="00084DBD" w:rsidRDefault="005C459B" w:rsidP="000916AD">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Количество </w:t>
            </w:r>
            <w:r w:rsidR="000916AD">
              <w:rPr>
                <w:rFonts w:ascii="Times New Roman" w:eastAsia="Times New Roman" w:hAnsi="Times New Roman"/>
                <w:color w:val="000000" w:themeColor="text1"/>
                <w:sz w:val="16"/>
                <w:szCs w:val="16"/>
                <w:lang w:eastAsia="ru-RU"/>
              </w:rPr>
              <w:t>антинаркотичесих мероприятий с использованием проф. программ</w:t>
            </w:r>
            <w:r w:rsidRPr="00084DBD">
              <w:rPr>
                <w:rFonts w:ascii="Times New Roman" w:eastAsia="Times New Roman" w:hAnsi="Times New Roman"/>
                <w:color w:val="000000" w:themeColor="text1"/>
                <w:sz w:val="16"/>
                <w:szCs w:val="16"/>
                <w:lang w:eastAsia="ru-RU"/>
              </w:rPr>
              <w:t xml:space="preserve"> (ед.)</w:t>
            </w:r>
          </w:p>
        </w:tc>
        <w:tc>
          <w:tcPr>
            <w:tcW w:w="1212" w:type="dxa"/>
            <w:vMerge w:val="restart"/>
            <w:shd w:val="clear" w:color="auto" w:fill="auto"/>
            <w:vAlign w:val="center"/>
            <w:hideMark/>
          </w:tcPr>
          <w:p w14:paraId="1E38FDB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0B6ADBE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D8224A0"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24C3D875"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853BB2D"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F406972" w14:textId="06F0362E"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3519E174" w14:textId="485B3E21"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CEAEAF8" w14:textId="6F6B5366"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B44FF0B" w14:textId="036B60FA"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40F8FF65" w14:textId="77777777" w:rsidR="005C459B" w:rsidRPr="00C703B4"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AF790C4" w14:textId="77777777" w:rsidTr="00581CC9">
        <w:trPr>
          <w:gridAfter w:val="1"/>
          <w:wAfter w:w="19" w:type="dxa"/>
          <w:trHeight w:val="255"/>
        </w:trPr>
        <w:tc>
          <w:tcPr>
            <w:tcW w:w="469" w:type="dxa"/>
            <w:vMerge/>
            <w:vAlign w:val="center"/>
            <w:hideMark/>
          </w:tcPr>
          <w:p w14:paraId="33B93E9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4A3E9D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7F4FEBD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818BE6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284C462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112C723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7126108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5C54EA8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40B51A1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EB6221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2C47C33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581931F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99E4C1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8D9B7C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436CAB6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1ABF97F3" w14:textId="77777777" w:rsidTr="00581CC9">
        <w:trPr>
          <w:gridAfter w:val="1"/>
          <w:wAfter w:w="19" w:type="dxa"/>
          <w:trHeight w:val="805"/>
        </w:trPr>
        <w:tc>
          <w:tcPr>
            <w:tcW w:w="469" w:type="dxa"/>
            <w:vMerge/>
            <w:vAlign w:val="center"/>
            <w:hideMark/>
          </w:tcPr>
          <w:p w14:paraId="4679719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C07852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78BCDB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960715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3E94B2F" w14:textId="25494E45" w:rsidR="005C459B" w:rsidRPr="00084DBD" w:rsidRDefault="000916AD" w:rsidP="000916A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856" w:type="dxa"/>
            <w:gridSpan w:val="7"/>
            <w:shd w:val="clear" w:color="auto" w:fill="auto"/>
            <w:vAlign w:val="center"/>
          </w:tcPr>
          <w:p w14:paraId="47F61A79" w14:textId="12621987" w:rsidR="005C459B" w:rsidRPr="00084DBD" w:rsidRDefault="000916A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754" w:type="dxa"/>
            <w:gridSpan w:val="6"/>
            <w:shd w:val="clear" w:color="auto" w:fill="auto"/>
            <w:vAlign w:val="center"/>
          </w:tcPr>
          <w:p w14:paraId="476269F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2588636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42" w:type="dxa"/>
            <w:gridSpan w:val="6"/>
            <w:shd w:val="clear" w:color="auto" w:fill="auto"/>
            <w:vAlign w:val="center"/>
          </w:tcPr>
          <w:p w14:paraId="7C59459E" w14:textId="79097DE2" w:rsidR="005C459B" w:rsidRPr="00084DBD" w:rsidRDefault="000916A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07D0C63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6F521E80" w14:textId="69DAFD52" w:rsidR="005C459B" w:rsidRPr="00084DBD" w:rsidRDefault="000916A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910" w:type="dxa"/>
            <w:vAlign w:val="center"/>
          </w:tcPr>
          <w:p w14:paraId="3C68F682" w14:textId="786C82CA" w:rsidR="005C459B" w:rsidRPr="00084DBD" w:rsidRDefault="000916A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21C5A32F" w14:textId="547ADEB3" w:rsidR="005C459B" w:rsidRPr="00084DBD" w:rsidRDefault="000916AD" w:rsidP="000916A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36120044" w14:textId="76D83114" w:rsidR="005C459B" w:rsidRPr="00084DBD" w:rsidRDefault="000916A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1807" w:type="dxa"/>
            <w:gridSpan w:val="2"/>
            <w:vMerge/>
            <w:vAlign w:val="center"/>
            <w:hideMark/>
          </w:tcPr>
          <w:p w14:paraId="6BA1016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1ACA497A" w14:textId="77777777" w:rsidTr="00064A04">
        <w:trPr>
          <w:gridAfter w:val="1"/>
          <w:wAfter w:w="19" w:type="dxa"/>
          <w:trHeight w:val="2474"/>
        </w:trPr>
        <w:tc>
          <w:tcPr>
            <w:tcW w:w="469" w:type="dxa"/>
            <w:vMerge w:val="restart"/>
            <w:shd w:val="clear" w:color="auto" w:fill="auto"/>
            <w:hideMark/>
          </w:tcPr>
          <w:p w14:paraId="4334FC5A" w14:textId="1C622BC6" w:rsidR="005C459B" w:rsidRPr="00084DBD" w:rsidRDefault="005C459B" w:rsidP="00C703B4">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5.</w:t>
            </w:r>
            <w:r w:rsidR="00C703B4">
              <w:rPr>
                <w:rFonts w:ascii="Times New Roman" w:eastAsia="Times New Roman" w:hAnsi="Times New Roman"/>
                <w:color w:val="000000" w:themeColor="text1"/>
                <w:sz w:val="16"/>
                <w:szCs w:val="16"/>
                <w:lang w:eastAsia="ru-RU"/>
              </w:rPr>
              <w:t>2</w:t>
            </w:r>
          </w:p>
        </w:tc>
        <w:tc>
          <w:tcPr>
            <w:tcW w:w="1976" w:type="dxa"/>
            <w:vMerge w:val="restart"/>
            <w:shd w:val="clear" w:color="auto" w:fill="auto"/>
            <w:hideMark/>
          </w:tcPr>
          <w:p w14:paraId="62C1CF9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212" w:type="dxa"/>
            <w:shd w:val="clear" w:color="auto" w:fill="auto"/>
            <w:vAlign w:val="center"/>
            <w:hideMark/>
          </w:tcPr>
          <w:p w14:paraId="4045342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9EEE91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D716CF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36E873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62452A8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27C908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FC2241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5EFB9B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38B5354B" w14:textId="13B91120" w:rsidR="005C459B" w:rsidRPr="00084DBD" w:rsidRDefault="005C459B" w:rsidP="00FD022C">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sidR="00FD022C">
              <w:rPr>
                <w:rFonts w:ascii="Times New Roman" w:eastAsia="Times New Roman" w:hAnsi="Times New Roman"/>
                <w:color w:val="000000" w:themeColor="text1"/>
                <w:sz w:val="16"/>
                <w:szCs w:val="16"/>
                <w:lang w:eastAsia="ru-RU"/>
              </w:rPr>
              <w:t xml:space="preserve"> Сергиево-П</w:t>
            </w:r>
            <w:r>
              <w:rPr>
                <w:rFonts w:ascii="Times New Roman" w:eastAsia="Times New Roman" w:hAnsi="Times New Roman"/>
                <w:color w:val="000000" w:themeColor="text1"/>
                <w:sz w:val="16"/>
                <w:szCs w:val="16"/>
                <w:lang w:eastAsia="ru-RU"/>
              </w:rPr>
              <w:t>осадск</w:t>
            </w:r>
            <w:r w:rsidR="00FD022C">
              <w:rPr>
                <w:rFonts w:ascii="Times New Roman" w:eastAsia="Times New Roman" w:hAnsi="Times New Roman"/>
                <w:color w:val="000000" w:themeColor="text1"/>
                <w:sz w:val="16"/>
                <w:szCs w:val="16"/>
                <w:lang w:eastAsia="ru-RU"/>
              </w:rPr>
              <w:t>о</w:t>
            </w:r>
            <w:r w:rsidRPr="00084DBD">
              <w:rPr>
                <w:rFonts w:ascii="Times New Roman" w:eastAsia="Times New Roman" w:hAnsi="Times New Roman"/>
                <w:color w:val="000000" w:themeColor="text1"/>
                <w:sz w:val="16"/>
                <w:szCs w:val="16"/>
                <w:lang w:eastAsia="ru-RU"/>
              </w:rPr>
              <w:t>го</w:t>
            </w:r>
            <w:r w:rsidR="00FD022C">
              <w:rPr>
                <w:rFonts w:ascii="Times New Roman" w:eastAsia="Times New Roman" w:hAnsi="Times New Roman"/>
                <w:color w:val="000000" w:themeColor="text1"/>
                <w:sz w:val="16"/>
                <w:szCs w:val="16"/>
                <w:lang w:eastAsia="ru-RU"/>
              </w:rPr>
              <w:t xml:space="preserve"> го</w:t>
            </w:r>
            <w:r w:rsidRPr="00084DBD">
              <w:rPr>
                <w:rFonts w:ascii="Times New Roman" w:eastAsia="Times New Roman" w:hAnsi="Times New Roman"/>
                <w:color w:val="000000" w:themeColor="text1"/>
                <w:sz w:val="16"/>
                <w:szCs w:val="16"/>
                <w:lang w:eastAsia="ru-RU"/>
              </w:rPr>
              <w:t>родского округа Московской области</w:t>
            </w:r>
          </w:p>
        </w:tc>
      </w:tr>
      <w:tr w:rsidR="005C459B" w:rsidRPr="00084DBD" w14:paraId="15CDEC2C" w14:textId="77777777" w:rsidTr="00581CC9">
        <w:trPr>
          <w:gridAfter w:val="1"/>
          <w:wAfter w:w="19" w:type="dxa"/>
          <w:trHeight w:val="390"/>
        </w:trPr>
        <w:tc>
          <w:tcPr>
            <w:tcW w:w="469" w:type="dxa"/>
            <w:vMerge/>
            <w:vAlign w:val="center"/>
          </w:tcPr>
          <w:p w14:paraId="2E70DBA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3AA6CE9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C4F35B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75CB96CC" w14:textId="5165A03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E65059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494913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294455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D34402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88E825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E2A4F5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tcPr>
          <w:p w14:paraId="2831B3D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70BD578C" w14:textId="77777777" w:rsidTr="00581CC9">
        <w:trPr>
          <w:gridAfter w:val="1"/>
          <w:wAfter w:w="19" w:type="dxa"/>
          <w:trHeight w:val="315"/>
        </w:trPr>
        <w:tc>
          <w:tcPr>
            <w:tcW w:w="469" w:type="dxa"/>
            <w:vMerge/>
            <w:vAlign w:val="center"/>
            <w:hideMark/>
          </w:tcPr>
          <w:p w14:paraId="3AB65F7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01781712" w14:textId="2B304475"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Количество рекламных баннеров, агитационных материалов антинаркотической направленности (ед.)</w:t>
            </w:r>
          </w:p>
        </w:tc>
        <w:tc>
          <w:tcPr>
            <w:tcW w:w="1212" w:type="dxa"/>
            <w:vMerge w:val="restart"/>
            <w:shd w:val="clear" w:color="auto" w:fill="auto"/>
            <w:vAlign w:val="center"/>
            <w:hideMark/>
          </w:tcPr>
          <w:p w14:paraId="7719B6A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3081D9F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009403A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495C90C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7F2B193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3372CF4F" w14:textId="5D117550"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687E76F" w14:textId="635FB27A"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6C67015" w14:textId="121765C0"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75C69889" w14:textId="760604FF"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5ED6C7D6"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C459B" w:rsidRPr="00084DBD" w14:paraId="05517F32" w14:textId="77777777" w:rsidTr="00581CC9">
        <w:trPr>
          <w:gridAfter w:val="1"/>
          <w:wAfter w:w="19" w:type="dxa"/>
          <w:trHeight w:val="255"/>
        </w:trPr>
        <w:tc>
          <w:tcPr>
            <w:tcW w:w="469" w:type="dxa"/>
            <w:vMerge/>
            <w:vAlign w:val="center"/>
            <w:hideMark/>
          </w:tcPr>
          <w:p w14:paraId="2AD48AE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6E168C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07C8DB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555FBB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0EA5E7C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DB9BC3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976A50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47A5107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2274D3A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6E7CF1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3601362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6787F71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661F4E0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A00409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56BBFFC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0DD6FC6D" w14:textId="77777777" w:rsidTr="00581CC9">
        <w:trPr>
          <w:gridAfter w:val="1"/>
          <w:wAfter w:w="19" w:type="dxa"/>
          <w:trHeight w:val="307"/>
        </w:trPr>
        <w:tc>
          <w:tcPr>
            <w:tcW w:w="469" w:type="dxa"/>
            <w:vMerge/>
            <w:vAlign w:val="center"/>
            <w:hideMark/>
          </w:tcPr>
          <w:p w14:paraId="2289503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8D750E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746AE1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D9186D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2EEC1D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w:t>
            </w:r>
          </w:p>
        </w:tc>
        <w:tc>
          <w:tcPr>
            <w:tcW w:w="856" w:type="dxa"/>
            <w:gridSpan w:val="7"/>
            <w:shd w:val="clear" w:color="auto" w:fill="auto"/>
            <w:vAlign w:val="center"/>
          </w:tcPr>
          <w:p w14:paraId="2C8E555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754" w:type="dxa"/>
            <w:gridSpan w:val="6"/>
            <w:shd w:val="clear" w:color="auto" w:fill="auto"/>
            <w:vAlign w:val="center"/>
          </w:tcPr>
          <w:p w14:paraId="6B6D432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59B5E06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42" w:type="dxa"/>
            <w:gridSpan w:val="6"/>
            <w:shd w:val="clear" w:color="auto" w:fill="auto"/>
            <w:vAlign w:val="center"/>
          </w:tcPr>
          <w:p w14:paraId="316E699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73D4C89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451F94A1" w14:textId="4B2B5CBA"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910" w:type="dxa"/>
            <w:vAlign w:val="center"/>
          </w:tcPr>
          <w:p w14:paraId="6795CD9C" w14:textId="599132E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78FDD3CD" w14:textId="325A678A"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3CB36286" w14:textId="5142E5A2"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1807" w:type="dxa"/>
            <w:gridSpan w:val="2"/>
            <w:vMerge/>
            <w:vAlign w:val="center"/>
            <w:hideMark/>
          </w:tcPr>
          <w:p w14:paraId="48D77CA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C703B4" w:rsidRPr="00084DBD" w14:paraId="18B98360" w14:textId="77777777" w:rsidTr="00581CC9">
        <w:trPr>
          <w:gridAfter w:val="1"/>
          <w:wAfter w:w="19" w:type="dxa"/>
          <w:trHeight w:val="255"/>
        </w:trPr>
        <w:tc>
          <w:tcPr>
            <w:tcW w:w="469" w:type="dxa"/>
            <w:vMerge w:val="restart"/>
            <w:shd w:val="clear" w:color="auto" w:fill="auto"/>
          </w:tcPr>
          <w:p w14:paraId="0B9E9394" w14:textId="7D360C7D" w:rsidR="00C703B4" w:rsidRPr="00084DBD" w:rsidRDefault="00C703B4" w:rsidP="00C703B4">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5.3</w:t>
            </w:r>
          </w:p>
        </w:tc>
        <w:tc>
          <w:tcPr>
            <w:tcW w:w="1976" w:type="dxa"/>
            <w:vMerge w:val="restart"/>
            <w:shd w:val="clear" w:color="auto" w:fill="auto"/>
          </w:tcPr>
          <w:p w14:paraId="5D904E29" w14:textId="77777777" w:rsidR="00C703B4" w:rsidRPr="00084DBD" w:rsidRDefault="00C703B4"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05.05</w:t>
            </w:r>
          </w:p>
          <w:p w14:paraId="041359FC" w14:textId="77777777" w:rsidR="00C703B4" w:rsidRPr="00084DBD" w:rsidRDefault="00C703B4" w:rsidP="00CA1951">
            <w:pPr>
              <w:spacing w:after="0" w:line="240" w:lineRule="auto"/>
              <w:rPr>
                <w:rFonts w:ascii="Times New Roman" w:eastAsia="Times New Roman" w:hAnsi="Times New Roman"/>
                <w:color w:val="000000" w:themeColor="text1"/>
                <w:sz w:val="16"/>
                <w:szCs w:val="16"/>
                <w:highlight w:val="yellow"/>
                <w:lang w:eastAsia="ru-RU"/>
              </w:rPr>
            </w:pPr>
            <w:r w:rsidRPr="00084DBD">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212" w:type="dxa"/>
            <w:shd w:val="clear" w:color="auto" w:fill="auto"/>
            <w:vAlign w:val="center"/>
          </w:tcPr>
          <w:p w14:paraId="756FB8EA"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5A15D4D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292B18B"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20B1E3E3"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63802C6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4733E99F"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2D9644D1"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78DAC769"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vMerge w:val="restart"/>
            <w:shd w:val="clear" w:color="auto" w:fill="auto"/>
          </w:tcPr>
          <w:p w14:paraId="7C20FDE7" w14:textId="77777777" w:rsidR="00C703B4" w:rsidRPr="00084DBD" w:rsidRDefault="00C703B4"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C703B4" w:rsidRPr="00084DBD" w14:paraId="324193C8" w14:textId="77777777" w:rsidTr="00581CC9">
        <w:trPr>
          <w:gridAfter w:val="1"/>
          <w:wAfter w:w="19" w:type="dxa"/>
          <w:trHeight w:val="255"/>
        </w:trPr>
        <w:tc>
          <w:tcPr>
            <w:tcW w:w="469" w:type="dxa"/>
            <w:vMerge/>
            <w:shd w:val="clear" w:color="auto" w:fill="auto"/>
          </w:tcPr>
          <w:p w14:paraId="1FF1C87A"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9A4B88E" w14:textId="77777777" w:rsidR="00C703B4" w:rsidRPr="00084DBD" w:rsidRDefault="00C703B4" w:rsidP="00CA1951">
            <w:pPr>
              <w:spacing w:after="0" w:line="240" w:lineRule="auto"/>
              <w:rPr>
                <w:rFonts w:ascii="Times New Roman" w:eastAsia="Times New Roman" w:hAnsi="Times New Roman"/>
                <w:color w:val="000000" w:themeColor="text1"/>
                <w:sz w:val="16"/>
                <w:szCs w:val="16"/>
                <w:highlight w:val="yellow"/>
                <w:lang w:eastAsia="ru-RU"/>
              </w:rPr>
            </w:pPr>
          </w:p>
        </w:tc>
        <w:tc>
          <w:tcPr>
            <w:tcW w:w="1212" w:type="dxa"/>
            <w:shd w:val="clear" w:color="auto" w:fill="auto"/>
            <w:vAlign w:val="center"/>
          </w:tcPr>
          <w:p w14:paraId="5F48D6F5"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86B57C3" w14:textId="44DFDC50" w:rsidR="00C703B4" w:rsidRPr="00084DBD" w:rsidRDefault="00C703B4" w:rsidP="00064A04">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Средства бюджета городского округа </w:t>
            </w:r>
          </w:p>
        </w:tc>
        <w:tc>
          <w:tcPr>
            <w:tcW w:w="936" w:type="dxa"/>
            <w:shd w:val="clear" w:color="auto" w:fill="auto"/>
            <w:vAlign w:val="center"/>
          </w:tcPr>
          <w:p w14:paraId="191296C1" w14:textId="0E70632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792E257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7A5FCDF2"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486CB207"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0CF68CCA"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6983D77B"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vMerge/>
            <w:shd w:val="clear" w:color="auto" w:fill="auto"/>
            <w:vAlign w:val="bottom"/>
          </w:tcPr>
          <w:p w14:paraId="01EE6912"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r>
      <w:tr w:rsidR="00C703B4" w:rsidRPr="00084DBD" w14:paraId="5E980723" w14:textId="77777777" w:rsidTr="00581CC9">
        <w:trPr>
          <w:gridAfter w:val="1"/>
          <w:wAfter w:w="19" w:type="dxa"/>
          <w:trHeight w:val="255"/>
        </w:trPr>
        <w:tc>
          <w:tcPr>
            <w:tcW w:w="469" w:type="dxa"/>
            <w:vMerge/>
            <w:shd w:val="clear" w:color="auto" w:fill="auto"/>
          </w:tcPr>
          <w:p w14:paraId="18CF3B00"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61172339" w14:textId="77777777" w:rsidR="00C703B4" w:rsidRPr="00084DBD" w:rsidRDefault="00C703B4" w:rsidP="00CA1951">
            <w:pPr>
              <w:spacing w:after="0" w:line="240" w:lineRule="auto"/>
              <w:rPr>
                <w:rFonts w:ascii="Times New Roman" w:eastAsia="Times New Roman" w:hAnsi="Times New Roman"/>
                <w:color w:val="000000" w:themeColor="text1"/>
                <w:sz w:val="16"/>
                <w:szCs w:val="16"/>
                <w:highlight w:val="yellow"/>
                <w:lang w:eastAsia="ru-RU"/>
              </w:rPr>
            </w:pPr>
          </w:p>
        </w:tc>
        <w:tc>
          <w:tcPr>
            <w:tcW w:w="1212" w:type="dxa"/>
            <w:shd w:val="clear" w:color="auto" w:fill="auto"/>
            <w:vAlign w:val="center"/>
          </w:tcPr>
          <w:p w14:paraId="4FAF32B3"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F38D393"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Внебюджетные средства</w:t>
            </w:r>
          </w:p>
        </w:tc>
        <w:tc>
          <w:tcPr>
            <w:tcW w:w="936" w:type="dxa"/>
            <w:shd w:val="clear" w:color="auto" w:fill="auto"/>
            <w:vAlign w:val="center"/>
          </w:tcPr>
          <w:p w14:paraId="12195A0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19EF3FD"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A031503"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634A07B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A1668B9"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8BC3D00"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vAlign w:val="bottom"/>
          </w:tcPr>
          <w:p w14:paraId="287D00E5"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r>
      <w:tr w:rsidR="00C703B4" w:rsidRPr="00084DBD" w14:paraId="72EDF423" w14:textId="77777777" w:rsidTr="00581CC9">
        <w:trPr>
          <w:gridAfter w:val="1"/>
          <w:wAfter w:w="19" w:type="dxa"/>
          <w:trHeight w:val="285"/>
        </w:trPr>
        <w:tc>
          <w:tcPr>
            <w:tcW w:w="469" w:type="dxa"/>
            <w:vMerge/>
            <w:shd w:val="clear" w:color="auto" w:fill="auto"/>
          </w:tcPr>
          <w:p w14:paraId="0956C187"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3C9241A2" w14:textId="5FB5A6FE" w:rsidR="00C703B4" w:rsidRPr="00405D2B" w:rsidRDefault="00C703B4" w:rsidP="000A666D">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Ежегодное проведение мероприятий в рамках антинаркотических месячников ( ед.)</w:t>
            </w:r>
          </w:p>
        </w:tc>
        <w:tc>
          <w:tcPr>
            <w:tcW w:w="1212" w:type="dxa"/>
            <w:vMerge w:val="restart"/>
            <w:shd w:val="clear" w:color="auto" w:fill="auto"/>
            <w:vAlign w:val="center"/>
          </w:tcPr>
          <w:p w14:paraId="51ECAE7B"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X</w:t>
            </w:r>
          </w:p>
        </w:tc>
        <w:tc>
          <w:tcPr>
            <w:tcW w:w="1460" w:type="dxa"/>
            <w:vMerge w:val="restart"/>
            <w:shd w:val="clear" w:color="auto" w:fill="auto"/>
            <w:vAlign w:val="center"/>
          </w:tcPr>
          <w:p w14:paraId="7FEE7B39"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X</w:t>
            </w:r>
          </w:p>
        </w:tc>
        <w:tc>
          <w:tcPr>
            <w:tcW w:w="936" w:type="dxa"/>
            <w:vMerge w:val="restart"/>
            <w:shd w:val="clear" w:color="auto" w:fill="auto"/>
            <w:vAlign w:val="center"/>
          </w:tcPr>
          <w:p w14:paraId="7AFA320A"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20" w:type="dxa"/>
            <w:gridSpan w:val="5"/>
            <w:vMerge w:val="restart"/>
            <w:shd w:val="clear" w:color="auto" w:fill="auto"/>
            <w:vAlign w:val="center"/>
          </w:tcPr>
          <w:p w14:paraId="6B5E9EE5"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25" w:type="dxa"/>
            <w:gridSpan w:val="17"/>
            <w:shd w:val="clear" w:color="auto" w:fill="auto"/>
            <w:vAlign w:val="center"/>
          </w:tcPr>
          <w:p w14:paraId="28029B5F"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70F5FCF" w14:textId="40E34C08"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73DB48EF" w14:textId="79C402E2"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E89F6A1" w14:textId="3F58AFBD"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4DC7576D" w14:textId="5A047F1B"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tcPr>
          <w:p w14:paraId="7371E1BD"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r>
      <w:tr w:rsidR="00C703B4" w:rsidRPr="00084DBD" w14:paraId="5585AE06" w14:textId="77777777" w:rsidTr="00581CC9">
        <w:trPr>
          <w:gridAfter w:val="1"/>
          <w:wAfter w:w="19" w:type="dxa"/>
          <w:trHeight w:val="195"/>
        </w:trPr>
        <w:tc>
          <w:tcPr>
            <w:tcW w:w="469" w:type="dxa"/>
            <w:vMerge/>
            <w:shd w:val="clear" w:color="auto" w:fill="auto"/>
          </w:tcPr>
          <w:p w14:paraId="2DBBD2E2"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995FECC" w14:textId="77777777" w:rsidR="00C703B4" w:rsidRPr="00084DBD" w:rsidRDefault="00C703B4"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A5C91A8"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C4CA0B0"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62BD64CA"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820" w:type="dxa"/>
            <w:gridSpan w:val="5"/>
            <w:vMerge/>
            <w:shd w:val="clear" w:color="auto" w:fill="auto"/>
            <w:vAlign w:val="center"/>
          </w:tcPr>
          <w:p w14:paraId="16D085F5"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757" w:type="dxa"/>
            <w:gridSpan w:val="7"/>
            <w:shd w:val="clear" w:color="auto" w:fill="auto"/>
            <w:vAlign w:val="center"/>
          </w:tcPr>
          <w:p w14:paraId="58AFC30C"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w:t>
            </w:r>
          </w:p>
        </w:tc>
        <w:tc>
          <w:tcPr>
            <w:tcW w:w="796" w:type="dxa"/>
            <w:gridSpan w:val="2"/>
            <w:shd w:val="clear" w:color="auto" w:fill="auto"/>
            <w:vAlign w:val="center"/>
          </w:tcPr>
          <w:p w14:paraId="69DA824B"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II</w:t>
            </w:r>
          </w:p>
        </w:tc>
        <w:tc>
          <w:tcPr>
            <w:tcW w:w="842" w:type="dxa"/>
            <w:gridSpan w:val="6"/>
            <w:shd w:val="clear" w:color="auto" w:fill="auto"/>
            <w:vAlign w:val="center"/>
          </w:tcPr>
          <w:p w14:paraId="7EC55667"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III</w:t>
            </w:r>
          </w:p>
        </w:tc>
        <w:tc>
          <w:tcPr>
            <w:tcW w:w="830" w:type="dxa"/>
            <w:gridSpan w:val="2"/>
            <w:shd w:val="clear" w:color="auto" w:fill="auto"/>
            <w:vAlign w:val="center"/>
          </w:tcPr>
          <w:p w14:paraId="7390A17B"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IV</w:t>
            </w:r>
          </w:p>
        </w:tc>
        <w:tc>
          <w:tcPr>
            <w:tcW w:w="877" w:type="dxa"/>
            <w:vMerge/>
            <w:shd w:val="clear" w:color="auto" w:fill="auto"/>
            <w:vAlign w:val="center"/>
          </w:tcPr>
          <w:p w14:paraId="0E8FD376"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3EB01F5F"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5B0609F"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5A7776D2"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vAlign w:val="bottom"/>
          </w:tcPr>
          <w:p w14:paraId="341645EF"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r>
      <w:tr w:rsidR="00C703B4" w:rsidRPr="00084DBD" w14:paraId="67915B1E" w14:textId="77777777" w:rsidTr="00581CC9">
        <w:trPr>
          <w:gridAfter w:val="1"/>
          <w:wAfter w:w="19" w:type="dxa"/>
          <w:trHeight w:val="473"/>
        </w:trPr>
        <w:tc>
          <w:tcPr>
            <w:tcW w:w="469" w:type="dxa"/>
            <w:vMerge/>
            <w:shd w:val="clear" w:color="auto" w:fill="auto"/>
          </w:tcPr>
          <w:p w14:paraId="047211F9"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27281F40" w14:textId="77777777" w:rsidR="00C703B4" w:rsidRPr="00084DBD" w:rsidRDefault="00C703B4"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4943B10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44EACD5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ED3F869" w14:textId="014F107E"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20" w:type="dxa"/>
            <w:gridSpan w:val="5"/>
            <w:shd w:val="clear" w:color="auto" w:fill="auto"/>
            <w:vAlign w:val="center"/>
          </w:tcPr>
          <w:p w14:paraId="24EDDFBD" w14:textId="07663ECD"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r w:rsidR="000A666D">
              <w:rPr>
                <w:rFonts w:ascii="Times New Roman" w:eastAsia="Times New Roman" w:hAnsi="Times New Roman"/>
                <w:color w:val="000000" w:themeColor="text1"/>
                <w:sz w:val="16"/>
                <w:szCs w:val="16"/>
                <w:lang w:eastAsia="ru-RU"/>
              </w:rPr>
              <w:t>00</w:t>
            </w:r>
          </w:p>
        </w:tc>
        <w:tc>
          <w:tcPr>
            <w:tcW w:w="757" w:type="dxa"/>
            <w:gridSpan w:val="7"/>
            <w:shd w:val="clear" w:color="auto" w:fill="auto"/>
            <w:vAlign w:val="center"/>
          </w:tcPr>
          <w:p w14:paraId="54AD186C" w14:textId="7667BCA6" w:rsidR="00C703B4" w:rsidRPr="00084DBD" w:rsidRDefault="000A666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6" w:type="dxa"/>
            <w:gridSpan w:val="2"/>
            <w:shd w:val="clear" w:color="auto" w:fill="auto"/>
            <w:vAlign w:val="center"/>
          </w:tcPr>
          <w:p w14:paraId="0F8EBB02" w14:textId="698C3B85" w:rsidR="00C703B4" w:rsidRPr="00084DBD" w:rsidRDefault="000A666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71A8F20C" w14:textId="29946E28"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30" w:type="dxa"/>
            <w:gridSpan w:val="2"/>
            <w:shd w:val="clear" w:color="auto" w:fill="auto"/>
            <w:vAlign w:val="center"/>
          </w:tcPr>
          <w:p w14:paraId="795AAAA5" w14:textId="4511A91E" w:rsidR="00C703B4" w:rsidRPr="00084DBD" w:rsidRDefault="000A666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2651788D" w14:textId="06572BA2"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910" w:type="dxa"/>
            <w:shd w:val="clear" w:color="auto" w:fill="auto"/>
            <w:vAlign w:val="center"/>
          </w:tcPr>
          <w:p w14:paraId="1E8A6F66" w14:textId="59318FCF"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3FE05C0B" w14:textId="5D66ED9C"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1D37F07C" w14:textId="50B66BB6"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1807" w:type="dxa"/>
            <w:gridSpan w:val="2"/>
            <w:vMerge/>
            <w:shd w:val="clear" w:color="auto" w:fill="auto"/>
            <w:vAlign w:val="bottom"/>
          </w:tcPr>
          <w:p w14:paraId="06117A66"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12E9BEF1" w14:textId="77777777" w:rsidTr="00581CC9">
        <w:trPr>
          <w:gridAfter w:val="1"/>
          <w:wAfter w:w="19" w:type="dxa"/>
          <w:trHeight w:val="255"/>
        </w:trPr>
        <w:tc>
          <w:tcPr>
            <w:tcW w:w="469" w:type="dxa"/>
            <w:vMerge w:val="restart"/>
            <w:shd w:val="clear" w:color="auto" w:fill="auto"/>
            <w:hideMark/>
          </w:tcPr>
          <w:p w14:paraId="4E61735A"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w:t>
            </w:r>
          </w:p>
        </w:tc>
        <w:tc>
          <w:tcPr>
            <w:tcW w:w="1976" w:type="dxa"/>
            <w:vMerge w:val="restart"/>
            <w:shd w:val="clear" w:color="auto" w:fill="auto"/>
            <w:hideMark/>
          </w:tcPr>
          <w:p w14:paraId="0B931B4A" w14:textId="77777777" w:rsidR="005C459B" w:rsidRPr="00037845" w:rsidRDefault="005C459B"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Основное мероприятие 07.</w:t>
            </w:r>
            <w:r w:rsidRPr="00037845">
              <w:rPr>
                <w:rFonts w:ascii="Times New Roman" w:eastAsia="Times New Roman" w:hAnsi="Times New Roman"/>
                <w:b/>
                <w:color w:val="000000" w:themeColor="text1"/>
                <w:sz w:val="16"/>
                <w:szCs w:val="16"/>
                <w:lang w:eastAsia="ru-RU"/>
              </w:rPr>
              <w:br/>
              <w:t>Развитие похоронного дела</w:t>
            </w:r>
          </w:p>
        </w:tc>
        <w:tc>
          <w:tcPr>
            <w:tcW w:w="1212" w:type="dxa"/>
            <w:shd w:val="clear" w:color="auto" w:fill="auto"/>
            <w:vAlign w:val="center"/>
            <w:hideMark/>
          </w:tcPr>
          <w:p w14:paraId="258AA65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31B79B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60197131" w14:textId="381268ED" w:rsidR="005C459B" w:rsidRPr="00084DBD" w:rsidRDefault="005C459B" w:rsidP="001B6EC5">
            <w:pPr>
              <w:spacing w:after="0" w:line="240" w:lineRule="auto"/>
              <w:jc w:val="center"/>
              <w:rPr>
                <w:rFonts w:ascii="Times New Roman" w:eastAsia="Times New Roman" w:hAnsi="Times New Roman"/>
                <w:color w:val="000000" w:themeColor="text1"/>
                <w:sz w:val="16"/>
                <w:szCs w:val="16"/>
                <w:lang w:eastAsia="ru-RU"/>
              </w:rPr>
            </w:pPr>
            <w:r w:rsidRPr="0069223D">
              <w:rPr>
                <w:rFonts w:ascii="Times New Roman" w:eastAsia="Times New Roman" w:hAnsi="Times New Roman"/>
                <w:sz w:val="16"/>
                <w:szCs w:val="16"/>
                <w:lang w:eastAsia="ru-RU"/>
              </w:rPr>
              <w:t>366423,</w:t>
            </w:r>
            <w:r w:rsidR="001B6EC5">
              <w:rPr>
                <w:rFonts w:ascii="Times New Roman" w:eastAsia="Times New Roman" w:hAnsi="Times New Roman"/>
                <w:sz w:val="16"/>
                <w:szCs w:val="16"/>
                <w:lang w:eastAsia="ru-RU"/>
              </w:rPr>
              <w:t>56</w:t>
            </w:r>
          </w:p>
        </w:tc>
        <w:tc>
          <w:tcPr>
            <w:tcW w:w="4045" w:type="dxa"/>
            <w:gridSpan w:val="22"/>
            <w:shd w:val="clear" w:color="auto" w:fill="auto"/>
            <w:vAlign w:val="center"/>
          </w:tcPr>
          <w:p w14:paraId="4B184D7A" w14:textId="07B3F7C5" w:rsidR="005C459B" w:rsidRPr="00084DBD" w:rsidRDefault="005C459B" w:rsidP="001B6E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77000,</w:t>
            </w:r>
            <w:r w:rsidR="001B6EC5">
              <w:rPr>
                <w:rFonts w:ascii="Times New Roman" w:eastAsia="Times New Roman" w:hAnsi="Times New Roman"/>
                <w:color w:val="000000" w:themeColor="text1"/>
                <w:sz w:val="16"/>
                <w:szCs w:val="16"/>
                <w:lang w:eastAsia="ru-RU"/>
              </w:rPr>
              <w:t>06</w:t>
            </w:r>
          </w:p>
        </w:tc>
        <w:tc>
          <w:tcPr>
            <w:tcW w:w="877" w:type="dxa"/>
            <w:shd w:val="clear" w:color="auto" w:fill="auto"/>
            <w:vAlign w:val="center"/>
          </w:tcPr>
          <w:p w14:paraId="7E6111A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73015,80</w:t>
            </w:r>
          </w:p>
        </w:tc>
        <w:tc>
          <w:tcPr>
            <w:tcW w:w="910" w:type="dxa"/>
            <w:shd w:val="clear" w:color="auto" w:fill="auto"/>
            <w:vAlign w:val="center"/>
          </w:tcPr>
          <w:p w14:paraId="6CEEB5F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72135,90</w:t>
            </w:r>
          </w:p>
        </w:tc>
        <w:tc>
          <w:tcPr>
            <w:tcW w:w="896" w:type="dxa"/>
            <w:shd w:val="clear" w:color="auto" w:fill="auto"/>
            <w:vAlign w:val="center"/>
          </w:tcPr>
          <w:p w14:paraId="1CC89D0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72135,90</w:t>
            </w:r>
          </w:p>
        </w:tc>
        <w:tc>
          <w:tcPr>
            <w:tcW w:w="896" w:type="dxa"/>
            <w:shd w:val="clear" w:color="auto" w:fill="auto"/>
            <w:vAlign w:val="center"/>
          </w:tcPr>
          <w:p w14:paraId="573CE19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72135,90</w:t>
            </w:r>
          </w:p>
        </w:tc>
        <w:tc>
          <w:tcPr>
            <w:tcW w:w="1807" w:type="dxa"/>
            <w:gridSpan w:val="2"/>
            <w:vMerge w:val="restart"/>
            <w:shd w:val="clear" w:color="auto" w:fill="auto"/>
            <w:hideMark/>
          </w:tcPr>
          <w:p w14:paraId="55A76C1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5C459B" w:rsidRPr="00084DBD" w14:paraId="6EA12E66" w14:textId="77777777" w:rsidTr="00581CC9">
        <w:trPr>
          <w:gridAfter w:val="1"/>
          <w:wAfter w:w="19" w:type="dxa"/>
          <w:trHeight w:val="736"/>
        </w:trPr>
        <w:tc>
          <w:tcPr>
            <w:tcW w:w="469" w:type="dxa"/>
            <w:vMerge/>
            <w:vAlign w:val="center"/>
            <w:hideMark/>
          </w:tcPr>
          <w:p w14:paraId="2C4ED33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7095FC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6DAD73F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245EC66" w14:textId="42BFFDD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федерального бюджета</w:t>
            </w:r>
          </w:p>
        </w:tc>
        <w:tc>
          <w:tcPr>
            <w:tcW w:w="936" w:type="dxa"/>
            <w:shd w:val="clear" w:color="auto" w:fill="auto"/>
            <w:vAlign w:val="center"/>
          </w:tcPr>
          <w:p w14:paraId="3F8AC4A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4045" w:type="dxa"/>
            <w:gridSpan w:val="22"/>
            <w:shd w:val="clear" w:color="auto" w:fill="auto"/>
            <w:vAlign w:val="center"/>
          </w:tcPr>
          <w:p w14:paraId="49A7B62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877" w:type="dxa"/>
            <w:shd w:val="clear" w:color="auto" w:fill="auto"/>
            <w:vAlign w:val="center"/>
          </w:tcPr>
          <w:p w14:paraId="4202D9F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26FD71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79BF78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57301C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38173D8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36A8EB18" w14:textId="77777777" w:rsidTr="00581CC9">
        <w:trPr>
          <w:gridAfter w:val="1"/>
          <w:wAfter w:w="19" w:type="dxa"/>
          <w:trHeight w:val="736"/>
        </w:trPr>
        <w:tc>
          <w:tcPr>
            <w:tcW w:w="469" w:type="dxa"/>
            <w:vMerge/>
            <w:vAlign w:val="center"/>
          </w:tcPr>
          <w:p w14:paraId="387DF9A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53DEC25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3D2ABE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641948A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390628E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18659,64</w:t>
            </w:r>
          </w:p>
        </w:tc>
        <w:tc>
          <w:tcPr>
            <w:tcW w:w="4045" w:type="dxa"/>
            <w:gridSpan w:val="22"/>
            <w:shd w:val="clear" w:color="auto" w:fill="auto"/>
            <w:vAlign w:val="center"/>
          </w:tcPr>
          <w:p w14:paraId="3C5C2320" w14:textId="0BE3E3DE"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69223D">
              <w:rPr>
                <w:rFonts w:ascii="Times New Roman" w:eastAsia="Times New Roman" w:hAnsi="Times New Roman"/>
                <w:sz w:val="16"/>
                <w:szCs w:val="16"/>
                <w:lang w:eastAsia="ru-RU"/>
              </w:rPr>
              <w:t>3747,64</w:t>
            </w:r>
          </w:p>
        </w:tc>
        <w:tc>
          <w:tcPr>
            <w:tcW w:w="877" w:type="dxa"/>
            <w:shd w:val="clear" w:color="auto" w:fill="auto"/>
            <w:vAlign w:val="center"/>
          </w:tcPr>
          <w:p w14:paraId="35BC4A1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1373D29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5D62AA1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2D24404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vMerge/>
            <w:vAlign w:val="center"/>
          </w:tcPr>
          <w:p w14:paraId="62C18F7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35DFAFD6" w14:textId="77777777" w:rsidTr="00581CC9">
        <w:trPr>
          <w:gridAfter w:val="1"/>
          <w:wAfter w:w="19" w:type="dxa"/>
          <w:trHeight w:val="736"/>
        </w:trPr>
        <w:tc>
          <w:tcPr>
            <w:tcW w:w="469" w:type="dxa"/>
            <w:vMerge/>
            <w:vAlign w:val="center"/>
          </w:tcPr>
          <w:p w14:paraId="094FDA0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576BFE0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64FC66C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262DFE24" w14:textId="5A79690F"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4D7B82D2" w14:textId="556ABAA7" w:rsidR="005C459B" w:rsidRPr="00084DBD" w:rsidRDefault="005C459B" w:rsidP="006E4B9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347738</w:t>
            </w:r>
            <w:r w:rsidR="006E4B96">
              <w:rPr>
                <w:rFonts w:ascii="Times New Roman" w:eastAsia="Times New Roman" w:hAnsi="Times New Roman"/>
                <w:color w:val="000000" w:themeColor="text1"/>
                <w:sz w:val="16"/>
                <w:szCs w:val="16"/>
                <w:lang w:eastAsia="ru-RU"/>
              </w:rPr>
              <w:t>,</w:t>
            </w:r>
            <w:r w:rsidR="001B6EC5">
              <w:rPr>
                <w:rFonts w:ascii="Times New Roman" w:eastAsia="Times New Roman" w:hAnsi="Times New Roman"/>
                <w:color w:val="000000" w:themeColor="text1"/>
                <w:sz w:val="16"/>
                <w:szCs w:val="16"/>
                <w:lang w:eastAsia="ru-RU"/>
              </w:rPr>
              <w:t>9</w:t>
            </w:r>
            <w:r w:rsidR="006E4B96">
              <w:rPr>
                <w:rFonts w:ascii="Times New Roman" w:eastAsia="Times New Roman" w:hAnsi="Times New Roman"/>
                <w:color w:val="000000" w:themeColor="text1"/>
                <w:sz w:val="16"/>
                <w:szCs w:val="16"/>
                <w:lang w:eastAsia="ru-RU"/>
              </w:rPr>
              <w:t>2</w:t>
            </w:r>
          </w:p>
        </w:tc>
        <w:tc>
          <w:tcPr>
            <w:tcW w:w="4045" w:type="dxa"/>
            <w:gridSpan w:val="22"/>
            <w:shd w:val="clear" w:color="auto" w:fill="auto"/>
            <w:vAlign w:val="center"/>
          </w:tcPr>
          <w:p w14:paraId="165680AB" w14:textId="39172BAC" w:rsidR="005C459B" w:rsidRPr="00084DBD" w:rsidRDefault="005C459B" w:rsidP="001B6E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73227,</w:t>
            </w:r>
            <w:r w:rsidR="001B6EC5">
              <w:rPr>
                <w:rFonts w:ascii="Times New Roman" w:eastAsia="Times New Roman" w:hAnsi="Times New Roman"/>
                <w:color w:val="000000" w:themeColor="text1"/>
                <w:sz w:val="16"/>
                <w:szCs w:val="16"/>
                <w:lang w:eastAsia="ru-RU"/>
              </w:rPr>
              <w:t>42</w:t>
            </w:r>
          </w:p>
        </w:tc>
        <w:tc>
          <w:tcPr>
            <w:tcW w:w="877" w:type="dxa"/>
            <w:shd w:val="clear" w:color="auto" w:fill="auto"/>
            <w:vAlign w:val="center"/>
          </w:tcPr>
          <w:p w14:paraId="0F92D37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69287,8</w:t>
            </w:r>
          </w:p>
        </w:tc>
        <w:tc>
          <w:tcPr>
            <w:tcW w:w="910" w:type="dxa"/>
            <w:shd w:val="clear" w:color="auto" w:fill="auto"/>
            <w:vAlign w:val="center"/>
          </w:tcPr>
          <w:p w14:paraId="0EC6A68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68407,9</w:t>
            </w:r>
          </w:p>
        </w:tc>
        <w:tc>
          <w:tcPr>
            <w:tcW w:w="896" w:type="dxa"/>
            <w:shd w:val="clear" w:color="auto" w:fill="auto"/>
            <w:vAlign w:val="center"/>
          </w:tcPr>
          <w:p w14:paraId="75EED13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68407,9</w:t>
            </w:r>
          </w:p>
        </w:tc>
        <w:tc>
          <w:tcPr>
            <w:tcW w:w="896" w:type="dxa"/>
            <w:shd w:val="clear" w:color="auto" w:fill="auto"/>
            <w:vAlign w:val="center"/>
          </w:tcPr>
          <w:p w14:paraId="65DD452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68407,9</w:t>
            </w:r>
          </w:p>
        </w:tc>
        <w:tc>
          <w:tcPr>
            <w:tcW w:w="1807" w:type="dxa"/>
            <w:gridSpan w:val="2"/>
            <w:vMerge/>
            <w:vAlign w:val="center"/>
          </w:tcPr>
          <w:p w14:paraId="74B3EED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138D388" w14:textId="77777777" w:rsidTr="00581CC9">
        <w:trPr>
          <w:gridAfter w:val="1"/>
          <w:wAfter w:w="19" w:type="dxa"/>
          <w:trHeight w:val="279"/>
        </w:trPr>
        <w:tc>
          <w:tcPr>
            <w:tcW w:w="469" w:type="dxa"/>
            <w:vMerge w:val="restart"/>
            <w:shd w:val="clear" w:color="auto" w:fill="auto"/>
          </w:tcPr>
          <w:p w14:paraId="1BC27181"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7.1</w:t>
            </w:r>
          </w:p>
        </w:tc>
        <w:tc>
          <w:tcPr>
            <w:tcW w:w="1976" w:type="dxa"/>
            <w:vMerge w:val="restart"/>
            <w:shd w:val="clear" w:color="auto" w:fill="auto"/>
          </w:tcPr>
          <w:p w14:paraId="0D8915F1" w14:textId="77777777" w:rsidR="005C459B" w:rsidRPr="00084DBD" w:rsidRDefault="005C459B" w:rsidP="00CA1951">
            <w:pPr>
              <w:spacing w:after="0" w:line="240" w:lineRule="auto"/>
              <w:rPr>
                <w:rFonts w:ascii="Times New Roman" w:hAnsi="Times New Roman"/>
                <w:sz w:val="16"/>
                <w:szCs w:val="16"/>
              </w:rPr>
            </w:pPr>
            <w:r w:rsidRPr="007A7F58">
              <w:rPr>
                <w:rFonts w:ascii="Times New Roman" w:hAnsi="Times New Roman"/>
                <w:sz w:val="16"/>
                <w:szCs w:val="16"/>
              </w:rPr>
              <w:t>Мероприятие 07.01</w:t>
            </w:r>
            <w:r w:rsidRPr="00084DBD">
              <w:rPr>
                <w:rFonts w:ascii="Times New Roman" w:hAnsi="Times New Roman"/>
                <w:sz w:val="16"/>
                <w:szCs w:val="16"/>
              </w:rPr>
              <w:t xml:space="preserve"> </w:t>
            </w:r>
          </w:p>
          <w:p w14:paraId="5F1B7B3E" w14:textId="77777777" w:rsidR="005C459B" w:rsidRPr="00084DBD" w:rsidRDefault="005C459B" w:rsidP="00CA1951">
            <w:pPr>
              <w:spacing w:after="0" w:line="240" w:lineRule="auto"/>
              <w:rPr>
                <w:rFonts w:ascii="Times New Roman" w:hAnsi="Times New Roman"/>
                <w:sz w:val="16"/>
                <w:szCs w:val="16"/>
              </w:rPr>
            </w:pPr>
            <w:r w:rsidRPr="00084DBD">
              <w:rPr>
                <w:rFonts w:ascii="Times New Roman" w:hAnsi="Times New Roman"/>
                <w:sz w:val="16"/>
                <w:szCs w:val="16"/>
              </w:rPr>
              <w:t>Обустройство и восстановление воинских захоронений, расположенных на территории Московской области.</w:t>
            </w:r>
          </w:p>
          <w:p w14:paraId="3C53D84F" w14:textId="77777777" w:rsidR="005C459B" w:rsidRPr="00084DBD" w:rsidRDefault="005C459B" w:rsidP="00CA1951">
            <w:pPr>
              <w:spacing w:after="0" w:line="240" w:lineRule="auto"/>
              <w:rPr>
                <w:rFonts w:ascii="Times New Roman" w:hAnsi="Times New Roman"/>
                <w:sz w:val="16"/>
                <w:szCs w:val="16"/>
              </w:rPr>
            </w:pPr>
          </w:p>
          <w:p w14:paraId="779E1FEB"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083B76A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6C44B1D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2268AED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w:t>
            </w:r>
          </w:p>
        </w:tc>
        <w:tc>
          <w:tcPr>
            <w:tcW w:w="4045" w:type="dxa"/>
            <w:gridSpan w:val="22"/>
            <w:shd w:val="clear" w:color="auto" w:fill="auto"/>
            <w:vAlign w:val="center"/>
          </w:tcPr>
          <w:p w14:paraId="250897D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w:t>
            </w:r>
          </w:p>
        </w:tc>
        <w:tc>
          <w:tcPr>
            <w:tcW w:w="877" w:type="dxa"/>
            <w:shd w:val="clear" w:color="auto" w:fill="auto"/>
            <w:vAlign w:val="center"/>
          </w:tcPr>
          <w:p w14:paraId="55B516B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F35A35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7C7AB7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20A389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0D2AE25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5C459B" w:rsidRPr="00084DBD" w14:paraId="555F71B1" w14:textId="77777777" w:rsidTr="00581CC9">
        <w:trPr>
          <w:gridAfter w:val="1"/>
          <w:wAfter w:w="19" w:type="dxa"/>
          <w:trHeight w:val="660"/>
        </w:trPr>
        <w:tc>
          <w:tcPr>
            <w:tcW w:w="469" w:type="dxa"/>
            <w:vMerge/>
            <w:shd w:val="clear" w:color="auto" w:fill="auto"/>
            <w:vAlign w:val="center"/>
          </w:tcPr>
          <w:p w14:paraId="3C17D249"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78EB181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6E0898A0" w14:textId="77777777" w:rsidR="005C459B" w:rsidRPr="00084DBD" w:rsidRDefault="005C459B"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sz w:val="16"/>
                <w:szCs w:val="16"/>
                <w:lang w:eastAsia="ru-RU"/>
              </w:rPr>
              <w:t>2023-2027</w:t>
            </w:r>
          </w:p>
        </w:tc>
        <w:tc>
          <w:tcPr>
            <w:tcW w:w="1460" w:type="dxa"/>
            <w:shd w:val="clear" w:color="auto" w:fill="auto"/>
            <w:vAlign w:val="center"/>
          </w:tcPr>
          <w:p w14:paraId="5AD423A4" w14:textId="77777777" w:rsidR="005C459B" w:rsidRPr="00084DBD" w:rsidRDefault="005C459B"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color w:val="000000" w:themeColor="text1"/>
                <w:sz w:val="16"/>
                <w:szCs w:val="16"/>
                <w:lang w:eastAsia="ru-RU"/>
              </w:rPr>
              <w:t>Средства федерального бюджета</w:t>
            </w:r>
          </w:p>
        </w:tc>
        <w:tc>
          <w:tcPr>
            <w:tcW w:w="936" w:type="dxa"/>
            <w:shd w:val="clear" w:color="auto" w:fill="auto"/>
            <w:vAlign w:val="center"/>
          </w:tcPr>
          <w:p w14:paraId="17682B9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4045" w:type="dxa"/>
            <w:gridSpan w:val="22"/>
            <w:shd w:val="clear" w:color="auto" w:fill="auto"/>
            <w:vAlign w:val="center"/>
          </w:tcPr>
          <w:p w14:paraId="125DE22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877" w:type="dxa"/>
            <w:shd w:val="clear" w:color="auto" w:fill="auto"/>
            <w:vAlign w:val="center"/>
          </w:tcPr>
          <w:p w14:paraId="36B8D96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6C789D2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A31DA7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597572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69F7756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7CE990D4" w14:textId="77777777" w:rsidTr="00581CC9">
        <w:trPr>
          <w:gridAfter w:val="1"/>
          <w:wAfter w:w="19" w:type="dxa"/>
          <w:trHeight w:val="660"/>
        </w:trPr>
        <w:tc>
          <w:tcPr>
            <w:tcW w:w="469" w:type="dxa"/>
            <w:vMerge/>
            <w:shd w:val="clear" w:color="auto" w:fill="auto"/>
            <w:vAlign w:val="center"/>
          </w:tcPr>
          <w:p w14:paraId="49997083"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E7E29E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691B6F38" w14:textId="77777777" w:rsidR="005C459B" w:rsidRPr="00084DBD" w:rsidRDefault="005C459B"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sz w:val="16"/>
                <w:szCs w:val="16"/>
                <w:lang w:eastAsia="ru-RU"/>
              </w:rPr>
              <w:t>2023-2027</w:t>
            </w:r>
          </w:p>
        </w:tc>
        <w:tc>
          <w:tcPr>
            <w:tcW w:w="1460" w:type="dxa"/>
            <w:shd w:val="clear" w:color="auto" w:fill="auto"/>
            <w:vAlign w:val="center"/>
          </w:tcPr>
          <w:p w14:paraId="5C86966D" w14:textId="77777777" w:rsidR="005C459B" w:rsidRPr="00084DBD" w:rsidRDefault="005C459B"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3245C0B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19,64</w:t>
            </w:r>
          </w:p>
        </w:tc>
        <w:tc>
          <w:tcPr>
            <w:tcW w:w="4045" w:type="dxa"/>
            <w:gridSpan w:val="22"/>
            <w:shd w:val="clear" w:color="auto" w:fill="auto"/>
            <w:vAlign w:val="center"/>
          </w:tcPr>
          <w:p w14:paraId="38FE322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19,64</w:t>
            </w:r>
          </w:p>
        </w:tc>
        <w:tc>
          <w:tcPr>
            <w:tcW w:w="877" w:type="dxa"/>
            <w:shd w:val="clear" w:color="auto" w:fill="auto"/>
            <w:vAlign w:val="center"/>
          </w:tcPr>
          <w:p w14:paraId="0AD5B7B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3F5A2E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1772CF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404F0A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1C90DFE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349214E1" w14:textId="77777777" w:rsidTr="00581CC9">
        <w:trPr>
          <w:gridAfter w:val="1"/>
          <w:wAfter w:w="19" w:type="dxa"/>
          <w:trHeight w:val="435"/>
        </w:trPr>
        <w:tc>
          <w:tcPr>
            <w:tcW w:w="469" w:type="dxa"/>
            <w:vMerge/>
            <w:shd w:val="clear" w:color="auto" w:fill="auto"/>
            <w:vAlign w:val="center"/>
          </w:tcPr>
          <w:p w14:paraId="276609E8"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096CA8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03E5185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6E41714" w14:textId="7EC04361"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sz w:val="16"/>
                <w:szCs w:val="16"/>
                <w:lang w:eastAsia="ru-RU"/>
              </w:rPr>
              <w:t>Средства бюджета городского округа</w:t>
            </w:r>
          </w:p>
        </w:tc>
        <w:tc>
          <w:tcPr>
            <w:tcW w:w="936" w:type="dxa"/>
            <w:shd w:val="clear" w:color="auto" w:fill="auto"/>
            <w:vAlign w:val="center"/>
          </w:tcPr>
          <w:p w14:paraId="775620B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15,36</w:t>
            </w:r>
          </w:p>
        </w:tc>
        <w:tc>
          <w:tcPr>
            <w:tcW w:w="4045" w:type="dxa"/>
            <w:gridSpan w:val="22"/>
            <w:shd w:val="clear" w:color="auto" w:fill="auto"/>
            <w:vAlign w:val="center"/>
          </w:tcPr>
          <w:p w14:paraId="3E3142F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15,36</w:t>
            </w:r>
          </w:p>
        </w:tc>
        <w:tc>
          <w:tcPr>
            <w:tcW w:w="877" w:type="dxa"/>
            <w:shd w:val="clear" w:color="auto" w:fill="auto"/>
            <w:vAlign w:val="center"/>
          </w:tcPr>
          <w:p w14:paraId="02E3437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63A0137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F183B1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F9EBC7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77AFF68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1463196A" w14:textId="77777777" w:rsidTr="00581CC9">
        <w:trPr>
          <w:gridAfter w:val="1"/>
          <w:wAfter w:w="19" w:type="dxa"/>
          <w:trHeight w:val="315"/>
        </w:trPr>
        <w:tc>
          <w:tcPr>
            <w:tcW w:w="469" w:type="dxa"/>
            <w:vMerge/>
            <w:shd w:val="clear" w:color="auto" w:fill="auto"/>
            <w:vAlign w:val="center"/>
          </w:tcPr>
          <w:p w14:paraId="6337C23E"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6D23C1CD" w14:textId="23E94137" w:rsidR="005C459B" w:rsidRPr="00084DBD" w:rsidRDefault="005C459B" w:rsidP="007A7F58">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Количество восстановленных (ремонт, реставрация, благоустройство) воинских захоронений (</w:t>
            </w:r>
            <w:r w:rsidR="007A7F58">
              <w:rPr>
                <w:rFonts w:ascii="Times New Roman" w:eastAsia="Times New Roman" w:hAnsi="Times New Roman"/>
                <w:color w:val="000000" w:themeColor="text1"/>
                <w:sz w:val="16"/>
                <w:szCs w:val="16"/>
                <w:lang w:eastAsia="ru-RU"/>
              </w:rPr>
              <w:t>ед</w:t>
            </w:r>
            <w:r w:rsidRPr="00084DBD">
              <w:rPr>
                <w:rFonts w:ascii="Times New Roman" w:eastAsia="Times New Roman" w:hAnsi="Times New Roman"/>
                <w:color w:val="000000" w:themeColor="text1"/>
                <w:sz w:val="16"/>
                <w:szCs w:val="16"/>
                <w:lang w:eastAsia="ru-RU"/>
              </w:rPr>
              <w:t>.)</w:t>
            </w:r>
          </w:p>
        </w:tc>
        <w:tc>
          <w:tcPr>
            <w:tcW w:w="1212" w:type="dxa"/>
            <w:vMerge w:val="restart"/>
            <w:shd w:val="clear" w:color="auto" w:fill="auto"/>
            <w:vAlign w:val="center"/>
          </w:tcPr>
          <w:p w14:paraId="0FCECA4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0B33334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46420B3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11" w:type="dxa"/>
            <w:gridSpan w:val="4"/>
            <w:vMerge w:val="restart"/>
            <w:shd w:val="clear" w:color="auto" w:fill="auto"/>
            <w:vAlign w:val="center"/>
          </w:tcPr>
          <w:p w14:paraId="6EB45B0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34" w:type="dxa"/>
            <w:gridSpan w:val="18"/>
            <w:shd w:val="clear" w:color="auto" w:fill="auto"/>
            <w:vAlign w:val="center"/>
          </w:tcPr>
          <w:p w14:paraId="1815CC0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1741EFC2" w14:textId="50E4646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797A191" w14:textId="5A7B105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F1E2B70" w14:textId="0C067BA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737559E0" w14:textId="1DA2485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7805DFA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78AF1316" w14:textId="77777777" w:rsidTr="00581CC9">
        <w:trPr>
          <w:gridAfter w:val="1"/>
          <w:wAfter w:w="19" w:type="dxa"/>
          <w:trHeight w:val="151"/>
        </w:trPr>
        <w:tc>
          <w:tcPr>
            <w:tcW w:w="469" w:type="dxa"/>
            <w:vMerge/>
            <w:shd w:val="clear" w:color="auto" w:fill="auto"/>
            <w:vAlign w:val="center"/>
          </w:tcPr>
          <w:p w14:paraId="38D2AD15"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0546D39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09306DA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21EC383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7E34D8C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11" w:type="dxa"/>
            <w:gridSpan w:val="4"/>
            <w:vMerge/>
            <w:shd w:val="clear" w:color="auto" w:fill="auto"/>
            <w:vAlign w:val="center"/>
          </w:tcPr>
          <w:p w14:paraId="4C6CA1A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66" w:type="dxa"/>
            <w:gridSpan w:val="8"/>
            <w:shd w:val="clear" w:color="auto" w:fill="auto"/>
            <w:vAlign w:val="center"/>
          </w:tcPr>
          <w:p w14:paraId="7E837F2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15B2E1E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tcPr>
          <w:p w14:paraId="0A920F4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tcPr>
          <w:p w14:paraId="205FCF0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16965C5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216262A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566F9F1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13365FC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2805919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6DEA78BE" w14:textId="77777777" w:rsidTr="00581CC9">
        <w:trPr>
          <w:gridAfter w:val="1"/>
          <w:wAfter w:w="19" w:type="dxa"/>
          <w:trHeight w:val="315"/>
        </w:trPr>
        <w:tc>
          <w:tcPr>
            <w:tcW w:w="469" w:type="dxa"/>
            <w:vMerge/>
            <w:shd w:val="clear" w:color="auto" w:fill="auto"/>
            <w:vAlign w:val="center"/>
          </w:tcPr>
          <w:p w14:paraId="6F7C2CE6"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09D361C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0D5ACA4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6F0E444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115F479E" w14:textId="7E4C3241" w:rsidR="005C459B" w:rsidRPr="00084DBD" w:rsidRDefault="005B0C3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11" w:type="dxa"/>
            <w:gridSpan w:val="4"/>
            <w:shd w:val="clear" w:color="auto" w:fill="auto"/>
            <w:vAlign w:val="center"/>
          </w:tcPr>
          <w:p w14:paraId="0F4B45CD" w14:textId="01DD5F4F" w:rsidR="005C459B" w:rsidRPr="00084DBD" w:rsidRDefault="00764CD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766" w:type="dxa"/>
            <w:gridSpan w:val="8"/>
            <w:shd w:val="clear" w:color="auto" w:fill="auto"/>
            <w:vAlign w:val="center"/>
          </w:tcPr>
          <w:p w14:paraId="55C1954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6" w:type="dxa"/>
            <w:gridSpan w:val="2"/>
            <w:shd w:val="clear" w:color="auto" w:fill="auto"/>
            <w:vAlign w:val="center"/>
          </w:tcPr>
          <w:p w14:paraId="7E897DE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7BB07D21" w14:textId="269D216A" w:rsidR="005C459B" w:rsidRPr="00084DBD" w:rsidRDefault="00764CD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3CBD563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46A28115" w14:textId="086E84EE" w:rsidR="005C459B" w:rsidRPr="00084DBD" w:rsidRDefault="007A7F58"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shd w:val="clear" w:color="auto" w:fill="auto"/>
            <w:vAlign w:val="center"/>
          </w:tcPr>
          <w:p w14:paraId="633EE66E" w14:textId="12EE535D" w:rsidR="005C459B" w:rsidRPr="00084DBD" w:rsidRDefault="007A7F58"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7F1B0810" w14:textId="5C00D367" w:rsidR="005C459B" w:rsidRPr="00084DBD" w:rsidRDefault="007A7F58"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4B11428D" w14:textId="26BAEE3C" w:rsidR="005C459B" w:rsidRPr="00084DBD" w:rsidRDefault="007A7F58"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shd w:val="clear" w:color="auto" w:fill="auto"/>
          </w:tcPr>
          <w:p w14:paraId="7032F4E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9A072E0" w14:textId="77777777" w:rsidTr="00581CC9">
        <w:trPr>
          <w:gridAfter w:val="1"/>
          <w:wAfter w:w="19" w:type="dxa"/>
          <w:trHeight w:val="315"/>
        </w:trPr>
        <w:tc>
          <w:tcPr>
            <w:tcW w:w="469" w:type="dxa"/>
            <w:vMerge w:val="restart"/>
            <w:shd w:val="clear" w:color="auto" w:fill="auto"/>
            <w:hideMark/>
          </w:tcPr>
          <w:p w14:paraId="5726F2A7"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7.2</w:t>
            </w:r>
          </w:p>
        </w:tc>
        <w:tc>
          <w:tcPr>
            <w:tcW w:w="1976" w:type="dxa"/>
            <w:vMerge w:val="restart"/>
            <w:shd w:val="clear" w:color="auto" w:fill="auto"/>
          </w:tcPr>
          <w:p w14:paraId="0C37E496" w14:textId="77777777" w:rsidR="005C459B" w:rsidRPr="00084DBD" w:rsidRDefault="005C459B" w:rsidP="00CA1951">
            <w:pPr>
              <w:spacing w:after="0" w:line="240" w:lineRule="auto"/>
              <w:rPr>
                <w:rFonts w:ascii="Times New Roman" w:hAnsi="Times New Roman"/>
                <w:sz w:val="16"/>
                <w:szCs w:val="16"/>
              </w:rPr>
            </w:pPr>
            <w:r w:rsidRPr="00084DBD">
              <w:rPr>
                <w:rFonts w:ascii="Times New Roman" w:hAnsi="Times New Roman"/>
                <w:sz w:val="16"/>
                <w:szCs w:val="16"/>
              </w:rPr>
              <w:t xml:space="preserve">Мероприятие 07.02 </w:t>
            </w:r>
          </w:p>
          <w:p w14:paraId="574901E4" w14:textId="77777777" w:rsidR="005C459B" w:rsidRPr="00084DBD" w:rsidRDefault="005C459B" w:rsidP="00CA1951">
            <w:pPr>
              <w:spacing w:after="0" w:line="240" w:lineRule="auto"/>
              <w:rPr>
                <w:rFonts w:ascii="Times New Roman" w:hAnsi="Times New Roman"/>
                <w:sz w:val="16"/>
                <w:szCs w:val="16"/>
              </w:rPr>
            </w:pPr>
            <w:r w:rsidRPr="00084DBD">
              <w:rPr>
                <w:rFonts w:ascii="Times New Roman" w:hAnsi="Times New Roman"/>
                <w:sz w:val="16"/>
                <w:szCs w:val="16"/>
              </w:rPr>
              <w:t xml:space="preserve">Реализация мероприятий по транспортировке </w:t>
            </w:r>
          </w:p>
          <w:p w14:paraId="26DA78E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212" w:type="dxa"/>
            <w:shd w:val="clear" w:color="auto" w:fill="auto"/>
            <w:vAlign w:val="center"/>
            <w:hideMark/>
          </w:tcPr>
          <w:p w14:paraId="265CC6B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03FB53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718DACC" w14:textId="78F9FD9E" w:rsidR="005C459B" w:rsidRPr="00084DBD" w:rsidRDefault="001B6EC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18640,0</w:t>
            </w:r>
          </w:p>
        </w:tc>
        <w:tc>
          <w:tcPr>
            <w:tcW w:w="4045" w:type="dxa"/>
            <w:gridSpan w:val="22"/>
            <w:shd w:val="clear" w:color="auto" w:fill="auto"/>
            <w:vAlign w:val="center"/>
          </w:tcPr>
          <w:p w14:paraId="4F8EA4B1" w14:textId="40740623" w:rsidR="005C459B" w:rsidRPr="00084DBD" w:rsidRDefault="005C459B" w:rsidP="001B6E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w:t>
            </w:r>
            <w:r w:rsidR="001B6EC5">
              <w:rPr>
                <w:rFonts w:ascii="Times New Roman" w:eastAsia="Times New Roman" w:hAnsi="Times New Roman"/>
                <w:color w:val="000000" w:themeColor="text1"/>
                <w:sz w:val="16"/>
                <w:szCs w:val="16"/>
                <w:lang w:eastAsia="ru-RU"/>
              </w:rPr>
              <w:t>28</w:t>
            </w:r>
            <w:r>
              <w:rPr>
                <w:rFonts w:ascii="Times New Roman" w:eastAsia="Times New Roman" w:hAnsi="Times New Roman"/>
                <w:color w:val="000000" w:themeColor="text1"/>
                <w:sz w:val="16"/>
                <w:szCs w:val="16"/>
                <w:lang w:eastAsia="ru-RU"/>
              </w:rPr>
              <w:t>,</w:t>
            </w:r>
            <w:r w:rsidR="001B6EC5">
              <w:rPr>
                <w:rFonts w:ascii="Times New Roman" w:eastAsia="Times New Roman" w:hAnsi="Times New Roman"/>
                <w:color w:val="000000" w:themeColor="text1"/>
                <w:sz w:val="16"/>
                <w:szCs w:val="16"/>
                <w:lang w:eastAsia="ru-RU"/>
              </w:rPr>
              <w:t>00</w:t>
            </w:r>
          </w:p>
        </w:tc>
        <w:tc>
          <w:tcPr>
            <w:tcW w:w="877" w:type="dxa"/>
            <w:shd w:val="clear" w:color="auto" w:fill="auto"/>
            <w:vAlign w:val="center"/>
          </w:tcPr>
          <w:p w14:paraId="2E50F95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737931D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0B795B9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49BBBE4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vMerge w:val="restart"/>
            <w:shd w:val="clear" w:color="auto" w:fill="auto"/>
            <w:hideMark/>
          </w:tcPr>
          <w:p w14:paraId="4280288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C459B" w:rsidRPr="00084DBD" w14:paraId="0BFC30FF" w14:textId="77777777" w:rsidTr="00581CC9">
        <w:trPr>
          <w:gridAfter w:val="1"/>
          <w:wAfter w:w="19" w:type="dxa"/>
          <w:trHeight w:val="1180"/>
        </w:trPr>
        <w:tc>
          <w:tcPr>
            <w:tcW w:w="469" w:type="dxa"/>
            <w:vMerge/>
            <w:vAlign w:val="center"/>
            <w:hideMark/>
          </w:tcPr>
          <w:p w14:paraId="2B63EA6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tcPr>
          <w:p w14:paraId="3324EC0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2A809F1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2365070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75CC9706" w14:textId="6743249E" w:rsidR="005C459B" w:rsidRPr="00084DBD" w:rsidRDefault="001B6EC5" w:rsidP="00581CC9">
            <w:pPr>
              <w:spacing w:after="0" w:line="240" w:lineRule="auto"/>
              <w:jc w:val="center"/>
              <w:rPr>
                <w:rFonts w:ascii="Times New Roman" w:eastAsia="Times New Roman" w:hAnsi="Times New Roman"/>
                <w:color w:val="000000" w:themeColor="text1"/>
                <w:sz w:val="16"/>
                <w:szCs w:val="16"/>
                <w:lang w:eastAsia="ru-RU"/>
              </w:rPr>
            </w:pPr>
            <w:r w:rsidRPr="001B6EC5">
              <w:rPr>
                <w:rFonts w:ascii="Times New Roman" w:eastAsia="Times New Roman" w:hAnsi="Times New Roman"/>
                <w:color w:val="000000" w:themeColor="text1"/>
                <w:sz w:val="16"/>
                <w:szCs w:val="16"/>
                <w:lang w:eastAsia="ru-RU"/>
              </w:rPr>
              <w:t>18640,0</w:t>
            </w:r>
          </w:p>
        </w:tc>
        <w:tc>
          <w:tcPr>
            <w:tcW w:w="4045" w:type="dxa"/>
            <w:gridSpan w:val="22"/>
            <w:shd w:val="clear" w:color="auto" w:fill="auto"/>
            <w:vAlign w:val="center"/>
          </w:tcPr>
          <w:p w14:paraId="44CAB372" w14:textId="1C7F885D" w:rsidR="005C459B" w:rsidRPr="00084DBD" w:rsidRDefault="001B6EC5" w:rsidP="00581CC9">
            <w:pPr>
              <w:spacing w:after="0" w:line="240" w:lineRule="auto"/>
              <w:jc w:val="center"/>
              <w:rPr>
                <w:rFonts w:ascii="Times New Roman" w:eastAsia="Times New Roman" w:hAnsi="Times New Roman"/>
                <w:color w:val="000000" w:themeColor="text1"/>
                <w:sz w:val="16"/>
                <w:szCs w:val="16"/>
                <w:lang w:eastAsia="ru-RU"/>
              </w:rPr>
            </w:pPr>
            <w:r w:rsidRPr="001B6EC5">
              <w:rPr>
                <w:rFonts w:ascii="Times New Roman" w:eastAsia="Times New Roman" w:hAnsi="Times New Roman"/>
                <w:color w:val="000000" w:themeColor="text1"/>
                <w:sz w:val="16"/>
                <w:szCs w:val="16"/>
                <w:lang w:eastAsia="ru-RU"/>
              </w:rPr>
              <w:t>3728,00</w:t>
            </w:r>
          </w:p>
        </w:tc>
        <w:tc>
          <w:tcPr>
            <w:tcW w:w="877" w:type="dxa"/>
            <w:shd w:val="clear" w:color="auto" w:fill="auto"/>
            <w:vAlign w:val="center"/>
          </w:tcPr>
          <w:p w14:paraId="2F52F66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1CC3AD0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19D1B6B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1D5A734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vMerge/>
            <w:vAlign w:val="center"/>
            <w:hideMark/>
          </w:tcPr>
          <w:p w14:paraId="32052F81"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7E6A947C" w14:textId="77777777" w:rsidTr="00581CC9">
        <w:trPr>
          <w:gridAfter w:val="1"/>
          <w:wAfter w:w="19" w:type="dxa"/>
          <w:trHeight w:val="315"/>
        </w:trPr>
        <w:tc>
          <w:tcPr>
            <w:tcW w:w="469" w:type="dxa"/>
            <w:vMerge/>
            <w:vAlign w:val="center"/>
            <w:hideMark/>
          </w:tcPr>
          <w:p w14:paraId="64F064E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5D5146E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212" w:type="dxa"/>
            <w:vMerge w:val="restart"/>
            <w:shd w:val="clear" w:color="auto" w:fill="auto"/>
            <w:vAlign w:val="center"/>
            <w:hideMark/>
          </w:tcPr>
          <w:p w14:paraId="1219C37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016B906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68EBA4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7C8CCB8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4068AC9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AB1AA92" w14:textId="4B6DE308"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CE95FBB" w14:textId="3A4C1AAF"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000A67B9" w14:textId="1CF3E922"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A39CF11" w14:textId="3F318E4D"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06C99520"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7291240E" w14:textId="77777777" w:rsidTr="00581CC9">
        <w:trPr>
          <w:gridAfter w:val="1"/>
          <w:wAfter w:w="19" w:type="dxa"/>
          <w:trHeight w:val="255"/>
        </w:trPr>
        <w:tc>
          <w:tcPr>
            <w:tcW w:w="469" w:type="dxa"/>
            <w:vMerge/>
            <w:vAlign w:val="center"/>
            <w:hideMark/>
          </w:tcPr>
          <w:p w14:paraId="59CF4B2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0083565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992FC8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26EF7DA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CB31E3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E9C166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15152EA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68AAF14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00F7881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332BA20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2BF3ED0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47D97FB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7E04B6C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15E5C49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2AB4BBB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E7E7B2B" w14:textId="77777777" w:rsidTr="00581CC9">
        <w:trPr>
          <w:gridAfter w:val="1"/>
          <w:wAfter w:w="19" w:type="dxa"/>
          <w:trHeight w:val="789"/>
        </w:trPr>
        <w:tc>
          <w:tcPr>
            <w:tcW w:w="469" w:type="dxa"/>
            <w:vMerge/>
            <w:vAlign w:val="center"/>
            <w:hideMark/>
          </w:tcPr>
          <w:p w14:paraId="4521141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210D6D1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1B1EA29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015013D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814B25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shd w:val="clear" w:color="auto" w:fill="auto"/>
            <w:vAlign w:val="center"/>
          </w:tcPr>
          <w:p w14:paraId="4D0A415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754" w:type="dxa"/>
            <w:gridSpan w:val="6"/>
            <w:shd w:val="clear" w:color="auto" w:fill="auto"/>
            <w:vAlign w:val="center"/>
          </w:tcPr>
          <w:p w14:paraId="1D78AEF3" w14:textId="7A4D96BA" w:rsidR="005C459B" w:rsidRPr="00084DBD" w:rsidRDefault="005B0C3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763" w:type="dxa"/>
            <w:shd w:val="clear" w:color="auto" w:fill="auto"/>
            <w:vAlign w:val="center"/>
          </w:tcPr>
          <w:p w14:paraId="39DC50AF" w14:textId="3250BD5F" w:rsidR="005C459B" w:rsidRPr="00084DBD" w:rsidRDefault="005B0C3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42" w:type="dxa"/>
            <w:gridSpan w:val="6"/>
            <w:shd w:val="clear" w:color="auto" w:fill="auto"/>
            <w:vAlign w:val="center"/>
          </w:tcPr>
          <w:p w14:paraId="54100A16" w14:textId="74BCB9B1" w:rsidR="005C459B" w:rsidRPr="00084DBD" w:rsidRDefault="005B0C3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30" w:type="dxa"/>
            <w:gridSpan w:val="2"/>
            <w:shd w:val="clear" w:color="auto" w:fill="auto"/>
            <w:vAlign w:val="center"/>
          </w:tcPr>
          <w:p w14:paraId="065FD6E5" w14:textId="0FDBA5FB" w:rsidR="005C459B" w:rsidRPr="00084DBD" w:rsidRDefault="005B0C3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77" w:type="dxa"/>
            <w:vAlign w:val="center"/>
          </w:tcPr>
          <w:p w14:paraId="25C3CE0F" w14:textId="6B2CFFA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910" w:type="dxa"/>
            <w:vAlign w:val="center"/>
          </w:tcPr>
          <w:p w14:paraId="63C4D822" w14:textId="3858A826"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11A48385" w14:textId="3C3784A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6F563FC2" w14:textId="38E90C7B"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1807" w:type="dxa"/>
            <w:gridSpan w:val="2"/>
            <w:vMerge/>
            <w:vAlign w:val="center"/>
            <w:hideMark/>
          </w:tcPr>
          <w:p w14:paraId="5AD8E96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1A8688D3" w14:textId="77777777" w:rsidTr="00581CC9">
        <w:trPr>
          <w:gridAfter w:val="1"/>
          <w:wAfter w:w="19" w:type="dxa"/>
          <w:trHeight w:val="255"/>
        </w:trPr>
        <w:tc>
          <w:tcPr>
            <w:tcW w:w="469" w:type="dxa"/>
            <w:vMerge w:val="restart"/>
            <w:shd w:val="clear" w:color="auto" w:fill="auto"/>
          </w:tcPr>
          <w:p w14:paraId="6547F24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7.3</w:t>
            </w:r>
          </w:p>
        </w:tc>
        <w:tc>
          <w:tcPr>
            <w:tcW w:w="1976" w:type="dxa"/>
            <w:vMerge w:val="restart"/>
            <w:shd w:val="clear" w:color="auto" w:fill="auto"/>
          </w:tcPr>
          <w:p w14:paraId="142700A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07.03.</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212" w:type="dxa"/>
            <w:shd w:val="clear" w:color="auto" w:fill="auto"/>
            <w:vAlign w:val="center"/>
          </w:tcPr>
          <w:p w14:paraId="37503B7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1C0529C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0D218FD1"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2503,61</w:t>
            </w:r>
          </w:p>
        </w:tc>
        <w:tc>
          <w:tcPr>
            <w:tcW w:w="4045" w:type="dxa"/>
            <w:gridSpan w:val="22"/>
            <w:shd w:val="clear" w:color="auto" w:fill="auto"/>
            <w:vAlign w:val="center"/>
          </w:tcPr>
          <w:p w14:paraId="5B96FF7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527,57</w:t>
            </w:r>
          </w:p>
        </w:tc>
        <w:tc>
          <w:tcPr>
            <w:tcW w:w="877" w:type="dxa"/>
            <w:shd w:val="clear" w:color="auto" w:fill="auto"/>
            <w:vAlign w:val="center"/>
          </w:tcPr>
          <w:p w14:paraId="4AD28CE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499,26</w:t>
            </w:r>
          </w:p>
        </w:tc>
        <w:tc>
          <w:tcPr>
            <w:tcW w:w="910" w:type="dxa"/>
            <w:shd w:val="clear" w:color="auto" w:fill="auto"/>
            <w:vAlign w:val="center"/>
          </w:tcPr>
          <w:p w14:paraId="0A75827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591B00AC"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7BF5A078"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1807" w:type="dxa"/>
            <w:gridSpan w:val="2"/>
            <w:vMerge w:val="restart"/>
            <w:shd w:val="clear" w:color="auto" w:fill="auto"/>
          </w:tcPr>
          <w:p w14:paraId="191A219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C459B" w:rsidRPr="00084DBD" w14:paraId="3F2CC0D6" w14:textId="77777777" w:rsidTr="00581CC9">
        <w:trPr>
          <w:gridAfter w:val="1"/>
          <w:wAfter w:w="19" w:type="dxa"/>
          <w:trHeight w:val="255"/>
        </w:trPr>
        <w:tc>
          <w:tcPr>
            <w:tcW w:w="469" w:type="dxa"/>
            <w:vMerge/>
            <w:shd w:val="clear" w:color="auto" w:fill="auto"/>
            <w:vAlign w:val="center"/>
          </w:tcPr>
          <w:p w14:paraId="363BD5A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07F463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1DB4DBA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E5BA0A9" w14:textId="30E5E5C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C2F4B0F" w14:textId="55574DB5"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2503,61</w:t>
            </w:r>
          </w:p>
        </w:tc>
        <w:tc>
          <w:tcPr>
            <w:tcW w:w="4045" w:type="dxa"/>
            <w:gridSpan w:val="22"/>
            <w:shd w:val="clear" w:color="auto" w:fill="auto"/>
            <w:vAlign w:val="center"/>
          </w:tcPr>
          <w:p w14:paraId="1D5F6C39" w14:textId="114CEA6E"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527,57</w:t>
            </w:r>
          </w:p>
        </w:tc>
        <w:tc>
          <w:tcPr>
            <w:tcW w:w="877" w:type="dxa"/>
            <w:shd w:val="clear" w:color="auto" w:fill="auto"/>
            <w:vAlign w:val="center"/>
          </w:tcPr>
          <w:p w14:paraId="70C77E27" w14:textId="4ECA30FD"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499,26</w:t>
            </w:r>
          </w:p>
        </w:tc>
        <w:tc>
          <w:tcPr>
            <w:tcW w:w="910" w:type="dxa"/>
            <w:shd w:val="clear" w:color="auto" w:fill="auto"/>
            <w:vAlign w:val="center"/>
          </w:tcPr>
          <w:p w14:paraId="303F87E5" w14:textId="3DC6282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104D1B0F" w14:textId="75FE92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7913D122" w14:textId="4245D192"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1807" w:type="dxa"/>
            <w:gridSpan w:val="2"/>
            <w:vMerge/>
            <w:shd w:val="clear" w:color="auto" w:fill="auto"/>
          </w:tcPr>
          <w:p w14:paraId="084AF885"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65DD43B" w14:textId="77777777" w:rsidTr="00581CC9">
        <w:trPr>
          <w:gridAfter w:val="1"/>
          <w:wAfter w:w="19" w:type="dxa"/>
          <w:trHeight w:val="255"/>
        </w:trPr>
        <w:tc>
          <w:tcPr>
            <w:tcW w:w="469" w:type="dxa"/>
            <w:vMerge/>
            <w:shd w:val="clear" w:color="auto" w:fill="auto"/>
            <w:vAlign w:val="center"/>
          </w:tcPr>
          <w:p w14:paraId="32EEA64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086D2DFD" w14:textId="36BD681A" w:rsidR="005C459B" w:rsidRPr="00084DBD" w:rsidRDefault="005C459B" w:rsidP="004F2488">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sz w:val="16"/>
                <w:szCs w:val="16"/>
                <w:lang w:eastAsia="ru-RU"/>
              </w:rPr>
              <w:t>Получение возмещения по за</w:t>
            </w:r>
            <w:r w:rsidR="003641F3" w:rsidRPr="008F7FFD">
              <w:rPr>
                <w:rFonts w:ascii="Times New Roman" w:eastAsia="Times New Roman" w:hAnsi="Times New Roman"/>
                <w:sz w:val="16"/>
                <w:szCs w:val="16"/>
                <w:lang w:eastAsia="ru-RU"/>
              </w:rPr>
              <w:t>хо</w:t>
            </w:r>
            <w:r w:rsidRPr="008F7FFD">
              <w:rPr>
                <w:rFonts w:ascii="Times New Roman" w:eastAsia="Times New Roman" w:hAnsi="Times New Roman"/>
                <w:sz w:val="16"/>
                <w:szCs w:val="16"/>
                <w:lang w:eastAsia="ru-RU"/>
              </w:rPr>
              <w:t>ронению неопознанных и невостроебанных умерших</w:t>
            </w:r>
            <w:r w:rsidR="00A17D05" w:rsidRPr="008F7FFD">
              <w:rPr>
                <w:rFonts w:ascii="Times New Roman" w:eastAsia="Times New Roman" w:hAnsi="Times New Roman"/>
                <w:sz w:val="16"/>
                <w:szCs w:val="16"/>
                <w:lang w:eastAsia="ru-RU"/>
              </w:rPr>
              <w:t xml:space="preserve"> (</w:t>
            </w:r>
            <w:r w:rsidR="004F2488" w:rsidRPr="008F7FFD">
              <w:rPr>
                <w:rFonts w:ascii="Times New Roman" w:eastAsia="Times New Roman" w:hAnsi="Times New Roman"/>
                <w:sz w:val="16"/>
                <w:szCs w:val="16"/>
                <w:lang w:eastAsia="ru-RU"/>
              </w:rPr>
              <w:t>%)</w:t>
            </w:r>
          </w:p>
        </w:tc>
        <w:tc>
          <w:tcPr>
            <w:tcW w:w="1212" w:type="dxa"/>
            <w:vMerge w:val="restart"/>
            <w:shd w:val="clear" w:color="auto" w:fill="auto"/>
            <w:vAlign w:val="center"/>
          </w:tcPr>
          <w:p w14:paraId="5F89E7A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4887BF1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1ABB9B25"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515164">
              <w:rPr>
                <w:rFonts w:ascii="Times New Roman" w:eastAsia="Times New Roman" w:hAnsi="Times New Roman"/>
                <w:color w:val="000000" w:themeColor="text1"/>
                <w:sz w:val="16"/>
                <w:szCs w:val="16"/>
                <w:lang w:eastAsia="ru-RU"/>
              </w:rPr>
              <w:t>Всего:</w:t>
            </w:r>
          </w:p>
        </w:tc>
        <w:tc>
          <w:tcPr>
            <w:tcW w:w="883" w:type="dxa"/>
            <w:gridSpan w:val="8"/>
            <w:vMerge w:val="restart"/>
            <w:shd w:val="clear" w:color="auto" w:fill="auto"/>
            <w:vAlign w:val="center"/>
          </w:tcPr>
          <w:p w14:paraId="2A3BAB9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62" w:type="dxa"/>
            <w:gridSpan w:val="14"/>
            <w:shd w:val="clear" w:color="auto" w:fill="auto"/>
            <w:vAlign w:val="center"/>
          </w:tcPr>
          <w:p w14:paraId="4E328ED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49E4618" w14:textId="7C8C44E2"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46F3A97C" w14:textId="2C3B7A7A"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0CB9DEAE" w14:textId="00D67536"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51A06A83" w14:textId="3E5B58C2"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1223115D"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718354F0" w14:textId="77777777" w:rsidTr="00581CC9">
        <w:trPr>
          <w:gridAfter w:val="1"/>
          <w:wAfter w:w="19" w:type="dxa"/>
          <w:trHeight w:val="255"/>
        </w:trPr>
        <w:tc>
          <w:tcPr>
            <w:tcW w:w="469" w:type="dxa"/>
            <w:vMerge/>
            <w:shd w:val="clear" w:color="auto" w:fill="auto"/>
            <w:vAlign w:val="center"/>
          </w:tcPr>
          <w:p w14:paraId="38A3C52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7DCF74A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1ABC3FA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42E2E10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14DFB0F2"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883" w:type="dxa"/>
            <w:gridSpan w:val="8"/>
            <w:vMerge/>
            <w:shd w:val="clear" w:color="auto" w:fill="auto"/>
            <w:vAlign w:val="center"/>
          </w:tcPr>
          <w:p w14:paraId="649400D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694" w:type="dxa"/>
            <w:gridSpan w:val="4"/>
            <w:shd w:val="clear" w:color="auto" w:fill="auto"/>
            <w:vAlign w:val="center"/>
          </w:tcPr>
          <w:p w14:paraId="1CF20D0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0CEAB13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70" w:type="dxa"/>
            <w:gridSpan w:val="7"/>
            <w:shd w:val="clear" w:color="auto" w:fill="auto"/>
            <w:vAlign w:val="center"/>
          </w:tcPr>
          <w:p w14:paraId="229D657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02" w:type="dxa"/>
            <w:shd w:val="clear" w:color="auto" w:fill="auto"/>
            <w:vAlign w:val="center"/>
          </w:tcPr>
          <w:p w14:paraId="0B4B7CC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69FF78C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08C9158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254BAE77"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370DD93"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7BF14224"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DAA202B" w14:textId="77777777" w:rsidTr="00581CC9">
        <w:trPr>
          <w:gridAfter w:val="1"/>
          <w:wAfter w:w="19" w:type="dxa"/>
          <w:trHeight w:val="255"/>
        </w:trPr>
        <w:tc>
          <w:tcPr>
            <w:tcW w:w="469" w:type="dxa"/>
            <w:vMerge/>
            <w:shd w:val="clear" w:color="auto" w:fill="auto"/>
            <w:vAlign w:val="center"/>
          </w:tcPr>
          <w:p w14:paraId="565E70C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00184F7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3FAC65C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53C9B1A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BB12EC7" w14:textId="2ACD1FA1" w:rsidR="005C459B" w:rsidRPr="008F7FFD" w:rsidRDefault="008F7FFD"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83" w:type="dxa"/>
            <w:gridSpan w:val="8"/>
            <w:shd w:val="clear" w:color="auto" w:fill="auto"/>
            <w:vAlign w:val="center"/>
          </w:tcPr>
          <w:p w14:paraId="575C83B3" w14:textId="1E94E836"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694" w:type="dxa"/>
            <w:gridSpan w:val="4"/>
            <w:shd w:val="clear" w:color="auto" w:fill="auto"/>
            <w:vAlign w:val="center"/>
          </w:tcPr>
          <w:p w14:paraId="13354A2A" w14:textId="12934A27"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796" w:type="dxa"/>
            <w:gridSpan w:val="2"/>
            <w:shd w:val="clear" w:color="auto" w:fill="auto"/>
            <w:vAlign w:val="center"/>
          </w:tcPr>
          <w:p w14:paraId="7E6AE274" w14:textId="3AA2E66D"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70" w:type="dxa"/>
            <w:gridSpan w:val="7"/>
            <w:shd w:val="clear" w:color="auto" w:fill="auto"/>
            <w:vAlign w:val="center"/>
          </w:tcPr>
          <w:p w14:paraId="657E7AFE" w14:textId="2E7AE4FC"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02" w:type="dxa"/>
            <w:shd w:val="clear" w:color="auto" w:fill="auto"/>
            <w:vAlign w:val="center"/>
          </w:tcPr>
          <w:p w14:paraId="4041500B" w14:textId="5424FA11"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77" w:type="dxa"/>
            <w:shd w:val="clear" w:color="auto" w:fill="auto"/>
            <w:vAlign w:val="center"/>
          </w:tcPr>
          <w:p w14:paraId="24A893CF" w14:textId="1F43A205"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910" w:type="dxa"/>
            <w:shd w:val="clear" w:color="auto" w:fill="auto"/>
            <w:vAlign w:val="center"/>
          </w:tcPr>
          <w:p w14:paraId="723B2F8F" w14:textId="498FA796"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639C661A" w14:textId="1F3FB439" w:rsidR="005C459B" w:rsidRPr="008F7FFD" w:rsidRDefault="008F7FFD"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0205D588" w14:textId="78A23751" w:rsidR="005C459B" w:rsidRPr="008F7FFD" w:rsidRDefault="008F7FFD"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1807" w:type="dxa"/>
            <w:gridSpan w:val="2"/>
            <w:vMerge/>
            <w:shd w:val="clear" w:color="auto" w:fill="auto"/>
          </w:tcPr>
          <w:p w14:paraId="34DD6CF7"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0DA753E" w14:textId="77777777" w:rsidTr="00581CC9">
        <w:trPr>
          <w:gridAfter w:val="1"/>
          <w:wAfter w:w="19" w:type="dxa"/>
          <w:trHeight w:val="255"/>
        </w:trPr>
        <w:tc>
          <w:tcPr>
            <w:tcW w:w="469" w:type="dxa"/>
            <w:vMerge w:val="restart"/>
            <w:shd w:val="clear" w:color="auto" w:fill="auto"/>
          </w:tcPr>
          <w:p w14:paraId="72A0D35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7.4</w:t>
            </w:r>
          </w:p>
        </w:tc>
        <w:tc>
          <w:tcPr>
            <w:tcW w:w="1976" w:type="dxa"/>
            <w:vMerge w:val="restart"/>
            <w:shd w:val="clear" w:color="auto" w:fill="auto"/>
          </w:tcPr>
          <w:p w14:paraId="1ED8492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Расходы на обеспечение деятельности (оказание услуг) в сфере похоронного дела</w:t>
            </w:r>
          </w:p>
        </w:tc>
        <w:tc>
          <w:tcPr>
            <w:tcW w:w="1212" w:type="dxa"/>
            <w:shd w:val="clear" w:color="auto" w:fill="auto"/>
            <w:vAlign w:val="center"/>
          </w:tcPr>
          <w:p w14:paraId="6A7C59B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F8B239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57E21F37"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133061,86</w:t>
            </w:r>
          </w:p>
        </w:tc>
        <w:tc>
          <w:tcPr>
            <w:tcW w:w="4045" w:type="dxa"/>
            <w:gridSpan w:val="22"/>
            <w:shd w:val="clear" w:color="auto" w:fill="auto"/>
            <w:vAlign w:val="center"/>
          </w:tcPr>
          <w:p w14:paraId="18D4716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28015,62</w:t>
            </w:r>
          </w:p>
        </w:tc>
        <w:tc>
          <w:tcPr>
            <w:tcW w:w="877" w:type="dxa"/>
            <w:shd w:val="clear" w:color="auto" w:fill="auto"/>
            <w:vAlign w:val="center"/>
          </w:tcPr>
          <w:p w14:paraId="290E350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26514,04</w:t>
            </w:r>
          </w:p>
        </w:tc>
        <w:tc>
          <w:tcPr>
            <w:tcW w:w="910" w:type="dxa"/>
            <w:shd w:val="clear" w:color="auto" w:fill="auto"/>
            <w:vAlign w:val="center"/>
          </w:tcPr>
          <w:p w14:paraId="211566D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4D175EBC"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149A2C37"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1807" w:type="dxa"/>
            <w:gridSpan w:val="2"/>
            <w:vMerge w:val="restart"/>
            <w:shd w:val="clear" w:color="auto" w:fill="auto"/>
          </w:tcPr>
          <w:p w14:paraId="799EEC4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городского округа </w:t>
            </w:r>
            <w:r w:rsidRPr="00084DBD">
              <w:rPr>
                <w:rFonts w:ascii="Times New Roman" w:eastAsia="Times New Roman" w:hAnsi="Times New Roman"/>
                <w:color w:val="000000" w:themeColor="text1"/>
                <w:sz w:val="16"/>
                <w:szCs w:val="16"/>
                <w:lang w:eastAsia="ru-RU"/>
              </w:rPr>
              <w:t>Московской области </w:t>
            </w:r>
          </w:p>
        </w:tc>
      </w:tr>
      <w:tr w:rsidR="005C459B" w:rsidRPr="00084DBD" w14:paraId="5C8C4DA4" w14:textId="77777777" w:rsidTr="00581CC9">
        <w:trPr>
          <w:gridAfter w:val="1"/>
          <w:wAfter w:w="19" w:type="dxa"/>
          <w:trHeight w:val="255"/>
        </w:trPr>
        <w:tc>
          <w:tcPr>
            <w:tcW w:w="469" w:type="dxa"/>
            <w:vMerge/>
            <w:shd w:val="clear" w:color="auto" w:fill="auto"/>
            <w:vAlign w:val="center"/>
          </w:tcPr>
          <w:p w14:paraId="37D0C07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vAlign w:val="center"/>
          </w:tcPr>
          <w:p w14:paraId="5E7543A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53B0C85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400187D1" w14:textId="7EAC37B0"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5C44634"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133061,86</w:t>
            </w:r>
          </w:p>
        </w:tc>
        <w:tc>
          <w:tcPr>
            <w:tcW w:w="4045" w:type="dxa"/>
            <w:gridSpan w:val="22"/>
            <w:shd w:val="clear" w:color="auto" w:fill="auto"/>
            <w:vAlign w:val="center"/>
          </w:tcPr>
          <w:p w14:paraId="25C5F43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28015,62</w:t>
            </w:r>
          </w:p>
        </w:tc>
        <w:tc>
          <w:tcPr>
            <w:tcW w:w="877" w:type="dxa"/>
            <w:shd w:val="clear" w:color="auto" w:fill="auto"/>
            <w:vAlign w:val="center"/>
          </w:tcPr>
          <w:p w14:paraId="3637763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26514,04</w:t>
            </w:r>
          </w:p>
        </w:tc>
        <w:tc>
          <w:tcPr>
            <w:tcW w:w="910" w:type="dxa"/>
            <w:shd w:val="clear" w:color="auto" w:fill="auto"/>
            <w:vAlign w:val="center"/>
          </w:tcPr>
          <w:p w14:paraId="08BFF73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477B2EBA"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5BBC6F2F"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1807" w:type="dxa"/>
            <w:gridSpan w:val="2"/>
            <w:vMerge/>
            <w:shd w:val="clear" w:color="auto" w:fill="auto"/>
          </w:tcPr>
          <w:p w14:paraId="67024134"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FC4ACD5" w14:textId="77777777" w:rsidTr="00581CC9">
        <w:trPr>
          <w:gridAfter w:val="1"/>
          <w:wAfter w:w="19" w:type="dxa"/>
          <w:trHeight w:val="255"/>
        </w:trPr>
        <w:tc>
          <w:tcPr>
            <w:tcW w:w="469" w:type="dxa"/>
            <w:vMerge/>
            <w:shd w:val="clear" w:color="auto" w:fill="auto"/>
            <w:vAlign w:val="center"/>
          </w:tcPr>
          <w:p w14:paraId="0D8B800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3BBBFC50" w14:textId="492D37C9" w:rsidR="005C459B" w:rsidRPr="00084DBD" w:rsidRDefault="00A17D05" w:rsidP="008F7FFD">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 xml:space="preserve">Обеспечение деятельности </w:t>
            </w:r>
            <w:r w:rsidR="005C459B" w:rsidRPr="008F7FFD">
              <w:rPr>
                <w:rFonts w:ascii="Times New Roman" w:eastAsia="Times New Roman" w:hAnsi="Times New Roman"/>
                <w:color w:val="000000" w:themeColor="text1"/>
                <w:sz w:val="16"/>
                <w:szCs w:val="16"/>
                <w:lang w:eastAsia="ru-RU"/>
              </w:rPr>
              <w:t>МКУ «Центр муниципальных услуг в сфере похоронного дела»</w:t>
            </w:r>
            <w:r w:rsidRPr="008F7FFD">
              <w:rPr>
                <w:rFonts w:ascii="Times New Roman" w:eastAsia="Times New Roman" w:hAnsi="Times New Roman"/>
                <w:color w:val="000000" w:themeColor="text1"/>
                <w:sz w:val="16"/>
                <w:szCs w:val="16"/>
                <w:lang w:eastAsia="ru-RU"/>
              </w:rPr>
              <w:t xml:space="preserve"> </w:t>
            </w:r>
            <w:r w:rsidR="008F7FFD" w:rsidRPr="008F7FFD">
              <w:rPr>
                <w:rFonts w:ascii="Times New Roman" w:eastAsia="Times New Roman" w:hAnsi="Times New Roman"/>
                <w:color w:val="000000" w:themeColor="text1"/>
                <w:sz w:val="16"/>
                <w:szCs w:val="16"/>
                <w:lang w:eastAsia="ru-RU"/>
              </w:rPr>
              <w:t>(%</w:t>
            </w:r>
            <w:r w:rsidRPr="008F7FFD">
              <w:rPr>
                <w:rFonts w:ascii="Times New Roman" w:eastAsia="Times New Roman" w:hAnsi="Times New Roman"/>
                <w:color w:val="000000" w:themeColor="text1"/>
                <w:sz w:val="16"/>
                <w:szCs w:val="16"/>
                <w:lang w:eastAsia="ru-RU"/>
              </w:rPr>
              <w:t>)</w:t>
            </w:r>
          </w:p>
        </w:tc>
        <w:tc>
          <w:tcPr>
            <w:tcW w:w="1212" w:type="dxa"/>
            <w:vMerge w:val="restart"/>
            <w:shd w:val="clear" w:color="auto" w:fill="auto"/>
            <w:vAlign w:val="center"/>
          </w:tcPr>
          <w:p w14:paraId="35CB6C7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580DF90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2B17B140"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30" w:type="dxa"/>
            <w:gridSpan w:val="6"/>
            <w:vMerge w:val="restart"/>
            <w:shd w:val="clear" w:color="auto" w:fill="auto"/>
            <w:vAlign w:val="center"/>
          </w:tcPr>
          <w:p w14:paraId="46F7BC1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15" w:type="dxa"/>
            <w:gridSpan w:val="16"/>
            <w:shd w:val="clear" w:color="auto" w:fill="auto"/>
            <w:vAlign w:val="center"/>
          </w:tcPr>
          <w:p w14:paraId="28F6AD8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1A6B9CE3" w14:textId="7C419B91"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2D6E7493" w14:textId="3F57712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017B0984" w14:textId="449F886A"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6828C5D2" w14:textId="59E572F3"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7F3A0452"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926858C" w14:textId="77777777" w:rsidTr="00581CC9">
        <w:trPr>
          <w:gridAfter w:val="1"/>
          <w:wAfter w:w="19" w:type="dxa"/>
          <w:trHeight w:val="255"/>
        </w:trPr>
        <w:tc>
          <w:tcPr>
            <w:tcW w:w="469" w:type="dxa"/>
            <w:vMerge/>
            <w:shd w:val="clear" w:color="auto" w:fill="auto"/>
            <w:vAlign w:val="center"/>
          </w:tcPr>
          <w:p w14:paraId="6727488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6917866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468C830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178A5F7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327CD7C8"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830" w:type="dxa"/>
            <w:gridSpan w:val="6"/>
            <w:vMerge/>
            <w:shd w:val="clear" w:color="auto" w:fill="auto"/>
            <w:vAlign w:val="center"/>
          </w:tcPr>
          <w:p w14:paraId="7A6EEA0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40" w:type="dxa"/>
            <w:gridSpan w:val="5"/>
            <w:shd w:val="clear" w:color="auto" w:fill="auto"/>
            <w:vAlign w:val="center"/>
          </w:tcPr>
          <w:p w14:paraId="0C15B8C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803" w:type="dxa"/>
            <w:gridSpan w:val="3"/>
            <w:shd w:val="clear" w:color="auto" w:fill="auto"/>
            <w:vAlign w:val="center"/>
          </w:tcPr>
          <w:p w14:paraId="385DC19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29" w:type="dxa"/>
            <w:gridSpan w:val="5"/>
            <w:shd w:val="clear" w:color="auto" w:fill="auto"/>
            <w:vAlign w:val="center"/>
          </w:tcPr>
          <w:p w14:paraId="7FD9ADC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43" w:type="dxa"/>
            <w:gridSpan w:val="3"/>
            <w:shd w:val="clear" w:color="auto" w:fill="auto"/>
            <w:vAlign w:val="center"/>
          </w:tcPr>
          <w:p w14:paraId="5CEB996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556911F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3AE2C26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28493141"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1AF34ECD"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0322CD31"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C76916D" w14:textId="77777777" w:rsidTr="00581CC9">
        <w:trPr>
          <w:gridAfter w:val="1"/>
          <w:wAfter w:w="19" w:type="dxa"/>
          <w:trHeight w:val="255"/>
        </w:trPr>
        <w:tc>
          <w:tcPr>
            <w:tcW w:w="469" w:type="dxa"/>
            <w:vMerge/>
            <w:shd w:val="clear" w:color="auto" w:fill="auto"/>
            <w:vAlign w:val="center"/>
          </w:tcPr>
          <w:p w14:paraId="05DE474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B60F2C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114E14B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7B7E275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31B92E65" w14:textId="38A11D03" w:rsidR="005C459B" w:rsidRPr="008F7FFD" w:rsidRDefault="008F7FFD"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30" w:type="dxa"/>
            <w:gridSpan w:val="6"/>
            <w:shd w:val="clear" w:color="auto" w:fill="auto"/>
            <w:vAlign w:val="center"/>
          </w:tcPr>
          <w:p w14:paraId="2835AC17" w14:textId="7030CB6E"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740" w:type="dxa"/>
            <w:gridSpan w:val="5"/>
            <w:shd w:val="clear" w:color="auto" w:fill="auto"/>
            <w:vAlign w:val="center"/>
          </w:tcPr>
          <w:p w14:paraId="2E17A834" w14:textId="632F30BB"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03" w:type="dxa"/>
            <w:gridSpan w:val="3"/>
            <w:shd w:val="clear" w:color="auto" w:fill="auto"/>
            <w:vAlign w:val="center"/>
          </w:tcPr>
          <w:p w14:paraId="5C9C8F0E" w14:textId="147FA3BA"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29" w:type="dxa"/>
            <w:gridSpan w:val="5"/>
            <w:shd w:val="clear" w:color="auto" w:fill="auto"/>
            <w:vAlign w:val="center"/>
          </w:tcPr>
          <w:p w14:paraId="7D2906D1" w14:textId="734530D3"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43" w:type="dxa"/>
            <w:gridSpan w:val="3"/>
            <w:shd w:val="clear" w:color="auto" w:fill="auto"/>
            <w:vAlign w:val="center"/>
          </w:tcPr>
          <w:p w14:paraId="29F76DFF" w14:textId="7E57C7C9"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77" w:type="dxa"/>
            <w:shd w:val="clear" w:color="auto" w:fill="auto"/>
            <w:vAlign w:val="center"/>
          </w:tcPr>
          <w:p w14:paraId="1443A309" w14:textId="5B57F135"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910" w:type="dxa"/>
            <w:shd w:val="clear" w:color="auto" w:fill="auto"/>
            <w:vAlign w:val="center"/>
          </w:tcPr>
          <w:p w14:paraId="01D24A1E" w14:textId="646F3DA5"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7B721D10" w14:textId="0AC68D8A" w:rsidR="005C459B" w:rsidRPr="008F7FFD" w:rsidRDefault="008F7FFD"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63D1E98C" w14:textId="27D6794C" w:rsidR="005C459B" w:rsidRPr="008F7FFD" w:rsidRDefault="008F7FFD"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1807" w:type="dxa"/>
            <w:gridSpan w:val="2"/>
            <w:vMerge/>
            <w:shd w:val="clear" w:color="auto" w:fill="auto"/>
          </w:tcPr>
          <w:p w14:paraId="06F97E7F"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71957D01" w14:textId="77777777" w:rsidTr="00581CC9">
        <w:trPr>
          <w:gridAfter w:val="1"/>
          <w:wAfter w:w="19" w:type="dxa"/>
          <w:trHeight w:val="255"/>
        </w:trPr>
        <w:tc>
          <w:tcPr>
            <w:tcW w:w="469" w:type="dxa"/>
            <w:vMerge w:val="restart"/>
            <w:shd w:val="clear" w:color="auto" w:fill="auto"/>
          </w:tcPr>
          <w:p w14:paraId="5BB5BA6B"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7.5</w:t>
            </w:r>
          </w:p>
        </w:tc>
        <w:tc>
          <w:tcPr>
            <w:tcW w:w="1976" w:type="dxa"/>
            <w:vMerge w:val="restart"/>
            <w:shd w:val="clear" w:color="auto" w:fill="auto"/>
          </w:tcPr>
          <w:p w14:paraId="65BD811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07.05</w:t>
            </w:r>
          </w:p>
          <w:p w14:paraId="320D867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Оформление земельных участков под кладбищами в муниципальную собственность, включая создание новых кладбищ</w:t>
            </w:r>
          </w:p>
        </w:tc>
        <w:tc>
          <w:tcPr>
            <w:tcW w:w="1212" w:type="dxa"/>
            <w:shd w:val="clear" w:color="auto" w:fill="auto"/>
            <w:vAlign w:val="center"/>
          </w:tcPr>
          <w:p w14:paraId="4BEBCDB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040649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160A12B"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6313C90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915278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B995EA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5D0D788"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7E92BFD"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1749498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C459B" w:rsidRPr="00084DBD" w14:paraId="47EA66CE" w14:textId="77777777" w:rsidTr="00581CC9">
        <w:trPr>
          <w:gridAfter w:val="1"/>
          <w:wAfter w:w="19" w:type="dxa"/>
          <w:trHeight w:val="255"/>
        </w:trPr>
        <w:tc>
          <w:tcPr>
            <w:tcW w:w="469" w:type="dxa"/>
            <w:vMerge/>
            <w:shd w:val="clear" w:color="auto" w:fill="auto"/>
            <w:vAlign w:val="center"/>
          </w:tcPr>
          <w:p w14:paraId="0EE9707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2C8C950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83DAA1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60B34D48" w14:textId="2FE1509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9A8B8F1" w14:textId="6AFD2489" w:rsidR="005C459B" w:rsidRPr="00084DBD" w:rsidRDefault="00A17D05"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8CBE412" w14:textId="0C6F9887"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0F95D4F" w14:textId="303B3727"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797D6036" w14:textId="6ABFB147"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9E0E084" w14:textId="5700D007" w:rsidR="005C459B" w:rsidRPr="00084DBD" w:rsidRDefault="00A17D05"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31218B9" w14:textId="55397136" w:rsidR="005C459B" w:rsidRPr="00084DBD" w:rsidRDefault="00A17D05"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084B32D9"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85570F1" w14:textId="77777777" w:rsidTr="00581CC9">
        <w:trPr>
          <w:gridAfter w:val="1"/>
          <w:wAfter w:w="19" w:type="dxa"/>
          <w:trHeight w:val="326"/>
        </w:trPr>
        <w:tc>
          <w:tcPr>
            <w:tcW w:w="469" w:type="dxa"/>
            <w:vMerge/>
            <w:shd w:val="clear" w:color="auto" w:fill="auto"/>
            <w:vAlign w:val="center"/>
          </w:tcPr>
          <w:p w14:paraId="0676BA9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13E1E15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Оформление земельных участков в собственность (га)</w:t>
            </w:r>
          </w:p>
        </w:tc>
        <w:tc>
          <w:tcPr>
            <w:tcW w:w="1212" w:type="dxa"/>
            <w:vMerge w:val="restart"/>
            <w:shd w:val="clear" w:color="auto" w:fill="auto"/>
            <w:vAlign w:val="center"/>
          </w:tcPr>
          <w:p w14:paraId="5B8EAB4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0B4ED45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6A34AA87"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99" w:type="dxa"/>
            <w:gridSpan w:val="3"/>
            <w:vMerge w:val="restart"/>
            <w:shd w:val="clear" w:color="auto" w:fill="auto"/>
            <w:vAlign w:val="center"/>
          </w:tcPr>
          <w:p w14:paraId="017EDB3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46" w:type="dxa"/>
            <w:gridSpan w:val="19"/>
            <w:shd w:val="clear" w:color="auto" w:fill="auto"/>
            <w:vAlign w:val="center"/>
          </w:tcPr>
          <w:p w14:paraId="7AAD264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5FA21BFA" w14:textId="7A9AA6EC"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6918353D" w14:textId="716300C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0BF42D2" w14:textId="5A685A65"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4734E14" w14:textId="4BB7BF2D"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76871C4B"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B13285A" w14:textId="77777777" w:rsidTr="00581CC9">
        <w:trPr>
          <w:gridAfter w:val="1"/>
          <w:wAfter w:w="19" w:type="dxa"/>
          <w:trHeight w:val="255"/>
        </w:trPr>
        <w:tc>
          <w:tcPr>
            <w:tcW w:w="469" w:type="dxa"/>
            <w:vMerge/>
            <w:shd w:val="clear" w:color="auto" w:fill="auto"/>
            <w:vAlign w:val="center"/>
          </w:tcPr>
          <w:p w14:paraId="40DAA59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1F0F7C1B"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3018E10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457D1BB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6B9C027B"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799" w:type="dxa"/>
            <w:gridSpan w:val="3"/>
            <w:vMerge/>
            <w:shd w:val="clear" w:color="auto" w:fill="auto"/>
            <w:vAlign w:val="center"/>
          </w:tcPr>
          <w:p w14:paraId="5B1816D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78" w:type="dxa"/>
            <w:gridSpan w:val="9"/>
            <w:shd w:val="clear" w:color="auto" w:fill="auto"/>
            <w:vAlign w:val="center"/>
          </w:tcPr>
          <w:p w14:paraId="46309D4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520F8E7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tcPr>
          <w:p w14:paraId="39D8DF2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tcPr>
          <w:p w14:paraId="4FF6451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35C586B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75CD913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A47CA8F"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5F32ADFC"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364974D0"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54174C9" w14:textId="77777777" w:rsidTr="00581CC9">
        <w:trPr>
          <w:gridAfter w:val="1"/>
          <w:wAfter w:w="19" w:type="dxa"/>
          <w:trHeight w:val="255"/>
        </w:trPr>
        <w:tc>
          <w:tcPr>
            <w:tcW w:w="469" w:type="dxa"/>
            <w:vMerge/>
            <w:shd w:val="clear" w:color="auto" w:fill="auto"/>
            <w:vAlign w:val="center"/>
          </w:tcPr>
          <w:p w14:paraId="68FFE7E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C704F4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3B9E1FC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C35C59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5EB44AB" w14:textId="0FD943BB" w:rsidR="005C459B" w:rsidRPr="00084DBD" w:rsidRDefault="00A17D05"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9" w:type="dxa"/>
            <w:gridSpan w:val="3"/>
            <w:shd w:val="clear" w:color="auto" w:fill="auto"/>
            <w:vAlign w:val="center"/>
          </w:tcPr>
          <w:p w14:paraId="5DB64124" w14:textId="5C361D9D"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78" w:type="dxa"/>
            <w:gridSpan w:val="9"/>
            <w:shd w:val="clear" w:color="auto" w:fill="auto"/>
            <w:vAlign w:val="center"/>
          </w:tcPr>
          <w:p w14:paraId="33EDE702" w14:textId="5BEC9823"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6" w:type="dxa"/>
            <w:gridSpan w:val="2"/>
            <w:shd w:val="clear" w:color="auto" w:fill="auto"/>
            <w:vAlign w:val="center"/>
          </w:tcPr>
          <w:p w14:paraId="48C404E7" w14:textId="65B555EA"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22FCEF35" w14:textId="40691EDF"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30" w:type="dxa"/>
            <w:gridSpan w:val="2"/>
            <w:shd w:val="clear" w:color="auto" w:fill="auto"/>
            <w:vAlign w:val="center"/>
          </w:tcPr>
          <w:p w14:paraId="5C717D33" w14:textId="69DC7231"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08DCE92B" w14:textId="5FA715BA"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shd w:val="clear" w:color="auto" w:fill="auto"/>
            <w:vAlign w:val="center"/>
          </w:tcPr>
          <w:p w14:paraId="1DE9CFB8" w14:textId="27B755A8"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2DD2890E" w14:textId="106729C2" w:rsidR="005C459B" w:rsidRPr="00084DBD" w:rsidRDefault="00A17D05"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00E0B54F" w14:textId="4C30F7B6" w:rsidR="005C459B" w:rsidRPr="00084DBD" w:rsidRDefault="00A17D05"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shd w:val="clear" w:color="auto" w:fill="auto"/>
          </w:tcPr>
          <w:p w14:paraId="4798354C"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66E5DD7" w14:textId="77777777" w:rsidTr="00581CC9">
        <w:trPr>
          <w:gridAfter w:val="1"/>
          <w:wAfter w:w="19" w:type="dxa"/>
          <w:trHeight w:val="255"/>
        </w:trPr>
        <w:tc>
          <w:tcPr>
            <w:tcW w:w="469" w:type="dxa"/>
            <w:vMerge w:val="restart"/>
            <w:shd w:val="clear" w:color="auto" w:fill="auto"/>
          </w:tcPr>
          <w:p w14:paraId="2B2A0F99"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7.6</w:t>
            </w:r>
          </w:p>
        </w:tc>
        <w:tc>
          <w:tcPr>
            <w:tcW w:w="1976" w:type="dxa"/>
            <w:vMerge w:val="restart"/>
            <w:shd w:val="clear" w:color="auto" w:fill="auto"/>
          </w:tcPr>
          <w:p w14:paraId="07A52C7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07.06</w:t>
            </w:r>
          </w:p>
          <w:p w14:paraId="66A86AF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tc>
        <w:tc>
          <w:tcPr>
            <w:tcW w:w="1212" w:type="dxa"/>
            <w:shd w:val="clear" w:color="auto" w:fill="auto"/>
            <w:vAlign w:val="center"/>
          </w:tcPr>
          <w:p w14:paraId="661C380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639D79F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2B5DFA3D"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205032,04</w:t>
            </w:r>
          </w:p>
        </w:tc>
        <w:tc>
          <w:tcPr>
            <w:tcW w:w="4045" w:type="dxa"/>
            <w:gridSpan w:val="22"/>
            <w:shd w:val="clear" w:color="auto" w:fill="auto"/>
            <w:vAlign w:val="center"/>
          </w:tcPr>
          <w:p w14:paraId="4F55BE6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43168,84</w:t>
            </w:r>
          </w:p>
        </w:tc>
        <w:tc>
          <w:tcPr>
            <w:tcW w:w="877" w:type="dxa"/>
            <w:shd w:val="clear" w:color="auto" w:fill="auto"/>
            <w:vAlign w:val="center"/>
          </w:tcPr>
          <w:p w14:paraId="2775E01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40854,90</w:t>
            </w:r>
          </w:p>
        </w:tc>
        <w:tc>
          <w:tcPr>
            <w:tcW w:w="910" w:type="dxa"/>
            <w:shd w:val="clear" w:color="auto" w:fill="auto"/>
            <w:vAlign w:val="center"/>
          </w:tcPr>
          <w:p w14:paraId="7021A89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564CABF3"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566D6B0F"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1807" w:type="dxa"/>
            <w:gridSpan w:val="2"/>
            <w:vMerge w:val="restart"/>
            <w:shd w:val="clear" w:color="auto" w:fill="auto"/>
          </w:tcPr>
          <w:p w14:paraId="3EB0F9D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Администрация городского округа Московской области </w:t>
            </w:r>
          </w:p>
        </w:tc>
      </w:tr>
      <w:tr w:rsidR="005C459B" w:rsidRPr="00084DBD" w14:paraId="6198C03A" w14:textId="77777777" w:rsidTr="00581CC9">
        <w:trPr>
          <w:gridAfter w:val="1"/>
          <w:wAfter w:w="19" w:type="dxa"/>
          <w:trHeight w:val="255"/>
        </w:trPr>
        <w:tc>
          <w:tcPr>
            <w:tcW w:w="469" w:type="dxa"/>
            <w:vMerge/>
            <w:shd w:val="clear" w:color="auto" w:fill="auto"/>
            <w:vAlign w:val="center"/>
          </w:tcPr>
          <w:p w14:paraId="7312D0A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3DC794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C2673F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5A3A866B" w14:textId="71DCF822"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243949C"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205032,04</w:t>
            </w:r>
          </w:p>
        </w:tc>
        <w:tc>
          <w:tcPr>
            <w:tcW w:w="4045" w:type="dxa"/>
            <w:gridSpan w:val="22"/>
            <w:shd w:val="clear" w:color="auto" w:fill="auto"/>
            <w:vAlign w:val="center"/>
          </w:tcPr>
          <w:p w14:paraId="45A8E11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43168,84</w:t>
            </w:r>
          </w:p>
        </w:tc>
        <w:tc>
          <w:tcPr>
            <w:tcW w:w="877" w:type="dxa"/>
            <w:shd w:val="clear" w:color="auto" w:fill="auto"/>
            <w:vAlign w:val="center"/>
          </w:tcPr>
          <w:p w14:paraId="7ACF0C1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40854,90</w:t>
            </w:r>
          </w:p>
        </w:tc>
        <w:tc>
          <w:tcPr>
            <w:tcW w:w="910" w:type="dxa"/>
            <w:shd w:val="clear" w:color="auto" w:fill="auto"/>
            <w:vAlign w:val="center"/>
          </w:tcPr>
          <w:p w14:paraId="740F89B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13226C79"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2AA82CB5"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1807" w:type="dxa"/>
            <w:gridSpan w:val="2"/>
            <w:vMerge/>
            <w:shd w:val="clear" w:color="auto" w:fill="auto"/>
          </w:tcPr>
          <w:p w14:paraId="10C7F1ED"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8F98300" w14:textId="77777777" w:rsidTr="00581CC9">
        <w:trPr>
          <w:gridAfter w:val="1"/>
          <w:wAfter w:w="19" w:type="dxa"/>
          <w:trHeight w:val="255"/>
        </w:trPr>
        <w:tc>
          <w:tcPr>
            <w:tcW w:w="469" w:type="dxa"/>
            <w:vMerge/>
            <w:shd w:val="clear" w:color="auto" w:fill="auto"/>
            <w:vAlign w:val="center"/>
          </w:tcPr>
          <w:p w14:paraId="3C13549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4CA06DA2" w14:textId="20F50458" w:rsidR="005C459B" w:rsidRPr="00084DBD" w:rsidRDefault="005C459B" w:rsidP="00FD022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Содержание  территории кладбищ в соотвествии с требованиями  действующего законодательства и санитарными нормами и правилами</w:t>
            </w:r>
            <w:r w:rsidR="009B33C9">
              <w:rPr>
                <w:rFonts w:ascii="Times New Roman" w:eastAsia="Times New Roman" w:hAnsi="Times New Roman"/>
                <w:color w:val="000000" w:themeColor="text1"/>
                <w:sz w:val="16"/>
                <w:szCs w:val="16"/>
                <w:lang w:eastAsia="ru-RU"/>
              </w:rPr>
              <w:t xml:space="preserve">, </w:t>
            </w:r>
            <w:r w:rsidR="00FD022C">
              <w:rPr>
                <w:rFonts w:ascii="Times New Roman" w:eastAsia="Times New Roman" w:hAnsi="Times New Roman"/>
                <w:color w:val="000000" w:themeColor="text1"/>
                <w:sz w:val="16"/>
                <w:szCs w:val="16"/>
                <w:lang w:eastAsia="ru-RU"/>
              </w:rPr>
              <w:t>тыс.руб</w:t>
            </w:r>
          </w:p>
        </w:tc>
        <w:tc>
          <w:tcPr>
            <w:tcW w:w="1212" w:type="dxa"/>
            <w:vMerge w:val="restart"/>
            <w:shd w:val="clear" w:color="auto" w:fill="auto"/>
            <w:vAlign w:val="center"/>
          </w:tcPr>
          <w:p w14:paraId="419ABEB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6893244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6FE4BC85"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20" w:type="dxa"/>
            <w:gridSpan w:val="5"/>
            <w:vMerge w:val="restart"/>
            <w:shd w:val="clear" w:color="auto" w:fill="auto"/>
            <w:vAlign w:val="center"/>
          </w:tcPr>
          <w:p w14:paraId="352121A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25" w:type="dxa"/>
            <w:gridSpan w:val="17"/>
            <w:shd w:val="clear" w:color="auto" w:fill="auto"/>
            <w:vAlign w:val="center"/>
          </w:tcPr>
          <w:p w14:paraId="53147D0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540C3C78" w14:textId="6EB0FF4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7478AEC4" w14:textId="173E3A6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54D599FA" w14:textId="49538C1C"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180E091" w14:textId="2532F054"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6833DEDC"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72259F9" w14:textId="77777777" w:rsidTr="00581CC9">
        <w:trPr>
          <w:gridAfter w:val="1"/>
          <w:wAfter w:w="19" w:type="dxa"/>
          <w:trHeight w:val="255"/>
        </w:trPr>
        <w:tc>
          <w:tcPr>
            <w:tcW w:w="469" w:type="dxa"/>
            <w:vMerge/>
            <w:shd w:val="clear" w:color="auto" w:fill="auto"/>
            <w:vAlign w:val="center"/>
          </w:tcPr>
          <w:p w14:paraId="0723721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75DD979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510CE8D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774CBB3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55B83C7F"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820" w:type="dxa"/>
            <w:gridSpan w:val="5"/>
            <w:vMerge/>
            <w:shd w:val="clear" w:color="auto" w:fill="auto"/>
            <w:vAlign w:val="center"/>
          </w:tcPr>
          <w:p w14:paraId="17F5C17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57" w:type="dxa"/>
            <w:gridSpan w:val="7"/>
            <w:shd w:val="clear" w:color="auto" w:fill="auto"/>
            <w:vAlign w:val="center"/>
          </w:tcPr>
          <w:p w14:paraId="4A0B7FD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363543B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772" w:type="dxa"/>
            <w:gridSpan w:val="4"/>
            <w:shd w:val="clear" w:color="auto" w:fill="auto"/>
            <w:vAlign w:val="center"/>
          </w:tcPr>
          <w:p w14:paraId="3474663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900" w:type="dxa"/>
            <w:gridSpan w:val="4"/>
            <w:shd w:val="clear" w:color="auto" w:fill="auto"/>
            <w:vAlign w:val="center"/>
          </w:tcPr>
          <w:p w14:paraId="7081A9B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39599120" w14:textId="59496FEB"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3C214DD2" w14:textId="69861E68"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4B338EB" w14:textId="400DB92F"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4A9B8216" w14:textId="35ACC4FC"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4ADA635A"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25A0A13" w14:textId="77777777" w:rsidTr="00581CC9">
        <w:trPr>
          <w:gridAfter w:val="1"/>
          <w:wAfter w:w="19" w:type="dxa"/>
          <w:trHeight w:val="255"/>
        </w:trPr>
        <w:tc>
          <w:tcPr>
            <w:tcW w:w="469" w:type="dxa"/>
            <w:vMerge/>
            <w:shd w:val="clear" w:color="auto" w:fill="auto"/>
            <w:vAlign w:val="center"/>
          </w:tcPr>
          <w:p w14:paraId="3BE27CF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7AE13C4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DD2C8F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0A7361C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077BBB4F"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205032,04</w:t>
            </w:r>
          </w:p>
        </w:tc>
        <w:tc>
          <w:tcPr>
            <w:tcW w:w="820" w:type="dxa"/>
            <w:gridSpan w:val="5"/>
            <w:shd w:val="clear" w:color="auto" w:fill="auto"/>
            <w:vAlign w:val="center"/>
          </w:tcPr>
          <w:p w14:paraId="30CD844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43168,84</w:t>
            </w:r>
          </w:p>
        </w:tc>
        <w:tc>
          <w:tcPr>
            <w:tcW w:w="757" w:type="dxa"/>
            <w:gridSpan w:val="7"/>
            <w:shd w:val="clear" w:color="auto" w:fill="auto"/>
            <w:vAlign w:val="center"/>
          </w:tcPr>
          <w:p w14:paraId="5757F1E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10792,0</w:t>
            </w:r>
          </w:p>
        </w:tc>
        <w:tc>
          <w:tcPr>
            <w:tcW w:w="796" w:type="dxa"/>
            <w:gridSpan w:val="2"/>
            <w:shd w:val="clear" w:color="auto" w:fill="auto"/>
            <w:vAlign w:val="center"/>
          </w:tcPr>
          <w:p w14:paraId="63E7220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10792,0</w:t>
            </w:r>
          </w:p>
        </w:tc>
        <w:tc>
          <w:tcPr>
            <w:tcW w:w="772" w:type="dxa"/>
            <w:gridSpan w:val="4"/>
            <w:shd w:val="clear" w:color="auto" w:fill="auto"/>
            <w:vAlign w:val="center"/>
          </w:tcPr>
          <w:p w14:paraId="35111F7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10792,0</w:t>
            </w:r>
          </w:p>
        </w:tc>
        <w:tc>
          <w:tcPr>
            <w:tcW w:w="900" w:type="dxa"/>
            <w:gridSpan w:val="4"/>
            <w:shd w:val="clear" w:color="auto" w:fill="auto"/>
            <w:vAlign w:val="center"/>
          </w:tcPr>
          <w:p w14:paraId="6CF1DA0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10792,0</w:t>
            </w:r>
          </w:p>
        </w:tc>
        <w:tc>
          <w:tcPr>
            <w:tcW w:w="877" w:type="dxa"/>
            <w:shd w:val="clear" w:color="auto" w:fill="auto"/>
            <w:vAlign w:val="center"/>
          </w:tcPr>
          <w:p w14:paraId="1546DDD2" w14:textId="4402B73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40854,90</w:t>
            </w:r>
          </w:p>
        </w:tc>
        <w:tc>
          <w:tcPr>
            <w:tcW w:w="910" w:type="dxa"/>
            <w:shd w:val="clear" w:color="auto" w:fill="auto"/>
            <w:vAlign w:val="center"/>
          </w:tcPr>
          <w:p w14:paraId="5AB88480" w14:textId="373B26A0"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73BFF9B7" w14:textId="73458EB4"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26DBCBCE" w14:textId="4E8093A3"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1807" w:type="dxa"/>
            <w:gridSpan w:val="2"/>
            <w:vMerge/>
            <w:shd w:val="clear" w:color="auto" w:fill="auto"/>
          </w:tcPr>
          <w:p w14:paraId="59266E15"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70721117" w14:textId="77777777" w:rsidTr="00581CC9">
        <w:trPr>
          <w:gridAfter w:val="1"/>
          <w:wAfter w:w="19" w:type="dxa"/>
          <w:trHeight w:val="1024"/>
        </w:trPr>
        <w:tc>
          <w:tcPr>
            <w:tcW w:w="469" w:type="dxa"/>
            <w:vMerge w:val="restart"/>
            <w:shd w:val="clear" w:color="auto" w:fill="auto"/>
          </w:tcPr>
          <w:p w14:paraId="43414AB3"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7.7</w:t>
            </w:r>
          </w:p>
        </w:tc>
        <w:tc>
          <w:tcPr>
            <w:tcW w:w="1976" w:type="dxa"/>
            <w:vMerge w:val="restart"/>
            <w:shd w:val="clear" w:color="auto" w:fill="auto"/>
          </w:tcPr>
          <w:p w14:paraId="3ADBA007" w14:textId="77777777" w:rsidR="005C459B" w:rsidRPr="00084DBD" w:rsidRDefault="005C459B" w:rsidP="00CA1951">
            <w:pPr>
              <w:spacing w:after="0" w:line="240" w:lineRule="auto"/>
              <w:rPr>
                <w:rFonts w:ascii="Times New Roman" w:hAnsi="Times New Roman"/>
                <w:sz w:val="16"/>
                <w:szCs w:val="16"/>
              </w:rPr>
            </w:pPr>
            <w:r w:rsidRPr="008F7FFD">
              <w:rPr>
                <w:rFonts w:ascii="Times New Roman" w:hAnsi="Times New Roman"/>
                <w:sz w:val="16"/>
                <w:szCs w:val="16"/>
              </w:rPr>
              <w:t>Мероприятие 07.07</w:t>
            </w:r>
            <w:r w:rsidRPr="00084DBD">
              <w:rPr>
                <w:rFonts w:ascii="Times New Roman" w:hAnsi="Times New Roman"/>
                <w:sz w:val="16"/>
                <w:szCs w:val="16"/>
              </w:rPr>
              <w:t xml:space="preserve"> </w:t>
            </w:r>
          </w:p>
          <w:p w14:paraId="1696EEB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1212" w:type="dxa"/>
            <w:shd w:val="clear" w:color="auto" w:fill="auto"/>
            <w:vAlign w:val="center"/>
          </w:tcPr>
          <w:p w14:paraId="3750582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2052345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0CAFEB72"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3E81A1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A3E3F4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10F170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AF27DBF"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3CECFF2"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000C3C4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Администрация городского округа Московской области </w:t>
            </w:r>
          </w:p>
        </w:tc>
      </w:tr>
      <w:tr w:rsidR="005C459B" w:rsidRPr="00084DBD" w14:paraId="597398C6" w14:textId="77777777" w:rsidTr="00581CC9">
        <w:trPr>
          <w:gridAfter w:val="1"/>
          <w:wAfter w:w="19" w:type="dxa"/>
          <w:trHeight w:val="255"/>
        </w:trPr>
        <w:tc>
          <w:tcPr>
            <w:tcW w:w="469" w:type="dxa"/>
            <w:vMerge/>
            <w:shd w:val="clear" w:color="auto" w:fill="auto"/>
            <w:vAlign w:val="center"/>
          </w:tcPr>
          <w:p w14:paraId="6306854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0C331DA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0055FF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9406254" w14:textId="45281D4C"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608D5D5"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C00116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9A7E7F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97AE93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B52A254"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C2A29D5"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7893CEDB"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EBFA5AD" w14:textId="77777777" w:rsidTr="00A17D05">
        <w:trPr>
          <w:gridAfter w:val="1"/>
          <w:wAfter w:w="19" w:type="dxa"/>
          <w:trHeight w:val="458"/>
        </w:trPr>
        <w:tc>
          <w:tcPr>
            <w:tcW w:w="469" w:type="dxa"/>
            <w:vMerge/>
            <w:shd w:val="clear" w:color="auto" w:fill="auto"/>
            <w:vAlign w:val="center"/>
          </w:tcPr>
          <w:p w14:paraId="42B8CF7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46FB61B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благоустроенных захоронений (ед)</w:t>
            </w:r>
          </w:p>
        </w:tc>
        <w:tc>
          <w:tcPr>
            <w:tcW w:w="1212" w:type="dxa"/>
            <w:vMerge w:val="restart"/>
            <w:shd w:val="clear" w:color="auto" w:fill="auto"/>
            <w:vAlign w:val="center"/>
          </w:tcPr>
          <w:p w14:paraId="34E09BB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27C3C84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1CE80A9E"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73" w:type="dxa"/>
            <w:gridSpan w:val="2"/>
            <w:vMerge w:val="restart"/>
            <w:shd w:val="clear" w:color="auto" w:fill="auto"/>
            <w:vAlign w:val="center"/>
          </w:tcPr>
          <w:p w14:paraId="0CEBFE4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72" w:type="dxa"/>
            <w:gridSpan w:val="20"/>
            <w:shd w:val="clear" w:color="auto" w:fill="auto"/>
            <w:vAlign w:val="center"/>
          </w:tcPr>
          <w:p w14:paraId="5487C4E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779AF36A" w14:textId="054B6FC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0E792D9C" w14:textId="3A0C387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59D77623" w14:textId="01DE8A18"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39DC0CF5" w14:textId="516466ED"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49E9F097"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09EB6690" w14:textId="77777777" w:rsidTr="00581CC9">
        <w:trPr>
          <w:gridAfter w:val="1"/>
          <w:wAfter w:w="19" w:type="dxa"/>
          <w:trHeight w:val="255"/>
        </w:trPr>
        <w:tc>
          <w:tcPr>
            <w:tcW w:w="469" w:type="dxa"/>
            <w:vMerge/>
            <w:shd w:val="clear" w:color="auto" w:fill="auto"/>
            <w:vAlign w:val="center"/>
          </w:tcPr>
          <w:p w14:paraId="0943A90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03B745F6"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903A37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0BA3EA4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2A603110"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773" w:type="dxa"/>
            <w:gridSpan w:val="2"/>
            <w:vMerge/>
            <w:shd w:val="clear" w:color="auto" w:fill="auto"/>
            <w:vAlign w:val="center"/>
          </w:tcPr>
          <w:p w14:paraId="4747094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45" w:type="dxa"/>
            <w:gridSpan w:val="8"/>
            <w:shd w:val="clear" w:color="auto" w:fill="auto"/>
            <w:vAlign w:val="center"/>
          </w:tcPr>
          <w:p w14:paraId="0B3BDA2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1092" w:type="dxa"/>
            <w:gridSpan w:val="6"/>
            <w:shd w:val="clear" w:color="auto" w:fill="auto"/>
            <w:vAlign w:val="center"/>
          </w:tcPr>
          <w:p w14:paraId="122D29E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535" w:type="dxa"/>
            <w:gridSpan w:val="2"/>
            <w:shd w:val="clear" w:color="auto" w:fill="auto"/>
            <w:vAlign w:val="center"/>
          </w:tcPr>
          <w:p w14:paraId="69ADD9B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900" w:type="dxa"/>
            <w:gridSpan w:val="4"/>
            <w:shd w:val="clear" w:color="auto" w:fill="auto"/>
            <w:vAlign w:val="center"/>
          </w:tcPr>
          <w:p w14:paraId="4D86F86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4DF58CD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60282D9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06A5A92"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B213C8E"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151CB8D4"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07621D79" w14:textId="77777777" w:rsidTr="00581CC9">
        <w:trPr>
          <w:gridAfter w:val="1"/>
          <w:wAfter w:w="19" w:type="dxa"/>
          <w:trHeight w:val="255"/>
        </w:trPr>
        <w:tc>
          <w:tcPr>
            <w:tcW w:w="469" w:type="dxa"/>
            <w:vMerge/>
            <w:shd w:val="clear" w:color="auto" w:fill="auto"/>
            <w:vAlign w:val="center"/>
          </w:tcPr>
          <w:p w14:paraId="26CA4D5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A06969B"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9CC81C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259B79C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89B6989" w14:textId="2FC133F4" w:rsidR="005C459B" w:rsidRPr="00084DBD" w:rsidRDefault="00A17D05"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73" w:type="dxa"/>
            <w:gridSpan w:val="2"/>
            <w:shd w:val="clear" w:color="auto" w:fill="auto"/>
            <w:vAlign w:val="center"/>
          </w:tcPr>
          <w:p w14:paraId="5D2C86FB" w14:textId="7CB734ED"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45" w:type="dxa"/>
            <w:gridSpan w:val="8"/>
            <w:shd w:val="clear" w:color="auto" w:fill="auto"/>
            <w:vAlign w:val="center"/>
          </w:tcPr>
          <w:p w14:paraId="10433FB3" w14:textId="27BD2D08"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092" w:type="dxa"/>
            <w:gridSpan w:val="6"/>
            <w:shd w:val="clear" w:color="auto" w:fill="auto"/>
            <w:vAlign w:val="center"/>
          </w:tcPr>
          <w:p w14:paraId="7EEF7ACF" w14:textId="75404865"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535" w:type="dxa"/>
            <w:gridSpan w:val="2"/>
            <w:shd w:val="clear" w:color="auto" w:fill="auto"/>
            <w:vAlign w:val="center"/>
          </w:tcPr>
          <w:p w14:paraId="44474DA9" w14:textId="59C71665"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00" w:type="dxa"/>
            <w:gridSpan w:val="4"/>
            <w:shd w:val="clear" w:color="auto" w:fill="auto"/>
            <w:vAlign w:val="center"/>
          </w:tcPr>
          <w:p w14:paraId="7E7B2CF9" w14:textId="45B2FF8D"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567951D4" w14:textId="7F029C69"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shd w:val="clear" w:color="auto" w:fill="auto"/>
            <w:vAlign w:val="center"/>
          </w:tcPr>
          <w:p w14:paraId="07451826" w14:textId="22376055"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00BC0D06" w14:textId="41775DD8" w:rsidR="005C459B" w:rsidRPr="00084DBD" w:rsidRDefault="00A17D05"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494C60E4" w14:textId="1B57ED74" w:rsidR="005C459B" w:rsidRPr="00084DBD" w:rsidRDefault="00A17D05"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shd w:val="clear" w:color="auto" w:fill="auto"/>
          </w:tcPr>
          <w:p w14:paraId="122DF023"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0F1356FB" w14:textId="77777777" w:rsidTr="00581CC9">
        <w:trPr>
          <w:gridAfter w:val="1"/>
          <w:wAfter w:w="19" w:type="dxa"/>
          <w:trHeight w:val="255"/>
        </w:trPr>
        <w:tc>
          <w:tcPr>
            <w:tcW w:w="469" w:type="dxa"/>
            <w:vMerge w:val="restart"/>
            <w:shd w:val="clear" w:color="auto" w:fill="auto"/>
          </w:tcPr>
          <w:p w14:paraId="5A116B9E" w14:textId="0F9C1B82" w:rsidR="005C459B" w:rsidRPr="00084DBD" w:rsidRDefault="005C459B" w:rsidP="004F2488">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w:t>
            </w:r>
            <w:r w:rsidR="004F2488">
              <w:rPr>
                <w:rFonts w:ascii="Times New Roman" w:eastAsia="Times New Roman" w:hAnsi="Times New Roman"/>
                <w:color w:val="000000" w:themeColor="text1"/>
                <w:sz w:val="16"/>
                <w:szCs w:val="16"/>
                <w:lang w:eastAsia="ru-RU"/>
              </w:rPr>
              <w:t>8</w:t>
            </w:r>
          </w:p>
        </w:tc>
        <w:tc>
          <w:tcPr>
            <w:tcW w:w="1976" w:type="dxa"/>
            <w:vMerge w:val="restart"/>
            <w:shd w:val="clear" w:color="auto" w:fill="auto"/>
          </w:tcPr>
          <w:p w14:paraId="695A833C" w14:textId="77777777" w:rsidR="005C459B" w:rsidRPr="00084DBD" w:rsidRDefault="005C459B" w:rsidP="00CA1951">
            <w:pPr>
              <w:spacing w:after="0" w:line="240" w:lineRule="auto"/>
              <w:rPr>
                <w:rFonts w:ascii="Times New Roman" w:hAnsi="Times New Roman"/>
                <w:sz w:val="16"/>
                <w:szCs w:val="16"/>
              </w:rPr>
            </w:pPr>
            <w:r w:rsidRPr="00084DBD">
              <w:rPr>
                <w:rFonts w:ascii="Times New Roman" w:hAnsi="Times New Roman"/>
                <w:sz w:val="16"/>
                <w:szCs w:val="16"/>
              </w:rPr>
              <w:t xml:space="preserve">Мероприятие 07.09 </w:t>
            </w:r>
          </w:p>
          <w:p w14:paraId="506971C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Проведение инвентаризации мест захоронений</w:t>
            </w:r>
          </w:p>
          <w:p w14:paraId="783EEF7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175214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2589E56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6316C24"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7124,1</w:t>
            </w:r>
          </w:p>
        </w:tc>
        <w:tc>
          <w:tcPr>
            <w:tcW w:w="4045" w:type="dxa"/>
            <w:gridSpan w:val="22"/>
            <w:shd w:val="clear" w:color="auto" w:fill="auto"/>
            <w:vAlign w:val="center"/>
          </w:tcPr>
          <w:p w14:paraId="210E79D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1500,00</w:t>
            </w:r>
          </w:p>
        </w:tc>
        <w:tc>
          <w:tcPr>
            <w:tcW w:w="877" w:type="dxa"/>
            <w:shd w:val="clear" w:color="auto" w:fill="auto"/>
            <w:vAlign w:val="center"/>
          </w:tcPr>
          <w:p w14:paraId="43661CD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1419,6</w:t>
            </w:r>
          </w:p>
        </w:tc>
        <w:tc>
          <w:tcPr>
            <w:tcW w:w="910" w:type="dxa"/>
            <w:shd w:val="clear" w:color="auto" w:fill="auto"/>
            <w:vAlign w:val="center"/>
          </w:tcPr>
          <w:p w14:paraId="3F6DC3E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7101D759"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6EAF6E63"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1807" w:type="dxa"/>
            <w:gridSpan w:val="2"/>
            <w:vMerge w:val="restart"/>
            <w:shd w:val="clear" w:color="auto" w:fill="auto"/>
          </w:tcPr>
          <w:p w14:paraId="5B2AABF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C459B" w:rsidRPr="00084DBD" w14:paraId="0A106486" w14:textId="77777777" w:rsidTr="00581CC9">
        <w:trPr>
          <w:gridAfter w:val="1"/>
          <w:wAfter w:w="19" w:type="dxa"/>
          <w:trHeight w:val="255"/>
        </w:trPr>
        <w:tc>
          <w:tcPr>
            <w:tcW w:w="469" w:type="dxa"/>
            <w:vMerge/>
            <w:shd w:val="clear" w:color="auto" w:fill="auto"/>
            <w:vAlign w:val="center"/>
          </w:tcPr>
          <w:p w14:paraId="73FC9C8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D0D832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4A6CDA6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4D03E248" w14:textId="2EF8CAA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90CD2D4"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7124,1</w:t>
            </w:r>
          </w:p>
        </w:tc>
        <w:tc>
          <w:tcPr>
            <w:tcW w:w="4045" w:type="dxa"/>
            <w:gridSpan w:val="22"/>
            <w:shd w:val="clear" w:color="auto" w:fill="auto"/>
            <w:vAlign w:val="center"/>
          </w:tcPr>
          <w:p w14:paraId="6C00CD5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1500,0</w:t>
            </w:r>
          </w:p>
        </w:tc>
        <w:tc>
          <w:tcPr>
            <w:tcW w:w="877" w:type="dxa"/>
            <w:shd w:val="clear" w:color="auto" w:fill="auto"/>
            <w:vAlign w:val="center"/>
          </w:tcPr>
          <w:p w14:paraId="75D2FAB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1419,6</w:t>
            </w:r>
          </w:p>
        </w:tc>
        <w:tc>
          <w:tcPr>
            <w:tcW w:w="910" w:type="dxa"/>
            <w:shd w:val="clear" w:color="auto" w:fill="auto"/>
            <w:vAlign w:val="center"/>
          </w:tcPr>
          <w:p w14:paraId="39E8420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1E39C569"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29570FD5"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1807" w:type="dxa"/>
            <w:gridSpan w:val="2"/>
            <w:vMerge/>
            <w:shd w:val="clear" w:color="auto" w:fill="auto"/>
          </w:tcPr>
          <w:p w14:paraId="0C072B2F"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403FC722" w14:textId="77777777" w:rsidTr="00581CC9">
        <w:trPr>
          <w:gridAfter w:val="1"/>
          <w:wAfter w:w="19" w:type="dxa"/>
          <w:trHeight w:val="255"/>
        </w:trPr>
        <w:tc>
          <w:tcPr>
            <w:tcW w:w="469" w:type="dxa"/>
            <w:vMerge/>
            <w:shd w:val="clear" w:color="auto" w:fill="auto"/>
            <w:vAlign w:val="center"/>
          </w:tcPr>
          <w:p w14:paraId="31ED0FD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3B855A3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212" w:type="dxa"/>
            <w:vMerge w:val="restart"/>
            <w:shd w:val="clear" w:color="auto" w:fill="auto"/>
            <w:vAlign w:val="center"/>
          </w:tcPr>
          <w:p w14:paraId="05E2A73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63354AB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0E7FF346"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35" w:type="dxa"/>
            <w:vMerge w:val="restart"/>
            <w:shd w:val="clear" w:color="auto" w:fill="auto"/>
            <w:vAlign w:val="center"/>
          </w:tcPr>
          <w:p w14:paraId="5DA47F0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310" w:type="dxa"/>
            <w:gridSpan w:val="21"/>
            <w:shd w:val="clear" w:color="auto" w:fill="auto"/>
            <w:vAlign w:val="center"/>
          </w:tcPr>
          <w:p w14:paraId="0AA9E4A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32B645A5" w14:textId="1603859F"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59A9666" w14:textId="2029E26E"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6887728" w14:textId="01E05C3F"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C502AE6" w14:textId="173F9EE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4A8A8C93"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4BB88512" w14:textId="77777777" w:rsidTr="00581CC9">
        <w:trPr>
          <w:gridAfter w:val="1"/>
          <w:wAfter w:w="19" w:type="dxa"/>
          <w:trHeight w:val="255"/>
        </w:trPr>
        <w:tc>
          <w:tcPr>
            <w:tcW w:w="469" w:type="dxa"/>
            <w:vMerge/>
            <w:shd w:val="clear" w:color="auto" w:fill="auto"/>
            <w:vAlign w:val="center"/>
          </w:tcPr>
          <w:p w14:paraId="69C7341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1A27822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78B7B89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B30CD0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5A362F20"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735" w:type="dxa"/>
            <w:vMerge/>
            <w:shd w:val="clear" w:color="auto" w:fill="auto"/>
            <w:vAlign w:val="center"/>
          </w:tcPr>
          <w:p w14:paraId="6BBAD78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22" w:type="dxa"/>
            <w:gridSpan w:val="8"/>
            <w:shd w:val="clear" w:color="auto" w:fill="auto"/>
            <w:vAlign w:val="center"/>
          </w:tcPr>
          <w:p w14:paraId="79EC693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1079" w:type="dxa"/>
            <w:gridSpan w:val="6"/>
            <w:shd w:val="clear" w:color="auto" w:fill="auto"/>
            <w:vAlign w:val="center"/>
          </w:tcPr>
          <w:p w14:paraId="7D8DE60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506" w:type="dxa"/>
            <w:gridSpan w:val="2"/>
            <w:shd w:val="clear" w:color="auto" w:fill="auto"/>
            <w:vAlign w:val="center"/>
          </w:tcPr>
          <w:p w14:paraId="47BDB20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1003" w:type="dxa"/>
            <w:gridSpan w:val="5"/>
            <w:shd w:val="clear" w:color="auto" w:fill="auto"/>
            <w:vAlign w:val="center"/>
          </w:tcPr>
          <w:p w14:paraId="536334D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1FEE2F5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0F99CD6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1A6AC5BC"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D308FCC"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1B093810"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529137D8" w14:textId="77777777" w:rsidTr="00581CC9">
        <w:trPr>
          <w:gridAfter w:val="1"/>
          <w:wAfter w:w="19" w:type="dxa"/>
          <w:trHeight w:val="255"/>
        </w:trPr>
        <w:tc>
          <w:tcPr>
            <w:tcW w:w="469" w:type="dxa"/>
            <w:vMerge/>
            <w:shd w:val="clear" w:color="auto" w:fill="auto"/>
            <w:vAlign w:val="center"/>
          </w:tcPr>
          <w:p w14:paraId="00D5D36B"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261C551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7F9F79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B9BB70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FC969F6" w14:textId="433750A8" w:rsidR="005C459B" w:rsidRPr="00EC4977" w:rsidRDefault="008F7FFD"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4</w:t>
            </w:r>
            <w:r w:rsidR="00A17D05" w:rsidRPr="00EC4977">
              <w:rPr>
                <w:rFonts w:ascii="Times New Roman" w:eastAsia="Times New Roman" w:hAnsi="Times New Roman"/>
                <w:color w:val="000000" w:themeColor="text1"/>
                <w:sz w:val="16"/>
                <w:szCs w:val="16"/>
                <w:lang w:eastAsia="ru-RU"/>
              </w:rPr>
              <w:t>,69</w:t>
            </w:r>
          </w:p>
        </w:tc>
        <w:tc>
          <w:tcPr>
            <w:tcW w:w="735" w:type="dxa"/>
            <w:shd w:val="clear" w:color="auto" w:fill="auto"/>
            <w:vAlign w:val="center"/>
          </w:tcPr>
          <w:p w14:paraId="4CF2DF81" w14:textId="3563FF17" w:rsidR="005C459B" w:rsidRPr="00EC4977" w:rsidRDefault="005C459B" w:rsidP="00A17D05">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0,</w:t>
            </w:r>
            <w:r w:rsidR="00A17D05" w:rsidRPr="00EC4977">
              <w:rPr>
                <w:rFonts w:ascii="Times New Roman" w:eastAsia="Times New Roman" w:hAnsi="Times New Roman"/>
                <w:color w:val="000000" w:themeColor="text1"/>
                <w:sz w:val="16"/>
                <w:szCs w:val="16"/>
                <w:lang w:eastAsia="ru-RU"/>
              </w:rPr>
              <w:t>69</w:t>
            </w:r>
          </w:p>
        </w:tc>
        <w:tc>
          <w:tcPr>
            <w:tcW w:w="722" w:type="dxa"/>
            <w:gridSpan w:val="8"/>
            <w:shd w:val="clear" w:color="auto" w:fill="auto"/>
            <w:vAlign w:val="center"/>
          </w:tcPr>
          <w:p w14:paraId="1C75293D" w14:textId="677DB7F4" w:rsidR="005C459B" w:rsidRPr="00EC4977" w:rsidRDefault="00AD3B07"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w:t>
            </w:r>
          </w:p>
        </w:tc>
        <w:tc>
          <w:tcPr>
            <w:tcW w:w="1079" w:type="dxa"/>
            <w:gridSpan w:val="6"/>
            <w:shd w:val="clear" w:color="auto" w:fill="auto"/>
            <w:vAlign w:val="center"/>
          </w:tcPr>
          <w:p w14:paraId="55BBC6AD" w14:textId="3A79272A" w:rsidR="005C459B" w:rsidRPr="00EC4977" w:rsidRDefault="000B0FD3"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w:t>
            </w:r>
          </w:p>
        </w:tc>
        <w:tc>
          <w:tcPr>
            <w:tcW w:w="506" w:type="dxa"/>
            <w:gridSpan w:val="2"/>
            <w:shd w:val="clear" w:color="auto" w:fill="auto"/>
            <w:vAlign w:val="center"/>
          </w:tcPr>
          <w:p w14:paraId="1FC1B98F" w14:textId="3DA412CA" w:rsidR="005C459B" w:rsidRPr="00EC4977" w:rsidRDefault="000B0FD3"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w:t>
            </w:r>
          </w:p>
        </w:tc>
        <w:tc>
          <w:tcPr>
            <w:tcW w:w="1003" w:type="dxa"/>
            <w:gridSpan w:val="5"/>
            <w:shd w:val="clear" w:color="auto" w:fill="auto"/>
            <w:vAlign w:val="center"/>
          </w:tcPr>
          <w:p w14:paraId="65F86D33" w14:textId="00FAB20D" w:rsidR="005C459B" w:rsidRPr="00EC4977" w:rsidRDefault="000B0FD3"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0,69</w:t>
            </w:r>
          </w:p>
        </w:tc>
        <w:tc>
          <w:tcPr>
            <w:tcW w:w="877" w:type="dxa"/>
            <w:shd w:val="clear" w:color="auto" w:fill="auto"/>
            <w:vAlign w:val="center"/>
          </w:tcPr>
          <w:p w14:paraId="06823DF5" w14:textId="412B6A27" w:rsidR="005C459B" w:rsidRPr="00EC4977" w:rsidRDefault="000B0FD3"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910" w:type="dxa"/>
            <w:shd w:val="clear" w:color="auto" w:fill="auto"/>
            <w:vAlign w:val="center"/>
          </w:tcPr>
          <w:p w14:paraId="4D8FA038" w14:textId="067AC86B" w:rsidR="005C459B" w:rsidRPr="00EC4977" w:rsidRDefault="000B0FD3"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1A02515F" w14:textId="2B174C4D" w:rsidR="005C459B" w:rsidRPr="00EC4977" w:rsidRDefault="000B0FD3"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65F878DC" w14:textId="6E335FCC" w:rsidR="005C459B" w:rsidRPr="00EC4977" w:rsidRDefault="008F7FFD"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1807" w:type="dxa"/>
            <w:gridSpan w:val="2"/>
            <w:vMerge/>
            <w:shd w:val="clear" w:color="auto" w:fill="auto"/>
          </w:tcPr>
          <w:p w14:paraId="0841777A"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EB13C15" w14:textId="77777777" w:rsidTr="004F6663">
        <w:trPr>
          <w:gridAfter w:val="1"/>
          <w:wAfter w:w="19" w:type="dxa"/>
          <w:trHeight w:val="255"/>
        </w:trPr>
        <w:tc>
          <w:tcPr>
            <w:tcW w:w="469" w:type="dxa"/>
            <w:vMerge w:val="restart"/>
            <w:shd w:val="clear" w:color="auto" w:fill="auto"/>
            <w:vAlign w:val="center"/>
            <w:hideMark/>
          </w:tcPr>
          <w:p w14:paraId="0AE7348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restart"/>
            <w:shd w:val="clear" w:color="auto" w:fill="auto"/>
            <w:vAlign w:val="center"/>
            <w:hideMark/>
          </w:tcPr>
          <w:p w14:paraId="62D6FD00" w14:textId="33E95336" w:rsidR="005C459B" w:rsidRPr="004F6663" w:rsidRDefault="005C459B" w:rsidP="00CA1951">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eastAsia="ru-RU"/>
              </w:rPr>
              <w:t>Итого по подпрограмме</w:t>
            </w:r>
            <w:r>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val="en-US" w:eastAsia="ru-RU"/>
              </w:rPr>
              <w:t>I</w:t>
            </w:r>
          </w:p>
        </w:tc>
        <w:tc>
          <w:tcPr>
            <w:tcW w:w="1460" w:type="dxa"/>
            <w:shd w:val="clear" w:color="auto" w:fill="auto"/>
            <w:hideMark/>
          </w:tcPr>
          <w:p w14:paraId="6CB4E0A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21B904E" w14:textId="77777777" w:rsidR="005C459B" w:rsidRPr="00084DBD" w:rsidRDefault="005C459B" w:rsidP="00405D2B">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584525,25</w:t>
            </w:r>
          </w:p>
        </w:tc>
        <w:tc>
          <w:tcPr>
            <w:tcW w:w="4045" w:type="dxa"/>
            <w:gridSpan w:val="22"/>
            <w:shd w:val="clear" w:color="auto" w:fill="auto"/>
            <w:vAlign w:val="center"/>
          </w:tcPr>
          <w:p w14:paraId="267BE32B" w14:textId="5997C625" w:rsidR="005C459B" w:rsidRPr="00084DBD" w:rsidRDefault="005C459B" w:rsidP="001B6E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1232</w:t>
            </w:r>
            <w:r w:rsidR="001B6EC5">
              <w:rPr>
                <w:rFonts w:ascii="Times New Roman" w:eastAsia="Times New Roman" w:hAnsi="Times New Roman"/>
                <w:color w:val="000000" w:themeColor="text1"/>
                <w:sz w:val="16"/>
                <w:szCs w:val="16"/>
                <w:lang w:eastAsia="ru-RU"/>
              </w:rPr>
              <w:t>40</w:t>
            </w:r>
            <w:r>
              <w:rPr>
                <w:rFonts w:ascii="Times New Roman" w:eastAsia="Times New Roman" w:hAnsi="Times New Roman"/>
                <w:color w:val="000000" w:themeColor="text1"/>
                <w:sz w:val="16"/>
                <w:szCs w:val="16"/>
                <w:lang w:eastAsia="ru-RU"/>
              </w:rPr>
              <w:t>,</w:t>
            </w:r>
            <w:r w:rsidR="001B6EC5">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9C6B292"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116399,3</w:t>
            </w:r>
          </w:p>
        </w:tc>
        <w:tc>
          <w:tcPr>
            <w:tcW w:w="910" w:type="dxa"/>
            <w:shd w:val="clear" w:color="auto" w:fill="auto"/>
            <w:vAlign w:val="center"/>
          </w:tcPr>
          <w:p w14:paraId="56BD95F4"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114968,53</w:t>
            </w:r>
          </w:p>
        </w:tc>
        <w:tc>
          <w:tcPr>
            <w:tcW w:w="896" w:type="dxa"/>
            <w:shd w:val="clear" w:color="auto" w:fill="auto"/>
            <w:vAlign w:val="center"/>
          </w:tcPr>
          <w:p w14:paraId="422EA8B4" w14:textId="77777777" w:rsidR="005C459B" w:rsidRPr="00084DBD" w:rsidRDefault="005C459B" w:rsidP="00405D2B">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114968,53</w:t>
            </w:r>
          </w:p>
        </w:tc>
        <w:tc>
          <w:tcPr>
            <w:tcW w:w="896" w:type="dxa"/>
            <w:shd w:val="clear" w:color="auto" w:fill="auto"/>
            <w:vAlign w:val="center"/>
          </w:tcPr>
          <w:p w14:paraId="130ACCEC" w14:textId="77777777" w:rsidR="005C459B" w:rsidRPr="00084DBD" w:rsidRDefault="005C459B" w:rsidP="00405D2B">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114968,53</w:t>
            </w:r>
          </w:p>
        </w:tc>
        <w:tc>
          <w:tcPr>
            <w:tcW w:w="1807" w:type="dxa"/>
            <w:gridSpan w:val="2"/>
            <w:shd w:val="clear" w:color="auto" w:fill="auto"/>
            <w:hideMark/>
          </w:tcPr>
          <w:p w14:paraId="206430CF"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156A0EF0" w14:textId="77777777" w:rsidTr="004F6663">
        <w:trPr>
          <w:gridAfter w:val="1"/>
          <w:wAfter w:w="19" w:type="dxa"/>
          <w:trHeight w:val="720"/>
        </w:trPr>
        <w:tc>
          <w:tcPr>
            <w:tcW w:w="469" w:type="dxa"/>
            <w:vMerge/>
            <w:vAlign w:val="center"/>
            <w:hideMark/>
          </w:tcPr>
          <w:p w14:paraId="305AC50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ign w:val="center"/>
            <w:hideMark/>
          </w:tcPr>
          <w:p w14:paraId="2545576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460" w:type="dxa"/>
            <w:shd w:val="clear" w:color="auto" w:fill="auto"/>
            <w:hideMark/>
          </w:tcPr>
          <w:p w14:paraId="7036537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Средства федерального бюджета </w:t>
            </w:r>
          </w:p>
        </w:tc>
        <w:tc>
          <w:tcPr>
            <w:tcW w:w="936" w:type="dxa"/>
            <w:shd w:val="clear" w:color="auto" w:fill="auto"/>
            <w:vAlign w:val="center"/>
          </w:tcPr>
          <w:p w14:paraId="6F2E0381" w14:textId="77777777" w:rsidR="005C459B" w:rsidRPr="00084DBD" w:rsidRDefault="005C459B" w:rsidP="00405D2B">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4045" w:type="dxa"/>
            <w:gridSpan w:val="22"/>
            <w:shd w:val="clear" w:color="auto" w:fill="auto"/>
            <w:vAlign w:val="center"/>
          </w:tcPr>
          <w:p w14:paraId="534959EF"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877" w:type="dxa"/>
            <w:shd w:val="clear" w:color="auto" w:fill="auto"/>
            <w:vAlign w:val="center"/>
          </w:tcPr>
          <w:p w14:paraId="400BF938"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2664B98E"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12F38C2" w14:textId="77777777" w:rsidR="005C459B" w:rsidRPr="00084DBD" w:rsidRDefault="005C459B" w:rsidP="00405D2B">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BA1187C" w14:textId="77777777" w:rsidR="005C459B" w:rsidRPr="00084DBD" w:rsidRDefault="005C459B" w:rsidP="00405D2B">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shd w:val="clear" w:color="auto" w:fill="auto"/>
            <w:hideMark/>
          </w:tcPr>
          <w:p w14:paraId="3E3514C1"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CBC0BB7" w14:textId="77777777" w:rsidTr="004F6663">
        <w:trPr>
          <w:gridAfter w:val="1"/>
          <w:wAfter w:w="19" w:type="dxa"/>
          <w:trHeight w:val="562"/>
        </w:trPr>
        <w:tc>
          <w:tcPr>
            <w:tcW w:w="469" w:type="dxa"/>
            <w:vMerge/>
            <w:vAlign w:val="center"/>
          </w:tcPr>
          <w:p w14:paraId="20CBCEC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ign w:val="center"/>
          </w:tcPr>
          <w:p w14:paraId="45C7731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460" w:type="dxa"/>
            <w:shd w:val="clear" w:color="auto" w:fill="auto"/>
          </w:tcPr>
          <w:p w14:paraId="0F9817C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58D5B50A" w14:textId="79605792" w:rsidR="005C459B" w:rsidRPr="00084DBD" w:rsidRDefault="001B6EC5" w:rsidP="00405D2B">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18659,64</w:t>
            </w:r>
          </w:p>
        </w:tc>
        <w:tc>
          <w:tcPr>
            <w:tcW w:w="4045" w:type="dxa"/>
            <w:gridSpan w:val="22"/>
            <w:shd w:val="clear" w:color="auto" w:fill="auto"/>
            <w:vAlign w:val="center"/>
          </w:tcPr>
          <w:p w14:paraId="198F28DC" w14:textId="08443608" w:rsidR="005C459B" w:rsidRPr="00084DBD" w:rsidRDefault="005C459B" w:rsidP="001B6EC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w:t>
            </w:r>
            <w:r w:rsidR="001B6EC5">
              <w:rPr>
                <w:rFonts w:ascii="Times New Roman" w:eastAsia="Times New Roman" w:hAnsi="Times New Roman"/>
                <w:color w:val="000000" w:themeColor="text1"/>
                <w:sz w:val="16"/>
                <w:szCs w:val="16"/>
                <w:lang w:eastAsia="ru-RU"/>
              </w:rPr>
              <w:t>47</w:t>
            </w:r>
            <w:r>
              <w:rPr>
                <w:rFonts w:ascii="Times New Roman" w:eastAsia="Times New Roman" w:hAnsi="Times New Roman"/>
                <w:color w:val="000000" w:themeColor="text1"/>
                <w:sz w:val="16"/>
                <w:szCs w:val="16"/>
                <w:lang w:eastAsia="ru-RU"/>
              </w:rPr>
              <w:t>,</w:t>
            </w:r>
            <w:r w:rsidR="001B6EC5">
              <w:rPr>
                <w:rFonts w:ascii="Times New Roman" w:eastAsia="Times New Roman" w:hAnsi="Times New Roman"/>
                <w:color w:val="000000" w:themeColor="text1"/>
                <w:sz w:val="16"/>
                <w:szCs w:val="16"/>
                <w:lang w:eastAsia="ru-RU"/>
              </w:rPr>
              <w:t>64</w:t>
            </w:r>
          </w:p>
        </w:tc>
        <w:tc>
          <w:tcPr>
            <w:tcW w:w="877" w:type="dxa"/>
            <w:shd w:val="clear" w:color="auto" w:fill="auto"/>
            <w:vAlign w:val="center"/>
          </w:tcPr>
          <w:p w14:paraId="241F4CCD"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5FD215E2"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199E6EE6" w14:textId="77777777" w:rsidR="005C459B" w:rsidRPr="00084DBD" w:rsidRDefault="005C459B" w:rsidP="00405D2B">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6E112154" w14:textId="77777777" w:rsidR="005C459B" w:rsidRPr="00084DBD" w:rsidRDefault="005C459B" w:rsidP="00405D2B">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shd w:val="clear" w:color="auto" w:fill="auto"/>
          </w:tcPr>
          <w:p w14:paraId="22388110"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3E5B324" w14:textId="77777777" w:rsidTr="004F6663">
        <w:trPr>
          <w:gridAfter w:val="1"/>
          <w:wAfter w:w="19" w:type="dxa"/>
          <w:trHeight w:val="893"/>
        </w:trPr>
        <w:tc>
          <w:tcPr>
            <w:tcW w:w="469" w:type="dxa"/>
            <w:vMerge/>
            <w:vAlign w:val="center"/>
            <w:hideMark/>
          </w:tcPr>
          <w:p w14:paraId="051A619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ign w:val="center"/>
            <w:hideMark/>
          </w:tcPr>
          <w:p w14:paraId="601DDBB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460" w:type="dxa"/>
            <w:shd w:val="clear" w:color="auto" w:fill="auto"/>
            <w:hideMark/>
          </w:tcPr>
          <w:p w14:paraId="7482750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4BD0C2A5" w14:textId="77777777" w:rsidR="005C459B" w:rsidRPr="00772291"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hAnsi="Times New Roman"/>
                <w:sz w:val="16"/>
                <w:szCs w:val="16"/>
              </w:rPr>
              <w:t>565860,25</w:t>
            </w:r>
          </w:p>
        </w:tc>
        <w:tc>
          <w:tcPr>
            <w:tcW w:w="4045" w:type="dxa"/>
            <w:gridSpan w:val="22"/>
            <w:shd w:val="clear" w:color="auto" w:fill="auto"/>
            <w:vAlign w:val="center"/>
          </w:tcPr>
          <w:p w14:paraId="22C80ED5" w14:textId="77777777" w:rsidR="005C459B" w:rsidRPr="00772291"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hAnsi="Times New Roman"/>
                <w:sz w:val="16"/>
                <w:szCs w:val="16"/>
              </w:rPr>
              <w:t>119467,36</w:t>
            </w:r>
          </w:p>
        </w:tc>
        <w:tc>
          <w:tcPr>
            <w:tcW w:w="877" w:type="dxa"/>
            <w:shd w:val="clear" w:color="auto" w:fill="auto"/>
            <w:vAlign w:val="center"/>
          </w:tcPr>
          <w:p w14:paraId="6FEDC184" w14:textId="77777777" w:rsidR="005C459B" w:rsidRPr="00772291" w:rsidRDefault="005C459B"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112671,3</w:t>
            </w:r>
          </w:p>
        </w:tc>
        <w:tc>
          <w:tcPr>
            <w:tcW w:w="910" w:type="dxa"/>
            <w:shd w:val="clear" w:color="auto" w:fill="auto"/>
            <w:vAlign w:val="center"/>
          </w:tcPr>
          <w:p w14:paraId="0F25D161" w14:textId="77777777" w:rsidR="005C459B" w:rsidRPr="00772291" w:rsidRDefault="005C459B"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111240,53</w:t>
            </w:r>
          </w:p>
        </w:tc>
        <w:tc>
          <w:tcPr>
            <w:tcW w:w="896" w:type="dxa"/>
            <w:shd w:val="clear" w:color="auto" w:fill="auto"/>
            <w:vAlign w:val="center"/>
          </w:tcPr>
          <w:p w14:paraId="38DE236C" w14:textId="77777777" w:rsidR="005C459B" w:rsidRPr="00772291" w:rsidRDefault="005C459B"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111240,53</w:t>
            </w:r>
          </w:p>
        </w:tc>
        <w:tc>
          <w:tcPr>
            <w:tcW w:w="896" w:type="dxa"/>
            <w:shd w:val="clear" w:color="auto" w:fill="auto"/>
            <w:vAlign w:val="center"/>
          </w:tcPr>
          <w:p w14:paraId="3D01AE04" w14:textId="77777777" w:rsidR="005C459B" w:rsidRPr="00772291" w:rsidRDefault="005C459B"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111240,53</w:t>
            </w:r>
          </w:p>
        </w:tc>
        <w:tc>
          <w:tcPr>
            <w:tcW w:w="1807" w:type="dxa"/>
            <w:gridSpan w:val="2"/>
            <w:shd w:val="clear" w:color="auto" w:fill="auto"/>
            <w:hideMark/>
          </w:tcPr>
          <w:p w14:paraId="047DA9BF"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bl>
    <w:p w14:paraId="2D8E2232" w14:textId="2EF2A31C" w:rsidR="005D0C29" w:rsidRDefault="005D0C29" w:rsidP="00B92BB6">
      <w:pPr>
        <w:pStyle w:val="ConsPlusNormal"/>
        <w:rPr>
          <w:rFonts w:ascii="Times New Roman" w:hAnsi="Times New Roman" w:cs="Times New Roman"/>
          <w:b/>
        </w:rPr>
      </w:pPr>
    </w:p>
    <w:p w14:paraId="09A5769E" w14:textId="77777777" w:rsidR="00AB36B1" w:rsidRDefault="00AB36B1" w:rsidP="00B92BB6">
      <w:pPr>
        <w:pStyle w:val="ConsPlusNormal"/>
        <w:rPr>
          <w:rFonts w:ascii="Times New Roman" w:hAnsi="Times New Roman" w:cs="Times New Roman"/>
          <w:b/>
        </w:rPr>
      </w:pPr>
    </w:p>
    <w:p w14:paraId="7D3D66A6" w14:textId="77777777" w:rsidR="007155E0" w:rsidRDefault="007155E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D8119A0"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CC0CB12"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7B3B3100"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8D3C76F"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F96BFAB"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3543F4DD"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B1591CA"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5869B25"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7FAAD17" w14:textId="724D206D"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3E1DC7A" w14:textId="3ADA4F56"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642278B2" w14:textId="6401296E"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B9F3F73" w14:textId="0DCE6D17"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33BC81F" w14:textId="1C465571"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148894C" w14:textId="1644FAA5"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6F5041AA" w14:textId="67AD1AD3"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76EAFE32" w14:textId="61AA92A6"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67C8E21D" w14:textId="27950E85"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C5ACD86" w14:textId="77777777"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6CF0C3E"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0908656" w14:textId="77777777" w:rsidR="00930EC2" w:rsidRPr="00930EC2" w:rsidRDefault="00930EC2"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E020B6C" w14:textId="5CA810FF" w:rsidR="0085295A" w:rsidRPr="00704480" w:rsidRDefault="008478C0" w:rsidP="0070448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704480">
        <w:rPr>
          <w:rFonts w:ascii="Times New Roman" w:hAnsi="Times New Roman"/>
          <w:b/>
          <w:sz w:val="24"/>
          <w:szCs w:val="24"/>
        </w:rPr>
        <w:t xml:space="preserve">5.2 </w:t>
      </w:r>
      <w:r w:rsidR="0085295A" w:rsidRPr="00704480">
        <w:rPr>
          <w:rFonts w:ascii="Times New Roman" w:hAnsi="Times New Roman"/>
          <w:b/>
          <w:sz w:val="24"/>
          <w:szCs w:val="24"/>
        </w:rPr>
        <w:t xml:space="preserve">Перечень мероприятий </w:t>
      </w:r>
    </w:p>
    <w:p w14:paraId="3F7D1962" w14:textId="77777777" w:rsidR="0085295A" w:rsidRPr="00704480" w:rsidRDefault="0085295A" w:rsidP="0070448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704480">
        <w:rPr>
          <w:rFonts w:ascii="Times New Roman" w:hAnsi="Times New Roman"/>
          <w:b/>
          <w:sz w:val="24"/>
          <w:szCs w:val="24"/>
        </w:rPr>
        <w:t>подпрограммы 2 «Обеспечение мероприятий по защите населения и территорий от чрезвычайных ситуаций»</w:t>
      </w:r>
    </w:p>
    <w:p w14:paraId="3D4394B3"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951" w:type="dxa"/>
        <w:tblInd w:w="-714" w:type="dxa"/>
        <w:tblLook w:val="04A0" w:firstRow="1" w:lastRow="0" w:firstColumn="1" w:lastColumn="0" w:noHBand="0" w:noVBand="1"/>
      </w:tblPr>
      <w:tblGrid>
        <w:gridCol w:w="453"/>
        <w:gridCol w:w="1943"/>
        <w:gridCol w:w="1329"/>
        <w:gridCol w:w="1458"/>
        <w:gridCol w:w="1250"/>
        <w:gridCol w:w="784"/>
        <w:gridCol w:w="795"/>
        <w:gridCol w:w="611"/>
        <w:gridCol w:w="643"/>
        <w:gridCol w:w="649"/>
        <w:gridCol w:w="1163"/>
        <w:gridCol w:w="1163"/>
        <w:gridCol w:w="1163"/>
        <w:gridCol w:w="1163"/>
        <w:gridCol w:w="1384"/>
      </w:tblGrid>
      <w:tr w:rsidR="0085295A" w:rsidRPr="0085295A" w14:paraId="685D0FEC" w14:textId="77777777" w:rsidTr="00225F82">
        <w:trPr>
          <w:trHeight w:val="345"/>
        </w:trPr>
        <w:tc>
          <w:tcPr>
            <w:tcW w:w="45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4AC778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п/п</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729ACF"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Мероприятие подпрограммы</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A9E17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Сроки исполнения мероприятия</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3AC1FC"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Источники финансирования</w:t>
            </w:r>
          </w:p>
        </w:tc>
        <w:tc>
          <w:tcPr>
            <w:tcW w:w="12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30A5C7"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xml:space="preserve">Всего </w:t>
            </w:r>
            <w:r w:rsidRPr="0085295A">
              <w:rPr>
                <w:rFonts w:ascii="Times New Roman" w:eastAsia="Times New Roman" w:hAnsi="Times New Roman"/>
                <w:b/>
                <w:bCs/>
                <w:color w:val="000000"/>
                <w:sz w:val="16"/>
                <w:szCs w:val="16"/>
                <w:lang w:eastAsia="ru-RU"/>
              </w:rPr>
              <w:br/>
              <w:t>(тыс. руб.)</w:t>
            </w:r>
          </w:p>
        </w:tc>
        <w:tc>
          <w:tcPr>
            <w:tcW w:w="8134" w:type="dxa"/>
            <w:gridSpan w:val="9"/>
            <w:tcBorders>
              <w:top w:val="single" w:sz="4" w:space="0" w:color="auto"/>
              <w:left w:val="nil"/>
              <w:bottom w:val="single" w:sz="4" w:space="0" w:color="auto"/>
              <w:right w:val="single" w:sz="4" w:space="0" w:color="auto"/>
            </w:tcBorders>
            <w:shd w:val="clear" w:color="auto" w:fill="auto"/>
            <w:vAlign w:val="center"/>
            <w:hideMark/>
          </w:tcPr>
          <w:p w14:paraId="7454BD3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Объем финансирования по годам (тыс. руб.)</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EB3BAB" w14:textId="77777777" w:rsidR="0085295A" w:rsidRPr="005B0C36" w:rsidRDefault="0085295A" w:rsidP="0085295A">
            <w:pPr>
              <w:spacing w:after="0" w:line="240" w:lineRule="auto"/>
              <w:jc w:val="center"/>
              <w:rPr>
                <w:rFonts w:ascii="Times New Roman" w:eastAsia="Times New Roman" w:hAnsi="Times New Roman"/>
                <w:b/>
                <w:bCs/>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Ответственный за выполнение мероприятия подпрограммы</w:t>
            </w:r>
          </w:p>
        </w:tc>
      </w:tr>
      <w:tr w:rsidR="0085295A" w:rsidRPr="0085295A" w14:paraId="3DDCCCF0" w14:textId="77777777" w:rsidTr="00225F82">
        <w:trPr>
          <w:trHeight w:val="255"/>
        </w:trPr>
        <w:tc>
          <w:tcPr>
            <w:tcW w:w="453" w:type="dxa"/>
            <w:vMerge/>
            <w:tcBorders>
              <w:top w:val="single" w:sz="4" w:space="0" w:color="auto"/>
              <w:left w:val="single" w:sz="4" w:space="0" w:color="auto"/>
              <w:bottom w:val="single" w:sz="4" w:space="0" w:color="000000"/>
              <w:right w:val="single" w:sz="4" w:space="0" w:color="auto"/>
            </w:tcBorders>
            <w:vAlign w:val="center"/>
            <w:hideMark/>
          </w:tcPr>
          <w:p w14:paraId="5538B3DD"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7B590B09"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14:paraId="22094BBC"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14:paraId="59AB41B0"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250" w:type="dxa"/>
            <w:vMerge/>
            <w:tcBorders>
              <w:top w:val="single" w:sz="4" w:space="0" w:color="auto"/>
              <w:left w:val="single" w:sz="4" w:space="0" w:color="auto"/>
              <w:bottom w:val="single" w:sz="4" w:space="0" w:color="000000"/>
              <w:right w:val="single" w:sz="4" w:space="0" w:color="auto"/>
            </w:tcBorders>
            <w:vAlign w:val="center"/>
            <w:hideMark/>
          </w:tcPr>
          <w:p w14:paraId="1A03E757"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3482" w:type="dxa"/>
            <w:gridSpan w:val="5"/>
            <w:tcBorders>
              <w:top w:val="single" w:sz="4" w:space="0" w:color="auto"/>
              <w:left w:val="nil"/>
              <w:bottom w:val="single" w:sz="4" w:space="0" w:color="auto"/>
              <w:right w:val="single" w:sz="4" w:space="0" w:color="000000"/>
            </w:tcBorders>
            <w:shd w:val="clear" w:color="auto" w:fill="auto"/>
            <w:vAlign w:val="bottom"/>
            <w:hideMark/>
          </w:tcPr>
          <w:p w14:paraId="22CEA56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2023 год</w:t>
            </w:r>
          </w:p>
        </w:tc>
        <w:tc>
          <w:tcPr>
            <w:tcW w:w="1163" w:type="dxa"/>
            <w:tcBorders>
              <w:top w:val="nil"/>
              <w:left w:val="nil"/>
              <w:bottom w:val="single" w:sz="4" w:space="0" w:color="auto"/>
              <w:right w:val="single" w:sz="4" w:space="0" w:color="auto"/>
            </w:tcBorders>
            <w:shd w:val="clear" w:color="auto" w:fill="auto"/>
            <w:vAlign w:val="bottom"/>
            <w:hideMark/>
          </w:tcPr>
          <w:p w14:paraId="6CAB83F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1163" w:type="dxa"/>
            <w:tcBorders>
              <w:top w:val="nil"/>
              <w:left w:val="nil"/>
              <w:bottom w:val="single" w:sz="4" w:space="0" w:color="auto"/>
              <w:right w:val="single" w:sz="4" w:space="0" w:color="auto"/>
            </w:tcBorders>
            <w:shd w:val="clear" w:color="auto" w:fill="auto"/>
            <w:vAlign w:val="bottom"/>
            <w:hideMark/>
          </w:tcPr>
          <w:p w14:paraId="0AF2224D"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163" w:type="dxa"/>
            <w:tcBorders>
              <w:top w:val="nil"/>
              <w:left w:val="nil"/>
              <w:bottom w:val="single" w:sz="4" w:space="0" w:color="auto"/>
              <w:right w:val="single" w:sz="4" w:space="0" w:color="auto"/>
            </w:tcBorders>
            <w:shd w:val="clear" w:color="auto" w:fill="auto"/>
            <w:vAlign w:val="bottom"/>
            <w:hideMark/>
          </w:tcPr>
          <w:p w14:paraId="061AA4CA"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163" w:type="dxa"/>
            <w:tcBorders>
              <w:top w:val="nil"/>
              <w:left w:val="nil"/>
              <w:bottom w:val="single" w:sz="4" w:space="0" w:color="auto"/>
              <w:right w:val="single" w:sz="4" w:space="0" w:color="auto"/>
            </w:tcBorders>
            <w:shd w:val="clear" w:color="auto" w:fill="auto"/>
            <w:vAlign w:val="bottom"/>
            <w:hideMark/>
          </w:tcPr>
          <w:p w14:paraId="4730916E"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3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47FDB5" w14:textId="77777777" w:rsidR="0085295A" w:rsidRPr="005B0C36" w:rsidRDefault="0085295A" w:rsidP="0085295A">
            <w:pPr>
              <w:spacing w:after="0" w:line="240" w:lineRule="auto"/>
              <w:rPr>
                <w:rFonts w:ascii="Times New Roman" w:eastAsia="Times New Roman" w:hAnsi="Times New Roman"/>
                <w:b/>
                <w:bCs/>
                <w:color w:val="000000" w:themeColor="text1"/>
                <w:sz w:val="16"/>
                <w:szCs w:val="16"/>
                <w:lang w:eastAsia="ru-RU"/>
              </w:rPr>
            </w:pPr>
          </w:p>
        </w:tc>
      </w:tr>
      <w:tr w:rsidR="0085295A" w:rsidRPr="0085295A" w14:paraId="30D3F05C" w14:textId="77777777" w:rsidTr="00225F82">
        <w:trPr>
          <w:trHeight w:val="255"/>
        </w:trPr>
        <w:tc>
          <w:tcPr>
            <w:tcW w:w="453" w:type="dxa"/>
            <w:tcBorders>
              <w:top w:val="nil"/>
              <w:left w:val="single" w:sz="4" w:space="0" w:color="auto"/>
              <w:bottom w:val="single" w:sz="4" w:space="0" w:color="auto"/>
              <w:right w:val="single" w:sz="4" w:space="0" w:color="auto"/>
            </w:tcBorders>
            <w:shd w:val="clear" w:color="auto" w:fill="auto"/>
            <w:vAlign w:val="bottom"/>
            <w:hideMark/>
          </w:tcPr>
          <w:p w14:paraId="5AAEF84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w:t>
            </w:r>
          </w:p>
        </w:tc>
        <w:tc>
          <w:tcPr>
            <w:tcW w:w="1943" w:type="dxa"/>
            <w:tcBorders>
              <w:top w:val="nil"/>
              <w:left w:val="nil"/>
              <w:bottom w:val="single" w:sz="4" w:space="0" w:color="auto"/>
              <w:right w:val="single" w:sz="4" w:space="0" w:color="auto"/>
            </w:tcBorders>
            <w:shd w:val="clear" w:color="auto" w:fill="auto"/>
            <w:vAlign w:val="bottom"/>
            <w:hideMark/>
          </w:tcPr>
          <w:p w14:paraId="057723D2"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w:t>
            </w:r>
          </w:p>
        </w:tc>
        <w:tc>
          <w:tcPr>
            <w:tcW w:w="1329" w:type="dxa"/>
            <w:tcBorders>
              <w:top w:val="nil"/>
              <w:left w:val="nil"/>
              <w:bottom w:val="single" w:sz="4" w:space="0" w:color="auto"/>
              <w:right w:val="single" w:sz="4" w:space="0" w:color="auto"/>
            </w:tcBorders>
            <w:shd w:val="clear" w:color="auto" w:fill="auto"/>
            <w:vAlign w:val="bottom"/>
            <w:hideMark/>
          </w:tcPr>
          <w:p w14:paraId="46A5DDF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3</w:t>
            </w:r>
          </w:p>
        </w:tc>
        <w:tc>
          <w:tcPr>
            <w:tcW w:w="1458" w:type="dxa"/>
            <w:tcBorders>
              <w:top w:val="nil"/>
              <w:left w:val="nil"/>
              <w:bottom w:val="single" w:sz="4" w:space="0" w:color="auto"/>
              <w:right w:val="single" w:sz="4" w:space="0" w:color="auto"/>
            </w:tcBorders>
            <w:shd w:val="clear" w:color="auto" w:fill="auto"/>
            <w:vAlign w:val="bottom"/>
            <w:hideMark/>
          </w:tcPr>
          <w:p w14:paraId="64415326"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4</w:t>
            </w:r>
          </w:p>
        </w:tc>
        <w:tc>
          <w:tcPr>
            <w:tcW w:w="1250" w:type="dxa"/>
            <w:tcBorders>
              <w:top w:val="nil"/>
              <w:left w:val="nil"/>
              <w:bottom w:val="single" w:sz="4" w:space="0" w:color="auto"/>
              <w:right w:val="single" w:sz="4" w:space="0" w:color="auto"/>
            </w:tcBorders>
            <w:shd w:val="clear" w:color="auto" w:fill="auto"/>
            <w:vAlign w:val="bottom"/>
            <w:hideMark/>
          </w:tcPr>
          <w:p w14:paraId="391FD3C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5</w:t>
            </w:r>
          </w:p>
        </w:tc>
        <w:tc>
          <w:tcPr>
            <w:tcW w:w="3482" w:type="dxa"/>
            <w:gridSpan w:val="5"/>
            <w:tcBorders>
              <w:top w:val="single" w:sz="4" w:space="0" w:color="auto"/>
              <w:left w:val="nil"/>
              <w:bottom w:val="single" w:sz="4" w:space="0" w:color="auto"/>
              <w:right w:val="single" w:sz="4" w:space="0" w:color="000000"/>
            </w:tcBorders>
            <w:shd w:val="clear" w:color="auto" w:fill="auto"/>
            <w:vAlign w:val="bottom"/>
            <w:hideMark/>
          </w:tcPr>
          <w:p w14:paraId="150BBC7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6</w:t>
            </w:r>
          </w:p>
        </w:tc>
        <w:tc>
          <w:tcPr>
            <w:tcW w:w="1163" w:type="dxa"/>
            <w:tcBorders>
              <w:top w:val="nil"/>
              <w:left w:val="nil"/>
              <w:bottom w:val="single" w:sz="4" w:space="0" w:color="auto"/>
              <w:right w:val="single" w:sz="4" w:space="0" w:color="auto"/>
            </w:tcBorders>
            <w:shd w:val="clear" w:color="auto" w:fill="auto"/>
            <w:vAlign w:val="bottom"/>
            <w:hideMark/>
          </w:tcPr>
          <w:p w14:paraId="7E49751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7</w:t>
            </w:r>
          </w:p>
        </w:tc>
        <w:tc>
          <w:tcPr>
            <w:tcW w:w="1163" w:type="dxa"/>
            <w:tcBorders>
              <w:top w:val="nil"/>
              <w:left w:val="nil"/>
              <w:bottom w:val="single" w:sz="4" w:space="0" w:color="auto"/>
              <w:right w:val="single" w:sz="4" w:space="0" w:color="auto"/>
            </w:tcBorders>
            <w:shd w:val="clear" w:color="auto" w:fill="auto"/>
            <w:vAlign w:val="bottom"/>
            <w:hideMark/>
          </w:tcPr>
          <w:p w14:paraId="631E1A72"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bottom"/>
            <w:hideMark/>
          </w:tcPr>
          <w:p w14:paraId="14E963A7"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9</w:t>
            </w:r>
          </w:p>
        </w:tc>
        <w:tc>
          <w:tcPr>
            <w:tcW w:w="1163" w:type="dxa"/>
            <w:tcBorders>
              <w:top w:val="nil"/>
              <w:left w:val="nil"/>
              <w:bottom w:val="single" w:sz="4" w:space="0" w:color="auto"/>
              <w:right w:val="single" w:sz="4" w:space="0" w:color="auto"/>
            </w:tcBorders>
            <w:shd w:val="clear" w:color="auto" w:fill="auto"/>
            <w:vAlign w:val="bottom"/>
            <w:hideMark/>
          </w:tcPr>
          <w:p w14:paraId="58A0C82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10</w:t>
            </w:r>
          </w:p>
        </w:tc>
        <w:tc>
          <w:tcPr>
            <w:tcW w:w="1384" w:type="dxa"/>
            <w:tcBorders>
              <w:top w:val="nil"/>
              <w:left w:val="nil"/>
              <w:bottom w:val="single" w:sz="4" w:space="0" w:color="auto"/>
              <w:right w:val="single" w:sz="4" w:space="0" w:color="auto"/>
            </w:tcBorders>
            <w:shd w:val="clear" w:color="auto" w:fill="auto"/>
            <w:vAlign w:val="bottom"/>
            <w:hideMark/>
          </w:tcPr>
          <w:p w14:paraId="2B2B2269" w14:textId="77777777" w:rsidR="0085295A" w:rsidRPr="005B0C36" w:rsidRDefault="0085295A" w:rsidP="0085295A">
            <w:pPr>
              <w:spacing w:after="0" w:line="240" w:lineRule="auto"/>
              <w:jc w:val="center"/>
              <w:rPr>
                <w:rFonts w:ascii="Times New Roman" w:eastAsia="Times New Roman" w:hAnsi="Times New Roman"/>
                <w:b/>
                <w:bCs/>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11</w:t>
            </w:r>
          </w:p>
        </w:tc>
      </w:tr>
      <w:tr w:rsidR="00602BCD" w:rsidRPr="0085295A" w14:paraId="2A5A9461" w14:textId="77777777" w:rsidTr="00225F82">
        <w:trPr>
          <w:trHeight w:val="315"/>
        </w:trPr>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14:paraId="4DB8C792" w14:textId="77777777" w:rsidR="00602BCD" w:rsidRPr="0085295A" w:rsidRDefault="00602BCD" w:rsidP="002A6E0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p>
        </w:tc>
        <w:tc>
          <w:tcPr>
            <w:tcW w:w="1943" w:type="dxa"/>
            <w:vMerge w:val="restart"/>
            <w:tcBorders>
              <w:top w:val="nil"/>
              <w:left w:val="single" w:sz="4" w:space="0" w:color="auto"/>
              <w:bottom w:val="single" w:sz="4" w:space="0" w:color="000000"/>
              <w:right w:val="single" w:sz="4" w:space="0" w:color="auto"/>
            </w:tcBorders>
            <w:shd w:val="clear" w:color="auto" w:fill="auto"/>
            <w:hideMark/>
          </w:tcPr>
          <w:p w14:paraId="44CD1730"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01. </w:t>
            </w:r>
            <w:r w:rsidRPr="0085295A">
              <w:rPr>
                <w:rFonts w:ascii="Times New Roman" w:eastAsia="Times New Roman" w:hAnsi="Times New Roman"/>
                <w:color w:val="000000"/>
                <w:sz w:val="16"/>
                <w:szCs w:val="16"/>
                <w:lang w:eastAsia="ru-RU"/>
              </w:rPr>
              <w:br/>
              <w:t>Развитие и эксплуатация Системы-112 на территории Московской области</w:t>
            </w:r>
          </w:p>
        </w:tc>
        <w:tc>
          <w:tcPr>
            <w:tcW w:w="1329" w:type="dxa"/>
            <w:tcBorders>
              <w:top w:val="nil"/>
              <w:left w:val="nil"/>
              <w:bottom w:val="single" w:sz="4" w:space="0" w:color="auto"/>
              <w:right w:val="single" w:sz="4" w:space="0" w:color="auto"/>
            </w:tcBorders>
            <w:shd w:val="clear" w:color="auto" w:fill="auto"/>
            <w:vAlign w:val="center"/>
          </w:tcPr>
          <w:p w14:paraId="0AFF5C8A"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018DD44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nil"/>
              <w:left w:val="nil"/>
              <w:bottom w:val="single" w:sz="4" w:space="0" w:color="auto"/>
              <w:right w:val="single" w:sz="4" w:space="0" w:color="auto"/>
            </w:tcBorders>
            <w:shd w:val="clear" w:color="auto" w:fill="auto"/>
            <w:vAlign w:val="center"/>
          </w:tcPr>
          <w:p w14:paraId="39157FD6" w14:textId="08837803"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sz w:val="16"/>
                <w:szCs w:val="16"/>
                <w:lang w:eastAsia="ru-RU"/>
              </w:rPr>
              <w:t>7114,</w:t>
            </w:r>
            <w:r w:rsidR="005B0C36">
              <w:rPr>
                <w:rFonts w:ascii="Times New Roman" w:eastAsia="Times New Roman" w:hAnsi="Times New Roman"/>
                <w:sz w:val="16"/>
                <w:szCs w:val="16"/>
                <w:lang w:eastAsia="ru-RU"/>
              </w:rPr>
              <w:t>28</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08D5F8A2" w14:textId="0340E010"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1497,9</w:t>
            </w:r>
            <w:r>
              <w:rPr>
                <w:rFonts w:ascii="Times New Roman" w:eastAsia="Times New Roman" w:hAnsi="Times New Roman"/>
                <w:color w:val="000000"/>
                <w:sz w:val="16"/>
                <w:szCs w:val="16"/>
                <w:lang w:eastAsia="ru-RU"/>
              </w:rPr>
              <w:t>1</w:t>
            </w:r>
          </w:p>
        </w:tc>
        <w:tc>
          <w:tcPr>
            <w:tcW w:w="1163" w:type="dxa"/>
            <w:tcBorders>
              <w:top w:val="nil"/>
              <w:left w:val="nil"/>
              <w:bottom w:val="single" w:sz="4" w:space="0" w:color="auto"/>
              <w:right w:val="single" w:sz="4" w:space="0" w:color="auto"/>
            </w:tcBorders>
            <w:shd w:val="clear" w:color="auto" w:fill="auto"/>
            <w:vAlign w:val="center"/>
          </w:tcPr>
          <w:p w14:paraId="13B00D29" w14:textId="2C50A464"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1417,</w:t>
            </w:r>
            <w:r w:rsidR="005B0C36">
              <w:rPr>
                <w:rFonts w:ascii="Times New Roman" w:eastAsia="Times New Roman" w:hAnsi="Times New Roman"/>
                <w:color w:val="000000"/>
                <w:sz w:val="16"/>
                <w:szCs w:val="16"/>
                <w:lang w:eastAsia="ru-RU"/>
              </w:rPr>
              <w:t>51</w:t>
            </w:r>
          </w:p>
        </w:tc>
        <w:tc>
          <w:tcPr>
            <w:tcW w:w="1163" w:type="dxa"/>
            <w:tcBorders>
              <w:top w:val="nil"/>
              <w:left w:val="nil"/>
              <w:bottom w:val="single" w:sz="4" w:space="0" w:color="auto"/>
              <w:right w:val="single" w:sz="4" w:space="0" w:color="auto"/>
            </w:tcBorders>
            <w:shd w:val="clear" w:color="auto" w:fill="auto"/>
            <w:vAlign w:val="center"/>
          </w:tcPr>
          <w:p w14:paraId="63F59B1C" w14:textId="37966C0E"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604C6A5F" w14:textId="1496F194"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6E99993F" w14:textId="0E619675"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384" w:type="dxa"/>
            <w:vMerge w:val="restart"/>
            <w:tcBorders>
              <w:top w:val="nil"/>
              <w:left w:val="nil"/>
              <w:right w:val="single" w:sz="4" w:space="0" w:color="auto"/>
            </w:tcBorders>
            <w:shd w:val="clear" w:color="auto" w:fill="auto"/>
            <w:vAlign w:val="bottom"/>
          </w:tcPr>
          <w:p w14:paraId="159904D1"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731B8A34" w14:textId="77777777" w:rsidTr="00225F82">
        <w:trPr>
          <w:trHeight w:val="725"/>
        </w:trPr>
        <w:tc>
          <w:tcPr>
            <w:tcW w:w="453" w:type="dxa"/>
            <w:vMerge/>
            <w:tcBorders>
              <w:top w:val="nil"/>
              <w:left w:val="single" w:sz="4" w:space="0" w:color="auto"/>
              <w:bottom w:val="single" w:sz="4" w:space="0" w:color="000000"/>
              <w:right w:val="single" w:sz="4" w:space="0" w:color="auto"/>
            </w:tcBorders>
            <w:vAlign w:val="center"/>
            <w:hideMark/>
          </w:tcPr>
          <w:p w14:paraId="6FFB0788"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000000"/>
              <w:right w:val="single" w:sz="4" w:space="0" w:color="auto"/>
            </w:tcBorders>
            <w:vAlign w:val="center"/>
            <w:hideMark/>
          </w:tcPr>
          <w:p w14:paraId="0C5CD26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5FFFDBA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759B997E" w14:textId="758D8C0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nil"/>
              <w:left w:val="nil"/>
              <w:bottom w:val="single" w:sz="4" w:space="0" w:color="auto"/>
              <w:right w:val="single" w:sz="4" w:space="0" w:color="auto"/>
            </w:tcBorders>
            <w:shd w:val="clear" w:color="auto" w:fill="auto"/>
            <w:vAlign w:val="center"/>
          </w:tcPr>
          <w:p w14:paraId="6D5C7D91" w14:textId="284F8535"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sz w:val="16"/>
                <w:szCs w:val="16"/>
                <w:lang w:eastAsia="ru-RU"/>
              </w:rPr>
              <w:t>7114,</w:t>
            </w:r>
            <w:r w:rsidR="005B0C36">
              <w:rPr>
                <w:rFonts w:ascii="Times New Roman" w:eastAsia="Times New Roman" w:hAnsi="Times New Roman"/>
                <w:sz w:val="16"/>
                <w:szCs w:val="16"/>
                <w:lang w:eastAsia="ru-RU"/>
              </w:rPr>
              <w:t>28</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104A1B31" w14:textId="186D500F"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1497,9</w:t>
            </w:r>
            <w:r>
              <w:rPr>
                <w:rFonts w:ascii="Times New Roman" w:eastAsia="Times New Roman" w:hAnsi="Times New Roman"/>
                <w:color w:val="000000"/>
                <w:sz w:val="16"/>
                <w:szCs w:val="16"/>
                <w:lang w:eastAsia="ru-RU"/>
              </w:rPr>
              <w:t>1</w:t>
            </w:r>
          </w:p>
        </w:tc>
        <w:tc>
          <w:tcPr>
            <w:tcW w:w="1163" w:type="dxa"/>
            <w:tcBorders>
              <w:top w:val="nil"/>
              <w:left w:val="nil"/>
              <w:bottom w:val="single" w:sz="4" w:space="0" w:color="auto"/>
              <w:right w:val="single" w:sz="4" w:space="0" w:color="auto"/>
            </w:tcBorders>
            <w:shd w:val="clear" w:color="auto" w:fill="auto"/>
            <w:vAlign w:val="center"/>
          </w:tcPr>
          <w:p w14:paraId="0601CF7E" w14:textId="60BA6F46"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1417,</w:t>
            </w:r>
            <w:r w:rsidR="005B0C36">
              <w:rPr>
                <w:rFonts w:ascii="Times New Roman" w:eastAsia="Times New Roman" w:hAnsi="Times New Roman"/>
                <w:color w:val="000000"/>
                <w:sz w:val="16"/>
                <w:szCs w:val="16"/>
                <w:lang w:eastAsia="ru-RU"/>
              </w:rPr>
              <w:t>51</w:t>
            </w:r>
          </w:p>
        </w:tc>
        <w:tc>
          <w:tcPr>
            <w:tcW w:w="1163" w:type="dxa"/>
            <w:tcBorders>
              <w:top w:val="nil"/>
              <w:left w:val="nil"/>
              <w:bottom w:val="single" w:sz="4" w:space="0" w:color="auto"/>
              <w:right w:val="single" w:sz="4" w:space="0" w:color="auto"/>
            </w:tcBorders>
            <w:shd w:val="clear" w:color="auto" w:fill="auto"/>
            <w:vAlign w:val="center"/>
          </w:tcPr>
          <w:p w14:paraId="0E81BA17" w14:textId="1DB2F8ED"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21CCC95E" w14:textId="0F76924D"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4855D9CA" w14:textId="24C1C28A" w:rsidR="00602BCD" w:rsidRPr="0085295A" w:rsidRDefault="005B0C36" w:rsidP="004477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1399,62</w:t>
            </w:r>
          </w:p>
        </w:tc>
        <w:tc>
          <w:tcPr>
            <w:tcW w:w="1384" w:type="dxa"/>
            <w:vMerge/>
            <w:tcBorders>
              <w:left w:val="nil"/>
              <w:bottom w:val="single" w:sz="4" w:space="0" w:color="auto"/>
              <w:right w:val="single" w:sz="4" w:space="0" w:color="auto"/>
            </w:tcBorders>
            <w:shd w:val="clear" w:color="auto" w:fill="auto"/>
            <w:vAlign w:val="bottom"/>
          </w:tcPr>
          <w:p w14:paraId="2090EE88"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3FF6DDF7" w14:textId="77777777" w:rsidTr="00225F82">
        <w:trPr>
          <w:trHeight w:val="134"/>
        </w:trPr>
        <w:tc>
          <w:tcPr>
            <w:tcW w:w="453" w:type="dxa"/>
            <w:vMerge w:val="restart"/>
            <w:tcBorders>
              <w:top w:val="nil"/>
              <w:left w:val="single" w:sz="4" w:space="0" w:color="auto"/>
              <w:right w:val="single" w:sz="4" w:space="0" w:color="auto"/>
            </w:tcBorders>
            <w:shd w:val="clear" w:color="auto" w:fill="auto"/>
            <w:vAlign w:val="center"/>
            <w:hideMark/>
          </w:tcPr>
          <w:p w14:paraId="4651EE62" w14:textId="77777777" w:rsidR="00602BCD" w:rsidRPr="0085295A" w:rsidRDefault="00602BCD" w:rsidP="002A6E0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1.1</w:t>
            </w:r>
          </w:p>
        </w:tc>
        <w:tc>
          <w:tcPr>
            <w:tcW w:w="1943" w:type="dxa"/>
            <w:vMerge w:val="restart"/>
            <w:tcBorders>
              <w:top w:val="nil"/>
              <w:left w:val="single" w:sz="4" w:space="0" w:color="auto"/>
              <w:bottom w:val="single" w:sz="4" w:space="0" w:color="000000"/>
              <w:right w:val="single" w:sz="4" w:space="0" w:color="auto"/>
            </w:tcBorders>
            <w:shd w:val="clear" w:color="auto" w:fill="auto"/>
            <w:hideMark/>
          </w:tcPr>
          <w:p w14:paraId="5032FADF"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01.01. </w:t>
            </w:r>
            <w:r w:rsidRPr="0085295A">
              <w:rPr>
                <w:rFonts w:ascii="Times New Roman" w:eastAsia="Times New Roman" w:hAnsi="Times New Roman"/>
                <w:color w:val="000000"/>
                <w:sz w:val="16"/>
                <w:szCs w:val="16"/>
                <w:lang w:eastAsia="ru-RU"/>
              </w:rPr>
              <w:br/>
              <w:t>Совершенствование и развитие системы обеспечения вызова муниципальных экстренных оперативных служб по единому номеру 112.</w:t>
            </w:r>
          </w:p>
        </w:tc>
        <w:tc>
          <w:tcPr>
            <w:tcW w:w="1329" w:type="dxa"/>
            <w:tcBorders>
              <w:top w:val="nil"/>
              <w:left w:val="nil"/>
              <w:bottom w:val="single" w:sz="4" w:space="0" w:color="auto"/>
              <w:right w:val="single" w:sz="4" w:space="0" w:color="auto"/>
            </w:tcBorders>
            <w:shd w:val="clear" w:color="auto" w:fill="auto"/>
            <w:vAlign w:val="center"/>
          </w:tcPr>
          <w:p w14:paraId="4ECF0B9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77FD4E43"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nil"/>
              <w:left w:val="nil"/>
              <w:bottom w:val="single" w:sz="4" w:space="0" w:color="auto"/>
              <w:right w:val="single" w:sz="4" w:space="0" w:color="auto"/>
            </w:tcBorders>
            <w:shd w:val="clear" w:color="auto" w:fill="auto"/>
            <w:vAlign w:val="center"/>
          </w:tcPr>
          <w:p w14:paraId="4BB06470" w14:textId="379DFFD9" w:rsidR="00602BCD" w:rsidRPr="0085295A" w:rsidRDefault="00602BCD" w:rsidP="00EF292C">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sz w:val="16"/>
                <w:szCs w:val="16"/>
                <w:lang w:eastAsia="ru-RU"/>
              </w:rPr>
              <w:t>5192,7</w:t>
            </w:r>
            <w:r w:rsidR="00EF292C">
              <w:rPr>
                <w:rFonts w:ascii="Times New Roman" w:eastAsia="Times New Roman" w:hAnsi="Times New Roman"/>
                <w:sz w:val="16"/>
                <w:szCs w:val="16"/>
                <w:lang w:eastAsia="ru-RU"/>
              </w:rPr>
              <w:t>8</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4909FF85" w14:textId="1CB89A44"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1093,3</w:t>
            </w:r>
            <w:r>
              <w:rPr>
                <w:rFonts w:ascii="Times New Roman" w:eastAsia="Times New Roman" w:hAnsi="Times New Roman"/>
                <w:color w:val="000000"/>
                <w:sz w:val="16"/>
                <w:szCs w:val="16"/>
                <w:lang w:eastAsia="ru-RU"/>
              </w:rPr>
              <w:t>3</w:t>
            </w:r>
          </w:p>
        </w:tc>
        <w:tc>
          <w:tcPr>
            <w:tcW w:w="1163" w:type="dxa"/>
            <w:tcBorders>
              <w:top w:val="nil"/>
              <w:left w:val="nil"/>
              <w:bottom w:val="single" w:sz="4" w:space="0" w:color="auto"/>
              <w:right w:val="single" w:sz="4" w:space="0" w:color="auto"/>
            </w:tcBorders>
            <w:shd w:val="clear" w:color="auto" w:fill="auto"/>
            <w:vAlign w:val="center"/>
          </w:tcPr>
          <w:p w14:paraId="1F9C5B33" w14:textId="1E587053"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1034,71</w:t>
            </w:r>
          </w:p>
        </w:tc>
        <w:tc>
          <w:tcPr>
            <w:tcW w:w="1163" w:type="dxa"/>
            <w:tcBorders>
              <w:top w:val="nil"/>
              <w:left w:val="nil"/>
              <w:bottom w:val="single" w:sz="4" w:space="0" w:color="auto"/>
              <w:right w:val="single" w:sz="4" w:space="0" w:color="auto"/>
            </w:tcBorders>
            <w:shd w:val="clear" w:color="auto" w:fill="auto"/>
            <w:vAlign w:val="center"/>
          </w:tcPr>
          <w:p w14:paraId="4C636AC0" w14:textId="7596E7A9"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1021,58</w:t>
            </w:r>
          </w:p>
        </w:tc>
        <w:tc>
          <w:tcPr>
            <w:tcW w:w="1163" w:type="dxa"/>
            <w:tcBorders>
              <w:top w:val="nil"/>
              <w:left w:val="nil"/>
              <w:bottom w:val="single" w:sz="4" w:space="0" w:color="auto"/>
              <w:right w:val="single" w:sz="4" w:space="0" w:color="auto"/>
            </w:tcBorders>
            <w:shd w:val="clear" w:color="auto" w:fill="auto"/>
            <w:vAlign w:val="center"/>
          </w:tcPr>
          <w:p w14:paraId="1D031C92" w14:textId="049AECA5"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center"/>
          </w:tcPr>
          <w:p w14:paraId="1B6BD832" w14:textId="11A7AF20"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384" w:type="dxa"/>
            <w:vMerge w:val="restart"/>
            <w:tcBorders>
              <w:top w:val="nil"/>
              <w:left w:val="single" w:sz="4" w:space="0" w:color="auto"/>
              <w:right w:val="single" w:sz="4" w:space="0" w:color="auto"/>
            </w:tcBorders>
            <w:shd w:val="clear" w:color="auto" w:fill="auto"/>
          </w:tcPr>
          <w:p w14:paraId="1351B0C3" w14:textId="55128EAF" w:rsidR="00602BCD" w:rsidRPr="005B0C36" w:rsidRDefault="0081075A" w:rsidP="002A6E08">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МКУ «ЕДДС 112»</w:t>
            </w:r>
          </w:p>
        </w:tc>
      </w:tr>
      <w:tr w:rsidR="00602BCD" w:rsidRPr="0085295A" w14:paraId="6C67E6B5" w14:textId="77777777" w:rsidTr="00225F82">
        <w:trPr>
          <w:trHeight w:val="774"/>
        </w:trPr>
        <w:tc>
          <w:tcPr>
            <w:tcW w:w="453" w:type="dxa"/>
            <w:vMerge/>
            <w:tcBorders>
              <w:left w:val="single" w:sz="4" w:space="0" w:color="auto"/>
              <w:right w:val="single" w:sz="4" w:space="0" w:color="auto"/>
            </w:tcBorders>
            <w:shd w:val="clear" w:color="auto" w:fill="auto"/>
            <w:vAlign w:val="center"/>
            <w:hideMark/>
          </w:tcPr>
          <w:p w14:paraId="7CAE1E40"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000000"/>
              <w:right w:val="single" w:sz="4" w:space="0" w:color="auto"/>
            </w:tcBorders>
            <w:vAlign w:val="center"/>
            <w:hideMark/>
          </w:tcPr>
          <w:p w14:paraId="3ECB6F11"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1D70B5B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07F825D2" w14:textId="4998DEB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nil"/>
              <w:left w:val="nil"/>
              <w:bottom w:val="single" w:sz="4" w:space="0" w:color="auto"/>
              <w:right w:val="single" w:sz="4" w:space="0" w:color="auto"/>
            </w:tcBorders>
            <w:shd w:val="clear" w:color="auto" w:fill="auto"/>
            <w:vAlign w:val="center"/>
          </w:tcPr>
          <w:p w14:paraId="55CF91D3" w14:textId="196AA23E" w:rsidR="00602BCD" w:rsidRPr="0085295A" w:rsidRDefault="005B0C36"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5192,78</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171A2FC2" w14:textId="7FA1F63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1093,33</w:t>
            </w:r>
          </w:p>
        </w:tc>
        <w:tc>
          <w:tcPr>
            <w:tcW w:w="1163" w:type="dxa"/>
            <w:tcBorders>
              <w:top w:val="nil"/>
              <w:left w:val="nil"/>
              <w:bottom w:val="single" w:sz="4" w:space="0" w:color="auto"/>
              <w:right w:val="single" w:sz="4" w:space="0" w:color="auto"/>
            </w:tcBorders>
            <w:shd w:val="clear" w:color="auto" w:fill="auto"/>
            <w:vAlign w:val="center"/>
          </w:tcPr>
          <w:p w14:paraId="62A6F2BA" w14:textId="38CF43E6"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1034,7</w:t>
            </w:r>
            <w:r>
              <w:rPr>
                <w:rFonts w:ascii="Times New Roman" w:eastAsia="Times New Roman" w:hAnsi="Times New Roman"/>
                <w:color w:val="000000"/>
                <w:sz w:val="16"/>
                <w:szCs w:val="16"/>
                <w:lang w:eastAsia="ru-RU"/>
              </w:rPr>
              <w:t>1</w:t>
            </w:r>
          </w:p>
        </w:tc>
        <w:tc>
          <w:tcPr>
            <w:tcW w:w="1163" w:type="dxa"/>
            <w:tcBorders>
              <w:top w:val="nil"/>
              <w:left w:val="nil"/>
              <w:bottom w:val="single" w:sz="4" w:space="0" w:color="auto"/>
              <w:right w:val="single" w:sz="4" w:space="0" w:color="auto"/>
            </w:tcBorders>
            <w:shd w:val="clear" w:color="auto" w:fill="auto"/>
            <w:vAlign w:val="center"/>
          </w:tcPr>
          <w:p w14:paraId="39BAADD3" w14:textId="3E82E45D"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center"/>
          </w:tcPr>
          <w:p w14:paraId="49AB52D7" w14:textId="135B86D5"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center"/>
          </w:tcPr>
          <w:p w14:paraId="4C95DE1E" w14:textId="6EDA3935"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384" w:type="dxa"/>
            <w:vMerge/>
            <w:tcBorders>
              <w:left w:val="single" w:sz="4" w:space="0" w:color="auto"/>
              <w:right w:val="single" w:sz="4" w:space="0" w:color="auto"/>
            </w:tcBorders>
            <w:shd w:val="clear" w:color="auto" w:fill="auto"/>
            <w:vAlign w:val="center"/>
            <w:hideMark/>
          </w:tcPr>
          <w:p w14:paraId="2C7700D6"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1F07A2E9" w14:textId="77777777" w:rsidTr="00225F82">
        <w:trPr>
          <w:trHeight w:val="390"/>
        </w:trPr>
        <w:tc>
          <w:tcPr>
            <w:tcW w:w="453" w:type="dxa"/>
            <w:vMerge/>
            <w:tcBorders>
              <w:left w:val="single" w:sz="4" w:space="0" w:color="auto"/>
              <w:right w:val="single" w:sz="4" w:space="0" w:color="auto"/>
            </w:tcBorders>
            <w:shd w:val="clear" w:color="auto" w:fill="auto"/>
            <w:vAlign w:val="center"/>
          </w:tcPr>
          <w:p w14:paraId="690AAD34"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59A3A30B" w14:textId="2DC9B165" w:rsidR="00602BCD" w:rsidRPr="0085295A" w:rsidRDefault="00602BCD" w:rsidP="0085295A">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Закупка нового имущества</w:t>
            </w:r>
            <w:r>
              <w:rPr>
                <w:rFonts w:ascii="Times New Roman" w:eastAsia="Times New Roman" w:hAnsi="Times New Roman"/>
                <w:color w:val="000000"/>
                <w:sz w:val="16"/>
                <w:szCs w:val="16"/>
                <w:lang w:eastAsia="ru-RU"/>
              </w:rPr>
              <w:t>,</w:t>
            </w:r>
            <w:r w:rsidRPr="0085295A">
              <w:rPr>
                <w:rFonts w:ascii="Times New Roman" w:eastAsia="Times New Roman" w:hAnsi="Times New Roman"/>
                <w:color w:val="000000"/>
                <w:sz w:val="16"/>
                <w:szCs w:val="16"/>
                <w:lang w:eastAsia="ru-RU"/>
              </w:rPr>
              <w:t xml:space="preserve"> обучение персонала в образовательных организациях, приобретение расходных материалов</w:t>
            </w:r>
            <w:r w:rsidR="005B0C36">
              <w:rPr>
                <w:rFonts w:ascii="Times New Roman" w:eastAsia="Times New Roman" w:hAnsi="Times New Roman"/>
                <w:color w:val="000000"/>
                <w:sz w:val="16"/>
                <w:szCs w:val="16"/>
                <w:lang w:eastAsia="ru-RU"/>
              </w:rPr>
              <w:t xml:space="preserve">, </w:t>
            </w:r>
            <w:r w:rsidR="006D4CDC">
              <w:rPr>
                <w:rFonts w:ascii="Times New Roman" w:eastAsia="Times New Roman" w:hAnsi="Times New Roman"/>
                <w:color w:val="000000"/>
                <w:sz w:val="16"/>
                <w:szCs w:val="16"/>
                <w:lang w:eastAsia="ru-RU"/>
              </w:rPr>
              <w:t>шт.</w:t>
            </w:r>
          </w:p>
          <w:p w14:paraId="75B2C033"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val="restart"/>
            <w:tcBorders>
              <w:top w:val="nil"/>
              <w:left w:val="nil"/>
              <w:right w:val="single" w:sz="4" w:space="0" w:color="auto"/>
            </w:tcBorders>
            <w:shd w:val="clear" w:color="auto" w:fill="auto"/>
            <w:vAlign w:val="center"/>
          </w:tcPr>
          <w:p w14:paraId="6584513F" w14:textId="7633C3F6" w:rsidR="00602BCD" w:rsidRPr="0085295A" w:rsidRDefault="00602BCD" w:rsidP="00930EC2">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6"/>
                <w:szCs w:val="16"/>
                <w:lang w:eastAsia="ru-RU"/>
              </w:rPr>
              <w:t>Х</w:t>
            </w:r>
          </w:p>
        </w:tc>
        <w:tc>
          <w:tcPr>
            <w:tcW w:w="1458" w:type="dxa"/>
            <w:vMerge w:val="restart"/>
            <w:tcBorders>
              <w:top w:val="nil"/>
              <w:left w:val="nil"/>
              <w:right w:val="single" w:sz="4" w:space="0" w:color="auto"/>
            </w:tcBorders>
            <w:shd w:val="clear" w:color="auto" w:fill="auto"/>
            <w:vAlign w:val="center"/>
          </w:tcPr>
          <w:p w14:paraId="202DCD4F"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nil"/>
              <w:left w:val="nil"/>
              <w:right w:val="single" w:sz="4" w:space="0" w:color="auto"/>
            </w:tcBorders>
            <w:shd w:val="clear" w:color="auto" w:fill="auto"/>
            <w:vAlign w:val="center"/>
          </w:tcPr>
          <w:p w14:paraId="182A0700" w14:textId="2FEDA30A"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1F5B406D" w14:textId="4A949112"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B05D6" w14:textId="77777777"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color w:val="000000" w:themeColor="text1"/>
                <w:sz w:val="16"/>
                <w:szCs w:val="16"/>
                <w:lang w:eastAsia="ru-RU"/>
              </w:rPr>
              <w:t>В том числе по кварталам</w:t>
            </w:r>
          </w:p>
          <w:p w14:paraId="188B45E5" w14:textId="6B6BC45F"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p>
        </w:tc>
        <w:tc>
          <w:tcPr>
            <w:tcW w:w="1163" w:type="dxa"/>
            <w:vMerge w:val="restart"/>
            <w:tcBorders>
              <w:top w:val="nil"/>
              <w:left w:val="single" w:sz="4" w:space="0" w:color="auto"/>
              <w:right w:val="single" w:sz="4" w:space="0" w:color="auto"/>
            </w:tcBorders>
            <w:shd w:val="clear" w:color="auto" w:fill="auto"/>
            <w:vAlign w:val="center"/>
          </w:tcPr>
          <w:p w14:paraId="32052F85" w14:textId="6F747533"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2024 год</w:t>
            </w:r>
          </w:p>
        </w:tc>
        <w:tc>
          <w:tcPr>
            <w:tcW w:w="1163" w:type="dxa"/>
            <w:vMerge w:val="restart"/>
            <w:tcBorders>
              <w:top w:val="nil"/>
              <w:left w:val="nil"/>
              <w:right w:val="single" w:sz="4" w:space="0" w:color="auto"/>
            </w:tcBorders>
            <w:shd w:val="clear" w:color="auto" w:fill="auto"/>
            <w:vAlign w:val="center"/>
          </w:tcPr>
          <w:p w14:paraId="0BFCC62E" w14:textId="61C11B03"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2025 год</w:t>
            </w:r>
          </w:p>
        </w:tc>
        <w:tc>
          <w:tcPr>
            <w:tcW w:w="1163" w:type="dxa"/>
            <w:vMerge w:val="restart"/>
            <w:tcBorders>
              <w:top w:val="nil"/>
              <w:left w:val="nil"/>
              <w:right w:val="single" w:sz="4" w:space="0" w:color="auto"/>
            </w:tcBorders>
            <w:shd w:val="clear" w:color="auto" w:fill="auto"/>
            <w:vAlign w:val="center"/>
          </w:tcPr>
          <w:p w14:paraId="7B4B8369" w14:textId="48363B19"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2026 год</w:t>
            </w:r>
          </w:p>
        </w:tc>
        <w:tc>
          <w:tcPr>
            <w:tcW w:w="1163" w:type="dxa"/>
            <w:vMerge w:val="restart"/>
            <w:tcBorders>
              <w:top w:val="nil"/>
              <w:left w:val="nil"/>
              <w:right w:val="single" w:sz="4" w:space="0" w:color="auto"/>
            </w:tcBorders>
            <w:shd w:val="clear" w:color="auto" w:fill="auto"/>
            <w:vAlign w:val="center"/>
          </w:tcPr>
          <w:p w14:paraId="1AFD55E6" w14:textId="63861555"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03D50AB0"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165955A7" w14:textId="77777777" w:rsidTr="00225F82">
        <w:trPr>
          <w:trHeight w:val="345"/>
        </w:trPr>
        <w:tc>
          <w:tcPr>
            <w:tcW w:w="453" w:type="dxa"/>
            <w:vMerge/>
            <w:tcBorders>
              <w:left w:val="single" w:sz="4" w:space="0" w:color="auto"/>
              <w:right w:val="single" w:sz="4" w:space="0" w:color="auto"/>
            </w:tcBorders>
            <w:shd w:val="clear" w:color="auto" w:fill="auto"/>
            <w:vAlign w:val="center"/>
          </w:tcPr>
          <w:p w14:paraId="03017521"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69F7141B"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tcBorders>
              <w:left w:val="nil"/>
              <w:right w:val="single" w:sz="4" w:space="0" w:color="auto"/>
            </w:tcBorders>
            <w:shd w:val="clear" w:color="auto" w:fill="auto"/>
            <w:vAlign w:val="center"/>
          </w:tcPr>
          <w:p w14:paraId="46CB3497"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nil"/>
              <w:right w:val="single" w:sz="4" w:space="0" w:color="auto"/>
            </w:tcBorders>
            <w:shd w:val="clear" w:color="auto" w:fill="auto"/>
            <w:vAlign w:val="center"/>
          </w:tcPr>
          <w:p w14:paraId="7CAD5B1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218CAA8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2C77760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single" w:sz="4" w:space="0" w:color="auto"/>
              <w:bottom w:val="single" w:sz="4" w:space="0" w:color="auto"/>
              <w:right w:val="single" w:sz="4" w:space="0" w:color="000000"/>
            </w:tcBorders>
            <w:shd w:val="clear" w:color="auto" w:fill="auto"/>
            <w:vAlign w:val="center"/>
          </w:tcPr>
          <w:p w14:paraId="7DF7DB15" w14:textId="5EA0946B"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w:t>
            </w:r>
          </w:p>
        </w:tc>
        <w:tc>
          <w:tcPr>
            <w:tcW w:w="611" w:type="dxa"/>
            <w:tcBorders>
              <w:top w:val="single" w:sz="4" w:space="0" w:color="auto"/>
              <w:left w:val="nil"/>
              <w:bottom w:val="single" w:sz="4" w:space="0" w:color="auto"/>
              <w:right w:val="single" w:sz="4" w:space="0" w:color="000000"/>
            </w:tcBorders>
            <w:shd w:val="clear" w:color="auto" w:fill="auto"/>
            <w:vAlign w:val="center"/>
          </w:tcPr>
          <w:p w14:paraId="289CAE17" w14:textId="516ABA0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w:t>
            </w:r>
          </w:p>
        </w:tc>
        <w:tc>
          <w:tcPr>
            <w:tcW w:w="643" w:type="dxa"/>
            <w:tcBorders>
              <w:top w:val="single" w:sz="4" w:space="0" w:color="auto"/>
              <w:left w:val="nil"/>
              <w:bottom w:val="single" w:sz="4" w:space="0" w:color="auto"/>
              <w:right w:val="single" w:sz="4" w:space="0" w:color="000000"/>
            </w:tcBorders>
            <w:shd w:val="clear" w:color="auto" w:fill="auto"/>
            <w:vAlign w:val="center"/>
          </w:tcPr>
          <w:p w14:paraId="1DCF6CC4" w14:textId="0670046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398C6ED3" w14:textId="1266879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IV</w:t>
            </w:r>
          </w:p>
        </w:tc>
        <w:tc>
          <w:tcPr>
            <w:tcW w:w="1163" w:type="dxa"/>
            <w:vMerge/>
            <w:tcBorders>
              <w:left w:val="single" w:sz="4" w:space="0" w:color="auto"/>
              <w:bottom w:val="single" w:sz="4" w:space="0" w:color="auto"/>
              <w:right w:val="single" w:sz="4" w:space="0" w:color="auto"/>
            </w:tcBorders>
            <w:shd w:val="clear" w:color="auto" w:fill="auto"/>
            <w:vAlign w:val="center"/>
          </w:tcPr>
          <w:p w14:paraId="5B846367"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nil"/>
              <w:bottom w:val="single" w:sz="4" w:space="0" w:color="auto"/>
              <w:right w:val="single" w:sz="4" w:space="0" w:color="auto"/>
            </w:tcBorders>
            <w:shd w:val="clear" w:color="auto" w:fill="auto"/>
            <w:vAlign w:val="center"/>
          </w:tcPr>
          <w:p w14:paraId="00E63C97"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nil"/>
              <w:bottom w:val="single" w:sz="4" w:space="0" w:color="auto"/>
              <w:right w:val="single" w:sz="4" w:space="0" w:color="auto"/>
            </w:tcBorders>
            <w:shd w:val="clear" w:color="auto" w:fill="auto"/>
            <w:vAlign w:val="center"/>
          </w:tcPr>
          <w:p w14:paraId="1BAF1BF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nil"/>
              <w:bottom w:val="single" w:sz="4" w:space="0" w:color="auto"/>
              <w:right w:val="single" w:sz="4" w:space="0" w:color="auto"/>
            </w:tcBorders>
            <w:shd w:val="clear" w:color="auto" w:fill="auto"/>
            <w:vAlign w:val="center"/>
          </w:tcPr>
          <w:p w14:paraId="27D1760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29AABE75"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7C24A46C" w14:textId="77777777" w:rsidTr="00225F82">
        <w:trPr>
          <w:trHeight w:val="915"/>
        </w:trPr>
        <w:tc>
          <w:tcPr>
            <w:tcW w:w="453" w:type="dxa"/>
            <w:vMerge/>
            <w:tcBorders>
              <w:left w:val="single" w:sz="4" w:space="0" w:color="auto"/>
              <w:bottom w:val="single" w:sz="4" w:space="0" w:color="auto"/>
              <w:right w:val="single" w:sz="4" w:space="0" w:color="auto"/>
            </w:tcBorders>
            <w:shd w:val="clear" w:color="auto" w:fill="auto"/>
            <w:vAlign w:val="center"/>
          </w:tcPr>
          <w:p w14:paraId="3D43A83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679978D5"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tcBorders>
              <w:left w:val="nil"/>
              <w:bottom w:val="single" w:sz="4" w:space="0" w:color="auto"/>
              <w:right w:val="single" w:sz="4" w:space="0" w:color="auto"/>
            </w:tcBorders>
            <w:shd w:val="clear" w:color="auto" w:fill="auto"/>
            <w:vAlign w:val="center"/>
          </w:tcPr>
          <w:p w14:paraId="05BD7353"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nil"/>
              <w:bottom w:val="single" w:sz="4" w:space="0" w:color="auto"/>
              <w:right w:val="single" w:sz="4" w:space="0" w:color="auto"/>
            </w:tcBorders>
            <w:shd w:val="clear" w:color="auto" w:fill="auto"/>
            <w:vAlign w:val="center"/>
          </w:tcPr>
          <w:p w14:paraId="4FFDF8D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5D411B96" w14:textId="7EFF660E"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784" w:type="dxa"/>
            <w:tcBorders>
              <w:top w:val="single" w:sz="4" w:space="0" w:color="auto"/>
              <w:left w:val="nil"/>
              <w:bottom w:val="single" w:sz="4" w:space="0" w:color="auto"/>
              <w:right w:val="single" w:sz="4" w:space="0" w:color="000000"/>
            </w:tcBorders>
            <w:shd w:val="clear" w:color="auto" w:fill="auto"/>
            <w:vAlign w:val="center"/>
          </w:tcPr>
          <w:p w14:paraId="25CC3983" w14:textId="3BB0283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95" w:type="dxa"/>
            <w:tcBorders>
              <w:top w:val="single" w:sz="4" w:space="0" w:color="auto"/>
              <w:left w:val="nil"/>
              <w:bottom w:val="single" w:sz="4" w:space="0" w:color="auto"/>
              <w:right w:val="single" w:sz="4" w:space="0" w:color="000000"/>
            </w:tcBorders>
            <w:shd w:val="clear" w:color="auto" w:fill="auto"/>
            <w:vAlign w:val="center"/>
          </w:tcPr>
          <w:p w14:paraId="26C71F46" w14:textId="5DD180AA" w:rsidR="00602BCD"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000000"/>
            </w:tcBorders>
            <w:shd w:val="clear" w:color="auto" w:fill="auto"/>
            <w:vAlign w:val="center"/>
          </w:tcPr>
          <w:p w14:paraId="40077B40" w14:textId="6F89BC0F" w:rsidR="00602BCD"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3" w:type="dxa"/>
            <w:tcBorders>
              <w:top w:val="single" w:sz="4" w:space="0" w:color="auto"/>
              <w:left w:val="nil"/>
              <w:bottom w:val="single" w:sz="4" w:space="0" w:color="auto"/>
              <w:right w:val="single" w:sz="4" w:space="0" w:color="000000"/>
            </w:tcBorders>
            <w:shd w:val="clear" w:color="auto" w:fill="auto"/>
            <w:vAlign w:val="center"/>
          </w:tcPr>
          <w:p w14:paraId="7A101047" w14:textId="1B8EB79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649" w:type="dxa"/>
            <w:tcBorders>
              <w:top w:val="single" w:sz="4" w:space="0" w:color="auto"/>
              <w:left w:val="nil"/>
              <w:bottom w:val="single" w:sz="4" w:space="0" w:color="auto"/>
              <w:right w:val="single" w:sz="4" w:space="0" w:color="000000"/>
            </w:tcBorders>
            <w:shd w:val="clear" w:color="auto" w:fill="auto"/>
            <w:vAlign w:val="center"/>
          </w:tcPr>
          <w:p w14:paraId="554D5F50" w14:textId="3881F50F" w:rsidR="00602BCD"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nil"/>
              <w:bottom w:val="single" w:sz="4" w:space="0" w:color="auto"/>
              <w:right w:val="single" w:sz="4" w:space="0" w:color="auto"/>
            </w:tcBorders>
            <w:shd w:val="clear" w:color="auto" w:fill="auto"/>
            <w:vAlign w:val="center"/>
          </w:tcPr>
          <w:p w14:paraId="144E7315" w14:textId="3AF2F1E2"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63" w:type="dxa"/>
            <w:tcBorders>
              <w:top w:val="single" w:sz="4" w:space="0" w:color="auto"/>
              <w:left w:val="nil"/>
              <w:bottom w:val="single" w:sz="4" w:space="0" w:color="auto"/>
              <w:right w:val="single" w:sz="4" w:space="0" w:color="auto"/>
            </w:tcBorders>
            <w:shd w:val="clear" w:color="auto" w:fill="auto"/>
            <w:vAlign w:val="center"/>
          </w:tcPr>
          <w:p w14:paraId="20A19923" w14:textId="02E77BE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63" w:type="dxa"/>
            <w:tcBorders>
              <w:top w:val="single" w:sz="4" w:space="0" w:color="auto"/>
              <w:left w:val="nil"/>
              <w:bottom w:val="single" w:sz="4" w:space="0" w:color="auto"/>
              <w:right w:val="single" w:sz="4" w:space="0" w:color="auto"/>
            </w:tcBorders>
            <w:shd w:val="clear" w:color="auto" w:fill="auto"/>
            <w:vAlign w:val="center"/>
          </w:tcPr>
          <w:p w14:paraId="727CA981" w14:textId="132ABDC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63" w:type="dxa"/>
            <w:tcBorders>
              <w:top w:val="single" w:sz="4" w:space="0" w:color="auto"/>
              <w:left w:val="nil"/>
              <w:bottom w:val="single" w:sz="4" w:space="0" w:color="auto"/>
              <w:right w:val="single" w:sz="4" w:space="0" w:color="auto"/>
            </w:tcBorders>
            <w:shd w:val="clear" w:color="auto" w:fill="auto"/>
            <w:vAlign w:val="center"/>
          </w:tcPr>
          <w:p w14:paraId="337FB93E" w14:textId="2922870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384" w:type="dxa"/>
            <w:vMerge/>
            <w:tcBorders>
              <w:left w:val="single" w:sz="4" w:space="0" w:color="auto"/>
              <w:bottom w:val="single" w:sz="4" w:space="0" w:color="000000"/>
              <w:right w:val="single" w:sz="4" w:space="0" w:color="auto"/>
            </w:tcBorders>
            <w:shd w:val="clear" w:color="auto" w:fill="auto"/>
            <w:vAlign w:val="center"/>
          </w:tcPr>
          <w:p w14:paraId="45F25145"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7323983D" w14:textId="77777777" w:rsidTr="00225F82">
        <w:trPr>
          <w:trHeight w:val="202"/>
        </w:trPr>
        <w:tc>
          <w:tcPr>
            <w:tcW w:w="453" w:type="dxa"/>
            <w:vMerge w:val="restart"/>
            <w:tcBorders>
              <w:top w:val="single" w:sz="4" w:space="0" w:color="auto"/>
              <w:left w:val="single" w:sz="4" w:space="0" w:color="auto"/>
              <w:right w:val="single" w:sz="4" w:space="0" w:color="auto"/>
            </w:tcBorders>
            <w:vAlign w:val="center"/>
          </w:tcPr>
          <w:p w14:paraId="7C3799E7"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1.2</w:t>
            </w:r>
          </w:p>
        </w:tc>
        <w:tc>
          <w:tcPr>
            <w:tcW w:w="1943" w:type="dxa"/>
            <w:vMerge w:val="restart"/>
            <w:tcBorders>
              <w:top w:val="nil"/>
              <w:left w:val="single" w:sz="4" w:space="0" w:color="auto"/>
              <w:right w:val="single" w:sz="4" w:space="0" w:color="auto"/>
            </w:tcBorders>
            <w:vAlign w:val="center"/>
          </w:tcPr>
          <w:p w14:paraId="7C183E3E"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Мероприятие 01.02. Содержание и эксплуатация Системы-112, ЕДДС (кроме заработной платы, налогов)</w:t>
            </w:r>
          </w:p>
          <w:p w14:paraId="4918DAC4"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598D6FF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29ED4342" w14:textId="77777777" w:rsidR="00602BCD" w:rsidRDefault="00602BCD" w:rsidP="00930EC2">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w:t>
            </w:r>
          </w:p>
          <w:p w14:paraId="0E3A0B9A" w14:textId="77777777" w:rsidR="00602BCD" w:rsidRDefault="00602BCD" w:rsidP="00930EC2">
            <w:pPr>
              <w:spacing w:after="0" w:line="240" w:lineRule="auto"/>
              <w:jc w:val="center"/>
              <w:rPr>
                <w:rFonts w:ascii="Times New Roman" w:eastAsia="Times New Roman" w:hAnsi="Times New Roman"/>
                <w:color w:val="000000"/>
                <w:sz w:val="16"/>
                <w:szCs w:val="16"/>
                <w:lang w:val="en-US" w:eastAsia="ru-RU"/>
              </w:rPr>
            </w:pPr>
          </w:p>
          <w:p w14:paraId="220E0E22" w14:textId="77777777" w:rsidR="00602BCD" w:rsidRPr="00930EC2" w:rsidRDefault="00602BCD" w:rsidP="00930EC2">
            <w:pPr>
              <w:spacing w:after="0" w:line="240" w:lineRule="auto"/>
              <w:jc w:val="center"/>
              <w:rPr>
                <w:rFonts w:ascii="Times New Roman" w:eastAsia="Times New Roman" w:hAnsi="Times New Roman"/>
                <w:color w:val="000000"/>
                <w:sz w:val="16"/>
                <w:szCs w:val="16"/>
                <w:lang w:val="en-US" w:eastAsia="ru-RU"/>
              </w:rPr>
            </w:pPr>
          </w:p>
        </w:tc>
        <w:tc>
          <w:tcPr>
            <w:tcW w:w="1250" w:type="dxa"/>
            <w:tcBorders>
              <w:top w:val="nil"/>
              <w:left w:val="nil"/>
              <w:bottom w:val="single" w:sz="4" w:space="0" w:color="auto"/>
              <w:right w:val="single" w:sz="4" w:space="0" w:color="auto"/>
            </w:tcBorders>
            <w:shd w:val="clear" w:color="auto" w:fill="auto"/>
            <w:vAlign w:val="center"/>
          </w:tcPr>
          <w:p w14:paraId="1041044C" w14:textId="747189F7"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1921,5</w:t>
            </w:r>
            <w:r w:rsidR="005B0C36">
              <w:rPr>
                <w:rFonts w:ascii="Times New Roman" w:eastAsia="Times New Roman" w:hAnsi="Times New Roman"/>
                <w:color w:val="000000"/>
                <w:sz w:val="16"/>
                <w:szCs w:val="16"/>
                <w:lang w:eastAsia="ru-RU"/>
              </w:rPr>
              <w:t>0</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294E9833" w14:textId="0054CED9"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404,58</w:t>
            </w:r>
          </w:p>
        </w:tc>
        <w:tc>
          <w:tcPr>
            <w:tcW w:w="1163" w:type="dxa"/>
            <w:tcBorders>
              <w:top w:val="nil"/>
              <w:left w:val="nil"/>
              <w:bottom w:val="single" w:sz="4" w:space="0" w:color="auto"/>
              <w:right w:val="single" w:sz="4" w:space="0" w:color="auto"/>
            </w:tcBorders>
            <w:shd w:val="clear" w:color="auto" w:fill="auto"/>
            <w:vAlign w:val="center"/>
          </w:tcPr>
          <w:p w14:paraId="4731A608" w14:textId="056FF094"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382,8</w:t>
            </w:r>
            <w:r>
              <w:rPr>
                <w:rFonts w:ascii="Times New Roman" w:eastAsia="Times New Roman" w:hAnsi="Times New Roman"/>
                <w:color w:val="000000"/>
                <w:sz w:val="16"/>
                <w:szCs w:val="16"/>
                <w:lang w:eastAsia="ru-RU"/>
              </w:rPr>
              <w:t>0</w:t>
            </w:r>
          </w:p>
        </w:tc>
        <w:tc>
          <w:tcPr>
            <w:tcW w:w="1163" w:type="dxa"/>
            <w:tcBorders>
              <w:top w:val="nil"/>
              <w:left w:val="nil"/>
              <w:bottom w:val="single" w:sz="4" w:space="0" w:color="auto"/>
              <w:right w:val="single" w:sz="4" w:space="0" w:color="auto"/>
            </w:tcBorders>
            <w:shd w:val="clear" w:color="auto" w:fill="auto"/>
            <w:vAlign w:val="center"/>
          </w:tcPr>
          <w:p w14:paraId="56BB6203" w14:textId="713722A3"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6DABF683" w14:textId="609FDB92"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791CEF3B" w14:textId="51D234CE"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384" w:type="dxa"/>
            <w:vMerge w:val="restart"/>
            <w:tcBorders>
              <w:top w:val="nil"/>
              <w:left w:val="single" w:sz="4" w:space="0" w:color="auto"/>
              <w:right w:val="single" w:sz="4" w:space="0" w:color="auto"/>
            </w:tcBorders>
            <w:shd w:val="clear" w:color="auto" w:fill="auto"/>
            <w:vAlign w:val="center"/>
          </w:tcPr>
          <w:p w14:paraId="66129D26" w14:textId="25935FA9" w:rsidR="00602BCD" w:rsidRPr="005B0C36" w:rsidRDefault="0081075A" w:rsidP="002A6E08">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МКУ «ЕДДС 112»</w:t>
            </w:r>
          </w:p>
        </w:tc>
      </w:tr>
      <w:tr w:rsidR="00602BCD" w:rsidRPr="0085295A" w14:paraId="131C3869" w14:textId="77777777" w:rsidTr="00225F82">
        <w:trPr>
          <w:trHeight w:val="667"/>
        </w:trPr>
        <w:tc>
          <w:tcPr>
            <w:tcW w:w="453" w:type="dxa"/>
            <w:vMerge/>
            <w:tcBorders>
              <w:left w:val="single" w:sz="4" w:space="0" w:color="auto"/>
              <w:right w:val="single" w:sz="4" w:space="0" w:color="auto"/>
            </w:tcBorders>
            <w:vAlign w:val="center"/>
          </w:tcPr>
          <w:p w14:paraId="37944968"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4ED0EE5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4053D44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6B0441E5" w14:textId="322BD21F"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nil"/>
              <w:left w:val="nil"/>
              <w:bottom w:val="single" w:sz="4" w:space="0" w:color="auto"/>
              <w:right w:val="single" w:sz="4" w:space="0" w:color="auto"/>
            </w:tcBorders>
            <w:shd w:val="clear" w:color="auto" w:fill="auto"/>
            <w:vAlign w:val="center"/>
          </w:tcPr>
          <w:p w14:paraId="1D60E9AD" w14:textId="4D00C0BD" w:rsidR="00602BCD" w:rsidRPr="0085295A" w:rsidRDefault="005B0C36" w:rsidP="004477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1921,50</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29F15283" w14:textId="2AB9ACD4"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404,58</w:t>
            </w:r>
          </w:p>
        </w:tc>
        <w:tc>
          <w:tcPr>
            <w:tcW w:w="1163" w:type="dxa"/>
            <w:tcBorders>
              <w:top w:val="nil"/>
              <w:left w:val="nil"/>
              <w:bottom w:val="single" w:sz="4" w:space="0" w:color="auto"/>
              <w:right w:val="single" w:sz="4" w:space="0" w:color="auto"/>
            </w:tcBorders>
            <w:shd w:val="clear" w:color="auto" w:fill="auto"/>
            <w:vAlign w:val="center"/>
          </w:tcPr>
          <w:p w14:paraId="29F73C11" w14:textId="1E28768D"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382,8</w:t>
            </w:r>
            <w:r>
              <w:rPr>
                <w:rFonts w:ascii="Times New Roman" w:eastAsia="Times New Roman" w:hAnsi="Times New Roman"/>
                <w:color w:val="000000"/>
                <w:sz w:val="16"/>
                <w:szCs w:val="16"/>
                <w:lang w:eastAsia="ru-RU"/>
              </w:rPr>
              <w:t>0</w:t>
            </w:r>
          </w:p>
        </w:tc>
        <w:tc>
          <w:tcPr>
            <w:tcW w:w="1163" w:type="dxa"/>
            <w:tcBorders>
              <w:top w:val="nil"/>
              <w:left w:val="nil"/>
              <w:bottom w:val="single" w:sz="4" w:space="0" w:color="auto"/>
              <w:right w:val="single" w:sz="4" w:space="0" w:color="auto"/>
            </w:tcBorders>
            <w:shd w:val="clear" w:color="auto" w:fill="auto"/>
            <w:vAlign w:val="center"/>
          </w:tcPr>
          <w:p w14:paraId="0CC80ECD" w14:textId="3375B90E"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71EC91E8" w14:textId="05725B50"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1BA65D68" w14:textId="204FDBE2"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384" w:type="dxa"/>
            <w:vMerge/>
            <w:tcBorders>
              <w:left w:val="single" w:sz="4" w:space="0" w:color="auto"/>
              <w:right w:val="single" w:sz="4" w:space="0" w:color="auto"/>
            </w:tcBorders>
            <w:shd w:val="clear" w:color="auto" w:fill="auto"/>
            <w:vAlign w:val="center"/>
          </w:tcPr>
          <w:p w14:paraId="585A1674"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75D16CAC" w14:textId="77777777" w:rsidTr="00225F82">
        <w:trPr>
          <w:trHeight w:val="240"/>
        </w:trPr>
        <w:tc>
          <w:tcPr>
            <w:tcW w:w="453" w:type="dxa"/>
            <w:vMerge/>
            <w:tcBorders>
              <w:left w:val="single" w:sz="4" w:space="0" w:color="auto"/>
              <w:right w:val="single" w:sz="4" w:space="0" w:color="auto"/>
            </w:tcBorders>
            <w:vAlign w:val="center"/>
          </w:tcPr>
          <w:p w14:paraId="3CACC692"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val="restart"/>
            <w:tcBorders>
              <w:left w:val="single" w:sz="4" w:space="0" w:color="auto"/>
              <w:right w:val="single" w:sz="4" w:space="0" w:color="auto"/>
            </w:tcBorders>
            <w:vAlign w:val="center"/>
          </w:tcPr>
          <w:p w14:paraId="4B4AB23E" w14:textId="311E3478" w:rsidR="00602BCD" w:rsidRPr="0085295A" w:rsidRDefault="00602BCD" w:rsidP="0085295A">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Содержание и функционирование Системы-112 в Московской области в постоянном режиме эксплуатации 24/7 365 дней в году</w:t>
            </w:r>
            <w:r w:rsidR="005B0C36">
              <w:rPr>
                <w:rFonts w:ascii="Times New Roman" w:eastAsia="Times New Roman" w:hAnsi="Times New Roman"/>
                <w:color w:val="000000"/>
                <w:sz w:val="16"/>
                <w:szCs w:val="16"/>
                <w:lang w:eastAsia="ru-RU"/>
              </w:rPr>
              <w:t>,коммунальные услуги</w:t>
            </w:r>
            <w:r w:rsidR="00EF292C">
              <w:rPr>
                <w:rFonts w:ascii="Times New Roman" w:eastAsia="Times New Roman" w:hAnsi="Times New Roman"/>
                <w:color w:val="000000"/>
                <w:sz w:val="16"/>
                <w:szCs w:val="16"/>
                <w:lang w:eastAsia="ru-RU"/>
              </w:rPr>
              <w:t>,</w:t>
            </w:r>
            <w:r w:rsidR="005B0C36">
              <w:rPr>
                <w:rFonts w:ascii="Times New Roman" w:eastAsia="Times New Roman" w:hAnsi="Times New Roman"/>
                <w:color w:val="000000"/>
                <w:sz w:val="16"/>
                <w:szCs w:val="16"/>
                <w:lang w:eastAsia="ru-RU"/>
              </w:rPr>
              <w:t xml:space="preserve"> </w:t>
            </w:r>
            <w:r w:rsidR="00EF292C">
              <w:rPr>
                <w:rFonts w:ascii="Times New Roman" w:eastAsia="Times New Roman" w:hAnsi="Times New Roman"/>
                <w:color w:val="000000"/>
                <w:sz w:val="16"/>
                <w:szCs w:val="16"/>
                <w:lang w:eastAsia="ru-RU"/>
              </w:rPr>
              <w:t>ед</w:t>
            </w:r>
          </w:p>
          <w:p w14:paraId="0BA4E13F"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val="restart"/>
            <w:tcBorders>
              <w:top w:val="nil"/>
              <w:left w:val="single" w:sz="4" w:space="0" w:color="auto"/>
              <w:right w:val="single" w:sz="4" w:space="0" w:color="auto"/>
            </w:tcBorders>
            <w:vAlign w:val="center"/>
          </w:tcPr>
          <w:p w14:paraId="4F61F6DE" w14:textId="2A3D326F" w:rsidR="00602BCD" w:rsidRPr="0085295A" w:rsidRDefault="00602BCD" w:rsidP="00930EC2">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7C487956"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single" w:sz="4" w:space="0" w:color="auto"/>
              <w:left w:val="nil"/>
              <w:right w:val="single" w:sz="4" w:space="0" w:color="auto"/>
            </w:tcBorders>
            <w:shd w:val="clear" w:color="auto" w:fill="auto"/>
            <w:vAlign w:val="center"/>
          </w:tcPr>
          <w:p w14:paraId="0363DE85" w14:textId="25904A83"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295C349D" w14:textId="2B875B8F"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02D039DF" w14:textId="77777777" w:rsidR="00602BCD" w:rsidRPr="0085295A" w:rsidRDefault="00602BCD" w:rsidP="005443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p w14:paraId="4B9639F7" w14:textId="3E0C25EE"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val="restart"/>
            <w:tcBorders>
              <w:top w:val="single" w:sz="4" w:space="0" w:color="auto"/>
              <w:left w:val="single" w:sz="4" w:space="0" w:color="auto"/>
              <w:right w:val="single" w:sz="4" w:space="0" w:color="auto"/>
            </w:tcBorders>
            <w:vAlign w:val="center"/>
          </w:tcPr>
          <w:p w14:paraId="5D3A97E3" w14:textId="0948C6F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1163" w:type="dxa"/>
            <w:vMerge w:val="restart"/>
            <w:tcBorders>
              <w:top w:val="nil"/>
              <w:left w:val="single" w:sz="4" w:space="0" w:color="auto"/>
              <w:right w:val="single" w:sz="4" w:space="0" w:color="auto"/>
            </w:tcBorders>
            <w:vAlign w:val="center"/>
          </w:tcPr>
          <w:p w14:paraId="2BE1D388" w14:textId="480629AE"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1163" w:type="dxa"/>
            <w:vMerge w:val="restart"/>
            <w:tcBorders>
              <w:top w:val="nil"/>
              <w:left w:val="single" w:sz="4" w:space="0" w:color="auto"/>
              <w:right w:val="single" w:sz="4" w:space="0" w:color="auto"/>
            </w:tcBorders>
            <w:vAlign w:val="center"/>
          </w:tcPr>
          <w:p w14:paraId="117CC9BF" w14:textId="2F79E64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1163" w:type="dxa"/>
            <w:vMerge w:val="restart"/>
            <w:tcBorders>
              <w:top w:val="nil"/>
              <w:left w:val="single" w:sz="4" w:space="0" w:color="auto"/>
              <w:right w:val="single" w:sz="4" w:space="0" w:color="auto"/>
            </w:tcBorders>
            <w:vAlign w:val="center"/>
          </w:tcPr>
          <w:p w14:paraId="7B5466D8" w14:textId="7283CF7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6FFA7117"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35244CCD" w14:textId="77777777" w:rsidTr="00225F82">
        <w:trPr>
          <w:trHeight w:val="390"/>
        </w:trPr>
        <w:tc>
          <w:tcPr>
            <w:tcW w:w="453" w:type="dxa"/>
            <w:vMerge/>
            <w:tcBorders>
              <w:left w:val="single" w:sz="4" w:space="0" w:color="auto"/>
              <w:right w:val="single" w:sz="4" w:space="0" w:color="auto"/>
            </w:tcBorders>
            <w:vAlign w:val="center"/>
          </w:tcPr>
          <w:p w14:paraId="2C62850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5A967B31"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tcBorders>
              <w:top w:val="nil"/>
              <w:left w:val="single" w:sz="4" w:space="0" w:color="auto"/>
              <w:right w:val="single" w:sz="4" w:space="0" w:color="auto"/>
            </w:tcBorders>
            <w:vAlign w:val="center"/>
          </w:tcPr>
          <w:p w14:paraId="5A00E73B"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top w:val="single" w:sz="4" w:space="0" w:color="auto"/>
              <w:left w:val="single" w:sz="4" w:space="0" w:color="auto"/>
              <w:right w:val="single" w:sz="4" w:space="0" w:color="auto"/>
            </w:tcBorders>
            <w:vAlign w:val="center"/>
          </w:tcPr>
          <w:p w14:paraId="6FB3B9D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5CEE680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411950B9"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033A98EF" w14:textId="1434627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7A09C67D" w14:textId="38B29F8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6410960F" w14:textId="379F33F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6B599689" w14:textId="71998BD4"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66F104D9"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4753D512"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7621DE0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0C4F2E6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54B4BF86"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133996AE" w14:textId="77777777" w:rsidTr="00225F82">
        <w:trPr>
          <w:trHeight w:val="645"/>
        </w:trPr>
        <w:tc>
          <w:tcPr>
            <w:tcW w:w="453" w:type="dxa"/>
            <w:vMerge/>
            <w:tcBorders>
              <w:left w:val="single" w:sz="4" w:space="0" w:color="auto"/>
              <w:bottom w:val="single" w:sz="4" w:space="0" w:color="auto"/>
              <w:right w:val="single" w:sz="4" w:space="0" w:color="auto"/>
            </w:tcBorders>
            <w:vAlign w:val="center"/>
          </w:tcPr>
          <w:p w14:paraId="7E430348"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auto"/>
              <w:right w:val="single" w:sz="4" w:space="0" w:color="auto"/>
            </w:tcBorders>
            <w:vAlign w:val="center"/>
          </w:tcPr>
          <w:p w14:paraId="6BE1EAA6"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auto"/>
              <w:right w:val="single" w:sz="4" w:space="0" w:color="auto"/>
            </w:tcBorders>
            <w:vAlign w:val="center"/>
          </w:tcPr>
          <w:p w14:paraId="54F3C822"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auto"/>
              <w:right w:val="single" w:sz="4" w:space="0" w:color="auto"/>
            </w:tcBorders>
            <w:vAlign w:val="center"/>
          </w:tcPr>
          <w:p w14:paraId="2751947F"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nil"/>
              <w:left w:val="nil"/>
              <w:bottom w:val="single" w:sz="4" w:space="0" w:color="auto"/>
              <w:right w:val="single" w:sz="4" w:space="0" w:color="auto"/>
            </w:tcBorders>
            <w:shd w:val="clear" w:color="auto" w:fill="auto"/>
            <w:vAlign w:val="center"/>
          </w:tcPr>
          <w:p w14:paraId="7FBAA54C" w14:textId="0F0F5AF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784" w:type="dxa"/>
            <w:tcBorders>
              <w:top w:val="nil"/>
              <w:left w:val="nil"/>
              <w:bottom w:val="single" w:sz="4" w:space="0" w:color="auto"/>
              <w:right w:val="single" w:sz="4" w:space="0" w:color="auto"/>
            </w:tcBorders>
            <w:shd w:val="clear" w:color="auto" w:fill="auto"/>
            <w:vAlign w:val="center"/>
          </w:tcPr>
          <w:p w14:paraId="36645AA8" w14:textId="5B214C5C"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795" w:type="dxa"/>
            <w:tcBorders>
              <w:top w:val="nil"/>
              <w:left w:val="nil"/>
              <w:bottom w:val="single" w:sz="4" w:space="0" w:color="auto"/>
              <w:right w:val="single" w:sz="4" w:space="0" w:color="auto"/>
            </w:tcBorders>
            <w:shd w:val="clear" w:color="auto" w:fill="auto"/>
            <w:vAlign w:val="center"/>
          </w:tcPr>
          <w:p w14:paraId="42F6B739" w14:textId="277B39B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611" w:type="dxa"/>
            <w:tcBorders>
              <w:top w:val="nil"/>
              <w:left w:val="nil"/>
              <w:bottom w:val="single" w:sz="4" w:space="0" w:color="auto"/>
              <w:right w:val="single" w:sz="4" w:space="0" w:color="auto"/>
            </w:tcBorders>
            <w:shd w:val="clear" w:color="auto" w:fill="auto"/>
            <w:vAlign w:val="center"/>
          </w:tcPr>
          <w:p w14:paraId="0DDFD788" w14:textId="3D620895"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643" w:type="dxa"/>
            <w:tcBorders>
              <w:top w:val="nil"/>
              <w:left w:val="nil"/>
              <w:bottom w:val="single" w:sz="4" w:space="0" w:color="auto"/>
              <w:right w:val="single" w:sz="4" w:space="0" w:color="auto"/>
            </w:tcBorders>
            <w:shd w:val="clear" w:color="auto" w:fill="auto"/>
            <w:vAlign w:val="center"/>
          </w:tcPr>
          <w:p w14:paraId="5F5C3D5E" w14:textId="74F0139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649" w:type="dxa"/>
            <w:tcBorders>
              <w:top w:val="nil"/>
              <w:left w:val="nil"/>
              <w:bottom w:val="single" w:sz="4" w:space="0" w:color="auto"/>
              <w:right w:val="single" w:sz="4" w:space="0" w:color="auto"/>
            </w:tcBorders>
            <w:shd w:val="clear" w:color="auto" w:fill="auto"/>
            <w:vAlign w:val="center"/>
          </w:tcPr>
          <w:p w14:paraId="70AB2B7E" w14:textId="392BA0E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71B073A3" w14:textId="2A9642F2"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9511F97" w14:textId="61930C5D"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5835A292" w14:textId="614E2C71"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1CAA9628" w14:textId="0F0BD108"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384" w:type="dxa"/>
            <w:vMerge/>
            <w:tcBorders>
              <w:left w:val="single" w:sz="4" w:space="0" w:color="auto"/>
              <w:bottom w:val="single" w:sz="4" w:space="0" w:color="auto"/>
              <w:right w:val="single" w:sz="4" w:space="0" w:color="auto"/>
            </w:tcBorders>
            <w:shd w:val="clear" w:color="auto" w:fill="auto"/>
            <w:vAlign w:val="center"/>
          </w:tcPr>
          <w:p w14:paraId="574F2B36"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225F82" w:rsidRPr="0085295A" w14:paraId="1F65CFAF" w14:textId="77777777" w:rsidTr="00225F82">
        <w:trPr>
          <w:trHeight w:val="238"/>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E0D22"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2</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ACD48"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02. </w:t>
            </w:r>
            <w:r w:rsidRPr="0085295A">
              <w:rPr>
                <w:rFonts w:ascii="Times New Roman" w:eastAsia="Times New Roman" w:hAnsi="Times New Roman"/>
                <w:color w:val="000000"/>
                <w:sz w:val="16"/>
                <w:szCs w:val="16"/>
                <w:lang w:eastAsia="ru-RU"/>
              </w:rPr>
              <w:br/>
              <w:t>Создание резервов материальных ресурсов для ликвидации чрезвычайных ситуаций</w:t>
            </w:r>
          </w:p>
        </w:tc>
        <w:tc>
          <w:tcPr>
            <w:tcW w:w="1329" w:type="dxa"/>
            <w:tcBorders>
              <w:top w:val="nil"/>
              <w:left w:val="nil"/>
              <w:bottom w:val="single" w:sz="4" w:space="0" w:color="auto"/>
              <w:right w:val="single" w:sz="4" w:space="0" w:color="auto"/>
            </w:tcBorders>
            <w:shd w:val="clear" w:color="auto" w:fill="auto"/>
            <w:vAlign w:val="center"/>
          </w:tcPr>
          <w:p w14:paraId="67822DC7"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08231758"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bottom"/>
          </w:tcPr>
          <w:p w14:paraId="45433B99" w14:textId="4DB118AD"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1899,91</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F523200" w14:textId="61AF88BC"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400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F550689" w14:textId="55BD3C5B"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378,69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BE89C20" w14:textId="2D868C2F"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5BA2FBE" w14:textId="6C198FFF"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2C68E1A" w14:textId="06BD8B70"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6463B83" w14:textId="77777777" w:rsidR="00D93FF9" w:rsidRPr="005B0C36" w:rsidRDefault="00D93FF9" w:rsidP="00D93FF9">
            <w:pPr>
              <w:spacing w:after="0" w:line="240" w:lineRule="auto"/>
              <w:rPr>
                <w:rFonts w:ascii="Times New Roman" w:eastAsia="Times New Roman" w:hAnsi="Times New Roman"/>
                <w:color w:val="000000"/>
                <w:sz w:val="16"/>
                <w:szCs w:val="16"/>
                <w:lang w:eastAsia="ru-RU"/>
              </w:rPr>
            </w:pPr>
          </w:p>
        </w:tc>
      </w:tr>
      <w:tr w:rsidR="00225F82" w:rsidRPr="0085295A" w14:paraId="2498D91D" w14:textId="77777777" w:rsidTr="00225F82">
        <w:trPr>
          <w:trHeight w:val="695"/>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1FDD34CF"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043FA093"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17FFE3CC"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4ED2CC05" w14:textId="2D4DBFA8"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bottom"/>
          </w:tcPr>
          <w:p w14:paraId="07E9BD87" w14:textId="1FBC36C3"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1899,91</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D189220" w14:textId="6035DB17"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400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AAA44D" w14:textId="0E149545"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378,69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76DED2D" w14:textId="495FC295"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F308A9A" w14:textId="3B24F15F"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441F2B7" w14:textId="7CF892D0"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10915DF" w14:textId="77777777" w:rsidR="00D93FF9" w:rsidRPr="005B0C36" w:rsidRDefault="00D93FF9" w:rsidP="00D93FF9">
            <w:pPr>
              <w:spacing w:after="0" w:line="240" w:lineRule="auto"/>
              <w:rPr>
                <w:rFonts w:ascii="Times New Roman" w:eastAsia="Times New Roman" w:hAnsi="Times New Roman"/>
                <w:color w:val="000000"/>
                <w:sz w:val="16"/>
                <w:szCs w:val="16"/>
                <w:lang w:eastAsia="ru-RU"/>
              </w:rPr>
            </w:pPr>
          </w:p>
        </w:tc>
      </w:tr>
      <w:tr w:rsidR="00225F82" w:rsidRPr="0085295A" w14:paraId="2A003D1A" w14:textId="77777777" w:rsidTr="00225F82">
        <w:trPr>
          <w:trHeight w:val="238"/>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4A35D"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2.1</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BEFFD"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02.01. </w:t>
            </w:r>
            <w:r w:rsidRPr="0085295A">
              <w:rPr>
                <w:rFonts w:ascii="Times New Roman" w:eastAsia="Times New Roman" w:hAnsi="Times New Roman"/>
                <w:color w:val="000000"/>
                <w:sz w:val="16"/>
                <w:szCs w:val="16"/>
                <w:lang w:eastAsia="ru-RU"/>
              </w:rPr>
              <w:br/>
              <w:t xml:space="preserve">Создание, хранение, использование и восполнение резервного фонда для ликвидации чрезвычайных ситуаций муниципального характера </w:t>
            </w:r>
          </w:p>
        </w:tc>
        <w:tc>
          <w:tcPr>
            <w:tcW w:w="1329" w:type="dxa"/>
            <w:tcBorders>
              <w:top w:val="nil"/>
              <w:left w:val="nil"/>
              <w:bottom w:val="single" w:sz="4" w:space="0" w:color="auto"/>
              <w:right w:val="single" w:sz="4" w:space="0" w:color="auto"/>
            </w:tcBorders>
            <w:shd w:val="clear" w:color="auto" w:fill="auto"/>
            <w:vAlign w:val="center"/>
          </w:tcPr>
          <w:p w14:paraId="53E2A882"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396756C6"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bottom"/>
          </w:tcPr>
          <w:p w14:paraId="4C78B1B6" w14:textId="1A782759"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1899,91</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D466D68" w14:textId="692C82F2"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400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1E003E7" w14:textId="34E4F128"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378,69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A027595" w14:textId="17B21635"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B65A59A" w14:textId="01B2AA5E"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163" w:type="dxa"/>
            <w:tcBorders>
              <w:top w:val="single" w:sz="4" w:space="0" w:color="auto"/>
              <w:left w:val="single" w:sz="4" w:space="0" w:color="auto"/>
              <w:bottom w:val="single" w:sz="4" w:space="0" w:color="auto"/>
              <w:right w:val="nil"/>
            </w:tcBorders>
            <w:shd w:val="clear" w:color="auto" w:fill="auto"/>
            <w:vAlign w:val="bottom"/>
          </w:tcPr>
          <w:p w14:paraId="458EE1EE" w14:textId="00570C9D"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384" w:type="dxa"/>
            <w:vMerge w:val="restart"/>
            <w:tcBorders>
              <w:top w:val="nil"/>
              <w:left w:val="single" w:sz="4" w:space="0" w:color="auto"/>
              <w:right w:val="single" w:sz="4" w:space="0" w:color="auto"/>
            </w:tcBorders>
            <w:shd w:val="clear" w:color="auto" w:fill="auto"/>
          </w:tcPr>
          <w:p w14:paraId="157E5143" w14:textId="18414060" w:rsidR="00D93FF9" w:rsidRPr="005B0C36" w:rsidRDefault="00D93FF9" w:rsidP="00D93FF9">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D93FF9" w:rsidRPr="0085295A" w14:paraId="2997053C" w14:textId="77777777" w:rsidTr="00225F82">
        <w:trPr>
          <w:trHeight w:val="978"/>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6634C60A"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119E654C"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04A0CB29"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279EA05D" w14:textId="565F2E30"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bottom"/>
          </w:tcPr>
          <w:p w14:paraId="0B7AD9AB" w14:textId="54A10B2F"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1899,91</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FD2C59" w14:textId="73A124DB"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400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59B00CA" w14:textId="632AEFF7"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378,69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7A1089" w14:textId="4475B45B"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3D94FBA" w14:textId="54E3906C"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163" w:type="dxa"/>
            <w:tcBorders>
              <w:top w:val="single" w:sz="4" w:space="0" w:color="auto"/>
              <w:left w:val="single" w:sz="4" w:space="0" w:color="auto"/>
              <w:bottom w:val="single" w:sz="4" w:space="0" w:color="auto"/>
              <w:right w:val="nil"/>
            </w:tcBorders>
            <w:shd w:val="clear" w:color="auto" w:fill="auto"/>
            <w:vAlign w:val="bottom"/>
          </w:tcPr>
          <w:p w14:paraId="72D48B5A" w14:textId="5D46F00E" w:rsidR="00D93FF9" w:rsidRPr="00D93FF9" w:rsidRDefault="00D93FF9" w:rsidP="00D93FF9">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373,74</w:t>
            </w:r>
          </w:p>
        </w:tc>
        <w:tc>
          <w:tcPr>
            <w:tcW w:w="1384" w:type="dxa"/>
            <w:vMerge/>
            <w:tcBorders>
              <w:left w:val="single" w:sz="4" w:space="0" w:color="auto"/>
              <w:right w:val="single" w:sz="4" w:space="0" w:color="auto"/>
            </w:tcBorders>
            <w:shd w:val="clear" w:color="auto" w:fill="auto"/>
            <w:vAlign w:val="center"/>
            <w:hideMark/>
          </w:tcPr>
          <w:p w14:paraId="5EF2F467" w14:textId="77777777" w:rsidR="00D93FF9" w:rsidRPr="005B0C36" w:rsidRDefault="00D93FF9" w:rsidP="00D93FF9">
            <w:pPr>
              <w:spacing w:after="0" w:line="240" w:lineRule="auto"/>
              <w:rPr>
                <w:rFonts w:ascii="Times New Roman" w:eastAsia="Times New Roman" w:hAnsi="Times New Roman"/>
                <w:color w:val="000000"/>
                <w:sz w:val="16"/>
                <w:szCs w:val="16"/>
                <w:lang w:eastAsia="ru-RU"/>
              </w:rPr>
            </w:pPr>
          </w:p>
        </w:tc>
      </w:tr>
      <w:tr w:rsidR="00602BCD" w:rsidRPr="0085295A" w14:paraId="4F9C3273" w14:textId="77777777" w:rsidTr="00225F82">
        <w:trPr>
          <w:trHeight w:val="315"/>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21B0A544"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bottom w:val="single" w:sz="4" w:space="0" w:color="auto"/>
              <w:right w:val="single" w:sz="4" w:space="0" w:color="auto"/>
            </w:tcBorders>
            <w:shd w:val="clear" w:color="auto" w:fill="auto"/>
            <w:hideMark/>
          </w:tcPr>
          <w:p w14:paraId="5445AEC6" w14:textId="3E3E619A" w:rsidR="00602BCD" w:rsidRPr="00401295" w:rsidRDefault="00602BCD" w:rsidP="006D4CDC">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Постоянно поддерживаемый объем хранения материальных ресурсов резервного фонда для ликвидации чрезвычайных ситуаций муниципального характера </w:t>
            </w:r>
            <w:r w:rsidR="006D4CDC">
              <w:rPr>
                <w:rFonts w:ascii="Times New Roman" w:eastAsia="Times New Roman" w:hAnsi="Times New Roman"/>
                <w:color w:val="000000"/>
                <w:sz w:val="16"/>
                <w:szCs w:val="16"/>
                <w:lang w:eastAsia="ru-RU"/>
              </w:rPr>
              <w:t>, шт</w:t>
            </w:r>
            <w:r>
              <w:rPr>
                <w:rFonts w:ascii="Times New Roman" w:eastAsia="Times New Roman" w:hAnsi="Times New Roman"/>
                <w:color w:val="000000"/>
                <w:sz w:val="16"/>
                <w:szCs w:val="16"/>
                <w:lang w:eastAsia="ru-RU"/>
              </w:rPr>
              <w:t>.</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tcPr>
          <w:p w14:paraId="104EC5AA" w14:textId="4D9F2E94"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3901B52B"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250" w:type="dxa"/>
            <w:vMerge w:val="restart"/>
            <w:tcBorders>
              <w:top w:val="single" w:sz="4" w:space="0" w:color="auto"/>
              <w:left w:val="single" w:sz="4" w:space="0" w:color="auto"/>
              <w:bottom w:val="nil"/>
              <w:right w:val="single" w:sz="4" w:space="0" w:color="auto"/>
            </w:tcBorders>
            <w:shd w:val="clear" w:color="000000" w:fill="FFFFFF"/>
            <w:vAlign w:val="center"/>
            <w:hideMark/>
          </w:tcPr>
          <w:p w14:paraId="55BE44B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eastAsia="ru-RU"/>
              </w:rPr>
              <w:t>Всего</w:t>
            </w:r>
          </w:p>
          <w:p w14:paraId="1190051F" w14:textId="6559D4E2" w:rsidR="00602BCD" w:rsidRPr="00F03488" w:rsidRDefault="00602BCD" w:rsidP="008875DA">
            <w:pPr>
              <w:spacing w:after="0" w:line="240" w:lineRule="auto"/>
              <w:rPr>
                <w:rFonts w:ascii="Times New Roman" w:eastAsia="Times New Roman" w:hAnsi="Times New Roman"/>
                <w:color w:val="000000"/>
                <w:sz w:val="16"/>
                <w:szCs w:val="16"/>
                <w:lang w:val="en-US" w:eastAsia="ru-RU"/>
              </w:rPr>
            </w:pP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212936"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000000" w:fill="FFFFFF"/>
            <w:vAlign w:val="center"/>
            <w:hideMark/>
          </w:tcPr>
          <w:p w14:paraId="5C36EA3C"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1C4F609" w14:textId="2E0535F5"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1F82DF" w14:textId="5B9B2A9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FEC896B" w14:textId="0CE87FBC"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06090A2" w14:textId="1474ABB5"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bottom"/>
            <w:hideMark/>
          </w:tcPr>
          <w:p w14:paraId="23996AA0" w14:textId="5CB424B1" w:rsidR="00602BCD" w:rsidRPr="005B0C36" w:rsidRDefault="00602BCD" w:rsidP="00930EC2">
            <w:pPr>
              <w:spacing w:after="0" w:line="240" w:lineRule="auto"/>
              <w:jc w:val="center"/>
              <w:rPr>
                <w:rFonts w:ascii="Times New Roman" w:eastAsia="Times New Roman" w:hAnsi="Times New Roman"/>
                <w:color w:val="000000"/>
                <w:sz w:val="16"/>
                <w:szCs w:val="16"/>
                <w:lang w:val="en-US" w:eastAsia="ru-RU"/>
              </w:rPr>
            </w:pPr>
          </w:p>
        </w:tc>
      </w:tr>
      <w:tr w:rsidR="00602BCD" w:rsidRPr="0085295A" w14:paraId="6B36157D" w14:textId="77777777" w:rsidTr="00225F82">
        <w:trPr>
          <w:trHeight w:val="255"/>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364833B4"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auto"/>
              <w:right w:val="single" w:sz="4" w:space="0" w:color="auto"/>
            </w:tcBorders>
            <w:vAlign w:val="center"/>
            <w:hideMark/>
          </w:tcPr>
          <w:p w14:paraId="0AF456A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top w:val="nil"/>
              <w:left w:val="single" w:sz="4" w:space="0" w:color="auto"/>
              <w:bottom w:val="single" w:sz="4" w:space="0" w:color="auto"/>
              <w:right w:val="single" w:sz="4" w:space="0" w:color="auto"/>
            </w:tcBorders>
            <w:vAlign w:val="center"/>
          </w:tcPr>
          <w:p w14:paraId="5AAC615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458" w:type="dxa"/>
            <w:vMerge/>
            <w:tcBorders>
              <w:top w:val="nil"/>
              <w:left w:val="single" w:sz="4" w:space="0" w:color="auto"/>
              <w:bottom w:val="single" w:sz="4" w:space="0" w:color="auto"/>
              <w:right w:val="single" w:sz="4" w:space="0" w:color="auto"/>
            </w:tcBorders>
            <w:vAlign w:val="center"/>
            <w:hideMark/>
          </w:tcPr>
          <w:p w14:paraId="221E1973"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top w:val="nil"/>
              <w:left w:val="single" w:sz="4" w:space="0" w:color="auto"/>
              <w:bottom w:val="single" w:sz="4" w:space="0" w:color="auto"/>
              <w:right w:val="single" w:sz="4" w:space="0" w:color="auto"/>
            </w:tcBorders>
            <w:vAlign w:val="center"/>
            <w:hideMark/>
          </w:tcPr>
          <w:p w14:paraId="77C30D04"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top w:val="nil"/>
              <w:left w:val="single" w:sz="4" w:space="0" w:color="auto"/>
              <w:bottom w:val="single" w:sz="4" w:space="0" w:color="auto"/>
              <w:right w:val="single" w:sz="4" w:space="0" w:color="auto"/>
            </w:tcBorders>
            <w:vAlign w:val="center"/>
            <w:hideMark/>
          </w:tcPr>
          <w:p w14:paraId="10D75428"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nil"/>
              <w:left w:val="nil"/>
              <w:bottom w:val="single" w:sz="4" w:space="0" w:color="auto"/>
              <w:right w:val="single" w:sz="4" w:space="0" w:color="auto"/>
            </w:tcBorders>
            <w:shd w:val="clear" w:color="000000" w:fill="FFFFFF"/>
            <w:vAlign w:val="center"/>
            <w:hideMark/>
          </w:tcPr>
          <w:p w14:paraId="2FC4463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w:t>
            </w:r>
          </w:p>
        </w:tc>
        <w:tc>
          <w:tcPr>
            <w:tcW w:w="611" w:type="dxa"/>
            <w:tcBorders>
              <w:top w:val="nil"/>
              <w:left w:val="nil"/>
              <w:bottom w:val="single" w:sz="4" w:space="0" w:color="auto"/>
              <w:right w:val="single" w:sz="4" w:space="0" w:color="auto"/>
            </w:tcBorders>
            <w:shd w:val="clear" w:color="000000" w:fill="FFFFFF"/>
            <w:vAlign w:val="center"/>
            <w:hideMark/>
          </w:tcPr>
          <w:p w14:paraId="17C5A07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w:t>
            </w:r>
          </w:p>
        </w:tc>
        <w:tc>
          <w:tcPr>
            <w:tcW w:w="643" w:type="dxa"/>
            <w:tcBorders>
              <w:top w:val="nil"/>
              <w:left w:val="nil"/>
              <w:bottom w:val="single" w:sz="4" w:space="0" w:color="auto"/>
              <w:right w:val="single" w:sz="4" w:space="0" w:color="auto"/>
            </w:tcBorders>
            <w:shd w:val="clear" w:color="000000" w:fill="FFFFFF"/>
            <w:vAlign w:val="center"/>
            <w:hideMark/>
          </w:tcPr>
          <w:p w14:paraId="13A9C6D5"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III</w:t>
            </w:r>
          </w:p>
        </w:tc>
        <w:tc>
          <w:tcPr>
            <w:tcW w:w="649" w:type="dxa"/>
            <w:tcBorders>
              <w:top w:val="nil"/>
              <w:left w:val="nil"/>
              <w:bottom w:val="single" w:sz="4" w:space="0" w:color="auto"/>
              <w:right w:val="single" w:sz="4" w:space="0" w:color="auto"/>
            </w:tcBorders>
            <w:shd w:val="clear" w:color="000000" w:fill="FFFFFF"/>
            <w:vAlign w:val="center"/>
            <w:hideMark/>
          </w:tcPr>
          <w:p w14:paraId="733D856F"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IV</w:t>
            </w:r>
          </w:p>
        </w:tc>
        <w:tc>
          <w:tcPr>
            <w:tcW w:w="1163" w:type="dxa"/>
            <w:vMerge/>
            <w:tcBorders>
              <w:top w:val="nil"/>
              <w:left w:val="single" w:sz="4" w:space="0" w:color="auto"/>
              <w:bottom w:val="single" w:sz="4" w:space="0" w:color="auto"/>
              <w:right w:val="single" w:sz="4" w:space="0" w:color="auto"/>
            </w:tcBorders>
            <w:vAlign w:val="center"/>
          </w:tcPr>
          <w:p w14:paraId="1A34EC09"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top w:val="nil"/>
              <w:left w:val="single" w:sz="4" w:space="0" w:color="auto"/>
              <w:bottom w:val="single" w:sz="4" w:space="0" w:color="auto"/>
              <w:right w:val="single" w:sz="4" w:space="0" w:color="auto"/>
            </w:tcBorders>
            <w:vAlign w:val="center"/>
          </w:tcPr>
          <w:p w14:paraId="7B4FE0B8"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top w:val="nil"/>
              <w:left w:val="single" w:sz="4" w:space="0" w:color="auto"/>
              <w:bottom w:val="single" w:sz="4" w:space="0" w:color="auto"/>
              <w:right w:val="single" w:sz="4" w:space="0" w:color="auto"/>
            </w:tcBorders>
            <w:vAlign w:val="center"/>
          </w:tcPr>
          <w:p w14:paraId="426CEFAD"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top w:val="nil"/>
              <w:left w:val="single" w:sz="4" w:space="0" w:color="auto"/>
              <w:bottom w:val="single" w:sz="4" w:space="0" w:color="auto"/>
              <w:right w:val="single" w:sz="4" w:space="0" w:color="auto"/>
            </w:tcBorders>
            <w:vAlign w:val="center"/>
          </w:tcPr>
          <w:p w14:paraId="68338B0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hideMark/>
          </w:tcPr>
          <w:p w14:paraId="1C685FF6"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7B10656B" w14:textId="77777777" w:rsidTr="00225F82">
        <w:trPr>
          <w:trHeight w:val="73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14E3544C" w14:textId="77777777" w:rsidR="00602BCD" w:rsidRPr="0085295A" w:rsidRDefault="00602BCD" w:rsidP="00641741">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auto"/>
              <w:right w:val="single" w:sz="4" w:space="0" w:color="auto"/>
            </w:tcBorders>
            <w:vAlign w:val="center"/>
            <w:hideMark/>
          </w:tcPr>
          <w:p w14:paraId="7025B30F" w14:textId="77777777" w:rsidR="00602BCD" w:rsidRPr="0085295A" w:rsidRDefault="00602BCD" w:rsidP="00641741">
            <w:pPr>
              <w:spacing w:after="0" w:line="240" w:lineRule="auto"/>
              <w:rPr>
                <w:rFonts w:ascii="Times New Roman" w:eastAsia="Times New Roman" w:hAnsi="Times New Roman"/>
                <w:color w:val="000000"/>
                <w:sz w:val="16"/>
                <w:szCs w:val="16"/>
                <w:lang w:eastAsia="ru-RU"/>
              </w:rPr>
            </w:pPr>
          </w:p>
        </w:tc>
        <w:tc>
          <w:tcPr>
            <w:tcW w:w="1329" w:type="dxa"/>
            <w:vMerge/>
            <w:tcBorders>
              <w:top w:val="nil"/>
              <w:left w:val="single" w:sz="4" w:space="0" w:color="auto"/>
              <w:bottom w:val="single" w:sz="4" w:space="0" w:color="auto"/>
              <w:right w:val="single" w:sz="4" w:space="0" w:color="auto"/>
            </w:tcBorders>
            <w:vAlign w:val="center"/>
          </w:tcPr>
          <w:p w14:paraId="7153434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458" w:type="dxa"/>
            <w:vMerge/>
            <w:tcBorders>
              <w:top w:val="nil"/>
              <w:left w:val="single" w:sz="4" w:space="0" w:color="auto"/>
              <w:bottom w:val="single" w:sz="4" w:space="0" w:color="auto"/>
              <w:right w:val="single" w:sz="4" w:space="0" w:color="auto"/>
            </w:tcBorders>
            <w:vAlign w:val="center"/>
            <w:hideMark/>
          </w:tcPr>
          <w:p w14:paraId="2248EC5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single" w:sz="4" w:space="0" w:color="auto"/>
              <w:bottom w:val="nil"/>
              <w:right w:val="single" w:sz="4" w:space="0" w:color="auto"/>
            </w:tcBorders>
            <w:vAlign w:val="center"/>
            <w:hideMark/>
          </w:tcPr>
          <w:p w14:paraId="629E73BB" w14:textId="6BEFD8DA"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450</w:t>
            </w:r>
          </w:p>
        </w:tc>
        <w:tc>
          <w:tcPr>
            <w:tcW w:w="784" w:type="dxa"/>
            <w:tcBorders>
              <w:top w:val="nil"/>
              <w:left w:val="nil"/>
              <w:bottom w:val="single" w:sz="4" w:space="0" w:color="auto"/>
              <w:right w:val="single" w:sz="4" w:space="0" w:color="auto"/>
            </w:tcBorders>
            <w:shd w:val="clear" w:color="000000" w:fill="FFFFFF"/>
            <w:vAlign w:val="center"/>
          </w:tcPr>
          <w:p w14:paraId="73CAAF63" w14:textId="75EE53EC"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450</w:t>
            </w:r>
          </w:p>
        </w:tc>
        <w:tc>
          <w:tcPr>
            <w:tcW w:w="795" w:type="dxa"/>
            <w:tcBorders>
              <w:top w:val="nil"/>
              <w:left w:val="nil"/>
              <w:bottom w:val="single" w:sz="4" w:space="0" w:color="auto"/>
              <w:right w:val="single" w:sz="4" w:space="0" w:color="auto"/>
            </w:tcBorders>
            <w:shd w:val="clear" w:color="000000" w:fill="FFFFFF"/>
            <w:vAlign w:val="center"/>
          </w:tcPr>
          <w:p w14:paraId="41B75CBB" w14:textId="531674E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450</w:t>
            </w:r>
          </w:p>
        </w:tc>
        <w:tc>
          <w:tcPr>
            <w:tcW w:w="611" w:type="dxa"/>
            <w:tcBorders>
              <w:top w:val="nil"/>
              <w:left w:val="nil"/>
              <w:bottom w:val="single" w:sz="4" w:space="0" w:color="auto"/>
              <w:right w:val="single" w:sz="4" w:space="0" w:color="auto"/>
            </w:tcBorders>
            <w:shd w:val="clear" w:color="000000" w:fill="FFFFFF"/>
            <w:vAlign w:val="center"/>
          </w:tcPr>
          <w:p w14:paraId="326D3DD6" w14:textId="345AA693"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643" w:type="dxa"/>
            <w:tcBorders>
              <w:top w:val="nil"/>
              <w:left w:val="nil"/>
              <w:bottom w:val="single" w:sz="4" w:space="0" w:color="auto"/>
              <w:right w:val="single" w:sz="4" w:space="0" w:color="auto"/>
            </w:tcBorders>
            <w:shd w:val="clear" w:color="000000" w:fill="FFFFFF"/>
            <w:vAlign w:val="center"/>
          </w:tcPr>
          <w:p w14:paraId="23EA14A8" w14:textId="04D9BB19"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649" w:type="dxa"/>
            <w:tcBorders>
              <w:top w:val="nil"/>
              <w:left w:val="nil"/>
              <w:bottom w:val="single" w:sz="4" w:space="0" w:color="auto"/>
              <w:right w:val="single" w:sz="4" w:space="0" w:color="auto"/>
            </w:tcBorders>
            <w:shd w:val="clear" w:color="000000" w:fill="FFFFFF"/>
            <w:vAlign w:val="center"/>
          </w:tcPr>
          <w:p w14:paraId="662749AB" w14:textId="734CC527"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0C4220C2" w14:textId="5AEBF646"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5FEF5AB6" w14:textId="2953CC20"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7C77E6B5" w14:textId="0ECAA24C"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1EDAB1DB" w14:textId="0EC0F9B5"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384" w:type="dxa"/>
            <w:vMerge/>
            <w:tcBorders>
              <w:left w:val="single" w:sz="4" w:space="0" w:color="auto"/>
              <w:bottom w:val="single" w:sz="4" w:space="0" w:color="000000"/>
              <w:right w:val="single" w:sz="4" w:space="0" w:color="auto"/>
            </w:tcBorders>
            <w:shd w:val="clear" w:color="auto" w:fill="auto"/>
            <w:vAlign w:val="center"/>
            <w:hideMark/>
          </w:tcPr>
          <w:p w14:paraId="46E5DB07" w14:textId="77777777" w:rsidR="00602BCD" w:rsidRPr="005B0C36" w:rsidRDefault="00602BCD" w:rsidP="00641741">
            <w:pPr>
              <w:spacing w:after="0" w:line="240" w:lineRule="auto"/>
              <w:rPr>
                <w:rFonts w:ascii="Times New Roman" w:eastAsia="Times New Roman" w:hAnsi="Times New Roman"/>
                <w:color w:val="000000"/>
                <w:sz w:val="16"/>
                <w:szCs w:val="16"/>
                <w:lang w:eastAsia="ru-RU"/>
              </w:rPr>
            </w:pPr>
          </w:p>
        </w:tc>
      </w:tr>
      <w:tr w:rsidR="007126A4" w:rsidRPr="0085295A" w14:paraId="0BDF7FC2" w14:textId="77777777" w:rsidTr="00225F82">
        <w:trPr>
          <w:trHeight w:val="332"/>
        </w:trPr>
        <w:tc>
          <w:tcPr>
            <w:tcW w:w="453" w:type="dxa"/>
            <w:vMerge w:val="restart"/>
            <w:tcBorders>
              <w:top w:val="single" w:sz="4" w:space="0" w:color="auto"/>
              <w:left w:val="single" w:sz="4" w:space="0" w:color="auto"/>
              <w:bottom w:val="single" w:sz="4" w:space="0" w:color="auto"/>
              <w:right w:val="single" w:sz="4" w:space="0" w:color="auto"/>
            </w:tcBorders>
          </w:tcPr>
          <w:p w14:paraId="640521A5" w14:textId="77777777" w:rsidR="007126A4" w:rsidRPr="0085295A" w:rsidRDefault="007126A4" w:rsidP="007126A4">
            <w:pPr>
              <w:spacing w:after="0" w:line="240" w:lineRule="auto"/>
              <w:rPr>
                <w:rFonts w:ascii="Times New Roman" w:eastAsia="Times New Roman" w:hAnsi="Times New Roman"/>
                <w:color w:val="000000"/>
                <w:sz w:val="16"/>
                <w:szCs w:val="16"/>
                <w:lang w:eastAsia="ru-RU"/>
              </w:rPr>
            </w:pPr>
          </w:p>
          <w:p w14:paraId="33E894E7" w14:textId="77777777" w:rsidR="007126A4" w:rsidRPr="0085295A" w:rsidRDefault="007126A4" w:rsidP="007126A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p>
        </w:tc>
        <w:tc>
          <w:tcPr>
            <w:tcW w:w="1943" w:type="dxa"/>
            <w:vMerge w:val="restart"/>
            <w:tcBorders>
              <w:top w:val="single" w:sz="4" w:space="0" w:color="auto"/>
              <w:left w:val="single" w:sz="4" w:space="0" w:color="auto"/>
              <w:bottom w:val="single" w:sz="4" w:space="0" w:color="auto"/>
              <w:right w:val="single" w:sz="4" w:space="0" w:color="auto"/>
            </w:tcBorders>
          </w:tcPr>
          <w:p w14:paraId="7CA53336" w14:textId="77777777" w:rsidR="007126A4" w:rsidRPr="0085295A" w:rsidRDefault="007126A4" w:rsidP="007126A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Основное мероприятие 03: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329" w:type="dxa"/>
            <w:tcBorders>
              <w:top w:val="single" w:sz="4" w:space="0" w:color="auto"/>
              <w:left w:val="single" w:sz="4" w:space="0" w:color="auto"/>
              <w:bottom w:val="single" w:sz="4" w:space="0" w:color="auto"/>
              <w:right w:val="single" w:sz="4" w:space="0" w:color="auto"/>
            </w:tcBorders>
            <w:vAlign w:val="center"/>
          </w:tcPr>
          <w:p w14:paraId="68AAA1E4" w14:textId="77777777"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75118AA8" w14:textId="77777777"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3D013F46" w14:textId="5F776B03"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2374,0</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3E53E2A" w14:textId="035133CD"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500</w:t>
            </w:r>
          </w:p>
        </w:tc>
        <w:tc>
          <w:tcPr>
            <w:tcW w:w="1163" w:type="dxa"/>
            <w:tcBorders>
              <w:top w:val="single" w:sz="4" w:space="0" w:color="auto"/>
              <w:left w:val="single" w:sz="4" w:space="0" w:color="auto"/>
              <w:bottom w:val="single" w:sz="4" w:space="0" w:color="auto"/>
              <w:right w:val="single" w:sz="4" w:space="0" w:color="auto"/>
            </w:tcBorders>
            <w:vAlign w:val="center"/>
          </w:tcPr>
          <w:p w14:paraId="3C8EB404" w14:textId="5D3CED8D"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473,0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99CC084" w14:textId="05722F44"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1D92513C" w14:textId="088C038C"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11433701" w14:textId="7E70BC0A"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AA1CA6C" w14:textId="77777777" w:rsidR="007126A4" w:rsidRPr="005B0C36" w:rsidRDefault="007126A4" w:rsidP="007126A4">
            <w:pPr>
              <w:spacing w:after="0" w:line="240" w:lineRule="auto"/>
              <w:rPr>
                <w:rFonts w:ascii="Times New Roman" w:eastAsia="Times New Roman" w:hAnsi="Times New Roman"/>
                <w:color w:val="000000"/>
                <w:sz w:val="16"/>
                <w:szCs w:val="16"/>
                <w:lang w:eastAsia="ru-RU"/>
              </w:rPr>
            </w:pPr>
          </w:p>
        </w:tc>
      </w:tr>
      <w:tr w:rsidR="00447706" w:rsidRPr="0085295A" w14:paraId="7009F47A" w14:textId="77777777" w:rsidTr="00225F82">
        <w:trPr>
          <w:trHeight w:val="501"/>
        </w:trPr>
        <w:tc>
          <w:tcPr>
            <w:tcW w:w="453" w:type="dxa"/>
            <w:vMerge/>
            <w:tcBorders>
              <w:top w:val="single" w:sz="4" w:space="0" w:color="auto"/>
              <w:left w:val="single" w:sz="4" w:space="0" w:color="auto"/>
              <w:bottom w:val="single" w:sz="4" w:space="0" w:color="auto"/>
              <w:right w:val="single" w:sz="4" w:space="0" w:color="auto"/>
            </w:tcBorders>
          </w:tcPr>
          <w:p w14:paraId="1834E5E2" w14:textId="77777777" w:rsidR="00447706" w:rsidRPr="0085295A" w:rsidRDefault="00447706" w:rsidP="00447706">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tcPr>
          <w:p w14:paraId="4063CF9D" w14:textId="77777777" w:rsidR="00447706" w:rsidRPr="0085295A" w:rsidRDefault="00447706" w:rsidP="00447706">
            <w:pPr>
              <w:spacing w:after="0" w:line="240" w:lineRule="auto"/>
              <w:rPr>
                <w:rFonts w:ascii="Times New Roman" w:eastAsia="Times New Roman" w:hAnsi="Times New Roman"/>
                <w:color w:val="000000"/>
                <w:sz w:val="16"/>
                <w:szCs w:val="16"/>
                <w:lang w:eastAsia="ru-RU"/>
              </w:rPr>
            </w:pPr>
          </w:p>
        </w:tc>
        <w:tc>
          <w:tcPr>
            <w:tcW w:w="1329" w:type="dxa"/>
            <w:tcBorders>
              <w:top w:val="single" w:sz="4" w:space="0" w:color="auto"/>
              <w:left w:val="single" w:sz="4" w:space="0" w:color="auto"/>
              <w:bottom w:val="single" w:sz="4" w:space="0" w:color="000000"/>
              <w:right w:val="single" w:sz="4" w:space="0" w:color="auto"/>
            </w:tcBorders>
            <w:vAlign w:val="center"/>
          </w:tcPr>
          <w:p w14:paraId="5020A2EF" w14:textId="77777777"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000000"/>
              <w:right w:val="single" w:sz="4" w:space="0" w:color="auto"/>
            </w:tcBorders>
            <w:vAlign w:val="center"/>
          </w:tcPr>
          <w:p w14:paraId="0F17900E" w14:textId="568F65FA"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Средства бюджета </w:t>
            </w:r>
            <w:r w:rsidRPr="00F03488">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15FE2BC6" w14:textId="45EAD5F3"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2374,0</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52E217BB" w14:textId="5D1EB11A"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500</w:t>
            </w:r>
          </w:p>
        </w:tc>
        <w:tc>
          <w:tcPr>
            <w:tcW w:w="1163" w:type="dxa"/>
            <w:tcBorders>
              <w:top w:val="single" w:sz="4" w:space="0" w:color="auto"/>
              <w:left w:val="single" w:sz="4" w:space="0" w:color="auto"/>
              <w:bottom w:val="single" w:sz="4" w:space="0" w:color="auto"/>
              <w:right w:val="single" w:sz="4" w:space="0" w:color="auto"/>
            </w:tcBorders>
            <w:vAlign w:val="center"/>
          </w:tcPr>
          <w:p w14:paraId="46B541BE" w14:textId="5F70722F"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473,0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2A7E393" w14:textId="6B050704"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6DD2582A" w14:textId="686EA3D9"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398D3453" w14:textId="02CD4203"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91D31BC" w14:textId="457DDB58" w:rsidR="00447706" w:rsidRPr="005B0C36" w:rsidRDefault="00602BCD" w:rsidP="00447706">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2FC7B6CA" w14:textId="77777777" w:rsidTr="00225F82">
        <w:trPr>
          <w:trHeight w:val="1019"/>
        </w:trPr>
        <w:tc>
          <w:tcPr>
            <w:tcW w:w="453" w:type="dxa"/>
            <w:vMerge w:val="restart"/>
            <w:tcBorders>
              <w:top w:val="single" w:sz="4" w:space="0" w:color="auto"/>
              <w:left w:val="single" w:sz="4" w:space="0" w:color="auto"/>
              <w:bottom w:val="single" w:sz="4" w:space="0" w:color="auto"/>
              <w:right w:val="single" w:sz="4" w:space="0" w:color="auto"/>
            </w:tcBorders>
            <w:vAlign w:val="center"/>
          </w:tcPr>
          <w:p w14:paraId="02227DE1" w14:textId="77777777" w:rsidR="00602BCD" w:rsidRPr="0085295A" w:rsidRDefault="00602BCD" w:rsidP="00447706">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3.1</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0043D0C6" w14:textId="77777777" w:rsidR="00602BCD" w:rsidRPr="0085295A" w:rsidRDefault="00602BCD" w:rsidP="00447706">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Мероприятие 03.01.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329" w:type="dxa"/>
            <w:tcBorders>
              <w:top w:val="nil"/>
              <w:left w:val="single" w:sz="4" w:space="0" w:color="auto"/>
              <w:bottom w:val="single" w:sz="4" w:space="0" w:color="000000"/>
              <w:right w:val="single" w:sz="4" w:space="0" w:color="auto"/>
            </w:tcBorders>
            <w:vAlign w:val="center"/>
          </w:tcPr>
          <w:p w14:paraId="44ACD99B" w14:textId="77777777"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3624D716" w14:textId="77777777"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3E5C3106" w14:textId="0668CF9C"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1424,4</w:t>
            </w:r>
          </w:p>
        </w:tc>
        <w:tc>
          <w:tcPr>
            <w:tcW w:w="3482" w:type="dxa"/>
            <w:gridSpan w:val="5"/>
            <w:tcBorders>
              <w:top w:val="single" w:sz="8" w:space="0" w:color="auto"/>
              <w:left w:val="nil"/>
              <w:bottom w:val="nil"/>
              <w:right w:val="single" w:sz="8" w:space="0" w:color="000000"/>
            </w:tcBorders>
            <w:shd w:val="clear" w:color="auto" w:fill="auto"/>
            <w:vAlign w:val="center"/>
          </w:tcPr>
          <w:p w14:paraId="2E6A14B8" w14:textId="1C4441B6"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300</w:t>
            </w:r>
          </w:p>
        </w:tc>
        <w:tc>
          <w:tcPr>
            <w:tcW w:w="1163" w:type="dxa"/>
            <w:tcBorders>
              <w:top w:val="single" w:sz="8" w:space="0" w:color="auto"/>
              <w:left w:val="nil"/>
              <w:bottom w:val="nil"/>
              <w:right w:val="single" w:sz="8" w:space="0" w:color="auto"/>
            </w:tcBorders>
            <w:shd w:val="clear" w:color="auto" w:fill="auto"/>
            <w:vAlign w:val="center"/>
          </w:tcPr>
          <w:p w14:paraId="36A9ACDD" w14:textId="009FA3F1"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283,8</w:t>
            </w:r>
          </w:p>
        </w:tc>
        <w:tc>
          <w:tcPr>
            <w:tcW w:w="1163" w:type="dxa"/>
            <w:tcBorders>
              <w:top w:val="single" w:sz="8" w:space="0" w:color="auto"/>
              <w:left w:val="nil"/>
              <w:bottom w:val="nil"/>
              <w:right w:val="single" w:sz="8" w:space="0" w:color="auto"/>
            </w:tcBorders>
            <w:shd w:val="clear" w:color="auto" w:fill="auto"/>
            <w:vAlign w:val="center"/>
          </w:tcPr>
          <w:p w14:paraId="265961D8" w14:textId="2E8F67F6"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4E0B60DA" w14:textId="1F9D5AC2"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258F6CAE" w14:textId="52B04542"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384" w:type="dxa"/>
            <w:vMerge w:val="restart"/>
            <w:tcBorders>
              <w:top w:val="single" w:sz="4" w:space="0" w:color="auto"/>
              <w:left w:val="single" w:sz="4" w:space="0" w:color="auto"/>
              <w:right w:val="single" w:sz="4" w:space="0" w:color="auto"/>
            </w:tcBorders>
            <w:shd w:val="clear" w:color="auto" w:fill="auto"/>
            <w:vAlign w:val="center"/>
          </w:tcPr>
          <w:p w14:paraId="0A490EC1" w14:textId="5FD7F1F8" w:rsidR="00602BCD" w:rsidRPr="005B0C36" w:rsidRDefault="00602BCD" w:rsidP="00447706">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530000A9" w14:textId="77777777" w:rsidTr="00225F82">
        <w:trPr>
          <w:trHeight w:val="1290"/>
        </w:trPr>
        <w:tc>
          <w:tcPr>
            <w:tcW w:w="453" w:type="dxa"/>
            <w:vMerge/>
            <w:tcBorders>
              <w:top w:val="single" w:sz="4" w:space="0" w:color="auto"/>
              <w:left w:val="single" w:sz="4" w:space="0" w:color="auto"/>
              <w:right w:val="single" w:sz="4" w:space="0" w:color="auto"/>
            </w:tcBorders>
            <w:vAlign w:val="center"/>
          </w:tcPr>
          <w:p w14:paraId="1BBC3176" w14:textId="77777777" w:rsidR="00602BCD" w:rsidRPr="0085295A" w:rsidRDefault="00602BCD" w:rsidP="00447706">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tcPr>
          <w:p w14:paraId="1DC239AF" w14:textId="77777777" w:rsidR="00602BCD" w:rsidRPr="0085295A" w:rsidRDefault="00602BCD" w:rsidP="00447706">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3F2BC2CB" w14:textId="77777777" w:rsidR="00602BCD" w:rsidRPr="00F03488" w:rsidRDefault="00602BCD" w:rsidP="00447706">
            <w:pPr>
              <w:spacing w:after="0" w:line="240" w:lineRule="auto"/>
              <w:jc w:val="center"/>
              <w:rPr>
                <w:rFonts w:ascii="Times New Roman" w:hAnsi="Times New Roman"/>
                <w:sz w:val="18"/>
                <w:szCs w:val="18"/>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0CDCC5E2" w14:textId="23A83FBE"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Средства бюджета </w:t>
            </w:r>
            <w:r w:rsidRPr="00F03488">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0CA0244E" w14:textId="76A2F650"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1424,4</w:t>
            </w:r>
          </w:p>
        </w:tc>
        <w:tc>
          <w:tcPr>
            <w:tcW w:w="3482" w:type="dxa"/>
            <w:gridSpan w:val="5"/>
            <w:tcBorders>
              <w:top w:val="single" w:sz="8" w:space="0" w:color="auto"/>
              <w:left w:val="nil"/>
              <w:bottom w:val="nil"/>
              <w:right w:val="single" w:sz="8" w:space="0" w:color="000000"/>
            </w:tcBorders>
            <w:shd w:val="clear" w:color="auto" w:fill="auto"/>
            <w:vAlign w:val="center"/>
          </w:tcPr>
          <w:p w14:paraId="3CC8AB05" w14:textId="25C3CA15"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300</w:t>
            </w:r>
          </w:p>
        </w:tc>
        <w:tc>
          <w:tcPr>
            <w:tcW w:w="1163" w:type="dxa"/>
            <w:tcBorders>
              <w:top w:val="single" w:sz="8" w:space="0" w:color="auto"/>
              <w:left w:val="nil"/>
              <w:bottom w:val="nil"/>
              <w:right w:val="single" w:sz="8" w:space="0" w:color="auto"/>
            </w:tcBorders>
            <w:shd w:val="clear" w:color="auto" w:fill="auto"/>
            <w:vAlign w:val="center"/>
          </w:tcPr>
          <w:p w14:paraId="7955AC10" w14:textId="36EC3E0E"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283,8</w:t>
            </w:r>
          </w:p>
        </w:tc>
        <w:tc>
          <w:tcPr>
            <w:tcW w:w="1163" w:type="dxa"/>
            <w:tcBorders>
              <w:top w:val="single" w:sz="8" w:space="0" w:color="auto"/>
              <w:left w:val="nil"/>
              <w:bottom w:val="nil"/>
              <w:right w:val="single" w:sz="8" w:space="0" w:color="auto"/>
            </w:tcBorders>
            <w:shd w:val="clear" w:color="auto" w:fill="auto"/>
            <w:vAlign w:val="center"/>
          </w:tcPr>
          <w:p w14:paraId="66B6EC6E" w14:textId="6F7CF3EB"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1299134D" w14:textId="37785490"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15863490" w14:textId="22D6AECC"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384" w:type="dxa"/>
            <w:vMerge/>
            <w:tcBorders>
              <w:left w:val="single" w:sz="4" w:space="0" w:color="auto"/>
              <w:right w:val="single" w:sz="4" w:space="0" w:color="auto"/>
            </w:tcBorders>
            <w:shd w:val="clear" w:color="auto" w:fill="auto"/>
            <w:vAlign w:val="center"/>
          </w:tcPr>
          <w:p w14:paraId="589B25A5" w14:textId="77777777" w:rsidR="00602BCD" w:rsidRPr="005B0C36" w:rsidRDefault="00602BCD" w:rsidP="00447706">
            <w:pPr>
              <w:spacing w:after="0" w:line="240" w:lineRule="auto"/>
              <w:rPr>
                <w:rFonts w:ascii="Times New Roman" w:eastAsia="Times New Roman" w:hAnsi="Times New Roman"/>
                <w:color w:val="000000"/>
                <w:sz w:val="16"/>
                <w:szCs w:val="16"/>
                <w:lang w:eastAsia="ru-RU"/>
              </w:rPr>
            </w:pPr>
          </w:p>
        </w:tc>
      </w:tr>
      <w:tr w:rsidR="00602BCD" w:rsidRPr="0085295A" w14:paraId="510CC77D" w14:textId="77777777" w:rsidTr="00225F82">
        <w:trPr>
          <w:trHeight w:val="368"/>
        </w:trPr>
        <w:tc>
          <w:tcPr>
            <w:tcW w:w="453" w:type="dxa"/>
            <w:vMerge/>
            <w:tcBorders>
              <w:left w:val="single" w:sz="4" w:space="0" w:color="auto"/>
              <w:right w:val="single" w:sz="4" w:space="0" w:color="auto"/>
            </w:tcBorders>
            <w:vAlign w:val="center"/>
          </w:tcPr>
          <w:p w14:paraId="42262571"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4C7735EB" w14:textId="6A986E46" w:rsidR="00602BCD" w:rsidRPr="0085295A" w:rsidRDefault="00EF292C" w:rsidP="002A6E0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Количество обученных должностных лиц</w:t>
            </w:r>
            <w:r w:rsidR="00602BCD">
              <w:rPr>
                <w:rFonts w:ascii="Times New Roman" w:eastAsia="Times New Roman" w:hAnsi="Times New Roman"/>
                <w:color w:val="000000"/>
                <w:sz w:val="16"/>
                <w:szCs w:val="16"/>
                <w:lang w:eastAsia="ru-RU"/>
              </w:rPr>
              <w:t>, чел.</w:t>
            </w:r>
          </w:p>
        </w:tc>
        <w:tc>
          <w:tcPr>
            <w:tcW w:w="1329" w:type="dxa"/>
            <w:vMerge w:val="restart"/>
            <w:tcBorders>
              <w:top w:val="nil"/>
              <w:left w:val="single" w:sz="4" w:space="0" w:color="auto"/>
              <w:right w:val="single" w:sz="4" w:space="0" w:color="auto"/>
            </w:tcBorders>
            <w:vAlign w:val="center"/>
          </w:tcPr>
          <w:p w14:paraId="145C585B" w14:textId="3AD82A95"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35B668AF"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250" w:type="dxa"/>
            <w:vMerge w:val="restart"/>
            <w:tcBorders>
              <w:top w:val="single" w:sz="4" w:space="0" w:color="auto"/>
              <w:left w:val="nil"/>
              <w:right w:val="single" w:sz="4" w:space="0" w:color="auto"/>
            </w:tcBorders>
            <w:shd w:val="clear" w:color="auto" w:fill="auto"/>
            <w:vAlign w:val="center"/>
          </w:tcPr>
          <w:p w14:paraId="31DAE24F"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3528B748"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760C230A"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4AA92753" w14:textId="6A40814D"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56567C2F" w14:textId="47AD5411"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4EE6F988" w14:textId="5F7EFBFF"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0DFFA3D0" w14:textId="25964E1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233C0807"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0F49126D" w14:textId="77777777" w:rsidTr="00225F82">
        <w:trPr>
          <w:trHeight w:val="151"/>
        </w:trPr>
        <w:tc>
          <w:tcPr>
            <w:tcW w:w="453" w:type="dxa"/>
            <w:vMerge/>
            <w:tcBorders>
              <w:left w:val="single" w:sz="4" w:space="0" w:color="auto"/>
              <w:right w:val="single" w:sz="4" w:space="0" w:color="auto"/>
            </w:tcBorders>
            <w:vAlign w:val="center"/>
          </w:tcPr>
          <w:p w14:paraId="724DE32B"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3110E3E1"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right w:val="single" w:sz="4" w:space="0" w:color="auto"/>
            </w:tcBorders>
            <w:vAlign w:val="center"/>
          </w:tcPr>
          <w:p w14:paraId="700300EF" w14:textId="77777777" w:rsidR="00602BCD" w:rsidRPr="00F03488"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right w:val="single" w:sz="4" w:space="0" w:color="auto"/>
            </w:tcBorders>
            <w:vAlign w:val="center"/>
          </w:tcPr>
          <w:p w14:paraId="3E47B4A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5FE95C3A"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168411D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63AC0BE3"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5A50ED9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6DB68EF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0F96A765"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21A07A4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247FAC3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50FDA8B2"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2E3D86C9"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0968A9DC"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62554A1D"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0154873D"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22D4E60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5C88B311" w14:textId="77777777" w:rsidR="00602BCD" w:rsidRPr="00F03488"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034A7E7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5BE15605" w14:textId="73C079D2"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325</w:t>
            </w:r>
          </w:p>
        </w:tc>
        <w:tc>
          <w:tcPr>
            <w:tcW w:w="784" w:type="dxa"/>
            <w:tcBorders>
              <w:top w:val="single" w:sz="4" w:space="0" w:color="auto"/>
              <w:left w:val="nil"/>
              <w:bottom w:val="single" w:sz="4" w:space="0" w:color="auto"/>
              <w:right w:val="single" w:sz="4" w:space="0" w:color="auto"/>
            </w:tcBorders>
            <w:shd w:val="clear" w:color="auto" w:fill="auto"/>
            <w:vAlign w:val="center"/>
          </w:tcPr>
          <w:p w14:paraId="6EADD4A8" w14:textId="5E25D003"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795" w:type="dxa"/>
            <w:tcBorders>
              <w:top w:val="single" w:sz="4" w:space="0" w:color="auto"/>
              <w:left w:val="nil"/>
              <w:bottom w:val="single" w:sz="4" w:space="0" w:color="auto"/>
              <w:right w:val="single" w:sz="4" w:space="0" w:color="auto"/>
            </w:tcBorders>
            <w:shd w:val="clear" w:color="auto" w:fill="auto"/>
            <w:vAlign w:val="center"/>
          </w:tcPr>
          <w:p w14:paraId="1DC435E2" w14:textId="6BA9E518"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0B53D487" w14:textId="6FC6BA09"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w:t>
            </w:r>
          </w:p>
        </w:tc>
        <w:tc>
          <w:tcPr>
            <w:tcW w:w="643" w:type="dxa"/>
            <w:tcBorders>
              <w:top w:val="single" w:sz="4" w:space="0" w:color="auto"/>
              <w:left w:val="nil"/>
              <w:bottom w:val="single" w:sz="4" w:space="0" w:color="auto"/>
              <w:right w:val="single" w:sz="4" w:space="0" w:color="auto"/>
            </w:tcBorders>
            <w:shd w:val="clear" w:color="auto" w:fill="auto"/>
            <w:vAlign w:val="center"/>
          </w:tcPr>
          <w:p w14:paraId="2A0D0614" w14:textId="35DBCFE6"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50AEE83C" w14:textId="55CABF9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61101DC3" w14:textId="4CC3824C"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4252A51F" w14:textId="036A6BF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77956396" w14:textId="24BD7C3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391A5CB7" w14:textId="1453F3E6"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384" w:type="dxa"/>
            <w:vMerge/>
            <w:tcBorders>
              <w:left w:val="single" w:sz="4" w:space="0" w:color="auto"/>
              <w:bottom w:val="single" w:sz="4" w:space="0" w:color="000000"/>
              <w:right w:val="single" w:sz="4" w:space="0" w:color="auto"/>
            </w:tcBorders>
            <w:shd w:val="clear" w:color="auto" w:fill="auto"/>
            <w:vAlign w:val="center"/>
          </w:tcPr>
          <w:p w14:paraId="4363AF9F"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3122CC25" w14:textId="77777777" w:rsidTr="00225F82">
        <w:trPr>
          <w:trHeight w:val="427"/>
        </w:trPr>
        <w:tc>
          <w:tcPr>
            <w:tcW w:w="453" w:type="dxa"/>
            <w:vMerge w:val="restart"/>
            <w:tcBorders>
              <w:top w:val="nil"/>
              <w:left w:val="single" w:sz="4" w:space="0" w:color="auto"/>
              <w:right w:val="single" w:sz="4" w:space="0" w:color="auto"/>
            </w:tcBorders>
            <w:vAlign w:val="center"/>
          </w:tcPr>
          <w:p w14:paraId="071078D8" w14:textId="274F74CB" w:rsidR="00602BCD" w:rsidRPr="0085295A" w:rsidRDefault="00602BCD" w:rsidP="00360FD3">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r w:rsidR="00360FD3">
              <w:rPr>
                <w:rFonts w:ascii="Times New Roman" w:eastAsia="Times New Roman" w:hAnsi="Times New Roman"/>
                <w:color w:val="000000"/>
                <w:sz w:val="16"/>
                <w:szCs w:val="16"/>
                <w:lang w:eastAsia="ru-RU"/>
              </w:rPr>
              <w:t>2</w:t>
            </w:r>
          </w:p>
        </w:tc>
        <w:tc>
          <w:tcPr>
            <w:tcW w:w="1943" w:type="dxa"/>
            <w:vMerge w:val="restart"/>
            <w:tcBorders>
              <w:top w:val="nil"/>
              <w:left w:val="single" w:sz="4" w:space="0" w:color="auto"/>
              <w:right w:val="single" w:sz="4" w:space="0" w:color="auto"/>
            </w:tcBorders>
            <w:vAlign w:val="center"/>
          </w:tcPr>
          <w:p w14:paraId="1DF899D6"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03.04. Пропаганда знаний в области гражданской обороны и защиты населения и территории от чрезвычайных ситуаций </w:t>
            </w:r>
          </w:p>
        </w:tc>
        <w:tc>
          <w:tcPr>
            <w:tcW w:w="1329" w:type="dxa"/>
            <w:tcBorders>
              <w:top w:val="nil"/>
              <w:left w:val="single" w:sz="4" w:space="0" w:color="auto"/>
              <w:bottom w:val="single" w:sz="4" w:space="0" w:color="000000"/>
              <w:right w:val="single" w:sz="4" w:space="0" w:color="auto"/>
            </w:tcBorders>
            <w:vAlign w:val="center"/>
          </w:tcPr>
          <w:p w14:paraId="65327664"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5BF4B763"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562C41BB" w14:textId="20F54A83"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474,8</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AE28AEE" w14:textId="7D384573"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100</w:t>
            </w:r>
          </w:p>
        </w:tc>
        <w:tc>
          <w:tcPr>
            <w:tcW w:w="1163" w:type="dxa"/>
            <w:tcBorders>
              <w:top w:val="single" w:sz="4" w:space="0" w:color="auto"/>
              <w:left w:val="single" w:sz="4" w:space="0" w:color="auto"/>
              <w:bottom w:val="single" w:sz="4" w:space="0" w:color="auto"/>
              <w:right w:val="single" w:sz="4" w:space="0" w:color="auto"/>
            </w:tcBorders>
            <w:vAlign w:val="center"/>
          </w:tcPr>
          <w:p w14:paraId="5FF8D128" w14:textId="72CD4004"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94,6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77CDFBE" w14:textId="471DC161"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93,4</w:t>
            </w:r>
          </w:p>
        </w:tc>
        <w:tc>
          <w:tcPr>
            <w:tcW w:w="1163" w:type="dxa"/>
            <w:tcBorders>
              <w:top w:val="single" w:sz="4" w:space="0" w:color="auto"/>
              <w:left w:val="single" w:sz="4" w:space="0" w:color="auto"/>
              <w:bottom w:val="single" w:sz="4" w:space="0" w:color="auto"/>
              <w:right w:val="single" w:sz="4" w:space="0" w:color="auto"/>
            </w:tcBorders>
            <w:vAlign w:val="center"/>
          </w:tcPr>
          <w:p w14:paraId="3CA071A9" w14:textId="5B907DAE"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93,4</w:t>
            </w:r>
          </w:p>
        </w:tc>
        <w:tc>
          <w:tcPr>
            <w:tcW w:w="1163" w:type="dxa"/>
            <w:tcBorders>
              <w:top w:val="single" w:sz="4" w:space="0" w:color="auto"/>
              <w:left w:val="single" w:sz="4" w:space="0" w:color="auto"/>
              <w:bottom w:val="single" w:sz="4" w:space="0" w:color="auto"/>
              <w:right w:val="single" w:sz="4" w:space="0" w:color="auto"/>
            </w:tcBorders>
            <w:vAlign w:val="center"/>
          </w:tcPr>
          <w:p w14:paraId="723540F9" w14:textId="51325513"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93,4</w:t>
            </w:r>
          </w:p>
        </w:tc>
        <w:tc>
          <w:tcPr>
            <w:tcW w:w="1384" w:type="dxa"/>
            <w:vMerge w:val="restart"/>
            <w:tcBorders>
              <w:top w:val="single" w:sz="4" w:space="0" w:color="auto"/>
              <w:left w:val="single" w:sz="4" w:space="0" w:color="auto"/>
              <w:right w:val="single" w:sz="4" w:space="0" w:color="auto"/>
            </w:tcBorders>
            <w:shd w:val="clear" w:color="auto" w:fill="auto"/>
            <w:vAlign w:val="center"/>
          </w:tcPr>
          <w:p w14:paraId="000A95D5" w14:textId="15C9EF86" w:rsidR="00602BCD" w:rsidRPr="005B0C36" w:rsidRDefault="00602BCD" w:rsidP="0075572B">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5EC5CC19" w14:textId="77777777" w:rsidTr="00225F82">
        <w:trPr>
          <w:trHeight w:val="735"/>
        </w:trPr>
        <w:tc>
          <w:tcPr>
            <w:tcW w:w="453" w:type="dxa"/>
            <w:vMerge/>
            <w:tcBorders>
              <w:left w:val="single" w:sz="4" w:space="0" w:color="auto"/>
              <w:right w:val="single" w:sz="4" w:space="0" w:color="auto"/>
            </w:tcBorders>
            <w:vAlign w:val="center"/>
          </w:tcPr>
          <w:p w14:paraId="1EFE7106"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2242C288"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762D9C97" w14:textId="77777777" w:rsidR="00602BCD" w:rsidRPr="00F03488" w:rsidRDefault="00602BCD" w:rsidP="00930EC2">
            <w:pPr>
              <w:spacing w:after="0" w:line="240" w:lineRule="auto"/>
              <w:jc w:val="center"/>
              <w:rPr>
                <w:rFonts w:ascii="Times New Roman" w:hAnsi="Times New Roman"/>
                <w:sz w:val="18"/>
                <w:szCs w:val="18"/>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EDD4E1B" w14:textId="4C89EF8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Средства бюджета </w:t>
            </w:r>
            <w:r w:rsidRPr="00F03488">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1B0A4863" w14:textId="12F6A414"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eastAsia="ru-RU"/>
              </w:rPr>
              <w:t>474,8</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487CAFD" w14:textId="1B015581"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100</w:t>
            </w:r>
          </w:p>
        </w:tc>
        <w:tc>
          <w:tcPr>
            <w:tcW w:w="1163" w:type="dxa"/>
            <w:tcBorders>
              <w:top w:val="single" w:sz="4" w:space="0" w:color="auto"/>
              <w:left w:val="single" w:sz="4" w:space="0" w:color="auto"/>
              <w:bottom w:val="single" w:sz="4" w:space="0" w:color="auto"/>
              <w:right w:val="single" w:sz="4" w:space="0" w:color="auto"/>
            </w:tcBorders>
            <w:vAlign w:val="center"/>
          </w:tcPr>
          <w:p w14:paraId="188341A0" w14:textId="1D39FF38"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94,6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795862" w14:textId="5500DA83"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93,4</w:t>
            </w:r>
          </w:p>
        </w:tc>
        <w:tc>
          <w:tcPr>
            <w:tcW w:w="1163" w:type="dxa"/>
            <w:tcBorders>
              <w:top w:val="single" w:sz="4" w:space="0" w:color="auto"/>
              <w:left w:val="single" w:sz="4" w:space="0" w:color="auto"/>
              <w:bottom w:val="single" w:sz="4" w:space="0" w:color="auto"/>
              <w:right w:val="single" w:sz="4" w:space="0" w:color="auto"/>
            </w:tcBorders>
            <w:vAlign w:val="center"/>
          </w:tcPr>
          <w:p w14:paraId="1040AFD3" w14:textId="1CCBC542"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93,4</w:t>
            </w:r>
          </w:p>
        </w:tc>
        <w:tc>
          <w:tcPr>
            <w:tcW w:w="1163" w:type="dxa"/>
            <w:tcBorders>
              <w:top w:val="single" w:sz="4" w:space="0" w:color="auto"/>
              <w:left w:val="single" w:sz="4" w:space="0" w:color="auto"/>
              <w:bottom w:val="single" w:sz="4" w:space="0" w:color="auto"/>
              <w:right w:val="single" w:sz="4" w:space="0" w:color="auto"/>
            </w:tcBorders>
            <w:vAlign w:val="center"/>
          </w:tcPr>
          <w:p w14:paraId="1CA5EDD2" w14:textId="505B3D82"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93,4</w:t>
            </w:r>
          </w:p>
        </w:tc>
        <w:tc>
          <w:tcPr>
            <w:tcW w:w="1384" w:type="dxa"/>
            <w:vMerge/>
            <w:tcBorders>
              <w:left w:val="single" w:sz="4" w:space="0" w:color="auto"/>
              <w:right w:val="single" w:sz="4" w:space="0" w:color="auto"/>
            </w:tcBorders>
            <w:shd w:val="clear" w:color="auto" w:fill="auto"/>
            <w:vAlign w:val="center"/>
          </w:tcPr>
          <w:p w14:paraId="24A165A9" w14:textId="77777777" w:rsidR="00602BCD" w:rsidRPr="005B0C36" w:rsidRDefault="00602BCD" w:rsidP="0075572B">
            <w:pPr>
              <w:spacing w:after="0" w:line="240" w:lineRule="auto"/>
              <w:rPr>
                <w:rFonts w:ascii="Times New Roman" w:eastAsia="Times New Roman" w:hAnsi="Times New Roman"/>
                <w:color w:val="000000"/>
                <w:sz w:val="16"/>
                <w:szCs w:val="16"/>
                <w:lang w:eastAsia="ru-RU"/>
              </w:rPr>
            </w:pPr>
          </w:p>
        </w:tc>
      </w:tr>
      <w:tr w:rsidR="00602BCD" w:rsidRPr="0085295A" w14:paraId="39EF63FA" w14:textId="77777777" w:rsidTr="00225F82">
        <w:trPr>
          <w:trHeight w:val="368"/>
        </w:trPr>
        <w:tc>
          <w:tcPr>
            <w:tcW w:w="453" w:type="dxa"/>
            <w:vMerge/>
            <w:tcBorders>
              <w:left w:val="single" w:sz="4" w:space="0" w:color="auto"/>
              <w:right w:val="single" w:sz="4" w:space="0" w:color="auto"/>
            </w:tcBorders>
            <w:vAlign w:val="center"/>
          </w:tcPr>
          <w:p w14:paraId="6533D4C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10763C72" w14:textId="5699DCED" w:rsidR="00602BCD" w:rsidRPr="0085295A" w:rsidRDefault="00602BCD" w:rsidP="002A6E0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изготовление брошюр, памяток, листовок, аншлагов, баннеров и т.д.; проведение квестов, олимпиад, викторин, круглых столов и соревнований</w:t>
            </w:r>
            <w:r>
              <w:rPr>
                <w:rFonts w:ascii="Times New Roman" w:eastAsia="Times New Roman" w:hAnsi="Times New Roman"/>
                <w:color w:val="000000"/>
                <w:sz w:val="16"/>
                <w:szCs w:val="16"/>
                <w:lang w:eastAsia="ru-RU"/>
              </w:rPr>
              <w:t>, шт</w:t>
            </w:r>
          </w:p>
        </w:tc>
        <w:tc>
          <w:tcPr>
            <w:tcW w:w="1329" w:type="dxa"/>
            <w:vMerge w:val="restart"/>
            <w:tcBorders>
              <w:top w:val="nil"/>
              <w:left w:val="single" w:sz="4" w:space="0" w:color="auto"/>
              <w:right w:val="single" w:sz="4" w:space="0" w:color="auto"/>
            </w:tcBorders>
            <w:vAlign w:val="center"/>
          </w:tcPr>
          <w:p w14:paraId="22F9A1B4" w14:textId="20171D86"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5DBD4A62"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250" w:type="dxa"/>
            <w:vMerge w:val="restart"/>
            <w:tcBorders>
              <w:top w:val="nil"/>
              <w:left w:val="nil"/>
              <w:right w:val="single" w:sz="4" w:space="0" w:color="auto"/>
            </w:tcBorders>
            <w:shd w:val="clear" w:color="auto" w:fill="auto"/>
            <w:vAlign w:val="center"/>
          </w:tcPr>
          <w:p w14:paraId="41DB8331"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1D44D6BB"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74EE74EF"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7B08ED15" w14:textId="3B08965F"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207C2D00" w14:textId="537D7D7F"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56D721E7" w14:textId="104459D1"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163C9102" w14:textId="293650E3"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2C93B765"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4066776B" w14:textId="77777777" w:rsidTr="00225F82">
        <w:trPr>
          <w:trHeight w:val="304"/>
        </w:trPr>
        <w:tc>
          <w:tcPr>
            <w:tcW w:w="453" w:type="dxa"/>
            <w:vMerge/>
            <w:tcBorders>
              <w:left w:val="single" w:sz="4" w:space="0" w:color="auto"/>
              <w:right w:val="single" w:sz="4" w:space="0" w:color="auto"/>
            </w:tcBorders>
            <w:vAlign w:val="center"/>
          </w:tcPr>
          <w:p w14:paraId="2FDB2FD5"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06C6D932"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right w:val="single" w:sz="4" w:space="0" w:color="auto"/>
            </w:tcBorders>
            <w:vAlign w:val="center"/>
          </w:tcPr>
          <w:p w14:paraId="15870C56"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right w:val="single" w:sz="4" w:space="0" w:color="auto"/>
            </w:tcBorders>
            <w:vAlign w:val="center"/>
          </w:tcPr>
          <w:p w14:paraId="78F1096B"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5203475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62D44C49"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057F8682"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0857D19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2C114A3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2E588263"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148ECD1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455F670A"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7800C97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513EBEF7"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6F30DBA0"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5B469F69"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36002C19"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3FA887F5"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3F74A9C8"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79A22715"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5CC25121" w14:textId="74AC6AF0"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784" w:type="dxa"/>
            <w:tcBorders>
              <w:top w:val="single" w:sz="4" w:space="0" w:color="auto"/>
              <w:left w:val="nil"/>
              <w:bottom w:val="single" w:sz="4" w:space="0" w:color="auto"/>
              <w:right w:val="single" w:sz="4" w:space="0" w:color="auto"/>
            </w:tcBorders>
            <w:shd w:val="clear" w:color="auto" w:fill="auto"/>
            <w:vAlign w:val="center"/>
          </w:tcPr>
          <w:p w14:paraId="25AF4C9C" w14:textId="2B026169"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95" w:type="dxa"/>
            <w:tcBorders>
              <w:top w:val="single" w:sz="4" w:space="0" w:color="auto"/>
              <w:left w:val="nil"/>
              <w:bottom w:val="single" w:sz="4" w:space="0" w:color="auto"/>
              <w:right w:val="single" w:sz="4" w:space="0" w:color="auto"/>
            </w:tcBorders>
            <w:shd w:val="clear" w:color="auto" w:fill="auto"/>
            <w:vAlign w:val="center"/>
          </w:tcPr>
          <w:p w14:paraId="511ACC8B" w14:textId="67BD4A3C"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0C25E277" w14:textId="4FB77E0D" w:rsidR="00602BCD" w:rsidRPr="0085295A" w:rsidRDefault="00602BCD" w:rsidP="004853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643" w:type="dxa"/>
            <w:tcBorders>
              <w:top w:val="single" w:sz="4" w:space="0" w:color="auto"/>
              <w:left w:val="nil"/>
              <w:bottom w:val="single" w:sz="4" w:space="0" w:color="auto"/>
              <w:right w:val="single" w:sz="4" w:space="0" w:color="auto"/>
            </w:tcBorders>
            <w:shd w:val="clear" w:color="auto" w:fill="auto"/>
            <w:vAlign w:val="center"/>
          </w:tcPr>
          <w:p w14:paraId="246DAD46" w14:textId="1C3371E0"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1E9D1931" w14:textId="59ABD46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single" w:sz="4" w:space="0" w:color="auto"/>
              <w:bottom w:val="single" w:sz="4" w:space="0" w:color="000000"/>
              <w:right w:val="single" w:sz="4" w:space="0" w:color="auto"/>
            </w:tcBorders>
            <w:vAlign w:val="center"/>
          </w:tcPr>
          <w:p w14:paraId="0BDC4093" w14:textId="1C68B53F"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63" w:type="dxa"/>
            <w:tcBorders>
              <w:top w:val="single" w:sz="4" w:space="0" w:color="auto"/>
              <w:left w:val="single" w:sz="4" w:space="0" w:color="auto"/>
              <w:bottom w:val="single" w:sz="4" w:space="0" w:color="000000"/>
              <w:right w:val="single" w:sz="4" w:space="0" w:color="auto"/>
            </w:tcBorders>
            <w:vAlign w:val="center"/>
          </w:tcPr>
          <w:p w14:paraId="1BA5FDBA" w14:textId="48C7D95B"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63" w:type="dxa"/>
            <w:tcBorders>
              <w:top w:val="single" w:sz="4" w:space="0" w:color="auto"/>
              <w:left w:val="single" w:sz="4" w:space="0" w:color="auto"/>
              <w:bottom w:val="single" w:sz="4" w:space="0" w:color="000000"/>
              <w:right w:val="single" w:sz="4" w:space="0" w:color="auto"/>
            </w:tcBorders>
            <w:vAlign w:val="center"/>
          </w:tcPr>
          <w:p w14:paraId="4A03967F" w14:textId="0FB28342"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63" w:type="dxa"/>
            <w:tcBorders>
              <w:top w:val="single" w:sz="4" w:space="0" w:color="auto"/>
              <w:left w:val="single" w:sz="4" w:space="0" w:color="auto"/>
              <w:bottom w:val="single" w:sz="4" w:space="0" w:color="000000"/>
              <w:right w:val="single" w:sz="4" w:space="0" w:color="auto"/>
            </w:tcBorders>
            <w:vAlign w:val="center"/>
          </w:tcPr>
          <w:p w14:paraId="06B15C62" w14:textId="1EF5685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384" w:type="dxa"/>
            <w:vMerge/>
            <w:tcBorders>
              <w:left w:val="single" w:sz="4" w:space="0" w:color="auto"/>
              <w:bottom w:val="single" w:sz="4" w:space="0" w:color="000000"/>
              <w:right w:val="single" w:sz="4" w:space="0" w:color="auto"/>
            </w:tcBorders>
            <w:shd w:val="clear" w:color="auto" w:fill="auto"/>
            <w:vAlign w:val="center"/>
          </w:tcPr>
          <w:p w14:paraId="5D31D1B3"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75572B" w:rsidRPr="0085295A" w14:paraId="41C87AF9" w14:textId="77777777" w:rsidTr="00225F82">
        <w:trPr>
          <w:trHeight w:val="968"/>
        </w:trPr>
        <w:tc>
          <w:tcPr>
            <w:tcW w:w="453" w:type="dxa"/>
            <w:vMerge w:val="restart"/>
            <w:tcBorders>
              <w:top w:val="nil"/>
              <w:left w:val="single" w:sz="4" w:space="0" w:color="auto"/>
              <w:right w:val="single" w:sz="4" w:space="0" w:color="auto"/>
            </w:tcBorders>
            <w:vAlign w:val="center"/>
          </w:tcPr>
          <w:p w14:paraId="3F5E61C0" w14:textId="4C94D8C3" w:rsidR="0075572B" w:rsidRPr="0085295A" w:rsidRDefault="00360FD3" w:rsidP="007434B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7434B2">
              <w:rPr>
                <w:rFonts w:ascii="Times New Roman" w:eastAsia="Times New Roman" w:hAnsi="Times New Roman"/>
                <w:color w:val="000000"/>
                <w:sz w:val="16"/>
                <w:szCs w:val="16"/>
                <w:lang w:eastAsia="ru-RU"/>
              </w:rPr>
              <w:t>3</w:t>
            </w:r>
          </w:p>
        </w:tc>
        <w:tc>
          <w:tcPr>
            <w:tcW w:w="1943" w:type="dxa"/>
            <w:vMerge w:val="restart"/>
            <w:tcBorders>
              <w:top w:val="nil"/>
              <w:left w:val="single" w:sz="4" w:space="0" w:color="auto"/>
              <w:right w:val="single" w:sz="4" w:space="0" w:color="auto"/>
            </w:tcBorders>
            <w:vAlign w:val="center"/>
          </w:tcPr>
          <w:p w14:paraId="67B1249A" w14:textId="77777777" w:rsidR="0075572B" w:rsidRPr="008E2BC3" w:rsidRDefault="0075572B" w:rsidP="0075572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Мероприятие 03.05. Проведение и участие в учениях, соревнованиях, тренировках, смотрах-конкурсах, семинарах (в том числе учащихся общеобразовательных учреждений)</w:t>
            </w:r>
          </w:p>
          <w:p w14:paraId="22D8DE17" w14:textId="77777777" w:rsidR="008875DA" w:rsidRPr="008E2BC3" w:rsidRDefault="008875DA"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74CCDBF0" w14:textId="77777777"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721E803E" w14:textId="77777777"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172AC6AF" w14:textId="590BCB63"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474,8</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5F14DA4D" w14:textId="34866B95"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w:t>
            </w:r>
          </w:p>
        </w:tc>
        <w:tc>
          <w:tcPr>
            <w:tcW w:w="1163" w:type="dxa"/>
            <w:tcBorders>
              <w:top w:val="single" w:sz="4" w:space="0" w:color="auto"/>
              <w:left w:val="single" w:sz="4" w:space="0" w:color="auto"/>
              <w:bottom w:val="single" w:sz="4" w:space="0" w:color="auto"/>
              <w:right w:val="single" w:sz="4" w:space="0" w:color="auto"/>
            </w:tcBorders>
            <w:vAlign w:val="center"/>
          </w:tcPr>
          <w:p w14:paraId="3E0794B0" w14:textId="23DA0C12"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94,6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3E0002D" w14:textId="7F0DD950"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93,4</w:t>
            </w:r>
          </w:p>
        </w:tc>
        <w:tc>
          <w:tcPr>
            <w:tcW w:w="1163" w:type="dxa"/>
            <w:tcBorders>
              <w:top w:val="single" w:sz="4" w:space="0" w:color="auto"/>
              <w:left w:val="single" w:sz="4" w:space="0" w:color="auto"/>
              <w:bottom w:val="single" w:sz="4" w:space="0" w:color="auto"/>
              <w:right w:val="single" w:sz="4" w:space="0" w:color="auto"/>
            </w:tcBorders>
            <w:vAlign w:val="center"/>
          </w:tcPr>
          <w:p w14:paraId="037388D5" w14:textId="5156DCE7"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93,4</w:t>
            </w:r>
          </w:p>
        </w:tc>
        <w:tc>
          <w:tcPr>
            <w:tcW w:w="1163" w:type="dxa"/>
            <w:tcBorders>
              <w:top w:val="single" w:sz="4" w:space="0" w:color="auto"/>
              <w:left w:val="single" w:sz="4" w:space="0" w:color="auto"/>
              <w:bottom w:val="single" w:sz="4" w:space="0" w:color="auto"/>
              <w:right w:val="single" w:sz="4" w:space="0" w:color="auto"/>
            </w:tcBorders>
            <w:vAlign w:val="center"/>
          </w:tcPr>
          <w:p w14:paraId="0254F5A0" w14:textId="0C657A17"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93,4</w:t>
            </w:r>
          </w:p>
        </w:tc>
        <w:tc>
          <w:tcPr>
            <w:tcW w:w="1384" w:type="dxa"/>
            <w:vMerge w:val="restart"/>
            <w:tcBorders>
              <w:top w:val="nil"/>
              <w:left w:val="single" w:sz="4" w:space="0" w:color="auto"/>
              <w:right w:val="single" w:sz="4" w:space="0" w:color="auto"/>
            </w:tcBorders>
            <w:shd w:val="clear" w:color="auto" w:fill="auto"/>
            <w:vAlign w:val="center"/>
          </w:tcPr>
          <w:p w14:paraId="105FAEFB" w14:textId="77777777" w:rsidR="0075572B" w:rsidRPr="005B0C36" w:rsidRDefault="0075572B" w:rsidP="0075572B">
            <w:pPr>
              <w:spacing w:after="0" w:line="240" w:lineRule="auto"/>
              <w:rPr>
                <w:rFonts w:ascii="Times New Roman" w:eastAsia="Times New Roman" w:hAnsi="Times New Roman"/>
                <w:color w:val="000000"/>
                <w:sz w:val="16"/>
                <w:szCs w:val="16"/>
                <w:lang w:eastAsia="ru-RU"/>
              </w:rPr>
            </w:pPr>
          </w:p>
        </w:tc>
      </w:tr>
      <w:tr w:rsidR="0075572B" w:rsidRPr="0085295A" w14:paraId="5CBA3952" w14:textId="77777777" w:rsidTr="00225F82">
        <w:trPr>
          <w:trHeight w:val="735"/>
        </w:trPr>
        <w:tc>
          <w:tcPr>
            <w:tcW w:w="453" w:type="dxa"/>
            <w:vMerge/>
            <w:tcBorders>
              <w:left w:val="single" w:sz="4" w:space="0" w:color="auto"/>
              <w:right w:val="single" w:sz="4" w:space="0" w:color="auto"/>
            </w:tcBorders>
            <w:vAlign w:val="center"/>
          </w:tcPr>
          <w:p w14:paraId="43227E3F" w14:textId="77777777" w:rsidR="0075572B" w:rsidRPr="0085295A" w:rsidRDefault="0075572B" w:rsidP="0075572B">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auto"/>
              <w:right w:val="single" w:sz="4" w:space="0" w:color="auto"/>
            </w:tcBorders>
            <w:vAlign w:val="center"/>
          </w:tcPr>
          <w:p w14:paraId="1D51FDEC" w14:textId="77777777" w:rsidR="0075572B" w:rsidRPr="0085295A" w:rsidRDefault="0075572B"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6D8701B3" w14:textId="77777777" w:rsidR="0075572B" w:rsidRPr="0085295A" w:rsidRDefault="0075572B" w:rsidP="00930EC2">
            <w:pPr>
              <w:spacing w:after="0" w:line="240" w:lineRule="auto"/>
              <w:jc w:val="center"/>
              <w:rPr>
                <w:rFonts w:ascii="Times New Roman" w:hAnsi="Times New Roman"/>
                <w:sz w:val="18"/>
                <w:szCs w:val="18"/>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6F592E5B" w14:textId="404C4EC7" w:rsidR="0075572B" w:rsidRPr="0085295A" w:rsidRDefault="00930EC2"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4B543C7D" w14:textId="2C09749C"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474,8</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9A162BF" w14:textId="01CB5D9E"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w:t>
            </w:r>
          </w:p>
        </w:tc>
        <w:tc>
          <w:tcPr>
            <w:tcW w:w="1163" w:type="dxa"/>
            <w:tcBorders>
              <w:top w:val="single" w:sz="4" w:space="0" w:color="auto"/>
              <w:left w:val="single" w:sz="4" w:space="0" w:color="auto"/>
              <w:bottom w:val="single" w:sz="4" w:space="0" w:color="auto"/>
              <w:right w:val="single" w:sz="4" w:space="0" w:color="auto"/>
            </w:tcBorders>
            <w:vAlign w:val="center"/>
          </w:tcPr>
          <w:p w14:paraId="3F562356" w14:textId="71D31AD0"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94,6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6966E16" w14:textId="4AB8820B"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93,4</w:t>
            </w:r>
          </w:p>
        </w:tc>
        <w:tc>
          <w:tcPr>
            <w:tcW w:w="1163" w:type="dxa"/>
            <w:tcBorders>
              <w:top w:val="single" w:sz="4" w:space="0" w:color="auto"/>
              <w:left w:val="single" w:sz="4" w:space="0" w:color="auto"/>
              <w:bottom w:val="single" w:sz="4" w:space="0" w:color="auto"/>
              <w:right w:val="single" w:sz="4" w:space="0" w:color="auto"/>
            </w:tcBorders>
            <w:vAlign w:val="center"/>
          </w:tcPr>
          <w:p w14:paraId="340A25A6" w14:textId="2361C0BB"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93,4</w:t>
            </w:r>
          </w:p>
        </w:tc>
        <w:tc>
          <w:tcPr>
            <w:tcW w:w="1163" w:type="dxa"/>
            <w:tcBorders>
              <w:top w:val="single" w:sz="4" w:space="0" w:color="auto"/>
              <w:left w:val="single" w:sz="4" w:space="0" w:color="auto"/>
              <w:bottom w:val="single" w:sz="4" w:space="0" w:color="auto"/>
              <w:right w:val="single" w:sz="4" w:space="0" w:color="auto"/>
            </w:tcBorders>
            <w:vAlign w:val="center"/>
          </w:tcPr>
          <w:p w14:paraId="04531B1D" w14:textId="782B8C83" w:rsidR="0075572B" w:rsidRPr="0085295A" w:rsidRDefault="0075572B"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93,4</w:t>
            </w:r>
          </w:p>
        </w:tc>
        <w:tc>
          <w:tcPr>
            <w:tcW w:w="1384" w:type="dxa"/>
            <w:vMerge/>
            <w:tcBorders>
              <w:left w:val="single" w:sz="4" w:space="0" w:color="auto"/>
              <w:bottom w:val="single" w:sz="4" w:space="0" w:color="000000"/>
              <w:right w:val="single" w:sz="4" w:space="0" w:color="auto"/>
            </w:tcBorders>
            <w:shd w:val="clear" w:color="auto" w:fill="auto"/>
            <w:vAlign w:val="center"/>
          </w:tcPr>
          <w:p w14:paraId="0343D7CB" w14:textId="77777777" w:rsidR="0075572B" w:rsidRPr="005B0C36" w:rsidRDefault="0075572B" w:rsidP="0075572B">
            <w:pPr>
              <w:spacing w:after="0" w:line="240" w:lineRule="auto"/>
              <w:rPr>
                <w:rFonts w:ascii="Times New Roman" w:eastAsia="Times New Roman" w:hAnsi="Times New Roman"/>
                <w:color w:val="000000"/>
                <w:sz w:val="16"/>
                <w:szCs w:val="16"/>
                <w:lang w:eastAsia="ru-RU"/>
              </w:rPr>
            </w:pPr>
          </w:p>
        </w:tc>
      </w:tr>
      <w:tr w:rsidR="008875DA" w:rsidRPr="0085295A" w14:paraId="38A4CBDE" w14:textId="77777777" w:rsidTr="00225F82">
        <w:trPr>
          <w:trHeight w:val="368"/>
        </w:trPr>
        <w:tc>
          <w:tcPr>
            <w:tcW w:w="453" w:type="dxa"/>
            <w:vMerge/>
            <w:tcBorders>
              <w:left w:val="single" w:sz="4" w:space="0" w:color="auto"/>
              <w:right w:val="single" w:sz="4" w:space="0" w:color="auto"/>
            </w:tcBorders>
            <w:vAlign w:val="center"/>
          </w:tcPr>
          <w:p w14:paraId="6F35EFEE" w14:textId="77777777" w:rsidR="008875DA" w:rsidRPr="0085295A" w:rsidRDefault="008875DA"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single" w:sz="4" w:space="0" w:color="auto"/>
              <w:left w:val="single" w:sz="4" w:space="0" w:color="auto"/>
              <w:right w:val="single" w:sz="4" w:space="0" w:color="auto"/>
            </w:tcBorders>
            <w:vAlign w:val="center"/>
          </w:tcPr>
          <w:p w14:paraId="034278F2" w14:textId="03EBF977" w:rsidR="008875DA" w:rsidRPr="0085295A" w:rsidRDefault="00360FD3" w:rsidP="0048537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З</w:t>
            </w:r>
            <w:r w:rsidR="008875DA" w:rsidRPr="0085295A">
              <w:rPr>
                <w:rFonts w:ascii="Times New Roman" w:eastAsia="Times New Roman" w:hAnsi="Times New Roman"/>
                <w:color w:val="000000"/>
                <w:sz w:val="16"/>
                <w:szCs w:val="16"/>
                <w:lang w:eastAsia="ru-RU"/>
              </w:rPr>
              <w:t>акупка необходимого имущества для проведения учени</w:t>
            </w:r>
            <w:r w:rsidR="00485379">
              <w:rPr>
                <w:rFonts w:ascii="Times New Roman" w:eastAsia="Times New Roman" w:hAnsi="Times New Roman"/>
                <w:color w:val="000000"/>
                <w:sz w:val="16"/>
                <w:szCs w:val="16"/>
                <w:lang w:eastAsia="ru-RU"/>
              </w:rPr>
              <w:t>й</w:t>
            </w:r>
            <w:r w:rsidR="008875DA" w:rsidRPr="0085295A">
              <w:rPr>
                <w:rFonts w:ascii="Times New Roman" w:eastAsia="Times New Roman" w:hAnsi="Times New Roman"/>
                <w:color w:val="000000"/>
                <w:sz w:val="16"/>
                <w:szCs w:val="16"/>
                <w:lang w:eastAsia="ru-RU"/>
              </w:rPr>
              <w:t>, соревновани</w:t>
            </w:r>
            <w:r w:rsidR="00485379">
              <w:rPr>
                <w:rFonts w:ascii="Times New Roman" w:eastAsia="Times New Roman" w:hAnsi="Times New Roman"/>
                <w:color w:val="000000"/>
                <w:sz w:val="16"/>
                <w:szCs w:val="16"/>
                <w:lang w:eastAsia="ru-RU"/>
              </w:rPr>
              <w:t>й</w:t>
            </w:r>
            <w:r w:rsidR="008875DA" w:rsidRPr="0085295A">
              <w:rPr>
                <w:rFonts w:ascii="Times New Roman" w:eastAsia="Times New Roman" w:hAnsi="Times New Roman"/>
                <w:color w:val="000000"/>
                <w:sz w:val="16"/>
                <w:szCs w:val="16"/>
                <w:lang w:eastAsia="ru-RU"/>
              </w:rPr>
              <w:t>, трениров</w:t>
            </w:r>
            <w:r w:rsidR="00485379">
              <w:rPr>
                <w:rFonts w:ascii="Times New Roman" w:eastAsia="Times New Roman" w:hAnsi="Times New Roman"/>
                <w:color w:val="000000"/>
                <w:sz w:val="16"/>
                <w:szCs w:val="16"/>
                <w:lang w:eastAsia="ru-RU"/>
              </w:rPr>
              <w:t>ок</w:t>
            </w:r>
            <w:r w:rsidR="008875DA" w:rsidRPr="0085295A">
              <w:rPr>
                <w:rFonts w:ascii="Times New Roman" w:eastAsia="Times New Roman" w:hAnsi="Times New Roman"/>
                <w:color w:val="000000"/>
                <w:sz w:val="16"/>
                <w:szCs w:val="16"/>
                <w:lang w:eastAsia="ru-RU"/>
              </w:rPr>
              <w:t>, смотр-конкурс</w:t>
            </w:r>
            <w:r w:rsidR="00485379">
              <w:rPr>
                <w:rFonts w:ascii="Times New Roman" w:eastAsia="Times New Roman" w:hAnsi="Times New Roman"/>
                <w:color w:val="000000"/>
                <w:sz w:val="16"/>
                <w:szCs w:val="16"/>
                <w:lang w:eastAsia="ru-RU"/>
              </w:rPr>
              <w:t>ов</w:t>
            </w:r>
            <w:r w:rsidR="008875DA" w:rsidRPr="0085295A">
              <w:rPr>
                <w:rFonts w:ascii="Times New Roman" w:eastAsia="Times New Roman" w:hAnsi="Times New Roman"/>
                <w:color w:val="000000"/>
                <w:sz w:val="16"/>
                <w:szCs w:val="16"/>
                <w:lang w:eastAsia="ru-RU"/>
              </w:rPr>
              <w:t>, семинар</w:t>
            </w:r>
            <w:r w:rsidR="00485379">
              <w:rPr>
                <w:rFonts w:ascii="Times New Roman" w:eastAsia="Times New Roman" w:hAnsi="Times New Roman"/>
                <w:color w:val="000000"/>
                <w:sz w:val="16"/>
                <w:szCs w:val="16"/>
                <w:lang w:eastAsia="ru-RU"/>
              </w:rPr>
              <w:t>ов</w:t>
            </w:r>
            <w:r w:rsidR="008875DA" w:rsidRPr="0085295A">
              <w:rPr>
                <w:rFonts w:ascii="Times New Roman" w:eastAsia="Times New Roman" w:hAnsi="Times New Roman"/>
                <w:color w:val="000000"/>
                <w:sz w:val="16"/>
                <w:szCs w:val="16"/>
                <w:lang w:eastAsia="ru-RU"/>
              </w:rPr>
              <w:t xml:space="preserve"> (в том числе учащихся общеобразовательных учреждений) </w:t>
            </w:r>
            <w:r w:rsidR="006D4CDC">
              <w:rPr>
                <w:rFonts w:ascii="Times New Roman" w:eastAsia="Times New Roman" w:hAnsi="Times New Roman"/>
                <w:color w:val="000000"/>
                <w:sz w:val="16"/>
                <w:szCs w:val="16"/>
                <w:lang w:eastAsia="ru-RU"/>
              </w:rPr>
              <w:t>комплект</w:t>
            </w:r>
          </w:p>
        </w:tc>
        <w:tc>
          <w:tcPr>
            <w:tcW w:w="1329" w:type="dxa"/>
            <w:vMerge w:val="restart"/>
            <w:tcBorders>
              <w:top w:val="nil"/>
              <w:left w:val="single" w:sz="4" w:space="0" w:color="auto"/>
              <w:right w:val="single" w:sz="4" w:space="0" w:color="auto"/>
            </w:tcBorders>
            <w:vAlign w:val="center"/>
          </w:tcPr>
          <w:p w14:paraId="28269C94" w14:textId="66D6B315" w:rsidR="008875DA" w:rsidRPr="0085295A" w:rsidRDefault="00F37D09"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6C51AA3D"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nil"/>
              <w:left w:val="nil"/>
              <w:right w:val="single" w:sz="4" w:space="0" w:color="auto"/>
            </w:tcBorders>
            <w:shd w:val="clear" w:color="auto" w:fill="auto"/>
            <w:vAlign w:val="center"/>
          </w:tcPr>
          <w:p w14:paraId="13FCDA27" w14:textId="77777777" w:rsidR="008875DA" w:rsidRPr="00F37D09" w:rsidRDefault="008875DA"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Всего:</w:t>
            </w:r>
          </w:p>
        </w:tc>
        <w:tc>
          <w:tcPr>
            <w:tcW w:w="784" w:type="dxa"/>
            <w:vMerge w:val="restart"/>
            <w:tcBorders>
              <w:top w:val="nil"/>
              <w:left w:val="nil"/>
              <w:right w:val="single" w:sz="4" w:space="0" w:color="auto"/>
            </w:tcBorders>
            <w:shd w:val="clear" w:color="auto" w:fill="auto"/>
            <w:vAlign w:val="center"/>
          </w:tcPr>
          <w:p w14:paraId="6649C489" w14:textId="77777777" w:rsidR="008875DA" w:rsidRPr="00F37D09" w:rsidRDefault="008875DA"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3705A8B7" w14:textId="77777777" w:rsidR="008875DA" w:rsidRPr="00F37D09" w:rsidRDefault="008875DA"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6F26525D" w14:textId="1D58193F" w:rsidR="008875DA" w:rsidRPr="00F37D09" w:rsidRDefault="008875DA"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2C32AA7B" w14:textId="57CD38B0" w:rsidR="008875DA" w:rsidRPr="00F37D09" w:rsidRDefault="008875DA"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2EC2EB5B" w14:textId="7704AE9F" w:rsidR="008875DA" w:rsidRPr="00F37D09" w:rsidRDefault="008875DA"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06CBBE28" w14:textId="09ABFF2E" w:rsidR="008875DA" w:rsidRPr="00F37D09" w:rsidRDefault="008875DA"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2027 год</w:t>
            </w:r>
          </w:p>
        </w:tc>
        <w:tc>
          <w:tcPr>
            <w:tcW w:w="1384" w:type="dxa"/>
            <w:vMerge w:val="restart"/>
            <w:tcBorders>
              <w:top w:val="nil"/>
              <w:left w:val="single" w:sz="4" w:space="0" w:color="auto"/>
              <w:right w:val="single" w:sz="4" w:space="0" w:color="auto"/>
            </w:tcBorders>
            <w:shd w:val="clear" w:color="auto" w:fill="auto"/>
            <w:vAlign w:val="center"/>
          </w:tcPr>
          <w:p w14:paraId="514AAB91" w14:textId="3EB62696" w:rsidR="008875DA" w:rsidRPr="005B0C36" w:rsidRDefault="00602BCD" w:rsidP="002A6E08">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8875DA" w:rsidRPr="0085295A" w14:paraId="442F7ED1" w14:textId="77777777" w:rsidTr="00225F82">
        <w:trPr>
          <w:trHeight w:val="539"/>
        </w:trPr>
        <w:tc>
          <w:tcPr>
            <w:tcW w:w="453" w:type="dxa"/>
            <w:vMerge/>
            <w:tcBorders>
              <w:left w:val="single" w:sz="4" w:space="0" w:color="auto"/>
              <w:bottom w:val="nil"/>
              <w:right w:val="single" w:sz="4" w:space="0" w:color="auto"/>
            </w:tcBorders>
            <w:vAlign w:val="center"/>
          </w:tcPr>
          <w:p w14:paraId="252DD699" w14:textId="77777777" w:rsidR="008875DA" w:rsidRPr="0085295A" w:rsidRDefault="008875DA"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nil"/>
              <w:right w:val="single" w:sz="4" w:space="0" w:color="auto"/>
            </w:tcBorders>
            <w:vAlign w:val="center"/>
          </w:tcPr>
          <w:p w14:paraId="6A8E61FA" w14:textId="77777777" w:rsidR="008875DA" w:rsidRPr="0085295A" w:rsidRDefault="008875DA"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nil"/>
              <w:right w:val="single" w:sz="4" w:space="0" w:color="auto"/>
            </w:tcBorders>
            <w:vAlign w:val="center"/>
          </w:tcPr>
          <w:p w14:paraId="7351AF13" w14:textId="77777777" w:rsidR="008875DA" w:rsidRPr="0085295A" w:rsidRDefault="008875DA" w:rsidP="00930EC2">
            <w:pPr>
              <w:spacing w:after="0" w:line="240" w:lineRule="auto"/>
              <w:jc w:val="center"/>
              <w:rPr>
                <w:rFonts w:ascii="Times New Roman" w:hAnsi="Times New Roman"/>
                <w:sz w:val="18"/>
                <w:szCs w:val="18"/>
              </w:rPr>
            </w:pPr>
          </w:p>
        </w:tc>
        <w:tc>
          <w:tcPr>
            <w:tcW w:w="1458" w:type="dxa"/>
            <w:vMerge/>
            <w:tcBorders>
              <w:left w:val="single" w:sz="4" w:space="0" w:color="auto"/>
              <w:bottom w:val="nil"/>
              <w:right w:val="single" w:sz="4" w:space="0" w:color="auto"/>
            </w:tcBorders>
            <w:vAlign w:val="center"/>
          </w:tcPr>
          <w:p w14:paraId="1FB66464"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333606CD"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3AAFC256"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03BF2B3F"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57EAC6BC"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64D6F2A3"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252736FA"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6C74CD8A"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57FE143A"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495AE0E4"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3E727347" w14:textId="77777777" w:rsidR="008875DA" w:rsidRPr="0085295A" w:rsidRDefault="008875DA"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bottom w:val="nil"/>
              <w:right w:val="single" w:sz="4" w:space="0" w:color="auto"/>
            </w:tcBorders>
            <w:shd w:val="clear" w:color="auto" w:fill="auto"/>
            <w:vAlign w:val="center"/>
          </w:tcPr>
          <w:p w14:paraId="47BD4C93" w14:textId="77777777" w:rsidR="008875DA" w:rsidRPr="005B0C36" w:rsidRDefault="008875DA" w:rsidP="002A6E08">
            <w:pPr>
              <w:spacing w:after="0" w:line="240" w:lineRule="auto"/>
              <w:rPr>
                <w:rFonts w:ascii="Times New Roman" w:eastAsia="Times New Roman" w:hAnsi="Times New Roman"/>
                <w:color w:val="000000"/>
                <w:sz w:val="16"/>
                <w:szCs w:val="16"/>
                <w:lang w:eastAsia="ru-RU"/>
              </w:rPr>
            </w:pPr>
          </w:p>
        </w:tc>
      </w:tr>
      <w:tr w:rsidR="002A6E08" w:rsidRPr="0085295A" w14:paraId="6DC8365F"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6D20E27A" w14:textId="77777777" w:rsidR="002A6E08" w:rsidRPr="0085295A" w:rsidRDefault="002A6E08"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219D5842" w14:textId="77777777" w:rsidR="002A6E08" w:rsidRPr="0085295A" w:rsidRDefault="002A6E08"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2C4FB238" w14:textId="77777777" w:rsidR="002A6E08" w:rsidRPr="0085295A" w:rsidRDefault="002A6E08"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0874EACF" w14:textId="77777777" w:rsidR="002A6E08" w:rsidRPr="0085295A" w:rsidRDefault="002A6E08"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0860C039" w14:textId="7AFF6023" w:rsidR="002A6E08" w:rsidRPr="0085295A" w:rsidRDefault="00447706"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84" w:type="dxa"/>
            <w:tcBorders>
              <w:top w:val="single" w:sz="4" w:space="0" w:color="auto"/>
              <w:left w:val="nil"/>
              <w:bottom w:val="single" w:sz="4" w:space="0" w:color="auto"/>
              <w:right w:val="single" w:sz="4" w:space="0" w:color="auto"/>
            </w:tcBorders>
            <w:shd w:val="clear" w:color="auto" w:fill="auto"/>
            <w:vAlign w:val="center"/>
          </w:tcPr>
          <w:p w14:paraId="02BB06F4" w14:textId="6D14A8E1" w:rsidR="002A6E08" w:rsidRPr="0085295A" w:rsidRDefault="00447706"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95" w:type="dxa"/>
            <w:tcBorders>
              <w:top w:val="single" w:sz="4" w:space="0" w:color="auto"/>
              <w:left w:val="nil"/>
              <w:bottom w:val="single" w:sz="4" w:space="0" w:color="auto"/>
              <w:right w:val="single" w:sz="4" w:space="0" w:color="auto"/>
            </w:tcBorders>
            <w:shd w:val="clear" w:color="auto" w:fill="auto"/>
            <w:vAlign w:val="center"/>
          </w:tcPr>
          <w:p w14:paraId="5C06739D" w14:textId="1B82C403" w:rsidR="002A6E08"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7E8E37FC" w14:textId="42E1AD18" w:rsidR="002A6E08" w:rsidRPr="0085295A" w:rsidRDefault="00447706"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643" w:type="dxa"/>
            <w:tcBorders>
              <w:top w:val="single" w:sz="4" w:space="0" w:color="auto"/>
              <w:left w:val="nil"/>
              <w:bottom w:val="single" w:sz="4" w:space="0" w:color="auto"/>
              <w:right w:val="single" w:sz="4" w:space="0" w:color="auto"/>
            </w:tcBorders>
            <w:shd w:val="clear" w:color="auto" w:fill="auto"/>
            <w:vAlign w:val="center"/>
          </w:tcPr>
          <w:p w14:paraId="3106A93F" w14:textId="671F8B14" w:rsidR="002A6E08"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6797A289" w14:textId="4938B2BB" w:rsidR="002A6E08"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single" w:sz="4" w:space="0" w:color="auto"/>
              <w:bottom w:val="single" w:sz="4" w:space="0" w:color="000000"/>
              <w:right w:val="single" w:sz="4" w:space="0" w:color="auto"/>
            </w:tcBorders>
            <w:vAlign w:val="center"/>
          </w:tcPr>
          <w:p w14:paraId="3F435B01" w14:textId="23E11605" w:rsidR="002A6E08" w:rsidRPr="0085295A" w:rsidRDefault="00447706"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63" w:type="dxa"/>
            <w:tcBorders>
              <w:top w:val="single" w:sz="4" w:space="0" w:color="auto"/>
              <w:left w:val="single" w:sz="4" w:space="0" w:color="auto"/>
              <w:bottom w:val="single" w:sz="4" w:space="0" w:color="000000"/>
              <w:right w:val="single" w:sz="4" w:space="0" w:color="auto"/>
            </w:tcBorders>
            <w:vAlign w:val="center"/>
          </w:tcPr>
          <w:p w14:paraId="16070B29" w14:textId="6FAAC026" w:rsidR="002A6E08" w:rsidRPr="0085295A" w:rsidRDefault="00447706"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63" w:type="dxa"/>
            <w:tcBorders>
              <w:top w:val="single" w:sz="4" w:space="0" w:color="auto"/>
              <w:left w:val="single" w:sz="4" w:space="0" w:color="auto"/>
              <w:bottom w:val="single" w:sz="4" w:space="0" w:color="000000"/>
              <w:right w:val="single" w:sz="4" w:space="0" w:color="auto"/>
            </w:tcBorders>
            <w:vAlign w:val="center"/>
          </w:tcPr>
          <w:p w14:paraId="2743D68C" w14:textId="7D4BA320" w:rsidR="002A6E08" w:rsidRPr="0085295A" w:rsidRDefault="00447706"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63" w:type="dxa"/>
            <w:tcBorders>
              <w:top w:val="single" w:sz="4" w:space="0" w:color="auto"/>
              <w:left w:val="single" w:sz="4" w:space="0" w:color="auto"/>
              <w:bottom w:val="single" w:sz="4" w:space="0" w:color="000000"/>
              <w:right w:val="single" w:sz="4" w:space="0" w:color="auto"/>
            </w:tcBorders>
            <w:vAlign w:val="center"/>
          </w:tcPr>
          <w:p w14:paraId="708A8A9A" w14:textId="1C0B96A6" w:rsidR="002A6E08" w:rsidRPr="0085295A" w:rsidRDefault="00447706"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384" w:type="dxa"/>
            <w:vMerge/>
            <w:tcBorders>
              <w:left w:val="single" w:sz="4" w:space="0" w:color="auto"/>
              <w:bottom w:val="single" w:sz="4" w:space="0" w:color="000000"/>
              <w:right w:val="single" w:sz="4" w:space="0" w:color="auto"/>
            </w:tcBorders>
            <w:shd w:val="clear" w:color="auto" w:fill="auto"/>
            <w:vAlign w:val="center"/>
          </w:tcPr>
          <w:p w14:paraId="0DF43CAB" w14:textId="77777777" w:rsidR="002A6E08" w:rsidRPr="005B0C36" w:rsidRDefault="002A6E08" w:rsidP="002A6E08">
            <w:pPr>
              <w:spacing w:after="0" w:line="240" w:lineRule="auto"/>
              <w:rPr>
                <w:rFonts w:ascii="Times New Roman" w:eastAsia="Times New Roman" w:hAnsi="Times New Roman"/>
                <w:color w:val="000000"/>
                <w:sz w:val="16"/>
                <w:szCs w:val="16"/>
                <w:lang w:eastAsia="ru-RU"/>
              </w:rPr>
            </w:pPr>
          </w:p>
        </w:tc>
      </w:tr>
      <w:tr w:rsidR="00350387" w:rsidRPr="0085295A" w14:paraId="6C8A8A4C" w14:textId="77777777" w:rsidTr="00225F82">
        <w:trPr>
          <w:trHeight w:val="427"/>
        </w:trPr>
        <w:tc>
          <w:tcPr>
            <w:tcW w:w="453" w:type="dxa"/>
            <w:vMerge w:val="restart"/>
            <w:tcBorders>
              <w:top w:val="single" w:sz="4" w:space="0" w:color="auto"/>
              <w:left w:val="single" w:sz="4" w:space="0" w:color="auto"/>
              <w:bottom w:val="single" w:sz="4" w:space="0" w:color="auto"/>
              <w:right w:val="single" w:sz="4" w:space="0" w:color="auto"/>
            </w:tcBorders>
            <w:vAlign w:val="center"/>
          </w:tcPr>
          <w:p w14:paraId="46E775D0" w14:textId="77777777" w:rsidR="00350387" w:rsidRPr="0085295A" w:rsidRDefault="00350387" w:rsidP="00350387">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4</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389F7C36" w14:textId="77777777" w:rsidR="00350387" w:rsidRPr="0085295A" w:rsidRDefault="00350387" w:rsidP="00350387">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329" w:type="dxa"/>
            <w:tcBorders>
              <w:top w:val="nil"/>
              <w:left w:val="single" w:sz="4" w:space="0" w:color="auto"/>
              <w:bottom w:val="single" w:sz="4" w:space="0" w:color="000000"/>
              <w:right w:val="single" w:sz="4" w:space="0" w:color="auto"/>
            </w:tcBorders>
            <w:vAlign w:val="center"/>
          </w:tcPr>
          <w:p w14:paraId="596D00AD" w14:textId="77777777"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5BFDD9D" w14:textId="77777777"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6CA5B809" w14:textId="5275D3AE"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2C920F9B" w14:textId="0D46940E"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7A6D7B28" w14:textId="67AA8864"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551AA32B" w14:textId="143F6415"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79F2895A" w14:textId="5EEF47DA"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688C2EA4" w14:textId="1CA46850"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val="restart"/>
            <w:tcBorders>
              <w:top w:val="nil"/>
              <w:left w:val="single" w:sz="4" w:space="0" w:color="auto"/>
              <w:right w:val="single" w:sz="4" w:space="0" w:color="auto"/>
            </w:tcBorders>
            <w:shd w:val="clear" w:color="auto" w:fill="auto"/>
            <w:vAlign w:val="center"/>
          </w:tcPr>
          <w:p w14:paraId="64E6279C" w14:textId="77777777" w:rsidR="00350387" w:rsidRPr="005B0C36" w:rsidRDefault="00350387" w:rsidP="00350387">
            <w:pPr>
              <w:spacing w:after="0" w:line="240" w:lineRule="auto"/>
              <w:rPr>
                <w:rFonts w:ascii="Times New Roman" w:eastAsia="Times New Roman" w:hAnsi="Times New Roman"/>
                <w:color w:val="000000"/>
                <w:sz w:val="16"/>
                <w:szCs w:val="16"/>
                <w:lang w:eastAsia="ru-RU"/>
              </w:rPr>
            </w:pPr>
          </w:p>
        </w:tc>
      </w:tr>
      <w:tr w:rsidR="00350387" w:rsidRPr="0085295A" w14:paraId="78A95141" w14:textId="77777777" w:rsidTr="00225F82">
        <w:trPr>
          <w:trHeight w:val="735"/>
        </w:trPr>
        <w:tc>
          <w:tcPr>
            <w:tcW w:w="453" w:type="dxa"/>
            <w:vMerge/>
            <w:tcBorders>
              <w:top w:val="single" w:sz="4" w:space="0" w:color="auto"/>
              <w:left w:val="single" w:sz="4" w:space="0" w:color="auto"/>
              <w:bottom w:val="single" w:sz="4" w:space="0" w:color="auto"/>
              <w:right w:val="single" w:sz="4" w:space="0" w:color="auto"/>
            </w:tcBorders>
            <w:vAlign w:val="center"/>
          </w:tcPr>
          <w:p w14:paraId="19E884C4" w14:textId="77777777" w:rsidR="00350387" w:rsidRPr="0085295A" w:rsidRDefault="00350387" w:rsidP="00350387">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tcPr>
          <w:p w14:paraId="083A1020" w14:textId="77777777" w:rsidR="00350387" w:rsidRPr="0085295A" w:rsidRDefault="00350387" w:rsidP="00350387">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36894297" w14:textId="77777777" w:rsidR="00350387" w:rsidRPr="0085295A" w:rsidRDefault="00350387" w:rsidP="00930EC2">
            <w:pPr>
              <w:spacing w:after="0" w:line="240" w:lineRule="auto"/>
              <w:jc w:val="center"/>
              <w:rPr>
                <w:rFonts w:ascii="Times New Roman" w:hAnsi="Times New Roman"/>
                <w:sz w:val="18"/>
                <w:szCs w:val="18"/>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ACC5FB7" w14:textId="52F59FE2" w:rsidR="00350387" w:rsidRPr="0085295A" w:rsidRDefault="00930EC2"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1D80C68D" w14:textId="6A42910A"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04DC53E" w14:textId="16C30D85"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7294DA4D" w14:textId="53EA5579"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5387A2B3" w14:textId="5FDDD899"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15798811" w14:textId="5CCB5706"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7265C240" w14:textId="7FD65B2A" w:rsidR="00350387" w:rsidRPr="0085295A" w:rsidRDefault="00350387"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tcBorders>
              <w:left w:val="single" w:sz="4" w:space="0" w:color="auto"/>
              <w:bottom w:val="single" w:sz="4" w:space="0" w:color="000000"/>
              <w:right w:val="single" w:sz="4" w:space="0" w:color="auto"/>
            </w:tcBorders>
            <w:shd w:val="clear" w:color="auto" w:fill="auto"/>
            <w:vAlign w:val="center"/>
          </w:tcPr>
          <w:p w14:paraId="44D9F56E" w14:textId="77777777" w:rsidR="00350387" w:rsidRPr="005B0C36" w:rsidRDefault="00350387" w:rsidP="00350387">
            <w:pPr>
              <w:spacing w:after="0" w:line="240" w:lineRule="auto"/>
              <w:rPr>
                <w:rFonts w:ascii="Times New Roman" w:eastAsia="Times New Roman" w:hAnsi="Times New Roman"/>
                <w:color w:val="000000"/>
                <w:sz w:val="16"/>
                <w:szCs w:val="16"/>
                <w:lang w:eastAsia="ru-RU"/>
              </w:rPr>
            </w:pPr>
          </w:p>
        </w:tc>
      </w:tr>
      <w:tr w:rsidR="00602BCD" w:rsidRPr="0085295A" w14:paraId="1217BDF8" w14:textId="77777777" w:rsidTr="00225F82">
        <w:trPr>
          <w:trHeight w:val="427"/>
        </w:trPr>
        <w:tc>
          <w:tcPr>
            <w:tcW w:w="453" w:type="dxa"/>
            <w:vMerge w:val="restart"/>
            <w:tcBorders>
              <w:top w:val="single" w:sz="4" w:space="0" w:color="auto"/>
              <w:left w:val="single" w:sz="4" w:space="0" w:color="auto"/>
              <w:bottom w:val="single" w:sz="4" w:space="0" w:color="auto"/>
              <w:right w:val="single" w:sz="4" w:space="0" w:color="auto"/>
            </w:tcBorders>
            <w:vAlign w:val="center"/>
          </w:tcPr>
          <w:p w14:paraId="23E7580C"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4.1</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7D297C2D"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04.01: Создание, содержание аварийно-спасательных формирований на территории муниципального образования </w:t>
            </w:r>
          </w:p>
        </w:tc>
        <w:tc>
          <w:tcPr>
            <w:tcW w:w="1329" w:type="dxa"/>
            <w:tcBorders>
              <w:top w:val="nil"/>
              <w:left w:val="single" w:sz="4" w:space="0" w:color="auto"/>
              <w:bottom w:val="single" w:sz="4" w:space="0" w:color="000000"/>
              <w:right w:val="single" w:sz="4" w:space="0" w:color="auto"/>
            </w:tcBorders>
            <w:vAlign w:val="center"/>
          </w:tcPr>
          <w:p w14:paraId="3B8DD6EA"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B7A9F8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3A47EE8A" w14:textId="5507624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49709CF" w14:textId="1752119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616036B2" w14:textId="42789E00"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431F251A" w14:textId="285233E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1CDF3981" w14:textId="749EE15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3AADC249" w14:textId="0E37A312"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val="restart"/>
            <w:tcBorders>
              <w:top w:val="nil"/>
              <w:left w:val="single" w:sz="4" w:space="0" w:color="auto"/>
              <w:right w:val="single" w:sz="4" w:space="0" w:color="auto"/>
            </w:tcBorders>
            <w:shd w:val="clear" w:color="auto" w:fill="auto"/>
            <w:vAlign w:val="center"/>
          </w:tcPr>
          <w:p w14:paraId="37033BBE" w14:textId="715CCA8E" w:rsidR="00602BCD" w:rsidRPr="005B0C36" w:rsidRDefault="00602BCD" w:rsidP="0075572B">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4C80D349" w14:textId="77777777" w:rsidTr="00225F82">
        <w:trPr>
          <w:trHeight w:val="735"/>
        </w:trPr>
        <w:tc>
          <w:tcPr>
            <w:tcW w:w="453" w:type="dxa"/>
            <w:vMerge/>
            <w:tcBorders>
              <w:top w:val="single" w:sz="4" w:space="0" w:color="auto"/>
              <w:left w:val="single" w:sz="4" w:space="0" w:color="auto"/>
              <w:right w:val="single" w:sz="4" w:space="0" w:color="auto"/>
            </w:tcBorders>
            <w:vAlign w:val="center"/>
          </w:tcPr>
          <w:p w14:paraId="33DF93AF"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tcPr>
          <w:p w14:paraId="23316A15"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39BF6260" w14:textId="77777777" w:rsidR="00602BCD" w:rsidRPr="0085295A" w:rsidRDefault="00602BCD" w:rsidP="00930EC2">
            <w:pPr>
              <w:spacing w:after="0" w:line="240" w:lineRule="auto"/>
              <w:jc w:val="center"/>
              <w:rPr>
                <w:rFonts w:ascii="Times New Roman" w:hAnsi="Times New Roman"/>
                <w:sz w:val="18"/>
                <w:szCs w:val="18"/>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7E2DBFEF" w14:textId="07BADCC2"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3C292378" w14:textId="0777A2B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11427EF3" w14:textId="13A9EA4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3F0CE746" w14:textId="788E38B4"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6D114EB4" w14:textId="03223C1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4C054D45" w14:textId="53680B02"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02722FE7" w14:textId="597B1E99"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tcBorders>
              <w:left w:val="single" w:sz="4" w:space="0" w:color="auto"/>
              <w:right w:val="single" w:sz="4" w:space="0" w:color="auto"/>
            </w:tcBorders>
            <w:shd w:val="clear" w:color="auto" w:fill="auto"/>
            <w:vAlign w:val="center"/>
          </w:tcPr>
          <w:p w14:paraId="71A4709B" w14:textId="77777777" w:rsidR="00602BCD" w:rsidRPr="005B0C36" w:rsidRDefault="00602BCD" w:rsidP="0075572B">
            <w:pPr>
              <w:spacing w:after="0" w:line="240" w:lineRule="auto"/>
              <w:rPr>
                <w:rFonts w:ascii="Times New Roman" w:eastAsia="Times New Roman" w:hAnsi="Times New Roman"/>
                <w:color w:val="000000"/>
                <w:sz w:val="16"/>
                <w:szCs w:val="16"/>
                <w:lang w:eastAsia="ru-RU"/>
              </w:rPr>
            </w:pPr>
          </w:p>
        </w:tc>
      </w:tr>
      <w:tr w:rsidR="00602BCD" w:rsidRPr="0085295A" w14:paraId="2D3A5646" w14:textId="77777777" w:rsidTr="00225F82">
        <w:trPr>
          <w:trHeight w:val="368"/>
        </w:trPr>
        <w:tc>
          <w:tcPr>
            <w:tcW w:w="453" w:type="dxa"/>
            <w:vMerge/>
            <w:tcBorders>
              <w:left w:val="single" w:sz="4" w:space="0" w:color="auto"/>
              <w:right w:val="single" w:sz="4" w:space="0" w:color="auto"/>
            </w:tcBorders>
            <w:vAlign w:val="center"/>
          </w:tcPr>
          <w:p w14:paraId="0536745C"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151AA2EC" w14:textId="0D3FBF67" w:rsidR="00602BCD" w:rsidRPr="0085295A" w:rsidRDefault="00602BCD" w:rsidP="00602BC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Закупка имущества и снаряжения аварийно-спасательны</w:t>
            </w:r>
            <w:r>
              <w:rPr>
                <w:rFonts w:ascii="Times New Roman" w:eastAsia="Times New Roman" w:hAnsi="Times New Roman"/>
                <w:color w:val="000000"/>
                <w:sz w:val="16"/>
                <w:szCs w:val="16"/>
                <w:lang w:eastAsia="ru-RU"/>
              </w:rPr>
              <w:t>х</w:t>
            </w:r>
            <w:r w:rsidRPr="0085295A">
              <w:rPr>
                <w:rFonts w:ascii="Times New Roman" w:eastAsia="Times New Roman" w:hAnsi="Times New Roman"/>
                <w:color w:val="000000"/>
                <w:sz w:val="16"/>
                <w:szCs w:val="16"/>
                <w:lang w:eastAsia="ru-RU"/>
              </w:rPr>
              <w:t xml:space="preserve"> формирование</w:t>
            </w:r>
            <w:r>
              <w:rPr>
                <w:rFonts w:ascii="Times New Roman" w:eastAsia="Times New Roman" w:hAnsi="Times New Roman"/>
                <w:color w:val="000000"/>
                <w:sz w:val="16"/>
                <w:szCs w:val="16"/>
                <w:lang w:eastAsia="ru-RU"/>
              </w:rPr>
              <w:t>й</w:t>
            </w:r>
            <w:r w:rsidRPr="0085295A">
              <w:rPr>
                <w:rFonts w:ascii="Times New Roman" w:eastAsia="Times New Roman" w:hAnsi="Times New Roman"/>
                <w:color w:val="000000"/>
                <w:sz w:val="16"/>
                <w:szCs w:val="16"/>
                <w:lang w:eastAsia="ru-RU"/>
              </w:rPr>
              <w:t xml:space="preserve"> (кроме заработной </w:t>
            </w:r>
            <w:r w:rsidRPr="00930EC2">
              <w:rPr>
                <w:rFonts w:ascii="Times New Roman" w:eastAsia="Times New Roman" w:hAnsi="Times New Roman"/>
                <w:color w:val="000000"/>
                <w:sz w:val="16"/>
                <w:szCs w:val="16"/>
                <w:lang w:eastAsia="ru-RU"/>
              </w:rPr>
              <w:t xml:space="preserve"> </w:t>
            </w:r>
            <w:r w:rsidRPr="0085295A">
              <w:rPr>
                <w:rFonts w:ascii="Times New Roman" w:eastAsia="Times New Roman" w:hAnsi="Times New Roman"/>
                <w:color w:val="000000"/>
                <w:sz w:val="16"/>
                <w:szCs w:val="16"/>
                <w:lang w:eastAsia="ru-RU"/>
              </w:rPr>
              <w:t>платы)</w:t>
            </w:r>
            <w:r>
              <w:rPr>
                <w:rFonts w:ascii="Times New Roman" w:eastAsia="Times New Roman" w:hAnsi="Times New Roman"/>
                <w:color w:val="000000"/>
                <w:sz w:val="16"/>
                <w:szCs w:val="16"/>
                <w:lang w:eastAsia="ru-RU"/>
              </w:rPr>
              <w:t>, ед</w:t>
            </w:r>
          </w:p>
        </w:tc>
        <w:tc>
          <w:tcPr>
            <w:tcW w:w="1329" w:type="dxa"/>
            <w:vMerge w:val="restart"/>
            <w:tcBorders>
              <w:top w:val="nil"/>
              <w:left w:val="single" w:sz="4" w:space="0" w:color="auto"/>
              <w:right w:val="single" w:sz="4" w:space="0" w:color="auto"/>
            </w:tcBorders>
            <w:vAlign w:val="center"/>
          </w:tcPr>
          <w:p w14:paraId="39E905BC" w14:textId="4756A9DE"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3B8DDA82"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single" w:sz="4" w:space="0" w:color="auto"/>
              <w:left w:val="nil"/>
              <w:right w:val="single" w:sz="4" w:space="0" w:color="auto"/>
            </w:tcBorders>
            <w:shd w:val="clear" w:color="auto" w:fill="auto"/>
            <w:vAlign w:val="center"/>
          </w:tcPr>
          <w:p w14:paraId="4C048591" w14:textId="77777777" w:rsidR="00602BCD" w:rsidRPr="00F37D09"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Всего:</w:t>
            </w:r>
          </w:p>
        </w:tc>
        <w:tc>
          <w:tcPr>
            <w:tcW w:w="784" w:type="dxa"/>
            <w:vMerge w:val="restart"/>
            <w:tcBorders>
              <w:top w:val="nil"/>
              <w:left w:val="nil"/>
              <w:right w:val="single" w:sz="4" w:space="0" w:color="auto"/>
            </w:tcBorders>
            <w:shd w:val="clear" w:color="auto" w:fill="auto"/>
            <w:vAlign w:val="center"/>
          </w:tcPr>
          <w:p w14:paraId="6484EB6F" w14:textId="77777777" w:rsidR="00602BCD" w:rsidRPr="00F37D09"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5A48E068" w14:textId="77777777" w:rsidR="00602BCD" w:rsidRPr="00F37D09"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38D5E2E1" w14:textId="72EFC783" w:rsidR="00602BCD" w:rsidRPr="00F37D09"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006D9733" w14:textId="73C5DE07" w:rsidR="00602BCD" w:rsidRPr="00F37D09"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074E419E" w14:textId="08E3B30C" w:rsidR="00602BCD" w:rsidRPr="00F37D09"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603805D1" w14:textId="22589A9E" w:rsidR="00602BCD" w:rsidRPr="00F37D09"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604409D7"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675F0706" w14:textId="77777777" w:rsidTr="00225F82">
        <w:trPr>
          <w:trHeight w:val="500"/>
        </w:trPr>
        <w:tc>
          <w:tcPr>
            <w:tcW w:w="453" w:type="dxa"/>
            <w:vMerge/>
            <w:tcBorders>
              <w:left w:val="single" w:sz="4" w:space="0" w:color="auto"/>
              <w:right w:val="single" w:sz="4" w:space="0" w:color="auto"/>
            </w:tcBorders>
            <w:vAlign w:val="center"/>
          </w:tcPr>
          <w:p w14:paraId="320C74C0"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22E7C1DE"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right w:val="single" w:sz="4" w:space="0" w:color="auto"/>
            </w:tcBorders>
            <w:vAlign w:val="center"/>
          </w:tcPr>
          <w:p w14:paraId="30052C81"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right w:val="single" w:sz="4" w:space="0" w:color="auto"/>
            </w:tcBorders>
            <w:vAlign w:val="center"/>
          </w:tcPr>
          <w:p w14:paraId="518915F2"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131BD0E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2D29647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2800E8F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45F58E70"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7866488F"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06FA890B"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54681E79"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3965D9A1"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135ACEE1"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1DBF5BF7"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5137DE7B"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2E9BCDC5"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439D5210"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05620456"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1C4D0686"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52000DC2"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671CA577" w14:textId="724DC842" w:rsidR="00602BCD" w:rsidRPr="0085295A" w:rsidRDefault="007434B2"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84" w:type="dxa"/>
            <w:tcBorders>
              <w:top w:val="single" w:sz="4" w:space="0" w:color="auto"/>
              <w:left w:val="nil"/>
              <w:bottom w:val="single" w:sz="4" w:space="0" w:color="auto"/>
              <w:right w:val="single" w:sz="4" w:space="0" w:color="auto"/>
            </w:tcBorders>
            <w:shd w:val="clear" w:color="auto" w:fill="auto"/>
            <w:vAlign w:val="center"/>
          </w:tcPr>
          <w:p w14:paraId="5104A5D7" w14:textId="1B2069AF"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95" w:type="dxa"/>
            <w:tcBorders>
              <w:top w:val="single" w:sz="4" w:space="0" w:color="auto"/>
              <w:left w:val="nil"/>
              <w:bottom w:val="single" w:sz="4" w:space="0" w:color="auto"/>
              <w:right w:val="single" w:sz="4" w:space="0" w:color="auto"/>
            </w:tcBorders>
            <w:shd w:val="clear" w:color="auto" w:fill="auto"/>
            <w:vAlign w:val="center"/>
          </w:tcPr>
          <w:p w14:paraId="3A5AFA41" w14:textId="0CA898CC" w:rsidR="00602BCD" w:rsidRPr="0085295A" w:rsidRDefault="007434B2"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4F3F5E96" w14:textId="534FB93A" w:rsidR="00602BCD" w:rsidRPr="0085295A" w:rsidRDefault="007434B2"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3" w:type="dxa"/>
            <w:tcBorders>
              <w:top w:val="single" w:sz="4" w:space="0" w:color="auto"/>
              <w:left w:val="nil"/>
              <w:bottom w:val="single" w:sz="4" w:space="0" w:color="auto"/>
              <w:right w:val="single" w:sz="4" w:space="0" w:color="auto"/>
            </w:tcBorders>
            <w:shd w:val="clear" w:color="auto" w:fill="auto"/>
            <w:vAlign w:val="center"/>
          </w:tcPr>
          <w:p w14:paraId="4D1C8B90" w14:textId="6CB73F4F" w:rsidR="00602BCD" w:rsidRPr="0085295A" w:rsidRDefault="007434B2"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5B2302CE" w14:textId="2473C3BB" w:rsidR="00602BCD" w:rsidRPr="0085295A" w:rsidRDefault="007434B2"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single" w:sz="4" w:space="0" w:color="auto"/>
              <w:bottom w:val="single" w:sz="4" w:space="0" w:color="auto"/>
              <w:right w:val="single" w:sz="4" w:space="0" w:color="auto"/>
            </w:tcBorders>
            <w:vAlign w:val="center"/>
          </w:tcPr>
          <w:p w14:paraId="692F7D76" w14:textId="1233E3BB" w:rsidR="00602BCD" w:rsidRPr="0085295A" w:rsidRDefault="007434B2"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5DED15E5" w14:textId="7393A2C3"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6B6DDFF6" w14:textId="36A0935E"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7135BE2D" w14:textId="2074ABD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384" w:type="dxa"/>
            <w:vMerge/>
            <w:tcBorders>
              <w:left w:val="single" w:sz="4" w:space="0" w:color="auto"/>
              <w:bottom w:val="single" w:sz="4" w:space="0" w:color="auto"/>
              <w:right w:val="single" w:sz="4" w:space="0" w:color="auto"/>
            </w:tcBorders>
            <w:shd w:val="clear" w:color="auto" w:fill="auto"/>
            <w:vAlign w:val="center"/>
          </w:tcPr>
          <w:p w14:paraId="35CDAE13"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225F82" w:rsidRPr="0085295A" w14:paraId="4AEDB200" w14:textId="77777777" w:rsidTr="00225F82">
        <w:trPr>
          <w:trHeight w:val="255"/>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B0A8F" w14:textId="77777777" w:rsidR="00225F82" w:rsidRPr="0085295A" w:rsidRDefault="00225F82" w:rsidP="00225F8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c>
          <w:tcPr>
            <w:tcW w:w="3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0DB79" w14:textId="145175BD" w:rsidR="00225F82" w:rsidRPr="00930EC2" w:rsidRDefault="00225F82" w:rsidP="00225F82">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 по подпрограмме</w:t>
            </w:r>
            <w:r>
              <w:rPr>
                <w:rFonts w:ascii="Times New Roman" w:eastAsia="Times New Roman" w:hAnsi="Times New Roman"/>
                <w:color w:val="000000"/>
                <w:sz w:val="16"/>
                <w:szCs w:val="16"/>
                <w:lang w:val="en-US" w:eastAsia="ru-RU"/>
              </w:rPr>
              <w:t xml:space="preserve"> II</w:t>
            </w:r>
          </w:p>
        </w:tc>
        <w:tc>
          <w:tcPr>
            <w:tcW w:w="1458" w:type="dxa"/>
            <w:tcBorders>
              <w:top w:val="nil"/>
              <w:left w:val="nil"/>
              <w:bottom w:val="single" w:sz="4" w:space="0" w:color="auto"/>
              <w:right w:val="single" w:sz="4" w:space="0" w:color="auto"/>
            </w:tcBorders>
            <w:shd w:val="clear" w:color="auto" w:fill="auto"/>
            <w:vAlign w:val="center"/>
            <w:hideMark/>
          </w:tcPr>
          <w:p w14:paraId="2050B4C2" w14:textId="77777777" w:rsidR="00225F82" w:rsidRPr="0085295A" w:rsidRDefault="00225F82" w:rsidP="00225F82">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nil"/>
              <w:left w:val="nil"/>
              <w:bottom w:val="single" w:sz="4" w:space="0" w:color="auto"/>
              <w:right w:val="nil"/>
            </w:tcBorders>
            <w:shd w:val="clear" w:color="auto" w:fill="auto"/>
            <w:vAlign w:val="bottom"/>
          </w:tcPr>
          <w:p w14:paraId="53333D6F" w14:textId="2A9BF5C4" w:rsidR="00225F82" w:rsidRPr="00D244C4" w:rsidRDefault="00225F82" w:rsidP="00C0318C">
            <w:pPr>
              <w:spacing w:after="0" w:line="240" w:lineRule="auto"/>
              <w:jc w:val="center"/>
              <w:rPr>
                <w:rFonts w:ascii="Times New Roman" w:eastAsia="Times New Roman" w:hAnsi="Times New Roman"/>
                <w:color w:val="000000"/>
                <w:sz w:val="24"/>
                <w:szCs w:val="24"/>
                <w:lang w:eastAsia="ru-RU"/>
              </w:rPr>
            </w:pPr>
            <w:r>
              <w:rPr>
                <w:rFonts w:cs="Calibri"/>
                <w:color w:val="000000"/>
              </w:rPr>
              <w:t>70816,69</w:t>
            </w:r>
          </w:p>
        </w:tc>
        <w:tc>
          <w:tcPr>
            <w:tcW w:w="3482" w:type="dxa"/>
            <w:gridSpan w:val="5"/>
            <w:tcBorders>
              <w:top w:val="single" w:sz="8" w:space="0" w:color="auto"/>
              <w:left w:val="single" w:sz="8" w:space="0" w:color="auto"/>
              <w:bottom w:val="single" w:sz="4" w:space="0" w:color="auto"/>
              <w:right w:val="single" w:sz="8" w:space="0" w:color="auto"/>
            </w:tcBorders>
            <w:shd w:val="clear" w:color="auto" w:fill="auto"/>
            <w:vAlign w:val="center"/>
          </w:tcPr>
          <w:p w14:paraId="6FC8A5AF" w14:textId="0A1B39CD" w:rsidR="00225F82" w:rsidRPr="00D244C4" w:rsidRDefault="00225F82" w:rsidP="00C0318C">
            <w:pPr>
              <w:spacing w:after="0" w:line="240" w:lineRule="auto"/>
              <w:jc w:val="center"/>
              <w:rPr>
                <w:rFonts w:ascii="Times New Roman" w:eastAsia="Times New Roman" w:hAnsi="Times New Roman"/>
                <w:color w:val="000000"/>
                <w:sz w:val="24"/>
                <w:szCs w:val="24"/>
                <w:lang w:eastAsia="ru-RU"/>
              </w:rPr>
            </w:pPr>
            <w:r>
              <w:rPr>
                <w:color w:val="000000"/>
              </w:rPr>
              <w:t>2397,91</w:t>
            </w:r>
          </w:p>
        </w:tc>
        <w:tc>
          <w:tcPr>
            <w:tcW w:w="1163" w:type="dxa"/>
            <w:tcBorders>
              <w:top w:val="nil"/>
              <w:left w:val="nil"/>
              <w:bottom w:val="single" w:sz="4" w:space="0" w:color="auto"/>
              <w:right w:val="nil"/>
            </w:tcBorders>
            <w:shd w:val="clear" w:color="auto" w:fill="auto"/>
            <w:vAlign w:val="bottom"/>
          </w:tcPr>
          <w:p w14:paraId="7F892D05" w14:textId="5E2F029D" w:rsidR="00225F82" w:rsidRPr="00D244C4" w:rsidRDefault="00225F82" w:rsidP="00C0318C">
            <w:pPr>
              <w:spacing w:after="0" w:line="240" w:lineRule="auto"/>
              <w:jc w:val="center"/>
              <w:rPr>
                <w:rFonts w:ascii="Times New Roman" w:eastAsia="Times New Roman" w:hAnsi="Times New Roman"/>
                <w:color w:val="000000"/>
                <w:sz w:val="24"/>
                <w:szCs w:val="24"/>
                <w:lang w:eastAsia="ru-RU"/>
              </w:rPr>
            </w:pPr>
            <w:r>
              <w:rPr>
                <w:rFonts w:cs="Calibri"/>
                <w:color w:val="000000"/>
              </w:rPr>
              <w:t>17269,20</w:t>
            </w:r>
          </w:p>
        </w:tc>
        <w:tc>
          <w:tcPr>
            <w:tcW w:w="1163" w:type="dxa"/>
            <w:tcBorders>
              <w:top w:val="single" w:sz="8" w:space="0" w:color="auto"/>
              <w:left w:val="nil"/>
              <w:bottom w:val="single" w:sz="4" w:space="0" w:color="auto"/>
              <w:right w:val="single" w:sz="8" w:space="0" w:color="auto"/>
            </w:tcBorders>
            <w:shd w:val="clear" w:color="auto" w:fill="auto"/>
            <w:vAlign w:val="center"/>
          </w:tcPr>
          <w:p w14:paraId="4C912229" w14:textId="5424A8B1" w:rsidR="00225F82" w:rsidRPr="00D244C4" w:rsidRDefault="00225F82" w:rsidP="00C0318C">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8" w:space="0" w:color="auto"/>
              <w:left w:val="nil"/>
              <w:bottom w:val="single" w:sz="4" w:space="0" w:color="auto"/>
              <w:right w:val="single" w:sz="8" w:space="0" w:color="auto"/>
            </w:tcBorders>
            <w:shd w:val="clear" w:color="auto" w:fill="auto"/>
            <w:vAlign w:val="center"/>
          </w:tcPr>
          <w:p w14:paraId="76D856C8" w14:textId="2E1A1F41" w:rsidR="00225F82" w:rsidRPr="00D244C4" w:rsidRDefault="00225F82" w:rsidP="00C0318C">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8" w:space="0" w:color="auto"/>
              <w:left w:val="nil"/>
              <w:bottom w:val="single" w:sz="4" w:space="0" w:color="auto"/>
              <w:right w:val="single" w:sz="8" w:space="0" w:color="auto"/>
            </w:tcBorders>
            <w:shd w:val="clear" w:color="auto" w:fill="auto"/>
            <w:vAlign w:val="center"/>
          </w:tcPr>
          <w:p w14:paraId="64863954" w14:textId="6DBF6B67" w:rsidR="00225F82" w:rsidRPr="00D244C4" w:rsidRDefault="00225F82" w:rsidP="00C0318C">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14:paraId="0C524354" w14:textId="77777777" w:rsidR="00225F82" w:rsidRPr="005B0C36" w:rsidRDefault="00225F82" w:rsidP="00225F82">
            <w:pPr>
              <w:spacing w:after="0" w:line="240" w:lineRule="auto"/>
              <w:jc w:val="center"/>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 </w:t>
            </w:r>
          </w:p>
        </w:tc>
      </w:tr>
      <w:tr w:rsidR="00225F82" w:rsidRPr="0085295A" w14:paraId="61ABE61D" w14:textId="77777777" w:rsidTr="00225F82">
        <w:trPr>
          <w:trHeight w:val="720"/>
        </w:trPr>
        <w:tc>
          <w:tcPr>
            <w:tcW w:w="453" w:type="dxa"/>
            <w:vMerge/>
            <w:tcBorders>
              <w:top w:val="nil"/>
              <w:left w:val="single" w:sz="4" w:space="0" w:color="auto"/>
              <w:bottom w:val="single" w:sz="4" w:space="0" w:color="auto"/>
              <w:right w:val="single" w:sz="4" w:space="0" w:color="auto"/>
            </w:tcBorders>
            <w:vAlign w:val="center"/>
            <w:hideMark/>
          </w:tcPr>
          <w:p w14:paraId="1BD28497" w14:textId="77777777" w:rsidR="00225F82" w:rsidRPr="0085295A" w:rsidRDefault="00225F82" w:rsidP="00225F82">
            <w:pPr>
              <w:spacing w:after="0" w:line="240" w:lineRule="auto"/>
              <w:rPr>
                <w:rFonts w:ascii="Times New Roman" w:eastAsia="Times New Roman" w:hAnsi="Times New Roman"/>
                <w:color w:val="000000"/>
                <w:sz w:val="16"/>
                <w:szCs w:val="16"/>
                <w:lang w:eastAsia="ru-RU"/>
              </w:rPr>
            </w:pPr>
          </w:p>
        </w:tc>
        <w:tc>
          <w:tcPr>
            <w:tcW w:w="3272" w:type="dxa"/>
            <w:gridSpan w:val="2"/>
            <w:vMerge/>
            <w:tcBorders>
              <w:top w:val="single" w:sz="4" w:space="0" w:color="auto"/>
              <w:left w:val="single" w:sz="4" w:space="0" w:color="auto"/>
              <w:bottom w:val="single" w:sz="4" w:space="0" w:color="auto"/>
              <w:right w:val="single" w:sz="4" w:space="0" w:color="auto"/>
            </w:tcBorders>
            <w:vAlign w:val="center"/>
            <w:hideMark/>
          </w:tcPr>
          <w:p w14:paraId="76355F7B" w14:textId="77777777" w:rsidR="00225F82" w:rsidRPr="0085295A" w:rsidRDefault="00225F82" w:rsidP="00225F82">
            <w:pPr>
              <w:spacing w:after="0" w:line="240" w:lineRule="auto"/>
              <w:rPr>
                <w:rFonts w:ascii="Times New Roman" w:eastAsia="Times New Roman" w:hAnsi="Times New Roman"/>
                <w:color w:val="000000"/>
                <w:sz w:val="16"/>
                <w:szCs w:val="16"/>
                <w:lang w:eastAsia="ru-RU"/>
              </w:rPr>
            </w:pPr>
          </w:p>
        </w:tc>
        <w:tc>
          <w:tcPr>
            <w:tcW w:w="1458" w:type="dxa"/>
            <w:tcBorders>
              <w:top w:val="nil"/>
              <w:left w:val="nil"/>
              <w:bottom w:val="single" w:sz="4" w:space="0" w:color="auto"/>
              <w:right w:val="single" w:sz="4" w:space="0" w:color="auto"/>
            </w:tcBorders>
            <w:shd w:val="clear" w:color="auto" w:fill="auto"/>
            <w:vAlign w:val="center"/>
            <w:hideMark/>
          </w:tcPr>
          <w:p w14:paraId="789CEE96" w14:textId="54FE437D" w:rsidR="00225F82" w:rsidRPr="0085295A" w:rsidRDefault="00225F82" w:rsidP="00225F82">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bottom"/>
          </w:tcPr>
          <w:p w14:paraId="3779E8E7" w14:textId="4EF1E63B" w:rsidR="00225F82" w:rsidRPr="00D244C4" w:rsidRDefault="00C0318C" w:rsidP="00225F82">
            <w:pPr>
              <w:spacing w:after="0" w:line="240" w:lineRule="auto"/>
              <w:jc w:val="center"/>
              <w:rPr>
                <w:rFonts w:ascii="Times New Roman" w:eastAsia="Times New Roman" w:hAnsi="Times New Roman"/>
                <w:color w:val="000000"/>
                <w:sz w:val="24"/>
                <w:szCs w:val="24"/>
                <w:lang w:eastAsia="ru-RU"/>
              </w:rPr>
            </w:pPr>
            <w:r>
              <w:rPr>
                <w:rFonts w:cs="Calibri"/>
                <w:color w:val="000000"/>
              </w:rPr>
              <w:t>70816,69</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E8BBDC" w14:textId="7CEA59D1" w:rsidR="00225F82" w:rsidRPr="00D244C4" w:rsidRDefault="00C0318C" w:rsidP="00225F82">
            <w:pPr>
              <w:spacing w:after="0" w:line="240" w:lineRule="auto"/>
              <w:jc w:val="center"/>
              <w:rPr>
                <w:rFonts w:ascii="Times New Roman" w:eastAsia="Times New Roman" w:hAnsi="Times New Roman"/>
                <w:color w:val="000000"/>
                <w:sz w:val="24"/>
                <w:szCs w:val="24"/>
                <w:lang w:eastAsia="ru-RU"/>
              </w:rPr>
            </w:pPr>
            <w:r>
              <w:rPr>
                <w:color w:val="000000"/>
              </w:rPr>
              <w:t>2397,91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7BCDE0" w14:textId="3F39F9F6" w:rsidR="00225F82" w:rsidRPr="00D244C4" w:rsidRDefault="00C0318C" w:rsidP="00225F82">
            <w:pPr>
              <w:spacing w:after="0" w:line="240" w:lineRule="auto"/>
              <w:jc w:val="center"/>
              <w:rPr>
                <w:rFonts w:ascii="Times New Roman" w:eastAsia="Times New Roman" w:hAnsi="Times New Roman"/>
                <w:color w:val="000000"/>
                <w:sz w:val="24"/>
                <w:szCs w:val="24"/>
                <w:lang w:eastAsia="ru-RU"/>
              </w:rPr>
            </w:pPr>
            <w:r>
              <w:rPr>
                <w:rFonts w:cs="Calibri"/>
                <w:color w:val="000000"/>
              </w:rPr>
              <w:t>17269,20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195D3E2" w14:textId="3747C7F4" w:rsidR="00225F82" w:rsidRPr="00D244C4" w:rsidRDefault="00C0318C" w:rsidP="00225F82">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BEE3FD8" w14:textId="0482412A" w:rsidR="00225F82" w:rsidRPr="00D244C4" w:rsidRDefault="00C0318C" w:rsidP="00225F82">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E142AE5" w14:textId="29D93637" w:rsidR="00225F82" w:rsidRPr="00D244C4" w:rsidRDefault="00C0318C" w:rsidP="00225F82">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384" w:type="dxa"/>
            <w:vMerge/>
            <w:tcBorders>
              <w:top w:val="nil"/>
              <w:left w:val="single" w:sz="4" w:space="0" w:color="auto"/>
              <w:bottom w:val="single" w:sz="4" w:space="0" w:color="000000"/>
              <w:right w:val="single" w:sz="4" w:space="0" w:color="auto"/>
            </w:tcBorders>
            <w:shd w:val="clear" w:color="auto" w:fill="auto"/>
            <w:vAlign w:val="center"/>
            <w:hideMark/>
          </w:tcPr>
          <w:p w14:paraId="56BE6816" w14:textId="77777777" w:rsidR="00225F82" w:rsidRPr="005B0C36" w:rsidRDefault="00225F82" w:rsidP="00225F82">
            <w:pPr>
              <w:spacing w:after="0" w:line="240" w:lineRule="auto"/>
              <w:rPr>
                <w:rFonts w:ascii="Times New Roman" w:eastAsia="Times New Roman" w:hAnsi="Times New Roman"/>
                <w:color w:val="000000"/>
                <w:sz w:val="16"/>
                <w:szCs w:val="16"/>
                <w:lang w:eastAsia="ru-RU"/>
              </w:rPr>
            </w:pPr>
          </w:p>
        </w:tc>
      </w:tr>
    </w:tbl>
    <w:p w14:paraId="1AA7C360" w14:textId="77777777" w:rsidR="0085295A" w:rsidRPr="0085295A" w:rsidRDefault="0085295A" w:rsidP="0085295A">
      <w:pPr>
        <w:spacing w:line="240" w:lineRule="auto"/>
        <w:rPr>
          <w:rFonts w:ascii="Times New Roman" w:hAnsi="Times New Roman"/>
          <w:sz w:val="18"/>
          <w:szCs w:val="18"/>
        </w:rPr>
      </w:pPr>
    </w:p>
    <w:p w14:paraId="7BFF5C07"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0E7A6019"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07C553C3"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82B078D"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5CD9066"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A2993A4"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811B459"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A4095E4"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AC34AAE" w14:textId="75B82A0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5313293" w14:textId="06843AB0"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9CC256A" w14:textId="3DE4E082"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085A423" w14:textId="084A7627"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BA376E9" w14:textId="004A62E5"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0C09321" w14:textId="03054809"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CA92DC6" w14:textId="4323A6DE"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9C574E1" w14:textId="4B629FFE" w:rsidR="007434B2" w:rsidRDefault="007434B2"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1A0AFF6" w14:textId="69DF186E" w:rsidR="007434B2" w:rsidRDefault="007434B2"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EB9173E" w14:textId="41402C27" w:rsidR="007434B2" w:rsidRDefault="007434B2"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5EA9A73" w14:textId="77777777" w:rsidR="007434B2" w:rsidRDefault="007434B2"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74C97F1" w14:textId="5BC2FF7D"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2D04B0E" w14:textId="53E2131B"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004CC8A" w14:textId="77777777" w:rsidR="00CC5626" w:rsidRDefault="00CC5626"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CC5626">
        <w:rPr>
          <w:rFonts w:ascii="Times New Roman" w:hAnsi="Times New Roman"/>
          <w:b/>
          <w:sz w:val="24"/>
          <w:szCs w:val="24"/>
        </w:rPr>
        <w:t>5</w:t>
      </w:r>
      <w:r>
        <w:rPr>
          <w:rFonts w:ascii="Times New Roman" w:hAnsi="Times New Roman"/>
          <w:b/>
          <w:sz w:val="24"/>
          <w:szCs w:val="24"/>
        </w:rPr>
        <w:t xml:space="preserve">.3. </w:t>
      </w:r>
      <w:r w:rsidR="0085295A" w:rsidRPr="00CC5626">
        <w:rPr>
          <w:rFonts w:ascii="Times New Roman" w:hAnsi="Times New Roman"/>
          <w:b/>
          <w:sz w:val="24"/>
          <w:szCs w:val="24"/>
        </w:rPr>
        <w:t xml:space="preserve">Перечень мероприятий подпрограммы 3 </w:t>
      </w:r>
    </w:p>
    <w:p w14:paraId="7CCB8595" w14:textId="1327A46D" w:rsidR="0085295A" w:rsidRPr="00CC5626" w:rsidRDefault="0085295A"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CC5626">
        <w:rPr>
          <w:rFonts w:ascii="Times New Roman" w:hAnsi="Times New Roman"/>
          <w:b/>
          <w:sz w:val="24"/>
          <w:szCs w:val="24"/>
        </w:rPr>
        <w:t>«Обеспечение мероприятий гражданской обороны на территории муниципального образования Московской области»</w:t>
      </w:r>
    </w:p>
    <w:p w14:paraId="26D0A3D6" w14:textId="77777777" w:rsidR="0085295A" w:rsidRPr="00CC5626" w:rsidRDefault="0085295A"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W w:w="16072" w:type="dxa"/>
        <w:tblInd w:w="-714" w:type="dxa"/>
        <w:tblLayout w:type="fixed"/>
        <w:tblLook w:val="04A0" w:firstRow="1" w:lastRow="0" w:firstColumn="1" w:lastColumn="0" w:noHBand="0" w:noVBand="1"/>
      </w:tblPr>
      <w:tblGrid>
        <w:gridCol w:w="445"/>
        <w:gridCol w:w="2504"/>
        <w:gridCol w:w="1134"/>
        <w:gridCol w:w="1504"/>
        <w:gridCol w:w="1353"/>
        <w:gridCol w:w="808"/>
        <w:gridCol w:w="573"/>
        <w:gridCol w:w="694"/>
        <w:gridCol w:w="741"/>
        <w:gridCol w:w="690"/>
        <w:gridCol w:w="1036"/>
        <w:gridCol w:w="973"/>
        <w:gridCol w:w="1068"/>
        <w:gridCol w:w="1020"/>
        <w:gridCol w:w="1529"/>
      </w:tblGrid>
      <w:tr w:rsidR="0085295A" w:rsidRPr="007434B2" w14:paraId="0C1D2FDA" w14:textId="77777777" w:rsidTr="00C210E3">
        <w:trPr>
          <w:trHeight w:val="429"/>
        </w:trPr>
        <w:tc>
          <w:tcPr>
            <w:tcW w:w="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2A0237"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 п/п</w:t>
            </w: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A3B7AB"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Мероприятие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CA0419"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Сроки исполнения мероприятия</w:t>
            </w:r>
          </w:p>
        </w:tc>
        <w:tc>
          <w:tcPr>
            <w:tcW w:w="15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0BF8EB"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Источники финансирования</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590DE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 xml:space="preserve">Всего </w:t>
            </w:r>
            <w:r w:rsidRPr="007434B2">
              <w:rPr>
                <w:rFonts w:ascii="Times New Roman" w:eastAsia="Times New Roman" w:hAnsi="Times New Roman"/>
                <w:b/>
                <w:bCs/>
                <w:color w:val="000000"/>
                <w:sz w:val="16"/>
                <w:szCs w:val="16"/>
                <w:lang w:eastAsia="ru-RU"/>
              </w:rPr>
              <w:br/>
              <w:t>(тыс. руб.)</w:t>
            </w:r>
          </w:p>
        </w:tc>
        <w:tc>
          <w:tcPr>
            <w:tcW w:w="7603" w:type="dxa"/>
            <w:gridSpan w:val="9"/>
            <w:tcBorders>
              <w:top w:val="single" w:sz="4" w:space="0" w:color="auto"/>
              <w:left w:val="nil"/>
              <w:bottom w:val="single" w:sz="4" w:space="0" w:color="auto"/>
              <w:right w:val="single" w:sz="4" w:space="0" w:color="auto"/>
            </w:tcBorders>
            <w:shd w:val="clear" w:color="auto" w:fill="auto"/>
            <w:vAlign w:val="center"/>
            <w:hideMark/>
          </w:tcPr>
          <w:p w14:paraId="48787D5D"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Объем финансирования по годам (тыс. руб.)</w:t>
            </w:r>
          </w:p>
        </w:tc>
        <w:tc>
          <w:tcPr>
            <w:tcW w:w="1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6E3612"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85295A" w:rsidRPr="007434B2" w14:paraId="1E100C66" w14:textId="77777777" w:rsidTr="00C210E3">
        <w:trPr>
          <w:trHeight w:val="255"/>
        </w:trPr>
        <w:tc>
          <w:tcPr>
            <w:tcW w:w="445" w:type="dxa"/>
            <w:vMerge/>
            <w:tcBorders>
              <w:top w:val="single" w:sz="4" w:space="0" w:color="auto"/>
              <w:left w:val="single" w:sz="4" w:space="0" w:color="auto"/>
              <w:bottom w:val="single" w:sz="4" w:space="0" w:color="000000"/>
              <w:right w:val="single" w:sz="4" w:space="0" w:color="auto"/>
            </w:tcBorders>
            <w:vAlign w:val="center"/>
            <w:hideMark/>
          </w:tcPr>
          <w:p w14:paraId="56C17378"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2504" w:type="dxa"/>
            <w:vMerge/>
            <w:tcBorders>
              <w:top w:val="single" w:sz="4" w:space="0" w:color="auto"/>
              <w:left w:val="single" w:sz="4" w:space="0" w:color="auto"/>
              <w:bottom w:val="single" w:sz="4" w:space="0" w:color="000000"/>
              <w:right w:val="single" w:sz="4" w:space="0" w:color="auto"/>
            </w:tcBorders>
            <w:vAlign w:val="center"/>
            <w:hideMark/>
          </w:tcPr>
          <w:p w14:paraId="5677A20D"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690B64C"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1504" w:type="dxa"/>
            <w:vMerge/>
            <w:tcBorders>
              <w:top w:val="single" w:sz="4" w:space="0" w:color="auto"/>
              <w:left w:val="single" w:sz="4" w:space="0" w:color="auto"/>
              <w:bottom w:val="single" w:sz="4" w:space="0" w:color="000000"/>
              <w:right w:val="single" w:sz="4" w:space="0" w:color="auto"/>
            </w:tcBorders>
            <w:vAlign w:val="center"/>
            <w:hideMark/>
          </w:tcPr>
          <w:p w14:paraId="38AE58D4"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14:paraId="139280FB"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3506" w:type="dxa"/>
            <w:gridSpan w:val="5"/>
            <w:tcBorders>
              <w:top w:val="single" w:sz="4" w:space="0" w:color="auto"/>
              <w:left w:val="nil"/>
              <w:bottom w:val="single" w:sz="4" w:space="0" w:color="auto"/>
              <w:right w:val="single" w:sz="4" w:space="0" w:color="000000"/>
            </w:tcBorders>
            <w:shd w:val="clear" w:color="auto" w:fill="auto"/>
            <w:vAlign w:val="bottom"/>
            <w:hideMark/>
          </w:tcPr>
          <w:p w14:paraId="766AC6FE"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2023 год</w:t>
            </w:r>
          </w:p>
        </w:tc>
        <w:tc>
          <w:tcPr>
            <w:tcW w:w="1036" w:type="dxa"/>
            <w:tcBorders>
              <w:top w:val="nil"/>
              <w:left w:val="nil"/>
              <w:bottom w:val="single" w:sz="4" w:space="0" w:color="auto"/>
              <w:right w:val="single" w:sz="4" w:space="0" w:color="auto"/>
            </w:tcBorders>
            <w:shd w:val="clear" w:color="auto" w:fill="auto"/>
            <w:vAlign w:val="bottom"/>
            <w:hideMark/>
          </w:tcPr>
          <w:p w14:paraId="7960E5B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2024 год</w:t>
            </w:r>
          </w:p>
        </w:tc>
        <w:tc>
          <w:tcPr>
            <w:tcW w:w="973" w:type="dxa"/>
            <w:tcBorders>
              <w:top w:val="nil"/>
              <w:left w:val="nil"/>
              <w:bottom w:val="single" w:sz="4" w:space="0" w:color="auto"/>
              <w:right w:val="single" w:sz="4" w:space="0" w:color="auto"/>
            </w:tcBorders>
            <w:shd w:val="clear" w:color="auto" w:fill="auto"/>
            <w:vAlign w:val="bottom"/>
            <w:hideMark/>
          </w:tcPr>
          <w:p w14:paraId="155ACAB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2025 год</w:t>
            </w:r>
          </w:p>
        </w:tc>
        <w:tc>
          <w:tcPr>
            <w:tcW w:w="1068" w:type="dxa"/>
            <w:tcBorders>
              <w:top w:val="nil"/>
              <w:left w:val="nil"/>
              <w:bottom w:val="single" w:sz="4" w:space="0" w:color="auto"/>
              <w:right w:val="single" w:sz="4" w:space="0" w:color="auto"/>
            </w:tcBorders>
            <w:shd w:val="clear" w:color="auto" w:fill="auto"/>
            <w:vAlign w:val="bottom"/>
            <w:hideMark/>
          </w:tcPr>
          <w:p w14:paraId="5720CCB0"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2026 год</w:t>
            </w:r>
          </w:p>
        </w:tc>
        <w:tc>
          <w:tcPr>
            <w:tcW w:w="1020" w:type="dxa"/>
            <w:tcBorders>
              <w:top w:val="nil"/>
              <w:left w:val="nil"/>
              <w:bottom w:val="single" w:sz="4" w:space="0" w:color="auto"/>
              <w:right w:val="single" w:sz="4" w:space="0" w:color="auto"/>
            </w:tcBorders>
            <w:shd w:val="clear" w:color="auto" w:fill="auto"/>
            <w:vAlign w:val="bottom"/>
            <w:hideMark/>
          </w:tcPr>
          <w:p w14:paraId="20596AD5"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2027 год</w:t>
            </w:r>
          </w:p>
        </w:tc>
        <w:tc>
          <w:tcPr>
            <w:tcW w:w="1529" w:type="dxa"/>
            <w:vMerge/>
            <w:tcBorders>
              <w:top w:val="single" w:sz="4" w:space="0" w:color="auto"/>
              <w:left w:val="single" w:sz="4" w:space="0" w:color="auto"/>
              <w:bottom w:val="single" w:sz="4" w:space="0" w:color="000000"/>
              <w:right w:val="single" w:sz="4" w:space="0" w:color="auto"/>
            </w:tcBorders>
            <w:vAlign w:val="center"/>
            <w:hideMark/>
          </w:tcPr>
          <w:p w14:paraId="216440A0"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r>
      <w:tr w:rsidR="0085295A" w:rsidRPr="0085295A" w14:paraId="055380B7" w14:textId="77777777" w:rsidTr="00C210E3">
        <w:trPr>
          <w:trHeight w:val="255"/>
        </w:trPr>
        <w:tc>
          <w:tcPr>
            <w:tcW w:w="445" w:type="dxa"/>
            <w:tcBorders>
              <w:top w:val="nil"/>
              <w:left w:val="single" w:sz="4" w:space="0" w:color="auto"/>
              <w:bottom w:val="single" w:sz="4" w:space="0" w:color="auto"/>
              <w:right w:val="single" w:sz="4" w:space="0" w:color="auto"/>
            </w:tcBorders>
            <w:shd w:val="clear" w:color="auto" w:fill="auto"/>
            <w:vAlign w:val="bottom"/>
            <w:hideMark/>
          </w:tcPr>
          <w:p w14:paraId="68B86976"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1</w:t>
            </w:r>
          </w:p>
        </w:tc>
        <w:tc>
          <w:tcPr>
            <w:tcW w:w="2504" w:type="dxa"/>
            <w:tcBorders>
              <w:top w:val="nil"/>
              <w:left w:val="nil"/>
              <w:bottom w:val="single" w:sz="4" w:space="0" w:color="auto"/>
              <w:right w:val="single" w:sz="4" w:space="0" w:color="auto"/>
            </w:tcBorders>
            <w:shd w:val="clear" w:color="auto" w:fill="auto"/>
            <w:vAlign w:val="bottom"/>
            <w:hideMark/>
          </w:tcPr>
          <w:p w14:paraId="05B2CDDB"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14:paraId="378FF2F2"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3</w:t>
            </w:r>
          </w:p>
        </w:tc>
        <w:tc>
          <w:tcPr>
            <w:tcW w:w="1504" w:type="dxa"/>
            <w:tcBorders>
              <w:top w:val="nil"/>
              <w:left w:val="nil"/>
              <w:bottom w:val="single" w:sz="4" w:space="0" w:color="auto"/>
              <w:right w:val="single" w:sz="4" w:space="0" w:color="auto"/>
            </w:tcBorders>
            <w:shd w:val="clear" w:color="auto" w:fill="auto"/>
            <w:vAlign w:val="bottom"/>
            <w:hideMark/>
          </w:tcPr>
          <w:p w14:paraId="28680415"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4</w:t>
            </w:r>
          </w:p>
        </w:tc>
        <w:tc>
          <w:tcPr>
            <w:tcW w:w="1353" w:type="dxa"/>
            <w:tcBorders>
              <w:top w:val="nil"/>
              <w:left w:val="nil"/>
              <w:bottom w:val="single" w:sz="4" w:space="0" w:color="auto"/>
              <w:right w:val="single" w:sz="4" w:space="0" w:color="auto"/>
            </w:tcBorders>
            <w:shd w:val="clear" w:color="auto" w:fill="auto"/>
            <w:vAlign w:val="bottom"/>
            <w:hideMark/>
          </w:tcPr>
          <w:p w14:paraId="39716F1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5</w:t>
            </w:r>
          </w:p>
        </w:tc>
        <w:tc>
          <w:tcPr>
            <w:tcW w:w="3506" w:type="dxa"/>
            <w:gridSpan w:val="5"/>
            <w:tcBorders>
              <w:top w:val="single" w:sz="4" w:space="0" w:color="auto"/>
              <w:left w:val="nil"/>
              <w:bottom w:val="single" w:sz="4" w:space="0" w:color="auto"/>
              <w:right w:val="single" w:sz="4" w:space="0" w:color="000000"/>
            </w:tcBorders>
            <w:shd w:val="clear" w:color="auto" w:fill="auto"/>
            <w:vAlign w:val="bottom"/>
            <w:hideMark/>
          </w:tcPr>
          <w:p w14:paraId="4FC0DBC4"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6</w:t>
            </w:r>
          </w:p>
        </w:tc>
        <w:tc>
          <w:tcPr>
            <w:tcW w:w="1036" w:type="dxa"/>
            <w:tcBorders>
              <w:top w:val="nil"/>
              <w:left w:val="nil"/>
              <w:bottom w:val="single" w:sz="4" w:space="0" w:color="auto"/>
              <w:right w:val="single" w:sz="4" w:space="0" w:color="auto"/>
            </w:tcBorders>
            <w:shd w:val="clear" w:color="auto" w:fill="auto"/>
            <w:vAlign w:val="bottom"/>
            <w:hideMark/>
          </w:tcPr>
          <w:p w14:paraId="34BBD06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7</w:t>
            </w:r>
          </w:p>
        </w:tc>
        <w:tc>
          <w:tcPr>
            <w:tcW w:w="973" w:type="dxa"/>
            <w:tcBorders>
              <w:top w:val="nil"/>
              <w:left w:val="nil"/>
              <w:bottom w:val="single" w:sz="4" w:space="0" w:color="auto"/>
              <w:right w:val="single" w:sz="4" w:space="0" w:color="auto"/>
            </w:tcBorders>
            <w:shd w:val="clear" w:color="auto" w:fill="auto"/>
            <w:vAlign w:val="bottom"/>
            <w:hideMark/>
          </w:tcPr>
          <w:p w14:paraId="2438112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8</w:t>
            </w:r>
          </w:p>
        </w:tc>
        <w:tc>
          <w:tcPr>
            <w:tcW w:w="1068" w:type="dxa"/>
            <w:tcBorders>
              <w:top w:val="nil"/>
              <w:left w:val="nil"/>
              <w:bottom w:val="single" w:sz="4" w:space="0" w:color="auto"/>
              <w:right w:val="single" w:sz="4" w:space="0" w:color="auto"/>
            </w:tcBorders>
            <w:shd w:val="clear" w:color="auto" w:fill="auto"/>
            <w:vAlign w:val="bottom"/>
            <w:hideMark/>
          </w:tcPr>
          <w:p w14:paraId="15F81045"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9</w:t>
            </w:r>
          </w:p>
        </w:tc>
        <w:tc>
          <w:tcPr>
            <w:tcW w:w="1020" w:type="dxa"/>
            <w:tcBorders>
              <w:top w:val="nil"/>
              <w:left w:val="nil"/>
              <w:bottom w:val="single" w:sz="4" w:space="0" w:color="auto"/>
              <w:right w:val="single" w:sz="4" w:space="0" w:color="auto"/>
            </w:tcBorders>
            <w:shd w:val="clear" w:color="auto" w:fill="auto"/>
            <w:vAlign w:val="bottom"/>
            <w:hideMark/>
          </w:tcPr>
          <w:p w14:paraId="6894D286"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10</w:t>
            </w:r>
          </w:p>
        </w:tc>
        <w:tc>
          <w:tcPr>
            <w:tcW w:w="1529" w:type="dxa"/>
            <w:tcBorders>
              <w:top w:val="nil"/>
              <w:left w:val="nil"/>
              <w:bottom w:val="single" w:sz="4" w:space="0" w:color="auto"/>
              <w:right w:val="single" w:sz="4" w:space="0" w:color="auto"/>
            </w:tcBorders>
            <w:shd w:val="clear" w:color="auto" w:fill="auto"/>
            <w:vAlign w:val="bottom"/>
            <w:hideMark/>
          </w:tcPr>
          <w:p w14:paraId="305D4602"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11</w:t>
            </w:r>
          </w:p>
        </w:tc>
      </w:tr>
      <w:tr w:rsidR="00DB0932" w:rsidRPr="0085295A" w14:paraId="606E9DA8" w14:textId="77777777" w:rsidTr="00C210E3">
        <w:trPr>
          <w:trHeight w:val="315"/>
        </w:trPr>
        <w:tc>
          <w:tcPr>
            <w:tcW w:w="445" w:type="dxa"/>
            <w:vMerge w:val="restart"/>
            <w:tcBorders>
              <w:top w:val="nil"/>
              <w:left w:val="single" w:sz="4" w:space="0" w:color="auto"/>
              <w:bottom w:val="single" w:sz="4" w:space="0" w:color="000000"/>
              <w:right w:val="single" w:sz="4" w:space="0" w:color="auto"/>
            </w:tcBorders>
            <w:shd w:val="clear" w:color="auto" w:fill="auto"/>
            <w:hideMark/>
          </w:tcPr>
          <w:p w14:paraId="6F7D929E" w14:textId="77777777"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14:paraId="3F6EA2B2" w14:textId="77777777" w:rsidR="00DB0932" w:rsidRPr="0085295A" w:rsidRDefault="00DB0932"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01. </w:t>
            </w:r>
            <w:r w:rsidRPr="0085295A">
              <w:rPr>
                <w:rFonts w:ascii="Times New Roman" w:eastAsia="Times New Roman" w:hAnsi="Times New Roman"/>
                <w:color w:val="000000"/>
                <w:sz w:val="16"/>
                <w:szCs w:val="16"/>
                <w:lang w:eastAsia="ru-RU"/>
              </w:rPr>
              <w:b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w:t>
            </w:r>
            <w:r w:rsidRPr="00E71865">
              <w:rPr>
                <w:rFonts w:ascii="Times New Roman" w:eastAsia="Times New Roman" w:hAnsi="Times New Roman"/>
                <w:color w:val="000000"/>
                <w:sz w:val="16"/>
                <w:szCs w:val="16"/>
                <w:lang w:eastAsia="ru-RU"/>
              </w:rPr>
              <w:t>характера (происшествиях) на</w:t>
            </w:r>
            <w:r w:rsidRPr="0085295A">
              <w:rPr>
                <w:rFonts w:ascii="Times New Roman" w:eastAsia="Times New Roman" w:hAnsi="Times New Roman"/>
                <w:color w:val="000000"/>
                <w:sz w:val="16"/>
                <w:szCs w:val="16"/>
                <w:lang w:eastAsia="ru-RU"/>
              </w:rPr>
              <w:t xml:space="preserve"> территории муниципального образования  Московской области"</w:t>
            </w:r>
          </w:p>
        </w:tc>
        <w:tc>
          <w:tcPr>
            <w:tcW w:w="1134" w:type="dxa"/>
            <w:tcBorders>
              <w:top w:val="nil"/>
              <w:left w:val="nil"/>
              <w:bottom w:val="single" w:sz="4" w:space="0" w:color="auto"/>
              <w:right w:val="single" w:sz="4" w:space="0" w:color="auto"/>
            </w:tcBorders>
            <w:shd w:val="clear" w:color="auto" w:fill="auto"/>
          </w:tcPr>
          <w:p w14:paraId="126464B4" w14:textId="77777777" w:rsidR="00DB0932" w:rsidRPr="00C210E3" w:rsidRDefault="00DB0932"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t>2023-2027</w:t>
            </w:r>
          </w:p>
        </w:tc>
        <w:tc>
          <w:tcPr>
            <w:tcW w:w="1504" w:type="dxa"/>
            <w:tcBorders>
              <w:top w:val="nil"/>
              <w:left w:val="nil"/>
              <w:bottom w:val="single" w:sz="4" w:space="0" w:color="auto"/>
              <w:right w:val="single" w:sz="4" w:space="0" w:color="auto"/>
            </w:tcBorders>
            <w:shd w:val="clear" w:color="auto" w:fill="auto"/>
            <w:hideMark/>
          </w:tcPr>
          <w:p w14:paraId="3077FF4B" w14:textId="77777777" w:rsidR="00DB0932" w:rsidRPr="0085295A" w:rsidRDefault="00DB0932"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000000" w:fill="FFFFFF"/>
          </w:tcPr>
          <w:p w14:paraId="0689B90A" w14:textId="110BE397" w:rsidR="00DB0932" w:rsidRPr="0085295A" w:rsidRDefault="00DB0932" w:rsidP="003F2D01">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200</w:t>
            </w:r>
            <w:r w:rsidR="003F2D01">
              <w:rPr>
                <w:rFonts w:ascii="Times New Roman" w:eastAsia="Times New Roman" w:hAnsi="Times New Roman"/>
                <w:color w:val="000000"/>
                <w:sz w:val="16"/>
                <w:szCs w:val="16"/>
                <w:lang w:eastAsia="ru-RU"/>
              </w:rPr>
              <w:t>8</w:t>
            </w:r>
            <w:r w:rsidRPr="00037845">
              <w:rPr>
                <w:rFonts w:ascii="Times New Roman" w:eastAsia="Times New Roman" w:hAnsi="Times New Roman"/>
                <w:color w:val="000000"/>
                <w:sz w:val="16"/>
                <w:szCs w:val="16"/>
                <w:lang w:eastAsia="ru-RU"/>
              </w:rPr>
              <w:t>7,85</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6C8C7179" w14:textId="6E53DB04" w:rsidR="00DB0932" w:rsidRPr="0085295A" w:rsidRDefault="00DB0932" w:rsidP="003F2D01">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42</w:t>
            </w:r>
            <w:r w:rsidR="003F2D01">
              <w:rPr>
                <w:rFonts w:ascii="Times New Roman" w:eastAsia="Times New Roman" w:hAnsi="Times New Roman"/>
                <w:color w:val="000000"/>
                <w:sz w:val="16"/>
                <w:szCs w:val="16"/>
                <w:lang w:eastAsia="ru-RU"/>
              </w:rPr>
              <w:t>4</w:t>
            </w:r>
            <w:r w:rsidRPr="00037845">
              <w:rPr>
                <w:rFonts w:ascii="Times New Roman" w:eastAsia="Times New Roman" w:hAnsi="Times New Roman"/>
                <w:color w:val="000000"/>
                <w:sz w:val="16"/>
                <w:szCs w:val="16"/>
                <w:lang w:eastAsia="ru-RU"/>
              </w:rPr>
              <w:t>0</w:t>
            </w:r>
          </w:p>
        </w:tc>
        <w:tc>
          <w:tcPr>
            <w:tcW w:w="1036" w:type="dxa"/>
            <w:tcBorders>
              <w:top w:val="nil"/>
              <w:left w:val="nil"/>
              <w:bottom w:val="single" w:sz="4" w:space="0" w:color="auto"/>
              <w:right w:val="single" w:sz="4" w:space="0" w:color="auto"/>
            </w:tcBorders>
            <w:shd w:val="clear" w:color="000000" w:fill="FFFFFF"/>
          </w:tcPr>
          <w:p w14:paraId="62EA1BAD" w14:textId="5DB50A81"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4003,4</w:t>
            </w:r>
          </w:p>
        </w:tc>
        <w:tc>
          <w:tcPr>
            <w:tcW w:w="973" w:type="dxa"/>
            <w:tcBorders>
              <w:top w:val="nil"/>
              <w:left w:val="nil"/>
              <w:bottom w:val="single" w:sz="4" w:space="0" w:color="auto"/>
              <w:right w:val="single" w:sz="4" w:space="0" w:color="auto"/>
            </w:tcBorders>
            <w:shd w:val="clear" w:color="auto" w:fill="auto"/>
          </w:tcPr>
          <w:p w14:paraId="4A34AB44" w14:textId="0560F1AD"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3948,15</w:t>
            </w:r>
          </w:p>
        </w:tc>
        <w:tc>
          <w:tcPr>
            <w:tcW w:w="1068" w:type="dxa"/>
            <w:tcBorders>
              <w:top w:val="nil"/>
              <w:left w:val="nil"/>
              <w:bottom w:val="single" w:sz="4" w:space="0" w:color="auto"/>
              <w:right w:val="single" w:sz="4" w:space="0" w:color="auto"/>
            </w:tcBorders>
            <w:shd w:val="clear" w:color="auto" w:fill="auto"/>
          </w:tcPr>
          <w:p w14:paraId="619B2D5D" w14:textId="73242228"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3948,15</w:t>
            </w:r>
          </w:p>
        </w:tc>
        <w:tc>
          <w:tcPr>
            <w:tcW w:w="1020" w:type="dxa"/>
            <w:tcBorders>
              <w:top w:val="nil"/>
              <w:left w:val="nil"/>
              <w:bottom w:val="single" w:sz="4" w:space="0" w:color="auto"/>
              <w:right w:val="single" w:sz="4" w:space="0" w:color="auto"/>
            </w:tcBorders>
            <w:shd w:val="clear" w:color="000000" w:fill="FFFFFF"/>
          </w:tcPr>
          <w:p w14:paraId="19282493" w14:textId="4C3F4E18"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3948,15</w:t>
            </w:r>
          </w:p>
        </w:tc>
        <w:tc>
          <w:tcPr>
            <w:tcW w:w="1529" w:type="dxa"/>
            <w:vMerge w:val="restart"/>
            <w:tcBorders>
              <w:top w:val="nil"/>
              <w:left w:val="nil"/>
              <w:right w:val="single" w:sz="4" w:space="0" w:color="auto"/>
            </w:tcBorders>
            <w:shd w:val="clear" w:color="000000" w:fill="FFFFFF"/>
            <w:vAlign w:val="bottom"/>
          </w:tcPr>
          <w:p w14:paraId="340FE26F" w14:textId="77777777" w:rsidR="00DB0932" w:rsidRPr="0085295A" w:rsidRDefault="00DB0932" w:rsidP="00DB0932">
            <w:pPr>
              <w:spacing w:after="0" w:line="240" w:lineRule="auto"/>
              <w:rPr>
                <w:rFonts w:ascii="Times New Roman" w:eastAsia="Times New Roman" w:hAnsi="Times New Roman"/>
                <w:color w:val="000000"/>
                <w:sz w:val="16"/>
                <w:szCs w:val="16"/>
                <w:lang w:eastAsia="ru-RU"/>
              </w:rPr>
            </w:pPr>
          </w:p>
        </w:tc>
      </w:tr>
      <w:tr w:rsidR="00DB0932" w:rsidRPr="0085295A" w14:paraId="150818D8" w14:textId="77777777" w:rsidTr="00C210E3">
        <w:trPr>
          <w:trHeight w:val="2295"/>
        </w:trPr>
        <w:tc>
          <w:tcPr>
            <w:tcW w:w="445" w:type="dxa"/>
            <w:vMerge/>
            <w:tcBorders>
              <w:top w:val="nil"/>
              <w:left w:val="single" w:sz="4" w:space="0" w:color="auto"/>
              <w:bottom w:val="single" w:sz="4" w:space="0" w:color="000000"/>
              <w:right w:val="single" w:sz="4" w:space="0" w:color="auto"/>
            </w:tcBorders>
            <w:vAlign w:val="center"/>
            <w:hideMark/>
          </w:tcPr>
          <w:p w14:paraId="0EA30E00" w14:textId="77777777" w:rsidR="00DB0932" w:rsidRPr="0085295A" w:rsidRDefault="00DB0932"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vAlign w:val="center"/>
            <w:hideMark/>
          </w:tcPr>
          <w:p w14:paraId="205CD2EB" w14:textId="77777777" w:rsidR="00DB0932" w:rsidRPr="0085295A" w:rsidRDefault="00DB0932"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24144EB3" w14:textId="77777777" w:rsidR="00DB0932" w:rsidRPr="00C210E3" w:rsidRDefault="00DB0932"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t>2023-2027</w:t>
            </w:r>
          </w:p>
        </w:tc>
        <w:tc>
          <w:tcPr>
            <w:tcW w:w="1504" w:type="dxa"/>
            <w:tcBorders>
              <w:top w:val="nil"/>
              <w:left w:val="nil"/>
              <w:bottom w:val="single" w:sz="4" w:space="0" w:color="auto"/>
              <w:right w:val="single" w:sz="4" w:space="0" w:color="auto"/>
            </w:tcBorders>
            <w:shd w:val="clear" w:color="auto" w:fill="auto"/>
            <w:hideMark/>
          </w:tcPr>
          <w:p w14:paraId="3A1BEDE3" w14:textId="1B4C4C2B" w:rsidR="00DB0932" w:rsidRPr="0085295A" w:rsidRDefault="00C210E3"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5C81F488" w14:textId="627197B8" w:rsidR="00DB0932" w:rsidRPr="0085295A" w:rsidRDefault="00DB0932" w:rsidP="003F2D01">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200</w:t>
            </w:r>
            <w:r w:rsidR="003F2D01">
              <w:rPr>
                <w:rFonts w:ascii="Times New Roman" w:eastAsia="Times New Roman" w:hAnsi="Times New Roman"/>
                <w:color w:val="000000"/>
                <w:sz w:val="16"/>
                <w:szCs w:val="16"/>
                <w:lang w:eastAsia="ru-RU"/>
              </w:rPr>
              <w:t>8</w:t>
            </w:r>
            <w:r w:rsidRPr="00037845">
              <w:rPr>
                <w:rFonts w:ascii="Times New Roman" w:eastAsia="Times New Roman" w:hAnsi="Times New Roman"/>
                <w:color w:val="000000"/>
                <w:sz w:val="16"/>
                <w:szCs w:val="16"/>
                <w:lang w:eastAsia="ru-RU"/>
              </w:rPr>
              <w:t>7,85</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008EE1CC" w14:textId="73A79A2C" w:rsidR="00DB0932" w:rsidRPr="0085295A" w:rsidRDefault="00DB0932" w:rsidP="003F2D01">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42</w:t>
            </w:r>
            <w:r w:rsidR="003F2D01">
              <w:rPr>
                <w:rFonts w:ascii="Times New Roman" w:eastAsia="Times New Roman" w:hAnsi="Times New Roman"/>
                <w:color w:val="000000"/>
                <w:sz w:val="16"/>
                <w:szCs w:val="16"/>
                <w:lang w:eastAsia="ru-RU"/>
              </w:rPr>
              <w:t>4</w:t>
            </w:r>
            <w:r w:rsidRPr="00037845">
              <w:rPr>
                <w:rFonts w:ascii="Times New Roman" w:eastAsia="Times New Roman" w:hAnsi="Times New Roman"/>
                <w:color w:val="000000"/>
                <w:sz w:val="16"/>
                <w:szCs w:val="16"/>
                <w:lang w:eastAsia="ru-RU"/>
              </w:rPr>
              <w:t>0</w:t>
            </w:r>
          </w:p>
        </w:tc>
        <w:tc>
          <w:tcPr>
            <w:tcW w:w="1036" w:type="dxa"/>
            <w:tcBorders>
              <w:top w:val="nil"/>
              <w:left w:val="nil"/>
              <w:bottom w:val="single" w:sz="4" w:space="0" w:color="auto"/>
              <w:right w:val="single" w:sz="4" w:space="0" w:color="auto"/>
            </w:tcBorders>
            <w:shd w:val="clear" w:color="000000" w:fill="FFFFFF"/>
          </w:tcPr>
          <w:p w14:paraId="0479012A" w14:textId="5DA2C45E"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4003,4</w:t>
            </w:r>
          </w:p>
        </w:tc>
        <w:tc>
          <w:tcPr>
            <w:tcW w:w="973" w:type="dxa"/>
            <w:tcBorders>
              <w:top w:val="nil"/>
              <w:left w:val="nil"/>
              <w:bottom w:val="single" w:sz="4" w:space="0" w:color="auto"/>
              <w:right w:val="single" w:sz="4" w:space="0" w:color="auto"/>
            </w:tcBorders>
            <w:shd w:val="clear" w:color="auto" w:fill="auto"/>
          </w:tcPr>
          <w:p w14:paraId="312E68A0" w14:textId="48543DFD"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3948,15</w:t>
            </w:r>
          </w:p>
        </w:tc>
        <w:tc>
          <w:tcPr>
            <w:tcW w:w="1068" w:type="dxa"/>
            <w:tcBorders>
              <w:top w:val="nil"/>
              <w:left w:val="nil"/>
              <w:bottom w:val="single" w:sz="4" w:space="0" w:color="auto"/>
              <w:right w:val="single" w:sz="4" w:space="0" w:color="auto"/>
            </w:tcBorders>
            <w:shd w:val="clear" w:color="auto" w:fill="auto"/>
          </w:tcPr>
          <w:p w14:paraId="5C708238" w14:textId="62DAE5B4"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3948,15</w:t>
            </w:r>
          </w:p>
        </w:tc>
        <w:tc>
          <w:tcPr>
            <w:tcW w:w="1020" w:type="dxa"/>
            <w:tcBorders>
              <w:top w:val="nil"/>
              <w:left w:val="nil"/>
              <w:bottom w:val="single" w:sz="4" w:space="0" w:color="auto"/>
              <w:right w:val="single" w:sz="4" w:space="0" w:color="auto"/>
            </w:tcBorders>
            <w:shd w:val="clear" w:color="000000" w:fill="FFFFFF"/>
          </w:tcPr>
          <w:p w14:paraId="634092D1" w14:textId="02AB1F95"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3948,15</w:t>
            </w:r>
          </w:p>
        </w:tc>
        <w:tc>
          <w:tcPr>
            <w:tcW w:w="1529" w:type="dxa"/>
            <w:vMerge/>
            <w:tcBorders>
              <w:left w:val="nil"/>
              <w:bottom w:val="single" w:sz="4" w:space="0" w:color="auto"/>
              <w:right w:val="single" w:sz="4" w:space="0" w:color="auto"/>
            </w:tcBorders>
            <w:shd w:val="clear" w:color="000000" w:fill="FFFFFF"/>
            <w:vAlign w:val="bottom"/>
          </w:tcPr>
          <w:p w14:paraId="3F4D56CF" w14:textId="77777777" w:rsidR="00DB0932" w:rsidRPr="0085295A" w:rsidRDefault="00DB0932" w:rsidP="00DB0932">
            <w:pPr>
              <w:spacing w:after="0" w:line="240" w:lineRule="auto"/>
              <w:rPr>
                <w:rFonts w:ascii="Times New Roman" w:eastAsia="Times New Roman" w:hAnsi="Times New Roman"/>
                <w:color w:val="000000"/>
                <w:sz w:val="16"/>
                <w:szCs w:val="16"/>
                <w:lang w:eastAsia="ru-RU"/>
              </w:rPr>
            </w:pPr>
          </w:p>
        </w:tc>
      </w:tr>
      <w:tr w:rsidR="00602BCD" w:rsidRPr="0085295A" w14:paraId="61594C1C" w14:textId="77777777" w:rsidTr="004332C0">
        <w:trPr>
          <w:trHeight w:val="184"/>
        </w:trPr>
        <w:tc>
          <w:tcPr>
            <w:tcW w:w="445" w:type="dxa"/>
            <w:vMerge w:val="restart"/>
            <w:tcBorders>
              <w:top w:val="nil"/>
              <w:left w:val="single" w:sz="4" w:space="0" w:color="auto"/>
              <w:bottom w:val="single" w:sz="4" w:space="0" w:color="000000"/>
              <w:right w:val="single" w:sz="4" w:space="0" w:color="auto"/>
            </w:tcBorders>
            <w:shd w:val="clear" w:color="auto" w:fill="FFFFFF"/>
            <w:vAlign w:val="center"/>
            <w:hideMark/>
          </w:tcPr>
          <w:p w14:paraId="72ADE18B" w14:textId="77777777" w:rsidR="00602BCD" w:rsidRPr="0085295A" w:rsidRDefault="00602BCD"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1.1</w:t>
            </w:r>
          </w:p>
        </w:tc>
        <w:tc>
          <w:tcPr>
            <w:tcW w:w="2504" w:type="dxa"/>
            <w:vMerge w:val="restart"/>
            <w:tcBorders>
              <w:top w:val="nil"/>
              <w:left w:val="single" w:sz="4" w:space="0" w:color="auto"/>
              <w:bottom w:val="single" w:sz="4" w:space="0" w:color="000000"/>
              <w:right w:val="single" w:sz="4" w:space="0" w:color="auto"/>
            </w:tcBorders>
            <w:shd w:val="clear" w:color="auto" w:fill="FFFFFF"/>
            <w:hideMark/>
          </w:tcPr>
          <w:p w14:paraId="13B291DA" w14:textId="3464CF6C" w:rsidR="00602BCD" w:rsidRPr="0085295A" w:rsidRDefault="00602BCD"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01.01. </w:t>
            </w:r>
            <w:r w:rsidRPr="0085295A">
              <w:rPr>
                <w:rFonts w:ascii="Times New Roman" w:eastAsia="Times New Roman" w:hAnsi="Times New Roman"/>
                <w:color w:val="000000"/>
                <w:sz w:val="16"/>
                <w:szCs w:val="16"/>
                <w:lang w:eastAsia="ru-RU"/>
              </w:rPr>
              <w:br/>
              <w:t>Создание, поддержание в постоянной готовности к применению муниципальной автоматизированной системы централизованного  оповещения (далее - МАСЦО) и системы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r w:rsidR="0072109B">
              <w:rPr>
                <w:rFonts w:ascii="Times New Roman" w:eastAsia="Times New Roman" w:hAnsi="Times New Roman"/>
                <w:color w:val="000000"/>
                <w:sz w:val="16"/>
                <w:szCs w:val="16"/>
                <w:lang w:eastAsia="ru-RU"/>
              </w:rPr>
              <w:t>, ед</w:t>
            </w:r>
          </w:p>
        </w:tc>
        <w:tc>
          <w:tcPr>
            <w:tcW w:w="1134" w:type="dxa"/>
            <w:tcBorders>
              <w:top w:val="nil"/>
              <w:left w:val="nil"/>
              <w:bottom w:val="single" w:sz="4" w:space="0" w:color="auto"/>
              <w:right w:val="single" w:sz="4" w:space="0" w:color="auto"/>
            </w:tcBorders>
            <w:shd w:val="clear" w:color="auto" w:fill="auto"/>
          </w:tcPr>
          <w:p w14:paraId="44921184" w14:textId="77777777" w:rsidR="00602BCD" w:rsidRPr="00C210E3" w:rsidRDefault="00602BCD"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t>2023-2027</w:t>
            </w:r>
          </w:p>
        </w:tc>
        <w:tc>
          <w:tcPr>
            <w:tcW w:w="1504" w:type="dxa"/>
            <w:tcBorders>
              <w:top w:val="nil"/>
              <w:left w:val="nil"/>
              <w:bottom w:val="single" w:sz="4" w:space="0" w:color="auto"/>
              <w:right w:val="single" w:sz="4" w:space="0" w:color="auto"/>
            </w:tcBorders>
            <w:shd w:val="clear" w:color="auto" w:fill="auto"/>
            <w:hideMark/>
          </w:tcPr>
          <w:p w14:paraId="32B6CD12" w14:textId="77777777" w:rsidR="00602BCD" w:rsidRPr="0085295A" w:rsidRDefault="00602BCD"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000000" w:fill="FFFFFF"/>
          </w:tcPr>
          <w:p w14:paraId="29E5F665" w14:textId="05A97BA6" w:rsidR="00602BCD" w:rsidRPr="0085295A" w:rsidRDefault="00602BCD" w:rsidP="003F2D01">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154</w:t>
            </w:r>
            <w:r>
              <w:rPr>
                <w:rFonts w:ascii="Times New Roman" w:eastAsia="Times New Roman" w:hAnsi="Times New Roman"/>
                <w:color w:val="000000"/>
                <w:sz w:val="16"/>
                <w:szCs w:val="16"/>
                <w:lang w:eastAsia="ru-RU"/>
              </w:rPr>
              <w:t>3</w:t>
            </w:r>
            <w:r w:rsidRPr="00037845">
              <w:rPr>
                <w:rFonts w:ascii="Times New Roman" w:eastAsia="Times New Roman" w:hAnsi="Times New Roman"/>
                <w:color w:val="000000"/>
                <w:sz w:val="16"/>
                <w:szCs w:val="16"/>
                <w:lang w:eastAsia="ru-RU"/>
              </w:rPr>
              <w:t>0,35</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762A45C6" w14:textId="19B5832C" w:rsidR="00602BCD" w:rsidRPr="0085295A" w:rsidRDefault="00602BCD" w:rsidP="003F2D01">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32</w:t>
            </w:r>
            <w:r>
              <w:rPr>
                <w:rFonts w:ascii="Times New Roman" w:eastAsia="Times New Roman" w:hAnsi="Times New Roman"/>
                <w:color w:val="000000"/>
                <w:sz w:val="16"/>
                <w:szCs w:val="16"/>
                <w:lang w:eastAsia="ru-RU"/>
              </w:rPr>
              <w:t>4</w:t>
            </w:r>
            <w:r w:rsidRPr="00037845">
              <w:rPr>
                <w:rFonts w:ascii="Times New Roman" w:eastAsia="Times New Roman" w:hAnsi="Times New Roman"/>
                <w:color w:val="000000"/>
                <w:sz w:val="16"/>
                <w:szCs w:val="16"/>
                <w:lang w:eastAsia="ru-RU"/>
              </w:rPr>
              <w:t>0</w:t>
            </w:r>
          </w:p>
        </w:tc>
        <w:tc>
          <w:tcPr>
            <w:tcW w:w="1036" w:type="dxa"/>
            <w:tcBorders>
              <w:top w:val="nil"/>
              <w:left w:val="nil"/>
              <w:bottom w:val="single" w:sz="4" w:space="0" w:color="auto"/>
              <w:right w:val="single" w:sz="4" w:space="0" w:color="auto"/>
            </w:tcBorders>
            <w:shd w:val="clear" w:color="000000" w:fill="FFFFFF"/>
          </w:tcPr>
          <w:p w14:paraId="4EC3A8E7" w14:textId="41560B32"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3053,4</w:t>
            </w:r>
          </w:p>
        </w:tc>
        <w:tc>
          <w:tcPr>
            <w:tcW w:w="973" w:type="dxa"/>
            <w:tcBorders>
              <w:top w:val="nil"/>
              <w:left w:val="nil"/>
              <w:bottom w:val="single" w:sz="4" w:space="0" w:color="auto"/>
              <w:right w:val="single" w:sz="4" w:space="0" w:color="auto"/>
            </w:tcBorders>
            <w:shd w:val="clear" w:color="auto" w:fill="auto"/>
          </w:tcPr>
          <w:p w14:paraId="43337604" w14:textId="1CF86577"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3045,65</w:t>
            </w:r>
          </w:p>
        </w:tc>
        <w:tc>
          <w:tcPr>
            <w:tcW w:w="1068" w:type="dxa"/>
            <w:tcBorders>
              <w:top w:val="nil"/>
              <w:left w:val="nil"/>
              <w:bottom w:val="single" w:sz="4" w:space="0" w:color="auto"/>
              <w:right w:val="single" w:sz="4" w:space="0" w:color="auto"/>
            </w:tcBorders>
            <w:shd w:val="clear" w:color="auto" w:fill="auto"/>
          </w:tcPr>
          <w:p w14:paraId="284357F6" w14:textId="00595A14"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3045,65</w:t>
            </w:r>
          </w:p>
        </w:tc>
        <w:tc>
          <w:tcPr>
            <w:tcW w:w="1020" w:type="dxa"/>
            <w:tcBorders>
              <w:top w:val="nil"/>
              <w:left w:val="nil"/>
              <w:bottom w:val="single" w:sz="4" w:space="0" w:color="auto"/>
              <w:right w:val="single" w:sz="4" w:space="0" w:color="auto"/>
            </w:tcBorders>
            <w:shd w:val="clear" w:color="000000" w:fill="FFFFFF"/>
          </w:tcPr>
          <w:p w14:paraId="3A925069" w14:textId="7EE16E8E"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3045,65</w:t>
            </w:r>
          </w:p>
        </w:tc>
        <w:tc>
          <w:tcPr>
            <w:tcW w:w="1529" w:type="dxa"/>
            <w:vMerge w:val="restart"/>
            <w:tcBorders>
              <w:top w:val="nil"/>
              <w:left w:val="single" w:sz="4" w:space="0" w:color="auto"/>
              <w:right w:val="single" w:sz="4" w:space="0" w:color="auto"/>
            </w:tcBorders>
            <w:shd w:val="clear" w:color="000000" w:fill="FFFFFF"/>
          </w:tcPr>
          <w:p w14:paraId="1A239008" w14:textId="76A8B644" w:rsidR="00602BCD" w:rsidRPr="0085295A" w:rsidRDefault="00602BCD" w:rsidP="00DB0932">
            <w:pPr>
              <w:spacing w:after="0" w:line="240" w:lineRule="auto"/>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410F5BB7" w14:textId="77777777" w:rsidTr="004332C0">
        <w:trPr>
          <w:trHeight w:val="996"/>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39C9B9C5" w14:textId="77777777" w:rsidR="00602BCD" w:rsidRPr="0085295A" w:rsidRDefault="00602BCD"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0AE88E1D" w14:textId="77777777" w:rsidR="00602BCD" w:rsidRPr="0085295A" w:rsidRDefault="00602BCD"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16A0B652" w14:textId="77777777" w:rsidR="00602BCD" w:rsidRPr="00C210E3" w:rsidRDefault="00602BCD"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t>2023-2027</w:t>
            </w:r>
          </w:p>
        </w:tc>
        <w:tc>
          <w:tcPr>
            <w:tcW w:w="1504" w:type="dxa"/>
            <w:tcBorders>
              <w:top w:val="nil"/>
              <w:left w:val="nil"/>
              <w:bottom w:val="single" w:sz="4" w:space="0" w:color="auto"/>
              <w:right w:val="single" w:sz="4" w:space="0" w:color="auto"/>
            </w:tcBorders>
            <w:shd w:val="clear" w:color="auto" w:fill="auto"/>
            <w:hideMark/>
          </w:tcPr>
          <w:p w14:paraId="2E7F1BB7" w14:textId="43F61AAC" w:rsidR="00602BCD" w:rsidRPr="0085295A" w:rsidRDefault="00602BCD"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5D571099" w14:textId="604AEE95" w:rsidR="00602BCD" w:rsidRPr="0085295A" w:rsidRDefault="00602BCD" w:rsidP="003F2D01">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154</w:t>
            </w:r>
            <w:r>
              <w:rPr>
                <w:rFonts w:ascii="Times New Roman" w:eastAsia="Times New Roman" w:hAnsi="Times New Roman"/>
                <w:color w:val="000000"/>
                <w:sz w:val="16"/>
                <w:szCs w:val="16"/>
                <w:lang w:eastAsia="ru-RU"/>
              </w:rPr>
              <w:t>3</w:t>
            </w:r>
            <w:r w:rsidRPr="00037845">
              <w:rPr>
                <w:rFonts w:ascii="Times New Roman" w:eastAsia="Times New Roman" w:hAnsi="Times New Roman"/>
                <w:color w:val="000000"/>
                <w:sz w:val="16"/>
                <w:szCs w:val="16"/>
                <w:lang w:eastAsia="ru-RU"/>
              </w:rPr>
              <w:t>0,35</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7024A49B" w14:textId="71002369" w:rsidR="00602BCD" w:rsidRPr="0085295A" w:rsidRDefault="00602BCD" w:rsidP="003F2D01">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32</w:t>
            </w:r>
            <w:r>
              <w:rPr>
                <w:rFonts w:ascii="Times New Roman" w:eastAsia="Times New Roman" w:hAnsi="Times New Roman"/>
                <w:color w:val="000000"/>
                <w:sz w:val="16"/>
                <w:szCs w:val="16"/>
                <w:lang w:eastAsia="ru-RU"/>
              </w:rPr>
              <w:t>4</w:t>
            </w:r>
            <w:r w:rsidRPr="00037845">
              <w:rPr>
                <w:rFonts w:ascii="Times New Roman" w:eastAsia="Times New Roman" w:hAnsi="Times New Roman"/>
                <w:color w:val="000000"/>
                <w:sz w:val="16"/>
                <w:szCs w:val="16"/>
                <w:lang w:eastAsia="ru-RU"/>
              </w:rPr>
              <w:t>0</w:t>
            </w:r>
          </w:p>
        </w:tc>
        <w:tc>
          <w:tcPr>
            <w:tcW w:w="1036" w:type="dxa"/>
            <w:tcBorders>
              <w:top w:val="nil"/>
              <w:left w:val="nil"/>
              <w:bottom w:val="single" w:sz="4" w:space="0" w:color="auto"/>
              <w:right w:val="single" w:sz="4" w:space="0" w:color="auto"/>
            </w:tcBorders>
            <w:shd w:val="clear" w:color="000000" w:fill="FFFFFF"/>
          </w:tcPr>
          <w:p w14:paraId="48CBC525" w14:textId="0A1A74EB"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3053,4</w:t>
            </w:r>
          </w:p>
        </w:tc>
        <w:tc>
          <w:tcPr>
            <w:tcW w:w="973" w:type="dxa"/>
            <w:tcBorders>
              <w:top w:val="nil"/>
              <w:left w:val="nil"/>
              <w:bottom w:val="single" w:sz="4" w:space="0" w:color="auto"/>
              <w:right w:val="single" w:sz="4" w:space="0" w:color="auto"/>
            </w:tcBorders>
            <w:shd w:val="clear" w:color="auto" w:fill="auto"/>
          </w:tcPr>
          <w:p w14:paraId="4C56F994" w14:textId="34040A0D"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3045,65</w:t>
            </w:r>
          </w:p>
        </w:tc>
        <w:tc>
          <w:tcPr>
            <w:tcW w:w="1068" w:type="dxa"/>
            <w:tcBorders>
              <w:top w:val="nil"/>
              <w:left w:val="nil"/>
              <w:bottom w:val="single" w:sz="4" w:space="0" w:color="auto"/>
              <w:right w:val="single" w:sz="4" w:space="0" w:color="auto"/>
            </w:tcBorders>
            <w:shd w:val="clear" w:color="auto" w:fill="auto"/>
          </w:tcPr>
          <w:p w14:paraId="3FB17423" w14:textId="1A0274C9"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3045,65</w:t>
            </w:r>
          </w:p>
        </w:tc>
        <w:tc>
          <w:tcPr>
            <w:tcW w:w="1020" w:type="dxa"/>
            <w:tcBorders>
              <w:top w:val="nil"/>
              <w:left w:val="nil"/>
              <w:bottom w:val="single" w:sz="4" w:space="0" w:color="auto"/>
              <w:right w:val="single" w:sz="4" w:space="0" w:color="auto"/>
            </w:tcBorders>
            <w:shd w:val="clear" w:color="000000" w:fill="FFFFFF"/>
          </w:tcPr>
          <w:p w14:paraId="15C14699" w14:textId="6B46F13F"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3045,65</w:t>
            </w:r>
          </w:p>
        </w:tc>
        <w:tc>
          <w:tcPr>
            <w:tcW w:w="1529" w:type="dxa"/>
            <w:vMerge/>
            <w:tcBorders>
              <w:left w:val="single" w:sz="4" w:space="0" w:color="auto"/>
              <w:right w:val="single" w:sz="4" w:space="0" w:color="auto"/>
            </w:tcBorders>
            <w:vAlign w:val="center"/>
          </w:tcPr>
          <w:p w14:paraId="32BE13EE" w14:textId="77777777" w:rsidR="00602BCD" w:rsidRPr="0085295A" w:rsidRDefault="00602BCD" w:rsidP="00DB0932">
            <w:pPr>
              <w:spacing w:after="0" w:line="240" w:lineRule="auto"/>
              <w:rPr>
                <w:rFonts w:ascii="Times New Roman" w:eastAsia="Times New Roman" w:hAnsi="Times New Roman"/>
                <w:color w:val="000000"/>
                <w:sz w:val="16"/>
                <w:szCs w:val="16"/>
                <w:lang w:eastAsia="ru-RU"/>
              </w:rPr>
            </w:pPr>
          </w:p>
        </w:tc>
      </w:tr>
      <w:tr w:rsidR="00602BCD" w:rsidRPr="0085295A" w14:paraId="0A40E417" w14:textId="77777777" w:rsidTr="004332C0">
        <w:trPr>
          <w:trHeight w:val="31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053E558C"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2504" w:type="dxa"/>
            <w:vMerge w:val="restart"/>
            <w:tcBorders>
              <w:top w:val="nil"/>
              <w:left w:val="single" w:sz="4" w:space="0" w:color="auto"/>
              <w:bottom w:val="single" w:sz="4" w:space="0" w:color="000000"/>
              <w:right w:val="single" w:sz="4" w:space="0" w:color="auto"/>
            </w:tcBorders>
            <w:shd w:val="clear" w:color="auto" w:fill="FFFFFF"/>
            <w:hideMark/>
          </w:tcPr>
          <w:p w14:paraId="43649C13" w14:textId="1E6A6727" w:rsidR="00602BCD" w:rsidRPr="0085295A" w:rsidRDefault="00602BCD" w:rsidP="0085295A">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Содержание, эксплуатация и обеспечение функционирования МАСЦО и систем информирования населения в постоянном режиме 24/7 365 дней</w:t>
            </w:r>
            <w:r w:rsidR="006D4CDC">
              <w:rPr>
                <w:rFonts w:ascii="Times New Roman" w:eastAsia="Times New Roman" w:hAnsi="Times New Roman"/>
                <w:color w:val="000000"/>
                <w:sz w:val="16"/>
                <w:szCs w:val="16"/>
                <w:lang w:eastAsia="ru-RU"/>
              </w:rPr>
              <w:t>, шт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05C451EF" w14:textId="284022C8" w:rsidR="00602BCD" w:rsidRPr="0085295A" w:rsidRDefault="00602BCD" w:rsidP="00C210E3">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bottom w:val="single" w:sz="4" w:space="0" w:color="000000"/>
              <w:right w:val="single" w:sz="4" w:space="0" w:color="auto"/>
            </w:tcBorders>
            <w:shd w:val="clear" w:color="auto" w:fill="auto"/>
            <w:vAlign w:val="center"/>
            <w:hideMark/>
          </w:tcPr>
          <w:p w14:paraId="5787E6CF" w14:textId="77777777" w:rsidR="00602BCD" w:rsidRPr="007434B2" w:rsidRDefault="00602BCD" w:rsidP="0085295A">
            <w:pPr>
              <w:spacing w:after="0" w:line="240" w:lineRule="auto"/>
              <w:jc w:val="center"/>
              <w:rPr>
                <w:rFonts w:ascii="Times New Roman" w:eastAsia="Times New Roman" w:hAnsi="Times New Roman"/>
                <w:color w:val="000000"/>
                <w:sz w:val="18"/>
                <w:szCs w:val="18"/>
                <w:lang w:eastAsia="ru-RU"/>
              </w:rPr>
            </w:pPr>
            <w:r w:rsidRPr="007434B2">
              <w:rPr>
                <w:rFonts w:ascii="Times New Roman" w:eastAsia="Times New Roman" w:hAnsi="Times New Roman"/>
                <w:color w:val="000000"/>
                <w:sz w:val="18"/>
                <w:szCs w:val="18"/>
                <w:lang w:eastAsia="ru-RU"/>
              </w:rPr>
              <w:t>Х</w:t>
            </w:r>
          </w:p>
        </w:tc>
        <w:tc>
          <w:tcPr>
            <w:tcW w:w="1353" w:type="dxa"/>
            <w:vMerge w:val="restart"/>
            <w:tcBorders>
              <w:top w:val="nil"/>
              <w:left w:val="single" w:sz="4" w:space="0" w:color="auto"/>
              <w:bottom w:val="nil"/>
              <w:right w:val="single" w:sz="4" w:space="0" w:color="auto"/>
            </w:tcBorders>
            <w:shd w:val="clear" w:color="000000" w:fill="FFFFFF"/>
            <w:hideMark/>
          </w:tcPr>
          <w:p w14:paraId="13AE7AC1" w14:textId="77777777" w:rsidR="00602BCD" w:rsidRPr="007434B2" w:rsidRDefault="00602BCD"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Всего:</w:t>
            </w:r>
          </w:p>
        </w:tc>
        <w:tc>
          <w:tcPr>
            <w:tcW w:w="808" w:type="dxa"/>
            <w:vMerge w:val="restart"/>
            <w:tcBorders>
              <w:top w:val="nil"/>
              <w:left w:val="single" w:sz="4" w:space="0" w:color="auto"/>
              <w:bottom w:val="nil"/>
              <w:right w:val="single" w:sz="4" w:space="0" w:color="auto"/>
            </w:tcBorders>
            <w:shd w:val="clear" w:color="000000" w:fill="FFFFFF"/>
            <w:hideMark/>
          </w:tcPr>
          <w:p w14:paraId="27A7F2A4" w14:textId="77777777" w:rsidR="00602BCD" w:rsidRPr="007434B2" w:rsidRDefault="00602BCD"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000000"/>
            </w:tcBorders>
            <w:shd w:val="clear" w:color="000000" w:fill="FFFFFF"/>
            <w:hideMark/>
          </w:tcPr>
          <w:p w14:paraId="71143DB7" w14:textId="77777777" w:rsidR="00602BCD" w:rsidRPr="007434B2" w:rsidRDefault="00602BCD"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tcPr>
          <w:p w14:paraId="309081E7" w14:textId="60BC5602" w:rsidR="00602BCD" w:rsidRPr="007434B2" w:rsidRDefault="00602BCD"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bottom w:val="single" w:sz="4" w:space="0" w:color="000000"/>
              <w:right w:val="single" w:sz="4" w:space="0" w:color="auto"/>
            </w:tcBorders>
            <w:shd w:val="clear" w:color="000000" w:fill="FFFFFF"/>
            <w:vAlign w:val="center"/>
          </w:tcPr>
          <w:p w14:paraId="32D44E77" w14:textId="343C701B" w:rsidR="00602BCD" w:rsidRPr="007434B2" w:rsidRDefault="00602BCD"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bottom w:val="single" w:sz="4" w:space="0" w:color="000000"/>
              <w:right w:val="single" w:sz="4" w:space="0" w:color="auto"/>
            </w:tcBorders>
            <w:shd w:val="clear" w:color="000000" w:fill="FFFFFF"/>
            <w:vAlign w:val="center"/>
          </w:tcPr>
          <w:p w14:paraId="15D2F304" w14:textId="0DA58C6F" w:rsidR="00602BCD" w:rsidRPr="007434B2" w:rsidRDefault="00602BCD"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bottom w:val="single" w:sz="4" w:space="0" w:color="000000"/>
              <w:right w:val="single" w:sz="4" w:space="0" w:color="auto"/>
            </w:tcBorders>
            <w:shd w:val="clear" w:color="000000" w:fill="FFFFFF"/>
            <w:vAlign w:val="center"/>
          </w:tcPr>
          <w:p w14:paraId="58C19461" w14:textId="230942E3" w:rsidR="00602BCD" w:rsidRPr="007434B2" w:rsidRDefault="00602BCD"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shd w:val="clear" w:color="000000" w:fill="FFFFFF"/>
            <w:vAlign w:val="bottom"/>
          </w:tcPr>
          <w:p w14:paraId="1566225C"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p>
        </w:tc>
      </w:tr>
      <w:tr w:rsidR="00602BCD" w:rsidRPr="0085295A" w14:paraId="1546215B" w14:textId="77777777" w:rsidTr="004332C0">
        <w:trPr>
          <w:trHeight w:val="25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767AF076"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6567E237"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5D5E41DA" w14:textId="77777777" w:rsidR="00602BCD" w:rsidRPr="0085295A" w:rsidRDefault="00602BCD" w:rsidP="0085295A">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04113B4A" w14:textId="77777777" w:rsidR="00602BCD" w:rsidRPr="007434B2" w:rsidRDefault="00602BCD" w:rsidP="0085295A">
            <w:pPr>
              <w:spacing w:after="0" w:line="240" w:lineRule="auto"/>
              <w:rPr>
                <w:rFonts w:ascii="Times New Roman" w:eastAsia="Times New Roman" w:hAnsi="Times New Roman"/>
                <w:color w:val="000000"/>
                <w:sz w:val="18"/>
                <w:szCs w:val="18"/>
                <w:lang w:eastAsia="ru-RU"/>
              </w:rPr>
            </w:pPr>
          </w:p>
        </w:tc>
        <w:tc>
          <w:tcPr>
            <w:tcW w:w="1353" w:type="dxa"/>
            <w:vMerge/>
            <w:tcBorders>
              <w:top w:val="nil"/>
              <w:left w:val="single" w:sz="4" w:space="0" w:color="auto"/>
              <w:bottom w:val="nil"/>
              <w:right w:val="single" w:sz="4" w:space="0" w:color="auto"/>
            </w:tcBorders>
            <w:vAlign w:val="center"/>
            <w:hideMark/>
          </w:tcPr>
          <w:p w14:paraId="241C395C" w14:textId="77777777" w:rsidR="00602BCD" w:rsidRPr="007434B2" w:rsidRDefault="00602BCD" w:rsidP="0085295A">
            <w:pPr>
              <w:spacing w:after="0" w:line="240" w:lineRule="auto"/>
              <w:rPr>
                <w:rFonts w:ascii="Times New Roman" w:eastAsia="Times New Roman" w:hAnsi="Times New Roman"/>
                <w:color w:val="000000"/>
                <w:sz w:val="16"/>
                <w:szCs w:val="16"/>
                <w:lang w:eastAsia="ru-RU"/>
              </w:rPr>
            </w:pPr>
          </w:p>
        </w:tc>
        <w:tc>
          <w:tcPr>
            <w:tcW w:w="808" w:type="dxa"/>
            <w:vMerge/>
            <w:tcBorders>
              <w:top w:val="nil"/>
              <w:left w:val="single" w:sz="4" w:space="0" w:color="auto"/>
              <w:bottom w:val="nil"/>
              <w:right w:val="single" w:sz="4" w:space="0" w:color="auto"/>
            </w:tcBorders>
            <w:vAlign w:val="center"/>
            <w:hideMark/>
          </w:tcPr>
          <w:p w14:paraId="69D15017" w14:textId="77777777" w:rsidR="00602BCD" w:rsidRPr="007434B2" w:rsidRDefault="00602BCD" w:rsidP="0085295A">
            <w:pPr>
              <w:spacing w:after="0" w:line="240" w:lineRule="auto"/>
              <w:rPr>
                <w:rFonts w:ascii="Times New Roman" w:eastAsia="Times New Roman" w:hAnsi="Times New Roman"/>
                <w:color w:val="000000"/>
                <w:sz w:val="16"/>
                <w:szCs w:val="16"/>
                <w:lang w:eastAsia="ru-RU"/>
              </w:rPr>
            </w:pPr>
          </w:p>
        </w:tc>
        <w:tc>
          <w:tcPr>
            <w:tcW w:w="573" w:type="dxa"/>
            <w:tcBorders>
              <w:top w:val="nil"/>
              <w:left w:val="nil"/>
              <w:bottom w:val="nil"/>
              <w:right w:val="single" w:sz="4" w:space="0" w:color="auto"/>
            </w:tcBorders>
            <w:shd w:val="clear" w:color="000000" w:fill="FFFFFF"/>
            <w:hideMark/>
          </w:tcPr>
          <w:p w14:paraId="1DFA821C" w14:textId="77777777" w:rsidR="00602BCD" w:rsidRPr="007434B2" w:rsidRDefault="00602BCD"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w:t>
            </w:r>
          </w:p>
        </w:tc>
        <w:tc>
          <w:tcPr>
            <w:tcW w:w="694" w:type="dxa"/>
            <w:tcBorders>
              <w:top w:val="nil"/>
              <w:left w:val="nil"/>
              <w:bottom w:val="nil"/>
              <w:right w:val="single" w:sz="4" w:space="0" w:color="auto"/>
            </w:tcBorders>
            <w:shd w:val="clear" w:color="000000" w:fill="FFFFFF"/>
            <w:hideMark/>
          </w:tcPr>
          <w:p w14:paraId="2E5E3A66" w14:textId="77777777" w:rsidR="00602BCD" w:rsidRPr="007434B2" w:rsidRDefault="00602BCD"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II</w:t>
            </w:r>
          </w:p>
        </w:tc>
        <w:tc>
          <w:tcPr>
            <w:tcW w:w="741" w:type="dxa"/>
            <w:tcBorders>
              <w:top w:val="nil"/>
              <w:left w:val="nil"/>
              <w:bottom w:val="nil"/>
              <w:right w:val="single" w:sz="4" w:space="0" w:color="auto"/>
            </w:tcBorders>
            <w:shd w:val="clear" w:color="000000" w:fill="FFFFFF"/>
            <w:hideMark/>
          </w:tcPr>
          <w:p w14:paraId="6FF326CE" w14:textId="77777777" w:rsidR="00602BCD" w:rsidRPr="007434B2" w:rsidRDefault="00602BCD"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III</w:t>
            </w:r>
          </w:p>
        </w:tc>
        <w:tc>
          <w:tcPr>
            <w:tcW w:w="690" w:type="dxa"/>
            <w:tcBorders>
              <w:top w:val="nil"/>
              <w:left w:val="nil"/>
              <w:bottom w:val="nil"/>
              <w:right w:val="single" w:sz="4" w:space="0" w:color="auto"/>
            </w:tcBorders>
            <w:shd w:val="clear" w:color="000000" w:fill="FFFFFF"/>
            <w:hideMark/>
          </w:tcPr>
          <w:p w14:paraId="5E249F2D" w14:textId="77777777" w:rsidR="00602BCD" w:rsidRPr="007434B2" w:rsidRDefault="00602BCD"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IV</w:t>
            </w:r>
          </w:p>
        </w:tc>
        <w:tc>
          <w:tcPr>
            <w:tcW w:w="1036" w:type="dxa"/>
            <w:vMerge/>
            <w:tcBorders>
              <w:top w:val="nil"/>
              <w:left w:val="single" w:sz="4" w:space="0" w:color="auto"/>
              <w:bottom w:val="single" w:sz="4" w:space="0" w:color="auto"/>
              <w:right w:val="single" w:sz="4" w:space="0" w:color="auto"/>
            </w:tcBorders>
            <w:vAlign w:val="center"/>
          </w:tcPr>
          <w:p w14:paraId="3DFB6261" w14:textId="77777777" w:rsidR="00602BCD" w:rsidRPr="007434B2" w:rsidRDefault="00602BCD" w:rsidP="0085295A">
            <w:pPr>
              <w:spacing w:after="0" w:line="240" w:lineRule="auto"/>
              <w:rPr>
                <w:rFonts w:ascii="Times New Roman" w:eastAsia="Times New Roman" w:hAnsi="Times New Roman"/>
                <w:color w:val="000000"/>
                <w:sz w:val="16"/>
                <w:szCs w:val="16"/>
                <w:lang w:eastAsia="ru-RU"/>
              </w:rPr>
            </w:pPr>
          </w:p>
        </w:tc>
        <w:tc>
          <w:tcPr>
            <w:tcW w:w="973" w:type="dxa"/>
            <w:vMerge/>
            <w:tcBorders>
              <w:top w:val="nil"/>
              <w:left w:val="single" w:sz="4" w:space="0" w:color="auto"/>
              <w:bottom w:val="single" w:sz="4" w:space="0" w:color="auto"/>
              <w:right w:val="single" w:sz="4" w:space="0" w:color="auto"/>
            </w:tcBorders>
            <w:vAlign w:val="center"/>
          </w:tcPr>
          <w:p w14:paraId="6FFA05B1" w14:textId="77777777" w:rsidR="00602BCD" w:rsidRPr="007434B2" w:rsidRDefault="00602BCD" w:rsidP="0085295A">
            <w:pPr>
              <w:spacing w:after="0" w:line="240" w:lineRule="auto"/>
              <w:rPr>
                <w:rFonts w:ascii="Times New Roman" w:eastAsia="Times New Roman" w:hAnsi="Times New Roman"/>
                <w:color w:val="000000"/>
                <w:sz w:val="16"/>
                <w:szCs w:val="16"/>
                <w:lang w:eastAsia="ru-RU"/>
              </w:rPr>
            </w:pPr>
          </w:p>
        </w:tc>
        <w:tc>
          <w:tcPr>
            <w:tcW w:w="1068" w:type="dxa"/>
            <w:vMerge/>
            <w:tcBorders>
              <w:top w:val="nil"/>
              <w:left w:val="single" w:sz="4" w:space="0" w:color="auto"/>
              <w:bottom w:val="single" w:sz="4" w:space="0" w:color="auto"/>
              <w:right w:val="single" w:sz="4" w:space="0" w:color="auto"/>
            </w:tcBorders>
            <w:vAlign w:val="center"/>
          </w:tcPr>
          <w:p w14:paraId="65B94B10" w14:textId="77777777" w:rsidR="00602BCD" w:rsidRPr="007434B2" w:rsidRDefault="00602BCD" w:rsidP="0085295A">
            <w:pPr>
              <w:spacing w:after="0" w:line="240" w:lineRule="auto"/>
              <w:rPr>
                <w:rFonts w:ascii="Times New Roman" w:eastAsia="Times New Roman" w:hAnsi="Times New Roman"/>
                <w:color w:val="000000"/>
                <w:sz w:val="16"/>
                <w:szCs w:val="16"/>
                <w:lang w:eastAsia="ru-RU"/>
              </w:rPr>
            </w:pPr>
          </w:p>
        </w:tc>
        <w:tc>
          <w:tcPr>
            <w:tcW w:w="1020" w:type="dxa"/>
            <w:vMerge/>
            <w:tcBorders>
              <w:top w:val="nil"/>
              <w:left w:val="single" w:sz="4" w:space="0" w:color="auto"/>
              <w:bottom w:val="single" w:sz="4" w:space="0" w:color="auto"/>
              <w:right w:val="single" w:sz="4" w:space="0" w:color="auto"/>
            </w:tcBorders>
            <w:vAlign w:val="center"/>
          </w:tcPr>
          <w:p w14:paraId="10819715" w14:textId="77777777" w:rsidR="00602BCD" w:rsidRPr="007434B2" w:rsidRDefault="00602BCD" w:rsidP="0085295A">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vAlign w:val="center"/>
          </w:tcPr>
          <w:p w14:paraId="568DB42E"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77A870E6" w14:textId="77777777" w:rsidTr="004332C0">
        <w:trPr>
          <w:trHeight w:val="28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3E7A4EF7" w14:textId="77777777" w:rsidR="00602BCD" w:rsidRPr="0085295A" w:rsidRDefault="00602BCD" w:rsidP="003F2D01">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75342854" w14:textId="77777777" w:rsidR="00602BCD" w:rsidRPr="0085295A" w:rsidRDefault="00602BCD"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6CFC0D1B" w14:textId="77777777" w:rsidR="00602BCD" w:rsidRPr="0085295A" w:rsidRDefault="00602BCD" w:rsidP="003F2D01">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1C8FC8E9" w14:textId="77777777" w:rsidR="00602BCD" w:rsidRPr="007434B2" w:rsidRDefault="00602BCD" w:rsidP="003F2D01">
            <w:pPr>
              <w:spacing w:after="0" w:line="240" w:lineRule="auto"/>
              <w:rPr>
                <w:rFonts w:ascii="Times New Roman" w:eastAsia="Times New Roman" w:hAnsi="Times New Roman"/>
                <w:color w:val="000000"/>
                <w:sz w:val="18"/>
                <w:szCs w:val="18"/>
                <w:lang w:eastAsia="ru-RU"/>
              </w:rPr>
            </w:pP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14:paraId="531B4F1C" w14:textId="2FCC5843" w:rsidR="00602BCD" w:rsidRPr="007434B2" w:rsidRDefault="00602BCD" w:rsidP="003F2D01">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48</w:t>
            </w:r>
          </w:p>
        </w:tc>
        <w:tc>
          <w:tcPr>
            <w:tcW w:w="808" w:type="dxa"/>
            <w:tcBorders>
              <w:top w:val="single" w:sz="4" w:space="0" w:color="auto"/>
              <w:left w:val="nil"/>
              <w:bottom w:val="single" w:sz="4" w:space="0" w:color="auto"/>
              <w:right w:val="single" w:sz="4" w:space="0" w:color="auto"/>
            </w:tcBorders>
            <w:shd w:val="clear" w:color="000000" w:fill="FFFFFF"/>
            <w:vAlign w:val="center"/>
          </w:tcPr>
          <w:p w14:paraId="59B6D56A" w14:textId="49BB4393" w:rsidR="00602BCD" w:rsidRPr="007434B2" w:rsidRDefault="00602BCD" w:rsidP="003F2D01">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38</w:t>
            </w:r>
          </w:p>
        </w:tc>
        <w:tc>
          <w:tcPr>
            <w:tcW w:w="573" w:type="dxa"/>
            <w:tcBorders>
              <w:top w:val="single" w:sz="4" w:space="0" w:color="auto"/>
              <w:left w:val="nil"/>
              <w:bottom w:val="single" w:sz="4" w:space="0" w:color="auto"/>
              <w:right w:val="single" w:sz="4" w:space="0" w:color="auto"/>
            </w:tcBorders>
            <w:shd w:val="clear" w:color="000000" w:fill="FFFFFF"/>
            <w:vAlign w:val="center"/>
          </w:tcPr>
          <w:p w14:paraId="56262118" w14:textId="362AB028" w:rsidR="00602BCD" w:rsidRPr="007434B2" w:rsidRDefault="00602BCD" w:rsidP="003F2D01">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38</w:t>
            </w:r>
          </w:p>
        </w:tc>
        <w:tc>
          <w:tcPr>
            <w:tcW w:w="694" w:type="dxa"/>
            <w:tcBorders>
              <w:top w:val="single" w:sz="4" w:space="0" w:color="auto"/>
              <w:left w:val="nil"/>
              <w:bottom w:val="single" w:sz="4" w:space="0" w:color="auto"/>
              <w:right w:val="single" w:sz="4" w:space="0" w:color="auto"/>
            </w:tcBorders>
            <w:shd w:val="clear" w:color="000000" w:fill="FFFFFF"/>
            <w:vAlign w:val="center"/>
          </w:tcPr>
          <w:p w14:paraId="0FD06A8A" w14:textId="7E29A6B1" w:rsidR="00602BCD" w:rsidRPr="007434B2" w:rsidRDefault="00C0318C"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41" w:type="dxa"/>
            <w:tcBorders>
              <w:top w:val="single" w:sz="4" w:space="0" w:color="auto"/>
              <w:left w:val="nil"/>
              <w:bottom w:val="single" w:sz="4" w:space="0" w:color="auto"/>
              <w:right w:val="single" w:sz="4" w:space="0" w:color="auto"/>
            </w:tcBorders>
            <w:shd w:val="clear" w:color="000000" w:fill="FFFFFF"/>
            <w:vAlign w:val="center"/>
          </w:tcPr>
          <w:p w14:paraId="4993FB49" w14:textId="679488D0" w:rsidR="00602BCD" w:rsidRPr="007434B2" w:rsidRDefault="00C0318C"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bottom w:val="single" w:sz="4" w:space="0" w:color="auto"/>
              <w:right w:val="single" w:sz="4" w:space="0" w:color="auto"/>
            </w:tcBorders>
            <w:shd w:val="clear" w:color="000000" w:fill="FFFFFF"/>
            <w:vAlign w:val="center"/>
          </w:tcPr>
          <w:p w14:paraId="4D1C007A" w14:textId="79267676" w:rsidR="00602BCD" w:rsidRPr="007434B2" w:rsidRDefault="00C0318C"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nil"/>
              <w:left w:val="single" w:sz="4" w:space="0" w:color="auto"/>
              <w:bottom w:val="single" w:sz="4" w:space="0" w:color="000000"/>
              <w:right w:val="single" w:sz="4" w:space="0" w:color="auto"/>
            </w:tcBorders>
            <w:shd w:val="clear" w:color="000000" w:fill="FFFFFF"/>
          </w:tcPr>
          <w:p w14:paraId="464B23CF" w14:textId="36AFA2AA" w:rsidR="00602BCD" w:rsidRPr="007434B2" w:rsidRDefault="00602BCD"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38</w:t>
            </w:r>
          </w:p>
        </w:tc>
        <w:tc>
          <w:tcPr>
            <w:tcW w:w="973" w:type="dxa"/>
            <w:tcBorders>
              <w:top w:val="nil"/>
              <w:left w:val="single" w:sz="4" w:space="0" w:color="auto"/>
              <w:bottom w:val="single" w:sz="4" w:space="0" w:color="000000"/>
              <w:right w:val="single" w:sz="4" w:space="0" w:color="auto"/>
            </w:tcBorders>
            <w:shd w:val="clear" w:color="000000" w:fill="FFFFFF"/>
          </w:tcPr>
          <w:p w14:paraId="4BA98DB9" w14:textId="0B002369" w:rsidR="00602BCD" w:rsidRPr="007434B2" w:rsidRDefault="00602BCD"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42</w:t>
            </w:r>
          </w:p>
        </w:tc>
        <w:tc>
          <w:tcPr>
            <w:tcW w:w="1068" w:type="dxa"/>
            <w:tcBorders>
              <w:top w:val="nil"/>
              <w:left w:val="single" w:sz="4" w:space="0" w:color="auto"/>
              <w:bottom w:val="single" w:sz="4" w:space="0" w:color="000000"/>
              <w:right w:val="single" w:sz="4" w:space="0" w:color="auto"/>
            </w:tcBorders>
            <w:shd w:val="clear" w:color="000000" w:fill="FFFFFF"/>
          </w:tcPr>
          <w:p w14:paraId="42AEBDA9" w14:textId="1F5B29D8" w:rsidR="00602BCD" w:rsidRPr="007434B2" w:rsidRDefault="00602BCD"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45</w:t>
            </w:r>
          </w:p>
        </w:tc>
        <w:tc>
          <w:tcPr>
            <w:tcW w:w="1020" w:type="dxa"/>
            <w:tcBorders>
              <w:top w:val="nil"/>
              <w:left w:val="single" w:sz="4" w:space="0" w:color="auto"/>
              <w:bottom w:val="single" w:sz="4" w:space="0" w:color="000000"/>
              <w:right w:val="single" w:sz="4" w:space="0" w:color="auto"/>
            </w:tcBorders>
            <w:shd w:val="clear" w:color="000000" w:fill="FFFFFF"/>
          </w:tcPr>
          <w:p w14:paraId="44AED2DD" w14:textId="07610DE0" w:rsidR="00602BCD" w:rsidRPr="007434B2" w:rsidRDefault="00602BCD"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48</w:t>
            </w:r>
          </w:p>
        </w:tc>
        <w:tc>
          <w:tcPr>
            <w:tcW w:w="1529" w:type="dxa"/>
            <w:vMerge/>
            <w:tcBorders>
              <w:left w:val="single" w:sz="4" w:space="0" w:color="auto"/>
              <w:bottom w:val="single" w:sz="4" w:space="0" w:color="000000"/>
              <w:right w:val="single" w:sz="4" w:space="0" w:color="auto"/>
            </w:tcBorders>
            <w:vAlign w:val="center"/>
          </w:tcPr>
          <w:p w14:paraId="01DC334B" w14:textId="77777777" w:rsidR="00602BCD" w:rsidRPr="0085295A" w:rsidRDefault="00602BCD" w:rsidP="003F2D01">
            <w:pPr>
              <w:spacing w:after="0" w:line="240" w:lineRule="auto"/>
              <w:rPr>
                <w:rFonts w:ascii="Times New Roman" w:eastAsia="Times New Roman" w:hAnsi="Times New Roman"/>
                <w:color w:val="000000"/>
                <w:sz w:val="16"/>
                <w:szCs w:val="16"/>
                <w:lang w:eastAsia="ru-RU"/>
              </w:rPr>
            </w:pPr>
          </w:p>
        </w:tc>
      </w:tr>
      <w:tr w:rsidR="00602BCD" w:rsidRPr="0085295A" w14:paraId="158AB5E5" w14:textId="77777777" w:rsidTr="004332C0">
        <w:trPr>
          <w:trHeight w:val="315"/>
        </w:trPr>
        <w:tc>
          <w:tcPr>
            <w:tcW w:w="445" w:type="dxa"/>
            <w:vMerge w:val="restart"/>
            <w:tcBorders>
              <w:top w:val="nil"/>
              <w:left w:val="single" w:sz="4" w:space="0" w:color="auto"/>
              <w:bottom w:val="single" w:sz="4" w:space="0" w:color="000000"/>
              <w:right w:val="single" w:sz="4" w:space="0" w:color="auto"/>
            </w:tcBorders>
            <w:shd w:val="clear" w:color="auto" w:fill="FFFFFF"/>
            <w:vAlign w:val="center"/>
            <w:hideMark/>
          </w:tcPr>
          <w:p w14:paraId="140031A7" w14:textId="77777777" w:rsidR="00602BCD" w:rsidRPr="0085295A" w:rsidRDefault="00602BCD"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1.2</w:t>
            </w:r>
          </w:p>
        </w:tc>
        <w:tc>
          <w:tcPr>
            <w:tcW w:w="2504" w:type="dxa"/>
            <w:vMerge w:val="restart"/>
            <w:tcBorders>
              <w:top w:val="nil"/>
              <w:left w:val="single" w:sz="4" w:space="0" w:color="auto"/>
              <w:bottom w:val="single" w:sz="4" w:space="0" w:color="000000"/>
              <w:right w:val="single" w:sz="4" w:space="0" w:color="auto"/>
            </w:tcBorders>
            <w:shd w:val="clear" w:color="auto" w:fill="FFFFFF"/>
            <w:hideMark/>
          </w:tcPr>
          <w:p w14:paraId="667D9514" w14:textId="77777777" w:rsidR="00602BCD" w:rsidRPr="0085295A" w:rsidRDefault="00602BCD"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01.02. </w:t>
            </w:r>
            <w:r w:rsidRPr="0085295A">
              <w:rPr>
                <w:rFonts w:ascii="Times New Roman" w:eastAsia="Times New Roman" w:hAnsi="Times New Roman"/>
                <w:color w:val="000000"/>
                <w:sz w:val="16"/>
                <w:szCs w:val="16"/>
                <w:lang w:eastAsia="ru-RU"/>
              </w:rPr>
              <w:br/>
              <w:t>Создание, развитие и (или) модернизация МАСЦО</w:t>
            </w:r>
          </w:p>
        </w:tc>
        <w:tc>
          <w:tcPr>
            <w:tcW w:w="1134" w:type="dxa"/>
            <w:tcBorders>
              <w:top w:val="nil"/>
              <w:left w:val="nil"/>
              <w:bottom w:val="single" w:sz="4" w:space="0" w:color="auto"/>
              <w:right w:val="single" w:sz="4" w:space="0" w:color="auto"/>
            </w:tcBorders>
            <w:shd w:val="clear" w:color="auto" w:fill="auto"/>
          </w:tcPr>
          <w:p w14:paraId="7ACD100E" w14:textId="77777777" w:rsidR="00602BCD" w:rsidRPr="0085295A" w:rsidRDefault="00602BCD"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27EDE997" w14:textId="77777777" w:rsidR="00602BCD" w:rsidRPr="0085295A" w:rsidRDefault="00602BCD"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000000" w:fill="FFFFFF"/>
          </w:tcPr>
          <w:p w14:paraId="6D270D1C" w14:textId="7E2C0FF6"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4657,5</w:t>
            </w:r>
          </w:p>
        </w:tc>
        <w:tc>
          <w:tcPr>
            <w:tcW w:w="3506" w:type="dxa"/>
            <w:gridSpan w:val="5"/>
            <w:tcBorders>
              <w:top w:val="nil"/>
              <w:left w:val="nil"/>
              <w:bottom w:val="single" w:sz="4" w:space="0" w:color="auto"/>
              <w:right w:val="single" w:sz="4" w:space="0" w:color="000000"/>
            </w:tcBorders>
            <w:shd w:val="clear" w:color="000000" w:fill="FFFFFF"/>
          </w:tcPr>
          <w:p w14:paraId="0E2EE169" w14:textId="7B6D4F11" w:rsidR="00602BCD" w:rsidRPr="0085295A" w:rsidRDefault="00602BCD"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036" w:type="dxa"/>
            <w:tcBorders>
              <w:top w:val="nil"/>
              <w:left w:val="nil"/>
              <w:bottom w:val="single" w:sz="4" w:space="0" w:color="auto"/>
              <w:right w:val="single" w:sz="4" w:space="0" w:color="auto"/>
            </w:tcBorders>
            <w:shd w:val="clear" w:color="000000" w:fill="FFFFFF"/>
          </w:tcPr>
          <w:p w14:paraId="378A44E6" w14:textId="2B7F4560"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950,0</w:t>
            </w:r>
          </w:p>
        </w:tc>
        <w:tc>
          <w:tcPr>
            <w:tcW w:w="973" w:type="dxa"/>
            <w:tcBorders>
              <w:top w:val="nil"/>
              <w:left w:val="nil"/>
              <w:bottom w:val="single" w:sz="4" w:space="0" w:color="auto"/>
              <w:right w:val="single" w:sz="4" w:space="0" w:color="auto"/>
            </w:tcBorders>
            <w:shd w:val="clear" w:color="auto" w:fill="auto"/>
          </w:tcPr>
          <w:p w14:paraId="4E81F788" w14:textId="4C9533A3"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902,5</w:t>
            </w:r>
          </w:p>
        </w:tc>
        <w:tc>
          <w:tcPr>
            <w:tcW w:w="1068" w:type="dxa"/>
            <w:tcBorders>
              <w:top w:val="nil"/>
              <w:left w:val="nil"/>
              <w:bottom w:val="single" w:sz="4" w:space="0" w:color="auto"/>
              <w:right w:val="single" w:sz="4" w:space="0" w:color="auto"/>
            </w:tcBorders>
            <w:shd w:val="clear" w:color="auto" w:fill="auto"/>
          </w:tcPr>
          <w:p w14:paraId="6B01FD49" w14:textId="12EAE429"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902,5</w:t>
            </w:r>
          </w:p>
        </w:tc>
        <w:tc>
          <w:tcPr>
            <w:tcW w:w="1020" w:type="dxa"/>
            <w:tcBorders>
              <w:top w:val="nil"/>
              <w:left w:val="nil"/>
              <w:bottom w:val="single" w:sz="4" w:space="0" w:color="auto"/>
              <w:right w:val="single" w:sz="4" w:space="0" w:color="auto"/>
            </w:tcBorders>
            <w:shd w:val="clear" w:color="000000" w:fill="FFFFFF"/>
          </w:tcPr>
          <w:p w14:paraId="465ED467" w14:textId="583FBA9B"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902,5</w:t>
            </w:r>
          </w:p>
        </w:tc>
        <w:tc>
          <w:tcPr>
            <w:tcW w:w="1529" w:type="dxa"/>
            <w:vMerge w:val="restart"/>
            <w:tcBorders>
              <w:top w:val="nil"/>
              <w:left w:val="single" w:sz="4" w:space="0" w:color="auto"/>
              <w:right w:val="single" w:sz="4" w:space="0" w:color="auto"/>
            </w:tcBorders>
            <w:shd w:val="clear" w:color="000000" w:fill="FFFFFF"/>
          </w:tcPr>
          <w:p w14:paraId="3F074910" w14:textId="24679038" w:rsidR="00602BCD" w:rsidRPr="0085295A" w:rsidRDefault="00602BCD" w:rsidP="00DB0932">
            <w:pPr>
              <w:spacing w:after="0" w:line="240" w:lineRule="auto"/>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3A5BC4FA" w14:textId="77777777" w:rsidTr="004332C0">
        <w:trPr>
          <w:trHeight w:val="76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0570C5D2" w14:textId="77777777" w:rsidR="00602BCD" w:rsidRPr="0085295A" w:rsidRDefault="00602BCD"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5261C289" w14:textId="77777777" w:rsidR="00602BCD" w:rsidRPr="0085295A" w:rsidRDefault="00602BCD"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0B70D2EC" w14:textId="77777777" w:rsidR="00602BCD" w:rsidRPr="0085295A" w:rsidRDefault="00602BCD"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02585059" w14:textId="24C1492F" w:rsidR="00602BCD" w:rsidRPr="0085295A" w:rsidRDefault="00602BCD"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110F2B0B" w14:textId="1FE6B19D"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4657,5</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0DF30E22" w14:textId="70389DB0" w:rsidR="00602BCD" w:rsidRPr="0085295A" w:rsidRDefault="00602BCD"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036" w:type="dxa"/>
            <w:tcBorders>
              <w:top w:val="nil"/>
              <w:left w:val="nil"/>
              <w:bottom w:val="single" w:sz="4" w:space="0" w:color="auto"/>
              <w:right w:val="single" w:sz="4" w:space="0" w:color="auto"/>
            </w:tcBorders>
            <w:shd w:val="clear" w:color="000000" w:fill="FFFFFF"/>
          </w:tcPr>
          <w:p w14:paraId="4071DD42" w14:textId="470657FB"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950,0</w:t>
            </w:r>
          </w:p>
        </w:tc>
        <w:tc>
          <w:tcPr>
            <w:tcW w:w="973" w:type="dxa"/>
            <w:tcBorders>
              <w:top w:val="nil"/>
              <w:left w:val="nil"/>
              <w:bottom w:val="single" w:sz="4" w:space="0" w:color="auto"/>
              <w:right w:val="single" w:sz="4" w:space="0" w:color="auto"/>
            </w:tcBorders>
            <w:shd w:val="clear" w:color="auto" w:fill="auto"/>
          </w:tcPr>
          <w:p w14:paraId="6B41FB93" w14:textId="596A1984"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902,5</w:t>
            </w:r>
          </w:p>
        </w:tc>
        <w:tc>
          <w:tcPr>
            <w:tcW w:w="1068" w:type="dxa"/>
            <w:tcBorders>
              <w:top w:val="nil"/>
              <w:left w:val="nil"/>
              <w:bottom w:val="single" w:sz="4" w:space="0" w:color="auto"/>
              <w:right w:val="single" w:sz="4" w:space="0" w:color="auto"/>
            </w:tcBorders>
            <w:shd w:val="clear" w:color="auto" w:fill="auto"/>
          </w:tcPr>
          <w:p w14:paraId="5D5D24FF" w14:textId="5661B4EB"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902,5</w:t>
            </w:r>
          </w:p>
        </w:tc>
        <w:tc>
          <w:tcPr>
            <w:tcW w:w="1020" w:type="dxa"/>
            <w:tcBorders>
              <w:top w:val="nil"/>
              <w:left w:val="nil"/>
              <w:bottom w:val="single" w:sz="4" w:space="0" w:color="auto"/>
              <w:right w:val="single" w:sz="4" w:space="0" w:color="auto"/>
            </w:tcBorders>
            <w:shd w:val="clear" w:color="000000" w:fill="FFFFFF"/>
          </w:tcPr>
          <w:p w14:paraId="5961285F" w14:textId="7D667EA6" w:rsidR="00602BCD" w:rsidRPr="0085295A" w:rsidRDefault="00602BCD"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902,5</w:t>
            </w:r>
          </w:p>
        </w:tc>
        <w:tc>
          <w:tcPr>
            <w:tcW w:w="1529" w:type="dxa"/>
            <w:vMerge/>
            <w:tcBorders>
              <w:left w:val="single" w:sz="4" w:space="0" w:color="auto"/>
              <w:right w:val="single" w:sz="4" w:space="0" w:color="auto"/>
            </w:tcBorders>
            <w:vAlign w:val="center"/>
          </w:tcPr>
          <w:p w14:paraId="7F56A743" w14:textId="77777777" w:rsidR="00602BCD" w:rsidRPr="0085295A" w:rsidRDefault="00602BCD" w:rsidP="00DB0932">
            <w:pPr>
              <w:spacing w:after="0" w:line="240" w:lineRule="auto"/>
              <w:rPr>
                <w:rFonts w:ascii="Times New Roman" w:eastAsia="Times New Roman" w:hAnsi="Times New Roman"/>
                <w:color w:val="000000"/>
                <w:sz w:val="16"/>
                <w:szCs w:val="16"/>
                <w:lang w:eastAsia="ru-RU"/>
              </w:rPr>
            </w:pPr>
          </w:p>
        </w:tc>
      </w:tr>
      <w:tr w:rsidR="00602BCD" w:rsidRPr="0085295A" w14:paraId="0FBCB390" w14:textId="77777777" w:rsidTr="004332C0">
        <w:trPr>
          <w:trHeight w:val="31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6DA08C9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2504" w:type="dxa"/>
            <w:vMerge w:val="restart"/>
            <w:tcBorders>
              <w:top w:val="nil"/>
              <w:left w:val="single" w:sz="4" w:space="0" w:color="auto"/>
              <w:bottom w:val="single" w:sz="4" w:space="0" w:color="000000"/>
              <w:right w:val="single" w:sz="4" w:space="0" w:color="auto"/>
            </w:tcBorders>
            <w:shd w:val="clear" w:color="auto" w:fill="FFFFFF"/>
            <w:hideMark/>
          </w:tcPr>
          <w:p w14:paraId="433ECB5C" w14:textId="3D5ABDB8" w:rsidR="00602BCD" w:rsidRPr="0085295A" w:rsidRDefault="00602BCD" w:rsidP="006D4CDC">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Закупка, монтаж и пуско-наладка оборудования и программного обеспечения для развития и модернизации МАСЦО </w:t>
            </w:r>
            <w:r w:rsidR="0072109B">
              <w:rPr>
                <w:rFonts w:ascii="Times New Roman" w:eastAsia="Times New Roman" w:hAnsi="Times New Roman"/>
                <w:color w:val="000000"/>
                <w:sz w:val="16"/>
                <w:szCs w:val="16"/>
                <w:lang w:eastAsia="ru-RU"/>
              </w:rPr>
              <w:t xml:space="preserve">, </w:t>
            </w:r>
            <w:r w:rsidR="006D4CDC">
              <w:rPr>
                <w:rFonts w:ascii="Times New Roman" w:eastAsia="Times New Roman" w:hAnsi="Times New Roman"/>
                <w:color w:val="000000"/>
                <w:sz w:val="16"/>
                <w:szCs w:val="16"/>
                <w:lang w:eastAsia="ru-RU"/>
              </w:rPr>
              <w:t>шт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5B0C52F9" w14:textId="090DD6EE" w:rsidR="00602BCD" w:rsidRPr="0085295A" w:rsidRDefault="00602BCD" w:rsidP="00C210E3">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bottom w:val="single" w:sz="4" w:space="0" w:color="000000"/>
              <w:right w:val="single" w:sz="4" w:space="0" w:color="auto"/>
            </w:tcBorders>
            <w:shd w:val="clear" w:color="auto" w:fill="auto"/>
            <w:vAlign w:val="center"/>
            <w:hideMark/>
          </w:tcPr>
          <w:p w14:paraId="02D81066" w14:textId="77777777" w:rsidR="00602BCD" w:rsidRPr="0085295A" w:rsidRDefault="00602BCD" w:rsidP="0085295A">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14:paraId="35F9C8C9"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vMerge w:val="restart"/>
            <w:tcBorders>
              <w:top w:val="nil"/>
              <w:left w:val="single" w:sz="4" w:space="0" w:color="auto"/>
              <w:bottom w:val="single" w:sz="4" w:space="0" w:color="000000"/>
              <w:right w:val="single" w:sz="4" w:space="0" w:color="auto"/>
            </w:tcBorders>
            <w:shd w:val="clear" w:color="000000" w:fill="FFFFFF"/>
            <w:hideMark/>
          </w:tcPr>
          <w:p w14:paraId="4A98958C"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000000"/>
            </w:tcBorders>
            <w:shd w:val="clear" w:color="000000" w:fill="FFFFFF"/>
            <w:hideMark/>
          </w:tcPr>
          <w:p w14:paraId="5AADF420"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tcPr>
          <w:p w14:paraId="5E7B486A" w14:textId="6EDB3DEB" w:rsidR="00602BCD" w:rsidRPr="0085295A" w:rsidRDefault="00602BCD"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bottom w:val="single" w:sz="4" w:space="0" w:color="000000"/>
              <w:right w:val="single" w:sz="4" w:space="0" w:color="auto"/>
            </w:tcBorders>
            <w:shd w:val="clear" w:color="000000" w:fill="FFFFFF"/>
            <w:vAlign w:val="center"/>
          </w:tcPr>
          <w:p w14:paraId="3A95EDB7" w14:textId="6BE364B1" w:rsidR="00602BCD" w:rsidRPr="0085295A" w:rsidRDefault="00602BCD"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bottom w:val="single" w:sz="4" w:space="0" w:color="000000"/>
              <w:right w:val="single" w:sz="4" w:space="0" w:color="auto"/>
            </w:tcBorders>
            <w:shd w:val="clear" w:color="000000" w:fill="FFFFFF"/>
            <w:vAlign w:val="center"/>
          </w:tcPr>
          <w:p w14:paraId="24CD4BD7" w14:textId="0D9AD21D" w:rsidR="00602BCD" w:rsidRPr="0085295A" w:rsidRDefault="00602BCD"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bottom w:val="single" w:sz="4" w:space="0" w:color="000000"/>
              <w:right w:val="single" w:sz="4" w:space="0" w:color="auto"/>
            </w:tcBorders>
            <w:shd w:val="clear" w:color="000000" w:fill="FFFFFF"/>
            <w:vAlign w:val="center"/>
          </w:tcPr>
          <w:p w14:paraId="72E34015" w14:textId="077B6719" w:rsidR="00602BCD" w:rsidRPr="0085295A" w:rsidRDefault="00602BCD"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shd w:val="clear" w:color="000000" w:fill="FFFFFF"/>
            <w:vAlign w:val="bottom"/>
          </w:tcPr>
          <w:p w14:paraId="131E62B0"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p>
        </w:tc>
      </w:tr>
      <w:tr w:rsidR="00602BCD" w:rsidRPr="0085295A" w14:paraId="64058873" w14:textId="77777777" w:rsidTr="004332C0">
        <w:trPr>
          <w:trHeight w:val="25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55414293"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43A3E223"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01271F4D" w14:textId="77777777" w:rsidR="00602BCD" w:rsidRPr="0085295A" w:rsidRDefault="00602BCD" w:rsidP="0085295A">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54E8847E" w14:textId="77777777" w:rsidR="00602BCD" w:rsidRPr="0085295A" w:rsidRDefault="00602BCD" w:rsidP="0085295A">
            <w:pPr>
              <w:spacing w:after="0" w:line="240" w:lineRule="auto"/>
              <w:rPr>
                <w:rFonts w:ascii="Times New Roman" w:eastAsia="Times New Roman" w:hAnsi="Times New Roman"/>
                <w:color w:val="000000"/>
                <w:sz w:val="18"/>
                <w:szCs w:val="18"/>
                <w:lang w:eastAsia="ru-RU"/>
              </w:rPr>
            </w:pPr>
          </w:p>
        </w:tc>
        <w:tc>
          <w:tcPr>
            <w:tcW w:w="1353" w:type="dxa"/>
            <w:vMerge/>
            <w:tcBorders>
              <w:top w:val="nil"/>
              <w:left w:val="single" w:sz="4" w:space="0" w:color="auto"/>
              <w:bottom w:val="single" w:sz="4" w:space="0" w:color="000000"/>
              <w:right w:val="single" w:sz="4" w:space="0" w:color="auto"/>
            </w:tcBorders>
            <w:vAlign w:val="center"/>
            <w:hideMark/>
          </w:tcPr>
          <w:p w14:paraId="772FC677"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808" w:type="dxa"/>
            <w:vMerge/>
            <w:tcBorders>
              <w:top w:val="nil"/>
              <w:left w:val="single" w:sz="4" w:space="0" w:color="auto"/>
              <w:bottom w:val="single" w:sz="4" w:space="0" w:color="000000"/>
              <w:right w:val="single" w:sz="4" w:space="0" w:color="auto"/>
            </w:tcBorders>
            <w:vAlign w:val="center"/>
            <w:hideMark/>
          </w:tcPr>
          <w:p w14:paraId="7EDDAFB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573" w:type="dxa"/>
            <w:tcBorders>
              <w:top w:val="nil"/>
              <w:left w:val="nil"/>
              <w:bottom w:val="single" w:sz="4" w:space="0" w:color="auto"/>
              <w:right w:val="single" w:sz="4" w:space="0" w:color="auto"/>
            </w:tcBorders>
            <w:shd w:val="clear" w:color="000000" w:fill="FFFFFF"/>
            <w:hideMark/>
          </w:tcPr>
          <w:p w14:paraId="19AB4D03"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nil"/>
              <w:left w:val="nil"/>
              <w:bottom w:val="single" w:sz="4" w:space="0" w:color="auto"/>
              <w:right w:val="single" w:sz="4" w:space="0" w:color="auto"/>
            </w:tcBorders>
            <w:shd w:val="clear" w:color="000000" w:fill="FFFFFF"/>
            <w:hideMark/>
          </w:tcPr>
          <w:p w14:paraId="5BB628DB"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nil"/>
              <w:left w:val="nil"/>
              <w:bottom w:val="single" w:sz="4" w:space="0" w:color="auto"/>
              <w:right w:val="single" w:sz="4" w:space="0" w:color="auto"/>
            </w:tcBorders>
            <w:shd w:val="clear" w:color="000000" w:fill="FFFFFF"/>
            <w:hideMark/>
          </w:tcPr>
          <w:p w14:paraId="764A3F4F"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nil"/>
              <w:left w:val="nil"/>
              <w:bottom w:val="single" w:sz="4" w:space="0" w:color="auto"/>
              <w:right w:val="single" w:sz="4" w:space="0" w:color="auto"/>
            </w:tcBorders>
            <w:shd w:val="clear" w:color="000000" w:fill="FFFFFF"/>
            <w:hideMark/>
          </w:tcPr>
          <w:p w14:paraId="196BAD2B"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tcBorders>
              <w:top w:val="nil"/>
              <w:left w:val="single" w:sz="4" w:space="0" w:color="auto"/>
              <w:bottom w:val="single" w:sz="4" w:space="0" w:color="auto"/>
              <w:right w:val="single" w:sz="4" w:space="0" w:color="auto"/>
            </w:tcBorders>
            <w:vAlign w:val="center"/>
          </w:tcPr>
          <w:p w14:paraId="52DEFAA6"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973" w:type="dxa"/>
            <w:vMerge/>
            <w:tcBorders>
              <w:top w:val="nil"/>
              <w:left w:val="single" w:sz="4" w:space="0" w:color="auto"/>
              <w:bottom w:val="single" w:sz="4" w:space="0" w:color="auto"/>
              <w:right w:val="single" w:sz="4" w:space="0" w:color="auto"/>
            </w:tcBorders>
            <w:vAlign w:val="center"/>
          </w:tcPr>
          <w:p w14:paraId="4F429CB4"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068" w:type="dxa"/>
            <w:vMerge/>
            <w:tcBorders>
              <w:top w:val="nil"/>
              <w:left w:val="single" w:sz="4" w:space="0" w:color="auto"/>
              <w:bottom w:val="single" w:sz="4" w:space="0" w:color="auto"/>
              <w:right w:val="single" w:sz="4" w:space="0" w:color="auto"/>
            </w:tcBorders>
            <w:vAlign w:val="center"/>
          </w:tcPr>
          <w:p w14:paraId="49827C88"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020" w:type="dxa"/>
            <w:vMerge/>
            <w:tcBorders>
              <w:top w:val="nil"/>
              <w:left w:val="single" w:sz="4" w:space="0" w:color="auto"/>
              <w:bottom w:val="single" w:sz="4" w:space="0" w:color="auto"/>
              <w:right w:val="single" w:sz="4" w:space="0" w:color="auto"/>
            </w:tcBorders>
            <w:vAlign w:val="center"/>
          </w:tcPr>
          <w:p w14:paraId="2DF050C3"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vAlign w:val="center"/>
          </w:tcPr>
          <w:p w14:paraId="77571D22"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37E18465" w14:textId="77777777" w:rsidTr="004332C0">
        <w:trPr>
          <w:trHeight w:val="342"/>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4350A195"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0753A9FF"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2FAD5F73" w14:textId="77777777" w:rsidR="00602BCD" w:rsidRPr="0085295A" w:rsidRDefault="00602BCD" w:rsidP="0085295A">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29338104" w14:textId="77777777" w:rsidR="00602BCD" w:rsidRPr="0085295A" w:rsidRDefault="00602BCD" w:rsidP="0085295A">
            <w:pPr>
              <w:spacing w:after="0" w:line="240" w:lineRule="auto"/>
              <w:rPr>
                <w:rFonts w:ascii="Times New Roman" w:eastAsia="Times New Roman" w:hAnsi="Times New Roman"/>
                <w:color w:val="000000"/>
                <w:sz w:val="18"/>
                <w:szCs w:val="18"/>
                <w:lang w:eastAsia="ru-RU"/>
              </w:rPr>
            </w:pPr>
          </w:p>
        </w:tc>
        <w:tc>
          <w:tcPr>
            <w:tcW w:w="1353" w:type="dxa"/>
            <w:tcBorders>
              <w:top w:val="nil"/>
              <w:left w:val="nil"/>
              <w:bottom w:val="single" w:sz="4" w:space="0" w:color="auto"/>
              <w:right w:val="single" w:sz="4" w:space="0" w:color="auto"/>
            </w:tcBorders>
            <w:shd w:val="clear" w:color="000000" w:fill="FFFFFF"/>
          </w:tcPr>
          <w:p w14:paraId="37E93FCF" w14:textId="55834C42" w:rsidR="00602BCD" w:rsidRPr="0085295A" w:rsidRDefault="00F06086"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08" w:type="dxa"/>
            <w:tcBorders>
              <w:top w:val="nil"/>
              <w:left w:val="nil"/>
              <w:bottom w:val="single" w:sz="4" w:space="0" w:color="auto"/>
              <w:right w:val="single" w:sz="4" w:space="0" w:color="auto"/>
            </w:tcBorders>
            <w:shd w:val="clear" w:color="000000" w:fill="FFFFFF"/>
          </w:tcPr>
          <w:p w14:paraId="0A41BB60" w14:textId="5AAFDAC3" w:rsidR="00602BCD" w:rsidRPr="0085295A" w:rsidRDefault="007434B2"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73" w:type="dxa"/>
            <w:tcBorders>
              <w:top w:val="nil"/>
              <w:left w:val="nil"/>
              <w:bottom w:val="single" w:sz="4" w:space="0" w:color="auto"/>
              <w:right w:val="single" w:sz="4" w:space="0" w:color="auto"/>
            </w:tcBorders>
            <w:shd w:val="clear" w:color="000000" w:fill="FFFFFF"/>
          </w:tcPr>
          <w:p w14:paraId="16BDF6D1" w14:textId="17B5CCB2" w:rsidR="00602BCD" w:rsidRPr="0085295A" w:rsidRDefault="00C0318C"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nil"/>
              <w:left w:val="nil"/>
              <w:bottom w:val="single" w:sz="4" w:space="0" w:color="auto"/>
              <w:right w:val="single" w:sz="4" w:space="0" w:color="auto"/>
            </w:tcBorders>
            <w:shd w:val="clear" w:color="000000" w:fill="FFFFFF"/>
          </w:tcPr>
          <w:p w14:paraId="10B27876" w14:textId="25E282D5" w:rsidR="00602BCD" w:rsidRPr="0085295A" w:rsidRDefault="007434B2"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41" w:type="dxa"/>
            <w:tcBorders>
              <w:top w:val="single" w:sz="4" w:space="0" w:color="auto"/>
              <w:left w:val="nil"/>
              <w:bottom w:val="single" w:sz="4" w:space="0" w:color="auto"/>
              <w:right w:val="single" w:sz="4" w:space="0" w:color="auto"/>
            </w:tcBorders>
            <w:shd w:val="clear" w:color="000000" w:fill="FFFFFF"/>
          </w:tcPr>
          <w:p w14:paraId="29C3F3C0" w14:textId="60BFFA5D" w:rsidR="00602BCD" w:rsidRPr="0085295A" w:rsidRDefault="00C0318C"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bottom w:val="single" w:sz="4" w:space="0" w:color="auto"/>
              <w:right w:val="single" w:sz="4" w:space="0" w:color="auto"/>
            </w:tcBorders>
            <w:shd w:val="clear" w:color="000000" w:fill="FFFFFF"/>
          </w:tcPr>
          <w:p w14:paraId="5D6ADF05" w14:textId="651F244F" w:rsidR="00602BCD" w:rsidRPr="0085295A" w:rsidRDefault="00C0318C"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single" w:sz="4" w:space="0" w:color="auto"/>
              <w:left w:val="single" w:sz="4" w:space="0" w:color="auto"/>
              <w:bottom w:val="single" w:sz="4" w:space="0" w:color="000000"/>
              <w:right w:val="single" w:sz="4" w:space="0" w:color="auto"/>
            </w:tcBorders>
            <w:vAlign w:val="center"/>
          </w:tcPr>
          <w:p w14:paraId="67FAAD96" w14:textId="4FC6ADB8" w:rsidR="00602BCD" w:rsidRPr="0085295A" w:rsidRDefault="007434B2"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73" w:type="dxa"/>
            <w:tcBorders>
              <w:top w:val="single" w:sz="4" w:space="0" w:color="auto"/>
              <w:left w:val="single" w:sz="4" w:space="0" w:color="auto"/>
              <w:bottom w:val="single" w:sz="4" w:space="0" w:color="000000"/>
              <w:right w:val="single" w:sz="4" w:space="0" w:color="auto"/>
            </w:tcBorders>
            <w:vAlign w:val="center"/>
          </w:tcPr>
          <w:p w14:paraId="16E24D7A" w14:textId="5A646C7C" w:rsidR="00602BCD" w:rsidRPr="0085295A" w:rsidRDefault="007434B2"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068" w:type="dxa"/>
            <w:tcBorders>
              <w:top w:val="single" w:sz="4" w:space="0" w:color="auto"/>
              <w:left w:val="single" w:sz="4" w:space="0" w:color="auto"/>
              <w:bottom w:val="single" w:sz="4" w:space="0" w:color="000000"/>
              <w:right w:val="single" w:sz="4" w:space="0" w:color="auto"/>
            </w:tcBorders>
            <w:vAlign w:val="center"/>
          </w:tcPr>
          <w:p w14:paraId="02C31013" w14:textId="71275BCD" w:rsidR="00602BCD" w:rsidRPr="0085295A" w:rsidRDefault="007434B2"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020" w:type="dxa"/>
            <w:tcBorders>
              <w:top w:val="single" w:sz="4" w:space="0" w:color="auto"/>
              <w:left w:val="single" w:sz="4" w:space="0" w:color="auto"/>
              <w:bottom w:val="single" w:sz="4" w:space="0" w:color="000000"/>
              <w:right w:val="single" w:sz="4" w:space="0" w:color="auto"/>
            </w:tcBorders>
            <w:vAlign w:val="center"/>
          </w:tcPr>
          <w:p w14:paraId="104C58B6" w14:textId="4DA4D1D8" w:rsidR="00602BCD" w:rsidRPr="0085295A" w:rsidRDefault="007434B2"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529" w:type="dxa"/>
            <w:vMerge/>
            <w:tcBorders>
              <w:left w:val="single" w:sz="4" w:space="0" w:color="auto"/>
              <w:bottom w:val="single" w:sz="4" w:space="0" w:color="000000"/>
              <w:right w:val="single" w:sz="4" w:space="0" w:color="auto"/>
            </w:tcBorders>
            <w:vAlign w:val="center"/>
          </w:tcPr>
          <w:p w14:paraId="5BF3ED40"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r>
      <w:tr w:rsidR="00DB0932" w:rsidRPr="0085295A" w14:paraId="6E7D76C5" w14:textId="77777777" w:rsidTr="00C210E3">
        <w:trPr>
          <w:trHeight w:val="315"/>
        </w:trPr>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14:paraId="61A0EFDB" w14:textId="77777777"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2</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14:paraId="761E843D" w14:textId="77777777" w:rsidR="00DB0932" w:rsidRPr="0085295A" w:rsidRDefault="00DB0932"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34" w:type="dxa"/>
            <w:tcBorders>
              <w:top w:val="nil"/>
              <w:left w:val="nil"/>
              <w:bottom w:val="single" w:sz="4" w:space="0" w:color="auto"/>
              <w:right w:val="single" w:sz="4" w:space="0" w:color="auto"/>
            </w:tcBorders>
            <w:shd w:val="clear" w:color="auto" w:fill="auto"/>
          </w:tcPr>
          <w:p w14:paraId="0BC416A5" w14:textId="77777777" w:rsidR="00DB0932" w:rsidRPr="0085295A" w:rsidRDefault="00DB0932"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7CA55C6E" w14:textId="77777777" w:rsidR="00DB0932" w:rsidRPr="0085295A" w:rsidRDefault="00DB0932"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auto" w:fill="auto"/>
          </w:tcPr>
          <w:p w14:paraId="6ED7D368" w14:textId="4DBB40B4"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500,0</w:t>
            </w:r>
          </w:p>
        </w:tc>
        <w:tc>
          <w:tcPr>
            <w:tcW w:w="3506" w:type="dxa"/>
            <w:gridSpan w:val="5"/>
            <w:tcBorders>
              <w:top w:val="nil"/>
              <w:left w:val="nil"/>
              <w:bottom w:val="single" w:sz="4" w:space="0" w:color="auto"/>
              <w:right w:val="single" w:sz="4" w:space="0" w:color="000000"/>
            </w:tcBorders>
            <w:shd w:val="clear" w:color="auto" w:fill="auto"/>
          </w:tcPr>
          <w:p w14:paraId="68D628E7" w14:textId="23AE09C1"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w:t>
            </w:r>
          </w:p>
        </w:tc>
        <w:tc>
          <w:tcPr>
            <w:tcW w:w="1036" w:type="dxa"/>
            <w:tcBorders>
              <w:top w:val="nil"/>
              <w:left w:val="nil"/>
              <w:bottom w:val="single" w:sz="4" w:space="0" w:color="auto"/>
              <w:right w:val="single" w:sz="4" w:space="0" w:color="auto"/>
            </w:tcBorders>
            <w:shd w:val="clear" w:color="auto" w:fill="auto"/>
          </w:tcPr>
          <w:p w14:paraId="7AEC03F3" w14:textId="66B8F080"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973" w:type="dxa"/>
            <w:tcBorders>
              <w:top w:val="nil"/>
              <w:left w:val="nil"/>
              <w:bottom w:val="single" w:sz="4" w:space="0" w:color="auto"/>
              <w:right w:val="single" w:sz="4" w:space="0" w:color="auto"/>
            </w:tcBorders>
            <w:shd w:val="clear" w:color="auto" w:fill="auto"/>
          </w:tcPr>
          <w:p w14:paraId="4B607FE8" w14:textId="5FEF51F6"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068" w:type="dxa"/>
            <w:tcBorders>
              <w:top w:val="nil"/>
              <w:left w:val="nil"/>
              <w:bottom w:val="single" w:sz="4" w:space="0" w:color="auto"/>
              <w:right w:val="single" w:sz="4" w:space="0" w:color="auto"/>
            </w:tcBorders>
            <w:shd w:val="clear" w:color="auto" w:fill="auto"/>
          </w:tcPr>
          <w:p w14:paraId="5017C038" w14:textId="7B28470B"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020" w:type="dxa"/>
            <w:tcBorders>
              <w:top w:val="nil"/>
              <w:left w:val="nil"/>
              <w:bottom w:val="single" w:sz="4" w:space="0" w:color="auto"/>
              <w:right w:val="single" w:sz="4" w:space="0" w:color="auto"/>
            </w:tcBorders>
            <w:shd w:val="clear" w:color="auto" w:fill="auto"/>
          </w:tcPr>
          <w:p w14:paraId="3A36157C" w14:textId="533A7ACA"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529" w:type="dxa"/>
            <w:vMerge w:val="restart"/>
            <w:tcBorders>
              <w:top w:val="nil"/>
              <w:left w:val="nil"/>
              <w:right w:val="single" w:sz="4" w:space="0" w:color="auto"/>
            </w:tcBorders>
            <w:shd w:val="clear" w:color="auto" w:fill="auto"/>
            <w:vAlign w:val="bottom"/>
          </w:tcPr>
          <w:p w14:paraId="47E31A87" w14:textId="77777777" w:rsidR="00DB0932" w:rsidRPr="0085295A" w:rsidRDefault="00DB0932" w:rsidP="00DB0932">
            <w:pPr>
              <w:spacing w:after="0" w:line="240" w:lineRule="auto"/>
              <w:rPr>
                <w:rFonts w:ascii="Times New Roman" w:eastAsia="Times New Roman" w:hAnsi="Times New Roman"/>
                <w:color w:val="000000"/>
                <w:sz w:val="16"/>
                <w:szCs w:val="16"/>
                <w:lang w:eastAsia="ru-RU"/>
              </w:rPr>
            </w:pPr>
          </w:p>
        </w:tc>
      </w:tr>
      <w:tr w:rsidR="00DB0932" w:rsidRPr="0085295A" w14:paraId="14B6B3AF" w14:textId="77777777" w:rsidTr="00C210E3">
        <w:trPr>
          <w:trHeight w:val="1410"/>
        </w:trPr>
        <w:tc>
          <w:tcPr>
            <w:tcW w:w="445" w:type="dxa"/>
            <w:vMerge/>
            <w:tcBorders>
              <w:top w:val="nil"/>
              <w:left w:val="single" w:sz="4" w:space="0" w:color="auto"/>
              <w:bottom w:val="single" w:sz="4" w:space="0" w:color="000000"/>
              <w:right w:val="single" w:sz="4" w:space="0" w:color="auto"/>
            </w:tcBorders>
            <w:vAlign w:val="center"/>
            <w:hideMark/>
          </w:tcPr>
          <w:p w14:paraId="5E425994" w14:textId="77777777" w:rsidR="00DB0932" w:rsidRPr="0085295A" w:rsidRDefault="00DB0932"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vAlign w:val="center"/>
            <w:hideMark/>
          </w:tcPr>
          <w:p w14:paraId="32735FE7" w14:textId="77777777" w:rsidR="00DB0932" w:rsidRPr="0085295A" w:rsidRDefault="00DB0932"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0F32F24B" w14:textId="77777777" w:rsidR="00DB0932" w:rsidRPr="0085295A" w:rsidRDefault="00DB0932"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3085E4C3" w14:textId="674E5131" w:rsidR="00DB0932" w:rsidRPr="0085295A" w:rsidRDefault="00C210E3"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auto" w:fill="auto"/>
          </w:tcPr>
          <w:p w14:paraId="1BA5EB8D" w14:textId="058572B9"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500,0</w:t>
            </w:r>
          </w:p>
        </w:tc>
        <w:tc>
          <w:tcPr>
            <w:tcW w:w="3506" w:type="dxa"/>
            <w:gridSpan w:val="5"/>
            <w:tcBorders>
              <w:top w:val="nil"/>
              <w:left w:val="nil"/>
              <w:bottom w:val="single" w:sz="4" w:space="0" w:color="auto"/>
              <w:right w:val="single" w:sz="4" w:space="0" w:color="000000"/>
            </w:tcBorders>
            <w:shd w:val="clear" w:color="auto" w:fill="auto"/>
          </w:tcPr>
          <w:p w14:paraId="474A4A7A" w14:textId="6B8EE6CA"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w:t>
            </w:r>
          </w:p>
        </w:tc>
        <w:tc>
          <w:tcPr>
            <w:tcW w:w="1036" w:type="dxa"/>
            <w:tcBorders>
              <w:top w:val="nil"/>
              <w:left w:val="nil"/>
              <w:bottom w:val="single" w:sz="4" w:space="0" w:color="auto"/>
              <w:right w:val="single" w:sz="4" w:space="0" w:color="auto"/>
            </w:tcBorders>
            <w:shd w:val="clear" w:color="auto" w:fill="auto"/>
          </w:tcPr>
          <w:p w14:paraId="08180463" w14:textId="6438CD70"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973" w:type="dxa"/>
            <w:tcBorders>
              <w:top w:val="nil"/>
              <w:left w:val="nil"/>
              <w:bottom w:val="single" w:sz="4" w:space="0" w:color="auto"/>
              <w:right w:val="single" w:sz="4" w:space="0" w:color="auto"/>
            </w:tcBorders>
            <w:shd w:val="clear" w:color="auto" w:fill="auto"/>
          </w:tcPr>
          <w:p w14:paraId="1C6D0A2E" w14:textId="722E3DD7"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068" w:type="dxa"/>
            <w:tcBorders>
              <w:top w:val="nil"/>
              <w:left w:val="nil"/>
              <w:bottom w:val="single" w:sz="4" w:space="0" w:color="auto"/>
              <w:right w:val="single" w:sz="4" w:space="0" w:color="auto"/>
            </w:tcBorders>
            <w:shd w:val="clear" w:color="auto" w:fill="auto"/>
          </w:tcPr>
          <w:p w14:paraId="1E2C53BD" w14:textId="7307607B"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020" w:type="dxa"/>
            <w:tcBorders>
              <w:top w:val="nil"/>
              <w:left w:val="nil"/>
              <w:bottom w:val="single" w:sz="4" w:space="0" w:color="auto"/>
              <w:right w:val="single" w:sz="4" w:space="0" w:color="auto"/>
            </w:tcBorders>
            <w:shd w:val="clear" w:color="auto" w:fill="auto"/>
          </w:tcPr>
          <w:p w14:paraId="25954903" w14:textId="7D0D46CA" w:rsidR="00DB0932" w:rsidRPr="0085295A" w:rsidRDefault="00DB0932"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529" w:type="dxa"/>
            <w:vMerge/>
            <w:tcBorders>
              <w:left w:val="nil"/>
              <w:bottom w:val="single" w:sz="4" w:space="0" w:color="auto"/>
              <w:right w:val="single" w:sz="4" w:space="0" w:color="auto"/>
            </w:tcBorders>
            <w:shd w:val="clear" w:color="auto" w:fill="auto"/>
            <w:vAlign w:val="bottom"/>
          </w:tcPr>
          <w:p w14:paraId="6B1EB946" w14:textId="77777777" w:rsidR="00DB0932" w:rsidRPr="0085295A" w:rsidRDefault="00DB0932" w:rsidP="00DB0932">
            <w:pPr>
              <w:spacing w:after="0" w:line="240" w:lineRule="auto"/>
              <w:rPr>
                <w:rFonts w:ascii="Times New Roman" w:eastAsia="Times New Roman" w:hAnsi="Times New Roman"/>
                <w:color w:val="000000"/>
                <w:sz w:val="16"/>
                <w:szCs w:val="16"/>
                <w:lang w:eastAsia="ru-RU"/>
              </w:rPr>
            </w:pPr>
          </w:p>
        </w:tc>
      </w:tr>
      <w:tr w:rsidR="00F06086" w:rsidRPr="0085295A" w14:paraId="09E379BF" w14:textId="77777777" w:rsidTr="00F03488">
        <w:trPr>
          <w:trHeight w:val="315"/>
        </w:trPr>
        <w:tc>
          <w:tcPr>
            <w:tcW w:w="445" w:type="dxa"/>
            <w:vMerge w:val="restart"/>
            <w:tcBorders>
              <w:top w:val="nil"/>
              <w:left w:val="single" w:sz="4" w:space="0" w:color="auto"/>
              <w:right w:val="single" w:sz="4" w:space="0" w:color="auto"/>
            </w:tcBorders>
            <w:shd w:val="clear" w:color="auto" w:fill="auto"/>
            <w:vAlign w:val="center"/>
            <w:hideMark/>
          </w:tcPr>
          <w:p w14:paraId="401800CA" w14:textId="77777777" w:rsidR="00F06086" w:rsidRPr="0085295A" w:rsidRDefault="00F06086"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2.1</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14:paraId="73E31268" w14:textId="77777777" w:rsidR="00F06086" w:rsidRPr="0085295A" w:rsidRDefault="00F06086"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02.01. </w:t>
            </w:r>
            <w:r w:rsidRPr="0085295A">
              <w:rPr>
                <w:rFonts w:ascii="Times New Roman" w:eastAsia="Times New Roman" w:hAnsi="Times New Roman"/>
                <w:color w:val="000000"/>
                <w:sz w:val="16"/>
                <w:szCs w:val="16"/>
                <w:lang w:eastAsia="ru-RU"/>
              </w:rPr>
              <w:br/>
              <w:t>Создание, содержание, управление и распоряжение запасами материально-технических, продовольственных и иных средств в целях гражданской обороны</w:t>
            </w:r>
          </w:p>
        </w:tc>
        <w:tc>
          <w:tcPr>
            <w:tcW w:w="1134" w:type="dxa"/>
            <w:tcBorders>
              <w:top w:val="nil"/>
              <w:left w:val="nil"/>
              <w:bottom w:val="single" w:sz="4" w:space="0" w:color="auto"/>
              <w:right w:val="single" w:sz="4" w:space="0" w:color="auto"/>
            </w:tcBorders>
            <w:shd w:val="clear" w:color="auto" w:fill="auto"/>
          </w:tcPr>
          <w:p w14:paraId="6946157E" w14:textId="77777777" w:rsidR="00F06086" w:rsidRPr="0085295A" w:rsidRDefault="00F06086"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40B36A66" w14:textId="77777777" w:rsidR="00F06086" w:rsidRPr="0085295A" w:rsidRDefault="00F06086"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auto" w:fill="auto"/>
          </w:tcPr>
          <w:p w14:paraId="3E05ACE9" w14:textId="0161BA2F"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500,0</w:t>
            </w:r>
          </w:p>
        </w:tc>
        <w:tc>
          <w:tcPr>
            <w:tcW w:w="3506" w:type="dxa"/>
            <w:gridSpan w:val="5"/>
            <w:tcBorders>
              <w:top w:val="nil"/>
              <w:left w:val="nil"/>
              <w:bottom w:val="single" w:sz="4" w:space="0" w:color="auto"/>
              <w:right w:val="single" w:sz="4" w:space="0" w:color="000000"/>
            </w:tcBorders>
            <w:shd w:val="clear" w:color="auto" w:fill="auto"/>
          </w:tcPr>
          <w:p w14:paraId="7AC74906" w14:textId="1D3047DC"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w:t>
            </w:r>
          </w:p>
        </w:tc>
        <w:tc>
          <w:tcPr>
            <w:tcW w:w="1036" w:type="dxa"/>
            <w:tcBorders>
              <w:top w:val="nil"/>
              <w:left w:val="nil"/>
              <w:bottom w:val="single" w:sz="4" w:space="0" w:color="auto"/>
              <w:right w:val="single" w:sz="4" w:space="0" w:color="auto"/>
            </w:tcBorders>
            <w:shd w:val="clear" w:color="auto" w:fill="auto"/>
          </w:tcPr>
          <w:p w14:paraId="4A4957FA" w14:textId="604191E5"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973" w:type="dxa"/>
            <w:tcBorders>
              <w:top w:val="nil"/>
              <w:left w:val="nil"/>
              <w:bottom w:val="single" w:sz="4" w:space="0" w:color="auto"/>
              <w:right w:val="single" w:sz="4" w:space="0" w:color="auto"/>
            </w:tcBorders>
            <w:shd w:val="clear" w:color="auto" w:fill="auto"/>
          </w:tcPr>
          <w:p w14:paraId="7AC0E1C4" w14:textId="4E86F4C4"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068" w:type="dxa"/>
            <w:tcBorders>
              <w:top w:val="nil"/>
              <w:left w:val="nil"/>
              <w:bottom w:val="single" w:sz="4" w:space="0" w:color="auto"/>
              <w:right w:val="single" w:sz="4" w:space="0" w:color="auto"/>
            </w:tcBorders>
            <w:shd w:val="clear" w:color="auto" w:fill="auto"/>
          </w:tcPr>
          <w:p w14:paraId="54A21523" w14:textId="2A68DB05"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020" w:type="dxa"/>
            <w:tcBorders>
              <w:top w:val="nil"/>
              <w:left w:val="nil"/>
              <w:bottom w:val="single" w:sz="4" w:space="0" w:color="auto"/>
              <w:right w:val="single" w:sz="4" w:space="0" w:color="auto"/>
            </w:tcBorders>
            <w:shd w:val="clear" w:color="auto" w:fill="auto"/>
          </w:tcPr>
          <w:p w14:paraId="6911C025" w14:textId="13A7242A"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529" w:type="dxa"/>
            <w:vMerge w:val="restart"/>
            <w:tcBorders>
              <w:top w:val="nil"/>
              <w:left w:val="single" w:sz="4" w:space="0" w:color="auto"/>
              <w:right w:val="single" w:sz="4" w:space="0" w:color="auto"/>
            </w:tcBorders>
            <w:shd w:val="clear" w:color="auto" w:fill="auto"/>
          </w:tcPr>
          <w:p w14:paraId="690542E0" w14:textId="4E4FA7E8"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F06086" w:rsidRPr="0085295A" w14:paraId="7C976143" w14:textId="77777777" w:rsidTr="00F03488">
        <w:trPr>
          <w:trHeight w:val="1215"/>
        </w:trPr>
        <w:tc>
          <w:tcPr>
            <w:tcW w:w="445" w:type="dxa"/>
            <w:vMerge/>
            <w:tcBorders>
              <w:left w:val="single" w:sz="4" w:space="0" w:color="auto"/>
              <w:right w:val="single" w:sz="4" w:space="0" w:color="auto"/>
            </w:tcBorders>
            <w:vAlign w:val="center"/>
            <w:hideMark/>
          </w:tcPr>
          <w:p w14:paraId="76C25D37" w14:textId="77777777" w:rsidR="00F06086" w:rsidRPr="0085295A" w:rsidRDefault="00F06086"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vAlign w:val="center"/>
            <w:hideMark/>
          </w:tcPr>
          <w:p w14:paraId="197EF61A" w14:textId="77777777" w:rsidR="00F06086" w:rsidRPr="0085295A" w:rsidRDefault="00F06086"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36B4054F" w14:textId="77777777" w:rsidR="00F06086" w:rsidRPr="0085295A" w:rsidRDefault="00F06086"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333C7494" w14:textId="50C08C15" w:rsidR="00F06086" w:rsidRPr="0085295A" w:rsidRDefault="00F06086"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auto" w:fill="auto"/>
          </w:tcPr>
          <w:p w14:paraId="3151132E" w14:textId="0E230E77"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500,0</w:t>
            </w:r>
          </w:p>
        </w:tc>
        <w:tc>
          <w:tcPr>
            <w:tcW w:w="3506" w:type="dxa"/>
            <w:gridSpan w:val="5"/>
            <w:tcBorders>
              <w:top w:val="nil"/>
              <w:left w:val="nil"/>
              <w:bottom w:val="single" w:sz="4" w:space="0" w:color="auto"/>
              <w:right w:val="single" w:sz="4" w:space="0" w:color="000000"/>
            </w:tcBorders>
            <w:shd w:val="clear" w:color="auto" w:fill="auto"/>
          </w:tcPr>
          <w:p w14:paraId="0E599525" w14:textId="71EEAF56"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w:t>
            </w:r>
          </w:p>
        </w:tc>
        <w:tc>
          <w:tcPr>
            <w:tcW w:w="1036" w:type="dxa"/>
            <w:tcBorders>
              <w:top w:val="nil"/>
              <w:left w:val="nil"/>
              <w:bottom w:val="single" w:sz="4" w:space="0" w:color="auto"/>
              <w:right w:val="single" w:sz="4" w:space="0" w:color="auto"/>
            </w:tcBorders>
            <w:shd w:val="clear" w:color="auto" w:fill="auto"/>
          </w:tcPr>
          <w:p w14:paraId="1DBB6038" w14:textId="6CC97AB7"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973" w:type="dxa"/>
            <w:tcBorders>
              <w:top w:val="nil"/>
              <w:left w:val="nil"/>
              <w:bottom w:val="single" w:sz="4" w:space="0" w:color="auto"/>
              <w:right w:val="single" w:sz="4" w:space="0" w:color="auto"/>
            </w:tcBorders>
            <w:shd w:val="clear" w:color="auto" w:fill="auto"/>
          </w:tcPr>
          <w:p w14:paraId="38670B87" w14:textId="08759DB8"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068" w:type="dxa"/>
            <w:tcBorders>
              <w:top w:val="nil"/>
              <w:left w:val="nil"/>
              <w:bottom w:val="single" w:sz="4" w:space="0" w:color="auto"/>
              <w:right w:val="single" w:sz="4" w:space="0" w:color="auto"/>
            </w:tcBorders>
            <w:shd w:val="clear" w:color="auto" w:fill="auto"/>
          </w:tcPr>
          <w:p w14:paraId="643202F2" w14:textId="23304A3A"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020" w:type="dxa"/>
            <w:tcBorders>
              <w:top w:val="nil"/>
              <w:left w:val="nil"/>
              <w:bottom w:val="single" w:sz="4" w:space="0" w:color="auto"/>
              <w:right w:val="single" w:sz="4" w:space="0" w:color="auto"/>
            </w:tcBorders>
            <w:shd w:val="clear" w:color="auto" w:fill="auto"/>
          </w:tcPr>
          <w:p w14:paraId="6DA7F400" w14:textId="0E9C5742" w:rsidR="00F06086" w:rsidRPr="0085295A" w:rsidRDefault="00F06086"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100,0</w:t>
            </w:r>
          </w:p>
        </w:tc>
        <w:tc>
          <w:tcPr>
            <w:tcW w:w="1529" w:type="dxa"/>
            <w:vMerge/>
            <w:tcBorders>
              <w:left w:val="single" w:sz="4" w:space="0" w:color="auto"/>
              <w:right w:val="single" w:sz="4" w:space="0" w:color="auto"/>
            </w:tcBorders>
            <w:shd w:val="clear" w:color="auto" w:fill="auto"/>
            <w:vAlign w:val="center"/>
          </w:tcPr>
          <w:p w14:paraId="5F488807" w14:textId="7684B38B"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p>
        </w:tc>
      </w:tr>
      <w:tr w:rsidR="00F06086" w:rsidRPr="0085295A" w14:paraId="035BE6C9" w14:textId="77777777" w:rsidTr="00F06086">
        <w:trPr>
          <w:trHeight w:val="491"/>
        </w:trPr>
        <w:tc>
          <w:tcPr>
            <w:tcW w:w="445" w:type="dxa"/>
            <w:vMerge/>
            <w:tcBorders>
              <w:left w:val="single" w:sz="4" w:space="0" w:color="auto"/>
              <w:right w:val="single" w:sz="4" w:space="0" w:color="auto"/>
            </w:tcBorders>
            <w:vAlign w:val="center"/>
            <w:hideMark/>
          </w:tcPr>
          <w:p w14:paraId="567B36AF" w14:textId="77777777" w:rsidR="00F06086" w:rsidRPr="0085295A" w:rsidRDefault="00F06086" w:rsidP="0085295A">
            <w:pPr>
              <w:spacing w:after="0" w:line="240" w:lineRule="auto"/>
              <w:rPr>
                <w:rFonts w:ascii="Times New Roman" w:eastAsia="Times New Roman" w:hAnsi="Times New Roman"/>
                <w:color w:val="000000"/>
                <w:sz w:val="16"/>
                <w:szCs w:val="16"/>
                <w:lang w:eastAsia="ru-RU"/>
              </w:rPr>
            </w:pPr>
          </w:p>
        </w:tc>
        <w:tc>
          <w:tcPr>
            <w:tcW w:w="2504" w:type="dxa"/>
            <w:vMerge w:val="restart"/>
            <w:tcBorders>
              <w:top w:val="nil"/>
              <w:left w:val="single" w:sz="4" w:space="0" w:color="auto"/>
              <w:right w:val="single" w:sz="4" w:space="0" w:color="auto"/>
            </w:tcBorders>
            <w:shd w:val="clear" w:color="auto" w:fill="auto"/>
            <w:hideMark/>
          </w:tcPr>
          <w:p w14:paraId="4FEDAE6A" w14:textId="50BEC11E" w:rsidR="00F06086" w:rsidRPr="0085295A" w:rsidRDefault="00F06086" w:rsidP="006D4CDC">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Приобретение материально-технических, продовольственных и иных средств, для целей гражданской обороны</w:t>
            </w:r>
            <w:r w:rsidR="006D4CDC">
              <w:rPr>
                <w:rFonts w:ascii="Times New Roman" w:eastAsia="Times New Roman" w:hAnsi="Times New Roman"/>
                <w:color w:val="000000"/>
                <w:sz w:val="16"/>
                <w:szCs w:val="16"/>
                <w:lang w:eastAsia="ru-RU"/>
              </w:rPr>
              <w:t>, шт</w:t>
            </w:r>
          </w:p>
        </w:tc>
        <w:tc>
          <w:tcPr>
            <w:tcW w:w="1134" w:type="dxa"/>
            <w:vMerge w:val="restart"/>
            <w:tcBorders>
              <w:top w:val="nil"/>
              <w:left w:val="single" w:sz="4" w:space="0" w:color="auto"/>
              <w:right w:val="single" w:sz="4" w:space="0" w:color="auto"/>
            </w:tcBorders>
            <w:shd w:val="clear" w:color="auto" w:fill="auto"/>
            <w:vAlign w:val="center"/>
          </w:tcPr>
          <w:p w14:paraId="6C49065A" w14:textId="7253B503" w:rsidR="00F06086" w:rsidRPr="0085295A" w:rsidRDefault="00F06086" w:rsidP="00C210E3">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right w:val="single" w:sz="4" w:space="0" w:color="auto"/>
            </w:tcBorders>
            <w:shd w:val="clear" w:color="auto" w:fill="auto"/>
            <w:vAlign w:val="center"/>
            <w:hideMark/>
          </w:tcPr>
          <w:p w14:paraId="48858F79" w14:textId="77777777" w:rsidR="00F06086" w:rsidRPr="0085295A" w:rsidRDefault="00F06086" w:rsidP="0085295A">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tcBorders>
              <w:top w:val="nil"/>
              <w:left w:val="single" w:sz="4" w:space="0" w:color="auto"/>
              <w:bottom w:val="single" w:sz="4" w:space="0" w:color="auto"/>
              <w:right w:val="single" w:sz="4" w:space="0" w:color="auto"/>
            </w:tcBorders>
            <w:shd w:val="clear" w:color="auto" w:fill="auto"/>
            <w:hideMark/>
          </w:tcPr>
          <w:p w14:paraId="46DDFAA2" w14:textId="77777777"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tcBorders>
              <w:top w:val="nil"/>
              <w:left w:val="single" w:sz="4" w:space="0" w:color="auto"/>
              <w:bottom w:val="single" w:sz="4" w:space="0" w:color="auto"/>
              <w:right w:val="single" w:sz="4" w:space="0" w:color="auto"/>
            </w:tcBorders>
            <w:shd w:val="clear" w:color="auto" w:fill="auto"/>
            <w:hideMark/>
          </w:tcPr>
          <w:p w14:paraId="4CE50559" w14:textId="77777777"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000000"/>
            </w:tcBorders>
            <w:shd w:val="clear" w:color="auto" w:fill="auto"/>
            <w:hideMark/>
          </w:tcPr>
          <w:p w14:paraId="090B01C6" w14:textId="77777777"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tcBorders>
              <w:top w:val="nil"/>
              <w:left w:val="single" w:sz="4" w:space="0" w:color="auto"/>
              <w:bottom w:val="single" w:sz="4" w:space="0" w:color="auto"/>
              <w:right w:val="single" w:sz="4" w:space="0" w:color="auto"/>
            </w:tcBorders>
            <w:shd w:val="clear" w:color="auto" w:fill="auto"/>
            <w:vAlign w:val="center"/>
          </w:tcPr>
          <w:p w14:paraId="064FC5A0" w14:textId="1A0EEC89" w:rsidR="00F06086" w:rsidRPr="0085295A" w:rsidRDefault="00F06086"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tcBorders>
              <w:top w:val="nil"/>
              <w:left w:val="single" w:sz="4" w:space="0" w:color="auto"/>
              <w:bottom w:val="single" w:sz="4" w:space="0" w:color="auto"/>
              <w:right w:val="single" w:sz="4" w:space="0" w:color="auto"/>
            </w:tcBorders>
            <w:shd w:val="clear" w:color="auto" w:fill="auto"/>
            <w:vAlign w:val="center"/>
          </w:tcPr>
          <w:p w14:paraId="3D5D438C" w14:textId="49950C3A" w:rsidR="00F06086" w:rsidRPr="0085295A" w:rsidRDefault="00F06086"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tcBorders>
              <w:top w:val="nil"/>
              <w:left w:val="single" w:sz="4" w:space="0" w:color="auto"/>
              <w:bottom w:val="single" w:sz="4" w:space="0" w:color="auto"/>
              <w:right w:val="single" w:sz="4" w:space="0" w:color="auto"/>
            </w:tcBorders>
            <w:shd w:val="clear" w:color="auto" w:fill="auto"/>
            <w:vAlign w:val="center"/>
          </w:tcPr>
          <w:p w14:paraId="3DF52315" w14:textId="7602D958" w:rsidR="00F06086" w:rsidRPr="0085295A" w:rsidRDefault="00F06086"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tcBorders>
              <w:top w:val="nil"/>
              <w:left w:val="single" w:sz="4" w:space="0" w:color="auto"/>
              <w:bottom w:val="single" w:sz="4" w:space="0" w:color="auto"/>
              <w:right w:val="single" w:sz="4" w:space="0" w:color="auto"/>
            </w:tcBorders>
            <w:shd w:val="clear" w:color="auto" w:fill="auto"/>
            <w:vAlign w:val="center"/>
          </w:tcPr>
          <w:p w14:paraId="004FB293" w14:textId="665901B9" w:rsidR="00F06086" w:rsidRPr="0085295A" w:rsidRDefault="00F06086"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shd w:val="clear" w:color="auto" w:fill="auto"/>
            <w:vAlign w:val="bottom"/>
            <w:hideMark/>
          </w:tcPr>
          <w:p w14:paraId="0C8271FE" w14:textId="71AD06D1"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p>
        </w:tc>
      </w:tr>
      <w:tr w:rsidR="00F06086" w:rsidRPr="0085295A" w14:paraId="232F4089" w14:textId="77777777" w:rsidTr="00F06086">
        <w:trPr>
          <w:trHeight w:val="190"/>
        </w:trPr>
        <w:tc>
          <w:tcPr>
            <w:tcW w:w="445" w:type="dxa"/>
            <w:vMerge/>
            <w:tcBorders>
              <w:left w:val="single" w:sz="4" w:space="0" w:color="auto"/>
              <w:right w:val="single" w:sz="4" w:space="0" w:color="auto"/>
            </w:tcBorders>
            <w:vAlign w:val="center"/>
            <w:hideMark/>
          </w:tcPr>
          <w:p w14:paraId="77B14FC6" w14:textId="77777777" w:rsidR="00F06086" w:rsidRPr="0085295A" w:rsidRDefault="00F06086" w:rsidP="008529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hideMark/>
          </w:tcPr>
          <w:p w14:paraId="684E5AAA" w14:textId="77777777" w:rsidR="00F06086" w:rsidRPr="0085295A" w:rsidRDefault="00F06086" w:rsidP="0085295A">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tcPr>
          <w:p w14:paraId="20F908BF" w14:textId="77777777" w:rsidR="00F06086" w:rsidRPr="0085295A" w:rsidRDefault="00F06086" w:rsidP="0085295A">
            <w:pPr>
              <w:spacing w:after="0" w:line="240" w:lineRule="auto"/>
              <w:rPr>
                <w:rFonts w:ascii="Times New Roman" w:eastAsia="Times New Roman" w:hAnsi="Times New Roman"/>
                <w:color w:val="000000"/>
                <w:sz w:val="18"/>
                <w:szCs w:val="18"/>
                <w:lang w:eastAsia="ru-RU"/>
              </w:rPr>
            </w:pPr>
          </w:p>
        </w:tc>
        <w:tc>
          <w:tcPr>
            <w:tcW w:w="1504" w:type="dxa"/>
            <w:vMerge/>
            <w:tcBorders>
              <w:left w:val="single" w:sz="4" w:space="0" w:color="auto"/>
              <w:right w:val="single" w:sz="4" w:space="0" w:color="auto"/>
            </w:tcBorders>
            <w:vAlign w:val="center"/>
            <w:hideMark/>
          </w:tcPr>
          <w:p w14:paraId="0CD14AD3" w14:textId="77777777" w:rsidR="00F06086" w:rsidRPr="0085295A" w:rsidRDefault="00F06086" w:rsidP="0085295A">
            <w:pPr>
              <w:spacing w:after="0" w:line="240" w:lineRule="auto"/>
              <w:rPr>
                <w:rFonts w:ascii="Times New Roman" w:eastAsia="Times New Roman" w:hAnsi="Times New Roman"/>
                <w:color w:val="000000"/>
                <w:sz w:val="18"/>
                <w:szCs w:val="18"/>
                <w:lang w:eastAsia="ru-RU"/>
              </w:rPr>
            </w:pPr>
          </w:p>
        </w:tc>
        <w:tc>
          <w:tcPr>
            <w:tcW w:w="1353" w:type="dxa"/>
            <w:vMerge w:val="restart"/>
            <w:tcBorders>
              <w:top w:val="single" w:sz="4" w:space="0" w:color="auto"/>
              <w:left w:val="single" w:sz="4" w:space="0" w:color="auto"/>
              <w:right w:val="single" w:sz="4" w:space="0" w:color="auto"/>
            </w:tcBorders>
            <w:vAlign w:val="center"/>
            <w:hideMark/>
          </w:tcPr>
          <w:p w14:paraId="54304669" w14:textId="506598DE"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808" w:type="dxa"/>
            <w:vMerge w:val="restart"/>
            <w:tcBorders>
              <w:top w:val="single" w:sz="4" w:space="0" w:color="auto"/>
              <w:left w:val="single" w:sz="4" w:space="0" w:color="auto"/>
              <w:right w:val="single" w:sz="4" w:space="0" w:color="auto"/>
            </w:tcBorders>
            <w:vAlign w:val="center"/>
            <w:hideMark/>
          </w:tcPr>
          <w:p w14:paraId="5B0A081A" w14:textId="644F6B91"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73" w:type="dxa"/>
            <w:tcBorders>
              <w:top w:val="single" w:sz="4" w:space="0" w:color="auto"/>
              <w:left w:val="nil"/>
              <w:bottom w:val="single" w:sz="4" w:space="0" w:color="auto"/>
              <w:right w:val="single" w:sz="4" w:space="0" w:color="auto"/>
            </w:tcBorders>
            <w:shd w:val="clear" w:color="auto" w:fill="auto"/>
            <w:hideMark/>
          </w:tcPr>
          <w:p w14:paraId="2AE5C51B" w14:textId="77777777"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single" w:sz="4" w:space="0" w:color="auto"/>
              <w:left w:val="nil"/>
              <w:bottom w:val="single" w:sz="4" w:space="0" w:color="auto"/>
              <w:right w:val="single" w:sz="4" w:space="0" w:color="auto"/>
            </w:tcBorders>
            <w:shd w:val="clear" w:color="auto" w:fill="auto"/>
            <w:hideMark/>
          </w:tcPr>
          <w:p w14:paraId="4BC779B8" w14:textId="77777777"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single" w:sz="4" w:space="0" w:color="auto"/>
              <w:left w:val="nil"/>
              <w:bottom w:val="single" w:sz="4" w:space="0" w:color="auto"/>
              <w:right w:val="single" w:sz="4" w:space="0" w:color="auto"/>
            </w:tcBorders>
            <w:shd w:val="clear" w:color="auto" w:fill="auto"/>
            <w:hideMark/>
          </w:tcPr>
          <w:p w14:paraId="3E956AAD" w14:textId="77777777"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single" w:sz="4" w:space="0" w:color="auto"/>
              <w:left w:val="nil"/>
              <w:bottom w:val="single" w:sz="4" w:space="0" w:color="auto"/>
              <w:right w:val="single" w:sz="4" w:space="0" w:color="auto"/>
            </w:tcBorders>
            <w:shd w:val="clear" w:color="auto" w:fill="auto"/>
            <w:hideMark/>
          </w:tcPr>
          <w:p w14:paraId="052A38BB" w14:textId="77777777"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val="restart"/>
            <w:tcBorders>
              <w:top w:val="single" w:sz="4" w:space="0" w:color="auto"/>
              <w:left w:val="single" w:sz="4" w:space="0" w:color="auto"/>
              <w:right w:val="single" w:sz="4" w:space="0" w:color="auto"/>
            </w:tcBorders>
            <w:vAlign w:val="center"/>
          </w:tcPr>
          <w:p w14:paraId="3FCF1528" w14:textId="6848DC2F" w:rsidR="00F06086" w:rsidRPr="0085295A" w:rsidRDefault="00F06086"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73" w:type="dxa"/>
            <w:vMerge w:val="restart"/>
            <w:tcBorders>
              <w:top w:val="single" w:sz="4" w:space="0" w:color="auto"/>
              <w:left w:val="single" w:sz="4" w:space="0" w:color="auto"/>
              <w:right w:val="single" w:sz="4" w:space="0" w:color="auto"/>
            </w:tcBorders>
            <w:vAlign w:val="center"/>
          </w:tcPr>
          <w:p w14:paraId="066B745B" w14:textId="0FE38920" w:rsidR="00F06086" w:rsidRPr="0085295A" w:rsidRDefault="00F06086"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068" w:type="dxa"/>
            <w:vMerge w:val="restart"/>
            <w:tcBorders>
              <w:top w:val="single" w:sz="4" w:space="0" w:color="auto"/>
              <w:left w:val="single" w:sz="4" w:space="0" w:color="auto"/>
              <w:right w:val="single" w:sz="4" w:space="0" w:color="auto"/>
            </w:tcBorders>
            <w:vAlign w:val="center"/>
          </w:tcPr>
          <w:p w14:paraId="635B6BD9" w14:textId="6852BE1B" w:rsidR="00F06086" w:rsidRPr="0085295A" w:rsidRDefault="00F06086"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020" w:type="dxa"/>
            <w:vMerge w:val="restart"/>
            <w:tcBorders>
              <w:top w:val="single" w:sz="4" w:space="0" w:color="auto"/>
              <w:left w:val="single" w:sz="4" w:space="0" w:color="auto"/>
              <w:right w:val="single" w:sz="4" w:space="0" w:color="auto"/>
            </w:tcBorders>
            <w:vAlign w:val="center"/>
          </w:tcPr>
          <w:p w14:paraId="454544CA" w14:textId="4F3E2A6E" w:rsidR="00F06086" w:rsidRPr="0085295A" w:rsidRDefault="00F06086"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529" w:type="dxa"/>
            <w:vMerge/>
            <w:tcBorders>
              <w:left w:val="single" w:sz="4" w:space="0" w:color="auto"/>
              <w:right w:val="single" w:sz="4" w:space="0" w:color="auto"/>
            </w:tcBorders>
            <w:vAlign w:val="center"/>
            <w:hideMark/>
          </w:tcPr>
          <w:p w14:paraId="0D6CD4E0" w14:textId="77777777" w:rsidR="00F06086" w:rsidRPr="0085295A" w:rsidRDefault="00F06086" w:rsidP="0085295A">
            <w:pPr>
              <w:spacing w:after="0" w:line="240" w:lineRule="auto"/>
              <w:rPr>
                <w:rFonts w:ascii="Times New Roman" w:eastAsia="Times New Roman" w:hAnsi="Times New Roman"/>
                <w:color w:val="000000"/>
                <w:sz w:val="16"/>
                <w:szCs w:val="16"/>
                <w:lang w:eastAsia="ru-RU"/>
              </w:rPr>
            </w:pPr>
          </w:p>
        </w:tc>
      </w:tr>
      <w:tr w:rsidR="00F06086" w:rsidRPr="0085295A" w14:paraId="34F80895" w14:textId="77777777" w:rsidTr="00F06086">
        <w:trPr>
          <w:trHeight w:val="190"/>
        </w:trPr>
        <w:tc>
          <w:tcPr>
            <w:tcW w:w="445" w:type="dxa"/>
            <w:vMerge/>
            <w:tcBorders>
              <w:left w:val="single" w:sz="4" w:space="0" w:color="auto"/>
              <w:bottom w:val="single" w:sz="4" w:space="0" w:color="000000"/>
              <w:right w:val="single" w:sz="4" w:space="0" w:color="auto"/>
            </w:tcBorders>
            <w:vAlign w:val="center"/>
          </w:tcPr>
          <w:p w14:paraId="0BF92D14" w14:textId="77777777" w:rsidR="00F06086" w:rsidRPr="0085295A" w:rsidRDefault="00F06086" w:rsidP="008529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71432151" w14:textId="77777777" w:rsidR="00F06086" w:rsidRPr="0085295A" w:rsidRDefault="00F06086" w:rsidP="0085295A">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tcPr>
          <w:p w14:paraId="37622473" w14:textId="77777777" w:rsidR="00F06086" w:rsidRPr="0085295A" w:rsidRDefault="00F06086" w:rsidP="0085295A">
            <w:pPr>
              <w:spacing w:after="0" w:line="240" w:lineRule="auto"/>
              <w:rPr>
                <w:rFonts w:ascii="Times New Roman" w:eastAsia="Times New Roman" w:hAnsi="Times New Roman"/>
                <w:color w:val="000000"/>
                <w:sz w:val="18"/>
                <w:szCs w:val="18"/>
                <w:lang w:eastAsia="ru-RU"/>
              </w:rPr>
            </w:pPr>
          </w:p>
        </w:tc>
        <w:tc>
          <w:tcPr>
            <w:tcW w:w="1504" w:type="dxa"/>
            <w:vMerge/>
            <w:tcBorders>
              <w:left w:val="single" w:sz="4" w:space="0" w:color="auto"/>
              <w:bottom w:val="single" w:sz="4" w:space="0" w:color="000000"/>
              <w:right w:val="single" w:sz="4" w:space="0" w:color="auto"/>
            </w:tcBorders>
            <w:vAlign w:val="center"/>
          </w:tcPr>
          <w:p w14:paraId="4B1D2BB7" w14:textId="77777777" w:rsidR="00F06086" w:rsidRPr="0085295A" w:rsidRDefault="00F06086" w:rsidP="0085295A">
            <w:pPr>
              <w:spacing w:after="0" w:line="240" w:lineRule="auto"/>
              <w:rPr>
                <w:rFonts w:ascii="Times New Roman" w:eastAsia="Times New Roman" w:hAnsi="Times New Roman"/>
                <w:color w:val="000000"/>
                <w:sz w:val="18"/>
                <w:szCs w:val="18"/>
                <w:lang w:eastAsia="ru-RU"/>
              </w:rPr>
            </w:pPr>
          </w:p>
        </w:tc>
        <w:tc>
          <w:tcPr>
            <w:tcW w:w="1353" w:type="dxa"/>
            <w:vMerge/>
            <w:tcBorders>
              <w:left w:val="single" w:sz="4" w:space="0" w:color="auto"/>
              <w:bottom w:val="single" w:sz="4" w:space="0" w:color="000000"/>
              <w:right w:val="single" w:sz="4" w:space="0" w:color="auto"/>
            </w:tcBorders>
            <w:vAlign w:val="center"/>
          </w:tcPr>
          <w:p w14:paraId="3922E073" w14:textId="77777777"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p>
        </w:tc>
        <w:tc>
          <w:tcPr>
            <w:tcW w:w="808" w:type="dxa"/>
            <w:vMerge/>
            <w:tcBorders>
              <w:left w:val="single" w:sz="4" w:space="0" w:color="auto"/>
              <w:bottom w:val="single" w:sz="4" w:space="0" w:color="000000"/>
              <w:right w:val="single" w:sz="4" w:space="0" w:color="auto"/>
            </w:tcBorders>
            <w:vAlign w:val="center"/>
          </w:tcPr>
          <w:p w14:paraId="0A0974DF" w14:textId="77777777"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p>
        </w:tc>
        <w:tc>
          <w:tcPr>
            <w:tcW w:w="573" w:type="dxa"/>
            <w:tcBorders>
              <w:top w:val="single" w:sz="4" w:space="0" w:color="auto"/>
              <w:left w:val="nil"/>
              <w:bottom w:val="single" w:sz="4" w:space="0" w:color="auto"/>
              <w:right w:val="single" w:sz="4" w:space="0" w:color="auto"/>
            </w:tcBorders>
            <w:shd w:val="clear" w:color="auto" w:fill="auto"/>
          </w:tcPr>
          <w:p w14:paraId="27D5415E" w14:textId="5F28C85E" w:rsidR="00F06086" w:rsidRPr="0085295A" w:rsidRDefault="00C0318C"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single" w:sz="4" w:space="0" w:color="auto"/>
              <w:left w:val="nil"/>
              <w:bottom w:val="single" w:sz="4" w:space="0" w:color="auto"/>
              <w:right w:val="single" w:sz="4" w:space="0" w:color="auto"/>
            </w:tcBorders>
            <w:shd w:val="clear" w:color="auto" w:fill="auto"/>
          </w:tcPr>
          <w:p w14:paraId="3B396906" w14:textId="0EF9822B" w:rsidR="00F06086" w:rsidRPr="0085295A" w:rsidRDefault="00F06086"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41" w:type="dxa"/>
            <w:tcBorders>
              <w:top w:val="single" w:sz="4" w:space="0" w:color="auto"/>
              <w:left w:val="nil"/>
              <w:bottom w:val="single" w:sz="4" w:space="0" w:color="auto"/>
              <w:right w:val="single" w:sz="4" w:space="0" w:color="auto"/>
            </w:tcBorders>
            <w:shd w:val="clear" w:color="auto" w:fill="auto"/>
          </w:tcPr>
          <w:p w14:paraId="247ED5A9" w14:textId="69C2DB1C" w:rsidR="00F06086" w:rsidRPr="0085295A" w:rsidRDefault="00C0318C"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bottom w:val="single" w:sz="4" w:space="0" w:color="auto"/>
              <w:right w:val="single" w:sz="4" w:space="0" w:color="auto"/>
            </w:tcBorders>
            <w:shd w:val="clear" w:color="auto" w:fill="auto"/>
          </w:tcPr>
          <w:p w14:paraId="30D77D00" w14:textId="605FB9FB" w:rsidR="00F06086" w:rsidRPr="0085295A" w:rsidRDefault="00C0318C"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vMerge/>
            <w:tcBorders>
              <w:left w:val="single" w:sz="4" w:space="0" w:color="auto"/>
              <w:bottom w:val="single" w:sz="4" w:space="0" w:color="000000"/>
              <w:right w:val="single" w:sz="4" w:space="0" w:color="auto"/>
            </w:tcBorders>
            <w:vAlign w:val="center"/>
          </w:tcPr>
          <w:p w14:paraId="55E34336" w14:textId="77777777" w:rsidR="00F06086" w:rsidRPr="0085295A" w:rsidRDefault="00F06086" w:rsidP="0085295A">
            <w:pPr>
              <w:spacing w:after="0" w:line="240" w:lineRule="auto"/>
              <w:rPr>
                <w:rFonts w:ascii="Times New Roman" w:eastAsia="Times New Roman" w:hAnsi="Times New Roman"/>
                <w:color w:val="000000"/>
                <w:sz w:val="16"/>
                <w:szCs w:val="16"/>
                <w:lang w:eastAsia="ru-RU"/>
              </w:rPr>
            </w:pPr>
          </w:p>
        </w:tc>
        <w:tc>
          <w:tcPr>
            <w:tcW w:w="973" w:type="dxa"/>
            <w:vMerge/>
            <w:tcBorders>
              <w:left w:val="single" w:sz="4" w:space="0" w:color="auto"/>
              <w:bottom w:val="single" w:sz="4" w:space="0" w:color="000000"/>
              <w:right w:val="single" w:sz="4" w:space="0" w:color="auto"/>
            </w:tcBorders>
            <w:vAlign w:val="center"/>
          </w:tcPr>
          <w:p w14:paraId="0A966322" w14:textId="77777777" w:rsidR="00F06086" w:rsidRPr="0085295A" w:rsidRDefault="00F06086" w:rsidP="0085295A">
            <w:pPr>
              <w:spacing w:after="0" w:line="240" w:lineRule="auto"/>
              <w:rPr>
                <w:rFonts w:ascii="Times New Roman" w:eastAsia="Times New Roman" w:hAnsi="Times New Roman"/>
                <w:color w:val="000000"/>
                <w:sz w:val="16"/>
                <w:szCs w:val="16"/>
                <w:lang w:eastAsia="ru-RU"/>
              </w:rPr>
            </w:pPr>
          </w:p>
        </w:tc>
        <w:tc>
          <w:tcPr>
            <w:tcW w:w="1068" w:type="dxa"/>
            <w:vMerge/>
            <w:tcBorders>
              <w:left w:val="single" w:sz="4" w:space="0" w:color="auto"/>
              <w:bottom w:val="single" w:sz="4" w:space="0" w:color="000000"/>
              <w:right w:val="single" w:sz="4" w:space="0" w:color="auto"/>
            </w:tcBorders>
            <w:vAlign w:val="center"/>
          </w:tcPr>
          <w:p w14:paraId="4665D423" w14:textId="77777777" w:rsidR="00F06086" w:rsidRPr="0085295A" w:rsidRDefault="00F06086" w:rsidP="0085295A">
            <w:pPr>
              <w:spacing w:after="0" w:line="240" w:lineRule="auto"/>
              <w:rPr>
                <w:rFonts w:ascii="Times New Roman" w:eastAsia="Times New Roman" w:hAnsi="Times New Roman"/>
                <w:color w:val="000000"/>
                <w:sz w:val="16"/>
                <w:szCs w:val="16"/>
                <w:lang w:eastAsia="ru-RU"/>
              </w:rPr>
            </w:pPr>
          </w:p>
        </w:tc>
        <w:tc>
          <w:tcPr>
            <w:tcW w:w="1020" w:type="dxa"/>
            <w:vMerge/>
            <w:tcBorders>
              <w:left w:val="single" w:sz="4" w:space="0" w:color="auto"/>
              <w:bottom w:val="single" w:sz="4" w:space="0" w:color="000000"/>
              <w:right w:val="single" w:sz="4" w:space="0" w:color="auto"/>
            </w:tcBorders>
            <w:vAlign w:val="center"/>
          </w:tcPr>
          <w:p w14:paraId="4B8812D0" w14:textId="77777777" w:rsidR="00F06086" w:rsidRPr="0085295A" w:rsidRDefault="00F06086" w:rsidP="0085295A">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bottom w:val="single" w:sz="4" w:space="0" w:color="000000"/>
              <w:right w:val="single" w:sz="4" w:space="0" w:color="auto"/>
            </w:tcBorders>
            <w:vAlign w:val="center"/>
          </w:tcPr>
          <w:p w14:paraId="3E469612" w14:textId="77777777" w:rsidR="00F06086" w:rsidRPr="0085295A" w:rsidRDefault="00F06086" w:rsidP="0085295A">
            <w:pPr>
              <w:spacing w:after="0" w:line="240" w:lineRule="auto"/>
              <w:rPr>
                <w:rFonts w:ascii="Times New Roman" w:eastAsia="Times New Roman" w:hAnsi="Times New Roman"/>
                <w:color w:val="000000"/>
                <w:sz w:val="16"/>
                <w:szCs w:val="16"/>
                <w:lang w:eastAsia="ru-RU"/>
              </w:rPr>
            </w:pPr>
          </w:p>
        </w:tc>
      </w:tr>
      <w:tr w:rsidR="003F2D01" w:rsidRPr="0085295A" w14:paraId="22AFEDED" w14:textId="77777777" w:rsidTr="00225F82">
        <w:trPr>
          <w:trHeight w:val="255"/>
        </w:trPr>
        <w:tc>
          <w:tcPr>
            <w:tcW w:w="445" w:type="dxa"/>
            <w:tcBorders>
              <w:top w:val="nil"/>
              <w:left w:val="single" w:sz="4" w:space="0" w:color="auto"/>
              <w:bottom w:val="single" w:sz="4" w:space="0" w:color="auto"/>
              <w:right w:val="single" w:sz="4" w:space="0" w:color="auto"/>
            </w:tcBorders>
            <w:vAlign w:val="center"/>
          </w:tcPr>
          <w:p w14:paraId="3617F0D5" w14:textId="77777777" w:rsidR="003F2D01" w:rsidRPr="0085295A" w:rsidRDefault="003F2D01"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p>
        </w:tc>
        <w:tc>
          <w:tcPr>
            <w:tcW w:w="2504" w:type="dxa"/>
            <w:tcBorders>
              <w:top w:val="nil"/>
              <w:left w:val="single" w:sz="4" w:space="0" w:color="auto"/>
              <w:bottom w:val="single" w:sz="4" w:space="0" w:color="auto"/>
              <w:right w:val="single" w:sz="4" w:space="0" w:color="auto"/>
            </w:tcBorders>
            <w:vAlign w:val="center"/>
          </w:tcPr>
          <w:p w14:paraId="4F7EFAC3" w14:textId="77777777" w:rsidR="003F2D01" w:rsidRPr="0085295A" w:rsidRDefault="003F2D01"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Основное мероприятие 03.</w:t>
            </w:r>
          </w:p>
          <w:p w14:paraId="5566ED72" w14:textId="77777777" w:rsidR="003F2D01" w:rsidRPr="0085295A" w:rsidRDefault="003F2D01"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w:t>
            </w:r>
            <w:r w:rsidRPr="00CC5626">
              <w:rPr>
                <w:rFonts w:ascii="Times New Roman" w:eastAsia="Times New Roman" w:hAnsi="Times New Roman"/>
                <w:color w:val="000000"/>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 "</w:t>
            </w:r>
          </w:p>
        </w:tc>
        <w:tc>
          <w:tcPr>
            <w:tcW w:w="1134" w:type="dxa"/>
            <w:tcBorders>
              <w:top w:val="nil"/>
              <w:left w:val="single" w:sz="4" w:space="0" w:color="auto"/>
              <w:bottom w:val="single" w:sz="4" w:space="0" w:color="000000"/>
              <w:right w:val="single" w:sz="4" w:space="0" w:color="auto"/>
            </w:tcBorders>
          </w:tcPr>
          <w:p w14:paraId="68B009C0" w14:textId="77777777" w:rsidR="003F2D01" w:rsidRPr="0085295A" w:rsidRDefault="003F2D01" w:rsidP="003F2D01">
            <w:pPr>
              <w:spacing w:after="0" w:line="240" w:lineRule="auto"/>
              <w:rPr>
                <w:rFonts w:ascii="Times New Roman" w:eastAsia="Times New Roman" w:hAnsi="Times New Roman"/>
                <w:color w:val="000000"/>
                <w:sz w:val="18"/>
                <w:szCs w:val="18"/>
                <w:lang w:eastAsia="ru-RU"/>
              </w:rPr>
            </w:pPr>
          </w:p>
        </w:tc>
        <w:tc>
          <w:tcPr>
            <w:tcW w:w="1504" w:type="dxa"/>
            <w:tcBorders>
              <w:top w:val="nil"/>
              <w:left w:val="single" w:sz="4" w:space="0" w:color="auto"/>
              <w:bottom w:val="single" w:sz="4" w:space="0" w:color="000000"/>
              <w:right w:val="single" w:sz="4" w:space="0" w:color="auto"/>
            </w:tcBorders>
            <w:vAlign w:val="center"/>
          </w:tcPr>
          <w:p w14:paraId="4472F4B3" w14:textId="05CADF4B" w:rsidR="003F2D01" w:rsidRPr="0085295A" w:rsidRDefault="003F2D01"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single" w:sz="8" w:space="0" w:color="000000"/>
              <w:left w:val="single" w:sz="8" w:space="0" w:color="auto"/>
              <w:bottom w:val="single" w:sz="8" w:space="0" w:color="000000"/>
              <w:right w:val="single" w:sz="8" w:space="0" w:color="auto"/>
            </w:tcBorders>
            <w:shd w:val="clear" w:color="auto" w:fill="auto"/>
            <w:vAlign w:val="center"/>
          </w:tcPr>
          <w:p w14:paraId="09224ABA" w14:textId="69348642" w:rsidR="003F2D01" w:rsidRPr="0085295A" w:rsidRDefault="003F2D01" w:rsidP="003F2D01">
            <w:pPr>
              <w:spacing w:after="0" w:line="240" w:lineRule="auto"/>
              <w:rPr>
                <w:rFonts w:ascii="Times New Roman" w:eastAsia="Times New Roman" w:hAnsi="Times New Roman"/>
                <w:color w:val="000000"/>
                <w:sz w:val="16"/>
                <w:szCs w:val="16"/>
                <w:lang w:eastAsia="ru-RU"/>
              </w:rPr>
            </w:pPr>
            <w:r>
              <w:rPr>
                <w:color w:val="000000"/>
                <w:sz w:val="16"/>
                <w:szCs w:val="16"/>
              </w:rPr>
              <w:t>1260</w:t>
            </w:r>
          </w:p>
        </w:tc>
        <w:tc>
          <w:tcPr>
            <w:tcW w:w="3506" w:type="dxa"/>
            <w:gridSpan w:val="5"/>
            <w:tcBorders>
              <w:top w:val="nil"/>
              <w:left w:val="single" w:sz="8" w:space="0" w:color="auto"/>
              <w:bottom w:val="single" w:sz="8" w:space="0" w:color="000000"/>
              <w:right w:val="single" w:sz="8" w:space="0" w:color="000000"/>
            </w:tcBorders>
            <w:shd w:val="clear" w:color="auto" w:fill="auto"/>
            <w:vAlign w:val="center"/>
          </w:tcPr>
          <w:p w14:paraId="039970EE" w14:textId="1F0F7509" w:rsidR="003F2D01" w:rsidRPr="0085295A" w:rsidRDefault="003F2D01" w:rsidP="003F2D01">
            <w:pPr>
              <w:spacing w:after="0" w:line="240" w:lineRule="auto"/>
              <w:jc w:val="center"/>
              <w:rPr>
                <w:rFonts w:ascii="Times New Roman" w:eastAsia="Times New Roman" w:hAnsi="Times New Roman"/>
                <w:color w:val="000000"/>
                <w:sz w:val="16"/>
                <w:szCs w:val="16"/>
                <w:lang w:eastAsia="ru-RU"/>
              </w:rPr>
            </w:pPr>
            <w:r>
              <w:rPr>
                <w:color w:val="000000"/>
                <w:sz w:val="16"/>
                <w:szCs w:val="16"/>
              </w:rPr>
              <w:t>260</w:t>
            </w:r>
          </w:p>
        </w:tc>
        <w:tc>
          <w:tcPr>
            <w:tcW w:w="1036" w:type="dxa"/>
            <w:tcBorders>
              <w:top w:val="single" w:sz="8" w:space="0" w:color="000000"/>
              <w:left w:val="single" w:sz="8" w:space="0" w:color="auto"/>
              <w:bottom w:val="single" w:sz="8" w:space="0" w:color="000000"/>
              <w:right w:val="single" w:sz="8" w:space="0" w:color="auto"/>
            </w:tcBorders>
            <w:shd w:val="clear" w:color="auto" w:fill="auto"/>
            <w:vAlign w:val="center"/>
          </w:tcPr>
          <w:p w14:paraId="308E0625" w14:textId="2F0992B1" w:rsidR="003F2D01" w:rsidRPr="0085295A" w:rsidRDefault="003F2D01" w:rsidP="003F2D01">
            <w:pPr>
              <w:spacing w:after="0" w:line="240" w:lineRule="auto"/>
              <w:rPr>
                <w:rFonts w:ascii="Times New Roman" w:eastAsia="Times New Roman" w:hAnsi="Times New Roman"/>
                <w:color w:val="000000"/>
                <w:sz w:val="16"/>
                <w:szCs w:val="16"/>
                <w:lang w:eastAsia="ru-RU"/>
              </w:rPr>
            </w:pPr>
            <w:r>
              <w:rPr>
                <w:color w:val="000000"/>
                <w:sz w:val="16"/>
                <w:szCs w:val="16"/>
              </w:rPr>
              <w:t>250</w:t>
            </w:r>
          </w:p>
        </w:tc>
        <w:tc>
          <w:tcPr>
            <w:tcW w:w="973" w:type="dxa"/>
            <w:tcBorders>
              <w:top w:val="single" w:sz="8" w:space="0" w:color="000000"/>
              <w:left w:val="single" w:sz="8" w:space="0" w:color="auto"/>
              <w:bottom w:val="single" w:sz="8" w:space="0" w:color="000000"/>
              <w:right w:val="single" w:sz="8" w:space="0" w:color="auto"/>
            </w:tcBorders>
            <w:shd w:val="clear" w:color="auto" w:fill="auto"/>
            <w:vAlign w:val="center"/>
          </w:tcPr>
          <w:p w14:paraId="538E8F4F" w14:textId="1D4D6187" w:rsidR="003F2D01" w:rsidRPr="0085295A" w:rsidRDefault="003F2D01" w:rsidP="003F2D01">
            <w:pPr>
              <w:spacing w:after="0" w:line="240" w:lineRule="auto"/>
              <w:rPr>
                <w:rFonts w:ascii="Times New Roman" w:eastAsia="Times New Roman" w:hAnsi="Times New Roman"/>
                <w:color w:val="000000"/>
                <w:sz w:val="16"/>
                <w:szCs w:val="16"/>
                <w:lang w:eastAsia="ru-RU"/>
              </w:rPr>
            </w:pPr>
            <w:r>
              <w:rPr>
                <w:color w:val="000000"/>
                <w:sz w:val="16"/>
                <w:szCs w:val="16"/>
              </w:rPr>
              <w:t>250</w:t>
            </w:r>
          </w:p>
        </w:tc>
        <w:tc>
          <w:tcPr>
            <w:tcW w:w="1068" w:type="dxa"/>
            <w:tcBorders>
              <w:top w:val="single" w:sz="8" w:space="0" w:color="000000"/>
              <w:left w:val="single" w:sz="8" w:space="0" w:color="auto"/>
              <w:bottom w:val="single" w:sz="8" w:space="0" w:color="000000"/>
              <w:right w:val="single" w:sz="8" w:space="0" w:color="auto"/>
            </w:tcBorders>
            <w:shd w:val="clear" w:color="auto" w:fill="auto"/>
            <w:vAlign w:val="center"/>
          </w:tcPr>
          <w:p w14:paraId="1F1CA9AF" w14:textId="3CA3279F" w:rsidR="003F2D01" w:rsidRPr="0085295A" w:rsidRDefault="003F2D01" w:rsidP="003F2D01">
            <w:pPr>
              <w:spacing w:after="0" w:line="240" w:lineRule="auto"/>
              <w:rPr>
                <w:rFonts w:ascii="Times New Roman" w:eastAsia="Times New Roman" w:hAnsi="Times New Roman"/>
                <w:color w:val="000000"/>
                <w:sz w:val="16"/>
                <w:szCs w:val="16"/>
                <w:lang w:eastAsia="ru-RU"/>
              </w:rPr>
            </w:pPr>
            <w:r>
              <w:rPr>
                <w:color w:val="000000"/>
                <w:sz w:val="16"/>
                <w:szCs w:val="16"/>
              </w:rPr>
              <w:t>250</w:t>
            </w:r>
          </w:p>
        </w:tc>
        <w:tc>
          <w:tcPr>
            <w:tcW w:w="1020" w:type="dxa"/>
            <w:tcBorders>
              <w:top w:val="single" w:sz="8" w:space="0" w:color="000000"/>
              <w:left w:val="single" w:sz="8" w:space="0" w:color="auto"/>
              <w:bottom w:val="single" w:sz="8" w:space="0" w:color="000000"/>
              <w:right w:val="nil"/>
            </w:tcBorders>
            <w:shd w:val="clear" w:color="auto" w:fill="auto"/>
            <w:vAlign w:val="center"/>
          </w:tcPr>
          <w:p w14:paraId="29A66C34" w14:textId="5A33E5B6" w:rsidR="003F2D01" w:rsidRPr="0085295A" w:rsidRDefault="003F2D01" w:rsidP="003F2D01">
            <w:pPr>
              <w:spacing w:after="0" w:line="240" w:lineRule="auto"/>
              <w:rPr>
                <w:rFonts w:ascii="Times New Roman" w:eastAsia="Times New Roman" w:hAnsi="Times New Roman"/>
                <w:color w:val="000000"/>
                <w:sz w:val="16"/>
                <w:szCs w:val="16"/>
                <w:lang w:eastAsia="ru-RU"/>
              </w:rPr>
            </w:pPr>
            <w:r>
              <w:rPr>
                <w:color w:val="000000"/>
                <w:sz w:val="16"/>
                <w:szCs w:val="16"/>
              </w:rPr>
              <w:t>250</w:t>
            </w:r>
          </w:p>
        </w:tc>
        <w:tc>
          <w:tcPr>
            <w:tcW w:w="1529" w:type="dxa"/>
            <w:tcBorders>
              <w:top w:val="nil"/>
              <w:left w:val="single" w:sz="4" w:space="0" w:color="auto"/>
              <w:bottom w:val="single" w:sz="4" w:space="0" w:color="000000"/>
              <w:right w:val="single" w:sz="4" w:space="0" w:color="auto"/>
            </w:tcBorders>
            <w:vAlign w:val="center"/>
          </w:tcPr>
          <w:p w14:paraId="7091C142" w14:textId="77777777" w:rsidR="003F2D01" w:rsidRPr="0085295A" w:rsidRDefault="003F2D01" w:rsidP="003F2D01">
            <w:pPr>
              <w:spacing w:after="0" w:line="240" w:lineRule="auto"/>
              <w:rPr>
                <w:rFonts w:ascii="Times New Roman" w:eastAsia="Times New Roman" w:hAnsi="Times New Roman"/>
                <w:color w:val="000000"/>
                <w:sz w:val="16"/>
                <w:szCs w:val="16"/>
                <w:lang w:eastAsia="ru-RU"/>
              </w:rPr>
            </w:pPr>
          </w:p>
        </w:tc>
      </w:tr>
      <w:tr w:rsidR="00C0318C" w:rsidRPr="0085295A" w14:paraId="226EBB1B" w14:textId="77777777" w:rsidTr="003E5CB7">
        <w:trPr>
          <w:trHeight w:val="258"/>
        </w:trPr>
        <w:tc>
          <w:tcPr>
            <w:tcW w:w="445" w:type="dxa"/>
            <w:vMerge w:val="restart"/>
            <w:tcBorders>
              <w:top w:val="single" w:sz="4" w:space="0" w:color="auto"/>
              <w:left w:val="single" w:sz="4" w:space="0" w:color="auto"/>
              <w:right w:val="single" w:sz="4" w:space="0" w:color="auto"/>
            </w:tcBorders>
            <w:vAlign w:val="center"/>
          </w:tcPr>
          <w:p w14:paraId="524754C5"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3.1</w:t>
            </w:r>
          </w:p>
        </w:tc>
        <w:tc>
          <w:tcPr>
            <w:tcW w:w="2504" w:type="dxa"/>
            <w:vMerge w:val="restart"/>
            <w:tcBorders>
              <w:top w:val="single" w:sz="4" w:space="0" w:color="auto"/>
              <w:left w:val="single" w:sz="4" w:space="0" w:color="auto"/>
              <w:bottom w:val="single" w:sz="4" w:space="0" w:color="auto"/>
              <w:right w:val="single" w:sz="4" w:space="0" w:color="auto"/>
            </w:tcBorders>
            <w:vAlign w:val="center"/>
          </w:tcPr>
          <w:p w14:paraId="244338AD" w14:textId="77777777" w:rsidR="00C0318C" w:rsidRDefault="00C0318C"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03.01. </w:t>
            </w:r>
          </w:p>
          <w:p w14:paraId="158BE1D6" w14:textId="41E1FC25" w:rsidR="00C0318C" w:rsidRPr="0085295A" w:rsidRDefault="00C0318C"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tcBorders>
              <w:top w:val="nil"/>
              <w:left w:val="single" w:sz="4" w:space="0" w:color="auto"/>
              <w:bottom w:val="single" w:sz="4" w:space="0" w:color="000000"/>
              <w:right w:val="single" w:sz="4" w:space="0" w:color="auto"/>
            </w:tcBorders>
          </w:tcPr>
          <w:p w14:paraId="3263812C" w14:textId="77777777" w:rsidR="00C0318C" w:rsidRPr="0085295A" w:rsidRDefault="00C0318C"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14:paraId="2E5F31D4" w14:textId="77777777" w:rsidR="00C0318C" w:rsidRPr="0085295A" w:rsidRDefault="00C0318C"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single" w:sz="8" w:space="0" w:color="000000"/>
              <w:left w:val="single" w:sz="8" w:space="0" w:color="auto"/>
              <w:bottom w:val="single" w:sz="8" w:space="0" w:color="000000"/>
              <w:right w:val="single" w:sz="8" w:space="0" w:color="auto"/>
            </w:tcBorders>
            <w:vAlign w:val="center"/>
          </w:tcPr>
          <w:p w14:paraId="15075860" w14:textId="39C5CB54"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Pr>
                <w:color w:val="000000"/>
                <w:sz w:val="16"/>
                <w:szCs w:val="16"/>
              </w:rPr>
              <w:t>300</w:t>
            </w:r>
          </w:p>
        </w:tc>
        <w:tc>
          <w:tcPr>
            <w:tcW w:w="3506" w:type="dxa"/>
            <w:gridSpan w:val="5"/>
            <w:tcBorders>
              <w:top w:val="nil"/>
              <w:left w:val="single" w:sz="8" w:space="0" w:color="auto"/>
              <w:bottom w:val="single" w:sz="8" w:space="0" w:color="000000"/>
              <w:right w:val="single" w:sz="8" w:space="0" w:color="000000"/>
            </w:tcBorders>
            <w:vAlign w:val="center"/>
          </w:tcPr>
          <w:p w14:paraId="55D623DB" w14:textId="741634D2"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Pr>
                <w:color w:val="000000"/>
                <w:sz w:val="16"/>
                <w:szCs w:val="16"/>
              </w:rPr>
              <w:t>60</w:t>
            </w:r>
          </w:p>
        </w:tc>
        <w:tc>
          <w:tcPr>
            <w:tcW w:w="1036" w:type="dxa"/>
            <w:tcBorders>
              <w:top w:val="single" w:sz="8" w:space="0" w:color="000000"/>
              <w:left w:val="single" w:sz="8" w:space="0" w:color="auto"/>
              <w:bottom w:val="single" w:sz="8" w:space="0" w:color="000000"/>
              <w:right w:val="single" w:sz="8" w:space="0" w:color="auto"/>
            </w:tcBorders>
            <w:vAlign w:val="center"/>
          </w:tcPr>
          <w:p w14:paraId="132A5F41" w14:textId="12F55E4B" w:rsidR="00C0318C" w:rsidRPr="0085295A" w:rsidRDefault="00C0318C" w:rsidP="003F2D01">
            <w:pPr>
              <w:spacing w:after="0" w:line="240" w:lineRule="auto"/>
              <w:rPr>
                <w:rFonts w:ascii="Times New Roman" w:eastAsia="Times New Roman" w:hAnsi="Times New Roman"/>
                <w:color w:val="000000"/>
                <w:sz w:val="16"/>
                <w:szCs w:val="16"/>
                <w:lang w:eastAsia="ru-RU"/>
              </w:rPr>
            </w:pPr>
            <w:r>
              <w:rPr>
                <w:color w:val="000000"/>
                <w:sz w:val="16"/>
                <w:szCs w:val="16"/>
              </w:rPr>
              <w:t>60</w:t>
            </w:r>
          </w:p>
        </w:tc>
        <w:tc>
          <w:tcPr>
            <w:tcW w:w="973" w:type="dxa"/>
            <w:tcBorders>
              <w:top w:val="single" w:sz="8" w:space="0" w:color="000000"/>
              <w:left w:val="single" w:sz="8" w:space="0" w:color="auto"/>
              <w:bottom w:val="single" w:sz="8" w:space="0" w:color="000000"/>
              <w:right w:val="single" w:sz="8" w:space="0" w:color="auto"/>
            </w:tcBorders>
            <w:vAlign w:val="center"/>
          </w:tcPr>
          <w:p w14:paraId="5B94FA28" w14:textId="6A2F1C6A" w:rsidR="00C0318C" w:rsidRPr="0085295A" w:rsidRDefault="00C0318C" w:rsidP="003F2D01">
            <w:pPr>
              <w:spacing w:after="0" w:line="240" w:lineRule="auto"/>
              <w:rPr>
                <w:rFonts w:ascii="Times New Roman" w:eastAsia="Times New Roman" w:hAnsi="Times New Roman"/>
                <w:color w:val="000000"/>
                <w:sz w:val="16"/>
                <w:szCs w:val="16"/>
                <w:lang w:eastAsia="ru-RU"/>
              </w:rPr>
            </w:pPr>
            <w:r>
              <w:rPr>
                <w:color w:val="000000"/>
                <w:sz w:val="16"/>
                <w:szCs w:val="16"/>
              </w:rPr>
              <w:t>60</w:t>
            </w:r>
          </w:p>
        </w:tc>
        <w:tc>
          <w:tcPr>
            <w:tcW w:w="1068" w:type="dxa"/>
            <w:tcBorders>
              <w:top w:val="single" w:sz="8" w:space="0" w:color="000000"/>
              <w:left w:val="single" w:sz="8" w:space="0" w:color="auto"/>
              <w:bottom w:val="single" w:sz="8" w:space="0" w:color="000000"/>
              <w:right w:val="single" w:sz="8" w:space="0" w:color="auto"/>
            </w:tcBorders>
            <w:vAlign w:val="center"/>
          </w:tcPr>
          <w:p w14:paraId="7D4DBD8C" w14:textId="2C61FF0D" w:rsidR="00C0318C" w:rsidRPr="0085295A" w:rsidRDefault="00C0318C" w:rsidP="003F2D01">
            <w:pPr>
              <w:spacing w:after="0" w:line="240" w:lineRule="auto"/>
              <w:rPr>
                <w:rFonts w:ascii="Times New Roman" w:eastAsia="Times New Roman" w:hAnsi="Times New Roman"/>
                <w:color w:val="000000"/>
                <w:sz w:val="16"/>
                <w:szCs w:val="16"/>
                <w:lang w:eastAsia="ru-RU"/>
              </w:rPr>
            </w:pPr>
            <w:r>
              <w:rPr>
                <w:color w:val="000000"/>
                <w:sz w:val="16"/>
                <w:szCs w:val="16"/>
              </w:rPr>
              <w:t>60</w:t>
            </w:r>
          </w:p>
        </w:tc>
        <w:tc>
          <w:tcPr>
            <w:tcW w:w="1020" w:type="dxa"/>
            <w:tcBorders>
              <w:top w:val="single" w:sz="8" w:space="0" w:color="000000"/>
              <w:left w:val="single" w:sz="8" w:space="0" w:color="auto"/>
              <w:bottom w:val="single" w:sz="8" w:space="0" w:color="000000"/>
              <w:right w:val="nil"/>
            </w:tcBorders>
            <w:vAlign w:val="center"/>
          </w:tcPr>
          <w:p w14:paraId="2A6DAF14" w14:textId="468268D1" w:rsidR="00C0318C" w:rsidRPr="0085295A" w:rsidRDefault="00C0318C" w:rsidP="003F2D01">
            <w:pPr>
              <w:spacing w:after="0" w:line="240" w:lineRule="auto"/>
              <w:rPr>
                <w:rFonts w:ascii="Times New Roman" w:eastAsia="Times New Roman" w:hAnsi="Times New Roman"/>
                <w:color w:val="000000"/>
                <w:sz w:val="16"/>
                <w:szCs w:val="16"/>
                <w:lang w:eastAsia="ru-RU"/>
              </w:rPr>
            </w:pPr>
            <w:r>
              <w:rPr>
                <w:color w:val="000000"/>
                <w:sz w:val="16"/>
                <w:szCs w:val="16"/>
              </w:rPr>
              <w:t>60</w:t>
            </w:r>
          </w:p>
        </w:tc>
        <w:tc>
          <w:tcPr>
            <w:tcW w:w="1529" w:type="dxa"/>
            <w:vMerge w:val="restart"/>
            <w:tcBorders>
              <w:top w:val="nil"/>
              <w:left w:val="single" w:sz="4" w:space="0" w:color="auto"/>
              <w:right w:val="single" w:sz="4" w:space="0" w:color="auto"/>
            </w:tcBorders>
            <w:vAlign w:val="bottom"/>
          </w:tcPr>
          <w:p w14:paraId="4CE2589F" w14:textId="49D1A70F" w:rsidR="00C0318C" w:rsidRPr="0085295A" w:rsidRDefault="00C0318C" w:rsidP="003F2D01">
            <w:pPr>
              <w:spacing w:after="0" w:line="240" w:lineRule="auto"/>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C0318C" w:rsidRPr="0085295A" w14:paraId="40C7942F" w14:textId="77777777" w:rsidTr="00C0318C">
        <w:trPr>
          <w:trHeight w:val="784"/>
        </w:trPr>
        <w:tc>
          <w:tcPr>
            <w:tcW w:w="445" w:type="dxa"/>
            <w:vMerge/>
            <w:tcBorders>
              <w:left w:val="single" w:sz="4" w:space="0" w:color="auto"/>
              <w:right w:val="single" w:sz="4" w:space="0" w:color="auto"/>
            </w:tcBorders>
            <w:vAlign w:val="center"/>
          </w:tcPr>
          <w:p w14:paraId="0D0CD181"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tcPr>
          <w:p w14:paraId="3FCDFB69"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c>
          <w:tcPr>
            <w:tcW w:w="1134" w:type="dxa"/>
            <w:tcBorders>
              <w:top w:val="nil"/>
              <w:left w:val="single" w:sz="4" w:space="0" w:color="auto"/>
              <w:bottom w:val="single" w:sz="4" w:space="0" w:color="auto"/>
              <w:right w:val="single" w:sz="4" w:space="0" w:color="auto"/>
            </w:tcBorders>
          </w:tcPr>
          <w:p w14:paraId="5C32B1CD" w14:textId="77777777" w:rsidR="00C0318C" w:rsidRPr="0085295A" w:rsidRDefault="00C0318C"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auto"/>
              <w:right w:val="single" w:sz="4" w:space="0" w:color="auto"/>
            </w:tcBorders>
          </w:tcPr>
          <w:p w14:paraId="1FDBEA54" w14:textId="34B18E84" w:rsidR="00C0318C" w:rsidRPr="0085295A" w:rsidRDefault="00C0318C"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8" w:space="0" w:color="auto"/>
            </w:tcBorders>
            <w:shd w:val="clear" w:color="000000" w:fill="FFFFFF"/>
            <w:vAlign w:val="center"/>
          </w:tcPr>
          <w:p w14:paraId="52B95EB9" w14:textId="13FC04A0"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Pr>
                <w:color w:val="000000"/>
                <w:sz w:val="16"/>
                <w:szCs w:val="16"/>
              </w:rPr>
              <w:t>300</w:t>
            </w:r>
          </w:p>
        </w:tc>
        <w:tc>
          <w:tcPr>
            <w:tcW w:w="3506" w:type="dxa"/>
            <w:gridSpan w:val="5"/>
            <w:tcBorders>
              <w:top w:val="single" w:sz="8" w:space="0" w:color="000000"/>
              <w:left w:val="nil"/>
              <w:bottom w:val="single" w:sz="8" w:space="0" w:color="auto"/>
              <w:right w:val="single" w:sz="8" w:space="0" w:color="000000"/>
            </w:tcBorders>
            <w:shd w:val="clear" w:color="000000" w:fill="FFFFFF"/>
            <w:vAlign w:val="center"/>
          </w:tcPr>
          <w:p w14:paraId="2C73C09E" w14:textId="464A3AC7"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Pr>
                <w:color w:val="000000"/>
                <w:sz w:val="16"/>
                <w:szCs w:val="16"/>
              </w:rPr>
              <w:t>60</w:t>
            </w:r>
          </w:p>
        </w:tc>
        <w:tc>
          <w:tcPr>
            <w:tcW w:w="1036" w:type="dxa"/>
            <w:tcBorders>
              <w:top w:val="nil"/>
              <w:left w:val="nil"/>
              <w:bottom w:val="single" w:sz="8" w:space="0" w:color="auto"/>
              <w:right w:val="nil"/>
            </w:tcBorders>
            <w:shd w:val="clear" w:color="000000" w:fill="FFFFFF"/>
            <w:vAlign w:val="center"/>
          </w:tcPr>
          <w:p w14:paraId="6FB125F7" w14:textId="28BDB72A" w:rsidR="00C0318C" w:rsidRPr="0085295A" w:rsidRDefault="00C0318C" w:rsidP="003F2D01">
            <w:pPr>
              <w:spacing w:after="0" w:line="240" w:lineRule="auto"/>
              <w:rPr>
                <w:rFonts w:ascii="Times New Roman" w:eastAsia="Times New Roman" w:hAnsi="Times New Roman"/>
                <w:color w:val="000000"/>
                <w:sz w:val="16"/>
                <w:szCs w:val="16"/>
                <w:lang w:eastAsia="ru-RU"/>
              </w:rPr>
            </w:pPr>
            <w:r>
              <w:rPr>
                <w:color w:val="000000"/>
                <w:sz w:val="16"/>
                <w:szCs w:val="16"/>
              </w:rPr>
              <w:t>60</w:t>
            </w:r>
          </w:p>
        </w:tc>
        <w:tc>
          <w:tcPr>
            <w:tcW w:w="973" w:type="dxa"/>
            <w:tcBorders>
              <w:top w:val="nil"/>
              <w:left w:val="single" w:sz="8" w:space="0" w:color="auto"/>
              <w:bottom w:val="single" w:sz="8" w:space="0" w:color="auto"/>
              <w:right w:val="nil"/>
            </w:tcBorders>
            <w:shd w:val="clear" w:color="000000" w:fill="FFFFFF"/>
            <w:vAlign w:val="center"/>
          </w:tcPr>
          <w:p w14:paraId="7A0A7A40" w14:textId="11289C0E" w:rsidR="00C0318C" w:rsidRPr="0085295A" w:rsidRDefault="00C0318C" w:rsidP="003F2D01">
            <w:pPr>
              <w:spacing w:after="0" w:line="240" w:lineRule="auto"/>
              <w:rPr>
                <w:rFonts w:ascii="Times New Roman" w:eastAsia="Times New Roman" w:hAnsi="Times New Roman"/>
                <w:color w:val="000000"/>
                <w:sz w:val="16"/>
                <w:szCs w:val="16"/>
                <w:lang w:eastAsia="ru-RU"/>
              </w:rPr>
            </w:pPr>
            <w:r>
              <w:rPr>
                <w:color w:val="000000"/>
                <w:sz w:val="16"/>
                <w:szCs w:val="16"/>
              </w:rPr>
              <w:t>60</w:t>
            </w:r>
          </w:p>
        </w:tc>
        <w:tc>
          <w:tcPr>
            <w:tcW w:w="1068" w:type="dxa"/>
            <w:tcBorders>
              <w:top w:val="nil"/>
              <w:left w:val="single" w:sz="8" w:space="0" w:color="auto"/>
              <w:bottom w:val="single" w:sz="8" w:space="0" w:color="auto"/>
              <w:right w:val="nil"/>
            </w:tcBorders>
            <w:shd w:val="clear" w:color="000000" w:fill="FFFFFF"/>
            <w:vAlign w:val="center"/>
          </w:tcPr>
          <w:p w14:paraId="7F00DD76" w14:textId="5DF777BC" w:rsidR="00C0318C" w:rsidRPr="0085295A" w:rsidRDefault="00C0318C" w:rsidP="003F2D01">
            <w:pPr>
              <w:spacing w:after="0" w:line="240" w:lineRule="auto"/>
              <w:rPr>
                <w:rFonts w:ascii="Times New Roman" w:eastAsia="Times New Roman" w:hAnsi="Times New Roman"/>
                <w:color w:val="000000"/>
                <w:sz w:val="16"/>
                <w:szCs w:val="16"/>
                <w:lang w:eastAsia="ru-RU"/>
              </w:rPr>
            </w:pPr>
            <w:r>
              <w:rPr>
                <w:color w:val="000000"/>
                <w:sz w:val="16"/>
                <w:szCs w:val="16"/>
              </w:rPr>
              <w:t>60</w:t>
            </w:r>
          </w:p>
        </w:tc>
        <w:tc>
          <w:tcPr>
            <w:tcW w:w="1020" w:type="dxa"/>
            <w:tcBorders>
              <w:top w:val="nil"/>
              <w:left w:val="single" w:sz="8" w:space="0" w:color="auto"/>
              <w:bottom w:val="single" w:sz="8" w:space="0" w:color="auto"/>
              <w:right w:val="nil"/>
            </w:tcBorders>
            <w:shd w:val="clear" w:color="000000" w:fill="FFFFFF"/>
            <w:vAlign w:val="center"/>
          </w:tcPr>
          <w:p w14:paraId="5F3CED94" w14:textId="79B95F67" w:rsidR="00C0318C" w:rsidRPr="0085295A" w:rsidRDefault="00C0318C" w:rsidP="003F2D01">
            <w:pPr>
              <w:spacing w:after="0" w:line="240" w:lineRule="auto"/>
              <w:rPr>
                <w:rFonts w:ascii="Times New Roman" w:eastAsia="Times New Roman" w:hAnsi="Times New Roman"/>
                <w:color w:val="000000"/>
                <w:sz w:val="16"/>
                <w:szCs w:val="16"/>
                <w:lang w:eastAsia="ru-RU"/>
              </w:rPr>
            </w:pPr>
            <w:r>
              <w:rPr>
                <w:color w:val="000000"/>
                <w:sz w:val="16"/>
                <w:szCs w:val="16"/>
              </w:rPr>
              <w:t>60</w:t>
            </w:r>
          </w:p>
        </w:tc>
        <w:tc>
          <w:tcPr>
            <w:tcW w:w="1529" w:type="dxa"/>
            <w:vMerge/>
            <w:tcBorders>
              <w:left w:val="single" w:sz="4" w:space="0" w:color="auto"/>
              <w:right w:val="single" w:sz="4" w:space="0" w:color="auto"/>
            </w:tcBorders>
          </w:tcPr>
          <w:p w14:paraId="3F732E64"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r>
      <w:tr w:rsidR="00C0318C" w:rsidRPr="0085295A" w14:paraId="4EE1F97E" w14:textId="77777777" w:rsidTr="00C0318C">
        <w:trPr>
          <w:trHeight w:val="352"/>
        </w:trPr>
        <w:tc>
          <w:tcPr>
            <w:tcW w:w="445" w:type="dxa"/>
            <w:vMerge/>
            <w:tcBorders>
              <w:left w:val="single" w:sz="4" w:space="0" w:color="auto"/>
              <w:right w:val="single" w:sz="4" w:space="0" w:color="auto"/>
            </w:tcBorders>
            <w:vAlign w:val="center"/>
          </w:tcPr>
          <w:p w14:paraId="438CB175"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c>
          <w:tcPr>
            <w:tcW w:w="2504" w:type="dxa"/>
            <w:vMerge w:val="restart"/>
            <w:tcBorders>
              <w:top w:val="single" w:sz="4" w:space="0" w:color="auto"/>
              <w:left w:val="single" w:sz="4" w:space="0" w:color="auto"/>
              <w:right w:val="single" w:sz="4" w:space="0" w:color="auto"/>
            </w:tcBorders>
            <w:vAlign w:val="center"/>
          </w:tcPr>
          <w:p w14:paraId="07809BF1" w14:textId="253121B1" w:rsidR="00C0318C" w:rsidRPr="0085295A" w:rsidRDefault="00C0318C" w:rsidP="00225F8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Организация и проведение мероприятий по обследованию, разработке проектов, капитального (текущего) ремонта, профилактических мероприятий и меропр</w:t>
            </w:r>
            <w:r>
              <w:rPr>
                <w:rFonts w:ascii="Times New Roman" w:eastAsia="Times New Roman" w:hAnsi="Times New Roman"/>
                <w:color w:val="000000"/>
                <w:sz w:val="16"/>
                <w:szCs w:val="16"/>
                <w:lang w:eastAsia="ru-RU"/>
              </w:rPr>
              <w:t>иятия по закупке комплектующих защитных средств, шт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BEB1622" w14:textId="10FBAE4A" w:rsidR="00C0318C" w:rsidRPr="0085295A" w:rsidRDefault="00C0318C" w:rsidP="003F2D01">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8"/>
                <w:szCs w:val="18"/>
                <w:lang w:eastAsia="ru-RU"/>
              </w:rPr>
              <w:t>Х</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14:paraId="34BD0F49" w14:textId="77777777" w:rsidR="00C0318C" w:rsidRPr="0085295A" w:rsidRDefault="00C0318C"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vMerge w:val="restart"/>
            <w:tcBorders>
              <w:top w:val="single" w:sz="4" w:space="0" w:color="auto"/>
              <w:left w:val="nil"/>
              <w:bottom w:val="single" w:sz="4" w:space="0" w:color="auto"/>
              <w:right w:val="single" w:sz="4" w:space="0" w:color="auto"/>
            </w:tcBorders>
            <w:shd w:val="clear" w:color="000000" w:fill="FFFFFF"/>
          </w:tcPr>
          <w:p w14:paraId="540043F4" w14:textId="77777777"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vMerge w:val="restart"/>
            <w:tcBorders>
              <w:top w:val="single" w:sz="4" w:space="0" w:color="auto"/>
              <w:left w:val="nil"/>
              <w:right w:val="single" w:sz="4" w:space="0" w:color="auto"/>
            </w:tcBorders>
            <w:shd w:val="clear" w:color="000000" w:fill="FFFFFF"/>
          </w:tcPr>
          <w:p w14:paraId="293BB8B7" w14:textId="77777777"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nil"/>
              <w:left w:val="nil"/>
              <w:bottom w:val="single" w:sz="4" w:space="0" w:color="auto"/>
              <w:right w:val="single" w:sz="4" w:space="0" w:color="auto"/>
            </w:tcBorders>
            <w:shd w:val="clear" w:color="000000" w:fill="FFFFFF"/>
          </w:tcPr>
          <w:p w14:paraId="732A0C7C" w14:textId="77777777"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right w:val="single" w:sz="4" w:space="0" w:color="auto"/>
            </w:tcBorders>
            <w:vAlign w:val="center"/>
          </w:tcPr>
          <w:p w14:paraId="2F2DE03E" w14:textId="31BAE06A"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right w:val="single" w:sz="4" w:space="0" w:color="auto"/>
            </w:tcBorders>
            <w:vAlign w:val="center"/>
          </w:tcPr>
          <w:p w14:paraId="0E007348" w14:textId="69400557"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right w:val="single" w:sz="4" w:space="0" w:color="auto"/>
            </w:tcBorders>
            <w:vAlign w:val="center"/>
          </w:tcPr>
          <w:p w14:paraId="425352F2" w14:textId="5819DBB5"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right w:val="single" w:sz="4" w:space="0" w:color="auto"/>
            </w:tcBorders>
            <w:vAlign w:val="center"/>
          </w:tcPr>
          <w:p w14:paraId="11A1D3D3" w14:textId="730E8751"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tcPr>
          <w:p w14:paraId="08480B31"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r>
      <w:tr w:rsidR="00C0318C" w:rsidRPr="0085295A" w14:paraId="746C6C48" w14:textId="77777777" w:rsidTr="00C0318C">
        <w:trPr>
          <w:trHeight w:val="293"/>
        </w:trPr>
        <w:tc>
          <w:tcPr>
            <w:tcW w:w="445" w:type="dxa"/>
            <w:vMerge/>
            <w:tcBorders>
              <w:left w:val="single" w:sz="4" w:space="0" w:color="auto"/>
              <w:right w:val="single" w:sz="4" w:space="0" w:color="auto"/>
            </w:tcBorders>
            <w:vAlign w:val="center"/>
          </w:tcPr>
          <w:p w14:paraId="4E2D346F"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tcPr>
          <w:p w14:paraId="3741621D"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25DB991" w14:textId="77777777" w:rsidR="00C0318C" w:rsidRPr="0085295A" w:rsidRDefault="00C0318C" w:rsidP="003F2D01">
            <w:pPr>
              <w:spacing w:after="0" w:line="240" w:lineRule="auto"/>
              <w:rPr>
                <w:rFonts w:ascii="Times New Roman" w:hAnsi="Times New Roman"/>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14:paraId="40A4D102" w14:textId="77777777" w:rsidR="00C0318C" w:rsidRPr="0085295A" w:rsidRDefault="00C0318C" w:rsidP="003F2D01">
            <w:pPr>
              <w:spacing w:after="0" w:line="240" w:lineRule="auto"/>
              <w:rPr>
                <w:rFonts w:ascii="Times New Roman" w:eastAsia="Times New Roman" w:hAnsi="Times New Roman"/>
                <w:color w:val="000000"/>
                <w:sz w:val="18"/>
                <w:szCs w:val="18"/>
                <w:lang w:eastAsia="ru-RU"/>
              </w:rPr>
            </w:pPr>
          </w:p>
        </w:tc>
        <w:tc>
          <w:tcPr>
            <w:tcW w:w="1353" w:type="dxa"/>
            <w:vMerge/>
            <w:tcBorders>
              <w:top w:val="single" w:sz="4" w:space="0" w:color="auto"/>
              <w:left w:val="nil"/>
              <w:bottom w:val="single" w:sz="4" w:space="0" w:color="auto"/>
              <w:right w:val="single" w:sz="4" w:space="0" w:color="auto"/>
            </w:tcBorders>
            <w:shd w:val="clear" w:color="000000" w:fill="FFFFFF"/>
          </w:tcPr>
          <w:p w14:paraId="0DF311B2" w14:textId="77777777"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p>
        </w:tc>
        <w:tc>
          <w:tcPr>
            <w:tcW w:w="808" w:type="dxa"/>
            <w:vMerge/>
            <w:tcBorders>
              <w:top w:val="nil"/>
              <w:left w:val="nil"/>
              <w:bottom w:val="single" w:sz="4" w:space="0" w:color="auto"/>
              <w:right w:val="single" w:sz="4" w:space="0" w:color="auto"/>
            </w:tcBorders>
            <w:shd w:val="clear" w:color="000000" w:fill="FFFFFF"/>
          </w:tcPr>
          <w:p w14:paraId="40FA9695" w14:textId="77777777"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p>
        </w:tc>
        <w:tc>
          <w:tcPr>
            <w:tcW w:w="573" w:type="dxa"/>
            <w:tcBorders>
              <w:top w:val="single" w:sz="4" w:space="0" w:color="auto"/>
              <w:left w:val="nil"/>
              <w:bottom w:val="single" w:sz="4" w:space="0" w:color="auto"/>
              <w:right w:val="single" w:sz="4" w:space="0" w:color="auto"/>
            </w:tcBorders>
            <w:shd w:val="clear" w:color="000000" w:fill="FFFFFF"/>
          </w:tcPr>
          <w:p w14:paraId="686F9F74" w14:textId="77777777"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single" w:sz="4" w:space="0" w:color="auto"/>
              <w:left w:val="nil"/>
              <w:bottom w:val="single" w:sz="4" w:space="0" w:color="auto"/>
              <w:right w:val="single" w:sz="4" w:space="0" w:color="auto"/>
            </w:tcBorders>
            <w:shd w:val="clear" w:color="000000" w:fill="FFFFFF"/>
          </w:tcPr>
          <w:p w14:paraId="1D45105E" w14:textId="77777777"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single" w:sz="4" w:space="0" w:color="auto"/>
              <w:left w:val="nil"/>
              <w:bottom w:val="single" w:sz="4" w:space="0" w:color="auto"/>
              <w:right w:val="single" w:sz="4" w:space="0" w:color="auto"/>
            </w:tcBorders>
            <w:shd w:val="clear" w:color="000000" w:fill="FFFFFF"/>
          </w:tcPr>
          <w:p w14:paraId="7D9196D9" w14:textId="77777777"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single" w:sz="4" w:space="0" w:color="auto"/>
              <w:left w:val="nil"/>
              <w:bottom w:val="single" w:sz="4" w:space="0" w:color="auto"/>
              <w:right w:val="single" w:sz="4" w:space="0" w:color="auto"/>
            </w:tcBorders>
            <w:shd w:val="clear" w:color="000000" w:fill="FFFFFF"/>
          </w:tcPr>
          <w:p w14:paraId="55550595" w14:textId="77777777"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tcBorders>
              <w:left w:val="single" w:sz="4" w:space="0" w:color="auto"/>
              <w:bottom w:val="single" w:sz="4" w:space="0" w:color="auto"/>
              <w:right w:val="single" w:sz="4" w:space="0" w:color="auto"/>
            </w:tcBorders>
            <w:vAlign w:val="center"/>
          </w:tcPr>
          <w:p w14:paraId="39C3FD9F"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c>
          <w:tcPr>
            <w:tcW w:w="973" w:type="dxa"/>
            <w:vMerge/>
            <w:tcBorders>
              <w:left w:val="single" w:sz="4" w:space="0" w:color="auto"/>
              <w:bottom w:val="single" w:sz="4" w:space="0" w:color="auto"/>
              <w:right w:val="single" w:sz="4" w:space="0" w:color="auto"/>
            </w:tcBorders>
          </w:tcPr>
          <w:p w14:paraId="2EE58418"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c>
          <w:tcPr>
            <w:tcW w:w="1068" w:type="dxa"/>
            <w:vMerge/>
            <w:tcBorders>
              <w:left w:val="single" w:sz="4" w:space="0" w:color="auto"/>
              <w:bottom w:val="single" w:sz="4" w:space="0" w:color="auto"/>
              <w:right w:val="single" w:sz="4" w:space="0" w:color="auto"/>
            </w:tcBorders>
          </w:tcPr>
          <w:p w14:paraId="36096390"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c>
          <w:tcPr>
            <w:tcW w:w="1020" w:type="dxa"/>
            <w:vMerge/>
            <w:tcBorders>
              <w:left w:val="single" w:sz="4" w:space="0" w:color="auto"/>
              <w:bottom w:val="single" w:sz="4" w:space="0" w:color="auto"/>
              <w:right w:val="single" w:sz="4" w:space="0" w:color="auto"/>
            </w:tcBorders>
          </w:tcPr>
          <w:p w14:paraId="213D52CC"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tcPr>
          <w:p w14:paraId="489E1A86"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r>
      <w:tr w:rsidR="00C0318C" w:rsidRPr="0085295A" w14:paraId="3A6F9E37" w14:textId="77777777" w:rsidTr="00C0318C">
        <w:trPr>
          <w:trHeight w:val="744"/>
        </w:trPr>
        <w:tc>
          <w:tcPr>
            <w:tcW w:w="445" w:type="dxa"/>
            <w:vMerge/>
            <w:tcBorders>
              <w:left w:val="single" w:sz="4" w:space="0" w:color="auto"/>
              <w:right w:val="single" w:sz="4" w:space="0" w:color="auto"/>
            </w:tcBorders>
            <w:vAlign w:val="center"/>
          </w:tcPr>
          <w:p w14:paraId="7E82EBAE"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tcPr>
          <w:p w14:paraId="7F987735"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72215FB" w14:textId="77777777" w:rsidR="00C0318C" w:rsidRPr="0085295A" w:rsidRDefault="00C0318C" w:rsidP="003F2D01">
            <w:pPr>
              <w:spacing w:after="0" w:line="240" w:lineRule="auto"/>
              <w:rPr>
                <w:rFonts w:ascii="Times New Roman" w:hAnsi="Times New Roman"/>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14:paraId="11B1FD0D" w14:textId="77777777" w:rsidR="00C0318C" w:rsidRPr="0085295A" w:rsidRDefault="00C0318C" w:rsidP="003F2D01">
            <w:pPr>
              <w:spacing w:after="0" w:line="240" w:lineRule="auto"/>
              <w:rPr>
                <w:rFonts w:ascii="Times New Roman" w:eastAsia="Times New Roman" w:hAnsi="Times New Roman"/>
                <w:color w:val="000000"/>
                <w:sz w:val="18"/>
                <w:szCs w:val="18"/>
                <w:lang w:eastAsia="ru-RU"/>
              </w:rPr>
            </w:pPr>
          </w:p>
        </w:tc>
        <w:tc>
          <w:tcPr>
            <w:tcW w:w="1353" w:type="dxa"/>
            <w:tcBorders>
              <w:top w:val="single" w:sz="4" w:space="0" w:color="auto"/>
              <w:left w:val="nil"/>
              <w:bottom w:val="single" w:sz="4" w:space="0" w:color="auto"/>
              <w:right w:val="single" w:sz="4" w:space="0" w:color="auto"/>
            </w:tcBorders>
            <w:shd w:val="clear" w:color="000000" w:fill="FFFFFF"/>
          </w:tcPr>
          <w:p w14:paraId="74459E68" w14:textId="1B20DF42"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08" w:type="dxa"/>
            <w:tcBorders>
              <w:top w:val="single" w:sz="4" w:space="0" w:color="auto"/>
              <w:left w:val="nil"/>
              <w:right w:val="single" w:sz="4" w:space="0" w:color="auto"/>
            </w:tcBorders>
            <w:shd w:val="clear" w:color="000000" w:fill="FFFFFF"/>
          </w:tcPr>
          <w:p w14:paraId="2DDAEEF3" w14:textId="57190F9C"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73" w:type="dxa"/>
            <w:tcBorders>
              <w:top w:val="single" w:sz="4" w:space="0" w:color="auto"/>
              <w:left w:val="nil"/>
              <w:right w:val="single" w:sz="4" w:space="0" w:color="auto"/>
            </w:tcBorders>
            <w:shd w:val="clear" w:color="000000" w:fill="FFFFFF"/>
          </w:tcPr>
          <w:p w14:paraId="430D9ACC" w14:textId="408E4654"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single" w:sz="4" w:space="0" w:color="auto"/>
              <w:left w:val="nil"/>
              <w:right w:val="single" w:sz="4" w:space="0" w:color="auto"/>
            </w:tcBorders>
            <w:shd w:val="clear" w:color="000000" w:fill="FFFFFF"/>
          </w:tcPr>
          <w:p w14:paraId="7BF858A0" w14:textId="0A9493C0"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41" w:type="dxa"/>
            <w:tcBorders>
              <w:top w:val="single" w:sz="4" w:space="0" w:color="auto"/>
              <w:left w:val="nil"/>
              <w:right w:val="single" w:sz="4" w:space="0" w:color="auto"/>
            </w:tcBorders>
            <w:shd w:val="clear" w:color="000000" w:fill="FFFFFF"/>
          </w:tcPr>
          <w:p w14:paraId="016CEE23" w14:textId="694FBC23"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right w:val="single" w:sz="4" w:space="0" w:color="auto"/>
            </w:tcBorders>
            <w:shd w:val="clear" w:color="000000" w:fill="FFFFFF"/>
          </w:tcPr>
          <w:p w14:paraId="4AF85981" w14:textId="5F24F6F9" w:rsidR="00C0318C" w:rsidRPr="0085295A" w:rsidRDefault="00C0318C"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single" w:sz="4" w:space="0" w:color="auto"/>
              <w:left w:val="single" w:sz="4" w:space="0" w:color="auto"/>
              <w:bottom w:val="single" w:sz="4" w:space="0" w:color="auto"/>
              <w:right w:val="single" w:sz="4" w:space="0" w:color="auto"/>
            </w:tcBorders>
            <w:vAlign w:val="center"/>
          </w:tcPr>
          <w:p w14:paraId="348E8AD3" w14:textId="34FC0244" w:rsidR="00C0318C" w:rsidRPr="0085295A" w:rsidRDefault="00C0318C"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73" w:type="dxa"/>
            <w:tcBorders>
              <w:top w:val="single" w:sz="4" w:space="0" w:color="auto"/>
              <w:left w:val="single" w:sz="4" w:space="0" w:color="auto"/>
              <w:bottom w:val="single" w:sz="4" w:space="0" w:color="auto"/>
              <w:right w:val="single" w:sz="4" w:space="0" w:color="auto"/>
            </w:tcBorders>
          </w:tcPr>
          <w:p w14:paraId="5B70813D" w14:textId="79FBCAE0" w:rsidR="00C0318C" w:rsidRPr="0085295A" w:rsidRDefault="00C0318C"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68" w:type="dxa"/>
            <w:tcBorders>
              <w:top w:val="single" w:sz="4" w:space="0" w:color="auto"/>
              <w:left w:val="single" w:sz="4" w:space="0" w:color="auto"/>
              <w:bottom w:val="single" w:sz="4" w:space="0" w:color="auto"/>
              <w:right w:val="single" w:sz="4" w:space="0" w:color="auto"/>
            </w:tcBorders>
          </w:tcPr>
          <w:p w14:paraId="061AF108" w14:textId="48FB1739" w:rsidR="00C0318C" w:rsidRPr="0085295A" w:rsidRDefault="00C0318C"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20" w:type="dxa"/>
            <w:tcBorders>
              <w:top w:val="single" w:sz="4" w:space="0" w:color="auto"/>
              <w:left w:val="single" w:sz="4" w:space="0" w:color="auto"/>
              <w:bottom w:val="single" w:sz="4" w:space="0" w:color="auto"/>
              <w:right w:val="single" w:sz="4" w:space="0" w:color="auto"/>
            </w:tcBorders>
          </w:tcPr>
          <w:p w14:paraId="529D7AA6" w14:textId="1F9CD41D" w:rsidR="00C0318C" w:rsidRPr="0085295A" w:rsidRDefault="00C0318C"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529" w:type="dxa"/>
            <w:vMerge/>
            <w:tcBorders>
              <w:left w:val="single" w:sz="4" w:space="0" w:color="auto"/>
              <w:right w:val="single" w:sz="4" w:space="0" w:color="auto"/>
            </w:tcBorders>
          </w:tcPr>
          <w:p w14:paraId="7E771BBA" w14:textId="77777777" w:rsidR="00C0318C" w:rsidRPr="0085295A" w:rsidRDefault="00C0318C" w:rsidP="003F2D01">
            <w:pPr>
              <w:spacing w:after="0" w:line="240" w:lineRule="auto"/>
              <w:rPr>
                <w:rFonts w:ascii="Times New Roman" w:eastAsia="Times New Roman" w:hAnsi="Times New Roman"/>
                <w:color w:val="000000"/>
                <w:sz w:val="16"/>
                <w:szCs w:val="16"/>
                <w:lang w:eastAsia="ru-RU"/>
              </w:rPr>
            </w:pPr>
          </w:p>
        </w:tc>
      </w:tr>
      <w:tr w:rsidR="0081075A" w:rsidRPr="0085295A" w14:paraId="742D292A" w14:textId="77777777" w:rsidTr="00C0318C">
        <w:trPr>
          <w:trHeight w:val="445"/>
        </w:trPr>
        <w:tc>
          <w:tcPr>
            <w:tcW w:w="445" w:type="dxa"/>
            <w:vMerge w:val="restart"/>
            <w:tcBorders>
              <w:top w:val="single" w:sz="4" w:space="0" w:color="auto"/>
              <w:left w:val="single" w:sz="4" w:space="0" w:color="auto"/>
              <w:right w:val="single" w:sz="4" w:space="0" w:color="auto"/>
            </w:tcBorders>
            <w:vAlign w:val="center"/>
          </w:tcPr>
          <w:p w14:paraId="1D9D6A47" w14:textId="6FB6B2C7" w:rsidR="0081075A" w:rsidRPr="0085295A" w:rsidRDefault="0081075A" w:rsidP="0024110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r w:rsidR="0024110F">
              <w:rPr>
                <w:rFonts w:ascii="Times New Roman" w:eastAsia="Times New Roman" w:hAnsi="Times New Roman"/>
                <w:color w:val="000000"/>
                <w:sz w:val="16"/>
                <w:szCs w:val="16"/>
                <w:lang w:eastAsia="ru-RU"/>
              </w:rPr>
              <w:t>2</w:t>
            </w:r>
          </w:p>
        </w:tc>
        <w:tc>
          <w:tcPr>
            <w:tcW w:w="2504" w:type="dxa"/>
            <w:vMerge w:val="restart"/>
            <w:tcBorders>
              <w:top w:val="single" w:sz="4" w:space="0" w:color="auto"/>
              <w:left w:val="single" w:sz="4" w:space="0" w:color="auto"/>
              <w:right w:val="single" w:sz="4" w:space="0" w:color="auto"/>
            </w:tcBorders>
            <w:vAlign w:val="center"/>
          </w:tcPr>
          <w:p w14:paraId="3B02E6C2"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03.04. Разработка и уточнение Плана гражданской обороны и защиты населения муниципального образования Московской области </w:t>
            </w:r>
          </w:p>
        </w:tc>
        <w:tc>
          <w:tcPr>
            <w:tcW w:w="1134" w:type="dxa"/>
            <w:tcBorders>
              <w:top w:val="single" w:sz="4" w:space="0" w:color="auto"/>
              <w:left w:val="single" w:sz="4" w:space="0" w:color="auto"/>
              <w:bottom w:val="single" w:sz="4" w:space="0" w:color="000000"/>
              <w:right w:val="single" w:sz="4" w:space="0" w:color="auto"/>
            </w:tcBorders>
          </w:tcPr>
          <w:p w14:paraId="795B6675" w14:textId="77777777" w:rsidR="0081075A" w:rsidRPr="0085295A" w:rsidRDefault="0081075A"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single" w:sz="4" w:space="0" w:color="auto"/>
              <w:left w:val="single" w:sz="4" w:space="0" w:color="auto"/>
              <w:bottom w:val="single" w:sz="4" w:space="0" w:color="000000"/>
              <w:right w:val="single" w:sz="4" w:space="0" w:color="auto"/>
            </w:tcBorders>
          </w:tcPr>
          <w:p w14:paraId="4276895F" w14:textId="77777777" w:rsidR="0081075A" w:rsidRPr="0085295A" w:rsidRDefault="0081075A"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single" w:sz="4" w:space="0" w:color="auto"/>
              <w:left w:val="nil"/>
              <w:bottom w:val="single" w:sz="4" w:space="0" w:color="auto"/>
              <w:right w:val="single" w:sz="4" w:space="0" w:color="auto"/>
            </w:tcBorders>
            <w:shd w:val="clear" w:color="000000" w:fill="FFFFFF"/>
            <w:vAlign w:val="bottom"/>
          </w:tcPr>
          <w:p w14:paraId="5880C685" w14:textId="54312236"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3506" w:type="dxa"/>
            <w:gridSpan w:val="5"/>
            <w:tcBorders>
              <w:top w:val="single" w:sz="4" w:space="0" w:color="auto"/>
              <w:left w:val="nil"/>
              <w:bottom w:val="single" w:sz="4" w:space="0" w:color="auto"/>
              <w:right w:val="single" w:sz="4" w:space="0" w:color="auto"/>
            </w:tcBorders>
            <w:shd w:val="clear" w:color="000000" w:fill="FFFFFF"/>
            <w:vAlign w:val="bottom"/>
          </w:tcPr>
          <w:p w14:paraId="5F4CC151" w14:textId="28B55E9E"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36" w:type="dxa"/>
            <w:tcBorders>
              <w:top w:val="single" w:sz="4" w:space="0" w:color="auto"/>
              <w:left w:val="single" w:sz="4" w:space="0" w:color="auto"/>
              <w:bottom w:val="single" w:sz="4" w:space="0" w:color="000000"/>
              <w:right w:val="single" w:sz="4" w:space="0" w:color="auto"/>
            </w:tcBorders>
          </w:tcPr>
          <w:p w14:paraId="1EA13AF0" w14:textId="0BCC6108"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single" w:sz="4" w:space="0" w:color="auto"/>
              <w:left w:val="single" w:sz="4" w:space="0" w:color="auto"/>
              <w:bottom w:val="single" w:sz="4" w:space="0" w:color="000000"/>
              <w:right w:val="single" w:sz="4" w:space="0" w:color="auto"/>
            </w:tcBorders>
          </w:tcPr>
          <w:p w14:paraId="2A5EBBFE" w14:textId="34169CB8"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4" w:space="0" w:color="auto"/>
              <w:left w:val="single" w:sz="4" w:space="0" w:color="auto"/>
              <w:bottom w:val="single" w:sz="4" w:space="0" w:color="000000"/>
              <w:right w:val="single" w:sz="4" w:space="0" w:color="auto"/>
            </w:tcBorders>
          </w:tcPr>
          <w:p w14:paraId="0F5EB899" w14:textId="6190F159"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4" w:space="0" w:color="auto"/>
              <w:left w:val="single" w:sz="4" w:space="0" w:color="auto"/>
              <w:bottom w:val="single" w:sz="4" w:space="0" w:color="000000"/>
              <w:right w:val="single" w:sz="4" w:space="0" w:color="auto"/>
            </w:tcBorders>
            <w:vAlign w:val="bottom"/>
          </w:tcPr>
          <w:p w14:paraId="3FDC7756" w14:textId="16DB333E"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single" w:sz="4" w:space="0" w:color="auto"/>
              <w:right w:val="single" w:sz="4" w:space="0" w:color="auto"/>
            </w:tcBorders>
            <w:vAlign w:val="bottom"/>
          </w:tcPr>
          <w:p w14:paraId="07DAE919" w14:textId="17F8766A" w:rsidR="0081075A" w:rsidRPr="0085295A" w:rsidRDefault="0081075A" w:rsidP="003F2D01">
            <w:pPr>
              <w:spacing w:after="0" w:line="240" w:lineRule="auto"/>
              <w:rPr>
                <w:rFonts w:ascii="Times New Roman" w:eastAsia="Times New Roman" w:hAnsi="Times New Roman"/>
                <w:color w:val="000000"/>
                <w:sz w:val="16"/>
                <w:szCs w:val="16"/>
                <w:lang w:eastAsia="ru-RU"/>
              </w:rPr>
            </w:pPr>
            <w:r w:rsidRPr="0081075A">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81075A" w:rsidRPr="0085295A" w14:paraId="6DADB869" w14:textId="77777777" w:rsidTr="004332C0">
        <w:trPr>
          <w:trHeight w:val="966"/>
        </w:trPr>
        <w:tc>
          <w:tcPr>
            <w:tcW w:w="445" w:type="dxa"/>
            <w:vMerge/>
            <w:tcBorders>
              <w:left w:val="single" w:sz="4" w:space="0" w:color="auto"/>
              <w:right w:val="single" w:sz="4" w:space="0" w:color="auto"/>
            </w:tcBorders>
            <w:vAlign w:val="center"/>
          </w:tcPr>
          <w:p w14:paraId="03911C3C"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70F4D387"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c>
          <w:tcPr>
            <w:tcW w:w="1134" w:type="dxa"/>
            <w:tcBorders>
              <w:top w:val="nil"/>
              <w:left w:val="single" w:sz="4" w:space="0" w:color="auto"/>
              <w:bottom w:val="single" w:sz="4" w:space="0" w:color="000000"/>
              <w:right w:val="single" w:sz="4" w:space="0" w:color="auto"/>
            </w:tcBorders>
          </w:tcPr>
          <w:p w14:paraId="7B63E8E9" w14:textId="77777777" w:rsidR="0081075A" w:rsidRPr="0085295A" w:rsidRDefault="0081075A"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14:paraId="42EB310C" w14:textId="6B05D294" w:rsidR="0081075A" w:rsidRPr="0085295A" w:rsidRDefault="0081075A"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53C583AF" w14:textId="189E5246"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3506" w:type="dxa"/>
            <w:gridSpan w:val="5"/>
            <w:tcBorders>
              <w:top w:val="nil"/>
              <w:left w:val="nil"/>
              <w:bottom w:val="single" w:sz="4" w:space="0" w:color="auto"/>
              <w:right w:val="single" w:sz="4" w:space="0" w:color="auto"/>
            </w:tcBorders>
            <w:shd w:val="clear" w:color="000000" w:fill="FFFFFF"/>
          </w:tcPr>
          <w:p w14:paraId="5B59A0BF" w14:textId="6122E336"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36" w:type="dxa"/>
            <w:tcBorders>
              <w:top w:val="nil"/>
              <w:left w:val="single" w:sz="4" w:space="0" w:color="auto"/>
              <w:bottom w:val="single" w:sz="4" w:space="0" w:color="000000"/>
              <w:right w:val="single" w:sz="4" w:space="0" w:color="auto"/>
            </w:tcBorders>
            <w:vAlign w:val="center"/>
          </w:tcPr>
          <w:p w14:paraId="1878A6DE" w14:textId="601263AE"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single" w:sz="4" w:space="0" w:color="auto"/>
              <w:bottom w:val="single" w:sz="4" w:space="0" w:color="000000"/>
              <w:right w:val="single" w:sz="4" w:space="0" w:color="auto"/>
            </w:tcBorders>
          </w:tcPr>
          <w:p w14:paraId="67A64034" w14:textId="04869503"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single" w:sz="4" w:space="0" w:color="auto"/>
              <w:bottom w:val="single" w:sz="4" w:space="0" w:color="000000"/>
              <w:right w:val="single" w:sz="4" w:space="0" w:color="auto"/>
            </w:tcBorders>
          </w:tcPr>
          <w:p w14:paraId="6FF9F583" w14:textId="7B12DA34"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single" w:sz="4" w:space="0" w:color="auto"/>
              <w:bottom w:val="single" w:sz="4" w:space="0" w:color="000000"/>
              <w:right w:val="single" w:sz="4" w:space="0" w:color="auto"/>
            </w:tcBorders>
          </w:tcPr>
          <w:p w14:paraId="634C8EA2" w14:textId="0014356B"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right w:val="single" w:sz="4" w:space="0" w:color="auto"/>
            </w:tcBorders>
          </w:tcPr>
          <w:p w14:paraId="0B08DA5C"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r>
      <w:tr w:rsidR="0081075A" w:rsidRPr="0085295A" w14:paraId="1B4FB864" w14:textId="77777777" w:rsidTr="004332C0">
        <w:trPr>
          <w:trHeight w:val="352"/>
        </w:trPr>
        <w:tc>
          <w:tcPr>
            <w:tcW w:w="445" w:type="dxa"/>
            <w:vMerge/>
            <w:tcBorders>
              <w:left w:val="single" w:sz="4" w:space="0" w:color="auto"/>
              <w:right w:val="single" w:sz="4" w:space="0" w:color="auto"/>
            </w:tcBorders>
            <w:vAlign w:val="center"/>
          </w:tcPr>
          <w:p w14:paraId="3C888ECD"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c>
          <w:tcPr>
            <w:tcW w:w="2504" w:type="dxa"/>
            <w:vMerge w:val="restart"/>
            <w:tcBorders>
              <w:left w:val="single" w:sz="4" w:space="0" w:color="auto"/>
              <w:right w:val="single" w:sz="4" w:space="0" w:color="auto"/>
            </w:tcBorders>
            <w:vAlign w:val="center"/>
          </w:tcPr>
          <w:p w14:paraId="5DDB35A6" w14:textId="6F72BBCC" w:rsidR="0081075A" w:rsidRPr="0085295A" w:rsidRDefault="0081075A" w:rsidP="001B589E">
            <w:pPr>
              <w:spacing w:after="0" w:line="240" w:lineRule="auto"/>
              <w:rPr>
                <w:rFonts w:ascii="Times New Roman" w:eastAsia="Times New Roman" w:hAnsi="Times New Roman"/>
                <w:color w:val="000000"/>
                <w:sz w:val="16"/>
                <w:szCs w:val="16"/>
                <w:lang w:eastAsia="ru-RU"/>
              </w:rPr>
            </w:pPr>
            <w:r w:rsidRPr="00863F5A">
              <w:rPr>
                <w:rFonts w:ascii="Times New Roman" w:eastAsia="Times New Roman" w:hAnsi="Times New Roman"/>
                <w:color w:val="000000"/>
                <w:sz w:val="16"/>
                <w:szCs w:val="16"/>
                <w:lang w:eastAsia="ru-RU"/>
              </w:rPr>
              <w:t>Разработка и уточнение Плана гражданской обороны и защиты населения муниципального образования Московской области</w:t>
            </w:r>
            <w:r w:rsidR="006D4CDC">
              <w:rPr>
                <w:rFonts w:ascii="Times New Roman" w:eastAsia="Times New Roman" w:hAnsi="Times New Roman"/>
                <w:color w:val="000000"/>
                <w:sz w:val="16"/>
                <w:szCs w:val="16"/>
                <w:lang w:eastAsia="ru-RU"/>
              </w:rPr>
              <w:t>,</w:t>
            </w:r>
            <w:r w:rsidR="001B589E">
              <w:rPr>
                <w:rFonts w:ascii="Times New Roman" w:eastAsia="Times New Roman" w:hAnsi="Times New Roman"/>
                <w:color w:val="000000"/>
                <w:sz w:val="16"/>
                <w:szCs w:val="16"/>
                <w:lang w:eastAsia="ru-RU"/>
              </w:rPr>
              <w:t>% исполнения</w:t>
            </w:r>
          </w:p>
        </w:tc>
        <w:tc>
          <w:tcPr>
            <w:tcW w:w="1134" w:type="dxa"/>
            <w:vMerge w:val="restart"/>
            <w:tcBorders>
              <w:top w:val="nil"/>
              <w:left w:val="single" w:sz="4" w:space="0" w:color="auto"/>
              <w:right w:val="single" w:sz="4" w:space="0" w:color="auto"/>
            </w:tcBorders>
            <w:vAlign w:val="center"/>
          </w:tcPr>
          <w:p w14:paraId="3DA5FFB7" w14:textId="7E605A08" w:rsidR="0081075A" w:rsidRPr="0085295A" w:rsidRDefault="0081075A" w:rsidP="003F2D01">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right w:val="single" w:sz="4" w:space="0" w:color="auto"/>
            </w:tcBorders>
            <w:vAlign w:val="center"/>
          </w:tcPr>
          <w:p w14:paraId="244FE43A" w14:textId="77777777" w:rsidR="0081075A" w:rsidRPr="0085295A" w:rsidRDefault="0081075A"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vMerge w:val="restart"/>
            <w:tcBorders>
              <w:top w:val="nil"/>
              <w:left w:val="nil"/>
              <w:right w:val="single" w:sz="4" w:space="0" w:color="auto"/>
            </w:tcBorders>
            <w:shd w:val="clear" w:color="000000" w:fill="FFFFFF"/>
          </w:tcPr>
          <w:p w14:paraId="27F34942" w14:textId="77777777"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vMerge w:val="restart"/>
            <w:tcBorders>
              <w:top w:val="nil"/>
              <w:left w:val="nil"/>
              <w:right w:val="single" w:sz="4" w:space="0" w:color="auto"/>
            </w:tcBorders>
            <w:shd w:val="clear" w:color="000000" w:fill="FFFFFF"/>
          </w:tcPr>
          <w:p w14:paraId="3B4E27B1" w14:textId="77777777"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nil"/>
              <w:left w:val="nil"/>
              <w:bottom w:val="single" w:sz="4" w:space="0" w:color="auto"/>
              <w:right w:val="single" w:sz="4" w:space="0" w:color="auto"/>
            </w:tcBorders>
            <w:shd w:val="clear" w:color="000000" w:fill="FFFFFF"/>
          </w:tcPr>
          <w:p w14:paraId="40558C6A" w14:textId="77777777"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bottom w:val="single" w:sz="4" w:space="0" w:color="auto"/>
              <w:right w:val="single" w:sz="4" w:space="0" w:color="auto"/>
            </w:tcBorders>
            <w:vAlign w:val="center"/>
          </w:tcPr>
          <w:p w14:paraId="2CF8938E" w14:textId="786FA307"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bottom w:val="single" w:sz="4" w:space="0" w:color="auto"/>
              <w:right w:val="single" w:sz="4" w:space="0" w:color="auto"/>
            </w:tcBorders>
            <w:vAlign w:val="center"/>
          </w:tcPr>
          <w:p w14:paraId="57416848" w14:textId="6DCE3462"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bottom w:val="single" w:sz="4" w:space="0" w:color="auto"/>
              <w:right w:val="single" w:sz="4" w:space="0" w:color="auto"/>
            </w:tcBorders>
            <w:vAlign w:val="center"/>
          </w:tcPr>
          <w:p w14:paraId="034A66C1" w14:textId="1ABC82B9"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bottom w:val="single" w:sz="4" w:space="0" w:color="auto"/>
              <w:right w:val="single" w:sz="4" w:space="0" w:color="auto"/>
            </w:tcBorders>
            <w:vAlign w:val="center"/>
          </w:tcPr>
          <w:p w14:paraId="5854B05C" w14:textId="4CEFB512"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tcPr>
          <w:p w14:paraId="43FEA6BF"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r>
      <w:tr w:rsidR="0081075A" w:rsidRPr="0085295A" w14:paraId="25332BE2" w14:textId="77777777" w:rsidTr="004332C0">
        <w:trPr>
          <w:trHeight w:val="293"/>
        </w:trPr>
        <w:tc>
          <w:tcPr>
            <w:tcW w:w="445" w:type="dxa"/>
            <w:vMerge/>
            <w:tcBorders>
              <w:left w:val="single" w:sz="4" w:space="0" w:color="auto"/>
              <w:right w:val="single" w:sz="4" w:space="0" w:color="auto"/>
            </w:tcBorders>
            <w:vAlign w:val="center"/>
          </w:tcPr>
          <w:p w14:paraId="5C61A759"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tcPr>
          <w:p w14:paraId="295DE510"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right w:val="single" w:sz="4" w:space="0" w:color="auto"/>
            </w:tcBorders>
          </w:tcPr>
          <w:p w14:paraId="12296797" w14:textId="77777777" w:rsidR="0081075A" w:rsidRPr="0085295A" w:rsidRDefault="0081075A" w:rsidP="003F2D01">
            <w:pPr>
              <w:spacing w:after="0" w:line="240" w:lineRule="auto"/>
              <w:rPr>
                <w:rFonts w:ascii="Times New Roman" w:hAnsi="Times New Roman"/>
                <w:sz w:val="18"/>
                <w:szCs w:val="18"/>
              </w:rPr>
            </w:pPr>
          </w:p>
        </w:tc>
        <w:tc>
          <w:tcPr>
            <w:tcW w:w="1504" w:type="dxa"/>
            <w:vMerge/>
            <w:tcBorders>
              <w:top w:val="nil"/>
              <w:left w:val="single" w:sz="4" w:space="0" w:color="auto"/>
              <w:right w:val="single" w:sz="4" w:space="0" w:color="auto"/>
            </w:tcBorders>
            <w:vAlign w:val="center"/>
          </w:tcPr>
          <w:p w14:paraId="5977B7FD" w14:textId="77777777" w:rsidR="0081075A" w:rsidRPr="0085295A" w:rsidRDefault="0081075A" w:rsidP="003F2D01">
            <w:pPr>
              <w:spacing w:after="0" w:line="240" w:lineRule="auto"/>
              <w:rPr>
                <w:rFonts w:ascii="Times New Roman" w:eastAsia="Times New Roman" w:hAnsi="Times New Roman"/>
                <w:color w:val="000000"/>
                <w:sz w:val="18"/>
                <w:szCs w:val="18"/>
                <w:lang w:eastAsia="ru-RU"/>
              </w:rPr>
            </w:pPr>
          </w:p>
        </w:tc>
        <w:tc>
          <w:tcPr>
            <w:tcW w:w="1353" w:type="dxa"/>
            <w:vMerge/>
            <w:tcBorders>
              <w:top w:val="nil"/>
              <w:left w:val="nil"/>
              <w:bottom w:val="single" w:sz="4" w:space="0" w:color="auto"/>
              <w:right w:val="single" w:sz="4" w:space="0" w:color="auto"/>
            </w:tcBorders>
            <w:shd w:val="clear" w:color="000000" w:fill="FFFFFF"/>
          </w:tcPr>
          <w:p w14:paraId="60DA3E39" w14:textId="77777777"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p>
        </w:tc>
        <w:tc>
          <w:tcPr>
            <w:tcW w:w="808" w:type="dxa"/>
            <w:vMerge/>
            <w:tcBorders>
              <w:top w:val="nil"/>
              <w:left w:val="nil"/>
              <w:bottom w:val="single" w:sz="4" w:space="0" w:color="auto"/>
              <w:right w:val="single" w:sz="4" w:space="0" w:color="auto"/>
            </w:tcBorders>
            <w:shd w:val="clear" w:color="000000" w:fill="FFFFFF"/>
          </w:tcPr>
          <w:p w14:paraId="2F91FE54" w14:textId="77777777"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p>
        </w:tc>
        <w:tc>
          <w:tcPr>
            <w:tcW w:w="573" w:type="dxa"/>
            <w:tcBorders>
              <w:top w:val="single" w:sz="4" w:space="0" w:color="auto"/>
              <w:left w:val="nil"/>
              <w:bottom w:val="single" w:sz="4" w:space="0" w:color="auto"/>
              <w:right w:val="single" w:sz="4" w:space="0" w:color="auto"/>
            </w:tcBorders>
            <w:shd w:val="clear" w:color="000000" w:fill="FFFFFF"/>
          </w:tcPr>
          <w:p w14:paraId="0ED6AC64" w14:textId="77777777"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single" w:sz="4" w:space="0" w:color="auto"/>
              <w:left w:val="nil"/>
              <w:bottom w:val="single" w:sz="4" w:space="0" w:color="auto"/>
              <w:right w:val="single" w:sz="4" w:space="0" w:color="auto"/>
            </w:tcBorders>
            <w:shd w:val="clear" w:color="000000" w:fill="FFFFFF"/>
          </w:tcPr>
          <w:p w14:paraId="5CA043EE" w14:textId="77777777"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single" w:sz="4" w:space="0" w:color="auto"/>
              <w:left w:val="nil"/>
              <w:bottom w:val="single" w:sz="4" w:space="0" w:color="auto"/>
              <w:right w:val="single" w:sz="4" w:space="0" w:color="auto"/>
            </w:tcBorders>
            <w:shd w:val="clear" w:color="000000" w:fill="FFFFFF"/>
          </w:tcPr>
          <w:p w14:paraId="0B5AE5DE" w14:textId="77777777"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single" w:sz="4" w:space="0" w:color="auto"/>
              <w:left w:val="nil"/>
              <w:bottom w:val="single" w:sz="4" w:space="0" w:color="auto"/>
              <w:right w:val="single" w:sz="4" w:space="0" w:color="auto"/>
            </w:tcBorders>
            <w:shd w:val="clear" w:color="000000" w:fill="FFFFFF"/>
          </w:tcPr>
          <w:p w14:paraId="39313869" w14:textId="77777777"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tcBorders>
              <w:top w:val="single" w:sz="4" w:space="0" w:color="auto"/>
              <w:left w:val="single" w:sz="4" w:space="0" w:color="auto"/>
              <w:bottom w:val="single" w:sz="4" w:space="0" w:color="auto"/>
              <w:right w:val="single" w:sz="4" w:space="0" w:color="auto"/>
            </w:tcBorders>
            <w:vAlign w:val="center"/>
          </w:tcPr>
          <w:p w14:paraId="304DE7EA"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c>
          <w:tcPr>
            <w:tcW w:w="973" w:type="dxa"/>
            <w:vMerge/>
            <w:tcBorders>
              <w:top w:val="single" w:sz="4" w:space="0" w:color="auto"/>
              <w:left w:val="single" w:sz="4" w:space="0" w:color="auto"/>
              <w:bottom w:val="single" w:sz="4" w:space="0" w:color="auto"/>
              <w:right w:val="single" w:sz="4" w:space="0" w:color="auto"/>
            </w:tcBorders>
          </w:tcPr>
          <w:p w14:paraId="37C6D8B2"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tcPr>
          <w:p w14:paraId="6273F296"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c>
          <w:tcPr>
            <w:tcW w:w="1020" w:type="dxa"/>
            <w:vMerge/>
            <w:tcBorders>
              <w:top w:val="single" w:sz="4" w:space="0" w:color="auto"/>
              <w:left w:val="single" w:sz="4" w:space="0" w:color="auto"/>
              <w:bottom w:val="single" w:sz="4" w:space="0" w:color="auto"/>
              <w:right w:val="single" w:sz="4" w:space="0" w:color="auto"/>
            </w:tcBorders>
          </w:tcPr>
          <w:p w14:paraId="152E611A"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tcPr>
          <w:p w14:paraId="2F4FD88B"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r>
      <w:tr w:rsidR="0081075A" w:rsidRPr="0085295A" w14:paraId="72694A09" w14:textId="77777777" w:rsidTr="004332C0">
        <w:trPr>
          <w:trHeight w:val="246"/>
        </w:trPr>
        <w:tc>
          <w:tcPr>
            <w:tcW w:w="445" w:type="dxa"/>
            <w:vMerge/>
            <w:tcBorders>
              <w:left w:val="single" w:sz="4" w:space="0" w:color="auto"/>
              <w:bottom w:val="single" w:sz="4" w:space="0" w:color="000000"/>
              <w:right w:val="single" w:sz="4" w:space="0" w:color="auto"/>
            </w:tcBorders>
            <w:vAlign w:val="center"/>
          </w:tcPr>
          <w:p w14:paraId="37273958"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76CFC04E"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tcPr>
          <w:p w14:paraId="1B115A4A" w14:textId="77777777" w:rsidR="0081075A" w:rsidRPr="0085295A" w:rsidRDefault="0081075A" w:rsidP="003F2D01">
            <w:pPr>
              <w:spacing w:after="0" w:line="240" w:lineRule="auto"/>
              <w:rPr>
                <w:rFonts w:ascii="Times New Roman" w:hAnsi="Times New Roman"/>
                <w:sz w:val="18"/>
                <w:szCs w:val="18"/>
              </w:rPr>
            </w:pPr>
          </w:p>
        </w:tc>
        <w:tc>
          <w:tcPr>
            <w:tcW w:w="1504" w:type="dxa"/>
            <w:vMerge/>
            <w:tcBorders>
              <w:left w:val="single" w:sz="4" w:space="0" w:color="auto"/>
              <w:bottom w:val="single" w:sz="4" w:space="0" w:color="000000"/>
              <w:right w:val="single" w:sz="4" w:space="0" w:color="auto"/>
            </w:tcBorders>
            <w:vAlign w:val="center"/>
          </w:tcPr>
          <w:p w14:paraId="03C1765E" w14:textId="77777777" w:rsidR="0081075A" w:rsidRPr="0085295A" w:rsidRDefault="0081075A" w:rsidP="003F2D01">
            <w:pPr>
              <w:spacing w:after="0" w:line="240" w:lineRule="auto"/>
              <w:rPr>
                <w:rFonts w:ascii="Times New Roman" w:eastAsia="Times New Roman" w:hAnsi="Times New Roman"/>
                <w:color w:val="000000"/>
                <w:sz w:val="18"/>
                <w:szCs w:val="18"/>
                <w:lang w:eastAsia="ru-RU"/>
              </w:rPr>
            </w:pPr>
          </w:p>
        </w:tc>
        <w:tc>
          <w:tcPr>
            <w:tcW w:w="1353" w:type="dxa"/>
            <w:tcBorders>
              <w:top w:val="single" w:sz="4" w:space="0" w:color="auto"/>
              <w:left w:val="nil"/>
              <w:bottom w:val="single" w:sz="4" w:space="0" w:color="auto"/>
              <w:right w:val="single" w:sz="4" w:space="0" w:color="auto"/>
            </w:tcBorders>
            <w:shd w:val="clear" w:color="000000" w:fill="FFFFFF"/>
          </w:tcPr>
          <w:p w14:paraId="2FE6B171" w14:textId="031D1395" w:rsidR="0081075A" w:rsidRPr="0085295A" w:rsidRDefault="00225F82"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08" w:type="dxa"/>
            <w:tcBorders>
              <w:top w:val="single" w:sz="4" w:space="0" w:color="auto"/>
              <w:left w:val="nil"/>
              <w:bottom w:val="single" w:sz="4" w:space="0" w:color="auto"/>
              <w:right w:val="single" w:sz="4" w:space="0" w:color="auto"/>
            </w:tcBorders>
            <w:shd w:val="clear" w:color="000000" w:fill="FFFFFF"/>
          </w:tcPr>
          <w:p w14:paraId="403205DB" w14:textId="3D91FF39"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225F82">
              <w:rPr>
                <w:rFonts w:ascii="Times New Roman" w:eastAsia="Times New Roman" w:hAnsi="Times New Roman"/>
                <w:color w:val="000000"/>
                <w:sz w:val="16"/>
                <w:szCs w:val="16"/>
                <w:lang w:eastAsia="ru-RU"/>
              </w:rPr>
              <w:t>00</w:t>
            </w:r>
          </w:p>
        </w:tc>
        <w:tc>
          <w:tcPr>
            <w:tcW w:w="573" w:type="dxa"/>
            <w:tcBorders>
              <w:top w:val="nil"/>
              <w:left w:val="nil"/>
              <w:bottom w:val="single" w:sz="4" w:space="0" w:color="auto"/>
              <w:right w:val="single" w:sz="4" w:space="0" w:color="auto"/>
            </w:tcBorders>
            <w:shd w:val="clear" w:color="000000" w:fill="FFFFFF"/>
          </w:tcPr>
          <w:p w14:paraId="5A17792D" w14:textId="5CDAC3DD" w:rsidR="0081075A" w:rsidRPr="0085295A" w:rsidRDefault="00A45C4E"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nil"/>
              <w:left w:val="nil"/>
              <w:bottom w:val="single" w:sz="4" w:space="0" w:color="auto"/>
              <w:right w:val="single" w:sz="4" w:space="0" w:color="auto"/>
            </w:tcBorders>
            <w:shd w:val="clear" w:color="000000" w:fill="FFFFFF"/>
          </w:tcPr>
          <w:p w14:paraId="51908C49" w14:textId="2AE0F6ED" w:rsidR="0081075A" w:rsidRPr="0085295A" w:rsidRDefault="0081075A"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225F82">
              <w:rPr>
                <w:rFonts w:ascii="Times New Roman" w:eastAsia="Times New Roman" w:hAnsi="Times New Roman"/>
                <w:color w:val="000000"/>
                <w:sz w:val="16"/>
                <w:szCs w:val="16"/>
                <w:lang w:eastAsia="ru-RU"/>
              </w:rPr>
              <w:t>00</w:t>
            </w:r>
          </w:p>
        </w:tc>
        <w:tc>
          <w:tcPr>
            <w:tcW w:w="741" w:type="dxa"/>
            <w:tcBorders>
              <w:top w:val="nil"/>
              <w:left w:val="nil"/>
              <w:bottom w:val="single" w:sz="4" w:space="0" w:color="auto"/>
              <w:right w:val="single" w:sz="4" w:space="0" w:color="auto"/>
            </w:tcBorders>
            <w:shd w:val="clear" w:color="000000" w:fill="FFFFFF"/>
          </w:tcPr>
          <w:p w14:paraId="3162BDAA" w14:textId="75C52FE9" w:rsidR="0081075A" w:rsidRPr="0085295A" w:rsidRDefault="00A45C4E"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nil"/>
              <w:left w:val="nil"/>
              <w:bottom w:val="single" w:sz="4" w:space="0" w:color="auto"/>
              <w:right w:val="single" w:sz="4" w:space="0" w:color="auto"/>
            </w:tcBorders>
            <w:shd w:val="clear" w:color="000000" w:fill="FFFFFF"/>
          </w:tcPr>
          <w:p w14:paraId="3412E0E0" w14:textId="055510CB" w:rsidR="0081075A" w:rsidRPr="0085295A" w:rsidRDefault="00A45C4E"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single" w:sz="4" w:space="0" w:color="auto"/>
              <w:left w:val="single" w:sz="4" w:space="0" w:color="auto"/>
              <w:bottom w:val="single" w:sz="4" w:space="0" w:color="000000"/>
              <w:right w:val="single" w:sz="4" w:space="0" w:color="auto"/>
            </w:tcBorders>
            <w:vAlign w:val="center"/>
          </w:tcPr>
          <w:p w14:paraId="5349BB1B" w14:textId="35139A2C"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single" w:sz="4" w:space="0" w:color="auto"/>
              <w:left w:val="single" w:sz="4" w:space="0" w:color="auto"/>
              <w:bottom w:val="single" w:sz="4" w:space="0" w:color="000000"/>
              <w:right w:val="single" w:sz="4" w:space="0" w:color="auto"/>
            </w:tcBorders>
          </w:tcPr>
          <w:p w14:paraId="4E9BCA75" w14:textId="6B72CBDE"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4" w:space="0" w:color="auto"/>
              <w:left w:val="single" w:sz="4" w:space="0" w:color="auto"/>
              <w:bottom w:val="single" w:sz="4" w:space="0" w:color="000000"/>
              <w:right w:val="single" w:sz="4" w:space="0" w:color="auto"/>
            </w:tcBorders>
          </w:tcPr>
          <w:p w14:paraId="49B2C791" w14:textId="0C02FC09"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4" w:space="0" w:color="auto"/>
              <w:left w:val="single" w:sz="4" w:space="0" w:color="auto"/>
              <w:bottom w:val="single" w:sz="4" w:space="0" w:color="000000"/>
              <w:right w:val="single" w:sz="4" w:space="0" w:color="auto"/>
            </w:tcBorders>
          </w:tcPr>
          <w:p w14:paraId="6A9ED014" w14:textId="1BC8F02A" w:rsidR="0081075A" w:rsidRPr="0085295A" w:rsidRDefault="0081075A"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bottom w:val="single" w:sz="4" w:space="0" w:color="000000"/>
              <w:right w:val="single" w:sz="4" w:space="0" w:color="auto"/>
            </w:tcBorders>
          </w:tcPr>
          <w:p w14:paraId="69A17744" w14:textId="77777777" w:rsidR="0081075A" w:rsidRPr="0085295A" w:rsidRDefault="0081075A" w:rsidP="003F2D01">
            <w:pPr>
              <w:spacing w:after="0" w:line="240" w:lineRule="auto"/>
              <w:rPr>
                <w:rFonts w:ascii="Times New Roman" w:eastAsia="Times New Roman" w:hAnsi="Times New Roman"/>
                <w:color w:val="000000"/>
                <w:sz w:val="16"/>
                <w:szCs w:val="16"/>
                <w:lang w:eastAsia="ru-RU"/>
              </w:rPr>
            </w:pPr>
          </w:p>
        </w:tc>
      </w:tr>
      <w:tr w:rsidR="0081075A" w:rsidRPr="0085295A" w14:paraId="615DDB3D" w14:textId="77777777" w:rsidTr="0007594B">
        <w:trPr>
          <w:trHeight w:val="258"/>
        </w:trPr>
        <w:tc>
          <w:tcPr>
            <w:tcW w:w="445" w:type="dxa"/>
            <w:vMerge w:val="restart"/>
            <w:tcBorders>
              <w:top w:val="nil"/>
              <w:left w:val="single" w:sz="4" w:space="0" w:color="auto"/>
              <w:right w:val="single" w:sz="4" w:space="0" w:color="auto"/>
            </w:tcBorders>
            <w:vAlign w:val="center"/>
          </w:tcPr>
          <w:p w14:paraId="1776F351" w14:textId="4471CC55" w:rsidR="0081075A" w:rsidRPr="0085295A" w:rsidRDefault="0081075A" w:rsidP="0024110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r w:rsidR="0024110F">
              <w:rPr>
                <w:rFonts w:ascii="Times New Roman" w:eastAsia="Times New Roman" w:hAnsi="Times New Roman"/>
                <w:color w:val="000000"/>
                <w:sz w:val="16"/>
                <w:szCs w:val="16"/>
                <w:lang w:eastAsia="ru-RU"/>
              </w:rPr>
              <w:t>3</w:t>
            </w:r>
          </w:p>
        </w:tc>
        <w:tc>
          <w:tcPr>
            <w:tcW w:w="2504" w:type="dxa"/>
            <w:vMerge w:val="restart"/>
            <w:tcBorders>
              <w:top w:val="nil"/>
              <w:left w:val="single" w:sz="4" w:space="0" w:color="auto"/>
              <w:right w:val="single" w:sz="4" w:space="0" w:color="auto"/>
            </w:tcBorders>
            <w:vAlign w:val="center"/>
          </w:tcPr>
          <w:p w14:paraId="4961197B" w14:textId="7002B762" w:rsidR="0081075A" w:rsidRPr="0085295A" w:rsidRDefault="0081075A" w:rsidP="00863F5A">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03.06. Пропаганда знаний в области гражданской обороны </w:t>
            </w:r>
            <w:r>
              <w:rPr>
                <w:rFonts w:ascii="Times New Roman" w:eastAsia="Times New Roman" w:hAnsi="Times New Roman"/>
                <w:color w:val="000000"/>
                <w:sz w:val="16"/>
                <w:szCs w:val="16"/>
                <w:lang w:eastAsia="ru-RU"/>
              </w:rPr>
              <w:t>(таблички ) ед.</w:t>
            </w:r>
          </w:p>
        </w:tc>
        <w:tc>
          <w:tcPr>
            <w:tcW w:w="1134" w:type="dxa"/>
            <w:tcBorders>
              <w:top w:val="nil"/>
              <w:left w:val="single" w:sz="4" w:space="0" w:color="auto"/>
              <w:bottom w:val="single" w:sz="4" w:space="0" w:color="000000"/>
              <w:right w:val="single" w:sz="4" w:space="0" w:color="auto"/>
            </w:tcBorders>
          </w:tcPr>
          <w:p w14:paraId="2D1B6039" w14:textId="77777777" w:rsidR="0081075A" w:rsidRPr="0085295A" w:rsidRDefault="0081075A" w:rsidP="00863F5A">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14:paraId="0E472AB3" w14:textId="77777777" w:rsidR="0081075A" w:rsidRPr="0085295A" w:rsidRDefault="0081075A" w:rsidP="00863F5A">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8" w:space="0" w:color="auto"/>
              <w:right w:val="single" w:sz="8" w:space="0" w:color="auto"/>
            </w:tcBorders>
            <w:shd w:val="clear" w:color="000000" w:fill="FFFFFF"/>
            <w:vAlign w:val="center"/>
          </w:tcPr>
          <w:p w14:paraId="5B3DCD26" w14:textId="406A44DA"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Pr>
                <w:color w:val="000000"/>
                <w:sz w:val="16"/>
                <w:szCs w:val="16"/>
              </w:rPr>
              <w:t>480</w:t>
            </w:r>
          </w:p>
        </w:tc>
        <w:tc>
          <w:tcPr>
            <w:tcW w:w="3506" w:type="dxa"/>
            <w:gridSpan w:val="5"/>
            <w:tcBorders>
              <w:top w:val="single" w:sz="8" w:space="0" w:color="auto"/>
              <w:left w:val="nil"/>
              <w:bottom w:val="single" w:sz="8" w:space="0" w:color="auto"/>
              <w:right w:val="single" w:sz="8" w:space="0" w:color="000000"/>
            </w:tcBorders>
            <w:shd w:val="clear" w:color="000000" w:fill="FFFFFF"/>
            <w:vAlign w:val="center"/>
          </w:tcPr>
          <w:p w14:paraId="6CF40684" w14:textId="47E040AD"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Pr>
                <w:color w:val="000000"/>
                <w:sz w:val="16"/>
                <w:szCs w:val="16"/>
              </w:rPr>
              <w:t>100</w:t>
            </w:r>
          </w:p>
        </w:tc>
        <w:tc>
          <w:tcPr>
            <w:tcW w:w="1036" w:type="dxa"/>
            <w:tcBorders>
              <w:top w:val="single" w:sz="8" w:space="0" w:color="auto"/>
              <w:left w:val="nil"/>
              <w:bottom w:val="single" w:sz="8" w:space="0" w:color="auto"/>
              <w:right w:val="nil"/>
            </w:tcBorders>
            <w:shd w:val="clear" w:color="000000" w:fill="FFFFFF"/>
            <w:vAlign w:val="center"/>
          </w:tcPr>
          <w:p w14:paraId="68AADC61" w14:textId="011E12C1" w:rsidR="0081075A" w:rsidRPr="0085295A" w:rsidRDefault="0081075A" w:rsidP="00863F5A">
            <w:pPr>
              <w:spacing w:after="0" w:line="240" w:lineRule="auto"/>
              <w:rPr>
                <w:rFonts w:ascii="Times New Roman" w:eastAsia="Times New Roman" w:hAnsi="Times New Roman"/>
                <w:color w:val="000000"/>
                <w:sz w:val="16"/>
                <w:szCs w:val="16"/>
                <w:lang w:eastAsia="ru-RU"/>
              </w:rPr>
            </w:pPr>
            <w:r>
              <w:rPr>
                <w:color w:val="000000"/>
                <w:sz w:val="16"/>
                <w:szCs w:val="16"/>
              </w:rPr>
              <w:t>95</w:t>
            </w:r>
          </w:p>
        </w:tc>
        <w:tc>
          <w:tcPr>
            <w:tcW w:w="973" w:type="dxa"/>
            <w:tcBorders>
              <w:top w:val="single" w:sz="8" w:space="0" w:color="auto"/>
              <w:left w:val="single" w:sz="8" w:space="0" w:color="auto"/>
              <w:bottom w:val="single" w:sz="8" w:space="0" w:color="auto"/>
              <w:right w:val="nil"/>
            </w:tcBorders>
            <w:shd w:val="clear" w:color="000000" w:fill="FFFFFF"/>
            <w:vAlign w:val="center"/>
          </w:tcPr>
          <w:p w14:paraId="7DD55AC3" w14:textId="79C22AC9" w:rsidR="0081075A" w:rsidRPr="0085295A" w:rsidRDefault="0081075A" w:rsidP="00863F5A">
            <w:pPr>
              <w:spacing w:after="0" w:line="240" w:lineRule="auto"/>
              <w:rPr>
                <w:rFonts w:ascii="Times New Roman" w:eastAsia="Times New Roman" w:hAnsi="Times New Roman"/>
                <w:color w:val="000000"/>
                <w:sz w:val="16"/>
                <w:szCs w:val="16"/>
                <w:lang w:eastAsia="ru-RU"/>
              </w:rPr>
            </w:pPr>
            <w:r>
              <w:rPr>
                <w:color w:val="000000"/>
                <w:sz w:val="16"/>
                <w:szCs w:val="16"/>
              </w:rPr>
              <w:t>95</w:t>
            </w:r>
          </w:p>
        </w:tc>
        <w:tc>
          <w:tcPr>
            <w:tcW w:w="1068" w:type="dxa"/>
            <w:tcBorders>
              <w:top w:val="single" w:sz="8" w:space="0" w:color="auto"/>
              <w:left w:val="single" w:sz="8" w:space="0" w:color="auto"/>
              <w:bottom w:val="single" w:sz="8" w:space="0" w:color="auto"/>
              <w:right w:val="nil"/>
            </w:tcBorders>
            <w:shd w:val="clear" w:color="000000" w:fill="FFFFFF"/>
            <w:vAlign w:val="center"/>
          </w:tcPr>
          <w:p w14:paraId="7D07EFC2" w14:textId="28F05576" w:rsidR="0081075A" w:rsidRPr="0085295A" w:rsidRDefault="0081075A" w:rsidP="00863F5A">
            <w:pPr>
              <w:spacing w:after="0" w:line="240" w:lineRule="auto"/>
              <w:rPr>
                <w:rFonts w:ascii="Times New Roman" w:eastAsia="Times New Roman" w:hAnsi="Times New Roman"/>
                <w:color w:val="000000"/>
                <w:sz w:val="16"/>
                <w:szCs w:val="16"/>
                <w:lang w:eastAsia="ru-RU"/>
              </w:rPr>
            </w:pPr>
            <w:r>
              <w:rPr>
                <w:color w:val="000000"/>
                <w:sz w:val="16"/>
                <w:szCs w:val="16"/>
              </w:rPr>
              <w:t>95</w:t>
            </w:r>
          </w:p>
        </w:tc>
        <w:tc>
          <w:tcPr>
            <w:tcW w:w="1020" w:type="dxa"/>
            <w:tcBorders>
              <w:top w:val="single" w:sz="8" w:space="0" w:color="auto"/>
              <w:left w:val="single" w:sz="8" w:space="0" w:color="auto"/>
              <w:bottom w:val="single" w:sz="8" w:space="0" w:color="auto"/>
              <w:right w:val="nil"/>
            </w:tcBorders>
            <w:shd w:val="clear" w:color="000000" w:fill="FFFFFF"/>
            <w:vAlign w:val="center"/>
          </w:tcPr>
          <w:p w14:paraId="3485EEAC" w14:textId="270B5939" w:rsidR="0081075A" w:rsidRPr="0085295A" w:rsidRDefault="0081075A" w:rsidP="00863F5A">
            <w:pPr>
              <w:spacing w:after="0" w:line="240" w:lineRule="auto"/>
              <w:rPr>
                <w:rFonts w:ascii="Times New Roman" w:eastAsia="Times New Roman" w:hAnsi="Times New Roman"/>
                <w:color w:val="000000"/>
                <w:sz w:val="16"/>
                <w:szCs w:val="16"/>
                <w:lang w:eastAsia="ru-RU"/>
              </w:rPr>
            </w:pPr>
            <w:r>
              <w:rPr>
                <w:color w:val="000000"/>
                <w:sz w:val="16"/>
                <w:szCs w:val="16"/>
              </w:rPr>
              <w:t>95</w:t>
            </w:r>
          </w:p>
        </w:tc>
        <w:tc>
          <w:tcPr>
            <w:tcW w:w="1529" w:type="dxa"/>
            <w:vMerge w:val="restart"/>
            <w:tcBorders>
              <w:top w:val="nil"/>
              <w:left w:val="single" w:sz="4" w:space="0" w:color="auto"/>
              <w:right w:val="single" w:sz="4" w:space="0" w:color="auto"/>
            </w:tcBorders>
            <w:vAlign w:val="bottom"/>
          </w:tcPr>
          <w:p w14:paraId="11220671" w14:textId="3FE1BC33" w:rsidR="0081075A" w:rsidRPr="0085295A" w:rsidRDefault="0081075A" w:rsidP="00863F5A">
            <w:pPr>
              <w:spacing w:after="0" w:line="240" w:lineRule="auto"/>
              <w:rPr>
                <w:rFonts w:ascii="Times New Roman" w:eastAsia="Times New Roman" w:hAnsi="Times New Roman"/>
                <w:color w:val="000000"/>
                <w:sz w:val="16"/>
                <w:szCs w:val="16"/>
                <w:lang w:eastAsia="ru-RU"/>
              </w:rPr>
            </w:pPr>
            <w:r w:rsidRPr="0081075A">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81075A" w:rsidRPr="0085295A" w14:paraId="36319616" w14:textId="77777777" w:rsidTr="004332C0">
        <w:trPr>
          <w:trHeight w:val="707"/>
        </w:trPr>
        <w:tc>
          <w:tcPr>
            <w:tcW w:w="445" w:type="dxa"/>
            <w:vMerge/>
            <w:tcBorders>
              <w:left w:val="single" w:sz="4" w:space="0" w:color="auto"/>
              <w:right w:val="single" w:sz="4" w:space="0" w:color="auto"/>
            </w:tcBorders>
            <w:vAlign w:val="center"/>
          </w:tcPr>
          <w:p w14:paraId="68B0AA38"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5C7F183C"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c>
          <w:tcPr>
            <w:tcW w:w="1134" w:type="dxa"/>
            <w:tcBorders>
              <w:top w:val="nil"/>
              <w:left w:val="single" w:sz="4" w:space="0" w:color="auto"/>
              <w:bottom w:val="single" w:sz="4" w:space="0" w:color="000000"/>
              <w:right w:val="single" w:sz="4" w:space="0" w:color="auto"/>
            </w:tcBorders>
          </w:tcPr>
          <w:p w14:paraId="12D1933C" w14:textId="77777777" w:rsidR="0081075A" w:rsidRPr="0085295A" w:rsidRDefault="0081075A" w:rsidP="00863F5A">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14:paraId="0D0A2BAF" w14:textId="32D6643B" w:rsidR="0081075A" w:rsidRPr="0085295A" w:rsidRDefault="0081075A" w:rsidP="00863F5A">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8" w:space="0" w:color="auto"/>
              <w:right w:val="single" w:sz="8" w:space="0" w:color="auto"/>
            </w:tcBorders>
            <w:shd w:val="clear" w:color="000000" w:fill="FFFFFF"/>
            <w:vAlign w:val="center"/>
          </w:tcPr>
          <w:p w14:paraId="5A3A859B" w14:textId="796AB2E0"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Pr>
                <w:color w:val="000000"/>
                <w:sz w:val="16"/>
                <w:szCs w:val="16"/>
              </w:rPr>
              <w:t>480</w:t>
            </w:r>
          </w:p>
        </w:tc>
        <w:tc>
          <w:tcPr>
            <w:tcW w:w="3506" w:type="dxa"/>
            <w:gridSpan w:val="5"/>
            <w:tcBorders>
              <w:top w:val="single" w:sz="8" w:space="0" w:color="auto"/>
              <w:left w:val="nil"/>
              <w:bottom w:val="single" w:sz="8" w:space="0" w:color="auto"/>
              <w:right w:val="single" w:sz="8" w:space="0" w:color="000000"/>
            </w:tcBorders>
            <w:shd w:val="clear" w:color="000000" w:fill="FFFFFF"/>
            <w:vAlign w:val="center"/>
          </w:tcPr>
          <w:p w14:paraId="12246B85" w14:textId="0D5D2D0B"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Pr>
                <w:color w:val="000000"/>
                <w:sz w:val="16"/>
                <w:szCs w:val="16"/>
              </w:rPr>
              <w:t>100</w:t>
            </w:r>
          </w:p>
        </w:tc>
        <w:tc>
          <w:tcPr>
            <w:tcW w:w="1036" w:type="dxa"/>
            <w:tcBorders>
              <w:top w:val="single" w:sz="8" w:space="0" w:color="auto"/>
              <w:left w:val="nil"/>
              <w:bottom w:val="single" w:sz="8" w:space="0" w:color="auto"/>
              <w:right w:val="nil"/>
            </w:tcBorders>
            <w:shd w:val="clear" w:color="000000" w:fill="FFFFFF"/>
            <w:vAlign w:val="center"/>
          </w:tcPr>
          <w:p w14:paraId="1A3D897D" w14:textId="4A95C79A" w:rsidR="0081075A" w:rsidRPr="0085295A" w:rsidRDefault="0081075A" w:rsidP="00863F5A">
            <w:pPr>
              <w:spacing w:after="0" w:line="240" w:lineRule="auto"/>
              <w:rPr>
                <w:rFonts w:ascii="Times New Roman" w:eastAsia="Times New Roman" w:hAnsi="Times New Roman"/>
                <w:color w:val="000000"/>
                <w:sz w:val="16"/>
                <w:szCs w:val="16"/>
                <w:lang w:eastAsia="ru-RU"/>
              </w:rPr>
            </w:pPr>
            <w:r>
              <w:rPr>
                <w:color w:val="000000"/>
                <w:sz w:val="16"/>
                <w:szCs w:val="16"/>
              </w:rPr>
              <w:t>95</w:t>
            </w:r>
          </w:p>
        </w:tc>
        <w:tc>
          <w:tcPr>
            <w:tcW w:w="973" w:type="dxa"/>
            <w:tcBorders>
              <w:top w:val="single" w:sz="8" w:space="0" w:color="auto"/>
              <w:left w:val="single" w:sz="8" w:space="0" w:color="auto"/>
              <w:bottom w:val="single" w:sz="8" w:space="0" w:color="auto"/>
              <w:right w:val="nil"/>
            </w:tcBorders>
            <w:shd w:val="clear" w:color="000000" w:fill="FFFFFF"/>
            <w:vAlign w:val="center"/>
          </w:tcPr>
          <w:p w14:paraId="45D02E6B" w14:textId="6F173928" w:rsidR="0081075A" w:rsidRPr="0085295A" w:rsidRDefault="0081075A" w:rsidP="00863F5A">
            <w:pPr>
              <w:spacing w:after="0" w:line="240" w:lineRule="auto"/>
              <w:rPr>
                <w:rFonts w:ascii="Times New Roman" w:eastAsia="Times New Roman" w:hAnsi="Times New Roman"/>
                <w:color w:val="000000"/>
                <w:sz w:val="16"/>
                <w:szCs w:val="16"/>
                <w:lang w:eastAsia="ru-RU"/>
              </w:rPr>
            </w:pPr>
            <w:r>
              <w:rPr>
                <w:color w:val="000000"/>
                <w:sz w:val="16"/>
                <w:szCs w:val="16"/>
              </w:rPr>
              <w:t>95</w:t>
            </w:r>
          </w:p>
        </w:tc>
        <w:tc>
          <w:tcPr>
            <w:tcW w:w="1068" w:type="dxa"/>
            <w:tcBorders>
              <w:top w:val="single" w:sz="8" w:space="0" w:color="auto"/>
              <w:left w:val="single" w:sz="8" w:space="0" w:color="auto"/>
              <w:bottom w:val="single" w:sz="8" w:space="0" w:color="auto"/>
              <w:right w:val="nil"/>
            </w:tcBorders>
            <w:shd w:val="clear" w:color="000000" w:fill="FFFFFF"/>
            <w:vAlign w:val="center"/>
          </w:tcPr>
          <w:p w14:paraId="5E918693" w14:textId="68F8A80B" w:rsidR="0081075A" w:rsidRPr="0085295A" w:rsidRDefault="0081075A" w:rsidP="00863F5A">
            <w:pPr>
              <w:spacing w:after="0" w:line="240" w:lineRule="auto"/>
              <w:rPr>
                <w:rFonts w:ascii="Times New Roman" w:eastAsia="Times New Roman" w:hAnsi="Times New Roman"/>
                <w:color w:val="000000"/>
                <w:sz w:val="16"/>
                <w:szCs w:val="16"/>
                <w:lang w:eastAsia="ru-RU"/>
              </w:rPr>
            </w:pPr>
            <w:r>
              <w:rPr>
                <w:color w:val="000000"/>
                <w:sz w:val="16"/>
                <w:szCs w:val="16"/>
              </w:rPr>
              <w:t>95</w:t>
            </w:r>
          </w:p>
        </w:tc>
        <w:tc>
          <w:tcPr>
            <w:tcW w:w="1020" w:type="dxa"/>
            <w:tcBorders>
              <w:top w:val="single" w:sz="8" w:space="0" w:color="auto"/>
              <w:left w:val="single" w:sz="8" w:space="0" w:color="auto"/>
              <w:bottom w:val="single" w:sz="8" w:space="0" w:color="auto"/>
              <w:right w:val="nil"/>
            </w:tcBorders>
            <w:shd w:val="clear" w:color="000000" w:fill="FFFFFF"/>
            <w:vAlign w:val="center"/>
          </w:tcPr>
          <w:p w14:paraId="0FE4AF17" w14:textId="26539938" w:rsidR="0081075A" w:rsidRPr="0085295A" w:rsidRDefault="0081075A" w:rsidP="00863F5A">
            <w:pPr>
              <w:spacing w:after="0" w:line="240" w:lineRule="auto"/>
              <w:rPr>
                <w:rFonts w:ascii="Times New Roman" w:eastAsia="Times New Roman" w:hAnsi="Times New Roman"/>
                <w:color w:val="000000"/>
                <w:sz w:val="16"/>
                <w:szCs w:val="16"/>
                <w:lang w:eastAsia="ru-RU"/>
              </w:rPr>
            </w:pPr>
            <w:r>
              <w:rPr>
                <w:color w:val="000000"/>
                <w:sz w:val="16"/>
                <w:szCs w:val="16"/>
              </w:rPr>
              <w:t>95</w:t>
            </w:r>
          </w:p>
        </w:tc>
        <w:tc>
          <w:tcPr>
            <w:tcW w:w="1529" w:type="dxa"/>
            <w:vMerge/>
            <w:tcBorders>
              <w:left w:val="single" w:sz="4" w:space="0" w:color="auto"/>
              <w:right w:val="single" w:sz="4" w:space="0" w:color="auto"/>
            </w:tcBorders>
          </w:tcPr>
          <w:p w14:paraId="531DB83B"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r>
      <w:tr w:rsidR="0081075A" w:rsidRPr="0085295A" w14:paraId="0DDCFA3D" w14:textId="77777777" w:rsidTr="004332C0">
        <w:trPr>
          <w:trHeight w:val="352"/>
        </w:trPr>
        <w:tc>
          <w:tcPr>
            <w:tcW w:w="445" w:type="dxa"/>
            <w:vMerge/>
            <w:tcBorders>
              <w:left w:val="single" w:sz="4" w:space="0" w:color="auto"/>
              <w:right w:val="single" w:sz="4" w:space="0" w:color="auto"/>
            </w:tcBorders>
            <w:vAlign w:val="center"/>
          </w:tcPr>
          <w:p w14:paraId="27579DFD"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c>
          <w:tcPr>
            <w:tcW w:w="2504" w:type="dxa"/>
            <w:vMerge w:val="restart"/>
            <w:tcBorders>
              <w:left w:val="single" w:sz="4" w:space="0" w:color="auto"/>
              <w:right w:val="single" w:sz="4" w:space="0" w:color="auto"/>
            </w:tcBorders>
            <w:vAlign w:val="center"/>
          </w:tcPr>
          <w:p w14:paraId="6754BE23" w14:textId="53B5AB3F" w:rsidR="0081075A" w:rsidRPr="0085295A" w:rsidRDefault="0081075A"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Закупка </w:t>
            </w:r>
            <w:r w:rsidR="0024110F">
              <w:rPr>
                <w:rFonts w:ascii="Times New Roman" w:eastAsia="Times New Roman" w:hAnsi="Times New Roman"/>
                <w:color w:val="000000"/>
                <w:sz w:val="16"/>
                <w:szCs w:val="16"/>
                <w:lang w:eastAsia="ru-RU"/>
              </w:rPr>
              <w:t>та</w:t>
            </w:r>
            <w:r>
              <w:rPr>
                <w:rFonts w:ascii="Times New Roman" w:eastAsia="Times New Roman" w:hAnsi="Times New Roman"/>
                <w:color w:val="000000"/>
                <w:sz w:val="16"/>
                <w:szCs w:val="16"/>
                <w:lang w:eastAsia="ru-RU"/>
              </w:rPr>
              <w:t xml:space="preserve">бличек, </w:t>
            </w:r>
            <w:r w:rsidR="00F03488">
              <w:rPr>
                <w:rFonts w:ascii="Times New Roman" w:eastAsia="Times New Roman" w:hAnsi="Times New Roman"/>
                <w:color w:val="000000"/>
                <w:sz w:val="16"/>
                <w:szCs w:val="16"/>
                <w:lang w:eastAsia="ru-RU"/>
              </w:rPr>
              <w:t>шт</w:t>
            </w:r>
          </w:p>
        </w:tc>
        <w:tc>
          <w:tcPr>
            <w:tcW w:w="1134" w:type="dxa"/>
            <w:vMerge w:val="restart"/>
            <w:tcBorders>
              <w:top w:val="nil"/>
              <w:left w:val="single" w:sz="4" w:space="0" w:color="auto"/>
              <w:right w:val="single" w:sz="4" w:space="0" w:color="auto"/>
            </w:tcBorders>
            <w:vAlign w:val="center"/>
          </w:tcPr>
          <w:p w14:paraId="390F2CA4" w14:textId="4C8C8179" w:rsidR="0081075A" w:rsidRPr="0085295A" w:rsidRDefault="0081075A" w:rsidP="00863F5A">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right w:val="single" w:sz="4" w:space="0" w:color="auto"/>
            </w:tcBorders>
            <w:vAlign w:val="center"/>
          </w:tcPr>
          <w:p w14:paraId="163066F3" w14:textId="77777777" w:rsidR="0081075A" w:rsidRPr="0085295A" w:rsidRDefault="0081075A" w:rsidP="00863F5A">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vMerge w:val="restart"/>
            <w:tcBorders>
              <w:top w:val="nil"/>
              <w:left w:val="nil"/>
              <w:right w:val="single" w:sz="4" w:space="0" w:color="auto"/>
            </w:tcBorders>
            <w:shd w:val="clear" w:color="000000" w:fill="FFFFFF"/>
          </w:tcPr>
          <w:p w14:paraId="59EA23CF" w14:textId="77777777"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vMerge w:val="restart"/>
            <w:tcBorders>
              <w:top w:val="nil"/>
              <w:left w:val="nil"/>
              <w:right w:val="single" w:sz="4" w:space="0" w:color="auto"/>
            </w:tcBorders>
            <w:shd w:val="clear" w:color="000000" w:fill="FFFFFF"/>
          </w:tcPr>
          <w:p w14:paraId="066CAA7F" w14:textId="77777777"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nil"/>
              <w:left w:val="nil"/>
              <w:bottom w:val="single" w:sz="4" w:space="0" w:color="auto"/>
              <w:right w:val="single" w:sz="4" w:space="0" w:color="auto"/>
            </w:tcBorders>
            <w:shd w:val="clear" w:color="000000" w:fill="FFFFFF"/>
          </w:tcPr>
          <w:p w14:paraId="11D58C00" w14:textId="77777777"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right w:val="single" w:sz="4" w:space="0" w:color="auto"/>
            </w:tcBorders>
            <w:vAlign w:val="center"/>
          </w:tcPr>
          <w:p w14:paraId="4868A8E0" w14:textId="0CCB8CA3"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right w:val="single" w:sz="4" w:space="0" w:color="auto"/>
            </w:tcBorders>
            <w:vAlign w:val="center"/>
          </w:tcPr>
          <w:p w14:paraId="72238126" w14:textId="77DEEEE7"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right w:val="single" w:sz="4" w:space="0" w:color="auto"/>
            </w:tcBorders>
            <w:vAlign w:val="center"/>
          </w:tcPr>
          <w:p w14:paraId="571E7E99" w14:textId="3E7FFBC5"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right w:val="single" w:sz="4" w:space="0" w:color="auto"/>
            </w:tcBorders>
            <w:vAlign w:val="center"/>
          </w:tcPr>
          <w:p w14:paraId="47EB8DB8" w14:textId="4EEA851D"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tcPr>
          <w:p w14:paraId="32A8B964"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r>
      <w:tr w:rsidR="0081075A" w:rsidRPr="0085295A" w14:paraId="7AA0AC2F" w14:textId="77777777" w:rsidTr="00C210E3">
        <w:trPr>
          <w:trHeight w:val="293"/>
        </w:trPr>
        <w:tc>
          <w:tcPr>
            <w:tcW w:w="445" w:type="dxa"/>
            <w:vMerge/>
            <w:tcBorders>
              <w:left w:val="single" w:sz="4" w:space="0" w:color="auto"/>
              <w:right w:val="single" w:sz="4" w:space="0" w:color="auto"/>
            </w:tcBorders>
            <w:vAlign w:val="center"/>
          </w:tcPr>
          <w:p w14:paraId="71789F85"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tcPr>
          <w:p w14:paraId="3B8C9559"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right w:val="single" w:sz="4" w:space="0" w:color="auto"/>
            </w:tcBorders>
          </w:tcPr>
          <w:p w14:paraId="1B4A3DB1" w14:textId="77777777" w:rsidR="0081075A" w:rsidRPr="0085295A" w:rsidRDefault="0081075A" w:rsidP="00863F5A">
            <w:pPr>
              <w:spacing w:after="0" w:line="240" w:lineRule="auto"/>
              <w:rPr>
                <w:rFonts w:ascii="Times New Roman" w:hAnsi="Times New Roman"/>
                <w:sz w:val="18"/>
                <w:szCs w:val="18"/>
              </w:rPr>
            </w:pPr>
          </w:p>
        </w:tc>
        <w:tc>
          <w:tcPr>
            <w:tcW w:w="1504" w:type="dxa"/>
            <w:vMerge/>
            <w:tcBorders>
              <w:top w:val="nil"/>
              <w:left w:val="single" w:sz="4" w:space="0" w:color="auto"/>
              <w:right w:val="single" w:sz="4" w:space="0" w:color="auto"/>
            </w:tcBorders>
            <w:vAlign w:val="center"/>
          </w:tcPr>
          <w:p w14:paraId="0A2D7849" w14:textId="77777777" w:rsidR="0081075A" w:rsidRPr="0085295A" w:rsidRDefault="0081075A" w:rsidP="00863F5A">
            <w:pPr>
              <w:spacing w:after="0" w:line="240" w:lineRule="auto"/>
              <w:rPr>
                <w:rFonts w:ascii="Times New Roman" w:eastAsia="Times New Roman" w:hAnsi="Times New Roman"/>
                <w:color w:val="000000"/>
                <w:sz w:val="18"/>
                <w:szCs w:val="18"/>
                <w:lang w:eastAsia="ru-RU"/>
              </w:rPr>
            </w:pPr>
          </w:p>
        </w:tc>
        <w:tc>
          <w:tcPr>
            <w:tcW w:w="1353" w:type="dxa"/>
            <w:vMerge/>
            <w:tcBorders>
              <w:top w:val="nil"/>
              <w:left w:val="nil"/>
              <w:bottom w:val="single" w:sz="4" w:space="0" w:color="auto"/>
              <w:right w:val="single" w:sz="4" w:space="0" w:color="auto"/>
            </w:tcBorders>
            <w:shd w:val="clear" w:color="000000" w:fill="FFFFFF"/>
          </w:tcPr>
          <w:p w14:paraId="0D6C38DA" w14:textId="77777777"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p>
        </w:tc>
        <w:tc>
          <w:tcPr>
            <w:tcW w:w="808" w:type="dxa"/>
            <w:vMerge/>
            <w:tcBorders>
              <w:top w:val="nil"/>
              <w:left w:val="nil"/>
              <w:bottom w:val="single" w:sz="4" w:space="0" w:color="auto"/>
              <w:right w:val="single" w:sz="4" w:space="0" w:color="auto"/>
            </w:tcBorders>
            <w:shd w:val="clear" w:color="000000" w:fill="FFFFFF"/>
          </w:tcPr>
          <w:p w14:paraId="0BCDBCBE" w14:textId="77777777"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p>
        </w:tc>
        <w:tc>
          <w:tcPr>
            <w:tcW w:w="573" w:type="dxa"/>
            <w:tcBorders>
              <w:top w:val="single" w:sz="4" w:space="0" w:color="auto"/>
              <w:left w:val="nil"/>
              <w:bottom w:val="single" w:sz="4" w:space="0" w:color="auto"/>
              <w:right w:val="single" w:sz="4" w:space="0" w:color="auto"/>
            </w:tcBorders>
            <w:shd w:val="clear" w:color="000000" w:fill="FFFFFF"/>
          </w:tcPr>
          <w:p w14:paraId="6ECE8BAE" w14:textId="77777777"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single" w:sz="4" w:space="0" w:color="auto"/>
              <w:left w:val="nil"/>
              <w:bottom w:val="single" w:sz="4" w:space="0" w:color="auto"/>
              <w:right w:val="single" w:sz="4" w:space="0" w:color="auto"/>
            </w:tcBorders>
            <w:shd w:val="clear" w:color="000000" w:fill="FFFFFF"/>
          </w:tcPr>
          <w:p w14:paraId="04D17712" w14:textId="77777777"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single" w:sz="4" w:space="0" w:color="auto"/>
              <w:left w:val="nil"/>
              <w:bottom w:val="single" w:sz="4" w:space="0" w:color="auto"/>
              <w:right w:val="single" w:sz="4" w:space="0" w:color="auto"/>
            </w:tcBorders>
            <w:shd w:val="clear" w:color="000000" w:fill="FFFFFF"/>
          </w:tcPr>
          <w:p w14:paraId="72D18D88" w14:textId="77777777"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single" w:sz="4" w:space="0" w:color="auto"/>
              <w:left w:val="nil"/>
              <w:bottom w:val="single" w:sz="4" w:space="0" w:color="auto"/>
              <w:right w:val="single" w:sz="4" w:space="0" w:color="auto"/>
            </w:tcBorders>
            <w:shd w:val="clear" w:color="000000" w:fill="FFFFFF"/>
          </w:tcPr>
          <w:p w14:paraId="6C2F89BF" w14:textId="77777777"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tcBorders>
              <w:left w:val="single" w:sz="4" w:space="0" w:color="auto"/>
              <w:bottom w:val="single" w:sz="4" w:space="0" w:color="auto"/>
              <w:right w:val="single" w:sz="4" w:space="0" w:color="auto"/>
            </w:tcBorders>
            <w:vAlign w:val="center"/>
          </w:tcPr>
          <w:p w14:paraId="76C46197"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c>
          <w:tcPr>
            <w:tcW w:w="973" w:type="dxa"/>
            <w:vMerge/>
            <w:tcBorders>
              <w:left w:val="single" w:sz="4" w:space="0" w:color="auto"/>
              <w:bottom w:val="single" w:sz="4" w:space="0" w:color="auto"/>
              <w:right w:val="single" w:sz="4" w:space="0" w:color="auto"/>
            </w:tcBorders>
          </w:tcPr>
          <w:p w14:paraId="66E0CBC6"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c>
          <w:tcPr>
            <w:tcW w:w="1068" w:type="dxa"/>
            <w:vMerge/>
            <w:tcBorders>
              <w:left w:val="single" w:sz="4" w:space="0" w:color="auto"/>
              <w:bottom w:val="single" w:sz="4" w:space="0" w:color="auto"/>
              <w:right w:val="single" w:sz="4" w:space="0" w:color="auto"/>
            </w:tcBorders>
          </w:tcPr>
          <w:p w14:paraId="58F656C0"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c>
          <w:tcPr>
            <w:tcW w:w="1020" w:type="dxa"/>
            <w:vMerge/>
            <w:tcBorders>
              <w:left w:val="single" w:sz="4" w:space="0" w:color="auto"/>
              <w:bottom w:val="single" w:sz="4" w:space="0" w:color="auto"/>
              <w:right w:val="single" w:sz="4" w:space="0" w:color="auto"/>
            </w:tcBorders>
          </w:tcPr>
          <w:p w14:paraId="7D6AEC32"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tcPr>
          <w:p w14:paraId="09F44250"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r>
      <w:tr w:rsidR="0081075A" w:rsidRPr="0085295A" w14:paraId="3290EBAD" w14:textId="77777777" w:rsidTr="00C210E3">
        <w:trPr>
          <w:trHeight w:val="246"/>
        </w:trPr>
        <w:tc>
          <w:tcPr>
            <w:tcW w:w="445" w:type="dxa"/>
            <w:vMerge/>
            <w:tcBorders>
              <w:left w:val="single" w:sz="4" w:space="0" w:color="auto"/>
              <w:bottom w:val="single" w:sz="4" w:space="0" w:color="000000"/>
              <w:right w:val="single" w:sz="4" w:space="0" w:color="auto"/>
            </w:tcBorders>
            <w:vAlign w:val="center"/>
          </w:tcPr>
          <w:p w14:paraId="00FA7EF7"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24E56ED2"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tcPr>
          <w:p w14:paraId="10D944C3" w14:textId="77777777" w:rsidR="0081075A" w:rsidRPr="0085295A" w:rsidRDefault="0081075A" w:rsidP="00863F5A">
            <w:pPr>
              <w:spacing w:after="0" w:line="240" w:lineRule="auto"/>
              <w:rPr>
                <w:rFonts w:ascii="Times New Roman" w:hAnsi="Times New Roman"/>
                <w:sz w:val="18"/>
                <w:szCs w:val="18"/>
              </w:rPr>
            </w:pPr>
          </w:p>
        </w:tc>
        <w:tc>
          <w:tcPr>
            <w:tcW w:w="1504" w:type="dxa"/>
            <w:vMerge/>
            <w:tcBorders>
              <w:left w:val="single" w:sz="4" w:space="0" w:color="auto"/>
              <w:bottom w:val="single" w:sz="4" w:space="0" w:color="000000"/>
              <w:right w:val="single" w:sz="4" w:space="0" w:color="auto"/>
            </w:tcBorders>
            <w:vAlign w:val="center"/>
          </w:tcPr>
          <w:p w14:paraId="7A2F9CFA" w14:textId="77777777" w:rsidR="0081075A" w:rsidRPr="0085295A" w:rsidRDefault="0081075A" w:rsidP="00863F5A">
            <w:pPr>
              <w:spacing w:after="0" w:line="240" w:lineRule="auto"/>
              <w:rPr>
                <w:rFonts w:ascii="Times New Roman" w:eastAsia="Times New Roman" w:hAnsi="Times New Roman"/>
                <w:color w:val="000000"/>
                <w:sz w:val="18"/>
                <w:szCs w:val="18"/>
                <w:lang w:eastAsia="ru-RU"/>
              </w:rPr>
            </w:pPr>
          </w:p>
        </w:tc>
        <w:tc>
          <w:tcPr>
            <w:tcW w:w="1353" w:type="dxa"/>
            <w:tcBorders>
              <w:top w:val="single" w:sz="4" w:space="0" w:color="auto"/>
              <w:left w:val="nil"/>
              <w:bottom w:val="single" w:sz="4" w:space="0" w:color="auto"/>
              <w:right w:val="single" w:sz="4" w:space="0" w:color="auto"/>
            </w:tcBorders>
            <w:shd w:val="clear" w:color="000000" w:fill="FFFFFF"/>
          </w:tcPr>
          <w:p w14:paraId="0FA62ADB" w14:textId="0A794FBF"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2600</w:t>
            </w:r>
          </w:p>
        </w:tc>
        <w:tc>
          <w:tcPr>
            <w:tcW w:w="808" w:type="dxa"/>
            <w:tcBorders>
              <w:top w:val="single" w:sz="4" w:space="0" w:color="auto"/>
              <w:left w:val="nil"/>
              <w:bottom w:val="single" w:sz="4" w:space="0" w:color="auto"/>
              <w:right w:val="single" w:sz="4" w:space="0" w:color="auto"/>
            </w:tcBorders>
            <w:shd w:val="clear" w:color="000000" w:fill="FFFFFF"/>
          </w:tcPr>
          <w:p w14:paraId="74C6D15F" w14:textId="4D3D723B"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573" w:type="dxa"/>
            <w:tcBorders>
              <w:top w:val="nil"/>
              <w:left w:val="nil"/>
              <w:bottom w:val="single" w:sz="4" w:space="0" w:color="auto"/>
              <w:right w:val="single" w:sz="4" w:space="0" w:color="auto"/>
            </w:tcBorders>
            <w:shd w:val="clear" w:color="000000" w:fill="FFFFFF"/>
          </w:tcPr>
          <w:p w14:paraId="0A5B2419" w14:textId="5FD3CE28" w:rsidR="0081075A" w:rsidRPr="0085295A" w:rsidRDefault="0081075A"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694" w:type="dxa"/>
            <w:tcBorders>
              <w:top w:val="nil"/>
              <w:left w:val="nil"/>
              <w:bottom w:val="single" w:sz="4" w:space="0" w:color="auto"/>
              <w:right w:val="single" w:sz="4" w:space="0" w:color="auto"/>
            </w:tcBorders>
            <w:shd w:val="clear" w:color="000000" w:fill="FFFFFF"/>
          </w:tcPr>
          <w:p w14:paraId="65848CDA" w14:textId="0694DB2C" w:rsidR="0081075A" w:rsidRPr="0085295A" w:rsidRDefault="00A45C4E"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41" w:type="dxa"/>
            <w:tcBorders>
              <w:top w:val="nil"/>
              <w:left w:val="nil"/>
              <w:bottom w:val="single" w:sz="4" w:space="0" w:color="auto"/>
              <w:right w:val="single" w:sz="4" w:space="0" w:color="auto"/>
            </w:tcBorders>
            <w:shd w:val="clear" w:color="000000" w:fill="FFFFFF"/>
          </w:tcPr>
          <w:p w14:paraId="291C62C2" w14:textId="00521D3A" w:rsidR="0081075A" w:rsidRPr="0085295A" w:rsidRDefault="00A45C4E"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nil"/>
              <w:left w:val="nil"/>
              <w:bottom w:val="single" w:sz="4" w:space="0" w:color="auto"/>
              <w:right w:val="single" w:sz="4" w:space="0" w:color="auto"/>
            </w:tcBorders>
            <w:shd w:val="clear" w:color="000000" w:fill="FFFFFF"/>
          </w:tcPr>
          <w:p w14:paraId="410584F8" w14:textId="05C4B9BA" w:rsidR="0081075A" w:rsidRPr="0085295A" w:rsidRDefault="00A45C4E"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single" w:sz="4" w:space="0" w:color="auto"/>
              <w:left w:val="single" w:sz="4" w:space="0" w:color="auto"/>
              <w:bottom w:val="single" w:sz="4" w:space="0" w:color="000000"/>
              <w:right w:val="single" w:sz="4" w:space="0" w:color="auto"/>
            </w:tcBorders>
            <w:vAlign w:val="center"/>
          </w:tcPr>
          <w:p w14:paraId="0BCAE56E" w14:textId="59E925ED" w:rsidR="0081075A" w:rsidRPr="0085295A" w:rsidRDefault="0081075A" w:rsidP="00863F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973" w:type="dxa"/>
            <w:tcBorders>
              <w:top w:val="single" w:sz="4" w:space="0" w:color="auto"/>
              <w:left w:val="single" w:sz="4" w:space="0" w:color="auto"/>
              <w:bottom w:val="single" w:sz="4" w:space="0" w:color="000000"/>
              <w:right w:val="single" w:sz="4" w:space="0" w:color="auto"/>
            </w:tcBorders>
          </w:tcPr>
          <w:p w14:paraId="01D05D72" w14:textId="079EC653" w:rsidR="0081075A" w:rsidRPr="0085295A" w:rsidRDefault="0081075A" w:rsidP="00863F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68" w:type="dxa"/>
            <w:tcBorders>
              <w:top w:val="single" w:sz="4" w:space="0" w:color="auto"/>
              <w:left w:val="single" w:sz="4" w:space="0" w:color="auto"/>
              <w:bottom w:val="single" w:sz="4" w:space="0" w:color="000000"/>
              <w:right w:val="single" w:sz="4" w:space="0" w:color="auto"/>
            </w:tcBorders>
          </w:tcPr>
          <w:p w14:paraId="319D7F89" w14:textId="7D6AAE7B" w:rsidR="0081075A" w:rsidRPr="0085295A" w:rsidRDefault="0081075A" w:rsidP="00863F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20" w:type="dxa"/>
            <w:tcBorders>
              <w:top w:val="single" w:sz="4" w:space="0" w:color="auto"/>
              <w:left w:val="single" w:sz="4" w:space="0" w:color="auto"/>
              <w:bottom w:val="single" w:sz="4" w:space="0" w:color="000000"/>
              <w:right w:val="single" w:sz="4" w:space="0" w:color="auto"/>
            </w:tcBorders>
          </w:tcPr>
          <w:p w14:paraId="02326931" w14:textId="0E14DC40" w:rsidR="0081075A" w:rsidRPr="0085295A" w:rsidRDefault="0081075A" w:rsidP="00863F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529" w:type="dxa"/>
            <w:vMerge/>
            <w:tcBorders>
              <w:left w:val="single" w:sz="4" w:space="0" w:color="auto"/>
              <w:bottom w:val="single" w:sz="4" w:space="0" w:color="000000"/>
              <w:right w:val="single" w:sz="4" w:space="0" w:color="auto"/>
            </w:tcBorders>
          </w:tcPr>
          <w:p w14:paraId="62FA2CAE" w14:textId="77777777" w:rsidR="0081075A" w:rsidRPr="0085295A" w:rsidRDefault="0081075A" w:rsidP="00863F5A">
            <w:pPr>
              <w:spacing w:after="0" w:line="240" w:lineRule="auto"/>
              <w:rPr>
                <w:rFonts w:ascii="Times New Roman" w:eastAsia="Times New Roman" w:hAnsi="Times New Roman"/>
                <w:color w:val="000000"/>
                <w:sz w:val="16"/>
                <w:szCs w:val="16"/>
                <w:lang w:eastAsia="ru-RU"/>
              </w:rPr>
            </w:pPr>
          </w:p>
        </w:tc>
      </w:tr>
      <w:tr w:rsidR="00863F5A" w:rsidRPr="0085295A" w14:paraId="7DB95F15" w14:textId="77777777" w:rsidTr="0007594B">
        <w:trPr>
          <w:trHeight w:val="255"/>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2059FB85" w14:textId="77777777" w:rsidR="00863F5A" w:rsidRPr="0085295A" w:rsidRDefault="00863F5A" w:rsidP="00863F5A">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w:t>
            </w:r>
          </w:p>
        </w:tc>
        <w:tc>
          <w:tcPr>
            <w:tcW w:w="36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2D331" w14:textId="39FE125E" w:rsidR="00863F5A" w:rsidRPr="0024110F" w:rsidRDefault="00863F5A" w:rsidP="00863F5A">
            <w:pPr>
              <w:spacing w:after="0" w:line="240" w:lineRule="auto"/>
              <w:jc w:val="center"/>
              <w:rPr>
                <w:rFonts w:ascii="Times New Roman" w:eastAsia="Times New Roman" w:hAnsi="Times New Roman"/>
                <w:color w:val="000000"/>
                <w:sz w:val="18"/>
                <w:szCs w:val="18"/>
                <w:lang w:val="en-US" w:eastAsia="ru-RU"/>
              </w:rPr>
            </w:pPr>
            <w:r w:rsidRPr="0024110F">
              <w:rPr>
                <w:rFonts w:ascii="Times New Roman" w:eastAsia="Times New Roman" w:hAnsi="Times New Roman"/>
                <w:color w:val="000000"/>
                <w:sz w:val="18"/>
                <w:szCs w:val="18"/>
                <w:lang w:eastAsia="ru-RU"/>
              </w:rPr>
              <w:t>Итого по подпрограмме</w:t>
            </w:r>
            <w:r w:rsidRPr="0024110F">
              <w:rPr>
                <w:rFonts w:ascii="Times New Roman" w:eastAsia="Times New Roman" w:hAnsi="Times New Roman"/>
                <w:color w:val="000000"/>
                <w:sz w:val="18"/>
                <w:szCs w:val="18"/>
                <w:lang w:val="en-US" w:eastAsia="ru-RU"/>
              </w:rPr>
              <w:t xml:space="preserve"> III</w:t>
            </w:r>
          </w:p>
        </w:tc>
        <w:tc>
          <w:tcPr>
            <w:tcW w:w="1504" w:type="dxa"/>
            <w:tcBorders>
              <w:top w:val="nil"/>
              <w:left w:val="nil"/>
              <w:bottom w:val="single" w:sz="4" w:space="0" w:color="auto"/>
              <w:right w:val="single" w:sz="4" w:space="0" w:color="auto"/>
            </w:tcBorders>
            <w:shd w:val="clear" w:color="auto" w:fill="auto"/>
            <w:vAlign w:val="center"/>
            <w:hideMark/>
          </w:tcPr>
          <w:p w14:paraId="683CC947" w14:textId="77777777" w:rsidR="00863F5A" w:rsidRPr="0024110F" w:rsidRDefault="00863F5A" w:rsidP="00863F5A">
            <w:pPr>
              <w:spacing w:after="0" w:line="240" w:lineRule="auto"/>
              <w:jc w:val="both"/>
              <w:rPr>
                <w:rFonts w:ascii="Times New Roman" w:eastAsia="Times New Roman" w:hAnsi="Times New Roman"/>
                <w:color w:val="000000"/>
                <w:sz w:val="18"/>
                <w:szCs w:val="18"/>
                <w:lang w:eastAsia="ru-RU"/>
              </w:rPr>
            </w:pPr>
            <w:r w:rsidRPr="0024110F">
              <w:rPr>
                <w:rFonts w:ascii="Times New Roman" w:eastAsia="Times New Roman" w:hAnsi="Times New Roman"/>
                <w:color w:val="000000"/>
                <w:sz w:val="18"/>
                <w:szCs w:val="18"/>
                <w:lang w:eastAsia="ru-RU"/>
              </w:rPr>
              <w:t>Итого</w:t>
            </w:r>
          </w:p>
        </w:tc>
        <w:tc>
          <w:tcPr>
            <w:tcW w:w="1353" w:type="dxa"/>
            <w:tcBorders>
              <w:top w:val="single" w:sz="4" w:space="0" w:color="auto"/>
              <w:left w:val="nil"/>
              <w:bottom w:val="single" w:sz="4" w:space="0" w:color="auto"/>
              <w:right w:val="single" w:sz="4" w:space="0" w:color="auto"/>
            </w:tcBorders>
            <w:shd w:val="clear" w:color="000000" w:fill="FFFFFF"/>
            <w:vAlign w:val="center"/>
          </w:tcPr>
          <w:p w14:paraId="7F0297C2" w14:textId="3C2E5044" w:rsidR="00863F5A" w:rsidRPr="00D244C4" w:rsidRDefault="00863F5A" w:rsidP="00863F5A">
            <w:pPr>
              <w:spacing w:after="0" w:line="240" w:lineRule="auto"/>
              <w:jc w:val="right"/>
              <w:rPr>
                <w:rFonts w:ascii="Times New Roman" w:eastAsia="Times New Roman" w:hAnsi="Times New Roman"/>
                <w:color w:val="000000"/>
                <w:sz w:val="18"/>
                <w:szCs w:val="18"/>
                <w:highlight w:val="yellow"/>
                <w:lang w:eastAsia="ru-RU"/>
              </w:rPr>
            </w:pPr>
            <w:r w:rsidRPr="00396214">
              <w:rPr>
                <w:color w:val="000000"/>
                <w:sz w:val="16"/>
                <w:szCs w:val="16"/>
              </w:rPr>
              <w:t>21847,85</w:t>
            </w:r>
          </w:p>
        </w:tc>
        <w:tc>
          <w:tcPr>
            <w:tcW w:w="350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184EE0E" w14:textId="57CA1260" w:rsidR="00863F5A" w:rsidRPr="0085295A" w:rsidRDefault="00863F5A" w:rsidP="00863F5A">
            <w:pPr>
              <w:spacing w:after="0" w:line="240" w:lineRule="auto"/>
              <w:jc w:val="right"/>
              <w:rPr>
                <w:rFonts w:ascii="Times New Roman" w:eastAsia="Times New Roman" w:hAnsi="Times New Roman"/>
                <w:color w:val="000000"/>
                <w:sz w:val="18"/>
                <w:szCs w:val="18"/>
                <w:lang w:eastAsia="ru-RU"/>
              </w:rPr>
            </w:pPr>
            <w:r w:rsidRPr="00396214">
              <w:rPr>
                <w:color w:val="000000"/>
                <w:sz w:val="16"/>
                <w:szCs w:val="16"/>
              </w:rPr>
              <w:t>4600</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tcPr>
          <w:p w14:paraId="03AD5D3D" w14:textId="7E2FC643" w:rsidR="00863F5A" w:rsidRPr="0085295A" w:rsidRDefault="00863F5A" w:rsidP="00863F5A">
            <w:pPr>
              <w:spacing w:after="0" w:line="240" w:lineRule="auto"/>
              <w:jc w:val="center"/>
              <w:rPr>
                <w:rFonts w:ascii="Times New Roman" w:eastAsia="Times New Roman" w:hAnsi="Times New Roman"/>
                <w:color w:val="000000"/>
                <w:sz w:val="18"/>
                <w:szCs w:val="18"/>
                <w:lang w:eastAsia="ru-RU"/>
              </w:rPr>
            </w:pPr>
            <w:r w:rsidRPr="00396214">
              <w:rPr>
                <w:color w:val="000000"/>
                <w:sz w:val="16"/>
                <w:szCs w:val="16"/>
              </w:rPr>
              <w:t>4353,4</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14:paraId="2CDEB1F2" w14:textId="09D5ECEF" w:rsidR="00863F5A" w:rsidRPr="0085295A" w:rsidRDefault="00863F5A" w:rsidP="00863F5A">
            <w:pPr>
              <w:spacing w:after="0" w:line="240" w:lineRule="auto"/>
              <w:jc w:val="center"/>
              <w:rPr>
                <w:rFonts w:ascii="Times New Roman" w:eastAsia="Times New Roman" w:hAnsi="Times New Roman"/>
                <w:color w:val="000000"/>
                <w:sz w:val="18"/>
                <w:szCs w:val="18"/>
                <w:lang w:eastAsia="ru-RU"/>
              </w:rPr>
            </w:pPr>
            <w:r w:rsidRPr="00396214">
              <w:rPr>
                <w:color w:val="000000"/>
                <w:sz w:val="16"/>
                <w:szCs w:val="16"/>
              </w:rPr>
              <w:t>4298,15</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14:paraId="765D6102" w14:textId="6EEF3236" w:rsidR="00863F5A" w:rsidRPr="0085295A" w:rsidRDefault="00863F5A" w:rsidP="00863F5A">
            <w:pPr>
              <w:spacing w:after="0" w:line="240" w:lineRule="auto"/>
              <w:jc w:val="center"/>
              <w:rPr>
                <w:rFonts w:ascii="Times New Roman" w:eastAsia="Times New Roman" w:hAnsi="Times New Roman"/>
                <w:color w:val="000000"/>
                <w:sz w:val="18"/>
                <w:szCs w:val="18"/>
                <w:lang w:eastAsia="ru-RU"/>
              </w:rPr>
            </w:pPr>
            <w:r w:rsidRPr="00396214">
              <w:rPr>
                <w:color w:val="000000"/>
                <w:sz w:val="16"/>
                <w:szCs w:val="16"/>
              </w:rPr>
              <w:t>4298,15</w:t>
            </w:r>
          </w:p>
        </w:tc>
        <w:tc>
          <w:tcPr>
            <w:tcW w:w="1020" w:type="dxa"/>
            <w:tcBorders>
              <w:top w:val="single" w:sz="4" w:space="0" w:color="auto"/>
              <w:left w:val="single" w:sz="4" w:space="0" w:color="auto"/>
              <w:bottom w:val="single" w:sz="4" w:space="0" w:color="auto"/>
              <w:right w:val="nil"/>
            </w:tcBorders>
            <w:shd w:val="clear" w:color="auto" w:fill="auto"/>
            <w:vAlign w:val="bottom"/>
          </w:tcPr>
          <w:p w14:paraId="775F9098" w14:textId="696633F5" w:rsidR="00863F5A" w:rsidRPr="0085295A" w:rsidRDefault="00863F5A" w:rsidP="00863F5A">
            <w:pPr>
              <w:spacing w:after="0" w:line="240" w:lineRule="auto"/>
              <w:jc w:val="center"/>
              <w:rPr>
                <w:rFonts w:ascii="Times New Roman" w:eastAsia="Times New Roman" w:hAnsi="Times New Roman"/>
                <w:color w:val="000000"/>
                <w:sz w:val="18"/>
                <w:szCs w:val="18"/>
                <w:lang w:eastAsia="ru-RU"/>
              </w:rPr>
            </w:pPr>
            <w:r w:rsidRPr="00396214">
              <w:rPr>
                <w:color w:val="000000"/>
                <w:sz w:val="16"/>
                <w:szCs w:val="16"/>
              </w:rPr>
              <w:t>4298,15</w:t>
            </w:r>
          </w:p>
        </w:tc>
        <w:tc>
          <w:tcPr>
            <w:tcW w:w="15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3B15A0" w14:textId="77777777" w:rsidR="00863F5A" w:rsidRPr="0085295A" w:rsidRDefault="00863F5A" w:rsidP="00863F5A">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w:t>
            </w:r>
          </w:p>
        </w:tc>
      </w:tr>
      <w:tr w:rsidR="00863F5A" w:rsidRPr="0085295A" w14:paraId="7063785B" w14:textId="77777777" w:rsidTr="0007594B">
        <w:trPr>
          <w:trHeight w:val="685"/>
        </w:trPr>
        <w:tc>
          <w:tcPr>
            <w:tcW w:w="445" w:type="dxa"/>
            <w:vMerge/>
            <w:tcBorders>
              <w:top w:val="nil"/>
              <w:left w:val="single" w:sz="4" w:space="0" w:color="auto"/>
              <w:bottom w:val="single" w:sz="4" w:space="0" w:color="auto"/>
              <w:right w:val="single" w:sz="4" w:space="0" w:color="auto"/>
            </w:tcBorders>
            <w:vAlign w:val="center"/>
            <w:hideMark/>
          </w:tcPr>
          <w:p w14:paraId="4B819F2A" w14:textId="77777777" w:rsidR="00863F5A" w:rsidRPr="0085295A" w:rsidRDefault="00863F5A" w:rsidP="00863F5A">
            <w:pPr>
              <w:spacing w:after="0" w:line="240" w:lineRule="auto"/>
              <w:rPr>
                <w:rFonts w:ascii="Times New Roman" w:eastAsia="Times New Roman" w:hAnsi="Times New Roman"/>
                <w:color w:val="000000"/>
                <w:sz w:val="18"/>
                <w:szCs w:val="18"/>
                <w:lang w:eastAsia="ru-RU"/>
              </w:rPr>
            </w:pPr>
          </w:p>
        </w:tc>
        <w:tc>
          <w:tcPr>
            <w:tcW w:w="3638" w:type="dxa"/>
            <w:gridSpan w:val="2"/>
            <w:vMerge/>
            <w:tcBorders>
              <w:top w:val="single" w:sz="4" w:space="0" w:color="auto"/>
              <w:left w:val="single" w:sz="4" w:space="0" w:color="auto"/>
              <w:bottom w:val="single" w:sz="4" w:space="0" w:color="auto"/>
              <w:right w:val="single" w:sz="4" w:space="0" w:color="auto"/>
            </w:tcBorders>
            <w:vAlign w:val="center"/>
            <w:hideMark/>
          </w:tcPr>
          <w:p w14:paraId="46C3F5E2" w14:textId="77777777" w:rsidR="00863F5A" w:rsidRPr="0024110F" w:rsidRDefault="00863F5A" w:rsidP="00863F5A">
            <w:pPr>
              <w:spacing w:after="0" w:line="240" w:lineRule="auto"/>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vAlign w:val="center"/>
            <w:hideMark/>
          </w:tcPr>
          <w:p w14:paraId="66BCC0F5" w14:textId="5005444A" w:rsidR="00863F5A" w:rsidRPr="0024110F" w:rsidRDefault="00863F5A" w:rsidP="00863F5A">
            <w:pPr>
              <w:spacing w:after="0" w:line="240" w:lineRule="auto"/>
              <w:jc w:val="both"/>
              <w:rPr>
                <w:rFonts w:ascii="Times New Roman" w:eastAsia="Times New Roman" w:hAnsi="Times New Roman"/>
                <w:color w:val="000000"/>
                <w:sz w:val="18"/>
                <w:szCs w:val="18"/>
                <w:lang w:eastAsia="ru-RU"/>
              </w:rPr>
            </w:pPr>
            <w:r w:rsidRPr="0024110F">
              <w:rPr>
                <w:rFonts w:ascii="Times New Roman" w:eastAsia="Times New Roman" w:hAnsi="Times New Roman"/>
                <w:color w:val="000000"/>
                <w:sz w:val="16"/>
                <w:szCs w:val="16"/>
                <w:lang w:eastAsia="ru-RU"/>
              </w:rPr>
              <w:t xml:space="preserve">Средства бюджета </w:t>
            </w:r>
            <w:r w:rsidRPr="0024110F">
              <w:rPr>
                <w:rFonts w:ascii="Times New Roman" w:eastAsia="Times New Roman" w:hAnsi="Times New Roman"/>
                <w:color w:val="000000" w:themeColor="text1"/>
                <w:sz w:val="16"/>
                <w:szCs w:val="16"/>
                <w:lang w:eastAsia="ru-RU"/>
              </w:rPr>
              <w:t>городского округа</w:t>
            </w:r>
          </w:p>
        </w:tc>
        <w:tc>
          <w:tcPr>
            <w:tcW w:w="1353" w:type="dxa"/>
            <w:tcBorders>
              <w:top w:val="single" w:sz="4" w:space="0" w:color="auto"/>
              <w:left w:val="nil"/>
              <w:bottom w:val="single" w:sz="4" w:space="0" w:color="auto"/>
              <w:right w:val="single" w:sz="4" w:space="0" w:color="auto"/>
            </w:tcBorders>
            <w:shd w:val="clear" w:color="000000" w:fill="FFFFFF"/>
            <w:vAlign w:val="center"/>
          </w:tcPr>
          <w:p w14:paraId="72435962" w14:textId="1A877EBA" w:rsidR="00863F5A" w:rsidRPr="00D244C4" w:rsidRDefault="00863F5A" w:rsidP="00863F5A">
            <w:pPr>
              <w:spacing w:after="0" w:line="240" w:lineRule="auto"/>
              <w:jc w:val="right"/>
              <w:rPr>
                <w:rFonts w:ascii="Times New Roman" w:eastAsia="Times New Roman" w:hAnsi="Times New Roman"/>
                <w:color w:val="000000"/>
                <w:sz w:val="18"/>
                <w:szCs w:val="18"/>
                <w:highlight w:val="yellow"/>
                <w:lang w:eastAsia="ru-RU"/>
              </w:rPr>
            </w:pPr>
            <w:r w:rsidRPr="00396214">
              <w:rPr>
                <w:color w:val="000000"/>
                <w:sz w:val="16"/>
                <w:szCs w:val="16"/>
              </w:rPr>
              <w:t>21847,85</w:t>
            </w:r>
          </w:p>
        </w:tc>
        <w:tc>
          <w:tcPr>
            <w:tcW w:w="350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CC8F166" w14:textId="5B1572F8" w:rsidR="00863F5A" w:rsidRPr="0085295A" w:rsidRDefault="00863F5A" w:rsidP="00863F5A">
            <w:pPr>
              <w:spacing w:after="0" w:line="240" w:lineRule="auto"/>
              <w:jc w:val="right"/>
              <w:rPr>
                <w:rFonts w:ascii="Times New Roman" w:eastAsia="Times New Roman" w:hAnsi="Times New Roman"/>
                <w:color w:val="000000"/>
                <w:sz w:val="18"/>
                <w:szCs w:val="18"/>
                <w:lang w:eastAsia="ru-RU"/>
              </w:rPr>
            </w:pPr>
            <w:r w:rsidRPr="00396214">
              <w:rPr>
                <w:color w:val="000000"/>
                <w:sz w:val="16"/>
                <w:szCs w:val="16"/>
              </w:rPr>
              <w:t>4600</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tcPr>
          <w:p w14:paraId="63E1A600" w14:textId="60E88648" w:rsidR="00863F5A" w:rsidRPr="0085295A" w:rsidRDefault="00863F5A" w:rsidP="00863F5A">
            <w:pPr>
              <w:spacing w:after="0" w:line="240" w:lineRule="auto"/>
              <w:jc w:val="center"/>
              <w:rPr>
                <w:rFonts w:ascii="Times New Roman" w:eastAsia="Times New Roman" w:hAnsi="Times New Roman"/>
                <w:color w:val="000000"/>
                <w:sz w:val="18"/>
                <w:szCs w:val="18"/>
                <w:lang w:eastAsia="ru-RU"/>
              </w:rPr>
            </w:pPr>
            <w:r w:rsidRPr="00396214">
              <w:rPr>
                <w:color w:val="000000"/>
                <w:sz w:val="16"/>
                <w:szCs w:val="16"/>
              </w:rPr>
              <w:t>4353,4</w:t>
            </w:r>
          </w:p>
        </w:tc>
        <w:tc>
          <w:tcPr>
            <w:tcW w:w="973" w:type="dxa"/>
            <w:tcBorders>
              <w:top w:val="single" w:sz="4" w:space="0" w:color="auto"/>
              <w:left w:val="single" w:sz="4" w:space="0" w:color="auto"/>
              <w:bottom w:val="single" w:sz="4" w:space="0" w:color="auto"/>
              <w:right w:val="single" w:sz="4" w:space="0" w:color="auto"/>
            </w:tcBorders>
            <w:shd w:val="clear" w:color="000000" w:fill="FFFFFF"/>
            <w:vAlign w:val="center"/>
          </w:tcPr>
          <w:p w14:paraId="62AA46EF" w14:textId="53747177" w:rsidR="00863F5A" w:rsidRPr="0085295A" w:rsidRDefault="00863F5A" w:rsidP="00863F5A">
            <w:pPr>
              <w:spacing w:after="0" w:line="240" w:lineRule="auto"/>
              <w:jc w:val="center"/>
              <w:rPr>
                <w:rFonts w:ascii="Times New Roman" w:eastAsia="Times New Roman" w:hAnsi="Times New Roman"/>
                <w:color w:val="000000"/>
                <w:sz w:val="18"/>
                <w:szCs w:val="18"/>
                <w:lang w:eastAsia="ru-RU"/>
              </w:rPr>
            </w:pPr>
            <w:r w:rsidRPr="00396214">
              <w:rPr>
                <w:color w:val="000000"/>
                <w:sz w:val="16"/>
                <w:szCs w:val="16"/>
              </w:rPr>
              <w:t>4298,15</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14:paraId="39701F1C" w14:textId="3531BEFE" w:rsidR="00863F5A" w:rsidRPr="0085295A" w:rsidRDefault="00863F5A" w:rsidP="00863F5A">
            <w:pPr>
              <w:spacing w:after="0" w:line="240" w:lineRule="auto"/>
              <w:jc w:val="center"/>
              <w:rPr>
                <w:rFonts w:ascii="Times New Roman" w:eastAsia="Times New Roman" w:hAnsi="Times New Roman"/>
                <w:color w:val="000000"/>
                <w:sz w:val="18"/>
                <w:szCs w:val="18"/>
                <w:lang w:eastAsia="ru-RU"/>
              </w:rPr>
            </w:pPr>
            <w:r w:rsidRPr="00396214">
              <w:rPr>
                <w:color w:val="000000"/>
                <w:sz w:val="16"/>
                <w:szCs w:val="16"/>
              </w:rPr>
              <w:t>4298,15</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14:paraId="1D66384F" w14:textId="5078EB2B" w:rsidR="00863F5A" w:rsidRPr="0085295A" w:rsidRDefault="00863F5A" w:rsidP="00863F5A">
            <w:pPr>
              <w:spacing w:after="0" w:line="240" w:lineRule="auto"/>
              <w:jc w:val="center"/>
              <w:rPr>
                <w:rFonts w:ascii="Times New Roman" w:eastAsia="Times New Roman" w:hAnsi="Times New Roman"/>
                <w:color w:val="000000"/>
                <w:sz w:val="18"/>
                <w:szCs w:val="18"/>
                <w:lang w:eastAsia="ru-RU"/>
              </w:rPr>
            </w:pPr>
            <w:r w:rsidRPr="00396214">
              <w:rPr>
                <w:color w:val="000000"/>
                <w:sz w:val="16"/>
                <w:szCs w:val="16"/>
              </w:rPr>
              <w:t>4298,15</w:t>
            </w:r>
          </w:p>
        </w:tc>
        <w:tc>
          <w:tcPr>
            <w:tcW w:w="1529" w:type="dxa"/>
            <w:vMerge/>
            <w:tcBorders>
              <w:top w:val="nil"/>
              <w:left w:val="single" w:sz="4" w:space="0" w:color="auto"/>
              <w:bottom w:val="single" w:sz="4" w:space="0" w:color="000000"/>
              <w:right w:val="single" w:sz="4" w:space="0" w:color="auto"/>
            </w:tcBorders>
            <w:vAlign w:val="center"/>
            <w:hideMark/>
          </w:tcPr>
          <w:p w14:paraId="758AFEF2" w14:textId="77777777" w:rsidR="00863F5A" w:rsidRPr="0085295A" w:rsidRDefault="00863F5A" w:rsidP="00863F5A">
            <w:pPr>
              <w:spacing w:after="0" w:line="240" w:lineRule="auto"/>
              <w:rPr>
                <w:rFonts w:ascii="Times New Roman" w:eastAsia="Times New Roman" w:hAnsi="Times New Roman"/>
                <w:color w:val="000000"/>
                <w:sz w:val="18"/>
                <w:szCs w:val="18"/>
                <w:lang w:eastAsia="ru-RU"/>
              </w:rPr>
            </w:pPr>
          </w:p>
        </w:tc>
      </w:tr>
    </w:tbl>
    <w:p w14:paraId="330D315F" w14:textId="77777777" w:rsidR="0085295A" w:rsidRPr="0085295A" w:rsidRDefault="0085295A" w:rsidP="0085295A">
      <w:pPr>
        <w:widowControl w:val="0"/>
        <w:autoSpaceDE w:val="0"/>
        <w:autoSpaceDN w:val="0"/>
        <w:adjustRightInd w:val="0"/>
        <w:spacing w:after="0" w:line="240" w:lineRule="auto"/>
        <w:rPr>
          <w:rFonts w:ascii="Times New Roman" w:eastAsia="Times New Roman" w:hAnsi="Times New Roman"/>
          <w:sz w:val="18"/>
          <w:szCs w:val="18"/>
          <w:lang w:eastAsia="ru-RU"/>
        </w:rPr>
      </w:pPr>
    </w:p>
    <w:p w14:paraId="1C2BDC29" w14:textId="2C6C04B3" w:rsidR="0085295A" w:rsidRDefault="0085295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6FD0119" w14:textId="40BABCD8" w:rsidR="003458A3" w:rsidRDefault="003458A3"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6EB8761" w14:textId="62BB5FEA" w:rsidR="003458A3" w:rsidRDefault="003458A3"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3E5863FE" w14:textId="6FDC1413" w:rsidR="007155E0" w:rsidRDefault="007155E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68FB154F" w14:textId="0913A944"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251583D" w14:textId="17F19E06"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B480427" w14:textId="567987CC"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F5B6FFC" w14:textId="5DEC5C15"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F958970" w14:textId="4F737A6A"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C2C055C" w14:textId="5F9AF3EA"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68C439B" w14:textId="4BD7F244"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36760301" w14:textId="2633DAB7"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E5A7327" w14:textId="77777777"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95B6CCC" w14:textId="77777777" w:rsidR="003458A3" w:rsidRPr="0085295A" w:rsidRDefault="003458A3"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9A9D1C8" w14:textId="59F2B5AB" w:rsidR="0085295A" w:rsidRPr="00E324D4" w:rsidRDefault="00E324D4" w:rsidP="00E324D4">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t xml:space="preserve">5.4. </w:t>
      </w:r>
      <w:r w:rsidR="0085295A" w:rsidRPr="00E324D4">
        <w:rPr>
          <w:rFonts w:ascii="Times New Roman" w:hAnsi="Times New Roman"/>
          <w:b/>
          <w:sz w:val="24"/>
          <w:szCs w:val="24"/>
        </w:rPr>
        <w:t xml:space="preserve">Перечень мероприятий </w:t>
      </w:r>
    </w:p>
    <w:p w14:paraId="62E1CB08" w14:textId="77777777" w:rsidR="0085295A" w:rsidRPr="00E324D4" w:rsidRDefault="0085295A" w:rsidP="00E324D4">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E324D4">
        <w:rPr>
          <w:rFonts w:ascii="Times New Roman" w:hAnsi="Times New Roman"/>
          <w:b/>
          <w:sz w:val="24"/>
          <w:szCs w:val="24"/>
        </w:rPr>
        <w:t>подпрограммы 4 «Обеспечение пожарной безопасности на территории муниципального образования Московской области»</w:t>
      </w:r>
    </w:p>
    <w:p w14:paraId="0B36E8E5" w14:textId="77777777" w:rsidR="0085295A" w:rsidRPr="0085295A" w:rsidRDefault="0085295A" w:rsidP="0085295A">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bl>
      <w:tblPr>
        <w:tblW w:w="16018" w:type="dxa"/>
        <w:tblInd w:w="-714" w:type="dxa"/>
        <w:tblLook w:val="04A0" w:firstRow="1" w:lastRow="0" w:firstColumn="1" w:lastColumn="0" w:noHBand="0" w:noVBand="1"/>
      </w:tblPr>
      <w:tblGrid>
        <w:gridCol w:w="619"/>
        <w:gridCol w:w="2084"/>
        <w:gridCol w:w="1304"/>
        <w:gridCol w:w="1608"/>
        <w:gridCol w:w="1118"/>
        <w:gridCol w:w="823"/>
        <w:gridCol w:w="600"/>
        <w:gridCol w:w="659"/>
        <w:gridCol w:w="727"/>
        <w:gridCol w:w="692"/>
        <w:gridCol w:w="1083"/>
        <w:gridCol w:w="1011"/>
        <w:gridCol w:w="1118"/>
        <w:gridCol w:w="1064"/>
        <w:gridCol w:w="1508"/>
      </w:tblGrid>
      <w:tr w:rsidR="0085295A" w:rsidRPr="00F03488" w14:paraId="32FFFEA5" w14:textId="77777777" w:rsidTr="00850D91">
        <w:trPr>
          <w:trHeight w:val="414"/>
        </w:trPr>
        <w:tc>
          <w:tcPr>
            <w:tcW w:w="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915DC0"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 п/п</w:t>
            </w:r>
          </w:p>
        </w:tc>
        <w:tc>
          <w:tcPr>
            <w:tcW w:w="2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C6704E"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CF4D35"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Сроки исполнения мероприятия</w:t>
            </w:r>
          </w:p>
        </w:tc>
        <w:tc>
          <w:tcPr>
            <w:tcW w:w="1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1C12C"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Источники финансирования</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EC836E"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 xml:space="preserve">Всего </w:t>
            </w:r>
            <w:r w:rsidRPr="0085295A">
              <w:rPr>
                <w:rFonts w:ascii="Times New Roman" w:eastAsia="Times New Roman" w:hAnsi="Times New Roman"/>
                <w:b/>
                <w:bCs/>
                <w:color w:val="000000"/>
                <w:sz w:val="18"/>
                <w:szCs w:val="18"/>
                <w:lang w:eastAsia="ru-RU"/>
              </w:rPr>
              <w:br/>
              <w:t>(тыс. руб.)</w:t>
            </w:r>
          </w:p>
        </w:tc>
        <w:tc>
          <w:tcPr>
            <w:tcW w:w="7777" w:type="dxa"/>
            <w:gridSpan w:val="9"/>
            <w:tcBorders>
              <w:top w:val="single" w:sz="4" w:space="0" w:color="auto"/>
              <w:left w:val="nil"/>
              <w:bottom w:val="single" w:sz="4" w:space="0" w:color="auto"/>
              <w:right w:val="single" w:sz="4" w:space="0" w:color="auto"/>
            </w:tcBorders>
            <w:shd w:val="clear" w:color="auto" w:fill="auto"/>
            <w:vAlign w:val="center"/>
            <w:hideMark/>
          </w:tcPr>
          <w:p w14:paraId="5E7B19F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Объем финансирования по годам (тыс. руб.)</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A09850"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Ответственный за выполнение мероприятия подпрограммы</w:t>
            </w:r>
          </w:p>
        </w:tc>
      </w:tr>
      <w:tr w:rsidR="0085295A" w:rsidRPr="00F03488" w14:paraId="3CBEDD19" w14:textId="77777777" w:rsidTr="00850D91">
        <w:trPr>
          <w:trHeight w:val="255"/>
        </w:trPr>
        <w:tc>
          <w:tcPr>
            <w:tcW w:w="619" w:type="dxa"/>
            <w:vMerge/>
            <w:tcBorders>
              <w:top w:val="single" w:sz="4" w:space="0" w:color="auto"/>
              <w:left w:val="single" w:sz="4" w:space="0" w:color="auto"/>
              <w:bottom w:val="single" w:sz="4" w:space="0" w:color="000000"/>
              <w:right w:val="single" w:sz="4" w:space="0" w:color="auto"/>
            </w:tcBorders>
            <w:vAlign w:val="center"/>
            <w:hideMark/>
          </w:tcPr>
          <w:p w14:paraId="21D8C1A8"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2084" w:type="dxa"/>
            <w:vMerge/>
            <w:tcBorders>
              <w:top w:val="single" w:sz="4" w:space="0" w:color="auto"/>
              <w:left w:val="single" w:sz="4" w:space="0" w:color="auto"/>
              <w:bottom w:val="single" w:sz="4" w:space="0" w:color="000000"/>
              <w:right w:val="single" w:sz="4" w:space="0" w:color="auto"/>
            </w:tcBorders>
            <w:vAlign w:val="center"/>
            <w:hideMark/>
          </w:tcPr>
          <w:p w14:paraId="138A08F9"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187021D"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14:paraId="2368DB38"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08AEAE2B"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3501" w:type="dxa"/>
            <w:gridSpan w:val="5"/>
            <w:tcBorders>
              <w:top w:val="single" w:sz="4" w:space="0" w:color="auto"/>
              <w:left w:val="nil"/>
              <w:bottom w:val="single" w:sz="4" w:space="0" w:color="auto"/>
              <w:right w:val="single" w:sz="4" w:space="0" w:color="000000"/>
            </w:tcBorders>
            <w:shd w:val="clear" w:color="auto" w:fill="auto"/>
            <w:vAlign w:val="bottom"/>
            <w:hideMark/>
          </w:tcPr>
          <w:p w14:paraId="305C4B4A"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2023 год</w:t>
            </w:r>
          </w:p>
        </w:tc>
        <w:tc>
          <w:tcPr>
            <w:tcW w:w="1083" w:type="dxa"/>
            <w:tcBorders>
              <w:top w:val="nil"/>
              <w:left w:val="nil"/>
              <w:bottom w:val="single" w:sz="4" w:space="0" w:color="auto"/>
              <w:right w:val="single" w:sz="4" w:space="0" w:color="auto"/>
            </w:tcBorders>
            <w:shd w:val="clear" w:color="auto" w:fill="auto"/>
            <w:vAlign w:val="bottom"/>
            <w:hideMark/>
          </w:tcPr>
          <w:p w14:paraId="5FC11B0A"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2024 год</w:t>
            </w:r>
          </w:p>
        </w:tc>
        <w:tc>
          <w:tcPr>
            <w:tcW w:w="1011" w:type="dxa"/>
            <w:tcBorders>
              <w:top w:val="nil"/>
              <w:left w:val="nil"/>
              <w:bottom w:val="single" w:sz="4" w:space="0" w:color="auto"/>
              <w:right w:val="single" w:sz="4" w:space="0" w:color="auto"/>
            </w:tcBorders>
            <w:shd w:val="clear" w:color="auto" w:fill="auto"/>
            <w:vAlign w:val="bottom"/>
            <w:hideMark/>
          </w:tcPr>
          <w:p w14:paraId="0E374194"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2025 год</w:t>
            </w:r>
          </w:p>
        </w:tc>
        <w:tc>
          <w:tcPr>
            <w:tcW w:w="1118" w:type="dxa"/>
            <w:tcBorders>
              <w:top w:val="nil"/>
              <w:left w:val="nil"/>
              <w:bottom w:val="single" w:sz="4" w:space="0" w:color="auto"/>
              <w:right w:val="single" w:sz="4" w:space="0" w:color="auto"/>
            </w:tcBorders>
            <w:shd w:val="clear" w:color="auto" w:fill="auto"/>
            <w:vAlign w:val="bottom"/>
            <w:hideMark/>
          </w:tcPr>
          <w:p w14:paraId="78DB704D"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2026 год</w:t>
            </w:r>
          </w:p>
        </w:tc>
        <w:tc>
          <w:tcPr>
            <w:tcW w:w="1064" w:type="dxa"/>
            <w:tcBorders>
              <w:top w:val="nil"/>
              <w:left w:val="nil"/>
              <w:bottom w:val="single" w:sz="4" w:space="0" w:color="auto"/>
              <w:right w:val="single" w:sz="4" w:space="0" w:color="auto"/>
            </w:tcBorders>
            <w:shd w:val="clear" w:color="auto" w:fill="auto"/>
            <w:vAlign w:val="bottom"/>
            <w:hideMark/>
          </w:tcPr>
          <w:p w14:paraId="15703A41"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2027 год</w:t>
            </w:r>
          </w:p>
        </w:tc>
        <w:tc>
          <w:tcPr>
            <w:tcW w:w="15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7781E5" w14:textId="77777777" w:rsidR="0085295A" w:rsidRPr="00F03488" w:rsidRDefault="0085295A" w:rsidP="0085295A">
            <w:pPr>
              <w:spacing w:after="0" w:line="240" w:lineRule="auto"/>
              <w:rPr>
                <w:rFonts w:ascii="Times New Roman" w:eastAsia="Times New Roman" w:hAnsi="Times New Roman"/>
                <w:b/>
                <w:bCs/>
                <w:color w:val="000000"/>
                <w:sz w:val="18"/>
                <w:szCs w:val="18"/>
                <w:lang w:eastAsia="ru-RU"/>
              </w:rPr>
            </w:pPr>
          </w:p>
        </w:tc>
      </w:tr>
      <w:tr w:rsidR="0085295A" w:rsidRPr="00F03488" w14:paraId="1201E83D" w14:textId="77777777" w:rsidTr="00850D91">
        <w:trPr>
          <w:trHeight w:val="255"/>
        </w:trPr>
        <w:tc>
          <w:tcPr>
            <w:tcW w:w="619" w:type="dxa"/>
            <w:tcBorders>
              <w:top w:val="nil"/>
              <w:left w:val="single" w:sz="4" w:space="0" w:color="auto"/>
              <w:bottom w:val="single" w:sz="4" w:space="0" w:color="auto"/>
              <w:right w:val="single" w:sz="4" w:space="0" w:color="auto"/>
            </w:tcBorders>
            <w:shd w:val="clear" w:color="auto" w:fill="auto"/>
            <w:vAlign w:val="bottom"/>
            <w:hideMark/>
          </w:tcPr>
          <w:p w14:paraId="0134D6B0"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1</w:t>
            </w:r>
          </w:p>
        </w:tc>
        <w:tc>
          <w:tcPr>
            <w:tcW w:w="2084" w:type="dxa"/>
            <w:tcBorders>
              <w:top w:val="nil"/>
              <w:left w:val="nil"/>
              <w:bottom w:val="single" w:sz="4" w:space="0" w:color="auto"/>
              <w:right w:val="single" w:sz="4" w:space="0" w:color="auto"/>
            </w:tcBorders>
            <w:shd w:val="clear" w:color="auto" w:fill="auto"/>
            <w:vAlign w:val="bottom"/>
            <w:hideMark/>
          </w:tcPr>
          <w:p w14:paraId="631CBFCE"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2</w:t>
            </w:r>
          </w:p>
        </w:tc>
        <w:tc>
          <w:tcPr>
            <w:tcW w:w="1304" w:type="dxa"/>
            <w:tcBorders>
              <w:top w:val="nil"/>
              <w:left w:val="nil"/>
              <w:bottom w:val="single" w:sz="4" w:space="0" w:color="auto"/>
              <w:right w:val="single" w:sz="4" w:space="0" w:color="auto"/>
            </w:tcBorders>
            <w:shd w:val="clear" w:color="auto" w:fill="auto"/>
            <w:vAlign w:val="bottom"/>
            <w:hideMark/>
          </w:tcPr>
          <w:p w14:paraId="60F71F92"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3</w:t>
            </w:r>
          </w:p>
        </w:tc>
        <w:tc>
          <w:tcPr>
            <w:tcW w:w="1608" w:type="dxa"/>
            <w:tcBorders>
              <w:top w:val="nil"/>
              <w:left w:val="nil"/>
              <w:bottom w:val="single" w:sz="4" w:space="0" w:color="auto"/>
              <w:right w:val="single" w:sz="4" w:space="0" w:color="auto"/>
            </w:tcBorders>
            <w:shd w:val="clear" w:color="auto" w:fill="auto"/>
            <w:vAlign w:val="bottom"/>
            <w:hideMark/>
          </w:tcPr>
          <w:p w14:paraId="03831243"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4</w:t>
            </w:r>
          </w:p>
        </w:tc>
        <w:tc>
          <w:tcPr>
            <w:tcW w:w="1118" w:type="dxa"/>
            <w:tcBorders>
              <w:top w:val="nil"/>
              <w:left w:val="nil"/>
              <w:bottom w:val="single" w:sz="4" w:space="0" w:color="auto"/>
              <w:right w:val="single" w:sz="4" w:space="0" w:color="auto"/>
            </w:tcBorders>
            <w:shd w:val="clear" w:color="auto" w:fill="auto"/>
            <w:vAlign w:val="bottom"/>
            <w:hideMark/>
          </w:tcPr>
          <w:p w14:paraId="56604F3C"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5</w:t>
            </w:r>
          </w:p>
        </w:tc>
        <w:tc>
          <w:tcPr>
            <w:tcW w:w="3501" w:type="dxa"/>
            <w:gridSpan w:val="5"/>
            <w:tcBorders>
              <w:top w:val="single" w:sz="4" w:space="0" w:color="auto"/>
              <w:left w:val="nil"/>
              <w:bottom w:val="single" w:sz="4" w:space="0" w:color="auto"/>
              <w:right w:val="single" w:sz="4" w:space="0" w:color="000000"/>
            </w:tcBorders>
            <w:shd w:val="clear" w:color="auto" w:fill="auto"/>
            <w:vAlign w:val="bottom"/>
            <w:hideMark/>
          </w:tcPr>
          <w:p w14:paraId="47CC81C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6</w:t>
            </w:r>
          </w:p>
        </w:tc>
        <w:tc>
          <w:tcPr>
            <w:tcW w:w="1083" w:type="dxa"/>
            <w:tcBorders>
              <w:top w:val="nil"/>
              <w:left w:val="nil"/>
              <w:bottom w:val="single" w:sz="4" w:space="0" w:color="auto"/>
              <w:right w:val="single" w:sz="4" w:space="0" w:color="auto"/>
            </w:tcBorders>
            <w:shd w:val="clear" w:color="auto" w:fill="auto"/>
            <w:vAlign w:val="bottom"/>
            <w:hideMark/>
          </w:tcPr>
          <w:p w14:paraId="0B9C3027"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7</w:t>
            </w:r>
          </w:p>
        </w:tc>
        <w:tc>
          <w:tcPr>
            <w:tcW w:w="1011" w:type="dxa"/>
            <w:tcBorders>
              <w:top w:val="nil"/>
              <w:left w:val="nil"/>
              <w:bottom w:val="single" w:sz="4" w:space="0" w:color="auto"/>
              <w:right w:val="single" w:sz="4" w:space="0" w:color="auto"/>
            </w:tcBorders>
            <w:shd w:val="clear" w:color="auto" w:fill="auto"/>
            <w:vAlign w:val="bottom"/>
            <w:hideMark/>
          </w:tcPr>
          <w:p w14:paraId="01EFEEC3"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8</w:t>
            </w:r>
          </w:p>
        </w:tc>
        <w:tc>
          <w:tcPr>
            <w:tcW w:w="1118" w:type="dxa"/>
            <w:tcBorders>
              <w:top w:val="nil"/>
              <w:left w:val="nil"/>
              <w:bottom w:val="single" w:sz="4" w:space="0" w:color="auto"/>
              <w:right w:val="single" w:sz="4" w:space="0" w:color="auto"/>
            </w:tcBorders>
            <w:shd w:val="clear" w:color="auto" w:fill="auto"/>
            <w:vAlign w:val="bottom"/>
            <w:hideMark/>
          </w:tcPr>
          <w:p w14:paraId="6CA750D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9</w:t>
            </w:r>
          </w:p>
        </w:tc>
        <w:tc>
          <w:tcPr>
            <w:tcW w:w="1064" w:type="dxa"/>
            <w:tcBorders>
              <w:top w:val="nil"/>
              <w:left w:val="nil"/>
              <w:bottom w:val="single" w:sz="4" w:space="0" w:color="auto"/>
              <w:right w:val="single" w:sz="4" w:space="0" w:color="auto"/>
            </w:tcBorders>
            <w:shd w:val="clear" w:color="auto" w:fill="auto"/>
            <w:vAlign w:val="bottom"/>
            <w:hideMark/>
          </w:tcPr>
          <w:p w14:paraId="69D5CD3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10</w:t>
            </w:r>
          </w:p>
        </w:tc>
        <w:tc>
          <w:tcPr>
            <w:tcW w:w="1508" w:type="dxa"/>
            <w:tcBorders>
              <w:top w:val="nil"/>
              <w:left w:val="nil"/>
              <w:bottom w:val="single" w:sz="4" w:space="0" w:color="auto"/>
              <w:right w:val="single" w:sz="4" w:space="0" w:color="auto"/>
            </w:tcBorders>
            <w:shd w:val="clear" w:color="auto" w:fill="auto"/>
            <w:vAlign w:val="bottom"/>
            <w:hideMark/>
          </w:tcPr>
          <w:p w14:paraId="4A2F41F3"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11</w:t>
            </w:r>
          </w:p>
        </w:tc>
      </w:tr>
      <w:tr w:rsidR="00EA30FC" w:rsidRPr="00F03488" w14:paraId="05D2A343" w14:textId="77777777" w:rsidTr="00850D91">
        <w:trPr>
          <w:trHeight w:val="315"/>
        </w:trPr>
        <w:tc>
          <w:tcPr>
            <w:tcW w:w="619" w:type="dxa"/>
            <w:vMerge w:val="restart"/>
            <w:tcBorders>
              <w:top w:val="nil"/>
              <w:left w:val="single" w:sz="4" w:space="0" w:color="auto"/>
              <w:bottom w:val="single" w:sz="4" w:space="0" w:color="000000"/>
              <w:right w:val="single" w:sz="4" w:space="0" w:color="auto"/>
            </w:tcBorders>
            <w:shd w:val="clear" w:color="auto" w:fill="auto"/>
            <w:vAlign w:val="bottom"/>
            <w:hideMark/>
          </w:tcPr>
          <w:p w14:paraId="6E372148"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1</w:t>
            </w: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5404BF0A" w14:textId="77777777" w:rsidR="00EA30FC" w:rsidRPr="0020141E" w:rsidRDefault="00EA30FC" w:rsidP="0007594B">
            <w:pPr>
              <w:spacing w:after="0" w:line="240" w:lineRule="auto"/>
              <w:rPr>
                <w:rFonts w:ascii="Times New Roman" w:eastAsia="Times New Roman" w:hAnsi="Times New Roman"/>
                <w:b/>
                <w:color w:val="000000"/>
                <w:sz w:val="18"/>
                <w:szCs w:val="18"/>
                <w:lang w:eastAsia="ru-RU"/>
              </w:rPr>
            </w:pPr>
            <w:r w:rsidRPr="0020141E">
              <w:rPr>
                <w:rFonts w:ascii="Times New Roman" w:eastAsia="Times New Roman" w:hAnsi="Times New Roman"/>
                <w:b/>
                <w:color w:val="000000"/>
                <w:sz w:val="18"/>
                <w:szCs w:val="18"/>
                <w:lang w:eastAsia="ru-RU"/>
              </w:rPr>
              <w:t>Основное мероприятие 1: "Повышение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bottom"/>
          </w:tcPr>
          <w:p w14:paraId="5521D473"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nil"/>
              <w:left w:val="nil"/>
              <w:bottom w:val="single" w:sz="4" w:space="0" w:color="auto"/>
              <w:right w:val="single" w:sz="4" w:space="0" w:color="auto"/>
            </w:tcBorders>
            <w:shd w:val="clear" w:color="auto" w:fill="auto"/>
            <w:hideMark/>
          </w:tcPr>
          <w:p w14:paraId="0DE0163F"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118" w:type="dxa"/>
            <w:tcBorders>
              <w:top w:val="nil"/>
              <w:left w:val="nil"/>
              <w:bottom w:val="single" w:sz="8" w:space="0" w:color="auto"/>
              <w:right w:val="single" w:sz="8" w:space="0" w:color="auto"/>
            </w:tcBorders>
            <w:shd w:val="clear" w:color="auto" w:fill="auto"/>
            <w:vAlign w:val="center"/>
          </w:tcPr>
          <w:p w14:paraId="68C239E3" w14:textId="3F0D7EB3" w:rsidR="00EA30FC" w:rsidRPr="0085295A" w:rsidRDefault="00EA30FC" w:rsidP="0007594B">
            <w:pPr>
              <w:spacing w:after="0" w:line="240" w:lineRule="auto"/>
              <w:jc w:val="right"/>
              <w:rPr>
                <w:rFonts w:ascii="Times New Roman" w:eastAsia="Times New Roman" w:hAnsi="Times New Roman"/>
                <w:color w:val="000000"/>
                <w:sz w:val="18"/>
                <w:szCs w:val="18"/>
                <w:lang w:eastAsia="ru-RU"/>
              </w:rPr>
            </w:pPr>
            <w:r>
              <w:rPr>
                <w:color w:val="000000"/>
                <w:sz w:val="18"/>
                <w:szCs w:val="18"/>
              </w:rPr>
              <w:t>23271,7</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7E33B2D8" w14:textId="03C26C94"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color w:val="000000"/>
                <w:sz w:val="18"/>
                <w:szCs w:val="18"/>
              </w:rPr>
              <w:t>4900</w:t>
            </w:r>
          </w:p>
        </w:tc>
        <w:tc>
          <w:tcPr>
            <w:tcW w:w="1083" w:type="dxa"/>
            <w:tcBorders>
              <w:top w:val="single" w:sz="8" w:space="0" w:color="auto"/>
              <w:left w:val="nil"/>
              <w:bottom w:val="single" w:sz="8" w:space="0" w:color="auto"/>
              <w:right w:val="nil"/>
            </w:tcBorders>
            <w:shd w:val="clear" w:color="auto" w:fill="auto"/>
            <w:vAlign w:val="center"/>
          </w:tcPr>
          <w:p w14:paraId="20611290" w14:textId="54CC0B2F"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4711EF29" w14:textId="32D5E45D"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118" w:type="dxa"/>
            <w:tcBorders>
              <w:top w:val="single" w:sz="8" w:space="0" w:color="auto"/>
              <w:left w:val="single" w:sz="8" w:space="0" w:color="auto"/>
              <w:bottom w:val="single" w:sz="8" w:space="0" w:color="auto"/>
              <w:right w:val="nil"/>
            </w:tcBorders>
            <w:shd w:val="clear" w:color="auto" w:fill="auto"/>
            <w:vAlign w:val="center"/>
          </w:tcPr>
          <w:p w14:paraId="1610D15D" w14:textId="52A698E7"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064" w:type="dxa"/>
            <w:tcBorders>
              <w:top w:val="single" w:sz="8" w:space="0" w:color="auto"/>
              <w:left w:val="single" w:sz="8" w:space="0" w:color="auto"/>
              <w:bottom w:val="single" w:sz="8" w:space="0" w:color="auto"/>
              <w:right w:val="single" w:sz="4" w:space="0" w:color="auto"/>
            </w:tcBorders>
            <w:shd w:val="clear" w:color="auto" w:fill="auto"/>
            <w:vAlign w:val="center"/>
          </w:tcPr>
          <w:p w14:paraId="1E3C8B9E" w14:textId="5C44BCF1"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508" w:type="dxa"/>
            <w:vMerge w:val="restart"/>
            <w:tcBorders>
              <w:top w:val="single" w:sz="4" w:space="0" w:color="auto"/>
              <w:left w:val="single" w:sz="4" w:space="0" w:color="auto"/>
              <w:right w:val="single" w:sz="4" w:space="0" w:color="auto"/>
            </w:tcBorders>
            <w:shd w:val="clear" w:color="auto" w:fill="auto"/>
            <w:vAlign w:val="bottom"/>
          </w:tcPr>
          <w:p w14:paraId="13C4F408"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r>
      <w:tr w:rsidR="00EA30FC" w:rsidRPr="00F03488" w14:paraId="2999FA51" w14:textId="77777777" w:rsidTr="00850D91">
        <w:trPr>
          <w:trHeight w:val="1140"/>
        </w:trPr>
        <w:tc>
          <w:tcPr>
            <w:tcW w:w="619" w:type="dxa"/>
            <w:vMerge/>
            <w:tcBorders>
              <w:top w:val="nil"/>
              <w:left w:val="single" w:sz="4" w:space="0" w:color="auto"/>
              <w:bottom w:val="single" w:sz="4" w:space="0" w:color="000000"/>
              <w:right w:val="single" w:sz="4" w:space="0" w:color="auto"/>
            </w:tcBorders>
            <w:vAlign w:val="center"/>
            <w:hideMark/>
          </w:tcPr>
          <w:p w14:paraId="7CCDF855"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04BCE186"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tcBorders>
              <w:top w:val="nil"/>
              <w:left w:val="nil"/>
              <w:bottom w:val="single" w:sz="4" w:space="0" w:color="auto"/>
              <w:right w:val="single" w:sz="4" w:space="0" w:color="auto"/>
            </w:tcBorders>
            <w:shd w:val="clear" w:color="auto" w:fill="auto"/>
          </w:tcPr>
          <w:p w14:paraId="5D2482E8"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5CBEE515" w14:textId="1CB65170"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single" w:sz="8" w:space="0" w:color="auto"/>
              <w:right w:val="single" w:sz="8" w:space="0" w:color="auto"/>
            </w:tcBorders>
            <w:shd w:val="clear" w:color="auto" w:fill="auto"/>
            <w:vAlign w:val="center"/>
          </w:tcPr>
          <w:p w14:paraId="22673890" w14:textId="49C6B5CB" w:rsidR="00EA30FC" w:rsidRPr="0085295A" w:rsidRDefault="00EA30FC" w:rsidP="0007594B">
            <w:pPr>
              <w:spacing w:after="0" w:line="240" w:lineRule="auto"/>
              <w:jc w:val="right"/>
              <w:rPr>
                <w:rFonts w:ascii="Times New Roman" w:eastAsia="Times New Roman" w:hAnsi="Times New Roman"/>
                <w:color w:val="000000"/>
                <w:sz w:val="18"/>
                <w:szCs w:val="18"/>
                <w:lang w:eastAsia="ru-RU"/>
              </w:rPr>
            </w:pPr>
            <w:r>
              <w:rPr>
                <w:color w:val="000000"/>
                <w:sz w:val="18"/>
                <w:szCs w:val="18"/>
              </w:rPr>
              <w:t>23271,7</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CF1AF4C" w14:textId="67390F80"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color w:val="000000"/>
                <w:sz w:val="18"/>
                <w:szCs w:val="18"/>
              </w:rPr>
              <w:t>4900</w:t>
            </w:r>
          </w:p>
        </w:tc>
        <w:tc>
          <w:tcPr>
            <w:tcW w:w="1083" w:type="dxa"/>
            <w:tcBorders>
              <w:top w:val="single" w:sz="8" w:space="0" w:color="auto"/>
              <w:left w:val="nil"/>
              <w:bottom w:val="single" w:sz="8" w:space="0" w:color="auto"/>
              <w:right w:val="nil"/>
            </w:tcBorders>
            <w:shd w:val="clear" w:color="auto" w:fill="auto"/>
            <w:vAlign w:val="center"/>
          </w:tcPr>
          <w:p w14:paraId="0EDEDF4A" w14:textId="13148AC7"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1728C3EC" w14:textId="161CAFA4"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118" w:type="dxa"/>
            <w:tcBorders>
              <w:top w:val="single" w:sz="8" w:space="0" w:color="auto"/>
              <w:left w:val="single" w:sz="8" w:space="0" w:color="auto"/>
              <w:bottom w:val="single" w:sz="8" w:space="0" w:color="auto"/>
              <w:right w:val="nil"/>
            </w:tcBorders>
            <w:shd w:val="clear" w:color="auto" w:fill="auto"/>
            <w:vAlign w:val="center"/>
          </w:tcPr>
          <w:p w14:paraId="11F0E464" w14:textId="658AD4A8"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064" w:type="dxa"/>
            <w:tcBorders>
              <w:top w:val="single" w:sz="8" w:space="0" w:color="auto"/>
              <w:left w:val="single" w:sz="8" w:space="0" w:color="auto"/>
              <w:bottom w:val="single" w:sz="8" w:space="0" w:color="auto"/>
              <w:right w:val="single" w:sz="4" w:space="0" w:color="auto"/>
            </w:tcBorders>
            <w:shd w:val="clear" w:color="auto" w:fill="auto"/>
            <w:vAlign w:val="center"/>
          </w:tcPr>
          <w:p w14:paraId="617697E2" w14:textId="1A0D2612"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508" w:type="dxa"/>
            <w:vMerge/>
            <w:tcBorders>
              <w:left w:val="single" w:sz="4" w:space="0" w:color="auto"/>
              <w:bottom w:val="single" w:sz="4" w:space="0" w:color="auto"/>
              <w:right w:val="single" w:sz="4" w:space="0" w:color="auto"/>
            </w:tcBorders>
            <w:shd w:val="clear" w:color="auto" w:fill="auto"/>
            <w:vAlign w:val="bottom"/>
          </w:tcPr>
          <w:p w14:paraId="1DADA4DA"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r>
      <w:tr w:rsidR="00EA30FC" w:rsidRPr="00F03488" w14:paraId="03D96555" w14:textId="77777777" w:rsidTr="00850D91">
        <w:trPr>
          <w:trHeight w:val="315"/>
        </w:trPr>
        <w:tc>
          <w:tcPr>
            <w:tcW w:w="619" w:type="dxa"/>
            <w:vMerge w:val="restart"/>
            <w:tcBorders>
              <w:top w:val="nil"/>
              <w:left w:val="single" w:sz="4" w:space="0" w:color="auto"/>
              <w:bottom w:val="single" w:sz="4" w:space="0" w:color="000000"/>
              <w:right w:val="single" w:sz="4" w:space="0" w:color="auto"/>
            </w:tcBorders>
            <w:shd w:val="clear" w:color="auto" w:fill="auto"/>
            <w:vAlign w:val="center"/>
            <w:hideMark/>
          </w:tcPr>
          <w:p w14:paraId="154D67A2" w14:textId="21CE2FA7" w:rsidR="00EA30FC" w:rsidRPr="0085295A" w:rsidRDefault="00EA30FC" w:rsidP="0024110F">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1.</w:t>
            </w:r>
            <w:r w:rsidR="0024110F">
              <w:rPr>
                <w:rFonts w:ascii="Times New Roman" w:eastAsia="Times New Roman" w:hAnsi="Times New Roman"/>
                <w:color w:val="000000"/>
                <w:sz w:val="18"/>
                <w:szCs w:val="18"/>
                <w:lang w:eastAsia="ru-RU"/>
              </w:rPr>
              <w:t>1</w:t>
            </w: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558D7A4E"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01.02.</w:t>
            </w:r>
            <w:r w:rsidRPr="0085295A">
              <w:rPr>
                <w:rFonts w:ascii="Times New Roman" w:eastAsia="Times New Roman" w:hAnsi="Times New Roman"/>
                <w:color w:val="000000"/>
                <w:sz w:val="18"/>
                <w:szCs w:val="18"/>
                <w:lang w:eastAsia="ru-RU"/>
              </w:rPr>
              <w:t xml:space="preserve"> </w:t>
            </w:r>
            <w:r w:rsidRPr="0085295A">
              <w:rPr>
                <w:rFonts w:ascii="Times New Roman" w:eastAsia="Times New Roman" w:hAnsi="Times New Roman"/>
                <w:color w:val="000000"/>
                <w:sz w:val="18"/>
                <w:szCs w:val="18"/>
                <w:lang w:eastAsia="ru-RU"/>
              </w:rPr>
              <w:br/>
              <w:t xml:space="preserve">Содержание пожарных гидрантов, обеспечение их исправного состояния </w:t>
            </w:r>
          </w:p>
          <w:p w14:paraId="2F99F4FA"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tcPr>
          <w:p w14:paraId="4057F137"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08CD8F05"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118" w:type="dxa"/>
            <w:tcBorders>
              <w:top w:val="single" w:sz="8" w:space="0" w:color="auto"/>
              <w:left w:val="single" w:sz="8" w:space="0" w:color="auto"/>
              <w:bottom w:val="single" w:sz="8" w:space="0" w:color="000000"/>
              <w:right w:val="single" w:sz="8" w:space="0" w:color="auto"/>
            </w:tcBorders>
            <w:shd w:val="clear" w:color="auto" w:fill="auto"/>
            <w:vAlign w:val="center"/>
          </w:tcPr>
          <w:p w14:paraId="50F46398" w14:textId="06651B24" w:rsidR="00EA30FC" w:rsidRPr="0085295A" w:rsidRDefault="00EA30FC" w:rsidP="0007594B">
            <w:pPr>
              <w:spacing w:after="0" w:line="240" w:lineRule="auto"/>
              <w:jc w:val="right"/>
              <w:rPr>
                <w:rFonts w:ascii="Times New Roman" w:eastAsia="Times New Roman" w:hAnsi="Times New Roman"/>
                <w:color w:val="000000"/>
                <w:sz w:val="18"/>
                <w:szCs w:val="18"/>
                <w:lang w:eastAsia="ru-RU"/>
              </w:rPr>
            </w:pPr>
            <w:r>
              <w:rPr>
                <w:color w:val="000000"/>
                <w:sz w:val="16"/>
                <w:szCs w:val="16"/>
              </w:rPr>
              <w:t>480,3</w:t>
            </w:r>
          </w:p>
        </w:tc>
        <w:tc>
          <w:tcPr>
            <w:tcW w:w="3501"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A9DA193" w14:textId="726D4389"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color w:val="000000"/>
                <w:sz w:val="16"/>
                <w:szCs w:val="16"/>
              </w:rPr>
              <w:t>100</w:t>
            </w:r>
          </w:p>
        </w:tc>
        <w:tc>
          <w:tcPr>
            <w:tcW w:w="1083" w:type="dxa"/>
            <w:tcBorders>
              <w:top w:val="single" w:sz="8" w:space="0" w:color="auto"/>
              <w:left w:val="single" w:sz="8" w:space="0" w:color="auto"/>
              <w:bottom w:val="single" w:sz="8" w:space="0" w:color="000000"/>
              <w:right w:val="single" w:sz="8" w:space="0" w:color="auto"/>
            </w:tcBorders>
            <w:shd w:val="clear" w:color="auto" w:fill="auto"/>
            <w:vAlign w:val="center"/>
          </w:tcPr>
          <w:p w14:paraId="1C4C58B3" w14:textId="6E96D49E"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95,2</w:t>
            </w:r>
          </w:p>
        </w:tc>
        <w:tc>
          <w:tcPr>
            <w:tcW w:w="1011" w:type="dxa"/>
            <w:tcBorders>
              <w:top w:val="single" w:sz="8" w:space="0" w:color="auto"/>
              <w:left w:val="single" w:sz="8" w:space="0" w:color="auto"/>
              <w:bottom w:val="single" w:sz="8" w:space="0" w:color="000000"/>
              <w:right w:val="single" w:sz="8" w:space="0" w:color="auto"/>
            </w:tcBorders>
            <w:shd w:val="clear" w:color="auto" w:fill="auto"/>
            <w:vAlign w:val="center"/>
          </w:tcPr>
          <w:p w14:paraId="37F38BC4" w14:textId="411B750A"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98,1</w:t>
            </w:r>
          </w:p>
        </w:tc>
        <w:tc>
          <w:tcPr>
            <w:tcW w:w="1118" w:type="dxa"/>
            <w:tcBorders>
              <w:top w:val="single" w:sz="8" w:space="0" w:color="auto"/>
              <w:left w:val="single" w:sz="8" w:space="0" w:color="auto"/>
              <w:bottom w:val="single" w:sz="8" w:space="0" w:color="000000"/>
              <w:right w:val="single" w:sz="8" w:space="0" w:color="auto"/>
            </w:tcBorders>
            <w:shd w:val="clear" w:color="auto" w:fill="auto"/>
            <w:vAlign w:val="center"/>
          </w:tcPr>
          <w:p w14:paraId="1545B5A6" w14:textId="3E6FD1A8"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98,1</w:t>
            </w:r>
          </w:p>
        </w:tc>
        <w:tc>
          <w:tcPr>
            <w:tcW w:w="1064" w:type="dxa"/>
            <w:tcBorders>
              <w:top w:val="single" w:sz="8" w:space="0" w:color="auto"/>
              <w:left w:val="single" w:sz="8" w:space="0" w:color="auto"/>
              <w:bottom w:val="single" w:sz="8" w:space="0" w:color="000000"/>
              <w:right w:val="single" w:sz="8" w:space="0" w:color="auto"/>
            </w:tcBorders>
            <w:shd w:val="clear" w:color="auto" w:fill="auto"/>
            <w:vAlign w:val="center"/>
          </w:tcPr>
          <w:p w14:paraId="2E5653CF" w14:textId="1EDAE51C"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98,1</w:t>
            </w:r>
          </w:p>
        </w:tc>
        <w:tc>
          <w:tcPr>
            <w:tcW w:w="1508" w:type="dxa"/>
            <w:vMerge w:val="restart"/>
            <w:tcBorders>
              <w:top w:val="nil"/>
              <w:left w:val="single" w:sz="4" w:space="0" w:color="auto"/>
              <w:right w:val="single" w:sz="4" w:space="0" w:color="auto"/>
            </w:tcBorders>
            <w:shd w:val="clear" w:color="auto" w:fill="auto"/>
          </w:tcPr>
          <w:p w14:paraId="40D9F002" w14:textId="455C9BC6" w:rsidR="00EA30FC" w:rsidRPr="00F03488" w:rsidRDefault="0081075A" w:rsidP="0007594B">
            <w:pPr>
              <w:spacing w:after="0" w:line="240" w:lineRule="auto"/>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Администрация  Сергиево-Посадского городского округа Московской области</w:t>
            </w:r>
          </w:p>
        </w:tc>
      </w:tr>
      <w:tr w:rsidR="00EA30FC" w:rsidRPr="00F03488" w14:paraId="6A11FF22" w14:textId="77777777" w:rsidTr="00850D91">
        <w:trPr>
          <w:trHeight w:val="1035"/>
        </w:trPr>
        <w:tc>
          <w:tcPr>
            <w:tcW w:w="619" w:type="dxa"/>
            <w:vMerge/>
            <w:tcBorders>
              <w:top w:val="nil"/>
              <w:left w:val="single" w:sz="4" w:space="0" w:color="auto"/>
              <w:bottom w:val="single" w:sz="4" w:space="0" w:color="000000"/>
              <w:right w:val="single" w:sz="4" w:space="0" w:color="auto"/>
            </w:tcBorders>
            <w:vAlign w:val="center"/>
            <w:hideMark/>
          </w:tcPr>
          <w:p w14:paraId="461110DF"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hideMark/>
          </w:tcPr>
          <w:p w14:paraId="17C10E2F"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tcBorders>
              <w:top w:val="nil"/>
              <w:left w:val="nil"/>
              <w:bottom w:val="single" w:sz="4" w:space="0" w:color="auto"/>
              <w:right w:val="single" w:sz="4" w:space="0" w:color="auto"/>
            </w:tcBorders>
            <w:shd w:val="clear" w:color="auto" w:fill="auto"/>
          </w:tcPr>
          <w:p w14:paraId="6449EC60"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02FE0DC6" w14:textId="517BDBF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8" w:space="0" w:color="auto"/>
              <w:left w:val="single" w:sz="8" w:space="0" w:color="auto"/>
              <w:bottom w:val="single" w:sz="8" w:space="0" w:color="000000"/>
              <w:right w:val="single" w:sz="8" w:space="0" w:color="auto"/>
            </w:tcBorders>
            <w:shd w:val="clear" w:color="auto" w:fill="auto"/>
            <w:vAlign w:val="center"/>
          </w:tcPr>
          <w:p w14:paraId="676311CF" w14:textId="49814E55" w:rsidR="00EA30FC" w:rsidRPr="0085295A" w:rsidRDefault="00EA30FC" w:rsidP="0007594B">
            <w:pPr>
              <w:spacing w:after="0" w:line="240" w:lineRule="auto"/>
              <w:jc w:val="right"/>
              <w:rPr>
                <w:rFonts w:ascii="Times New Roman" w:eastAsia="Times New Roman" w:hAnsi="Times New Roman"/>
                <w:color w:val="000000"/>
                <w:sz w:val="18"/>
                <w:szCs w:val="18"/>
                <w:lang w:eastAsia="ru-RU"/>
              </w:rPr>
            </w:pPr>
            <w:r>
              <w:rPr>
                <w:color w:val="000000"/>
                <w:sz w:val="16"/>
                <w:szCs w:val="16"/>
              </w:rPr>
              <w:t>480,3</w:t>
            </w:r>
          </w:p>
        </w:tc>
        <w:tc>
          <w:tcPr>
            <w:tcW w:w="3501"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EAF2AD6" w14:textId="1D6710F1"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color w:val="000000"/>
                <w:sz w:val="16"/>
                <w:szCs w:val="16"/>
              </w:rPr>
              <w:t>100</w:t>
            </w:r>
          </w:p>
        </w:tc>
        <w:tc>
          <w:tcPr>
            <w:tcW w:w="1083" w:type="dxa"/>
            <w:tcBorders>
              <w:top w:val="single" w:sz="8" w:space="0" w:color="auto"/>
              <w:left w:val="single" w:sz="8" w:space="0" w:color="auto"/>
              <w:bottom w:val="single" w:sz="8" w:space="0" w:color="000000"/>
              <w:right w:val="single" w:sz="8" w:space="0" w:color="auto"/>
            </w:tcBorders>
            <w:shd w:val="clear" w:color="auto" w:fill="auto"/>
            <w:vAlign w:val="center"/>
          </w:tcPr>
          <w:p w14:paraId="010B2F29" w14:textId="5B2BDCF1"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95,2</w:t>
            </w:r>
          </w:p>
        </w:tc>
        <w:tc>
          <w:tcPr>
            <w:tcW w:w="1011" w:type="dxa"/>
            <w:tcBorders>
              <w:top w:val="single" w:sz="8" w:space="0" w:color="auto"/>
              <w:left w:val="single" w:sz="8" w:space="0" w:color="auto"/>
              <w:bottom w:val="single" w:sz="8" w:space="0" w:color="000000"/>
              <w:right w:val="single" w:sz="8" w:space="0" w:color="auto"/>
            </w:tcBorders>
            <w:shd w:val="clear" w:color="auto" w:fill="auto"/>
            <w:vAlign w:val="center"/>
          </w:tcPr>
          <w:p w14:paraId="251CDC16" w14:textId="5F498868"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98,1</w:t>
            </w:r>
          </w:p>
        </w:tc>
        <w:tc>
          <w:tcPr>
            <w:tcW w:w="1118" w:type="dxa"/>
            <w:tcBorders>
              <w:top w:val="single" w:sz="8" w:space="0" w:color="auto"/>
              <w:left w:val="single" w:sz="8" w:space="0" w:color="auto"/>
              <w:bottom w:val="single" w:sz="8" w:space="0" w:color="000000"/>
              <w:right w:val="single" w:sz="8" w:space="0" w:color="auto"/>
            </w:tcBorders>
            <w:shd w:val="clear" w:color="auto" w:fill="auto"/>
            <w:vAlign w:val="center"/>
          </w:tcPr>
          <w:p w14:paraId="5F340791" w14:textId="44358576"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98,1</w:t>
            </w:r>
          </w:p>
        </w:tc>
        <w:tc>
          <w:tcPr>
            <w:tcW w:w="1064" w:type="dxa"/>
            <w:tcBorders>
              <w:top w:val="single" w:sz="8" w:space="0" w:color="auto"/>
              <w:left w:val="single" w:sz="8" w:space="0" w:color="auto"/>
              <w:bottom w:val="single" w:sz="8" w:space="0" w:color="000000"/>
              <w:right w:val="single" w:sz="8" w:space="0" w:color="auto"/>
            </w:tcBorders>
            <w:shd w:val="clear" w:color="auto" w:fill="auto"/>
            <w:vAlign w:val="center"/>
          </w:tcPr>
          <w:p w14:paraId="6A132745" w14:textId="49AB862B"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98,1</w:t>
            </w:r>
          </w:p>
        </w:tc>
        <w:tc>
          <w:tcPr>
            <w:tcW w:w="1508" w:type="dxa"/>
            <w:vMerge/>
            <w:tcBorders>
              <w:left w:val="single" w:sz="4" w:space="0" w:color="auto"/>
              <w:right w:val="single" w:sz="4" w:space="0" w:color="auto"/>
            </w:tcBorders>
            <w:shd w:val="clear" w:color="auto" w:fill="auto"/>
            <w:vAlign w:val="center"/>
          </w:tcPr>
          <w:p w14:paraId="7BD65F46"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r>
      <w:tr w:rsidR="00EA30FC" w:rsidRPr="00F03488" w14:paraId="6C4D3CBA" w14:textId="77777777" w:rsidTr="00850D91">
        <w:trPr>
          <w:trHeight w:val="1295"/>
        </w:trPr>
        <w:tc>
          <w:tcPr>
            <w:tcW w:w="619" w:type="dxa"/>
            <w:vMerge/>
            <w:tcBorders>
              <w:top w:val="nil"/>
              <w:left w:val="single" w:sz="4" w:space="0" w:color="auto"/>
              <w:bottom w:val="single" w:sz="4" w:space="0" w:color="000000"/>
              <w:right w:val="single" w:sz="4" w:space="0" w:color="auto"/>
            </w:tcBorders>
            <w:vAlign w:val="center"/>
            <w:hideMark/>
          </w:tcPr>
          <w:p w14:paraId="4F759B2F"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6DCF4020" w14:textId="284D31B9"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Работы по содержанию пожарных гидрантов в исправного состоянии. Работы по обеспечению пожарных гидрантов в готовности к</w:t>
            </w:r>
            <w:r w:rsidR="00F03488">
              <w:rPr>
                <w:rFonts w:ascii="Times New Roman" w:eastAsia="Times New Roman" w:hAnsi="Times New Roman"/>
                <w:color w:val="000000"/>
                <w:sz w:val="18"/>
                <w:szCs w:val="18"/>
                <w:lang w:eastAsia="ru-RU"/>
              </w:rPr>
              <w:t xml:space="preserve"> забору воды в любое время года, шт</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42DBF49A"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vMerge w:val="restart"/>
            <w:tcBorders>
              <w:top w:val="nil"/>
              <w:left w:val="single" w:sz="4" w:space="0" w:color="auto"/>
              <w:bottom w:val="single" w:sz="4" w:space="0" w:color="000000"/>
              <w:right w:val="single" w:sz="4" w:space="0" w:color="auto"/>
            </w:tcBorders>
            <w:shd w:val="clear" w:color="auto" w:fill="auto"/>
            <w:vAlign w:val="center"/>
            <w:hideMark/>
          </w:tcPr>
          <w:p w14:paraId="0B437DDB"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118" w:type="dxa"/>
            <w:tcBorders>
              <w:top w:val="single" w:sz="8" w:space="0" w:color="auto"/>
              <w:left w:val="single" w:sz="8" w:space="0" w:color="auto"/>
              <w:bottom w:val="single" w:sz="8" w:space="0" w:color="000000"/>
              <w:right w:val="single" w:sz="8" w:space="0" w:color="auto"/>
            </w:tcBorders>
            <w:vAlign w:val="center"/>
            <w:hideMark/>
          </w:tcPr>
          <w:p w14:paraId="37400018"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Всего:</w:t>
            </w:r>
          </w:p>
        </w:tc>
        <w:tc>
          <w:tcPr>
            <w:tcW w:w="823"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2D5061C6" w14:textId="77777777"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Итого 2023 год</w:t>
            </w:r>
          </w:p>
        </w:tc>
        <w:tc>
          <w:tcPr>
            <w:tcW w:w="2678" w:type="dxa"/>
            <w:gridSpan w:val="4"/>
            <w:tcBorders>
              <w:top w:val="single" w:sz="8" w:space="0" w:color="auto"/>
              <w:left w:val="single" w:sz="8" w:space="0" w:color="auto"/>
              <w:bottom w:val="single" w:sz="8" w:space="0" w:color="000000"/>
              <w:right w:val="single" w:sz="8" w:space="0" w:color="auto"/>
            </w:tcBorders>
            <w:shd w:val="clear" w:color="auto" w:fill="auto"/>
            <w:vAlign w:val="center"/>
            <w:hideMark/>
          </w:tcPr>
          <w:p w14:paraId="7FC3C696" w14:textId="77777777"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В том числе по кварталам</w:t>
            </w:r>
          </w:p>
        </w:tc>
        <w:tc>
          <w:tcPr>
            <w:tcW w:w="1083" w:type="dxa"/>
            <w:vMerge w:val="restart"/>
            <w:tcBorders>
              <w:top w:val="single" w:sz="8" w:space="0" w:color="auto"/>
              <w:left w:val="single" w:sz="8" w:space="0" w:color="auto"/>
              <w:right w:val="single" w:sz="8" w:space="0" w:color="auto"/>
            </w:tcBorders>
            <w:shd w:val="clear" w:color="auto" w:fill="auto"/>
            <w:vAlign w:val="center"/>
          </w:tcPr>
          <w:p w14:paraId="14A66AA5" w14:textId="54C56084"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011" w:type="dxa"/>
            <w:vMerge w:val="restart"/>
            <w:tcBorders>
              <w:top w:val="single" w:sz="8" w:space="0" w:color="auto"/>
              <w:left w:val="single" w:sz="8" w:space="0" w:color="auto"/>
              <w:right w:val="single" w:sz="8" w:space="0" w:color="auto"/>
            </w:tcBorders>
            <w:shd w:val="clear" w:color="auto" w:fill="auto"/>
            <w:vAlign w:val="center"/>
          </w:tcPr>
          <w:p w14:paraId="4F56030C" w14:textId="4376E9AA"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118" w:type="dxa"/>
            <w:vMerge w:val="restart"/>
            <w:tcBorders>
              <w:top w:val="single" w:sz="8" w:space="0" w:color="auto"/>
              <w:left w:val="single" w:sz="8" w:space="0" w:color="auto"/>
              <w:right w:val="single" w:sz="8" w:space="0" w:color="auto"/>
            </w:tcBorders>
            <w:shd w:val="clear" w:color="auto" w:fill="auto"/>
            <w:vAlign w:val="center"/>
          </w:tcPr>
          <w:p w14:paraId="31BFCBA9" w14:textId="0BCCAC05"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064" w:type="dxa"/>
            <w:vMerge w:val="restart"/>
            <w:tcBorders>
              <w:top w:val="nil"/>
              <w:left w:val="single" w:sz="4" w:space="0" w:color="auto"/>
              <w:right w:val="single" w:sz="4" w:space="0" w:color="auto"/>
            </w:tcBorders>
            <w:shd w:val="clear" w:color="auto" w:fill="auto"/>
          </w:tcPr>
          <w:p w14:paraId="25F4E63E" w14:textId="0373B759"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508" w:type="dxa"/>
            <w:vMerge/>
            <w:tcBorders>
              <w:left w:val="single" w:sz="4" w:space="0" w:color="auto"/>
              <w:right w:val="single" w:sz="4" w:space="0" w:color="auto"/>
            </w:tcBorders>
            <w:shd w:val="clear" w:color="auto" w:fill="auto"/>
            <w:vAlign w:val="bottom"/>
          </w:tcPr>
          <w:p w14:paraId="3F3195D1" w14:textId="77777777"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p>
        </w:tc>
      </w:tr>
      <w:tr w:rsidR="00EA30FC" w:rsidRPr="00F03488" w14:paraId="4985C7C2" w14:textId="77777777" w:rsidTr="00850D91">
        <w:trPr>
          <w:trHeight w:val="255"/>
        </w:trPr>
        <w:tc>
          <w:tcPr>
            <w:tcW w:w="619" w:type="dxa"/>
            <w:vMerge/>
            <w:tcBorders>
              <w:top w:val="nil"/>
              <w:left w:val="single" w:sz="4" w:space="0" w:color="auto"/>
              <w:bottom w:val="single" w:sz="4" w:space="0" w:color="000000"/>
              <w:right w:val="single" w:sz="4" w:space="0" w:color="auto"/>
            </w:tcBorders>
            <w:vAlign w:val="center"/>
            <w:hideMark/>
          </w:tcPr>
          <w:p w14:paraId="6A1FA88C"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5B920229"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vMerge/>
            <w:tcBorders>
              <w:top w:val="nil"/>
              <w:left w:val="single" w:sz="4" w:space="0" w:color="auto"/>
              <w:bottom w:val="single" w:sz="4" w:space="0" w:color="000000"/>
              <w:right w:val="single" w:sz="4" w:space="0" w:color="auto"/>
            </w:tcBorders>
          </w:tcPr>
          <w:p w14:paraId="0B69D00A"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608" w:type="dxa"/>
            <w:vMerge/>
            <w:tcBorders>
              <w:top w:val="nil"/>
              <w:left w:val="single" w:sz="4" w:space="0" w:color="auto"/>
              <w:bottom w:val="single" w:sz="4" w:space="0" w:color="000000"/>
              <w:right w:val="single" w:sz="4" w:space="0" w:color="auto"/>
            </w:tcBorders>
            <w:vAlign w:val="center"/>
            <w:hideMark/>
          </w:tcPr>
          <w:p w14:paraId="755ECDBF"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118" w:type="dxa"/>
            <w:vMerge w:val="restart"/>
            <w:tcBorders>
              <w:top w:val="single" w:sz="4" w:space="0" w:color="auto"/>
              <w:left w:val="single" w:sz="4" w:space="0" w:color="auto"/>
              <w:right w:val="single" w:sz="4" w:space="0" w:color="auto"/>
            </w:tcBorders>
            <w:vAlign w:val="center"/>
            <w:hideMark/>
          </w:tcPr>
          <w:p w14:paraId="5108087B" w14:textId="1812F2A4" w:rsidR="00EA30FC" w:rsidRPr="0085295A" w:rsidRDefault="00EA30FC" w:rsidP="0007594B">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823" w:type="dxa"/>
            <w:vMerge w:val="restart"/>
            <w:tcBorders>
              <w:top w:val="single" w:sz="4" w:space="0" w:color="auto"/>
              <w:left w:val="single" w:sz="4" w:space="0" w:color="auto"/>
              <w:right w:val="single" w:sz="4" w:space="0" w:color="auto"/>
            </w:tcBorders>
            <w:shd w:val="clear" w:color="auto" w:fill="auto"/>
            <w:vAlign w:val="center"/>
            <w:hideMark/>
          </w:tcPr>
          <w:p w14:paraId="3C3A2655" w14:textId="540483F7"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600" w:type="dxa"/>
            <w:tcBorders>
              <w:top w:val="nil"/>
              <w:left w:val="nil"/>
              <w:bottom w:val="nil"/>
              <w:right w:val="single" w:sz="4" w:space="0" w:color="auto"/>
            </w:tcBorders>
            <w:shd w:val="clear" w:color="auto" w:fill="auto"/>
            <w:hideMark/>
          </w:tcPr>
          <w:p w14:paraId="1DDD67F1" w14:textId="77777777"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w:t>
            </w:r>
          </w:p>
        </w:tc>
        <w:tc>
          <w:tcPr>
            <w:tcW w:w="659" w:type="dxa"/>
            <w:tcBorders>
              <w:top w:val="nil"/>
              <w:left w:val="nil"/>
              <w:bottom w:val="nil"/>
              <w:right w:val="single" w:sz="4" w:space="0" w:color="auto"/>
            </w:tcBorders>
            <w:shd w:val="clear" w:color="auto" w:fill="auto"/>
            <w:hideMark/>
          </w:tcPr>
          <w:p w14:paraId="51E952F4" w14:textId="77777777"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II</w:t>
            </w:r>
          </w:p>
        </w:tc>
        <w:tc>
          <w:tcPr>
            <w:tcW w:w="727" w:type="dxa"/>
            <w:tcBorders>
              <w:top w:val="nil"/>
              <w:left w:val="nil"/>
              <w:bottom w:val="nil"/>
              <w:right w:val="single" w:sz="4" w:space="0" w:color="auto"/>
            </w:tcBorders>
            <w:shd w:val="clear" w:color="auto" w:fill="auto"/>
            <w:hideMark/>
          </w:tcPr>
          <w:p w14:paraId="7F2042A3" w14:textId="77777777"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III</w:t>
            </w:r>
          </w:p>
        </w:tc>
        <w:tc>
          <w:tcPr>
            <w:tcW w:w="692" w:type="dxa"/>
            <w:tcBorders>
              <w:top w:val="nil"/>
              <w:left w:val="nil"/>
              <w:bottom w:val="nil"/>
              <w:right w:val="single" w:sz="8" w:space="0" w:color="auto"/>
            </w:tcBorders>
            <w:shd w:val="clear" w:color="auto" w:fill="auto"/>
            <w:hideMark/>
          </w:tcPr>
          <w:p w14:paraId="13A96BEA" w14:textId="77777777"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IV</w:t>
            </w:r>
          </w:p>
        </w:tc>
        <w:tc>
          <w:tcPr>
            <w:tcW w:w="1083" w:type="dxa"/>
            <w:vMerge/>
            <w:tcBorders>
              <w:left w:val="single" w:sz="8" w:space="0" w:color="auto"/>
              <w:right w:val="single" w:sz="8" w:space="0" w:color="auto"/>
            </w:tcBorders>
            <w:shd w:val="clear" w:color="auto" w:fill="auto"/>
            <w:vAlign w:val="center"/>
          </w:tcPr>
          <w:p w14:paraId="659DBDDB"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c>
          <w:tcPr>
            <w:tcW w:w="1011" w:type="dxa"/>
            <w:vMerge/>
            <w:tcBorders>
              <w:left w:val="single" w:sz="8" w:space="0" w:color="auto"/>
              <w:right w:val="single" w:sz="8" w:space="0" w:color="auto"/>
            </w:tcBorders>
            <w:shd w:val="clear" w:color="auto" w:fill="auto"/>
            <w:vAlign w:val="center"/>
          </w:tcPr>
          <w:p w14:paraId="6F897032"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c>
          <w:tcPr>
            <w:tcW w:w="1118" w:type="dxa"/>
            <w:vMerge/>
            <w:tcBorders>
              <w:left w:val="single" w:sz="8" w:space="0" w:color="auto"/>
              <w:right w:val="single" w:sz="4" w:space="0" w:color="auto"/>
            </w:tcBorders>
            <w:shd w:val="clear" w:color="auto" w:fill="auto"/>
            <w:vAlign w:val="center"/>
          </w:tcPr>
          <w:p w14:paraId="06A20EC0"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c>
          <w:tcPr>
            <w:tcW w:w="1064" w:type="dxa"/>
            <w:vMerge/>
            <w:tcBorders>
              <w:left w:val="single" w:sz="4" w:space="0" w:color="auto"/>
              <w:right w:val="single" w:sz="4" w:space="0" w:color="auto"/>
            </w:tcBorders>
            <w:shd w:val="clear" w:color="auto" w:fill="auto"/>
            <w:vAlign w:val="center"/>
          </w:tcPr>
          <w:p w14:paraId="121C9479"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c>
          <w:tcPr>
            <w:tcW w:w="1508" w:type="dxa"/>
            <w:vMerge/>
            <w:tcBorders>
              <w:left w:val="single" w:sz="4" w:space="0" w:color="auto"/>
              <w:right w:val="single" w:sz="4" w:space="0" w:color="auto"/>
            </w:tcBorders>
            <w:shd w:val="clear" w:color="auto" w:fill="auto"/>
            <w:vAlign w:val="center"/>
          </w:tcPr>
          <w:p w14:paraId="6D78ACB0"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r>
      <w:tr w:rsidR="00EA30FC" w:rsidRPr="00F03488" w14:paraId="2DEC8C8A" w14:textId="77777777" w:rsidTr="00850D91">
        <w:trPr>
          <w:trHeight w:val="295"/>
        </w:trPr>
        <w:tc>
          <w:tcPr>
            <w:tcW w:w="619" w:type="dxa"/>
            <w:vMerge/>
            <w:tcBorders>
              <w:top w:val="nil"/>
              <w:left w:val="single" w:sz="4" w:space="0" w:color="auto"/>
              <w:bottom w:val="single" w:sz="4" w:space="0" w:color="000000"/>
              <w:right w:val="single" w:sz="4" w:space="0" w:color="auto"/>
            </w:tcBorders>
            <w:vAlign w:val="center"/>
            <w:hideMark/>
          </w:tcPr>
          <w:p w14:paraId="2C4D4601"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2B8356C0"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vMerge/>
            <w:tcBorders>
              <w:top w:val="nil"/>
              <w:left w:val="single" w:sz="4" w:space="0" w:color="auto"/>
              <w:bottom w:val="single" w:sz="4" w:space="0" w:color="000000"/>
              <w:right w:val="single" w:sz="4" w:space="0" w:color="auto"/>
            </w:tcBorders>
          </w:tcPr>
          <w:p w14:paraId="68A3DB0A"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608" w:type="dxa"/>
            <w:vMerge/>
            <w:tcBorders>
              <w:top w:val="nil"/>
              <w:left w:val="single" w:sz="4" w:space="0" w:color="auto"/>
              <w:bottom w:val="single" w:sz="4" w:space="0" w:color="000000"/>
              <w:right w:val="single" w:sz="4" w:space="0" w:color="auto"/>
            </w:tcBorders>
            <w:vAlign w:val="center"/>
            <w:hideMark/>
          </w:tcPr>
          <w:p w14:paraId="7116FFEC"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1A64F327"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p>
        </w:tc>
        <w:tc>
          <w:tcPr>
            <w:tcW w:w="823" w:type="dxa"/>
            <w:vMerge/>
            <w:tcBorders>
              <w:left w:val="single" w:sz="4" w:space="0" w:color="auto"/>
              <w:bottom w:val="single" w:sz="4" w:space="0" w:color="auto"/>
              <w:right w:val="single" w:sz="4" w:space="0" w:color="auto"/>
            </w:tcBorders>
            <w:shd w:val="clear" w:color="auto" w:fill="auto"/>
            <w:vAlign w:val="center"/>
          </w:tcPr>
          <w:p w14:paraId="2DD0E0BB" w14:textId="5D71061E"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414A3D4D" w14:textId="38EBB1D1" w:rsidR="00EA30FC" w:rsidRPr="00F03488" w:rsidRDefault="00A45C4E"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581E84DE" w14:textId="218D9C02" w:rsidR="00EA30FC" w:rsidRPr="00F03488" w:rsidRDefault="00A45C4E"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25DC26F2" w14:textId="22DA7D65"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692" w:type="dxa"/>
            <w:tcBorders>
              <w:top w:val="single" w:sz="4" w:space="0" w:color="auto"/>
              <w:left w:val="nil"/>
              <w:bottom w:val="single" w:sz="4" w:space="0" w:color="auto"/>
              <w:right w:val="single" w:sz="8" w:space="0" w:color="auto"/>
            </w:tcBorders>
            <w:shd w:val="clear" w:color="auto" w:fill="auto"/>
            <w:vAlign w:val="center"/>
          </w:tcPr>
          <w:p w14:paraId="09CED3C8" w14:textId="19C13B9D" w:rsidR="00EA30FC" w:rsidRPr="00F03488" w:rsidRDefault="00A45C4E"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1083" w:type="dxa"/>
            <w:vMerge/>
            <w:tcBorders>
              <w:left w:val="single" w:sz="8" w:space="0" w:color="auto"/>
              <w:bottom w:val="single" w:sz="4" w:space="0" w:color="000000"/>
              <w:right w:val="single" w:sz="8" w:space="0" w:color="auto"/>
            </w:tcBorders>
            <w:shd w:val="clear" w:color="auto" w:fill="auto"/>
            <w:vAlign w:val="center"/>
          </w:tcPr>
          <w:p w14:paraId="5E9F462B"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c>
          <w:tcPr>
            <w:tcW w:w="1011" w:type="dxa"/>
            <w:vMerge/>
            <w:tcBorders>
              <w:left w:val="single" w:sz="8" w:space="0" w:color="auto"/>
              <w:bottom w:val="single" w:sz="4" w:space="0" w:color="000000"/>
              <w:right w:val="single" w:sz="8" w:space="0" w:color="auto"/>
            </w:tcBorders>
            <w:shd w:val="clear" w:color="auto" w:fill="auto"/>
            <w:vAlign w:val="center"/>
          </w:tcPr>
          <w:p w14:paraId="1F53C766"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c>
          <w:tcPr>
            <w:tcW w:w="1118" w:type="dxa"/>
            <w:vMerge/>
            <w:tcBorders>
              <w:left w:val="single" w:sz="8" w:space="0" w:color="auto"/>
              <w:bottom w:val="single" w:sz="4" w:space="0" w:color="000000"/>
              <w:right w:val="single" w:sz="4" w:space="0" w:color="auto"/>
            </w:tcBorders>
            <w:shd w:val="clear" w:color="auto" w:fill="auto"/>
            <w:vAlign w:val="center"/>
          </w:tcPr>
          <w:p w14:paraId="6C155D7B"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0AB03830"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256850B2"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r>
      <w:tr w:rsidR="00EA30FC" w:rsidRPr="00F03488" w14:paraId="4F5D886C" w14:textId="77777777" w:rsidTr="00850D91">
        <w:trPr>
          <w:trHeight w:val="315"/>
        </w:trPr>
        <w:tc>
          <w:tcPr>
            <w:tcW w:w="619" w:type="dxa"/>
            <w:vMerge w:val="restart"/>
            <w:tcBorders>
              <w:top w:val="nil"/>
              <w:left w:val="single" w:sz="4" w:space="0" w:color="auto"/>
              <w:bottom w:val="single" w:sz="4" w:space="0" w:color="000000"/>
              <w:right w:val="single" w:sz="4" w:space="0" w:color="auto"/>
            </w:tcBorders>
            <w:shd w:val="clear" w:color="auto" w:fill="auto"/>
            <w:vAlign w:val="center"/>
            <w:hideMark/>
          </w:tcPr>
          <w:p w14:paraId="66D855BC" w14:textId="1DE4606E" w:rsidR="00EA30FC" w:rsidRPr="0085295A" w:rsidRDefault="0024110F"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145DF1B4"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01.03.</w:t>
            </w:r>
            <w:r w:rsidRPr="0085295A">
              <w:rPr>
                <w:rFonts w:ascii="Times New Roman" w:eastAsia="Times New Roman" w:hAnsi="Times New Roman"/>
                <w:color w:val="000000"/>
                <w:sz w:val="18"/>
                <w:szCs w:val="18"/>
                <w:lang w:eastAsia="ru-RU"/>
              </w:rPr>
              <w:t xml:space="preserve"> Создание, содержание в постоянной готовности к применению пожарных водоемов, в том числе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304" w:type="dxa"/>
            <w:tcBorders>
              <w:top w:val="nil"/>
              <w:left w:val="nil"/>
              <w:bottom w:val="single" w:sz="4" w:space="0" w:color="auto"/>
              <w:right w:val="single" w:sz="4" w:space="0" w:color="auto"/>
            </w:tcBorders>
            <w:shd w:val="clear" w:color="auto" w:fill="auto"/>
          </w:tcPr>
          <w:p w14:paraId="730E4926"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061930F1"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118" w:type="dxa"/>
            <w:tcBorders>
              <w:top w:val="nil"/>
              <w:left w:val="nil"/>
              <w:bottom w:val="single" w:sz="8" w:space="0" w:color="auto"/>
              <w:right w:val="single" w:sz="8" w:space="0" w:color="auto"/>
            </w:tcBorders>
            <w:shd w:val="clear" w:color="auto" w:fill="auto"/>
            <w:vAlign w:val="center"/>
          </w:tcPr>
          <w:p w14:paraId="0F774407" w14:textId="2FAC2BFE" w:rsidR="00EA30FC" w:rsidRPr="0085295A" w:rsidRDefault="00EA30FC" w:rsidP="0007594B">
            <w:pPr>
              <w:spacing w:after="0" w:line="240" w:lineRule="auto"/>
              <w:jc w:val="right"/>
              <w:rPr>
                <w:rFonts w:ascii="Times New Roman" w:eastAsia="Times New Roman" w:hAnsi="Times New Roman"/>
                <w:color w:val="000000"/>
                <w:sz w:val="18"/>
                <w:szCs w:val="18"/>
                <w:lang w:eastAsia="ru-RU"/>
              </w:rPr>
            </w:pPr>
            <w:r>
              <w:rPr>
                <w:color w:val="000000"/>
                <w:sz w:val="16"/>
                <w:szCs w:val="16"/>
              </w:rPr>
              <w:t>13070</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D79760A" w14:textId="26B8178F"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color w:val="000000"/>
                <w:sz w:val="16"/>
                <w:szCs w:val="16"/>
              </w:rPr>
              <w:t>2850</w:t>
            </w:r>
          </w:p>
        </w:tc>
        <w:tc>
          <w:tcPr>
            <w:tcW w:w="1083" w:type="dxa"/>
            <w:tcBorders>
              <w:top w:val="nil"/>
              <w:left w:val="nil"/>
              <w:bottom w:val="single" w:sz="8" w:space="0" w:color="auto"/>
              <w:right w:val="single" w:sz="8" w:space="0" w:color="auto"/>
            </w:tcBorders>
            <w:shd w:val="clear" w:color="auto" w:fill="auto"/>
            <w:vAlign w:val="center"/>
          </w:tcPr>
          <w:p w14:paraId="67B251FF" w14:textId="02D991A6"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2600</w:t>
            </w:r>
          </w:p>
        </w:tc>
        <w:tc>
          <w:tcPr>
            <w:tcW w:w="1011" w:type="dxa"/>
            <w:tcBorders>
              <w:top w:val="nil"/>
              <w:left w:val="nil"/>
              <w:bottom w:val="single" w:sz="8" w:space="0" w:color="auto"/>
              <w:right w:val="single" w:sz="8" w:space="0" w:color="auto"/>
            </w:tcBorders>
            <w:shd w:val="clear" w:color="auto" w:fill="auto"/>
            <w:vAlign w:val="center"/>
          </w:tcPr>
          <w:p w14:paraId="3F0080EC" w14:textId="17DF0632"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2540</w:t>
            </w:r>
          </w:p>
        </w:tc>
        <w:tc>
          <w:tcPr>
            <w:tcW w:w="1118" w:type="dxa"/>
            <w:tcBorders>
              <w:top w:val="nil"/>
              <w:left w:val="nil"/>
              <w:bottom w:val="single" w:sz="8" w:space="0" w:color="auto"/>
              <w:right w:val="single" w:sz="8" w:space="0" w:color="auto"/>
            </w:tcBorders>
            <w:shd w:val="clear" w:color="auto" w:fill="auto"/>
            <w:vAlign w:val="center"/>
          </w:tcPr>
          <w:p w14:paraId="115EBD0C" w14:textId="512B1E29"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2540</w:t>
            </w:r>
          </w:p>
        </w:tc>
        <w:tc>
          <w:tcPr>
            <w:tcW w:w="1064" w:type="dxa"/>
            <w:tcBorders>
              <w:top w:val="nil"/>
              <w:left w:val="nil"/>
              <w:bottom w:val="single" w:sz="8" w:space="0" w:color="auto"/>
              <w:right w:val="nil"/>
            </w:tcBorders>
            <w:shd w:val="clear" w:color="auto" w:fill="auto"/>
            <w:vAlign w:val="center"/>
          </w:tcPr>
          <w:p w14:paraId="7A872AA1" w14:textId="3844A99F"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2540</w:t>
            </w:r>
          </w:p>
        </w:tc>
        <w:tc>
          <w:tcPr>
            <w:tcW w:w="1508" w:type="dxa"/>
            <w:vMerge w:val="restart"/>
            <w:tcBorders>
              <w:top w:val="nil"/>
              <w:left w:val="single" w:sz="4" w:space="0" w:color="auto"/>
              <w:right w:val="single" w:sz="4" w:space="0" w:color="auto"/>
            </w:tcBorders>
            <w:shd w:val="clear" w:color="auto" w:fill="auto"/>
          </w:tcPr>
          <w:p w14:paraId="2E7B6850" w14:textId="7A4D71D6" w:rsidR="00EA30FC" w:rsidRPr="00F03488" w:rsidRDefault="0081075A"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Администрация  Сергиево-Посадского городского округа Московской области</w:t>
            </w:r>
            <w:r w:rsidR="00EA30FC" w:rsidRPr="00F03488">
              <w:rPr>
                <w:rFonts w:ascii="Times New Roman" w:eastAsia="Times New Roman" w:hAnsi="Times New Roman"/>
                <w:color w:val="000000"/>
                <w:sz w:val="18"/>
                <w:szCs w:val="18"/>
                <w:lang w:eastAsia="ru-RU"/>
              </w:rPr>
              <w:t> </w:t>
            </w:r>
          </w:p>
        </w:tc>
      </w:tr>
      <w:tr w:rsidR="00EA30FC" w:rsidRPr="00F03488" w14:paraId="7D1D87AA" w14:textId="77777777" w:rsidTr="00850D91">
        <w:trPr>
          <w:trHeight w:val="900"/>
        </w:trPr>
        <w:tc>
          <w:tcPr>
            <w:tcW w:w="619" w:type="dxa"/>
            <w:vMerge/>
            <w:tcBorders>
              <w:top w:val="nil"/>
              <w:left w:val="single" w:sz="4" w:space="0" w:color="auto"/>
              <w:bottom w:val="single" w:sz="4" w:space="0" w:color="000000"/>
              <w:right w:val="single" w:sz="4" w:space="0" w:color="auto"/>
            </w:tcBorders>
            <w:vAlign w:val="center"/>
            <w:hideMark/>
          </w:tcPr>
          <w:p w14:paraId="52477C63"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hideMark/>
          </w:tcPr>
          <w:p w14:paraId="1B7BC40C"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tcBorders>
              <w:top w:val="nil"/>
              <w:left w:val="nil"/>
              <w:bottom w:val="single" w:sz="4" w:space="0" w:color="auto"/>
              <w:right w:val="single" w:sz="4" w:space="0" w:color="auto"/>
            </w:tcBorders>
            <w:shd w:val="clear" w:color="auto" w:fill="auto"/>
          </w:tcPr>
          <w:p w14:paraId="761CD147"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4A959797" w14:textId="342F80E0"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single" w:sz="8" w:space="0" w:color="auto"/>
              <w:right w:val="single" w:sz="8" w:space="0" w:color="auto"/>
            </w:tcBorders>
            <w:shd w:val="clear" w:color="auto" w:fill="auto"/>
            <w:vAlign w:val="center"/>
          </w:tcPr>
          <w:p w14:paraId="67E54D00" w14:textId="5BD01246" w:rsidR="00EA30FC" w:rsidRPr="0085295A" w:rsidRDefault="00EA30FC" w:rsidP="0007594B">
            <w:pPr>
              <w:spacing w:after="0" w:line="240" w:lineRule="auto"/>
              <w:jc w:val="right"/>
              <w:rPr>
                <w:rFonts w:ascii="Times New Roman" w:eastAsia="Times New Roman" w:hAnsi="Times New Roman"/>
                <w:color w:val="000000"/>
                <w:sz w:val="18"/>
                <w:szCs w:val="18"/>
                <w:lang w:eastAsia="ru-RU"/>
              </w:rPr>
            </w:pPr>
            <w:r>
              <w:rPr>
                <w:color w:val="000000"/>
                <w:sz w:val="16"/>
                <w:szCs w:val="16"/>
              </w:rPr>
              <w:t>13070</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2C7EE56" w14:textId="0F9BF245"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color w:val="000000"/>
                <w:sz w:val="16"/>
                <w:szCs w:val="16"/>
              </w:rPr>
              <w:t>2850</w:t>
            </w:r>
          </w:p>
        </w:tc>
        <w:tc>
          <w:tcPr>
            <w:tcW w:w="1083" w:type="dxa"/>
            <w:tcBorders>
              <w:top w:val="nil"/>
              <w:left w:val="nil"/>
              <w:bottom w:val="single" w:sz="8" w:space="0" w:color="auto"/>
              <w:right w:val="single" w:sz="8" w:space="0" w:color="auto"/>
            </w:tcBorders>
            <w:shd w:val="clear" w:color="auto" w:fill="auto"/>
            <w:vAlign w:val="center"/>
          </w:tcPr>
          <w:p w14:paraId="2B0F4451" w14:textId="50703AA6"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2600</w:t>
            </w:r>
          </w:p>
        </w:tc>
        <w:tc>
          <w:tcPr>
            <w:tcW w:w="1011" w:type="dxa"/>
            <w:tcBorders>
              <w:top w:val="nil"/>
              <w:left w:val="nil"/>
              <w:bottom w:val="single" w:sz="8" w:space="0" w:color="auto"/>
              <w:right w:val="single" w:sz="8" w:space="0" w:color="auto"/>
            </w:tcBorders>
            <w:shd w:val="clear" w:color="auto" w:fill="auto"/>
            <w:vAlign w:val="center"/>
          </w:tcPr>
          <w:p w14:paraId="03BCA08F" w14:textId="5AE7F263"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2540</w:t>
            </w:r>
          </w:p>
        </w:tc>
        <w:tc>
          <w:tcPr>
            <w:tcW w:w="1118" w:type="dxa"/>
            <w:tcBorders>
              <w:top w:val="nil"/>
              <w:left w:val="nil"/>
              <w:bottom w:val="single" w:sz="8" w:space="0" w:color="auto"/>
              <w:right w:val="single" w:sz="8" w:space="0" w:color="auto"/>
            </w:tcBorders>
            <w:shd w:val="clear" w:color="auto" w:fill="auto"/>
            <w:vAlign w:val="center"/>
          </w:tcPr>
          <w:p w14:paraId="76684C36" w14:textId="3E512A9C"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2540</w:t>
            </w:r>
          </w:p>
        </w:tc>
        <w:tc>
          <w:tcPr>
            <w:tcW w:w="1064" w:type="dxa"/>
            <w:tcBorders>
              <w:top w:val="nil"/>
              <w:left w:val="nil"/>
              <w:bottom w:val="single" w:sz="8" w:space="0" w:color="auto"/>
              <w:right w:val="nil"/>
            </w:tcBorders>
            <w:shd w:val="clear" w:color="auto" w:fill="auto"/>
            <w:vAlign w:val="center"/>
          </w:tcPr>
          <w:p w14:paraId="1A40B1A6" w14:textId="059656CE"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2540</w:t>
            </w:r>
          </w:p>
        </w:tc>
        <w:tc>
          <w:tcPr>
            <w:tcW w:w="1508" w:type="dxa"/>
            <w:vMerge/>
            <w:tcBorders>
              <w:left w:val="single" w:sz="4" w:space="0" w:color="auto"/>
              <w:right w:val="single" w:sz="4" w:space="0" w:color="auto"/>
            </w:tcBorders>
            <w:shd w:val="clear" w:color="auto" w:fill="auto"/>
            <w:vAlign w:val="center"/>
            <w:hideMark/>
          </w:tcPr>
          <w:p w14:paraId="3EEBF4DD" w14:textId="58A926E8"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p>
        </w:tc>
      </w:tr>
      <w:tr w:rsidR="00EA30FC" w:rsidRPr="00F03488" w14:paraId="1F8C3770" w14:textId="77777777" w:rsidTr="00850D91">
        <w:trPr>
          <w:trHeight w:val="315"/>
        </w:trPr>
        <w:tc>
          <w:tcPr>
            <w:tcW w:w="619" w:type="dxa"/>
            <w:vMerge/>
            <w:tcBorders>
              <w:top w:val="nil"/>
              <w:left w:val="single" w:sz="4" w:space="0" w:color="auto"/>
              <w:bottom w:val="single" w:sz="4" w:space="0" w:color="000000"/>
              <w:right w:val="single" w:sz="4" w:space="0" w:color="auto"/>
            </w:tcBorders>
            <w:vAlign w:val="center"/>
            <w:hideMark/>
          </w:tcPr>
          <w:p w14:paraId="70EA8C9A"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7120D5EC"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xml:space="preserve">Работы по содержанию пожарных водоемов. Работы по созданию условий для забора воды из них </w:t>
            </w:r>
          </w:p>
          <w:p w14:paraId="13BBA0D2" w14:textId="6AF3ABC9" w:rsidR="00EA30FC" w:rsidRPr="0085295A" w:rsidRDefault="00EA30FC" w:rsidP="00F03488">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в любое время года (обустройство подъездов с площадками с твердым покрытием для установки пожарных автомобилей)</w:t>
            </w:r>
            <w:r w:rsidR="0072109B">
              <w:rPr>
                <w:rFonts w:ascii="Times New Roman" w:eastAsia="Times New Roman" w:hAnsi="Times New Roman"/>
                <w:color w:val="000000"/>
                <w:sz w:val="18"/>
                <w:szCs w:val="18"/>
                <w:lang w:eastAsia="ru-RU"/>
              </w:rPr>
              <w:t xml:space="preserve">, </w:t>
            </w:r>
            <w:r w:rsidR="00F03488">
              <w:rPr>
                <w:rFonts w:ascii="Times New Roman" w:eastAsia="Times New Roman" w:hAnsi="Times New Roman"/>
                <w:color w:val="000000"/>
                <w:sz w:val="18"/>
                <w:szCs w:val="18"/>
                <w:lang w:eastAsia="ru-RU"/>
              </w:rPr>
              <w:t>шт</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201542ED"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vMerge w:val="restart"/>
            <w:tcBorders>
              <w:top w:val="nil"/>
              <w:left w:val="single" w:sz="4" w:space="0" w:color="auto"/>
              <w:bottom w:val="single" w:sz="4" w:space="0" w:color="000000"/>
              <w:right w:val="single" w:sz="4" w:space="0" w:color="auto"/>
            </w:tcBorders>
            <w:shd w:val="clear" w:color="auto" w:fill="auto"/>
            <w:vAlign w:val="center"/>
            <w:hideMark/>
          </w:tcPr>
          <w:p w14:paraId="6AB53F22"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118" w:type="dxa"/>
            <w:vMerge w:val="restart"/>
            <w:tcBorders>
              <w:top w:val="nil"/>
              <w:left w:val="single" w:sz="4" w:space="0" w:color="auto"/>
              <w:bottom w:val="nil"/>
              <w:right w:val="single" w:sz="4" w:space="0" w:color="auto"/>
            </w:tcBorders>
            <w:shd w:val="clear" w:color="auto" w:fill="auto"/>
            <w:hideMark/>
          </w:tcPr>
          <w:p w14:paraId="4643EEAB"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Всего:</w:t>
            </w:r>
          </w:p>
        </w:tc>
        <w:tc>
          <w:tcPr>
            <w:tcW w:w="823" w:type="dxa"/>
            <w:vMerge w:val="restart"/>
            <w:tcBorders>
              <w:top w:val="nil"/>
              <w:left w:val="single" w:sz="4" w:space="0" w:color="auto"/>
              <w:bottom w:val="nil"/>
              <w:right w:val="single" w:sz="4" w:space="0" w:color="auto"/>
            </w:tcBorders>
            <w:shd w:val="clear" w:color="auto" w:fill="auto"/>
            <w:hideMark/>
          </w:tcPr>
          <w:p w14:paraId="3727DE81" w14:textId="77777777"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Итого 2023 год</w:t>
            </w:r>
          </w:p>
        </w:tc>
        <w:tc>
          <w:tcPr>
            <w:tcW w:w="2678" w:type="dxa"/>
            <w:gridSpan w:val="4"/>
            <w:tcBorders>
              <w:top w:val="single" w:sz="4" w:space="0" w:color="auto"/>
              <w:left w:val="nil"/>
              <w:bottom w:val="single" w:sz="4" w:space="0" w:color="auto"/>
              <w:right w:val="single" w:sz="4" w:space="0" w:color="000000"/>
            </w:tcBorders>
            <w:shd w:val="clear" w:color="auto" w:fill="auto"/>
            <w:hideMark/>
          </w:tcPr>
          <w:p w14:paraId="0F8FC02D" w14:textId="77777777"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hideMark/>
          </w:tcPr>
          <w:p w14:paraId="18CC3280" w14:textId="67A0B338"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011" w:type="dxa"/>
            <w:vMerge w:val="restart"/>
            <w:tcBorders>
              <w:top w:val="nil"/>
              <w:left w:val="single" w:sz="4" w:space="0" w:color="auto"/>
              <w:right w:val="single" w:sz="4" w:space="0" w:color="auto"/>
            </w:tcBorders>
            <w:shd w:val="clear" w:color="auto" w:fill="auto"/>
            <w:hideMark/>
          </w:tcPr>
          <w:p w14:paraId="6CBA1C28" w14:textId="5DFCB3A6"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118" w:type="dxa"/>
            <w:vMerge w:val="restart"/>
            <w:tcBorders>
              <w:top w:val="nil"/>
              <w:left w:val="single" w:sz="4" w:space="0" w:color="auto"/>
              <w:right w:val="single" w:sz="4" w:space="0" w:color="auto"/>
            </w:tcBorders>
            <w:shd w:val="clear" w:color="auto" w:fill="auto"/>
            <w:hideMark/>
          </w:tcPr>
          <w:p w14:paraId="3AD72B8F" w14:textId="57BB62B8"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064" w:type="dxa"/>
            <w:vMerge w:val="restart"/>
            <w:tcBorders>
              <w:top w:val="nil"/>
              <w:left w:val="single" w:sz="4" w:space="0" w:color="auto"/>
              <w:right w:val="single" w:sz="4" w:space="0" w:color="auto"/>
            </w:tcBorders>
            <w:shd w:val="clear" w:color="auto" w:fill="auto"/>
            <w:hideMark/>
          </w:tcPr>
          <w:p w14:paraId="6BAEDEB2" w14:textId="4A176CF9"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508" w:type="dxa"/>
            <w:vMerge/>
            <w:tcBorders>
              <w:left w:val="single" w:sz="4" w:space="0" w:color="auto"/>
              <w:right w:val="single" w:sz="4" w:space="0" w:color="auto"/>
            </w:tcBorders>
            <w:shd w:val="clear" w:color="auto" w:fill="auto"/>
            <w:vAlign w:val="bottom"/>
            <w:hideMark/>
          </w:tcPr>
          <w:p w14:paraId="2EA23306" w14:textId="7A0C4BB1"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p>
        </w:tc>
      </w:tr>
      <w:tr w:rsidR="00EA30FC" w:rsidRPr="00F03488" w14:paraId="0B787694" w14:textId="77777777" w:rsidTr="00850D91">
        <w:trPr>
          <w:trHeight w:val="255"/>
        </w:trPr>
        <w:tc>
          <w:tcPr>
            <w:tcW w:w="619" w:type="dxa"/>
            <w:vMerge/>
            <w:tcBorders>
              <w:top w:val="nil"/>
              <w:left w:val="single" w:sz="4" w:space="0" w:color="auto"/>
              <w:bottom w:val="single" w:sz="4" w:space="0" w:color="000000"/>
              <w:right w:val="single" w:sz="4" w:space="0" w:color="auto"/>
            </w:tcBorders>
            <w:vAlign w:val="center"/>
            <w:hideMark/>
          </w:tcPr>
          <w:p w14:paraId="61377763"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27EBF78B"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2845C86"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1608" w:type="dxa"/>
            <w:vMerge/>
            <w:tcBorders>
              <w:top w:val="nil"/>
              <w:left w:val="single" w:sz="4" w:space="0" w:color="auto"/>
              <w:bottom w:val="single" w:sz="4" w:space="0" w:color="000000"/>
              <w:right w:val="single" w:sz="4" w:space="0" w:color="auto"/>
            </w:tcBorders>
            <w:vAlign w:val="center"/>
            <w:hideMark/>
          </w:tcPr>
          <w:p w14:paraId="4ADE5007"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1118" w:type="dxa"/>
            <w:vMerge/>
            <w:tcBorders>
              <w:top w:val="nil"/>
              <w:left w:val="single" w:sz="4" w:space="0" w:color="auto"/>
              <w:bottom w:val="nil"/>
              <w:right w:val="single" w:sz="4" w:space="0" w:color="auto"/>
            </w:tcBorders>
            <w:vAlign w:val="center"/>
            <w:hideMark/>
          </w:tcPr>
          <w:p w14:paraId="4DB10418"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823" w:type="dxa"/>
            <w:vMerge/>
            <w:tcBorders>
              <w:top w:val="nil"/>
              <w:left w:val="single" w:sz="4" w:space="0" w:color="auto"/>
              <w:bottom w:val="nil"/>
              <w:right w:val="single" w:sz="4" w:space="0" w:color="auto"/>
            </w:tcBorders>
            <w:shd w:val="clear" w:color="auto" w:fill="auto"/>
            <w:vAlign w:val="center"/>
            <w:hideMark/>
          </w:tcPr>
          <w:p w14:paraId="1AF6E79C"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600" w:type="dxa"/>
            <w:tcBorders>
              <w:top w:val="nil"/>
              <w:left w:val="nil"/>
              <w:bottom w:val="nil"/>
              <w:right w:val="single" w:sz="4" w:space="0" w:color="auto"/>
            </w:tcBorders>
            <w:shd w:val="clear" w:color="auto" w:fill="auto"/>
            <w:hideMark/>
          </w:tcPr>
          <w:p w14:paraId="0D200BD0" w14:textId="77777777"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w:t>
            </w:r>
          </w:p>
        </w:tc>
        <w:tc>
          <w:tcPr>
            <w:tcW w:w="659" w:type="dxa"/>
            <w:tcBorders>
              <w:top w:val="nil"/>
              <w:left w:val="nil"/>
              <w:bottom w:val="nil"/>
              <w:right w:val="single" w:sz="4" w:space="0" w:color="auto"/>
            </w:tcBorders>
            <w:shd w:val="clear" w:color="auto" w:fill="auto"/>
            <w:hideMark/>
          </w:tcPr>
          <w:p w14:paraId="2171F09F" w14:textId="77777777"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w:t>
            </w:r>
          </w:p>
        </w:tc>
        <w:tc>
          <w:tcPr>
            <w:tcW w:w="727" w:type="dxa"/>
            <w:tcBorders>
              <w:top w:val="nil"/>
              <w:left w:val="nil"/>
              <w:bottom w:val="nil"/>
              <w:right w:val="single" w:sz="4" w:space="0" w:color="auto"/>
            </w:tcBorders>
            <w:shd w:val="clear" w:color="auto" w:fill="auto"/>
            <w:hideMark/>
          </w:tcPr>
          <w:p w14:paraId="2B28D73C" w14:textId="77777777"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III</w:t>
            </w:r>
          </w:p>
        </w:tc>
        <w:tc>
          <w:tcPr>
            <w:tcW w:w="692" w:type="dxa"/>
            <w:tcBorders>
              <w:top w:val="nil"/>
              <w:left w:val="nil"/>
              <w:bottom w:val="nil"/>
              <w:right w:val="single" w:sz="4" w:space="0" w:color="auto"/>
            </w:tcBorders>
            <w:shd w:val="clear" w:color="auto" w:fill="auto"/>
            <w:hideMark/>
          </w:tcPr>
          <w:p w14:paraId="58D5D99C" w14:textId="77777777"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IV</w:t>
            </w:r>
          </w:p>
        </w:tc>
        <w:tc>
          <w:tcPr>
            <w:tcW w:w="1083" w:type="dxa"/>
            <w:vMerge/>
            <w:tcBorders>
              <w:left w:val="single" w:sz="4" w:space="0" w:color="auto"/>
              <w:right w:val="single" w:sz="4" w:space="0" w:color="auto"/>
            </w:tcBorders>
            <w:shd w:val="clear" w:color="auto" w:fill="auto"/>
            <w:vAlign w:val="center"/>
            <w:hideMark/>
          </w:tcPr>
          <w:p w14:paraId="1F0A1415"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hideMark/>
          </w:tcPr>
          <w:p w14:paraId="60B13E5F"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right w:val="single" w:sz="4" w:space="0" w:color="auto"/>
            </w:tcBorders>
            <w:shd w:val="clear" w:color="auto" w:fill="auto"/>
            <w:vAlign w:val="center"/>
            <w:hideMark/>
          </w:tcPr>
          <w:p w14:paraId="0AB2AD10"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hideMark/>
          </w:tcPr>
          <w:p w14:paraId="03A5FD88"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hideMark/>
          </w:tcPr>
          <w:p w14:paraId="11FBFF29"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r>
      <w:tr w:rsidR="00EA30FC" w:rsidRPr="00F03488" w14:paraId="3ABF8737" w14:textId="77777777" w:rsidTr="00A45C4E">
        <w:trPr>
          <w:trHeight w:val="480"/>
        </w:trPr>
        <w:tc>
          <w:tcPr>
            <w:tcW w:w="619" w:type="dxa"/>
            <w:vMerge/>
            <w:tcBorders>
              <w:top w:val="nil"/>
              <w:left w:val="single" w:sz="4" w:space="0" w:color="auto"/>
              <w:bottom w:val="single" w:sz="4" w:space="0" w:color="000000"/>
              <w:right w:val="single" w:sz="4" w:space="0" w:color="auto"/>
            </w:tcBorders>
            <w:vAlign w:val="center"/>
            <w:hideMark/>
          </w:tcPr>
          <w:p w14:paraId="2769C576"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1FC91477"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0022CF7C"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1608" w:type="dxa"/>
            <w:vMerge/>
            <w:tcBorders>
              <w:top w:val="nil"/>
              <w:left w:val="single" w:sz="4" w:space="0" w:color="auto"/>
              <w:bottom w:val="single" w:sz="4" w:space="0" w:color="auto"/>
              <w:right w:val="single" w:sz="4" w:space="0" w:color="auto"/>
            </w:tcBorders>
            <w:vAlign w:val="center"/>
            <w:hideMark/>
          </w:tcPr>
          <w:p w14:paraId="527E68A4"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568135F1" w14:textId="627D8E4E" w:rsidR="00EA30FC" w:rsidRPr="0085295A" w:rsidRDefault="00EA30FC"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23" w:type="dxa"/>
            <w:tcBorders>
              <w:top w:val="single" w:sz="4" w:space="0" w:color="auto"/>
              <w:left w:val="nil"/>
              <w:bottom w:val="single" w:sz="4" w:space="0" w:color="auto"/>
              <w:right w:val="single" w:sz="4" w:space="0" w:color="auto"/>
            </w:tcBorders>
            <w:shd w:val="clear" w:color="auto" w:fill="auto"/>
            <w:vAlign w:val="center"/>
          </w:tcPr>
          <w:p w14:paraId="35FF4906" w14:textId="60D86F82"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3</w:t>
            </w:r>
          </w:p>
        </w:tc>
        <w:tc>
          <w:tcPr>
            <w:tcW w:w="600" w:type="dxa"/>
            <w:tcBorders>
              <w:top w:val="single" w:sz="4" w:space="0" w:color="auto"/>
              <w:left w:val="nil"/>
              <w:bottom w:val="single" w:sz="4" w:space="0" w:color="auto"/>
              <w:right w:val="single" w:sz="4" w:space="0" w:color="auto"/>
            </w:tcBorders>
            <w:shd w:val="clear" w:color="auto" w:fill="auto"/>
            <w:vAlign w:val="center"/>
          </w:tcPr>
          <w:p w14:paraId="1DA1494B" w14:textId="3929A6E6"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659" w:type="dxa"/>
            <w:tcBorders>
              <w:top w:val="single" w:sz="4" w:space="0" w:color="auto"/>
              <w:left w:val="nil"/>
              <w:bottom w:val="single" w:sz="4" w:space="0" w:color="auto"/>
              <w:right w:val="single" w:sz="4" w:space="0" w:color="auto"/>
            </w:tcBorders>
            <w:shd w:val="clear" w:color="auto" w:fill="auto"/>
            <w:vAlign w:val="center"/>
          </w:tcPr>
          <w:p w14:paraId="4F857B1E" w14:textId="7E0242F6" w:rsidR="00EA30FC" w:rsidRPr="00F03488" w:rsidRDefault="00A45C4E"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4ED10291" w14:textId="65793979"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w:t>
            </w:r>
          </w:p>
        </w:tc>
        <w:tc>
          <w:tcPr>
            <w:tcW w:w="692" w:type="dxa"/>
            <w:tcBorders>
              <w:top w:val="single" w:sz="4" w:space="0" w:color="auto"/>
              <w:left w:val="nil"/>
              <w:bottom w:val="single" w:sz="4" w:space="0" w:color="auto"/>
              <w:right w:val="single" w:sz="4" w:space="0" w:color="auto"/>
            </w:tcBorders>
            <w:shd w:val="clear" w:color="auto" w:fill="auto"/>
            <w:vAlign w:val="center"/>
          </w:tcPr>
          <w:p w14:paraId="435C5841" w14:textId="71E60304" w:rsidR="00EA30FC" w:rsidRPr="00F03488" w:rsidRDefault="00A45C4E"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auto"/>
              <w:right w:val="single" w:sz="4" w:space="0" w:color="auto"/>
            </w:tcBorders>
            <w:shd w:val="clear" w:color="auto" w:fill="auto"/>
            <w:vAlign w:val="center"/>
            <w:hideMark/>
          </w:tcPr>
          <w:p w14:paraId="48B29ED0"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auto"/>
              <w:right w:val="single" w:sz="4" w:space="0" w:color="auto"/>
            </w:tcBorders>
            <w:shd w:val="clear" w:color="auto" w:fill="auto"/>
            <w:vAlign w:val="center"/>
            <w:hideMark/>
          </w:tcPr>
          <w:p w14:paraId="07836C4E"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hideMark/>
          </w:tcPr>
          <w:p w14:paraId="57DE9E89"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auto"/>
              <w:right w:val="single" w:sz="4" w:space="0" w:color="auto"/>
            </w:tcBorders>
            <w:shd w:val="clear" w:color="auto" w:fill="auto"/>
            <w:vAlign w:val="center"/>
            <w:hideMark/>
          </w:tcPr>
          <w:p w14:paraId="1274E270"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auto"/>
              <w:right w:val="single" w:sz="4" w:space="0" w:color="auto"/>
            </w:tcBorders>
            <w:shd w:val="clear" w:color="auto" w:fill="auto"/>
            <w:vAlign w:val="center"/>
            <w:hideMark/>
          </w:tcPr>
          <w:p w14:paraId="291F8F0C"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r>
      <w:tr w:rsidR="00EA30FC" w:rsidRPr="00F03488" w14:paraId="3E7286F1" w14:textId="77777777" w:rsidTr="00A45C4E">
        <w:trPr>
          <w:trHeight w:val="970"/>
        </w:trPr>
        <w:tc>
          <w:tcPr>
            <w:tcW w:w="619" w:type="dxa"/>
            <w:vMerge w:val="restart"/>
            <w:tcBorders>
              <w:top w:val="nil"/>
              <w:left w:val="single" w:sz="4" w:space="0" w:color="auto"/>
              <w:right w:val="single" w:sz="4" w:space="0" w:color="auto"/>
            </w:tcBorders>
            <w:vAlign w:val="center"/>
          </w:tcPr>
          <w:p w14:paraId="60B32A3C" w14:textId="50C2FBF9" w:rsidR="00EA30FC" w:rsidRPr="0085295A" w:rsidRDefault="0024110F"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2084" w:type="dxa"/>
            <w:vMerge w:val="restart"/>
            <w:tcBorders>
              <w:top w:val="nil"/>
              <w:left w:val="single" w:sz="4" w:space="0" w:color="auto"/>
              <w:right w:val="single" w:sz="4" w:space="0" w:color="auto"/>
            </w:tcBorders>
            <w:vAlign w:val="center"/>
          </w:tcPr>
          <w:p w14:paraId="54683728"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01.04.</w:t>
            </w:r>
            <w:r w:rsidRPr="0085295A">
              <w:rPr>
                <w:rFonts w:ascii="Times New Roman" w:eastAsia="Times New Roman" w:hAnsi="Times New Roman"/>
                <w:color w:val="000000"/>
                <w:sz w:val="18"/>
                <w:szCs w:val="18"/>
                <w:lang w:eastAsia="ru-RU"/>
              </w:rPr>
              <w:t xml:space="preserve"> 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 </w:t>
            </w:r>
          </w:p>
        </w:tc>
        <w:tc>
          <w:tcPr>
            <w:tcW w:w="1304" w:type="dxa"/>
            <w:vMerge w:val="restart"/>
            <w:tcBorders>
              <w:top w:val="nil"/>
              <w:left w:val="single" w:sz="4" w:space="0" w:color="auto"/>
              <w:right w:val="single" w:sz="4" w:space="0" w:color="auto"/>
            </w:tcBorders>
            <w:vAlign w:val="center"/>
          </w:tcPr>
          <w:p w14:paraId="3D18E0EF"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7E79FDC6"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single" w:sz="4" w:space="0" w:color="auto"/>
              <w:left w:val="nil"/>
              <w:bottom w:val="single" w:sz="4" w:space="0" w:color="auto"/>
              <w:right w:val="single" w:sz="4" w:space="0" w:color="auto"/>
            </w:tcBorders>
            <w:shd w:val="clear" w:color="auto" w:fill="auto"/>
            <w:vAlign w:val="bottom"/>
          </w:tcPr>
          <w:p w14:paraId="290983AD" w14:textId="1725421F" w:rsidR="00EA30FC" w:rsidRPr="0085295A" w:rsidRDefault="00EA30FC" w:rsidP="0007594B">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475,1</w:t>
            </w:r>
          </w:p>
        </w:tc>
        <w:tc>
          <w:tcPr>
            <w:tcW w:w="350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D0D494E" w14:textId="0B665956"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31C21DCA" w14:textId="707DE2F3"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94,6</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7EFD89F3" w14:textId="287872A6"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93,5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5FA218A0" w14:textId="2FD31336"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93,5</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68979AF3" w14:textId="4F94CE57"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93,5</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1B203A8A" w14:textId="4218F570" w:rsidR="00EA30FC" w:rsidRPr="00F03488" w:rsidRDefault="0081075A"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EA30FC" w:rsidRPr="00F03488" w14:paraId="42694B03" w14:textId="77777777" w:rsidTr="00A45C4E">
        <w:trPr>
          <w:trHeight w:val="480"/>
        </w:trPr>
        <w:tc>
          <w:tcPr>
            <w:tcW w:w="619" w:type="dxa"/>
            <w:vMerge/>
            <w:tcBorders>
              <w:left w:val="single" w:sz="4" w:space="0" w:color="auto"/>
              <w:right w:val="single" w:sz="4" w:space="0" w:color="auto"/>
            </w:tcBorders>
            <w:vAlign w:val="center"/>
          </w:tcPr>
          <w:p w14:paraId="4AAF97FA"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4D663626"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53831F5"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37E18242" w14:textId="66B6F025" w:rsidR="00EA30FC" w:rsidRPr="0085295A" w:rsidRDefault="00EA30FC"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4" w:space="0" w:color="auto"/>
              <w:left w:val="nil"/>
              <w:bottom w:val="single" w:sz="4" w:space="0" w:color="auto"/>
              <w:right w:val="single" w:sz="4" w:space="0" w:color="auto"/>
            </w:tcBorders>
            <w:shd w:val="clear" w:color="auto" w:fill="auto"/>
            <w:vAlign w:val="bottom"/>
          </w:tcPr>
          <w:p w14:paraId="614EFA49" w14:textId="1ABCC3A3" w:rsidR="00EA30FC" w:rsidRPr="0085295A" w:rsidRDefault="00EA30FC" w:rsidP="0007594B">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475,1</w:t>
            </w:r>
          </w:p>
        </w:tc>
        <w:tc>
          <w:tcPr>
            <w:tcW w:w="350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DE4BA55" w14:textId="56AA0A7F"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3ACD135D" w14:textId="54619283"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94,6</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686CB15F" w14:textId="3E3E8667"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93,5</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2CDD7A81" w14:textId="7FB6FCF3"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93,5</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47B17D68" w14:textId="2A12E6D2"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93,5</w:t>
            </w:r>
          </w:p>
        </w:tc>
        <w:tc>
          <w:tcPr>
            <w:tcW w:w="1508" w:type="dxa"/>
            <w:vMerge/>
            <w:tcBorders>
              <w:left w:val="single" w:sz="4" w:space="0" w:color="auto"/>
              <w:right w:val="single" w:sz="4" w:space="0" w:color="auto"/>
            </w:tcBorders>
            <w:shd w:val="clear" w:color="auto" w:fill="auto"/>
            <w:vAlign w:val="center"/>
          </w:tcPr>
          <w:p w14:paraId="7F24D0C0"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r>
      <w:tr w:rsidR="00EA30FC" w:rsidRPr="00F03488" w14:paraId="0A6182FF" w14:textId="77777777" w:rsidTr="00A45C4E">
        <w:trPr>
          <w:trHeight w:val="480"/>
        </w:trPr>
        <w:tc>
          <w:tcPr>
            <w:tcW w:w="619" w:type="dxa"/>
            <w:vMerge/>
            <w:tcBorders>
              <w:left w:val="single" w:sz="4" w:space="0" w:color="auto"/>
              <w:right w:val="single" w:sz="4" w:space="0" w:color="auto"/>
            </w:tcBorders>
            <w:vAlign w:val="center"/>
          </w:tcPr>
          <w:p w14:paraId="5C6F9644"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3FE4A949" w14:textId="442F7930" w:rsidR="00EA30FC" w:rsidRPr="0085295A" w:rsidRDefault="00EA30FC" w:rsidP="00F03488">
            <w:pPr>
              <w:spacing w:after="0" w:line="240" w:lineRule="auto"/>
              <w:rPr>
                <w:rFonts w:ascii="Times New Roman" w:eastAsia="Times New Roman" w:hAnsi="Times New Roman"/>
                <w:color w:val="000000"/>
                <w:sz w:val="18"/>
                <w:szCs w:val="18"/>
                <w:lang w:eastAsia="ru-RU"/>
              </w:rPr>
            </w:pPr>
            <w:r w:rsidRPr="0007594B">
              <w:rPr>
                <w:rFonts w:ascii="Times New Roman" w:eastAsia="Times New Roman" w:hAnsi="Times New Roman"/>
                <w:color w:val="000000"/>
                <w:sz w:val="18"/>
                <w:szCs w:val="18"/>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r w:rsidR="0072109B">
              <w:rPr>
                <w:rFonts w:ascii="Times New Roman" w:eastAsia="Times New Roman" w:hAnsi="Times New Roman"/>
                <w:color w:val="000000"/>
                <w:sz w:val="18"/>
                <w:szCs w:val="18"/>
                <w:lang w:eastAsia="ru-RU"/>
              </w:rPr>
              <w:t xml:space="preserve">, </w:t>
            </w:r>
            <w:r w:rsidR="00F03488">
              <w:rPr>
                <w:rFonts w:ascii="Times New Roman" w:eastAsia="Times New Roman" w:hAnsi="Times New Roman"/>
                <w:color w:val="000000"/>
                <w:sz w:val="18"/>
                <w:szCs w:val="18"/>
                <w:lang w:eastAsia="ru-RU"/>
              </w:rPr>
              <w:t>шт</w:t>
            </w:r>
          </w:p>
        </w:tc>
        <w:tc>
          <w:tcPr>
            <w:tcW w:w="1304" w:type="dxa"/>
            <w:vMerge w:val="restart"/>
            <w:tcBorders>
              <w:top w:val="nil"/>
              <w:left w:val="single" w:sz="4" w:space="0" w:color="auto"/>
              <w:right w:val="single" w:sz="4" w:space="0" w:color="auto"/>
            </w:tcBorders>
            <w:vAlign w:val="center"/>
          </w:tcPr>
          <w:p w14:paraId="423F35A7"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vMerge w:val="restart"/>
            <w:tcBorders>
              <w:top w:val="single" w:sz="4" w:space="0" w:color="auto"/>
              <w:left w:val="single" w:sz="4" w:space="0" w:color="auto"/>
              <w:right w:val="single" w:sz="4" w:space="0" w:color="auto"/>
            </w:tcBorders>
            <w:vAlign w:val="center"/>
          </w:tcPr>
          <w:p w14:paraId="0DFA233C" w14:textId="77777777" w:rsidR="00EA30FC" w:rsidRPr="0085295A" w:rsidRDefault="00EA30FC"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502666EC" w14:textId="77777777" w:rsidR="00EA30FC" w:rsidRPr="0085295A" w:rsidRDefault="00EA30FC"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6C47596D" w14:textId="77777777"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083EA7CE" w14:textId="77777777"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66B85164" w14:textId="49B28AEB" w:rsidR="00EA30FC" w:rsidRPr="00F03488" w:rsidRDefault="00E41CDD"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011" w:type="dxa"/>
            <w:vMerge w:val="restart"/>
            <w:tcBorders>
              <w:top w:val="nil"/>
              <w:left w:val="single" w:sz="4" w:space="0" w:color="auto"/>
              <w:right w:val="single" w:sz="4" w:space="0" w:color="auto"/>
            </w:tcBorders>
            <w:shd w:val="clear" w:color="auto" w:fill="auto"/>
            <w:vAlign w:val="center"/>
          </w:tcPr>
          <w:p w14:paraId="48175513" w14:textId="6E53B21A" w:rsidR="00EA30FC" w:rsidRPr="00F03488" w:rsidRDefault="00E41CDD"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118" w:type="dxa"/>
            <w:vMerge w:val="restart"/>
            <w:tcBorders>
              <w:top w:val="nil"/>
              <w:left w:val="single" w:sz="4" w:space="0" w:color="auto"/>
              <w:right w:val="single" w:sz="4" w:space="0" w:color="auto"/>
            </w:tcBorders>
            <w:shd w:val="clear" w:color="auto" w:fill="auto"/>
            <w:vAlign w:val="center"/>
          </w:tcPr>
          <w:p w14:paraId="42279B62" w14:textId="2B0796FE" w:rsidR="00EA30FC" w:rsidRPr="00F03488" w:rsidRDefault="00E41CDD"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064" w:type="dxa"/>
            <w:vMerge w:val="restart"/>
            <w:tcBorders>
              <w:top w:val="nil"/>
              <w:left w:val="single" w:sz="4" w:space="0" w:color="auto"/>
              <w:right w:val="single" w:sz="4" w:space="0" w:color="auto"/>
            </w:tcBorders>
            <w:shd w:val="clear" w:color="auto" w:fill="auto"/>
            <w:vAlign w:val="center"/>
          </w:tcPr>
          <w:p w14:paraId="0480E482" w14:textId="2078897D" w:rsidR="00EA30FC" w:rsidRPr="00F03488" w:rsidRDefault="00E41CDD"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508" w:type="dxa"/>
            <w:vMerge/>
            <w:tcBorders>
              <w:left w:val="single" w:sz="4" w:space="0" w:color="auto"/>
              <w:right w:val="single" w:sz="4" w:space="0" w:color="auto"/>
            </w:tcBorders>
            <w:shd w:val="clear" w:color="auto" w:fill="auto"/>
            <w:vAlign w:val="center"/>
          </w:tcPr>
          <w:p w14:paraId="5FCB03E6"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r>
      <w:tr w:rsidR="00EA30FC" w:rsidRPr="00F03488" w14:paraId="16ECC731" w14:textId="77777777" w:rsidTr="00850D91">
        <w:trPr>
          <w:trHeight w:val="480"/>
        </w:trPr>
        <w:tc>
          <w:tcPr>
            <w:tcW w:w="619" w:type="dxa"/>
            <w:vMerge/>
            <w:tcBorders>
              <w:left w:val="single" w:sz="4" w:space="0" w:color="auto"/>
              <w:right w:val="single" w:sz="4" w:space="0" w:color="auto"/>
            </w:tcBorders>
            <w:vAlign w:val="center"/>
          </w:tcPr>
          <w:p w14:paraId="59EB2E74"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2E61EC5D"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7DB5658D"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3305D426"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01A88E73" w14:textId="77777777" w:rsidR="00EA30FC" w:rsidRPr="0085295A" w:rsidRDefault="00EA30FC" w:rsidP="0007594B">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3A6D80AF" w14:textId="77777777"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15EE882E" w14:textId="77777777" w:rsidR="00EA30FC" w:rsidRPr="00F03488" w:rsidRDefault="00EA30FC"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7AEAFA0A" w14:textId="77777777" w:rsidR="00EA30FC" w:rsidRPr="00F03488" w:rsidRDefault="00EA30FC"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23874DB7" w14:textId="77777777" w:rsidR="00EA30FC" w:rsidRPr="00F03488" w:rsidRDefault="00EA30FC"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18BD3788" w14:textId="77777777" w:rsidR="00EA30FC" w:rsidRPr="00F03488" w:rsidRDefault="00EA30FC"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2E080BEA"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05BDC9A2"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right w:val="single" w:sz="4" w:space="0" w:color="auto"/>
            </w:tcBorders>
            <w:shd w:val="clear" w:color="auto" w:fill="auto"/>
            <w:vAlign w:val="center"/>
          </w:tcPr>
          <w:p w14:paraId="5CECF31D"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09378045"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31409DA6"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r>
      <w:tr w:rsidR="00EA30FC" w:rsidRPr="00F03488" w14:paraId="433A0906" w14:textId="77777777" w:rsidTr="00A45C4E">
        <w:trPr>
          <w:trHeight w:val="480"/>
        </w:trPr>
        <w:tc>
          <w:tcPr>
            <w:tcW w:w="619" w:type="dxa"/>
            <w:vMerge/>
            <w:tcBorders>
              <w:left w:val="single" w:sz="4" w:space="0" w:color="auto"/>
              <w:bottom w:val="single" w:sz="4" w:space="0" w:color="000000"/>
              <w:right w:val="single" w:sz="4" w:space="0" w:color="auto"/>
            </w:tcBorders>
            <w:vAlign w:val="center"/>
          </w:tcPr>
          <w:p w14:paraId="14A26D22"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36416C05"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06D9DE47"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auto"/>
              <w:right w:val="single" w:sz="4" w:space="0" w:color="auto"/>
            </w:tcBorders>
            <w:vAlign w:val="center"/>
          </w:tcPr>
          <w:p w14:paraId="6F30F0D4"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4393E735" w14:textId="5E518275" w:rsidR="00EA30FC" w:rsidRPr="0085295A" w:rsidRDefault="00E41CDD"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1250</w:t>
            </w:r>
          </w:p>
        </w:tc>
        <w:tc>
          <w:tcPr>
            <w:tcW w:w="823" w:type="dxa"/>
            <w:tcBorders>
              <w:top w:val="single" w:sz="4" w:space="0" w:color="auto"/>
              <w:left w:val="nil"/>
              <w:bottom w:val="single" w:sz="4" w:space="0" w:color="auto"/>
              <w:right w:val="single" w:sz="4" w:space="0" w:color="auto"/>
            </w:tcBorders>
            <w:shd w:val="clear" w:color="auto" w:fill="auto"/>
            <w:vAlign w:val="center"/>
          </w:tcPr>
          <w:p w14:paraId="1C19AF34" w14:textId="3F5D4666" w:rsidR="00EA30FC" w:rsidRPr="00F03488" w:rsidRDefault="00E41CDD"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600" w:type="dxa"/>
            <w:tcBorders>
              <w:top w:val="single" w:sz="4" w:space="0" w:color="auto"/>
              <w:left w:val="nil"/>
              <w:bottom w:val="single" w:sz="4" w:space="0" w:color="auto"/>
              <w:right w:val="single" w:sz="4" w:space="0" w:color="auto"/>
            </w:tcBorders>
            <w:shd w:val="clear" w:color="auto" w:fill="auto"/>
            <w:vAlign w:val="center"/>
          </w:tcPr>
          <w:p w14:paraId="2063144A" w14:textId="7FD8412C" w:rsidR="00EA30FC" w:rsidRPr="00F03488" w:rsidRDefault="00A45C4E"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140E2FC8" w14:textId="7BA71EFD" w:rsidR="00EA30FC" w:rsidRPr="00F03488" w:rsidRDefault="00A45C4E"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7F4BB769" w14:textId="179886C1" w:rsidR="00EA30FC" w:rsidRPr="00F03488" w:rsidRDefault="00E41CDD"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692" w:type="dxa"/>
            <w:tcBorders>
              <w:top w:val="single" w:sz="4" w:space="0" w:color="auto"/>
              <w:left w:val="nil"/>
              <w:bottom w:val="single" w:sz="4" w:space="0" w:color="auto"/>
              <w:right w:val="single" w:sz="4" w:space="0" w:color="auto"/>
            </w:tcBorders>
            <w:shd w:val="clear" w:color="auto" w:fill="auto"/>
            <w:vAlign w:val="center"/>
          </w:tcPr>
          <w:p w14:paraId="16C83A59" w14:textId="7CFED456" w:rsidR="00EA30FC" w:rsidRPr="00F03488" w:rsidRDefault="00A45C4E"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000000"/>
              <w:right w:val="single" w:sz="4" w:space="0" w:color="auto"/>
            </w:tcBorders>
            <w:shd w:val="clear" w:color="auto" w:fill="auto"/>
            <w:vAlign w:val="center"/>
          </w:tcPr>
          <w:p w14:paraId="1A731DE9"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vAlign w:val="center"/>
          </w:tcPr>
          <w:p w14:paraId="4D4F2240"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000000"/>
              <w:right w:val="single" w:sz="4" w:space="0" w:color="auto"/>
            </w:tcBorders>
            <w:shd w:val="clear" w:color="auto" w:fill="auto"/>
            <w:vAlign w:val="center"/>
          </w:tcPr>
          <w:p w14:paraId="6FE1CA56"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441C4452"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0B75DA08"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r>
      <w:tr w:rsidR="00EA30FC" w:rsidRPr="00F03488" w14:paraId="018F09CB" w14:textId="77777777" w:rsidTr="00A45C4E">
        <w:trPr>
          <w:trHeight w:val="970"/>
        </w:trPr>
        <w:tc>
          <w:tcPr>
            <w:tcW w:w="619" w:type="dxa"/>
            <w:vMerge w:val="restart"/>
            <w:tcBorders>
              <w:top w:val="nil"/>
              <w:left w:val="single" w:sz="4" w:space="0" w:color="auto"/>
              <w:right w:val="single" w:sz="4" w:space="0" w:color="auto"/>
            </w:tcBorders>
            <w:vAlign w:val="center"/>
          </w:tcPr>
          <w:p w14:paraId="2478F3CA" w14:textId="43DB0DD9" w:rsidR="00EA30FC" w:rsidRPr="0085295A" w:rsidRDefault="0024110F"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w:t>
            </w:r>
          </w:p>
        </w:tc>
        <w:tc>
          <w:tcPr>
            <w:tcW w:w="2084" w:type="dxa"/>
            <w:vMerge w:val="restart"/>
            <w:tcBorders>
              <w:top w:val="nil"/>
              <w:left w:val="single" w:sz="4" w:space="0" w:color="auto"/>
              <w:right w:val="single" w:sz="4" w:space="0" w:color="auto"/>
            </w:tcBorders>
            <w:vAlign w:val="center"/>
          </w:tcPr>
          <w:p w14:paraId="4F2D403C"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xml:space="preserve">Мероприятие </w:t>
            </w:r>
            <w:r w:rsidRPr="00E324D4">
              <w:rPr>
                <w:rFonts w:ascii="Times New Roman" w:eastAsia="Times New Roman" w:hAnsi="Times New Roman"/>
                <w:color w:val="000000"/>
                <w:sz w:val="18"/>
                <w:szCs w:val="18"/>
                <w:lang w:eastAsia="ru-RU"/>
              </w:rPr>
              <w:t>01.05.</w:t>
            </w:r>
            <w:r w:rsidRPr="0085295A">
              <w:rPr>
                <w:rFonts w:ascii="Times New Roman" w:eastAsia="Times New Roman" w:hAnsi="Times New Roman"/>
                <w:color w:val="000000"/>
                <w:sz w:val="18"/>
                <w:szCs w:val="18"/>
                <w:lang w:eastAsia="ru-RU"/>
              </w:rPr>
              <w:t xml:space="preserve">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16060BF3"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01052E11"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single" w:sz="4" w:space="0" w:color="auto"/>
              <w:left w:val="single" w:sz="4" w:space="0" w:color="auto"/>
              <w:right w:val="single" w:sz="4" w:space="0" w:color="auto"/>
            </w:tcBorders>
            <w:shd w:val="clear" w:color="auto" w:fill="auto"/>
            <w:vAlign w:val="bottom"/>
          </w:tcPr>
          <w:p w14:paraId="3EC4EBE9" w14:textId="159BF0EC" w:rsidR="00EA30FC" w:rsidRPr="0085295A" w:rsidRDefault="00EA30FC" w:rsidP="0007594B">
            <w:pPr>
              <w:spacing w:after="0" w:line="240" w:lineRule="auto"/>
              <w:jc w:val="center"/>
              <w:rPr>
                <w:rFonts w:ascii="Times New Roman" w:eastAsia="Times New Roman" w:hAnsi="Times New Roman"/>
                <w:color w:val="000000"/>
                <w:sz w:val="16"/>
                <w:szCs w:val="16"/>
                <w:lang w:eastAsia="ru-RU"/>
              </w:rPr>
            </w:pPr>
            <w:r w:rsidRPr="00B92BB6">
              <w:rPr>
                <w:rFonts w:ascii="Times New Roman" w:hAnsi="Times New Roman"/>
                <w:sz w:val="16"/>
                <w:szCs w:val="16"/>
              </w:rPr>
              <w:t>237,1</w:t>
            </w:r>
          </w:p>
        </w:tc>
        <w:tc>
          <w:tcPr>
            <w:tcW w:w="3501" w:type="dxa"/>
            <w:gridSpan w:val="5"/>
            <w:tcBorders>
              <w:top w:val="single" w:sz="4" w:space="0" w:color="auto"/>
              <w:left w:val="nil"/>
              <w:right w:val="single" w:sz="4" w:space="0" w:color="auto"/>
            </w:tcBorders>
            <w:shd w:val="clear" w:color="auto" w:fill="auto"/>
            <w:vAlign w:val="bottom"/>
          </w:tcPr>
          <w:p w14:paraId="239B2A28" w14:textId="1A7646AF"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50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12ACFDAD" w14:textId="46825CD9"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47,3</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118C91B8" w14:textId="1230D04B"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46,6</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58BEF857" w14:textId="75B39074"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46,6</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149F9CC" w14:textId="04B9AFB9"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46,6</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7E00D8ED" w14:textId="5640EAAB" w:rsidR="00EA30FC" w:rsidRPr="00F03488" w:rsidRDefault="0081075A"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EA30FC" w:rsidRPr="00F03488" w14:paraId="696D3370" w14:textId="77777777" w:rsidTr="00A45C4E">
        <w:trPr>
          <w:trHeight w:val="480"/>
        </w:trPr>
        <w:tc>
          <w:tcPr>
            <w:tcW w:w="619" w:type="dxa"/>
            <w:vMerge/>
            <w:tcBorders>
              <w:left w:val="single" w:sz="4" w:space="0" w:color="auto"/>
              <w:right w:val="single" w:sz="4" w:space="0" w:color="auto"/>
            </w:tcBorders>
            <w:vAlign w:val="center"/>
          </w:tcPr>
          <w:p w14:paraId="67775070"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6755D285"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27A2AF4"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03CECF66" w14:textId="65A16A27" w:rsidR="00EA30FC" w:rsidRPr="0085295A" w:rsidRDefault="00EA30FC"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FF74017" w14:textId="6297102A" w:rsidR="00EA30FC" w:rsidRPr="0085295A" w:rsidRDefault="00EA30FC" w:rsidP="0007594B">
            <w:pPr>
              <w:spacing w:after="0" w:line="240" w:lineRule="auto"/>
              <w:jc w:val="center"/>
              <w:rPr>
                <w:rFonts w:ascii="Times New Roman" w:eastAsia="Times New Roman" w:hAnsi="Times New Roman"/>
                <w:color w:val="000000"/>
                <w:sz w:val="16"/>
                <w:szCs w:val="16"/>
                <w:lang w:eastAsia="ru-RU"/>
              </w:rPr>
            </w:pPr>
            <w:r w:rsidRPr="00B92BB6">
              <w:rPr>
                <w:rFonts w:ascii="Times New Roman" w:hAnsi="Times New Roman"/>
                <w:sz w:val="16"/>
                <w:szCs w:val="16"/>
              </w:rPr>
              <w:t>237,1</w:t>
            </w:r>
          </w:p>
        </w:tc>
        <w:tc>
          <w:tcPr>
            <w:tcW w:w="3501" w:type="dxa"/>
            <w:gridSpan w:val="5"/>
            <w:tcBorders>
              <w:top w:val="single" w:sz="4" w:space="0" w:color="auto"/>
              <w:left w:val="nil"/>
              <w:bottom w:val="single" w:sz="4" w:space="0" w:color="auto"/>
              <w:right w:val="single" w:sz="4" w:space="0" w:color="auto"/>
            </w:tcBorders>
            <w:shd w:val="clear" w:color="auto" w:fill="auto"/>
            <w:vAlign w:val="center"/>
          </w:tcPr>
          <w:p w14:paraId="3B62897F" w14:textId="585411CB"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50</w:t>
            </w:r>
          </w:p>
        </w:tc>
        <w:tc>
          <w:tcPr>
            <w:tcW w:w="1083" w:type="dxa"/>
            <w:tcBorders>
              <w:top w:val="nil"/>
              <w:left w:val="single" w:sz="4" w:space="0" w:color="auto"/>
              <w:bottom w:val="single" w:sz="4" w:space="0" w:color="000000"/>
              <w:right w:val="single" w:sz="4" w:space="0" w:color="auto"/>
            </w:tcBorders>
            <w:shd w:val="clear" w:color="auto" w:fill="auto"/>
            <w:vAlign w:val="center"/>
          </w:tcPr>
          <w:p w14:paraId="4E41B07E" w14:textId="2C3B8039"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47,3</w:t>
            </w:r>
          </w:p>
        </w:tc>
        <w:tc>
          <w:tcPr>
            <w:tcW w:w="1011" w:type="dxa"/>
            <w:tcBorders>
              <w:top w:val="nil"/>
              <w:left w:val="single" w:sz="4" w:space="0" w:color="auto"/>
              <w:bottom w:val="single" w:sz="4" w:space="0" w:color="000000"/>
              <w:right w:val="single" w:sz="4" w:space="0" w:color="auto"/>
            </w:tcBorders>
            <w:shd w:val="clear" w:color="auto" w:fill="auto"/>
            <w:vAlign w:val="center"/>
          </w:tcPr>
          <w:p w14:paraId="491CA611" w14:textId="01B2DEA1"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46,6</w:t>
            </w:r>
          </w:p>
        </w:tc>
        <w:tc>
          <w:tcPr>
            <w:tcW w:w="1118" w:type="dxa"/>
            <w:tcBorders>
              <w:top w:val="nil"/>
              <w:left w:val="single" w:sz="4" w:space="0" w:color="auto"/>
              <w:bottom w:val="single" w:sz="4" w:space="0" w:color="000000"/>
              <w:right w:val="single" w:sz="4" w:space="0" w:color="auto"/>
            </w:tcBorders>
            <w:shd w:val="clear" w:color="auto" w:fill="auto"/>
            <w:vAlign w:val="center"/>
          </w:tcPr>
          <w:p w14:paraId="6B1BC146" w14:textId="46138ABF"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46,6</w:t>
            </w:r>
          </w:p>
        </w:tc>
        <w:tc>
          <w:tcPr>
            <w:tcW w:w="1064" w:type="dxa"/>
            <w:tcBorders>
              <w:top w:val="nil"/>
              <w:left w:val="single" w:sz="4" w:space="0" w:color="auto"/>
              <w:bottom w:val="single" w:sz="4" w:space="0" w:color="000000"/>
              <w:right w:val="single" w:sz="4" w:space="0" w:color="auto"/>
            </w:tcBorders>
            <w:shd w:val="clear" w:color="auto" w:fill="auto"/>
            <w:vAlign w:val="center"/>
          </w:tcPr>
          <w:p w14:paraId="22D2983D" w14:textId="76BEAD6F" w:rsidR="00EA30FC" w:rsidRPr="00F03488" w:rsidRDefault="00EA30FC" w:rsidP="0007594B">
            <w:pPr>
              <w:spacing w:after="0" w:line="240" w:lineRule="auto"/>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46,6</w:t>
            </w:r>
          </w:p>
        </w:tc>
        <w:tc>
          <w:tcPr>
            <w:tcW w:w="1508" w:type="dxa"/>
            <w:vMerge/>
            <w:tcBorders>
              <w:left w:val="single" w:sz="4" w:space="0" w:color="auto"/>
              <w:right w:val="single" w:sz="4" w:space="0" w:color="auto"/>
            </w:tcBorders>
            <w:shd w:val="clear" w:color="auto" w:fill="auto"/>
            <w:vAlign w:val="center"/>
          </w:tcPr>
          <w:p w14:paraId="04270EBE"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r>
      <w:tr w:rsidR="00EA30FC" w:rsidRPr="00F03488" w14:paraId="694E21FD" w14:textId="77777777" w:rsidTr="00A45C4E">
        <w:trPr>
          <w:trHeight w:val="480"/>
        </w:trPr>
        <w:tc>
          <w:tcPr>
            <w:tcW w:w="619" w:type="dxa"/>
            <w:vMerge/>
            <w:tcBorders>
              <w:left w:val="single" w:sz="4" w:space="0" w:color="auto"/>
              <w:right w:val="single" w:sz="4" w:space="0" w:color="auto"/>
            </w:tcBorders>
            <w:vAlign w:val="center"/>
          </w:tcPr>
          <w:p w14:paraId="1D5B342B"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4EED1F5A" w14:textId="0E6EDC1F" w:rsidR="00EA30FC" w:rsidRPr="0085295A" w:rsidRDefault="00EA30FC" w:rsidP="0024110F">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Работы по содержанию в исправном состоянии средств обеспечения пожарной безопасности жилых и общественных зданий, находящихся в муниципальной собственности</w:t>
            </w:r>
            <w:r w:rsidR="0072109B">
              <w:rPr>
                <w:rFonts w:ascii="Times New Roman" w:eastAsia="Times New Roman" w:hAnsi="Times New Roman"/>
                <w:color w:val="000000"/>
                <w:sz w:val="18"/>
                <w:szCs w:val="18"/>
                <w:lang w:eastAsia="ru-RU"/>
              </w:rPr>
              <w:t xml:space="preserve">, </w:t>
            </w:r>
            <w:r w:rsidR="0024110F">
              <w:rPr>
                <w:rFonts w:ascii="Times New Roman" w:eastAsia="Times New Roman" w:hAnsi="Times New Roman"/>
                <w:color w:val="000000"/>
                <w:sz w:val="18"/>
                <w:szCs w:val="18"/>
                <w:lang w:eastAsia="ru-RU"/>
              </w:rPr>
              <w:t>шт</w:t>
            </w:r>
          </w:p>
        </w:tc>
        <w:tc>
          <w:tcPr>
            <w:tcW w:w="1304" w:type="dxa"/>
            <w:vMerge w:val="restart"/>
            <w:tcBorders>
              <w:top w:val="nil"/>
              <w:left w:val="single" w:sz="4" w:space="0" w:color="auto"/>
              <w:right w:val="single" w:sz="4" w:space="0" w:color="auto"/>
            </w:tcBorders>
            <w:vAlign w:val="center"/>
          </w:tcPr>
          <w:p w14:paraId="79D88F57"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vMerge w:val="restart"/>
            <w:tcBorders>
              <w:top w:val="single" w:sz="4" w:space="0" w:color="auto"/>
              <w:left w:val="single" w:sz="4" w:space="0" w:color="auto"/>
              <w:right w:val="single" w:sz="4" w:space="0" w:color="auto"/>
            </w:tcBorders>
            <w:vAlign w:val="center"/>
          </w:tcPr>
          <w:p w14:paraId="04000009" w14:textId="77777777" w:rsidR="00EA30FC" w:rsidRPr="0085295A" w:rsidRDefault="00EA30FC"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0F0DFD77" w14:textId="77777777" w:rsidR="00EA30FC" w:rsidRPr="0085295A" w:rsidRDefault="00EA30FC"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26C16771" w14:textId="77777777"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64AA3024" w14:textId="77777777"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7005C9F7" w14:textId="14D0561C" w:rsidR="00EA30FC" w:rsidRPr="00F03488" w:rsidRDefault="00E41CDD"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011" w:type="dxa"/>
            <w:vMerge w:val="restart"/>
            <w:tcBorders>
              <w:top w:val="nil"/>
              <w:left w:val="single" w:sz="4" w:space="0" w:color="auto"/>
              <w:right w:val="single" w:sz="4" w:space="0" w:color="auto"/>
            </w:tcBorders>
            <w:shd w:val="clear" w:color="auto" w:fill="auto"/>
            <w:vAlign w:val="center"/>
          </w:tcPr>
          <w:p w14:paraId="2921F05C" w14:textId="4FCFFAF4" w:rsidR="00EA30FC" w:rsidRPr="00F03488" w:rsidRDefault="00E41CDD"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118" w:type="dxa"/>
            <w:vMerge w:val="restart"/>
            <w:tcBorders>
              <w:top w:val="nil"/>
              <w:left w:val="single" w:sz="4" w:space="0" w:color="auto"/>
              <w:right w:val="single" w:sz="4" w:space="0" w:color="auto"/>
            </w:tcBorders>
            <w:shd w:val="clear" w:color="auto" w:fill="auto"/>
            <w:vAlign w:val="center"/>
          </w:tcPr>
          <w:p w14:paraId="160EB4FE" w14:textId="6584AD9F" w:rsidR="00EA30FC" w:rsidRPr="00F03488" w:rsidRDefault="00E41CDD"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064" w:type="dxa"/>
            <w:vMerge w:val="restart"/>
            <w:tcBorders>
              <w:top w:val="nil"/>
              <w:left w:val="single" w:sz="4" w:space="0" w:color="auto"/>
              <w:right w:val="single" w:sz="4" w:space="0" w:color="auto"/>
            </w:tcBorders>
            <w:shd w:val="clear" w:color="auto" w:fill="auto"/>
            <w:vAlign w:val="center"/>
          </w:tcPr>
          <w:p w14:paraId="4D423742" w14:textId="1AFE22C7" w:rsidR="00EA30FC" w:rsidRPr="00F03488" w:rsidRDefault="00E41CDD"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508" w:type="dxa"/>
            <w:vMerge/>
            <w:tcBorders>
              <w:left w:val="single" w:sz="4" w:space="0" w:color="auto"/>
              <w:right w:val="single" w:sz="4" w:space="0" w:color="auto"/>
            </w:tcBorders>
            <w:shd w:val="clear" w:color="auto" w:fill="auto"/>
            <w:vAlign w:val="center"/>
          </w:tcPr>
          <w:p w14:paraId="004EC7A8"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r>
      <w:tr w:rsidR="00EA30FC" w:rsidRPr="00F03488" w14:paraId="7D83B7B1" w14:textId="77777777" w:rsidTr="00850D91">
        <w:trPr>
          <w:trHeight w:val="480"/>
        </w:trPr>
        <w:tc>
          <w:tcPr>
            <w:tcW w:w="619" w:type="dxa"/>
            <w:vMerge/>
            <w:tcBorders>
              <w:left w:val="single" w:sz="4" w:space="0" w:color="auto"/>
              <w:right w:val="single" w:sz="4" w:space="0" w:color="auto"/>
            </w:tcBorders>
            <w:vAlign w:val="center"/>
          </w:tcPr>
          <w:p w14:paraId="757ADC52"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05633638"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4A23C2B5"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58F174B7"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42177DF3" w14:textId="77777777" w:rsidR="00EA30FC" w:rsidRPr="0085295A" w:rsidRDefault="00EA30FC" w:rsidP="0007594B">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1A47BB95" w14:textId="77777777" w:rsidR="00EA30FC" w:rsidRPr="00F03488" w:rsidRDefault="00EA30FC" w:rsidP="0007594B">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4CF3F09C" w14:textId="77777777" w:rsidR="00EA30FC" w:rsidRPr="00F03488" w:rsidRDefault="00EA30FC"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45627454" w14:textId="77777777" w:rsidR="00EA30FC" w:rsidRPr="00F03488" w:rsidRDefault="00EA30FC"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6D158451" w14:textId="77777777" w:rsidR="00EA30FC" w:rsidRPr="00F03488" w:rsidRDefault="00EA30FC"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6D821467" w14:textId="77777777" w:rsidR="00EA30FC" w:rsidRPr="00F03488" w:rsidRDefault="00EA30FC"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3255B2B9"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1CB62E10"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right w:val="single" w:sz="4" w:space="0" w:color="auto"/>
            </w:tcBorders>
            <w:shd w:val="clear" w:color="auto" w:fill="auto"/>
            <w:vAlign w:val="center"/>
          </w:tcPr>
          <w:p w14:paraId="1411E0E6"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0CED9D2B"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12B32449"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r>
      <w:tr w:rsidR="00EA30FC" w:rsidRPr="00F03488" w14:paraId="541B68D5" w14:textId="77777777" w:rsidTr="00A45C4E">
        <w:trPr>
          <w:trHeight w:val="480"/>
        </w:trPr>
        <w:tc>
          <w:tcPr>
            <w:tcW w:w="619" w:type="dxa"/>
            <w:vMerge/>
            <w:tcBorders>
              <w:left w:val="single" w:sz="4" w:space="0" w:color="auto"/>
              <w:bottom w:val="single" w:sz="4" w:space="0" w:color="000000"/>
              <w:right w:val="single" w:sz="4" w:space="0" w:color="auto"/>
            </w:tcBorders>
            <w:vAlign w:val="center"/>
          </w:tcPr>
          <w:p w14:paraId="412B03D3"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2A3E9FAD"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3F808A83"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auto"/>
              <w:right w:val="single" w:sz="4" w:space="0" w:color="auto"/>
            </w:tcBorders>
            <w:vAlign w:val="center"/>
          </w:tcPr>
          <w:p w14:paraId="414E9530" w14:textId="77777777" w:rsidR="00EA30FC" w:rsidRPr="0085295A" w:rsidRDefault="00EA30FC" w:rsidP="0007594B">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7EBE24DB" w14:textId="2AF7CAB0" w:rsidR="00EA30FC" w:rsidRPr="0085295A" w:rsidRDefault="00E41CDD"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23" w:type="dxa"/>
            <w:tcBorders>
              <w:top w:val="single" w:sz="4" w:space="0" w:color="auto"/>
              <w:left w:val="nil"/>
              <w:bottom w:val="single" w:sz="4" w:space="0" w:color="auto"/>
              <w:right w:val="single" w:sz="4" w:space="0" w:color="auto"/>
            </w:tcBorders>
            <w:shd w:val="clear" w:color="auto" w:fill="auto"/>
            <w:vAlign w:val="center"/>
          </w:tcPr>
          <w:p w14:paraId="5F98DE44" w14:textId="0C6B1ADB" w:rsidR="00EA30FC" w:rsidRPr="00F03488" w:rsidRDefault="00E41CDD"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600" w:type="dxa"/>
            <w:tcBorders>
              <w:top w:val="single" w:sz="4" w:space="0" w:color="auto"/>
              <w:left w:val="nil"/>
              <w:bottom w:val="single" w:sz="4" w:space="0" w:color="auto"/>
              <w:right w:val="single" w:sz="4" w:space="0" w:color="auto"/>
            </w:tcBorders>
            <w:shd w:val="clear" w:color="auto" w:fill="auto"/>
            <w:vAlign w:val="center"/>
          </w:tcPr>
          <w:p w14:paraId="0693C886" w14:textId="49AB23B4" w:rsidR="00EA30FC" w:rsidRPr="00F03488" w:rsidRDefault="00A45C4E"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6E806CC8" w14:textId="3873ACA2" w:rsidR="00EA30FC" w:rsidRPr="00F03488" w:rsidRDefault="00A45C4E"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4FDA2606" w14:textId="7D4183B0" w:rsidR="00EA30FC" w:rsidRPr="00F03488" w:rsidRDefault="00A45C4E"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2" w:type="dxa"/>
            <w:tcBorders>
              <w:top w:val="single" w:sz="4" w:space="0" w:color="auto"/>
              <w:left w:val="nil"/>
              <w:bottom w:val="single" w:sz="4" w:space="0" w:color="auto"/>
              <w:right w:val="single" w:sz="4" w:space="0" w:color="auto"/>
            </w:tcBorders>
            <w:shd w:val="clear" w:color="auto" w:fill="auto"/>
            <w:vAlign w:val="center"/>
          </w:tcPr>
          <w:p w14:paraId="7EF18746" w14:textId="0E848D09" w:rsidR="00EA30FC" w:rsidRPr="00F03488" w:rsidRDefault="00A45C4E"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000000"/>
              <w:right w:val="single" w:sz="4" w:space="0" w:color="auto"/>
            </w:tcBorders>
            <w:shd w:val="clear" w:color="auto" w:fill="auto"/>
            <w:vAlign w:val="center"/>
          </w:tcPr>
          <w:p w14:paraId="12DF7321"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vAlign w:val="center"/>
          </w:tcPr>
          <w:p w14:paraId="215085A4"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000000"/>
              <w:right w:val="single" w:sz="4" w:space="0" w:color="auto"/>
            </w:tcBorders>
            <w:shd w:val="clear" w:color="auto" w:fill="auto"/>
            <w:vAlign w:val="center"/>
          </w:tcPr>
          <w:p w14:paraId="2923B773"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5A418C92"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1FBA960E" w14:textId="77777777" w:rsidR="00EA30FC" w:rsidRPr="00F03488" w:rsidRDefault="00EA30FC" w:rsidP="0007594B">
            <w:pPr>
              <w:spacing w:after="0" w:line="240" w:lineRule="auto"/>
              <w:rPr>
                <w:rFonts w:ascii="Times New Roman" w:eastAsia="Times New Roman" w:hAnsi="Times New Roman"/>
                <w:color w:val="000000"/>
                <w:sz w:val="16"/>
                <w:szCs w:val="16"/>
                <w:lang w:eastAsia="ru-RU"/>
              </w:rPr>
            </w:pPr>
          </w:p>
        </w:tc>
      </w:tr>
      <w:tr w:rsidR="00E41CDD" w:rsidRPr="00F03488" w14:paraId="3EB49740" w14:textId="77777777" w:rsidTr="00A45C4E">
        <w:trPr>
          <w:trHeight w:val="970"/>
        </w:trPr>
        <w:tc>
          <w:tcPr>
            <w:tcW w:w="619" w:type="dxa"/>
            <w:vMerge w:val="restart"/>
            <w:tcBorders>
              <w:top w:val="nil"/>
              <w:left w:val="single" w:sz="4" w:space="0" w:color="auto"/>
              <w:right w:val="single" w:sz="4" w:space="0" w:color="auto"/>
            </w:tcBorders>
            <w:vAlign w:val="center"/>
          </w:tcPr>
          <w:p w14:paraId="3A9193BD" w14:textId="06B81B0C" w:rsidR="00E41CDD" w:rsidRPr="0085295A" w:rsidRDefault="00E41CDD" w:rsidP="0024110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r w:rsidR="0024110F">
              <w:rPr>
                <w:rFonts w:ascii="Times New Roman" w:eastAsia="Times New Roman" w:hAnsi="Times New Roman"/>
                <w:color w:val="000000"/>
                <w:sz w:val="16"/>
                <w:szCs w:val="16"/>
                <w:lang w:eastAsia="ru-RU"/>
              </w:rPr>
              <w:t>5</w:t>
            </w:r>
          </w:p>
        </w:tc>
        <w:tc>
          <w:tcPr>
            <w:tcW w:w="2084" w:type="dxa"/>
            <w:vMerge w:val="restart"/>
            <w:tcBorders>
              <w:top w:val="nil"/>
              <w:left w:val="single" w:sz="4" w:space="0" w:color="auto"/>
              <w:right w:val="single" w:sz="4" w:space="0" w:color="auto"/>
            </w:tcBorders>
            <w:vAlign w:val="center"/>
          </w:tcPr>
          <w:p w14:paraId="7DDD83C3" w14:textId="77777777" w:rsidR="00E41CDD" w:rsidRPr="0085295A" w:rsidRDefault="00E41CDD" w:rsidP="00E41CDD">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xml:space="preserve">Мероприятие </w:t>
            </w:r>
            <w:r w:rsidRPr="00E324D4">
              <w:rPr>
                <w:rFonts w:ascii="Times New Roman" w:eastAsia="Times New Roman" w:hAnsi="Times New Roman"/>
                <w:color w:val="000000"/>
                <w:sz w:val="18"/>
                <w:szCs w:val="18"/>
                <w:lang w:eastAsia="ru-RU"/>
              </w:rPr>
              <w:t>01.06.</w:t>
            </w:r>
            <w:r w:rsidRPr="0085295A">
              <w:rPr>
                <w:rFonts w:ascii="Times New Roman" w:eastAsia="Times New Roman" w:hAnsi="Times New Roman"/>
                <w:color w:val="000000"/>
                <w:sz w:val="18"/>
                <w:szCs w:val="18"/>
                <w:lang w:eastAsia="ru-RU"/>
              </w:rPr>
              <w:t xml:space="preserve">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3614C255" w14:textId="77777777" w:rsidR="00E41CDD" w:rsidRPr="0085295A" w:rsidRDefault="00E41CDD"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556FFF55"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nil"/>
              <w:left w:val="nil"/>
              <w:bottom w:val="nil"/>
              <w:right w:val="single" w:sz="8" w:space="0" w:color="auto"/>
            </w:tcBorders>
            <w:shd w:val="clear" w:color="auto" w:fill="auto"/>
            <w:vAlign w:val="center"/>
          </w:tcPr>
          <w:p w14:paraId="44A35285" w14:textId="417D3EE2"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Pr>
                <w:color w:val="000000"/>
                <w:sz w:val="16"/>
                <w:szCs w:val="16"/>
              </w:rPr>
              <w:t>500</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48A18EB5" w14:textId="7CE24B93"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6"/>
                <w:szCs w:val="16"/>
              </w:rPr>
              <w:t>100</w:t>
            </w:r>
          </w:p>
        </w:tc>
        <w:tc>
          <w:tcPr>
            <w:tcW w:w="1083" w:type="dxa"/>
            <w:tcBorders>
              <w:top w:val="nil"/>
              <w:left w:val="nil"/>
              <w:bottom w:val="single" w:sz="8" w:space="0" w:color="auto"/>
              <w:right w:val="single" w:sz="8" w:space="0" w:color="auto"/>
            </w:tcBorders>
            <w:shd w:val="clear" w:color="auto" w:fill="auto"/>
            <w:vAlign w:val="center"/>
          </w:tcPr>
          <w:p w14:paraId="78ECA026" w14:textId="107A40B0"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100</w:t>
            </w:r>
          </w:p>
        </w:tc>
        <w:tc>
          <w:tcPr>
            <w:tcW w:w="1011" w:type="dxa"/>
            <w:tcBorders>
              <w:top w:val="nil"/>
              <w:left w:val="nil"/>
              <w:bottom w:val="single" w:sz="8" w:space="0" w:color="auto"/>
              <w:right w:val="single" w:sz="8" w:space="0" w:color="auto"/>
            </w:tcBorders>
            <w:shd w:val="clear" w:color="auto" w:fill="auto"/>
            <w:vAlign w:val="center"/>
          </w:tcPr>
          <w:p w14:paraId="28C8CF50" w14:textId="3D106433"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100</w:t>
            </w:r>
          </w:p>
        </w:tc>
        <w:tc>
          <w:tcPr>
            <w:tcW w:w="1118" w:type="dxa"/>
            <w:tcBorders>
              <w:top w:val="nil"/>
              <w:left w:val="nil"/>
              <w:bottom w:val="single" w:sz="8" w:space="0" w:color="auto"/>
              <w:right w:val="single" w:sz="8" w:space="0" w:color="auto"/>
            </w:tcBorders>
            <w:shd w:val="clear" w:color="auto" w:fill="auto"/>
            <w:vAlign w:val="center"/>
          </w:tcPr>
          <w:p w14:paraId="3AC5ED21" w14:textId="38E0BE36"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100</w:t>
            </w:r>
          </w:p>
        </w:tc>
        <w:tc>
          <w:tcPr>
            <w:tcW w:w="1064" w:type="dxa"/>
            <w:tcBorders>
              <w:top w:val="nil"/>
              <w:left w:val="nil"/>
              <w:bottom w:val="single" w:sz="8" w:space="0" w:color="auto"/>
              <w:right w:val="single" w:sz="8" w:space="0" w:color="auto"/>
            </w:tcBorders>
            <w:shd w:val="clear" w:color="auto" w:fill="auto"/>
            <w:vAlign w:val="center"/>
          </w:tcPr>
          <w:p w14:paraId="5626E640" w14:textId="20EDF49C"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100</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2D5C083B" w14:textId="08386013" w:rsidR="00E41CDD" w:rsidRPr="00F03488" w:rsidRDefault="0081075A"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E41CDD" w:rsidRPr="00F03488" w14:paraId="0A140541" w14:textId="77777777" w:rsidTr="00A45C4E">
        <w:trPr>
          <w:trHeight w:val="480"/>
        </w:trPr>
        <w:tc>
          <w:tcPr>
            <w:tcW w:w="619" w:type="dxa"/>
            <w:vMerge/>
            <w:tcBorders>
              <w:left w:val="single" w:sz="4" w:space="0" w:color="auto"/>
              <w:right w:val="single" w:sz="4" w:space="0" w:color="auto"/>
            </w:tcBorders>
            <w:vAlign w:val="center"/>
          </w:tcPr>
          <w:p w14:paraId="311B4798"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7E9667C9" w14:textId="77777777" w:rsidR="00E41CDD" w:rsidRPr="0085295A" w:rsidRDefault="00E41CDD"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B18747E" w14:textId="77777777" w:rsidR="00E41CDD" w:rsidRPr="0085295A" w:rsidRDefault="00E41CDD" w:rsidP="00E41CDD">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2439E3F6" w14:textId="47587ED5" w:rsidR="00E41CDD" w:rsidRPr="0085295A" w:rsidRDefault="00E41CDD"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nil"/>
              <w:right w:val="single" w:sz="8" w:space="0" w:color="auto"/>
            </w:tcBorders>
            <w:shd w:val="clear" w:color="auto" w:fill="auto"/>
            <w:vAlign w:val="center"/>
          </w:tcPr>
          <w:p w14:paraId="5BEB1448" w14:textId="077D43D6"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Pr>
                <w:color w:val="000000"/>
                <w:sz w:val="16"/>
                <w:szCs w:val="16"/>
              </w:rPr>
              <w:t>500</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475E5AC" w14:textId="6BA02DE6"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6"/>
                <w:szCs w:val="16"/>
              </w:rPr>
              <w:t>100</w:t>
            </w:r>
          </w:p>
        </w:tc>
        <w:tc>
          <w:tcPr>
            <w:tcW w:w="1083" w:type="dxa"/>
            <w:tcBorders>
              <w:top w:val="nil"/>
              <w:left w:val="nil"/>
              <w:bottom w:val="single" w:sz="8" w:space="0" w:color="auto"/>
              <w:right w:val="single" w:sz="8" w:space="0" w:color="auto"/>
            </w:tcBorders>
            <w:shd w:val="clear" w:color="auto" w:fill="auto"/>
            <w:vAlign w:val="center"/>
          </w:tcPr>
          <w:p w14:paraId="19F8D752" w14:textId="7B0DC37E"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100</w:t>
            </w:r>
          </w:p>
        </w:tc>
        <w:tc>
          <w:tcPr>
            <w:tcW w:w="1011" w:type="dxa"/>
            <w:tcBorders>
              <w:top w:val="nil"/>
              <w:left w:val="nil"/>
              <w:bottom w:val="single" w:sz="8" w:space="0" w:color="auto"/>
              <w:right w:val="single" w:sz="8" w:space="0" w:color="auto"/>
            </w:tcBorders>
            <w:shd w:val="clear" w:color="auto" w:fill="auto"/>
            <w:vAlign w:val="center"/>
          </w:tcPr>
          <w:p w14:paraId="7A69247A" w14:textId="5A11AB30"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100</w:t>
            </w:r>
          </w:p>
        </w:tc>
        <w:tc>
          <w:tcPr>
            <w:tcW w:w="1118" w:type="dxa"/>
            <w:tcBorders>
              <w:top w:val="nil"/>
              <w:left w:val="nil"/>
              <w:bottom w:val="single" w:sz="8" w:space="0" w:color="auto"/>
              <w:right w:val="single" w:sz="8" w:space="0" w:color="auto"/>
            </w:tcBorders>
            <w:shd w:val="clear" w:color="auto" w:fill="auto"/>
            <w:vAlign w:val="center"/>
          </w:tcPr>
          <w:p w14:paraId="2EA9454C" w14:textId="72E1385C"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100</w:t>
            </w:r>
          </w:p>
        </w:tc>
        <w:tc>
          <w:tcPr>
            <w:tcW w:w="1064" w:type="dxa"/>
            <w:tcBorders>
              <w:top w:val="nil"/>
              <w:left w:val="nil"/>
              <w:bottom w:val="single" w:sz="8" w:space="0" w:color="auto"/>
              <w:right w:val="single" w:sz="8" w:space="0" w:color="auto"/>
            </w:tcBorders>
            <w:shd w:val="clear" w:color="auto" w:fill="auto"/>
            <w:vAlign w:val="center"/>
          </w:tcPr>
          <w:p w14:paraId="2ED43A85" w14:textId="453C1F27"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100</w:t>
            </w:r>
          </w:p>
        </w:tc>
        <w:tc>
          <w:tcPr>
            <w:tcW w:w="1508" w:type="dxa"/>
            <w:vMerge/>
            <w:tcBorders>
              <w:left w:val="single" w:sz="4" w:space="0" w:color="auto"/>
              <w:right w:val="single" w:sz="4" w:space="0" w:color="auto"/>
            </w:tcBorders>
            <w:shd w:val="clear" w:color="auto" w:fill="auto"/>
            <w:vAlign w:val="center"/>
          </w:tcPr>
          <w:p w14:paraId="1ED5C5DA"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r>
      <w:tr w:rsidR="00E41CDD" w:rsidRPr="00F03488" w14:paraId="4C07CA52" w14:textId="77777777" w:rsidTr="00A45C4E">
        <w:trPr>
          <w:trHeight w:val="480"/>
        </w:trPr>
        <w:tc>
          <w:tcPr>
            <w:tcW w:w="619" w:type="dxa"/>
            <w:vMerge/>
            <w:tcBorders>
              <w:left w:val="single" w:sz="4" w:space="0" w:color="auto"/>
              <w:right w:val="single" w:sz="4" w:space="0" w:color="auto"/>
            </w:tcBorders>
            <w:vAlign w:val="center"/>
          </w:tcPr>
          <w:p w14:paraId="3D1A45E9"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33F8D76F" w14:textId="78586BAB" w:rsidR="00E41CDD" w:rsidRPr="0085295A" w:rsidRDefault="00E41CDD" w:rsidP="0024110F">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r>
              <w:rPr>
                <w:rFonts w:ascii="Times New Roman" w:eastAsia="Times New Roman" w:hAnsi="Times New Roman"/>
                <w:color w:val="000000"/>
                <w:sz w:val="18"/>
                <w:szCs w:val="18"/>
                <w:lang w:eastAsia="ru-RU"/>
              </w:rPr>
              <w:t xml:space="preserve">, </w:t>
            </w:r>
            <w:r w:rsidR="0024110F">
              <w:rPr>
                <w:rFonts w:ascii="Times New Roman" w:eastAsia="Times New Roman" w:hAnsi="Times New Roman"/>
                <w:color w:val="000000"/>
                <w:sz w:val="18"/>
                <w:szCs w:val="18"/>
                <w:lang w:eastAsia="ru-RU"/>
              </w:rPr>
              <w:t>количество обученных человек</w:t>
            </w:r>
          </w:p>
        </w:tc>
        <w:tc>
          <w:tcPr>
            <w:tcW w:w="1304" w:type="dxa"/>
            <w:vMerge w:val="restart"/>
            <w:tcBorders>
              <w:top w:val="nil"/>
              <w:left w:val="single" w:sz="4" w:space="0" w:color="auto"/>
              <w:right w:val="single" w:sz="4" w:space="0" w:color="auto"/>
            </w:tcBorders>
            <w:vAlign w:val="center"/>
          </w:tcPr>
          <w:p w14:paraId="6C6D845B" w14:textId="77777777" w:rsidR="00E41CDD" w:rsidRPr="0085295A" w:rsidRDefault="00E41CDD"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vMerge w:val="restart"/>
            <w:tcBorders>
              <w:top w:val="single" w:sz="4" w:space="0" w:color="auto"/>
              <w:left w:val="single" w:sz="4" w:space="0" w:color="auto"/>
              <w:right w:val="single" w:sz="4" w:space="0" w:color="auto"/>
            </w:tcBorders>
            <w:vAlign w:val="center"/>
          </w:tcPr>
          <w:p w14:paraId="407B7864" w14:textId="77777777"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5BC66C5E" w14:textId="77777777"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66383C65" w14:textId="7777777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1671DE43" w14:textId="7777777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29687593" w14:textId="6C83C43E"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011" w:type="dxa"/>
            <w:vMerge w:val="restart"/>
            <w:tcBorders>
              <w:top w:val="nil"/>
              <w:left w:val="single" w:sz="4" w:space="0" w:color="auto"/>
              <w:right w:val="single" w:sz="4" w:space="0" w:color="auto"/>
            </w:tcBorders>
            <w:shd w:val="clear" w:color="auto" w:fill="auto"/>
            <w:vAlign w:val="center"/>
          </w:tcPr>
          <w:p w14:paraId="27735BF3" w14:textId="3B4EC0FB"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118" w:type="dxa"/>
            <w:vMerge w:val="restart"/>
            <w:tcBorders>
              <w:top w:val="nil"/>
              <w:left w:val="single" w:sz="4" w:space="0" w:color="auto"/>
              <w:right w:val="single" w:sz="4" w:space="0" w:color="auto"/>
            </w:tcBorders>
            <w:shd w:val="clear" w:color="auto" w:fill="auto"/>
            <w:vAlign w:val="center"/>
          </w:tcPr>
          <w:p w14:paraId="0F9B4110" w14:textId="0922EBC6"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064" w:type="dxa"/>
            <w:vMerge w:val="restart"/>
            <w:tcBorders>
              <w:top w:val="nil"/>
              <w:left w:val="single" w:sz="4" w:space="0" w:color="auto"/>
              <w:right w:val="single" w:sz="4" w:space="0" w:color="auto"/>
            </w:tcBorders>
            <w:shd w:val="clear" w:color="auto" w:fill="auto"/>
            <w:vAlign w:val="center"/>
          </w:tcPr>
          <w:p w14:paraId="521BB6BD" w14:textId="7F80FE15"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508" w:type="dxa"/>
            <w:vMerge/>
            <w:tcBorders>
              <w:left w:val="single" w:sz="4" w:space="0" w:color="auto"/>
              <w:right w:val="single" w:sz="4" w:space="0" w:color="auto"/>
            </w:tcBorders>
            <w:shd w:val="clear" w:color="auto" w:fill="auto"/>
            <w:vAlign w:val="center"/>
          </w:tcPr>
          <w:p w14:paraId="0C3E45C8"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r>
      <w:tr w:rsidR="00E41CDD" w:rsidRPr="00F03488" w14:paraId="65672C19" w14:textId="77777777" w:rsidTr="00850D91">
        <w:trPr>
          <w:trHeight w:val="480"/>
        </w:trPr>
        <w:tc>
          <w:tcPr>
            <w:tcW w:w="619" w:type="dxa"/>
            <w:vMerge/>
            <w:tcBorders>
              <w:left w:val="single" w:sz="4" w:space="0" w:color="auto"/>
              <w:right w:val="single" w:sz="4" w:space="0" w:color="auto"/>
            </w:tcBorders>
            <w:vAlign w:val="center"/>
          </w:tcPr>
          <w:p w14:paraId="61E97C43"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5550F353" w14:textId="77777777" w:rsidR="00E41CDD" w:rsidRPr="0085295A" w:rsidRDefault="00E41CDD"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1D93A0F4" w14:textId="77777777" w:rsidR="00E41CDD" w:rsidRPr="0085295A" w:rsidRDefault="00E41CDD"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43927666"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64D50503" w14:textId="77777777"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5B2E3BC0" w14:textId="7777777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17B711AA" w14:textId="77777777" w:rsidR="00E41CDD" w:rsidRPr="00F03488" w:rsidRDefault="00E41CDD"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652D6339" w14:textId="77777777" w:rsidR="00E41CDD" w:rsidRPr="00F03488" w:rsidRDefault="00E41CDD"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194471F4" w14:textId="77777777" w:rsidR="00E41CDD" w:rsidRPr="00F03488" w:rsidRDefault="00E41CDD"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71D454DC" w14:textId="77777777" w:rsidR="00E41CDD" w:rsidRPr="00F03488" w:rsidRDefault="00E41CDD"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79C8771A"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1A8E11F7"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right w:val="single" w:sz="4" w:space="0" w:color="auto"/>
            </w:tcBorders>
            <w:shd w:val="clear" w:color="auto" w:fill="auto"/>
            <w:vAlign w:val="center"/>
          </w:tcPr>
          <w:p w14:paraId="5753EB66"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497A8A83"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7D2090FD"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r>
      <w:tr w:rsidR="00E41CDD" w:rsidRPr="00F03488" w14:paraId="4EEC99CA" w14:textId="77777777" w:rsidTr="00A45C4E">
        <w:trPr>
          <w:trHeight w:val="480"/>
        </w:trPr>
        <w:tc>
          <w:tcPr>
            <w:tcW w:w="619" w:type="dxa"/>
            <w:vMerge/>
            <w:tcBorders>
              <w:left w:val="single" w:sz="4" w:space="0" w:color="auto"/>
              <w:bottom w:val="single" w:sz="4" w:space="0" w:color="000000"/>
              <w:right w:val="single" w:sz="4" w:space="0" w:color="auto"/>
            </w:tcBorders>
            <w:vAlign w:val="center"/>
          </w:tcPr>
          <w:p w14:paraId="4213B464"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08FC3D18" w14:textId="77777777" w:rsidR="00E41CDD" w:rsidRPr="0085295A" w:rsidRDefault="00E41CDD"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4FC07040" w14:textId="77777777" w:rsidR="00E41CDD" w:rsidRPr="0085295A" w:rsidRDefault="00E41CDD"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auto"/>
              <w:right w:val="single" w:sz="4" w:space="0" w:color="auto"/>
            </w:tcBorders>
            <w:vAlign w:val="center"/>
          </w:tcPr>
          <w:p w14:paraId="249F1960"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69D2E5A" w14:textId="1E14EC47"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823" w:type="dxa"/>
            <w:tcBorders>
              <w:top w:val="single" w:sz="4" w:space="0" w:color="auto"/>
              <w:left w:val="nil"/>
              <w:bottom w:val="single" w:sz="4" w:space="0" w:color="auto"/>
              <w:right w:val="single" w:sz="4" w:space="0" w:color="auto"/>
            </w:tcBorders>
            <w:shd w:val="clear" w:color="auto" w:fill="auto"/>
            <w:vAlign w:val="center"/>
          </w:tcPr>
          <w:p w14:paraId="5707E831" w14:textId="334F084E"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600" w:type="dxa"/>
            <w:tcBorders>
              <w:top w:val="single" w:sz="4" w:space="0" w:color="auto"/>
              <w:left w:val="nil"/>
              <w:bottom w:val="single" w:sz="4" w:space="0" w:color="auto"/>
              <w:right w:val="single" w:sz="4" w:space="0" w:color="auto"/>
            </w:tcBorders>
            <w:shd w:val="clear" w:color="auto" w:fill="auto"/>
            <w:vAlign w:val="center"/>
          </w:tcPr>
          <w:p w14:paraId="6563942A" w14:textId="68687731" w:rsidR="00E41CDD" w:rsidRPr="00F03488" w:rsidRDefault="00A45C4E"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3837EC78" w14:textId="655196D7" w:rsidR="00E41CDD" w:rsidRPr="00F03488" w:rsidRDefault="00A45C4E"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54778FEF" w14:textId="19D9E7F3"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692" w:type="dxa"/>
            <w:tcBorders>
              <w:top w:val="single" w:sz="4" w:space="0" w:color="auto"/>
              <w:left w:val="nil"/>
              <w:bottom w:val="single" w:sz="4" w:space="0" w:color="auto"/>
              <w:right w:val="single" w:sz="4" w:space="0" w:color="auto"/>
            </w:tcBorders>
            <w:shd w:val="clear" w:color="auto" w:fill="auto"/>
            <w:vAlign w:val="center"/>
          </w:tcPr>
          <w:p w14:paraId="09D9A396" w14:textId="41466EFD" w:rsidR="00E41CDD" w:rsidRPr="00F03488" w:rsidRDefault="00A45C4E"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000000"/>
              <w:right w:val="single" w:sz="4" w:space="0" w:color="auto"/>
            </w:tcBorders>
            <w:shd w:val="clear" w:color="auto" w:fill="auto"/>
            <w:vAlign w:val="center"/>
          </w:tcPr>
          <w:p w14:paraId="7D656A36"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vAlign w:val="center"/>
          </w:tcPr>
          <w:p w14:paraId="36A886B7"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000000"/>
              <w:right w:val="single" w:sz="4" w:space="0" w:color="auto"/>
            </w:tcBorders>
            <w:shd w:val="clear" w:color="auto" w:fill="auto"/>
            <w:vAlign w:val="center"/>
          </w:tcPr>
          <w:p w14:paraId="7A44DFF0"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3F4FE2A3"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76B66925"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r>
      <w:tr w:rsidR="00E41CDD" w:rsidRPr="00F03488" w14:paraId="64FF74A4" w14:textId="77777777" w:rsidTr="00A45C4E">
        <w:trPr>
          <w:trHeight w:val="970"/>
        </w:trPr>
        <w:tc>
          <w:tcPr>
            <w:tcW w:w="619" w:type="dxa"/>
            <w:vMerge w:val="restart"/>
            <w:tcBorders>
              <w:top w:val="nil"/>
              <w:left w:val="single" w:sz="4" w:space="0" w:color="auto"/>
              <w:right w:val="single" w:sz="4" w:space="0" w:color="auto"/>
            </w:tcBorders>
            <w:vAlign w:val="center"/>
          </w:tcPr>
          <w:p w14:paraId="13B2C422" w14:textId="1739E20F" w:rsidR="00E41CDD" w:rsidRPr="0085295A" w:rsidRDefault="00E41CDD" w:rsidP="0024110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r w:rsidR="0024110F">
              <w:rPr>
                <w:rFonts w:ascii="Times New Roman" w:eastAsia="Times New Roman" w:hAnsi="Times New Roman"/>
                <w:color w:val="000000"/>
                <w:sz w:val="16"/>
                <w:szCs w:val="16"/>
                <w:lang w:eastAsia="ru-RU"/>
              </w:rPr>
              <w:t>6</w:t>
            </w:r>
          </w:p>
        </w:tc>
        <w:tc>
          <w:tcPr>
            <w:tcW w:w="2084" w:type="dxa"/>
            <w:vMerge w:val="restart"/>
            <w:tcBorders>
              <w:top w:val="nil"/>
              <w:left w:val="single" w:sz="4" w:space="0" w:color="auto"/>
              <w:right w:val="single" w:sz="4" w:space="0" w:color="auto"/>
            </w:tcBorders>
            <w:vAlign w:val="center"/>
          </w:tcPr>
          <w:p w14:paraId="4C1B1675" w14:textId="3A4ADA16" w:rsidR="00850D91" w:rsidRPr="0085295A" w:rsidRDefault="00E41CDD" w:rsidP="00E41CDD">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01.11.</w:t>
            </w:r>
            <w:r w:rsidRPr="0085295A">
              <w:rPr>
                <w:rFonts w:ascii="Times New Roman" w:eastAsia="Times New Roman" w:hAnsi="Times New Roman"/>
                <w:color w:val="000000"/>
                <w:sz w:val="18"/>
                <w:szCs w:val="18"/>
                <w:lang w:eastAsia="ru-RU"/>
              </w:rPr>
              <w:t xml:space="preserve"> Опашка территорий по границам населенных пунктов муниципальных образований Московской области</w:t>
            </w:r>
          </w:p>
        </w:tc>
        <w:tc>
          <w:tcPr>
            <w:tcW w:w="1304" w:type="dxa"/>
            <w:vMerge w:val="restart"/>
            <w:tcBorders>
              <w:top w:val="nil"/>
              <w:left w:val="single" w:sz="4" w:space="0" w:color="auto"/>
              <w:right w:val="single" w:sz="4" w:space="0" w:color="auto"/>
            </w:tcBorders>
            <w:vAlign w:val="center"/>
          </w:tcPr>
          <w:p w14:paraId="463952A2" w14:textId="77777777" w:rsidR="00E41CDD" w:rsidRPr="0085295A" w:rsidRDefault="00E41CDD"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2023D94F"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single" w:sz="4" w:space="0" w:color="auto"/>
              <w:left w:val="nil"/>
              <w:bottom w:val="single" w:sz="4" w:space="0" w:color="auto"/>
              <w:right w:val="single" w:sz="4" w:space="0" w:color="auto"/>
            </w:tcBorders>
            <w:shd w:val="clear" w:color="auto" w:fill="auto"/>
            <w:vAlign w:val="center"/>
          </w:tcPr>
          <w:p w14:paraId="1A5477FB" w14:textId="6A38961C"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Pr>
                <w:color w:val="000000"/>
                <w:sz w:val="16"/>
                <w:szCs w:val="16"/>
              </w:rPr>
              <w:t>8500</w:t>
            </w:r>
          </w:p>
        </w:tc>
        <w:tc>
          <w:tcPr>
            <w:tcW w:w="3501" w:type="dxa"/>
            <w:gridSpan w:val="5"/>
            <w:tcBorders>
              <w:top w:val="single" w:sz="8" w:space="0" w:color="auto"/>
              <w:left w:val="single" w:sz="4" w:space="0" w:color="auto"/>
              <w:bottom w:val="single" w:sz="8" w:space="0" w:color="auto"/>
              <w:right w:val="single" w:sz="8" w:space="0" w:color="000000"/>
            </w:tcBorders>
            <w:shd w:val="clear" w:color="auto" w:fill="auto"/>
            <w:vAlign w:val="center"/>
          </w:tcPr>
          <w:p w14:paraId="358B8837" w14:textId="17E3962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6"/>
                <w:szCs w:val="16"/>
              </w:rPr>
              <w:t>1700</w:t>
            </w:r>
          </w:p>
        </w:tc>
        <w:tc>
          <w:tcPr>
            <w:tcW w:w="1083" w:type="dxa"/>
            <w:tcBorders>
              <w:top w:val="nil"/>
              <w:left w:val="nil"/>
              <w:bottom w:val="single" w:sz="8" w:space="0" w:color="auto"/>
              <w:right w:val="single" w:sz="8" w:space="0" w:color="auto"/>
            </w:tcBorders>
            <w:shd w:val="clear" w:color="auto" w:fill="auto"/>
            <w:vAlign w:val="center"/>
          </w:tcPr>
          <w:p w14:paraId="44F56A04" w14:textId="110411D0"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1700</w:t>
            </w:r>
          </w:p>
        </w:tc>
        <w:tc>
          <w:tcPr>
            <w:tcW w:w="1011" w:type="dxa"/>
            <w:tcBorders>
              <w:top w:val="nil"/>
              <w:left w:val="nil"/>
              <w:bottom w:val="single" w:sz="8" w:space="0" w:color="auto"/>
              <w:right w:val="single" w:sz="8" w:space="0" w:color="auto"/>
            </w:tcBorders>
            <w:shd w:val="clear" w:color="auto" w:fill="auto"/>
            <w:vAlign w:val="center"/>
          </w:tcPr>
          <w:p w14:paraId="15F0F299" w14:textId="642C2284"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1700</w:t>
            </w:r>
          </w:p>
        </w:tc>
        <w:tc>
          <w:tcPr>
            <w:tcW w:w="1118" w:type="dxa"/>
            <w:tcBorders>
              <w:top w:val="nil"/>
              <w:left w:val="nil"/>
              <w:bottom w:val="single" w:sz="8" w:space="0" w:color="auto"/>
              <w:right w:val="single" w:sz="8" w:space="0" w:color="auto"/>
            </w:tcBorders>
            <w:shd w:val="clear" w:color="auto" w:fill="auto"/>
            <w:vAlign w:val="center"/>
          </w:tcPr>
          <w:p w14:paraId="57979493" w14:textId="0C350683"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1700</w:t>
            </w:r>
          </w:p>
        </w:tc>
        <w:tc>
          <w:tcPr>
            <w:tcW w:w="1064" w:type="dxa"/>
            <w:tcBorders>
              <w:top w:val="nil"/>
              <w:left w:val="nil"/>
              <w:bottom w:val="single" w:sz="8" w:space="0" w:color="auto"/>
              <w:right w:val="single" w:sz="8" w:space="0" w:color="auto"/>
            </w:tcBorders>
            <w:shd w:val="clear" w:color="auto" w:fill="auto"/>
            <w:vAlign w:val="center"/>
          </w:tcPr>
          <w:p w14:paraId="6D2B9FB2" w14:textId="694779EC"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1700</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3D9A56C4" w14:textId="131A07A4" w:rsidR="00E41CDD" w:rsidRPr="00F03488" w:rsidRDefault="0081075A"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E41CDD" w:rsidRPr="00F03488" w14:paraId="30C7DA98" w14:textId="77777777" w:rsidTr="00A45C4E">
        <w:trPr>
          <w:trHeight w:val="480"/>
        </w:trPr>
        <w:tc>
          <w:tcPr>
            <w:tcW w:w="619" w:type="dxa"/>
            <w:vMerge/>
            <w:tcBorders>
              <w:left w:val="single" w:sz="4" w:space="0" w:color="auto"/>
              <w:right w:val="single" w:sz="4" w:space="0" w:color="auto"/>
            </w:tcBorders>
            <w:vAlign w:val="center"/>
          </w:tcPr>
          <w:p w14:paraId="372AB6CF"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7CB3E702" w14:textId="77777777" w:rsidR="00E41CDD" w:rsidRPr="0085295A" w:rsidRDefault="00E41CDD"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1CB22054" w14:textId="77777777" w:rsidR="00E41CDD" w:rsidRPr="0085295A" w:rsidRDefault="00E41CDD" w:rsidP="00E41CDD">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788EFFDE" w14:textId="6FF4645C" w:rsidR="00E41CDD" w:rsidRPr="0085295A" w:rsidRDefault="00E41CDD"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4" w:space="0" w:color="auto"/>
              <w:left w:val="nil"/>
              <w:bottom w:val="single" w:sz="4" w:space="0" w:color="auto"/>
              <w:right w:val="single" w:sz="4" w:space="0" w:color="auto"/>
            </w:tcBorders>
            <w:shd w:val="clear" w:color="auto" w:fill="auto"/>
            <w:vAlign w:val="center"/>
          </w:tcPr>
          <w:p w14:paraId="20FAE12F" w14:textId="0271BF88"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Pr>
                <w:color w:val="000000"/>
                <w:sz w:val="16"/>
                <w:szCs w:val="16"/>
              </w:rPr>
              <w:t>8500</w:t>
            </w:r>
          </w:p>
        </w:tc>
        <w:tc>
          <w:tcPr>
            <w:tcW w:w="3501" w:type="dxa"/>
            <w:gridSpan w:val="5"/>
            <w:tcBorders>
              <w:top w:val="single" w:sz="8" w:space="0" w:color="auto"/>
              <w:left w:val="single" w:sz="4" w:space="0" w:color="auto"/>
              <w:bottom w:val="single" w:sz="8" w:space="0" w:color="auto"/>
              <w:right w:val="single" w:sz="8" w:space="0" w:color="000000"/>
            </w:tcBorders>
            <w:shd w:val="clear" w:color="auto" w:fill="auto"/>
            <w:vAlign w:val="center"/>
          </w:tcPr>
          <w:p w14:paraId="539D9387" w14:textId="60CD757C"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6"/>
                <w:szCs w:val="16"/>
              </w:rPr>
              <w:t>1700</w:t>
            </w:r>
          </w:p>
        </w:tc>
        <w:tc>
          <w:tcPr>
            <w:tcW w:w="1083" w:type="dxa"/>
            <w:tcBorders>
              <w:top w:val="nil"/>
              <w:left w:val="nil"/>
              <w:bottom w:val="single" w:sz="8" w:space="0" w:color="auto"/>
              <w:right w:val="single" w:sz="8" w:space="0" w:color="auto"/>
            </w:tcBorders>
            <w:shd w:val="clear" w:color="auto" w:fill="auto"/>
            <w:vAlign w:val="center"/>
          </w:tcPr>
          <w:p w14:paraId="5F317882" w14:textId="4520EEEA"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1700</w:t>
            </w:r>
          </w:p>
        </w:tc>
        <w:tc>
          <w:tcPr>
            <w:tcW w:w="1011" w:type="dxa"/>
            <w:tcBorders>
              <w:top w:val="nil"/>
              <w:left w:val="nil"/>
              <w:bottom w:val="single" w:sz="8" w:space="0" w:color="auto"/>
              <w:right w:val="single" w:sz="8" w:space="0" w:color="auto"/>
            </w:tcBorders>
            <w:shd w:val="clear" w:color="auto" w:fill="auto"/>
            <w:vAlign w:val="center"/>
          </w:tcPr>
          <w:p w14:paraId="07E90499" w14:textId="1B7A61D3"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1700</w:t>
            </w:r>
          </w:p>
        </w:tc>
        <w:tc>
          <w:tcPr>
            <w:tcW w:w="1118" w:type="dxa"/>
            <w:tcBorders>
              <w:top w:val="nil"/>
              <w:left w:val="nil"/>
              <w:bottom w:val="single" w:sz="8" w:space="0" w:color="auto"/>
              <w:right w:val="single" w:sz="8" w:space="0" w:color="auto"/>
            </w:tcBorders>
            <w:shd w:val="clear" w:color="auto" w:fill="auto"/>
            <w:vAlign w:val="center"/>
          </w:tcPr>
          <w:p w14:paraId="11620E3E" w14:textId="410794D3"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1700</w:t>
            </w:r>
          </w:p>
        </w:tc>
        <w:tc>
          <w:tcPr>
            <w:tcW w:w="1064" w:type="dxa"/>
            <w:tcBorders>
              <w:top w:val="nil"/>
              <w:left w:val="nil"/>
              <w:bottom w:val="single" w:sz="8" w:space="0" w:color="auto"/>
              <w:right w:val="single" w:sz="8" w:space="0" w:color="auto"/>
            </w:tcBorders>
            <w:shd w:val="clear" w:color="auto" w:fill="auto"/>
            <w:vAlign w:val="center"/>
          </w:tcPr>
          <w:p w14:paraId="79C91DE3" w14:textId="5AE52CD4"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color w:val="000000"/>
                <w:sz w:val="16"/>
                <w:szCs w:val="16"/>
              </w:rPr>
              <w:t>1700</w:t>
            </w:r>
          </w:p>
        </w:tc>
        <w:tc>
          <w:tcPr>
            <w:tcW w:w="1508" w:type="dxa"/>
            <w:vMerge/>
            <w:tcBorders>
              <w:left w:val="single" w:sz="4" w:space="0" w:color="auto"/>
              <w:right w:val="single" w:sz="4" w:space="0" w:color="auto"/>
            </w:tcBorders>
            <w:shd w:val="clear" w:color="auto" w:fill="auto"/>
            <w:vAlign w:val="center"/>
          </w:tcPr>
          <w:p w14:paraId="338C849A"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r>
      <w:tr w:rsidR="00E41CDD" w:rsidRPr="00F03488" w14:paraId="1A074C82" w14:textId="77777777" w:rsidTr="00A45C4E">
        <w:trPr>
          <w:trHeight w:val="480"/>
        </w:trPr>
        <w:tc>
          <w:tcPr>
            <w:tcW w:w="619" w:type="dxa"/>
            <w:vMerge/>
            <w:tcBorders>
              <w:left w:val="single" w:sz="4" w:space="0" w:color="auto"/>
              <w:right w:val="single" w:sz="4" w:space="0" w:color="auto"/>
            </w:tcBorders>
            <w:vAlign w:val="center"/>
          </w:tcPr>
          <w:p w14:paraId="7E19BA1A"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3C058330" w14:textId="46B7B04E" w:rsidR="00E41CDD" w:rsidRPr="0085295A" w:rsidRDefault="00E41CDD" w:rsidP="00850D9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Работы по опашке территорий по границам населенных пунктов муниципальных образований Московской области</w:t>
            </w:r>
            <w:r w:rsidR="0072109B">
              <w:rPr>
                <w:rFonts w:ascii="Times New Roman" w:eastAsia="Times New Roman" w:hAnsi="Times New Roman"/>
                <w:color w:val="000000"/>
                <w:sz w:val="18"/>
                <w:szCs w:val="18"/>
                <w:lang w:eastAsia="ru-RU"/>
              </w:rPr>
              <w:t xml:space="preserve"> </w:t>
            </w:r>
            <w:r w:rsidR="0024110F">
              <w:rPr>
                <w:rFonts w:ascii="Times New Roman" w:eastAsia="Times New Roman" w:hAnsi="Times New Roman"/>
                <w:color w:val="000000"/>
                <w:sz w:val="18"/>
                <w:szCs w:val="18"/>
                <w:lang w:eastAsia="ru-RU"/>
              </w:rPr>
              <w:t>количество населенных пунктов</w:t>
            </w:r>
            <w:r w:rsidR="00F03488">
              <w:rPr>
                <w:rFonts w:ascii="Times New Roman" w:eastAsia="Times New Roman" w:hAnsi="Times New Roman"/>
                <w:color w:val="000000"/>
                <w:sz w:val="18"/>
                <w:szCs w:val="18"/>
                <w:lang w:eastAsia="ru-RU"/>
              </w:rPr>
              <w:t xml:space="preserve">, </w:t>
            </w:r>
          </w:p>
        </w:tc>
        <w:tc>
          <w:tcPr>
            <w:tcW w:w="1304" w:type="dxa"/>
            <w:vMerge w:val="restart"/>
            <w:tcBorders>
              <w:top w:val="nil"/>
              <w:left w:val="single" w:sz="4" w:space="0" w:color="auto"/>
              <w:right w:val="single" w:sz="4" w:space="0" w:color="auto"/>
            </w:tcBorders>
            <w:vAlign w:val="center"/>
          </w:tcPr>
          <w:p w14:paraId="3A869923" w14:textId="77777777" w:rsidR="00E41CDD" w:rsidRPr="0085295A" w:rsidRDefault="00E41CDD"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vMerge w:val="restart"/>
            <w:tcBorders>
              <w:top w:val="single" w:sz="4" w:space="0" w:color="auto"/>
              <w:left w:val="single" w:sz="4" w:space="0" w:color="auto"/>
              <w:right w:val="single" w:sz="4" w:space="0" w:color="auto"/>
            </w:tcBorders>
            <w:vAlign w:val="center"/>
          </w:tcPr>
          <w:p w14:paraId="58AD9F3E" w14:textId="77777777"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17C2EAF6" w14:textId="77777777"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2BBCA640" w14:textId="7777777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7F42B8A4" w14:textId="7777777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3DB27226" w14:textId="5B616154"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011" w:type="dxa"/>
            <w:vMerge w:val="restart"/>
            <w:tcBorders>
              <w:top w:val="nil"/>
              <w:left w:val="single" w:sz="4" w:space="0" w:color="auto"/>
              <w:right w:val="single" w:sz="4" w:space="0" w:color="auto"/>
            </w:tcBorders>
            <w:shd w:val="clear" w:color="auto" w:fill="auto"/>
            <w:vAlign w:val="center"/>
          </w:tcPr>
          <w:p w14:paraId="01D1FE57" w14:textId="27C833BF"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118" w:type="dxa"/>
            <w:vMerge w:val="restart"/>
            <w:tcBorders>
              <w:top w:val="nil"/>
              <w:left w:val="single" w:sz="4" w:space="0" w:color="auto"/>
              <w:right w:val="single" w:sz="4" w:space="0" w:color="auto"/>
            </w:tcBorders>
            <w:shd w:val="clear" w:color="auto" w:fill="auto"/>
            <w:vAlign w:val="center"/>
          </w:tcPr>
          <w:p w14:paraId="7016FD9C" w14:textId="1ACD957B"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064" w:type="dxa"/>
            <w:vMerge w:val="restart"/>
            <w:tcBorders>
              <w:top w:val="nil"/>
              <w:left w:val="single" w:sz="4" w:space="0" w:color="auto"/>
              <w:right w:val="single" w:sz="4" w:space="0" w:color="auto"/>
            </w:tcBorders>
            <w:shd w:val="clear" w:color="auto" w:fill="auto"/>
            <w:vAlign w:val="center"/>
          </w:tcPr>
          <w:p w14:paraId="3D0C37BF" w14:textId="36F4AAE3" w:rsidR="00E41CDD" w:rsidRPr="00F03488" w:rsidRDefault="00E41CDD"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508" w:type="dxa"/>
            <w:vMerge/>
            <w:tcBorders>
              <w:left w:val="single" w:sz="4" w:space="0" w:color="auto"/>
              <w:right w:val="single" w:sz="4" w:space="0" w:color="auto"/>
            </w:tcBorders>
            <w:shd w:val="clear" w:color="auto" w:fill="auto"/>
            <w:vAlign w:val="center"/>
          </w:tcPr>
          <w:p w14:paraId="18C35E59"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r>
      <w:tr w:rsidR="00E41CDD" w:rsidRPr="00F03488" w14:paraId="7936941F" w14:textId="77777777" w:rsidTr="00850D91">
        <w:trPr>
          <w:trHeight w:val="480"/>
        </w:trPr>
        <w:tc>
          <w:tcPr>
            <w:tcW w:w="619" w:type="dxa"/>
            <w:vMerge/>
            <w:tcBorders>
              <w:left w:val="single" w:sz="4" w:space="0" w:color="auto"/>
              <w:right w:val="single" w:sz="4" w:space="0" w:color="auto"/>
            </w:tcBorders>
            <w:vAlign w:val="center"/>
          </w:tcPr>
          <w:p w14:paraId="250ED857"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458E5586" w14:textId="77777777" w:rsidR="00E41CDD" w:rsidRPr="0085295A" w:rsidRDefault="00E41CDD"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0073E04F" w14:textId="77777777" w:rsidR="00E41CDD" w:rsidRPr="0085295A" w:rsidRDefault="00E41CDD"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7870D604"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1BCF54D0" w14:textId="77777777"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7BF56A3A" w14:textId="7777777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10F93BE5" w14:textId="7777777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447B6761" w14:textId="7777777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4D39CE00" w14:textId="7777777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3DA0C711" w14:textId="7777777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5C01B4AF" w14:textId="53D2DC7C"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487D91CA" w14:textId="0605CE4E"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right w:val="single" w:sz="4" w:space="0" w:color="auto"/>
            </w:tcBorders>
            <w:shd w:val="clear" w:color="auto" w:fill="auto"/>
            <w:vAlign w:val="center"/>
          </w:tcPr>
          <w:p w14:paraId="144EC1A9" w14:textId="5D4E2AD2"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2C682A9E" w14:textId="0A493EA3"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3337A80C"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r>
      <w:tr w:rsidR="00E41CDD" w:rsidRPr="00F03488" w14:paraId="2F25DDDF" w14:textId="77777777" w:rsidTr="00850D91">
        <w:trPr>
          <w:trHeight w:val="480"/>
        </w:trPr>
        <w:tc>
          <w:tcPr>
            <w:tcW w:w="619" w:type="dxa"/>
            <w:vMerge/>
            <w:tcBorders>
              <w:left w:val="single" w:sz="4" w:space="0" w:color="auto"/>
              <w:bottom w:val="single" w:sz="4" w:space="0" w:color="000000"/>
              <w:right w:val="single" w:sz="4" w:space="0" w:color="auto"/>
            </w:tcBorders>
            <w:vAlign w:val="center"/>
          </w:tcPr>
          <w:p w14:paraId="3DDD5934"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6FB4081D" w14:textId="77777777" w:rsidR="00E41CDD" w:rsidRPr="0085295A" w:rsidRDefault="00E41CDD"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8A833C6" w14:textId="77777777" w:rsidR="00E41CDD" w:rsidRPr="0085295A" w:rsidRDefault="00E41CDD"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000000"/>
              <w:right w:val="single" w:sz="4" w:space="0" w:color="auto"/>
            </w:tcBorders>
            <w:vAlign w:val="center"/>
          </w:tcPr>
          <w:p w14:paraId="17D71ADC"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322E1AED" w14:textId="6E46EF73"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124</w:t>
            </w:r>
          </w:p>
        </w:tc>
        <w:tc>
          <w:tcPr>
            <w:tcW w:w="823" w:type="dxa"/>
            <w:tcBorders>
              <w:top w:val="single" w:sz="4" w:space="0" w:color="auto"/>
              <w:left w:val="nil"/>
              <w:bottom w:val="single" w:sz="4" w:space="0" w:color="auto"/>
              <w:right w:val="single" w:sz="4" w:space="0" w:color="auto"/>
            </w:tcBorders>
            <w:shd w:val="clear" w:color="auto" w:fill="auto"/>
          </w:tcPr>
          <w:p w14:paraId="2DCBC7FF" w14:textId="325CEF70"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600" w:type="dxa"/>
            <w:tcBorders>
              <w:top w:val="single" w:sz="4" w:space="0" w:color="auto"/>
              <w:left w:val="nil"/>
              <w:bottom w:val="single" w:sz="4" w:space="0" w:color="auto"/>
              <w:right w:val="single" w:sz="4" w:space="0" w:color="auto"/>
            </w:tcBorders>
            <w:shd w:val="clear" w:color="auto" w:fill="auto"/>
          </w:tcPr>
          <w:p w14:paraId="7DC44990" w14:textId="41680D9C" w:rsidR="00E41CDD" w:rsidRPr="00F03488" w:rsidRDefault="00A45C4E"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tcPr>
          <w:p w14:paraId="6E4727E6" w14:textId="325A5B74"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62</w:t>
            </w:r>
          </w:p>
        </w:tc>
        <w:tc>
          <w:tcPr>
            <w:tcW w:w="727" w:type="dxa"/>
            <w:tcBorders>
              <w:top w:val="single" w:sz="4" w:space="0" w:color="auto"/>
              <w:left w:val="nil"/>
              <w:bottom w:val="single" w:sz="4" w:space="0" w:color="auto"/>
              <w:right w:val="single" w:sz="4" w:space="0" w:color="auto"/>
            </w:tcBorders>
            <w:shd w:val="clear" w:color="auto" w:fill="auto"/>
          </w:tcPr>
          <w:p w14:paraId="3AD295DF" w14:textId="697E1A5A" w:rsidR="00E41CDD" w:rsidRPr="00F03488" w:rsidRDefault="00A45C4E"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2" w:type="dxa"/>
            <w:tcBorders>
              <w:top w:val="single" w:sz="4" w:space="0" w:color="auto"/>
              <w:left w:val="nil"/>
              <w:bottom w:val="single" w:sz="4" w:space="0" w:color="auto"/>
              <w:right w:val="single" w:sz="4" w:space="0" w:color="auto"/>
            </w:tcBorders>
            <w:shd w:val="clear" w:color="auto" w:fill="auto"/>
          </w:tcPr>
          <w:p w14:paraId="3BCC5478" w14:textId="4F733AB8"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62</w:t>
            </w:r>
          </w:p>
        </w:tc>
        <w:tc>
          <w:tcPr>
            <w:tcW w:w="1083" w:type="dxa"/>
            <w:vMerge/>
            <w:tcBorders>
              <w:left w:val="single" w:sz="4" w:space="0" w:color="auto"/>
              <w:bottom w:val="single" w:sz="4" w:space="0" w:color="000000"/>
              <w:right w:val="single" w:sz="4" w:space="0" w:color="auto"/>
            </w:tcBorders>
            <w:shd w:val="clear" w:color="auto" w:fill="auto"/>
          </w:tcPr>
          <w:p w14:paraId="28D14BDF" w14:textId="3479FDF2"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tcPr>
          <w:p w14:paraId="00588069" w14:textId="1EA69729"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000000"/>
              <w:right w:val="single" w:sz="4" w:space="0" w:color="auto"/>
            </w:tcBorders>
            <w:shd w:val="clear" w:color="auto" w:fill="auto"/>
          </w:tcPr>
          <w:p w14:paraId="5E42D9D1" w14:textId="5F593429"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tcPr>
          <w:p w14:paraId="45AAFE12" w14:textId="2B939B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4BE1C3EB"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r>
      <w:tr w:rsidR="00E41CDD" w:rsidRPr="00F03488" w14:paraId="2E73352A" w14:textId="77777777" w:rsidTr="00850D91">
        <w:trPr>
          <w:trHeight w:val="255"/>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353EECCF"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c>
          <w:tcPr>
            <w:tcW w:w="3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F9A70" w14:textId="36E9ACD5" w:rsidR="00E41CDD" w:rsidRPr="00E324D4" w:rsidRDefault="00E41CDD" w:rsidP="00E41CDD">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 по подпрограмме</w:t>
            </w:r>
            <w:r>
              <w:rPr>
                <w:rFonts w:ascii="Times New Roman" w:eastAsia="Times New Roman" w:hAnsi="Times New Roman"/>
                <w:color w:val="000000"/>
                <w:sz w:val="16"/>
                <w:szCs w:val="16"/>
                <w:lang w:val="en-US" w:eastAsia="ru-RU"/>
              </w:rPr>
              <w:t xml:space="preserve"> IV</w:t>
            </w:r>
          </w:p>
        </w:tc>
        <w:tc>
          <w:tcPr>
            <w:tcW w:w="1608" w:type="dxa"/>
            <w:tcBorders>
              <w:top w:val="nil"/>
              <w:left w:val="nil"/>
              <w:bottom w:val="single" w:sz="4" w:space="0" w:color="auto"/>
              <w:right w:val="single" w:sz="4" w:space="0" w:color="auto"/>
            </w:tcBorders>
            <w:shd w:val="clear" w:color="auto" w:fill="auto"/>
            <w:vAlign w:val="center"/>
            <w:hideMark/>
          </w:tcPr>
          <w:p w14:paraId="53A4A157" w14:textId="77777777" w:rsidR="00E41CDD" w:rsidRPr="0085295A" w:rsidRDefault="00E41CDD" w:rsidP="00E41CDD">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nil"/>
              <w:left w:val="nil"/>
              <w:bottom w:val="single" w:sz="8" w:space="0" w:color="auto"/>
              <w:right w:val="single" w:sz="8" w:space="0" w:color="auto"/>
            </w:tcBorders>
            <w:shd w:val="clear" w:color="auto" w:fill="auto"/>
            <w:vAlign w:val="center"/>
          </w:tcPr>
          <w:p w14:paraId="6DCE5A99" w14:textId="13525809"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Pr>
                <w:color w:val="000000"/>
                <w:sz w:val="18"/>
                <w:szCs w:val="18"/>
              </w:rPr>
              <w:t>23271,7</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2076912D" w14:textId="59081A40"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4900</w:t>
            </w:r>
          </w:p>
        </w:tc>
        <w:tc>
          <w:tcPr>
            <w:tcW w:w="1083" w:type="dxa"/>
            <w:tcBorders>
              <w:top w:val="single" w:sz="8" w:space="0" w:color="auto"/>
              <w:left w:val="nil"/>
              <w:bottom w:val="single" w:sz="8" w:space="0" w:color="auto"/>
              <w:right w:val="nil"/>
            </w:tcBorders>
            <w:shd w:val="clear" w:color="auto" w:fill="auto"/>
            <w:vAlign w:val="center"/>
          </w:tcPr>
          <w:p w14:paraId="7FAC2CE8" w14:textId="26E3DFF2"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0B43BE04" w14:textId="0F130076"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1118" w:type="dxa"/>
            <w:tcBorders>
              <w:top w:val="single" w:sz="8" w:space="0" w:color="auto"/>
              <w:left w:val="single" w:sz="8" w:space="0" w:color="auto"/>
              <w:bottom w:val="single" w:sz="8" w:space="0" w:color="auto"/>
              <w:right w:val="nil"/>
            </w:tcBorders>
            <w:shd w:val="clear" w:color="auto" w:fill="auto"/>
            <w:vAlign w:val="center"/>
          </w:tcPr>
          <w:p w14:paraId="40DD4B23" w14:textId="67057586"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1064" w:type="dxa"/>
            <w:tcBorders>
              <w:top w:val="single" w:sz="8" w:space="0" w:color="auto"/>
              <w:left w:val="single" w:sz="8" w:space="0" w:color="auto"/>
              <w:bottom w:val="single" w:sz="8" w:space="0" w:color="auto"/>
              <w:right w:val="single" w:sz="4" w:space="0" w:color="auto"/>
            </w:tcBorders>
            <w:shd w:val="clear" w:color="auto" w:fill="auto"/>
            <w:vAlign w:val="center"/>
          </w:tcPr>
          <w:p w14:paraId="04985396" w14:textId="577A7A88"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1508" w:type="dxa"/>
            <w:vMerge w:val="restart"/>
            <w:tcBorders>
              <w:top w:val="nil"/>
              <w:left w:val="single" w:sz="4" w:space="0" w:color="auto"/>
              <w:bottom w:val="single" w:sz="4" w:space="0" w:color="000000"/>
              <w:right w:val="single" w:sz="4" w:space="0" w:color="auto"/>
            </w:tcBorders>
            <w:shd w:val="clear" w:color="auto" w:fill="auto"/>
            <w:vAlign w:val="center"/>
            <w:hideMark/>
          </w:tcPr>
          <w:p w14:paraId="62CB5B1C" w14:textId="77777777"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w:t>
            </w:r>
          </w:p>
        </w:tc>
      </w:tr>
      <w:tr w:rsidR="00E41CDD" w:rsidRPr="00F03488" w14:paraId="1526999B" w14:textId="77777777" w:rsidTr="00850D91">
        <w:trPr>
          <w:trHeight w:val="720"/>
        </w:trPr>
        <w:tc>
          <w:tcPr>
            <w:tcW w:w="619" w:type="dxa"/>
            <w:vMerge/>
            <w:tcBorders>
              <w:top w:val="nil"/>
              <w:left w:val="single" w:sz="4" w:space="0" w:color="auto"/>
              <w:bottom w:val="single" w:sz="4" w:space="0" w:color="auto"/>
              <w:right w:val="single" w:sz="4" w:space="0" w:color="auto"/>
            </w:tcBorders>
            <w:vAlign w:val="center"/>
            <w:hideMark/>
          </w:tcPr>
          <w:p w14:paraId="14CB46A1"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3388" w:type="dxa"/>
            <w:gridSpan w:val="2"/>
            <w:vMerge/>
            <w:tcBorders>
              <w:top w:val="single" w:sz="4" w:space="0" w:color="auto"/>
              <w:left w:val="single" w:sz="4" w:space="0" w:color="auto"/>
              <w:bottom w:val="single" w:sz="4" w:space="0" w:color="auto"/>
              <w:right w:val="single" w:sz="4" w:space="0" w:color="auto"/>
            </w:tcBorders>
            <w:vAlign w:val="center"/>
            <w:hideMark/>
          </w:tcPr>
          <w:p w14:paraId="55615512" w14:textId="77777777" w:rsidR="00E41CDD" w:rsidRPr="0085295A" w:rsidRDefault="00E41CDD" w:rsidP="00E41CDD">
            <w:pPr>
              <w:spacing w:after="0" w:line="240" w:lineRule="auto"/>
              <w:rPr>
                <w:rFonts w:ascii="Times New Roman" w:eastAsia="Times New Roman" w:hAnsi="Times New Roman"/>
                <w:color w:val="000000"/>
                <w:sz w:val="16"/>
                <w:szCs w:val="16"/>
                <w:lang w:eastAsia="ru-RU"/>
              </w:rPr>
            </w:pPr>
          </w:p>
        </w:tc>
        <w:tc>
          <w:tcPr>
            <w:tcW w:w="1608" w:type="dxa"/>
            <w:tcBorders>
              <w:top w:val="nil"/>
              <w:left w:val="nil"/>
              <w:bottom w:val="single" w:sz="4" w:space="0" w:color="auto"/>
              <w:right w:val="single" w:sz="4" w:space="0" w:color="auto"/>
            </w:tcBorders>
            <w:shd w:val="clear" w:color="auto" w:fill="auto"/>
            <w:vAlign w:val="center"/>
            <w:hideMark/>
          </w:tcPr>
          <w:p w14:paraId="1209716D" w14:textId="66383197" w:rsidR="00E41CDD" w:rsidRPr="0085295A" w:rsidRDefault="00E41CDD" w:rsidP="00E41CDD">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single" w:sz="8" w:space="0" w:color="auto"/>
              <w:right w:val="single" w:sz="8" w:space="0" w:color="auto"/>
            </w:tcBorders>
            <w:shd w:val="clear" w:color="auto" w:fill="auto"/>
            <w:vAlign w:val="center"/>
          </w:tcPr>
          <w:p w14:paraId="0F512CEE" w14:textId="10BB9FFB" w:rsidR="00E41CDD" w:rsidRPr="0085295A" w:rsidRDefault="00E41CDD" w:rsidP="00E41CDD">
            <w:pPr>
              <w:spacing w:after="0" w:line="240" w:lineRule="auto"/>
              <w:jc w:val="center"/>
              <w:rPr>
                <w:rFonts w:ascii="Times New Roman" w:eastAsia="Times New Roman" w:hAnsi="Times New Roman"/>
                <w:color w:val="000000"/>
                <w:sz w:val="16"/>
                <w:szCs w:val="16"/>
                <w:lang w:eastAsia="ru-RU"/>
              </w:rPr>
            </w:pPr>
            <w:r>
              <w:rPr>
                <w:color w:val="000000"/>
                <w:sz w:val="18"/>
                <w:szCs w:val="18"/>
              </w:rPr>
              <w:t>23271,7</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38356121" w14:textId="08F51B3B"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4900</w:t>
            </w:r>
          </w:p>
        </w:tc>
        <w:tc>
          <w:tcPr>
            <w:tcW w:w="1083" w:type="dxa"/>
            <w:tcBorders>
              <w:top w:val="single" w:sz="8" w:space="0" w:color="auto"/>
              <w:left w:val="nil"/>
              <w:bottom w:val="single" w:sz="8" w:space="0" w:color="auto"/>
              <w:right w:val="nil"/>
            </w:tcBorders>
            <w:shd w:val="clear" w:color="auto" w:fill="auto"/>
            <w:vAlign w:val="center"/>
          </w:tcPr>
          <w:p w14:paraId="72DC1171" w14:textId="3E225F01"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7F960FD0" w14:textId="47A38886"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1118" w:type="dxa"/>
            <w:tcBorders>
              <w:top w:val="single" w:sz="8" w:space="0" w:color="auto"/>
              <w:left w:val="single" w:sz="8" w:space="0" w:color="auto"/>
              <w:bottom w:val="single" w:sz="8" w:space="0" w:color="auto"/>
              <w:right w:val="nil"/>
            </w:tcBorders>
            <w:shd w:val="clear" w:color="auto" w:fill="auto"/>
            <w:vAlign w:val="center"/>
          </w:tcPr>
          <w:p w14:paraId="3AE990D4" w14:textId="67B94A61"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1064" w:type="dxa"/>
            <w:tcBorders>
              <w:top w:val="single" w:sz="8" w:space="0" w:color="auto"/>
              <w:left w:val="single" w:sz="8" w:space="0" w:color="auto"/>
              <w:bottom w:val="single" w:sz="8" w:space="0" w:color="auto"/>
              <w:right w:val="single" w:sz="4" w:space="0" w:color="auto"/>
            </w:tcBorders>
            <w:shd w:val="clear" w:color="auto" w:fill="auto"/>
            <w:vAlign w:val="center"/>
          </w:tcPr>
          <w:p w14:paraId="2D65EF02" w14:textId="4A6752F0" w:rsidR="00E41CDD" w:rsidRPr="00F03488" w:rsidRDefault="00E41CDD"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1508" w:type="dxa"/>
            <w:vMerge/>
            <w:tcBorders>
              <w:top w:val="nil"/>
              <w:left w:val="single" w:sz="4" w:space="0" w:color="auto"/>
              <w:bottom w:val="single" w:sz="4" w:space="0" w:color="000000"/>
              <w:right w:val="single" w:sz="4" w:space="0" w:color="auto"/>
            </w:tcBorders>
            <w:shd w:val="clear" w:color="auto" w:fill="auto"/>
            <w:vAlign w:val="center"/>
            <w:hideMark/>
          </w:tcPr>
          <w:p w14:paraId="3A8ED8F9" w14:textId="77777777" w:rsidR="00E41CDD" w:rsidRPr="00F03488" w:rsidRDefault="00E41CDD" w:rsidP="00E41CDD">
            <w:pPr>
              <w:spacing w:after="0" w:line="240" w:lineRule="auto"/>
              <w:rPr>
                <w:rFonts w:ascii="Times New Roman" w:eastAsia="Times New Roman" w:hAnsi="Times New Roman"/>
                <w:color w:val="000000"/>
                <w:sz w:val="16"/>
                <w:szCs w:val="16"/>
                <w:lang w:eastAsia="ru-RU"/>
              </w:rPr>
            </w:pPr>
          </w:p>
        </w:tc>
      </w:tr>
    </w:tbl>
    <w:p w14:paraId="04DF9E49"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1C81B3B"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4C96F90" w14:textId="2389911F" w:rsidR="0085295A" w:rsidRDefault="0085295A"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F910C54" w14:textId="2A3DE4B4"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37BA369" w14:textId="4BC0A11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7F1CCE6" w14:textId="3DFF98E9"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199FBAA" w14:textId="1E774B7D"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197B228" w14:textId="086C03C9"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2D9FB2E" w14:textId="393AA30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98E297A" w14:textId="688FF795"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619FFBE" w14:textId="07DC75CC"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F9FBCC5" w14:textId="5390EF1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A323E3E" w14:textId="7B7FC5DF"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FD6F338" w14:textId="56CB3D54"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DFCAD5C" w14:textId="5FC97096"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DF1168A" w14:textId="6CB9B28B"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B037662" w14:textId="14A0FC60"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EFE99E1" w14:textId="48A0EEBE"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0F3D6F3" w14:textId="31151F47"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25DBE16" w14:textId="1B8BC8E3"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5CA67B4A" w14:textId="3749735F"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7DBD590" w14:textId="6EDF83B7"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FCCEC62" w14:textId="4B92E81E"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5DDF98CB" w14:textId="643553BC"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CDA4A35" w14:textId="25FB05A5"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A1459EB" w14:textId="1EFA83C0"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B9D14CD" w14:textId="1F61E80E"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A10323D" w14:textId="0BADAF50"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12B50F4" w14:textId="11C46D1C"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79A8E3C" w14:textId="5B5381C3"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DA5F9A5" w14:textId="668CA5D5"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C2D3E4" w14:textId="29EC1F4C"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279676C" w14:textId="1EAA57C4"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7F5C8F5" w14:textId="77777777"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0A8846E" w14:textId="2FF13F1A"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550E82E3" w14:textId="22762802"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9E98F2C" w14:textId="77777777"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BFD8C0E" w14:textId="7789F2CC"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2347738" w14:textId="49A8B2C5"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7DF12B2" w14:textId="28C52F38"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FB140B3" w14:textId="098854B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8B8FE7" w14:textId="2C2257B1" w:rsidR="0085295A" w:rsidRPr="00E324D4" w:rsidRDefault="00E324D4" w:rsidP="0085295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5.5. </w:t>
      </w:r>
      <w:r w:rsidR="0085295A" w:rsidRPr="00E324D4">
        <w:rPr>
          <w:rFonts w:ascii="Times New Roman" w:hAnsi="Times New Roman"/>
          <w:b/>
          <w:sz w:val="24"/>
          <w:szCs w:val="24"/>
        </w:rPr>
        <w:t xml:space="preserve">Перечень мероприятий </w:t>
      </w:r>
    </w:p>
    <w:p w14:paraId="511C564D"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на территории муниципального образования Московской области»</w:t>
      </w:r>
    </w:p>
    <w:p w14:paraId="579CAD0B"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p>
    <w:tbl>
      <w:tblPr>
        <w:tblW w:w="19321" w:type="dxa"/>
        <w:tblInd w:w="-714" w:type="dxa"/>
        <w:tblLook w:val="04A0" w:firstRow="1" w:lastRow="0" w:firstColumn="1" w:lastColumn="0" w:noHBand="0" w:noVBand="1"/>
      </w:tblPr>
      <w:tblGrid>
        <w:gridCol w:w="567"/>
        <w:gridCol w:w="2101"/>
        <w:gridCol w:w="1236"/>
        <w:gridCol w:w="15"/>
        <w:gridCol w:w="1572"/>
        <w:gridCol w:w="1127"/>
        <w:gridCol w:w="831"/>
        <w:gridCol w:w="631"/>
        <w:gridCol w:w="689"/>
        <w:gridCol w:w="750"/>
        <w:gridCol w:w="711"/>
        <w:gridCol w:w="1120"/>
        <w:gridCol w:w="1044"/>
        <w:gridCol w:w="1159"/>
        <w:gridCol w:w="1101"/>
        <w:gridCol w:w="1364"/>
        <w:gridCol w:w="1101"/>
        <w:gridCol w:w="1101"/>
        <w:gridCol w:w="1101"/>
      </w:tblGrid>
      <w:tr w:rsidR="0085295A" w:rsidRPr="0085295A" w14:paraId="4C55B99F" w14:textId="77777777" w:rsidTr="00F03488">
        <w:trPr>
          <w:gridAfter w:val="3"/>
          <w:wAfter w:w="3303" w:type="dxa"/>
          <w:trHeight w:val="5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A75A09"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п/п</w:t>
            </w:r>
          </w:p>
        </w:tc>
        <w:tc>
          <w:tcPr>
            <w:tcW w:w="21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5D959"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Мероприятие подпрограммы</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DFE92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Сроки исполнения мероприятия</w:t>
            </w:r>
          </w:p>
        </w:tc>
        <w:tc>
          <w:tcPr>
            <w:tcW w:w="158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02B0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Источники финансирования</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7F655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xml:space="preserve">Всего </w:t>
            </w:r>
            <w:r w:rsidRPr="0085295A">
              <w:rPr>
                <w:rFonts w:ascii="Times New Roman" w:eastAsia="Times New Roman" w:hAnsi="Times New Roman"/>
                <w:b/>
                <w:bCs/>
                <w:color w:val="000000"/>
                <w:sz w:val="16"/>
                <w:szCs w:val="16"/>
                <w:lang w:eastAsia="ru-RU"/>
              </w:rPr>
              <w:br/>
              <w:t>(тыс. руб.)</w:t>
            </w:r>
          </w:p>
        </w:tc>
        <w:tc>
          <w:tcPr>
            <w:tcW w:w="8036" w:type="dxa"/>
            <w:gridSpan w:val="9"/>
            <w:tcBorders>
              <w:top w:val="single" w:sz="4" w:space="0" w:color="auto"/>
              <w:left w:val="nil"/>
              <w:bottom w:val="single" w:sz="4" w:space="0" w:color="auto"/>
              <w:right w:val="single" w:sz="4" w:space="0" w:color="auto"/>
            </w:tcBorders>
            <w:shd w:val="clear" w:color="auto" w:fill="auto"/>
            <w:vAlign w:val="center"/>
            <w:hideMark/>
          </w:tcPr>
          <w:p w14:paraId="0B5E89B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D5777C"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85295A" w:rsidRPr="0085295A" w14:paraId="0A872690" w14:textId="77777777" w:rsidTr="00F03488">
        <w:trPr>
          <w:gridAfter w:val="3"/>
          <w:wAfter w:w="3303" w:type="dxa"/>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0FBEDFFB"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28A36425"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14:paraId="1F45AF9E"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587" w:type="dxa"/>
            <w:gridSpan w:val="2"/>
            <w:vMerge/>
            <w:tcBorders>
              <w:top w:val="single" w:sz="4" w:space="0" w:color="auto"/>
              <w:left w:val="single" w:sz="4" w:space="0" w:color="auto"/>
              <w:bottom w:val="single" w:sz="4" w:space="0" w:color="000000"/>
              <w:right w:val="single" w:sz="4" w:space="0" w:color="auto"/>
            </w:tcBorders>
            <w:vAlign w:val="center"/>
            <w:hideMark/>
          </w:tcPr>
          <w:p w14:paraId="4F6F0183"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7099D282"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3612" w:type="dxa"/>
            <w:gridSpan w:val="5"/>
            <w:tcBorders>
              <w:top w:val="single" w:sz="4" w:space="0" w:color="auto"/>
              <w:left w:val="nil"/>
              <w:bottom w:val="single" w:sz="4" w:space="0" w:color="auto"/>
              <w:right w:val="single" w:sz="4" w:space="0" w:color="000000"/>
            </w:tcBorders>
            <w:shd w:val="clear" w:color="auto" w:fill="auto"/>
            <w:vAlign w:val="bottom"/>
            <w:hideMark/>
          </w:tcPr>
          <w:p w14:paraId="582DAFD9"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2023 год</w:t>
            </w:r>
          </w:p>
        </w:tc>
        <w:tc>
          <w:tcPr>
            <w:tcW w:w="1120" w:type="dxa"/>
            <w:tcBorders>
              <w:top w:val="nil"/>
              <w:left w:val="nil"/>
              <w:bottom w:val="single" w:sz="4" w:space="0" w:color="auto"/>
              <w:right w:val="single" w:sz="4" w:space="0" w:color="auto"/>
            </w:tcBorders>
            <w:shd w:val="clear" w:color="auto" w:fill="auto"/>
            <w:vAlign w:val="bottom"/>
            <w:hideMark/>
          </w:tcPr>
          <w:p w14:paraId="6BC003F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1044" w:type="dxa"/>
            <w:tcBorders>
              <w:top w:val="nil"/>
              <w:left w:val="nil"/>
              <w:bottom w:val="single" w:sz="4" w:space="0" w:color="auto"/>
              <w:right w:val="single" w:sz="4" w:space="0" w:color="auto"/>
            </w:tcBorders>
            <w:shd w:val="clear" w:color="auto" w:fill="auto"/>
            <w:vAlign w:val="bottom"/>
            <w:hideMark/>
          </w:tcPr>
          <w:p w14:paraId="4064859A"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159" w:type="dxa"/>
            <w:tcBorders>
              <w:top w:val="nil"/>
              <w:left w:val="nil"/>
              <w:bottom w:val="single" w:sz="4" w:space="0" w:color="auto"/>
              <w:right w:val="single" w:sz="4" w:space="0" w:color="auto"/>
            </w:tcBorders>
            <w:shd w:val="clear" w:color="auto" w:fill="auto"/>
            <w:vAlign w:val="bottom"/>
            <w:hideMark/>
          </w:tcPr>
          <w:p w14:paraId="6B66366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101" w:type="dxa"/>
            <w:tcBorders>
              <w:top w:val="nil"/>
              <w:left w:val="nil"/>
              <w:bottom w:val="single" w:sz="4" w:space="0" w:color="auto"/>
              <w:right w:val="single" w:sz="4" w:space="0" w:color="auto"/>
            </w:tcBorders>
            <w:shd w:val="clear" w:color="auto" w:fill="auto"/>
            <w:vAlign w:val="bottom"/>
            <w:hideMark/>
          </w:tcPr>
          <w:p w14:paraId="4B41852D"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2B9EEA16"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r>
      <w:tr w:rsidR="0085295A" w:rsidRPr="0085295A" w14:paraId="2ED3E26E" w14:textId="77777777" w:rsidTr="00F03488">
        <w:trPr>
          <w:gridAfter w:val="3"/>
          <w:wAfter w:w="3303" w:type="dxa"/>
          <w:trHeight w:val="25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DDF0A3F"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w:t>
            </w:r>
          </w:p>
        </w:tc>
        <w:tc>
          <w:tcPr>
            <w:tcW w:w="2101" w:type="dxa"/>
            <w:tcBorders>
              <w:top w:val="nil"/>
              <w:left w:val="nil"/>
              <w:bottom w:val="single" w:sz="4" w:space="0" w:color="auto"/>
              <w:right w:val="single" w:sz="4" w:space="0" w:color="auto"/>
            </w:tcBorders>
            <w:shd w:val="clear" w:color="auto" w:fill="auto"/>
            <w:vAlign w:val="bottom"/>
            <w:hideMark/>
          </w:tcPr>
          <w:p w14:paraId="70990BF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w:t>
            </w:r>
          </w:p>
        </w:tc>
        <w:tc>
          <w:tcPr>
            <w:tcW w:w="1236" w:type="dxa"/>
            <w:tcBorders>
              <w:top w:val="nil"/>
              <w:left w:val="nil"/>
              <w:bottom w:val="single" w:sz="4" w:space="0" w:color="auto"/>
              <w:right w:val="single" w:sz="4" w:space="0" w:color="auto"/>
            </w:tcBorders>
            <w:shd w:val="clear" w:color="auto" w:fill="auto"/>
            <w:vAlign w:val="bottom"/>
            <w:hideMark/>
          </w:tcPr>
          <w:p w14:paraId="3A6D175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3</w:t>
            </w:r>
          </w:p>
        </w:tc>
        <w:tc>
          <w:tcPr>
            <w:tcW w:w="1587" w:type="dxa"/>
            <w:gridSpan w:val="2"/>
            <w:tcBorders>
              <w:top w:val="nil"/>
              <w:left w:val="nil"/>
              <w:bottom w:val="single" w:sz="4" w:space="0" w:color="auto"/>
              <w:right w:val="single" w:sz="4" w:space="0" w:color="auto"/>
            </w:tcBorders>
            <w:shd w:val="clear" w:color="auto" w:fill="auto"/>
            <w:vAlign w:val="bottom"/>
            <w:hideMark/>
          </w:tcPr>
          <w:p w14:paraId="06243966"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4</w:t>
            </w:r>
          </w:p>
        </w:tc>
        <w:tc>
          <w:tcPr>
            <w:tcW w:w="1127" w:type="dxa"/>
            <w:tcBorders>
              <w:top w:val="nil"/>
              <w:left w:val="nil"/>
              <w:bottom w:val="single" w:sz="4" w:space="0" w:color="auto"/>
              <w:right w:val="single" w:sz="4" w:space="0" w:color="auto"/>
            </w:tcBorders>
            <w:shd w:val="clear" w:color="auto" w:fill="auto"/>
            <w:vAlign w:val="bottom"/>
            <w:hideMark/>
          </w:tcPr>
          <w:p w14:paraId="36BAAFA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5</w:t>
            </w:r>
          </w:p>
        </w:tc>
        <w:tc>
          <w:tcPr>
            <w:tcW w:w="3612" w:type="dxa"/>
            <w:gridSpan w:val="5"/>
            <w:tcBorders>
              <w:top w:val="single" w:sz="4" w:space="0" w:color="auto"/>
              <w:left w:val="nil"/>
              <w:bottom w:val="single" w:sz="4" w:space="0" w:color="auto"/>
              <w:right w:val="single" w:sz="4" w:space="0" w:color="000000"/>
            </w:tcBorders>
            <w:shd w:val="clear" w:color="auto" w:fill="auto"/>
            <w:vAlign w:val="bottom"/>
            <w:hideMark/>
          </w:tcPr>
          <w:p w14:paraId="32F1A35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6</w:t>
            </w:r>
          </w:p>
        </w:tc>
        <w:tc>
          <w:tcPr>
            <w:tcW w:w="1120" w:type="dxa"/>
            <w:tcBorders>
              <w:top w:val="nil"/>
              <w:left w:val="nil"/>
              <w:bottom w:val="single" w:sz="4" w:space="0" w:color="auto"/>
              <w:right w:val="single" w:sz="4" w:space="0" w:color="auto"/>
            </w:tcBorders>
            <w:shd w:val="clear" w:color="auto" w:fill="auto"/>
            <w:vAlign w:val="bottom"/>
            <w:hideMark/>
          </w:tcPr>
          <w:p w14:paraId="7B13016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7</w:t>
            </w:r>
          </w:p>
        </w:tc>
        <w:tc>
          <w:tcPr>
            <w:tcW w:w="1044" w:type="dxa"/>
            <w:tcBorders>
              <w:top w:val="nil"/>
              <w:left w:val="nil"/>
              <w:bottom w:val="single" w:sz="4" w:space="0" w:color="auto"/>
              <w:right w:val="single" w:sz="4" w:space="0" w:color="auto"/>
            </w:tcBorders>
            <w:shd w:val="clear" w:color="auto" w:fill="auto"/>
            <w:vAlign w:val="bottom"/>
            <w:hideMark/>
          </w:tcPr>
          <w:p w14:paraId="23291E3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8</w:t>
            </w:r>
          </w:p>
        </w:tc>
        <w:tc>
          <w:tcPr>
            <w:tcW w:w="1159" w:type="dxa"/>
            <w:tcBorders>
              <w:top w:val="nil"/>
              <w:left w:val="nil"/>
              <w:bottom w:val="single" w:sz="4" w:space="0" w:color="auto"/>
              <w:right w:val="single" w:sz="4" w:space="0" w:color="auto"/>
            </w:tcBorders>
            <w:shd w:val="clear" w:color="auto" w:fill="auto"/>
            <w:vAlign w:val="bottom"/>
            <w:hideMark/>
          </w:tcPr>
          <w:p w14:paraId="7B77EE9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9</w:t>
            </w:r>
          </w:p>
        </w:tc>
        <w:tc>
          <w:tcPr>
            <w:tcW w:w="1101" w:type="dxa"/>
            <w:tcBorders>
              <w:top w:val="nil"/>
              <w:left w:val="nil"/>
              <w:bottom w:val="single" w:sz="4" w:space="0" w:color="auto"/>
              <w:right w:val="single" w:sz="4" w:space="0" w:color="auto"/>
            </w:tcBorders>
            <w:shd w:val="clear" w:color="auto" w:fill="auto"/>
            <w:vAlign w:val="bottom"/>
            <w:hideMark/>
          </w:tcPr>
          <w:p w14:paraId="4308871F"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bottom"/>
            <w:hideMark/>
          </w:tcPr>
          <w:p w14:paraId="393484B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11</w:t>
            </w:r>
          </w:p>
        </w:tc>
      </w:tr>
      <w:tr w:rsidR="00602BCD" w:rsidRPr="0085295A" w14:paraId="2D8CE414" w14:textId="77777777" w:rsidTr="00F03488">
        <w:trPr>
          <w:gridAfter w:val="3"/>
          <w:wAfter w:w="3303" w:type="dxa"/>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1A2652A" w14:textId="77777777" w:rsidR="00602BCD" w:rsidRPr="0085295A" w:rsidRDefault="00602BCD" w:rsidP="00FF59E4">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1E0FAF83"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01. </w:t>
            </w:r>
            <w:r w:rsidRPr="0085295A">
              <w:rPr>
                <w:rFonts w:ascii="Times New Roman" w:eastAsia="Times New Roman" w:hAnsi="Times New Roman"/>
                <w:color w:val="000000"/>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36" w:type="dxa"/>
            <w:tcBorders>
              <w:top w:val="nil"/>
              <w:left w:val="nil"/>
              <w:bottom w:val="single" w:sz="4" w:space="0" w:color="auto"/>
              <w:right w:val="single" w:sz="4" w:space="0" w:color="auto"/>
            </w:tcBorders>
            <w:shd w:val="clear" w:color="auto" w:fill="auto"/>
            <w:vAlign w:val="bottom"/>
          </w:tcPr>
          <w:p w14:paraId="5ACCF15B"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035415D1"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single" w:sz="4" w:space="0" w:color="auto"/>
              <w:bottom w:val="single" w:sz="4" w:space="0" w:color="auto"/>
              <w:right w:val="single" w:sz="4" w:space="0" w:color="auto"/>
            </w:tcBorders>
            <w:shd w:val="clear" w:color="auto" w:fill="auto"/>
            <w:vAlign w:val="center"/>
          </w:tcPr>
          <w:p w14:paraId="4BD599AA" w14:textId="5FEDC76C"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18998,1</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74E513" w14:textId="400862C2" w:rsidR="00602BCD" w:rsidRPr="0085295A" w:rsidRDefault="00602BCD" w:rsidP="00FF59E4">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B850457" w14:textId="1CC1953B"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9042971" w14:textId="4986A95D"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FB6917D" w14:textId="4E1C1FB7"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9F86684" w14:textId="27F97B89"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val="restart"/>
            <w:tcBorders>
              <w:top w:val="nil"/>
              <w:left w:val="single" w:sz="4" w:space="0" w:color="auto"/>
              <w:right w:val="single" w:sz="4" w:space="0" w:color="auto"/>
            </w:tcBorders>
            <w:shd w:val="clear" w:color="auto" w:fill="auto"/>
            <w:vAlign w:val="bottom"/>
            <w:hideMark/>
          </w:tcPr>
          <w:p w14:paraId="1B087909"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p w14:paraId="6981A467" w14:textId="2F1821BE"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r>
      <w:tr w:rsidR="00602BCD" w:rsidRPr="0085295A" w14:paraId="6BF5C8B2" w14:textId="77777777" w:rsidTr="00F03488">
        <w:trPr>
          <w:gridAfter w:val="3"/>
          <w:wAfter w:w="3303" w:type="dxa"/>
          <w:trHeight w:val="679"/>
        </w:trPr>
        <w:tc>
          <w:tcPr>
            <w:tcW w:w="567" w:type="dxa"/>
            <w:vMerge/>
            <w:tcBorders>
              <w:top w:val="nil"/>
              <w:left w:val="single" w:sz="4" w:space="0" w:color="auto"/>
              <w:bottom w:val="single" w:sz="4" w:space="0" w:color="000000"/>
              <w:right w:val="single" w:sz="4" w:space="0" w:color="auto"/>
            </w:tcBorders>
            <w:vAlign w:val="center"/>
            <w:hideMark/>
          </w:tcPr>
          <w:p w14:paraId="111692E2"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2A0DA3BF"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p>
        </w:tc>
        <w:tc>
          <w:tcPr>
            <w:tcW w:w="1236" w:type="dxa"/>
            <w:tcBorders>
              <w:top w:val="nil"/>
              <w:left w:val="nil"/>
              <w:bottom w:val="single" w:sz="4" w:space="0" w:color="auto"/>
              <w:right w:val="single" w:sz="4" w:space="0" w:color="auto"/>
            </w:tcBorders>
            <w:shd w:val="clear" w:color="auto" w:fill="auto"/>
          </w:tcPr>
          <w:p w14:paraId="684FA057"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51C70E29"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single" w:sz="4" w:space="0" w:color="auto"/>
              <w:bottom w:val="single" w:sz="4" w:space="0" w:color="auto"/>
              <w:right w:val="single" w:sz="4" w:space="0" w:color="auto"/>
            </w:tcBorders>
            <w:shd w:val="clear" w:color="auto" w:fill="auto"/>
            <w:vAlign w:val="center"/>
          </w:tcPr>
          <w:p w14:paraId="5C770B97" w14:textId="2904F842"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18998,1</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0491BF" w14:textId="3EB4CC60" w:rsidR="00602BCD" w:rsidRPr="0085295A" w:rsidRDefault="00602BCD" w:rsidP="00FF59E4">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5829D2" w14:textId="391154E5"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1494A8A" w14:textId="68F29CBF"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3BD3D50" w14:textId="3E743722"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DE61435" w14:textId="0B73F4D6"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tcBorders>
              <w:left w:val="single" w:sz="4" w:space="0" w:color="auto"/>
              <w:bottom w:val="single" w:sz="4" w:space="0" w:color="auto"/>
              <w:right w:val="single" w:sz="4" w:space="0" w:color="auto"/>
            </w:tcBorders>
            <w:shd w:val="clear" w:color="auto" w:fill="auto"/>
            <w:vAlign w:val="bottom"/>
            <w:hideMark/>
          </w:tcPr>
          <w:p w14:paraId="3EA21B15" w14:textId="211E1B42" w:rsidR="00602BCD" w:rsidRPr="0085295A" w:rsidRDefault="00602BCD" w:rsidP="00FF59E4">
            <w:pPr>
              <w:spacing w:after="0" w:line="240" w:lineRule="auto"/>
              <w:rPr>
                <w:rFonts w:ascii="Times New Roman" w:eastAsia="Times New Roman" w:hAnsi="Times New Roman"/>
                <w:color w:val="000000"/>
                <w:sz w:val="16"/>
                <w:szCs w:val="16"/>
                <w:lang w:eastAsia="ru-RU"/>
              </w:rPr>
            </w:pPr>
          </w:p>
        </w:tc>
      </w:tr>
      <w:tr w:rsidR="00602BCD" w:rsidRPr="0085295A" w14:paraId="27124956" w14:textId="77777777" w:rsidTr="00F03488">
        <w:trPr>
          <w:gridAfter w:val="3"/>
          <w:wAfter w:w="3303" w:type="dxa"/>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17F0D1A" w14:textId="77777777" w:rsidR="00602BCD" w:rsidRPr="0085295A" w:rsidRDefault="00602BCD" w:rsidP="00FF59E4">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1.1</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72265F68"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01.01. </w:t>
            </w:r>
            <w:r w:rsidRPr="0085295A">
              <w:rPr>
                <w:rFonts w:ascii="Times New Roman" w:eastAsia="Times New Roman" w:hAnsi="Times New Roman"/>
                <w:color w:val="000000"/>
                <w:sz w:val="16"/>
                <w:szCs w:val="16"/>
                <w:lang w:eastAsia="ru-RU"/>
              </w:rPr>
              <w:b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1236" w:type="dxa"/>
            <w:tcBorders>
              <w:top w:val="nil"/>
              <w:left w:val="nil"/>
              <w:bottom w:val="single" w:sz="4" w:space="0" w:color="auto"/>
              <w:right w:val="single" w:sz="4" w:space="0" w:color="auto"/>
            </w:tcBorders>
            <w:shd w:val="clear" w:color="auto" w:fill="auto"/>
          </w:tcPr>
          <w:p w14:paraId="45270521"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04FC8FA5"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single" w:sz="4" w:space="0" w:color="auto"/>
              <w:bottom w:val="single" w:sz="4" w:space="0" w:color="auto"/>
              <w:right w:val="single" w:sz="4" w:space="0" w:color="auto"/>
            </w:tcBorders>
            <w:shd w:val="clear" w:color="auto" w:fill="auto"/>
          </w:tcPr>
          <w:p w14:paraId="681F5972" w14:textId="7A847547"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sidRPr="00CC30DF">
              <w:rPr>
                <w:rFonts w:ascii="Times New Roman" w:hAnsi="Times New Roman"/>
                <w:color w:val="000000"/>
                <w:sz w:val="16"/>
                <w:szCs w:val="16"/>
              </w:rPr>
              <w:t>18998,1</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B76693" w14:textId="46942632" w:rsidR="00602BCD" w:rsidRPr="0085295A" w:rsidRDefault="00602BCD" w:rsidP="00FF59E4">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E6C80E" w14:textId="3C8A1A51"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B9592D6" w14:textId="19205A36"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42ED5BD" w14:textId="093199B8"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tcBorders>
            <w:shd w:val="clear" w:color="auto" w:fill="auto"/>
            <w:vAlign w:val="center"/>
          </w:tcPr>
          <w:p w14:paraId="33CA7DC4" w14:textId="4EE2E1FD"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val="restart"/>
            <w:tcBorders>
              <w:top w:val="single" w:sz="4" w:space="0" w:color="auto"/>
              <w:left w:val="single" w:sz="4" w:space="0" w:color="auto"/>
              <w:right w:val="single" w:sz="4" w:space="0" w:color="auto"/>
            </w:tcBorders>
            <w:shd w:val="clear" w:color="auto" w:fill="auto"/>
          </w:tcPr>
          <w:p w14:paraId="7A479454" w14:textId="1824E687" w:rsidR="00602BCD" w:rsidRPr="0085295A" w:rsidRDefault="0081075A" w:rsidP="0085295A">
            <w:pPr>
              <w:spacing w:after="0" w:line="240" w:lineRule="auto"/>
              <w:jc w:val="center"/>
              <w:rPr>
                <w:rFonts w:ascii="Times New Roman" w:eastAsia="Times New Roman" w:hAnsi="Times New Roman"/>
                <w:color w:val="000000"/>
                <w:sz w:val="16"/>
                <w:szCs w:val="16"/>
                <w:lang w:eastAsia="ru-RU"/>
              </w:rPr>
            </w:pPr>
            <w:r w:rsidRPr="0081075A">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r w:rsidR="00602BCD" w:rsidRPr="0085295A">
              <w:rPr>
                <w:rFonts w:ascii="Times New Roman" w:eastAsia="Times New Roman" w:hAnsi="Times New Roman"/>
                <w:color w:val="000000"/>
                <w:sz w:val="16"/>
                <w:szCs w:val="16"/>
                <w:lang w:eastAsia="ru-RU"/>
              </w:rPr>
              <w:t> </w:t>
            </w:r>
          </w:p>
        </w:tc>
      </w:tr>
      <w:tr w:rsidR="00602BCD" w:rsidRPr="0085295A" w14:paraId="5DD1FFF0" w14:textId="77777777" w:rsidTr="00F03488">
        <w:trPr>
          <w:gridAfter w:val="3"/>
          <w:wAfter w:w="3303" w:type="dxa"/>
          <w:trHeight w:val="960"/>
        </w:trPr>
        <w:tc>
          <w:tcPr>
            <w:tcW w:w="567" w:type="dxa"/>
            <w:vMerge/>
            <w:tcBorders>
              <w:top w:val="nil"/>
              <w:left w:val="single" w:sz="4" w:space="0" w:color="auto"/>
              <w:bottom w:val="single" w:sz="4" w:space="0" w:color="000000"/>
              <w:right w:val="single" w:sz="4" w:space="0" w:color="auto"/>
            </w:tcBorders>
            <w:vAlign w:val="center"/>
            <w:hideMark/>
          </w:tcPr>
          <w:p w14:paraId="03943499"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67B28894"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p>
        </w:tc>
        <w:tc>
          <w:tcPr>
            <w:tcW w:w="1236" w:type="dxa"/>
            <w:tcBorders>
              <w:top w:val="nil"/>
              <w:left w:val="nil"/>
              <w:bottom w:val="single" w:sz="4" w:space="0" w:color="auto"/>
              <w:right w:val="single" w:sz="4" w:space="0" w:color="auto"/>
            </w:tcBorders>
            <w:shd w:val="clear" w:color="auto" w:fill="auto"/>
          </w:tcPr>
          <w:p w14:paraId="472E7C0B"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5D598983"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single" w:sz="4" w:space="0" w:color="auto"/>
              <w:bottom w:val="single" w:sz="4" w:space="0" w:color="auto"/>
              <w:right w:val="single" w:sz="4" w:space="0" w:color="auto"/>
            </w:tcBorders>
            <w:shd w:val="clear" w:color="auto" w:fill="auto"/>
            <w:vAlign w:val="center"/>
          </w:tcPr>
          <w:p w14:paraId="4EFD466C" w14:textId="71047EF3"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sidRPr="00CC30DF">
              <w:rPr>
                <w:rFonts w:ascii="Times New Roman" w:hAnsi="Times New Roman"/>
                <w:color w:val="000000"/>
                <w:sz w:val="16"/>
                <w:szCs w:val="16"/>
              </w:rPr>
              <w:t>18998,1</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838349" w14:textId="54871A86" w:rsidR="00602BCD" w:rsidRPr="0085295A" w:rsidRDefault="00602BCD" w:rsidP="00FF59E4">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507080" w14:textId="5E117665"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5F87DF9" w14:textId="5EF7FA39"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9057806" w14:textId="6A474E5F"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tcBorders>
            <w:shd w:val="clear" w:color="auto" w:fill="auto"/>
            <w:vAlign w:val="center"/>
          </w:tcPr>
          <w:p w14:paraId="51DA56DA" w14:textId="4C968168"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tcBorders>
              <w:left w:val="single" w:sz="4" w:space="0" w:color="auto"/>
              <w:right w:val="single" w:sz="4" w:space="0" w:color="auto"/>
            </w:tcBorders>
            <w:vAlign w:val="center"/>
            <w:hideMark/>
          </w:tcPr>
          <w:p w14:paraId="4042CD7D" w14:textId="5FA742A2"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p>
        </w:tc>
      </w:tr>
      <w:tr w:rsidR="00602BCD" w:rsidRPr="0085295A" w14:paraId="13207547" w14:textId="77777777" w:rsidTr="00F03488">
        <w:trPr>
          <w:gridAfter w:val="3"/>
          <w:wAfter w:w="3303" w:type="dxa"/>
          <w:trHeight w:val="315"/>
        </w:trPr>
        <w:tc>
          <w:tcPr>
            <w:tcW w:w="567" w:type="dxa"/>
            <w:vMerge/>
            <w:tcBorders>
              <w:top w:val="nil"/>
              <w:left w:val="single" w:sz="4" w:space="0" w:color="auto"/>
              <w:bottom w:val="single" w:sz="4" w:space="0" w:color="000000"/>
              <w:right w:val="single" w:sz="4" w:space="0" w:color="auto"/>
            </w:tcBorders>
            <w:vAlign w:val="center"/>
            <w:hideMark/>
          </w:tcPr>
          <w:p w14:paraId="6517BD13"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5ABD8074" w14:textId="6E11083D" w:rsidR="00602BCD" w:rsidRPr="0085295A" w:rsidRDefault="00F03488" w:rsidP="00F03488">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Обеспечение безопасности на водных объектах, количество оборудованных пляжей в купальный сезон на водных объектах, </w:t>
            </w:r>
            <w:r>
              <w:rPr>
                <w:rFonts w:ascii="Times New Roman" w:eastAsia="Times New Roman" w:hAnsi="Times New Roman"/>
                <w:color w:val="000000"/>
                <w:sz w:val="16"/>
                <w:szCs w:val="16"/>
                <w:lang w:eastAsia="ru-RU"/>
              </w:rPr>
              <w:t>шт.</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tcPr>
          <w:p w14:paraId="32F5DA54"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C5897B"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27" w:type="dxa"/>
            <w:vMerge w:val="restart"/>
            <w:tcBorders>
              <w:top w:val="single" w:sz="4" w:space="0" w:color="auto"/>
              <w:left w:val="single" w:sz="4" w:space="0" w:color="auto"/>
              <w:bottom w:val="nil"/>
              <w:right w:val="single" w:sz="4" w:space="0" w:color="auto"/>
            </w:tcBorders>
            <w:shd w:val="clear" w:color="000000" w:fill="FFFFFF"/>
            <w:hideMark/>
          </w:tcPr>
          <w:p w14:paraId="6137F9AA"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31" w:type="dxa"/>
            <w:vMerge w:val="restart"/>
            <w:tcBorders>
              <w:top w:val="single" w:sz="4" w:space="0" w:color="auto"/>
              <w:left w:val="single" w:sz="4" w:space="0" w:color="auto"/>
              <w:bottom w:val="nil"/>
              <w:right w:val="single" w:sz="4" w:space="0" w:color="auto"/>
            </w:tcBorders>
            <w:shd w:val="clear" w:color="000000" w:fill="FFFFFF"/>
            <w:hideMark/>
          </w:tcPr>
          <w:p w14:paraId="3B71E1A0"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781" w:type="dxa"/>
            <w:gridSpan w:val="4"/>
            <w:tcBorders>
              <w:top w:val="single" w:sz="4" w:space="0" w:color="auto"/>
              <w:left w:val="nil"/>
              <w:bottom w:val="single" w:sz="4" w:space="0" w:color="auto"/>
              <w:right w:val="single" w:sz="4" w:space="0" w:color="000000"/>
            </w:tcBorders>
            <w:shd w:val="clear" w:color="000000" w:fill="FFFFFF"/>
            <w:hideMark/>
          </w:tcPr>
          <w:p w14:paraId="1AE97C10"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tcPr>
          <w:p w14:paraId="0A49297D" w14:textId="270E0CBF" w:rsidR="00602BCD" w:rsidRPr="0085295A" w:rsidRDefault="00F03488"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tc>
        <w:tc>
          <w:tcPr>
            <w:tcW w:w="1044" w:type="dxa"/>
            <w:vMerge w:val="restart"/>
            <w:tcBorders>
              <w:top w:val="single" w:sz="4" w:space="0" w:color="auto"/>
              <w:left w:val="single" w:sz="4" w:space="0" w:color="auto"/>
              <w:bottom w:val="single" w:sz="4" w:space="0" w:color="000000"/>
              <w:right w:val="single" w:sz="4" w:space="0" w:color="auto"/>
            </w:tcBorders>
            <w:shd w:val="clear" w:color="000000" w:fill="FFFFFF"/>
          </w:tcPr>
          <w:p w14:paraId="33C95250" w14:textId="49003A35" w:rsidR="00602BCD" w:rsidRPr="0085295A" w:rsidRDefault="00F03488"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p>
        </w:tc>
        <w:tc>
          <w:tcPr>
            <w:tcW w:w="1159" w:type="dxa"/>
            <w:vMerge w:val="restart"/>
            <w:tcBorders>
              <w:top w:val="single" w:sz="4" w:space="0" w:color="auto"/>
              <w:left w:val="single" w:sz="4" w:space="0" w:color="auto"/>
              <w:bottom w:val="single" w:sz="4" w:space="0" w:color="000000"/>
              <w:right w:val="single" w:sz="4" w:space="0" w:color="auto"/>
            </w:tcBorders>
            <w:shd w:val="clear" w:color="000000" w:fill="FFFFFF"/>
          </w:tcPr>
          <w:p w14:paraId="4D679FDA" w14:textId="43A131CA" w:rsidR="00602BCD" w:rsidRPr="0085295A" w:rsidRDefault="00F03488"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w:t>
            </w:r>
          </w:p>
        </w:tc>
        <w:tc>
          <w:tcPr>
            <w:tcW w:w="1101" w:type="dxa"/>
            <w:vMerge w:val="restart"/>
            <w:tcBorders>
              <w:top w:val="single" w:sz="4" w:space="0" w:color="auto"/>
              <w:left w:val="single" w:sz="4" w:space="0" w:color="auto"/>
              <w:bottom w:val="single" w:sz="4" w:space="0" w:color="000000"/>
              <w:right w:val="single" w:sz="4" w:space="0" w:color="auto"/>
            </w:tcBorders>
            <w:shd w:val="clear" w:color="000000" w:fill="FFFFFF"/>
          </w:tcPr>
          <w:p w14:paraId="1B6C5167" w14:textId="39465580" w:rsidR="00602BCD" w:rsidRPr="0085295A" w:rsidRDefault="00F03488"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tc>
        <w:tc>
          <w:tcPr>
            <w:tcW w:w="1364" w:type="dxa"/>
            <w:vMerge/>
            <w:tcBorders>
              <w:left w:val="single" w:sz="4" w:space="0" w:color="auto"/>
              <w:right w:val="single" w:sz="4" w:space="0" w:color="auto"/>
            </w:tcBorders>
            <w:shd w:val="clear" w:color="000000" w:fill="FFFFFF"/>
            <w:vAlign w:val="bottom"/>
            <w:hideMark/>
          </w:tcPr>
          <w:p w14:paraId="257BA2C7" w14:textId="4B9DECF1"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p>
        </w:tc>
      </w:tr>
      <w:tr w:rsidR="00602BCD" w:rsidRPr="0085295A" w14:paraId="68BDEF25" w14:textId="77777777" w:rsidTr="00F03488">
        <w:trPr>
          <w:gridAfter w:val="3"/>
          <w:wAfter w:w="3303" w:type="dxa"/>
          <w:trHeight w:val="255"/>
        </w:trPr>
        <w:tc>
          <w:tcPr>
            <w:tcW w:w="567" w:type="dxa"/>
            <w:vMerge/>
            <w:tcBorders>
              <w:top w:val="nil"/>
              <w:left w:val="single" w:sz="4" w:space="0" w:color="auto"/>
              <w:bottom w:val="single" w:sz="4" w:space="0" w:color="000000"/>
              <w:right w:val="single" w:sz="4" w:space="0" w:color="auto"/>
            </w:tcBorders>
            <w:vAlign w:val="center"/>
            <w:hideMark/>
          </w:tcPr>
          <w:p w14:paraId="5F3FD51F"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2EDFE62C"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tcPr>
          <w:p w14:paraId="5E8DECA4"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000000"/>
              <w:right w:val="single" w:sz="4" w:space="0" w:color="auto"/>
            </w:tcBorders>
            <w:vAlign w:val="center"/>
            <w:hideMark/>
          </w:tcPr>
          <w:p w14:paraId="05BC346F"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127" w:type="dxa"/>
            <w:vMerge/>
            <w:tcBorders>
              <w:top w:val="nil"/>
              <w:left w:val="single" w:sz="4" w:space="0" w:color="auto"/>
              <w:bottom w:val="nil"/>
              <w:right w:val="single" w:sz="4" w:space="0" w:color="auto"/>
            </w:tcBorders>
            <w:vAlign w:val="center"/>
            <w:hideMark/>
          </w:tcPr>
          <w:p w14:paraId="20344C8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831" w:type="dxa"/>
            <w:vMerge/>
            <w:tcBorders>
              <w:top w:val="nil"/>
              <w:left w:val="single" w:sz="4" w:space="0" w:color="auto"/>
              <w:bottom w:val="nil"/>
              <w:right w:val="single" w:sz="4" w:space="0" w:color="auto"/>
            </w:tcBorders>
            <w:vAlign w:val="center"/>
            <w:hideMark/>
          </w:tcPr>
          <w:p w14:paraId="1168DED1"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631" w:type="dxa"/>
            <w:tcBorders>
              <w:top w:val="nil"/>
              <w:left w:val="nil"/>
              <w:bottom w:val="nil"/>
              <w:right w:val="single" w:sz="4" w:space="0" w:color="auto"/>
            </w:tcBorders>
            <w:shd w:val="clear" w:color="000000" w:fill="FFFFFF"/>
            <w:hideMark/>
          </w:tcPr>
          <w:p w14:paraId="7F38B07E"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89" w:type="dxa"/>
            <w:tcBorders>
              <w:top w:val="nil"/>
              <w:left w:val="nil"/>
              <w:bottom w:val="nil"/>
              <w:right w:val="single" w:sz="4" w:space="0" w:color="auto"/>
            </w:tcBorders>
            <w:shd w:val="clear" w:color="000000" w:fill="FFFFFF"/>
            <w:hideMark/>
          </w:tcPr>
          <w:p w14:paraId="3CD7D74C"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50" w:type="dxa"/>
            <w:tcBorders>
              <w:top w:val="nil"/>
              <w:left w:val="nil"/>
              <w:bottom w:val="nil"/>
              <w:right w:val="single" w:sz="4" w:space="0" w:color="auto"/>
            </w:tcBorders>
            <w:shd w:val="clear" w:color="000000" w:fill="FFFFFF"/>
            <w:hideMark/>
          </w:tcPr>
          <w:p w14:paraId="3F6B4C76"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711" w:type="dxa"/>
            <w:tcBorders>
              <w:top w:val="nil"/>
              <w:left w:val="nil"/>
              <w:bottom w:val="nil"/>
              <w:right w:val="single" w:sz="4" w:space="0" w:color="auto"/>
            </w:tcBorders>
            <w:shd w:val="clear" w:color="000000" w:fill="FFFFFF"/>
            <w:hideMark/>
          </w:tcPr>
          <w:p w14:paraId="12611A25"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20" w:type="dxa"/>
            <w:vMerge/>
            <w:tcBorders>
              <w:top w:val="nil"/>
              <w:left w:val="single" w:sz="4" w:space="0" w:color="auto"/>
              <w:bottom w:val="single" w:sz="4" w:space="0" w:color="auto"/>
              <w:right w:val="single" w:sz="4" w:space="0" w:color="auto"/>
            </w:tcBorders>
            <w:vAlign w:val="center"/>
          </w:tcPr>
          <w:p w14:paraId="3234B7A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044" w:type="dxa"/>
            <w:vMerge/>
            <w:tcBorders>
              <w:top w:val="nil"/>
              <w:left w:val="single" w:sz="4" w:space="0" w:color="auto"/>
              <w:bottom w:val="single" w:sz="4" w:space="0" w:color="auto"/>
              <w:right w:val="single" w:sz="4" w:space="0" w:color="auto"/>
            </w:tcBorders>
            <w:vAlign w:val="center"/>
          </w:tcPr>
          <w:p w14:paraId="2B76AD68"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159" w:type="dxa"/>
            <w:vMerge/>
            <w:tcBorders>
              <w:top w:val="nil"/>
              <w:left w:val="single" w:sz="4" w:space="0" w:color="auto"/>
              <w:bottom w:val="single" w:sz="4" w:space="0" w:color="auto"/>
              <w:right w:val="single" w:sz="4" w:space="0" w:color="auto"/>
            </w:tcBorders>
            <w:vAlign w:val="center"/>
          </w:tcPr>
          <w:p w14:paraId="02E72E8D"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101" w:type="dxa"/>
            <w:vMerge/>
            <w:tcBorders>
              <w:top w:val="nil"/>
              <w:left w:val="single" w:sz="4" w:space="0" w:color="auto"/>
              <w:bottom w:val="single" w:sz="4" w:space="0" w:color="auto"/>
              <w:right w:val="single" w:sz="4" w:space="0" w:color="auto"/>
            </w:tcBorders>
            <w:vAlign w:val="center"/>
          </w:tcPr>
          <w:p w14:paraId="79F17A70"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64" w:type="dxa"/>
            <w:vMerge/>
            <w:tcBorders>
              <w:left w:val="single" w:sz="4" w:space="0" w:color="auto"/>
              <w:right w:val="single" w:sz="4" w:space="0" w:color="auto"/>
            </w:tcBorders>
            <w:vAlign w:val="center"/>
            <w:hideMark/>
          </w:tcPr>
          <w:p w14:paraId="3FF302C4"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r>
      <w:tr w:rsidR="00F03488" w:rsidRPr="0085295A" w14:paraId="66AC99EF" w14:textId="77777777" w:rsidTr="00F03488">
        <w:trPr>
          <w:gridAfter w:val="3"/>
          <w:wAfter w:w="3303" w:type="dxa"/>
          <w:trHeight w:val="60"/>
        </w:trPr>
        <w:tc>
          <w:tcPr>
            <w:tcW w:w="567" w:type="dxa"/>
            <w:vMerge/>
            <w:tcBorders>
              <w:top w:val="nil"/>
              <w:left w:val="single" w:sz="4" w:space="0" w:color="auto"/>
              <w:bottom w:val="single" w:sz="4" w:space="0" w:color="000000"/>
              <w:right w:val="single" w:sz="4" w:space="0" w:color="auto"/>
            </w:tcBorders>
            <w:vAlign w:val="center"/>
            <w:hideMark/>
          </w:tcPr>
          <w:p w14:paraId="598C4564"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754EFD31"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tcPr>
          <w:p w14:paraId="72544845"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000000"/>
              <w:right w:val="single" w:sz="4" w:space="0" w:color="auto"/>
            </w:tcBorders>
            <w:vAlign w:val="center"/>
            <w:hideMark/>
          </w:tcPr>
          <w:p w14:paraId="2665687E"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127" w:type="dxa"/>
            <w:tcBorders>
              <w:top w:val="single" w:sz="4" w:space="0" w:color="auto"/>
              <w:left w:val="single" w:sz="4" w:space="0" w:color="auto"/>
              <w:bottom w:val="single" w:sz="4" w:space="0" w:color="auto"/>
              <w:right w:val="single" w:sz="4" w:space="0" w:color="auto"/>
            </w:tcBorders>
            <w:shd w:val="clear" w:color="000000" w:fill="FFFFFF"/>
            <w:vAlign w:val="center"/>
          </w:tcPr>
          <w:p w14:paraId="1B667321" w14:textId="240D533D"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31" w:type="dxa"/>
            <w:tcBorders>
              <w:top w:val="single" w:sz="4" w:space="0" w:color="auto"/>
              <w:left w:val="nil"/>
              <w:bottom w:val="single" w:sz="4" w:space="0" w:color="auto"/>
              <w:right w:val="single" w:sz="4" w:space="0" w:color="auto"/>
            </w:tcBorders>
            <w:shd w:val="clear" w:color="000000" w:fill="FFFFFF"/>
            <w:vAlign w:val="center"/>
          </w:tcPr>
          <w:p w14:paraId="445B8C29" w14:textId="1FFEE35F"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631" w:type="dxa"/>
            <w:tcBorders>
              <w:top w:val="single" w:sz="4" w:space="0" w:color="auto"/>
              <w:left w:val="nil"/>
              <w:bottom w:val="single" w:sz="4" w:space="0" w:color="auto"/>
              <w:right w:val="single" w:sz="4" w:space="0" w:color="auto"/>
            </w:tcBorders>
            <w:shd w:val="clear" w:color="000000" w:fill="FFFFFF"/>
            <w:vAlign w:val="center"/>
          </w:tcPr>
          <w:p w14:paraId="071CCC34" w14:textId="0A4D24AD" w:rsidR="00F03488" w:rsidRPr="0085295A" w:rsidRDefault="00A45C4E"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76D2890E" w14:textId="291804C6" w:rsidR="00F03488" w:rsidRPr="0085295A" w:rsidRDefault="00A45C4E"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5E0D7B3" w14:textId="3DD8EC68"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DBF9A03" w14:textId="42CA3192" w:rsidR="00F03488" w:rsidRPr="0085295A" w:rsidRDefault="00A45C4E"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20" w:type="dxa"/>
            <w:tcBorders>
              <w:top w:val="single" w:sz="4" w:space="0" w:color="auto"/>
              <w:left w:val="single" w:sz="4" w:space="0" w:color="auto"/>
              <w:bottom w:val="single" w:sz="4" w:space="0" w:color="000000"/>
              <w:right w:val="single" w:sz="4" w:space="0" w:color="auto"/>
            </w:tcBorders>
          </w:tcPr>
          <w:p w14:paraId="5A843077" w14:textId="798C767B" w:rsidR="00F03488" w:rsidRPr="0085295A" w:rsidRDefault="00F03488"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044" w:type="dxa"/>
            <w:tcBorders>
              <w:top w:val="single" w:sz="4" w:space="0" w:color="auto"/>
              <w:left w:val="single" w:sz="4" w:space="0" w:color="auto"/>
              <w:bottom w:val="single" w:sz="4" w:space="0" w:color="000000"/>
              <w:right w:val="single" w:sz="4" w:space="0" w:color="auto"/>
            </w:tcBorders>
          </w:tcPr>
          <w:p w14:paraId="1C443B18" w14:textId="1CAA573A" w:rsidR="00F03488" w:rsidRPr="0085295A" w:rsidRDefault="00F03488"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159" w:type="dxa"/>
            <w:tcBorders>
              <w:top w:val="single" w:sz="4" w:space="0" w:color="auto"/>
              <w:left w:val="single" w:sz="4" w:space="0" w:color="auto"/>
              <w:bottom w:val="single" w:sz="4" w:space="0" w:color="000000"/>
              <w:right w:val="single" w:sz="4" w:space="0" w:color="auto"/>
            </w:tcBorders>
          </w:tcPr>
          <w:p w14:paraId="009BD6D9" w14:textId="4DE1205D" w:rsidR="00F03488" w:rsidRPr="0085295A" w:rsidRDefault="00F03488"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101" w:type="dxa"/>
            <w:tcBorders>
              <w:top w:val="single" w:sz="4" w:space="0" w:color="auto"/>
              <w:left w:val="single" w:sz="4" w:space="0" w:color="auto"/>
              <w:bottom w:val="single" w:sz="4" w:space="0" w:color="000000"/>
              <w:right w:val="single" w:sz="4" w:space="0" w:color="auto"/>
            </w:tcBorders>
          </w:tcPr>
          <w:p w14:paraId="758DEF1D" w14:textId="50A376E3" w:rsidR="00F03488" w:rsidRPr="0085295A" w:rsidRDefault="00F03488"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364" w:type="dxa"/>
            <w:vMerge/>
            <w:tcBorders>
              <w:left w:val="single" w:sz="4" w:space="0" w:color="auto"/>
              <w:bottom w:val="single" w:sz="4" w:space="0" w:color="000000"/>
              <w:right w:val="single" w:sz="4" w:space="0" w:color="auto"/>
            </w:tcBorders>
            <w:vAlign w:val="center"/>
            <w:hideMark/>
          </w:tcPr>
          <w:p w14:paraId="611B12C9"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r w:rsidR="00F03488" w:rsidRPr="0085295A" w14:paraId="57B0F464" w14:textId="2A14B9E8" w:rsidTr="00F03488">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0F505F4"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1.2</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22F22D8C"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E324D4">
              <w:rPr>
                <w:rFonts w:ascii="Times New Roman" w:eastAsia="Times New Roman" w:hAnsi="Times New Roman"/>
                <w:color w:val="000000"/>
                <w:sz w:val="16"/>
                <w:szCs w:val="16"/>
                <w:lang w:eastAsia="ru-RU"/>
              </w:rPr>
              <w:t>Мероприятие 01.03.</w:t>
            </w:r>
            <w:r w:rsidRPr="0085295A">
              <w:rPr>
                <w:rFonts w:ascii="Times New Roman" w:eastAsia="Times New Roman" w:hAnsi="Times New Roman"/>
                <w:color w:val="000000"/>
                <w:sz w:val="16"/>
                <w:szCs w:val="16"/>
                <w:lang w:eastAsia="ru-RU"/>
              </w:rPr>
              <w:t xml:space="preserve"> Обучение населения, прежде всего детей, плаванию и приемам спасания на воде</w:t>
            </w:r>
          </w:p>
        </w:tc>
        <w:tc>
          <w:tcPr>
            <w:tcW w:w="1236" w:type="dxa"/>
            <w:tcBorders>
              <w:top w:val="nil"/>
              <w:left w:val="nil"/>
              <w:bottom w:val="single" w:sz="4" w:space="0" w:color="auto"/>
              <w:right w:val="single" w:sz="4" w:space="0" w:color="auto"/>
            </w:tcBorders>
            <w:shd w:val="clear" w:color="auto" w:fill="auto"/>
          </w:tcPr>
          <w:p w14:paraId="3FCA0769"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448B1FC9"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nil"/>
              <w:left w:val="nil"/>
              <w:bottom w:val="single" w:sz="4" w:space="0" w:color="auto"/>
              <w:right w:val="single" w:sz="4" w:space="0" w:color="auto"/>
            </w:tcBorders>
            <w:shd w:val="clear" w:color="auto" w:fill="auto"/>
          </w:tcPr>
          <w:p w14:paraId="284F374A" w14:textId="37B2024A"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3612" w:type="dxa"/>
            <w:gridSpan w:val="5"/>
            <w:tcBorders>
              <w:top w:val="single" w:sz="4" w:space="0" w:color="auto"/>
              <w:left w:val="nil"/>
              <w:bottom w:val="single" w:sz="4" w:space="0" w:color="auto"/>
              <w:right w:val="single" w:sz="4" w:space="0" w:color="auto"/>
            </w:tcBorders>
            <w:shd w:val="clear" w:color="auto" w:fill="auto"/>
          </w:tcPr>
          <w:p w14:paraId="0208E07D" w14:textId="1B2DE69F"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998BD48" w14:textId="67DA6700"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044" w:type="dxa"/>
            <w:tcBorders>
              <w:top w:val="single" w:sz="4" w:space="0" w:color="auto"/>
              <w:left w:val="nil"/>
              <w:bottom w:val="single" w:sz="4" w:space="0" w:color="auto"/>
              <w:right w:val="single" w:sz="4" w:space="0" w:color="auto"/>
            </w:tcBorders>
            <w:shd w:val="clear" w:color="auto" w:fill="auto"/>
          </w:tcPr>
          <w:p w14:paraId="63A22A87" w14:textId="51B04177"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59" w:type="dxa"/>
            <w:tcBorders>
              <w:top w:val="single" w:sz="4" w:space="0" w:color="auto"/>
              <w:left w:val="nil"/>
              <w:bottom w:val="single" w:sz="4" w:space="0" w:color="auto"/>
              <w:right w:val="single" w:sz="4" w:space="0" w:color="auto"/>
            </w:tcBorders>
            <w:shd w:val="clear" w:color="auto" w:fill="auto"/>
          </w:tcPr>
          <w:p w14:paraId="5F4676CD" w14:textId="40CEDA04"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01" w:type="dxa"/>
            <w:tcBorders>
              <w:top w:val="single" w:sz="4" w:space="0" w:color="auto"/>
              <w:left w:val="nil"/>
              <w:bottom w:val="single" w:sz="4" w:space="0" w:color="auto"/>
              <w:right w:val="single" w:sz="4" w:space="0" w:color="auto"/>
            </w:tcBorders>
            <w:shd w:val="clear" w:color="auto" w:fill="auto"/>
          </w:tcPr>
          <w:p w14:paraId="2D4876AF" w14:textId="41EBB9E8"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364" w:type="dxa"/>
            <w:vMerge w:val="restart"/>
            <w:tcBorders>
              <w:top w:val="single" w:sz="4" w:space="0" w:color="auto"/>
              <w:left w:val="single" w:sz="4" w:space="0" w:color="auto"/>
              <w:right w:val="single" w:sz="4" w:space="0" w:color="auto"/>
            </w:tcBorders>
            <w:shd w:val="clear" w:color="auto" w:fill="auto"/>
            <w:vAlign w:val="center"/>
          </w:tcPr>
          <w:p w14:paraId="4FFDD3BE" w14:textId="4A8E3206"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1075A">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c>
          <w:tcPr>
            <w:tcW w:w="1101" w:type="dxa"/>
            <w:vAlign w:val="center"/>
          </w:tcPr>
          <w:p w14:paraId="782CD225" w14:textId="77777777" w:rsidR="00F03488" w:rsidRPr="0085295A" w:rsidRDefault="00F03488" w:rsidP="00F03488"/>
        </w:tc>
        <w:tc>
          <w:tcPr>
            <w:tcW w:w="1101" w:type="dxa"/>
            <w:vAlign w:val="center"/>
          </w:tcPr>
          <w:p w14:paraId="6A86BF9D" w14:textId="77777777" w:rsidR="00F03488" w:rsidRPr="0085295A" w:rsidRDefault="00F03488" w:rsidP="00F03488"/>
        </w:tc>
        <w:tc>
          <w:tcPr>
            <w:tcW w:w="1101" w:type="dxa"/>
            <w:vAlign w:val="center"/>
          </w:tcPr>
          <w:p w14:paraId="4E71D2B6" w14:textId="77777777" w:rsidR="00F03488" w:rsidRPr="0085295A" w:rsidRDefault="00F03488" w:rsidP="00F03488"/>
        </w:tc>
      </w:tr>
      <w:tr w:rsidR="00F03488" w:rsidRPr="0085295A" w14:paraId="531C404D" w14:textId="77777777" w:rsidTr="00F03488">
        <w:trPr>
          <w:gridAfter w:val="3"/>
          <w:wAfter w:w="3303" w:type="dxa"/>
          <w:trHeight w:val="651"/>
        </w:trPr>
        <w:tc>
          <w:tcPr>
            <w:tcW w:w="567" w:type="dxa"/>
            <w:vMerge/>
            <w:tcBorders>
              <w:top w:val="nil"/>
              <w:left w:val="single" w:sz="4" w:space="0" w:color="auto"/>
              <w:bottom w:val="single" w:sz="4" w:space="0" w:color="000000"/>
              <w:right w:val="single" w:sz="4" w:space="0" w:color="auto"/>
            </w:tcBorders>
            <w:vAlign w:val="center"/>
            <w:hideMark/>
          </w:tcPr>
          <w:p w14:paraId="3A9C8E66"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230FB261"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236" w:type="dxa"/>
            <w:tcBorders>
              <w:top w:val="nil"/>
              <w:left w:val="nil"/>
              <w:bottom w:val="single" w:sz="4" w:space="0" w:color="auto"/>
              <w:right w:val="single" w:sz="4" w:space="0" w:color="auto"/>
            </w:tcBorders>
            <w:shd w:val="clear" w:color="auto" w:fill="auto"/>
          </w:tcPr>
          <w:p w14:paraId="2C3AE61E"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6A9ACD2F"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nil"/>
              <w:left w:val="nil"/>
              <w:bottom w:val="single" w:sz="4" w:space="0" w:color="auto"/>
              <w:right w:val="single" w:sz="4" w:space="0" w:color="auto"/>
            </w:tcBorders>
            <w:shd w:val="clear" w:color="auto" w:fill="auto"/>
          </w:tcPr>
          <w:p w14:paraId="4FBE7E6E" w14:textId="2D3CBDBE"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3612" w:type="dxa"/>
            <w:gridSpan w:val="5"/>
            <w:tcBorders>
              <w:top w:val="single" w:sz="4" w:space="0" w:color="auto"/>
              <w:left w:val="nil"/>
              <w:bottom w:val="single" w:sz="4" w:space="0" w:color="auto"/>
              <w:right w:val="single" w:sz="4" w:space="0" w:color="auto"/>
            </w:tcBorders>
            <w:shd w:val="clear" w:color="auto" w:fill="auto"/>
          </w:tcPr>
          <w:p w14:paraId="5A05338D" w14:textId="30D929E1"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4979027" w14:textId="267A579A"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044" w:type="dxa"/>
            <w:tcBorders>
              <w:top w:val="single" w:sz="4" w:space="0" w:color="auto"/>
              <w:left w:val="nil"/>
              <w:bottom w:val="single" w:sz="4" w:space="0" w:color="auto"/>
              <w:right w:val="single" w:sz="4" w:space="0" w:color="auto"/>
            </w:tcBorders>
            <w:shd w:val="clear" w:color="auto" w:fill="auto"/>
          </w:tcPr>
          <w:p w14:paraId="1581D92D" w14:textId="3F35BA42"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59" w:type="dxa"/>
            <w:tcBorders>
              <w:top w:val="single" w:sz="4" w:space="0" w:color="auto"/>
              <w:left w:val="nil"/>
              <w:bottom w:val="single" w:sz="4" w:space="0" w:color="auto"/>
              <w:right w:val="single" w:sz="4" w:space="0" w:color="auto"/>
            </w:tcBorders>
            <w:shd w:val="clear" w:color="auto" w:fill="auto"/>
          </w:tcPr>
          <w:p w14:paraId="31753EE2" w14:textId="375910C2"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01" w:type="dxa"/>
            <w:tcBorders>
              <w:top w:val="single" w:sz="4" w:space="0" w:color="auto"/>
              <w:left w:val="nil"/>
              <w:bottom w:val="single" w:sz="4" w:space="0" w:color="auto"/>
              <w:right w:val="single" w:sz="4" w:space="0" w:color="auto"/>
            </w:tcBorders>
            <w:shd w:val="clear" w:color="auto" w:fill="auto"/>
          </w:tcPr>
          <w:p w14:paraId="79FA2C08" w14:textId="25219498"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364" w:type="dxa"/>
            <w:vMerge/>
            <w:tcBorders>
              <w:left w:val="single" w:sz="4" w:space="0" w:color="auto"/>
              <w:right w:val="single" w:sz="4" w:space="0" w:color="auto"/>
            </w:tcBorders>
            <w:vAlign w:val="center"/>
            <w:hideMark/>
          </w:tcPr>
          <w:p w14:paraId="0D781723"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r w:rsidR="00F03488" w:rsidRPr="0085295A" w14:paraId="7BD3EB1E" w14:textId="77777777" w:rsidTr="00F03488">
        <w:trPr>
          <w:gridAfter w:val="3"/>
          <w:wAfter w:w="3303" w:type="dxa"/>
          <w:trHeight w:val="315"/>
        </w:trPr>
        <w:tc>
          <w:tcPr>
            <w:tcW w:w="567" w:type="dxa"/>
            <w:vMerge/>
            <w:tcBorders>
              <w:top w:val="nil"/>
              <w:left w:val="single" w:sz="4" w:space="0" w:color="auto"/>
              <w:bottom w:val="single" w:sz="4" w:space="0" w:color="000000"/>
              <w:right w:val="single" w:sz="4" w:space="0" w:color="auto"/>
            </w:tcBorders>
            <w:vAlign w:val="center"/>
            <w:hideMark/>
          </w:tcPr>
          <w:p w14:paraId="263D41B7"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170ECC8B" w14:textId="3FE0A7CC"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r>
              <w:rPr>
                <w:rFonts w:ascii="Times New Roman" w:eastAsia="Times New Roman" w:hAnsi="Times New Roman"/>
                <w:color w:val="000000"/>
                <w:sz w:val="16"/>
                <w:szCs w:val="16"/>
                <w:lang w:eastAsia="ru-RU"/>
              </w:rPr>
              <w:t>, чел</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hideMark/>
          </w:tcPr>
          <w:p w14:paraId="2DC9B9C7"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p>
        </w:tc>
        <w:tc>
          <w:tcPr>
            <w:tcW w:w="15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E8D37F"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27" w:type="dxa"/>
            <w:vMerge w:val="restart"/>
            <w:tcBorders>
              <w:top w:val="nil"/>
              <w:left w:val="single" w:sz="4" w:space="0" w:color="auto"/>
              <w:bottom w:val="nil"/>
              <w:right w:val="single" w:sz="4" w:space="0" w:color="auto"/>
            </w:tcBorders>
            <w:shd w:val="clear" w:color="000000" w:fill="FFFFFF"/>
            <w:hideMark/>
          </w:tcPr>
          <w:p w14:paraId="35067E90"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31" w:type="dxa"/>
            <w:vMerge w:val="restart"/>
            <w:tcBorders>
              <w:top w:val="nil"/>
              <w:left w:val="single" w:sz="4" w:space="0" w:color="auto"/>
              <w:bottom w:val="nil"/>
              <w:right w:val="single" w:sz="4" w:space="0" w:color="auto"/>
            </w:tcBorders>
            <w:shd w:val="clear" w:color="000000" w:fill="FFFFFF"/>
            <w:hideMark/>
          </w:tcPr>
          <w:p w14:paraId="55322278"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781" w:type="dxa"/>
            <w:gridSpan w:val="4"/>
            <w:tcBorders>
              <w:top w:val="single" w:sz="4" w:space="0" w:color="auto"/>
              <w:left w:val="nil"/>
              <w:bottom w:val="single" w:sz="4" w:space="0" w:color="auto"/>
              <w:right w:val="single" w:sz="4" w:space="0" w:color="auto"/>
            </w:tcBorders>
            <w:shd w:val="clear" w:color="000000" w:fill="FFFFFF"/>
            <w:hideMark/>
          </w:tcPr>
          <w:p w14:paraId="7F612C5B"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120" w:type="dxa"/>
            <w:tcBorders>
              <w:top w:val="single" w:sz="4" w:space="0" w:color="auto"/>
              <w:left w:val="single" w:sz="4" w:space="0" w:color="auto"/>
              <w:bottom w:val="single" w:sz="4" w:space="0" w:color="000000"/>
              <w:right w:val="single" w:sz="4" w:space="0" w:color="auto"/>
            </w:tcBorders>
            <w:shd w:val="clear" w:color="000000" w:fill="FFFFFF"/>
          </w:tcPr>
          <w:p w14:paraId="4DEFAC4C" w14:textId="725F84C2"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tc>
        <w:tc>
          <w:tcPr>
            <w:tcW w:w="1044" w:type="dxa"/>
            <w:tcBorders>
              <w:top w:val="single" w:sz="4" w:space="0" w:color="auto"/>
              <w:left w:val="single" w:sz="4" w:space="0" w:color="auto"/>
              <w:bottom w:val="single" w:sz="4" w:space="0" w:color="000000"/>
              <w:right w:val="single" w:sz="4" w:space="0" w:color="auto"/>
            </w:tcBorders>
            <w:shd w:val="clear" w:color="000000" w:fill="FFFFFF"/>
          </w:tcPr>
          <w:p w14:paraId="7EB1C895" w14:textId="5574EC74"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p>
        </w:tc>
        <w:tc>
          <w:tcPr>
            <w:tcW w:w="1159" w:type="dxa"/>
            <w:tcBorders>
              <w:top w:val="single" w:sz="4" w:space="0" w:color="auto"/>
              <w:left w:val="single" w:sz="4" w:space="0" w:color="auto"/>
              <w:bottom w:val="single" w:sz="4" w:space="0" w:color="000000"/>
              <w:right w:val="single" w:sz="4" w:space="0" w:color="auto"/>
            </w:tcBorders>
            <w:shd w:val="clear" w:color="000000" w:fill="FFFFFF"/>
          </w:tcPr>
          <w:p w14:paraId="0568E854" w14:textId="01A0003A"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w:t>
            </w:r>
          </w:p>
        </w:tc>
        <w:tc>
          <w:tcPr>
            <w:tcW w:w="1101" w:type="dxa"/>
            <w:tcBorders>
              <w:top w:val="single" w:sz="4" w:space="0" w:color="auto"/>
              <w:left w:val="single" w:sz="4" w:space="0" w:color="auto"/>
              <w:bottom w:val="single" w:sz="4" w:space="0" w:color="000000"/>
              <w:right w:val="single" w:sz="4" w:space="0" w:color="auto"/>
            </w:tcBorders>
            <w:shd w:val="clear" w:color="000000" w:fill="FFFFFF"/>
          </w:tcPr>
          <w:p w14:paraId="24A59D15" w14:textId="72355BA0"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tc>
        <w:tc>
          <w:tcPr>
            <w:tcW w:w="1364" w:type="dxa"/>
            <w:vMerge/>
            <w:tcBorders>
              <w:left w:val="single" w:sz="4" w:space="0" w:color="auto"/>
              <w:right w:val="single" w:sz="4" w:space="0" w:color="auto"/>
            </w:tcBorders>
            <w:shd w:val="clear" w:color="auto" w:fill="auto"/>
            <w:vAlign w:val="bottom"/>
          </w:tcPr>
          <w:p w14:paraId="0087FBCF"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p>
        </w:tc>
      </w:tr>
      <w:tr w:rsidR="00F03488" w:rsidRPr="0085295A" w14:paraId="3E7D9F81" w14:textId="77777777" w:rsidTr="00F03488">
        <w:trPr>
          <w:gridAfter w:val="3"/>
          <w:wAfter w:w="3303" w:type="dxa"/>
          <w:trHeight w:val="255"/>
        </w:trPr>
        <w:tc>
          <w:tcPr>
            <w:tcW w:w="567" w:type="dxa"/>
            <w:vMerge/>
            <w:tcBorders>
              <w:top w:val="nil"/>
              <w:left w:val="single" w:sz="4" w:space="0" w:color="auto"/>
              <w:bottom w:val="single" w:sz="4" w:space="0" w:color="000000"/>
              <w:right w:val="single" w:sz="4" w:space="0" w:color="auto"/>
            </w:tcBorders>
            <w:vAlign w:val="center"/>
            <w:hideMark/>
          </w:tcPr>
          <w:p w14:paraId="0BEFE393"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0CFA3F38"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14:paraId="7757FF63"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000000"/>
              <w:right w:val="single" w:sz="4" w:space="0" w:color="auto"/>
            </w:tcBorders>
            <w:vAlign w:val="center"/>
            <w:hideMark/>
          </w:tcPr>
          <w:p w14:paraId="05ED7413"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127" w:type="dxa"/>
            <w:vMerge/>
            <w:tcBorders>
              <w:top w:val="nil"/>
              <w:left w:val="single" w:sz="4" w:space="0" w:color="auto"/>
              <w:bottom w:val="single" w:sz="4" w:space="0" w:color="auto"/>
              <w:right w:val="single" w:sz="4" w:space="0" w:color="auto"/>
            </w:tcBorders>
            <w:vAlign w:val="center"/>
            <w:hideMark/>
          </w:tcPr>
          <w:p w14:paraId="018AC12B"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831" w:type="dxa"/>
            <w:vMerge/>
            <w:tcBorders>
              <w:top w:val="nil"/>
              <w:left w:val="single" w:sz="4" w:space="0" w:color="auto"/>
              <w:bottom w:val="single" w:sz="4" w:space="0" w:color="auto"/>
              <w:right w:val="single" w:sz="4" w:space="0" w:color="auto"/>
            </w:tcBorders>
            <w:vAlign w:val="center"/>
            <w:hideMark/>
          </w:tcPr>
          <w:p w14:paraId="43212DF1"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631" w:type="dxa"/>
            <w:tcBorders>
              <w:top w:val="nil"/>
              <w:left w:val="nil"/>
              <w:bottom w:val="single" w:sz="4" w:space="0" w:color="auto"/>
              <w:right w:val="single" w:sz="4" w:space="0" w:color="auto"/>
            </w:tcBorders>
            <w:shd w:val="clear" w:color="000000" w:fill="FFFFFF"/>
            <w:hideMark/>
          </w:tcPr>
          <w:p w14:paraId="6AEC4D8B"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89" w:type="dxa"/>
            <w:tcBorders>
              <w:top w:val="nil"/>
              <w:left w:val="single" w:sz="4" w:space="0" w:color="auto"/>
              <w:bottom w:val="single" w:sz="4" w:space="0" w:color="auto"/>
              <w:right w:val="single" w:sz="4" w:space="0" w:color="auto"/>
            </w:tcBorders>
            <w:vAlign w:val="center"/>
            <w:hideMark/>
          </w:tcPr>
          <w:p w14:paraId="0667AE62"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50" w:type="dxa"/>
            <w:tcBorders>
              <w:top w:val="nil"/>
              <w:left w:val="single" w:sz="4" w:space="0" w:color="auto"/>
              <w:bottom w:val="single" w:sz="4" w:space="0" w:color="auto"/>
              <w:right w:val="single" w:sz="4" w:space="0" w:color="auto"/>
            </w:tcBorders>
            <w:vAlign w:val="center"/>
            <w:hideMark/>
          </w:tcPr>
          <w:p w14:paraId="529993D5"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711" w:type="dxa"/>
            <w:tcBorders>
              <w:top w:val="nil"/>
              <w:left w:val="single" w:sz="4" w:space="0" w:color="auto"/>
              <w:bottom w:val="single" w:sz="4" w:space="0" w:color="auto"/>
              <w:right w:val="single" w:sz="4" w:space="0" w:color="auto"/>
            </w:tcBorders>
            <w:vAlign w:val="center"/>
            <w:hideMark/>
          </w:tcPr>
          <w:p w14:paraId="68C92EFD"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20" w:type="dxa"/>
            <w:vMerge w:val="restart"/>
            <w:tcBorders>
              <w:top w:val="nil"/>
              <w:left w:val="single" w:sz="4" w:space="0" w:color="auto"/>
              <w:bottom w:val="single" w:sz="4" w:space="0" w:color="auto"/>
              <w:right w:val="single" w:sz="4" w:space="0" w:color="auto"/>
            </w:tcBorders>
            <w:vAlign w:val="center"/>
          </w:tcPr>
          <w:p w14:paraId="091C8D3C" w14:textId="4659AD68"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1400</w:t>
            </w:r>
          </w:p>
        </w:tc>
        <w:tc>
          <w:tcPr>
            <w:tcW w:w="1044" w:type="dxa"/>
            <w:vMerge w:val="restart"/>
            <w:tcBorders>
              <w:top w:val="single" w:sz="4" w:space="0" w:color="auto"/>
              <w:left w:val="single" w:sz="4" w:space="0" w:color="auto"/>
              <w:bottom w:val="single" w:sz="4" w:space="0" w:color="auto"/>
              <w:right w:val="single" w:sz="4" w:space="0" w:color="auto"/>
            </w:tcBorders>
          </w:tcPr>
          <w:p w14:paraId="2762EACD" w14:textId="795E3762"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1450</w:t>
            </w:r>
          </w:p>
        </w:tc>
        <w:tc>
          <w:tcPr>
            <w:tcW w:w="1159" w:type="dxa"/>
            <w:vMerge w:val="restart"/>
            <w:tcBorders>
              <w:top w:val="single" w:sz="4" w:space="0" w:color="auto"/>
              <w:left w:val="single" w:sz="4" w:space="0" w:color="auto"/>
              <w:bottom w:val="single" w:sz="4" w:space="0" w:color="auto"/>
              <w:right w:val="single" w:sz="4" w:space="0" w:color="auto"/>
            </w:tcBorders>
          </w:tcPr>
          <w:p w14:paraId="18D67033" w14:textId="2E7FAB2E"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1500</w:t>
            </w:r>
          </w:p>
        </w:tc>
        <w:tc>
          <w:tcPr>
            <w:tcW w:w="1101" w:type="dxa"/>
            <w:vMerge w:val="restart"/>
            <w:tcBorders>
              <w:top w:val="single" w:sz="4" w:space="0" w:color="auto"/>
              <w:left w:val="single" w:sz="4" w:space="0" w:color="auto"/>
              <w:bottom w:val="single" w:sz="4" w:space="0" w:color="auto"/>
              <w:right w:val="single" w:sz="4" w:space="0" w:color="auto"/>
            </w:tcBorders>
          </w:tcPr>
          <w:p w14:paraId="759B1111" w14:textId="72D6D1DC"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1550</w:t>
            </w:r>
          </w:p>
        </w:tc>
        <w:tc>
          <w:tcPr>
            <w:tcW w:w="1364" w:type="dxa"/>
            <w:vMerge/>
            <w:tcBorders>
              <w:left w:val="single" w:sz="4" w:space="0" w:color="auto"/>
              <w:right w:val="single" w:sz="4" w:space="0" w:color="auto"/>
            </w:tcBorders>
            <w:vAlign w:val="center"/>
          </w:tcPr>
          <w:p w14:paraId="58EAB063"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r w:rsidR="00F03488" w:rsidRPr="0085295A" w14:paraId="61947108" w14:textId="77777777" w:rsidTr="00F03488">
        <w:trPr>
          <w:gridAfter w:val="3"/>
          <w:wAfter w:w="3303" w:type="dxa"/>
          <w:trHeight w:val="224"/>
        </w:trPr>
        <w:tc>
          <w:tcPr>
            <w:tcW w:w="567" w:type="dxa"/>
            <w:vMerge/>
            <w:tcBorders>
              <w:top w:val="nil"/>
              <w:left w:val="single" w:sz="4" w:space="0" w:color="auto"/>
              <w:bottom w:val="single" w:sz="4" w:space="0" w:color="auto"/>
              <w:right w:val="single" w:sz="4" w:space="0" w:color="auto"/>
            </w:tcBorders>
            <w:vAlign w:val="center"/>
            <w:hideMark/>
          </w:tcPr>
          <w:p w14:paraId="745CF406"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auto"/>
              <w:right w:val="single" w:sz="4" w:space="0" w:color="auto"/>
            </w:tcBorders>
            <w:vAlign w:val="center"/>
            <w:hideMark/>
          </w:tcPr>
          <w:p w14:paraId="2D0A740E"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auto"/>
              <w:right w:val="single" w:sz="4" w:space="0" w:color="auto"/>
            </w:tcBorders>
            <w:vAlign w:val="center"/>
            <w:hideMark/>
          </w:tcPr>
          <w:p w14:paraId="051309E4"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auto"/>
              <w:right w:val="single" w:sz="4" w:space="0" w:color="auto"/>
            </w:tcBorders>
            <w:vAlign w:val="center"/>
            <w:hideMark/>
          </w:tcPr>
          <w:p w14:paraId="466F2A46"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127" w:type="dxa"/>
            <w:tcBorders>
              <w:top w:val="single" w:sz="4" w:space="0" w:color="auto"/>
              <w:bottom w:val="single" w:sz="4" w:space="0" w:color="auto"/>
              <w:right w:val="single" w:sz="4" w:space="0" w:color="auto"/>
            </w:tcBorders>
            <w:shd w:val="clear" w:color="000000" w:fill="FFFFFF"/>
            <w:vAlign w:val="center"/>
          </w:tcPr>
          <w:p w14:paraId="31B58CFB" w14:textId="1C4103AE"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6250</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14:paraId="1CEE52F3" w14:textId="0536E21D"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1350</w:t>
            </w:r>
          </w:p>
        </w:tc>
        <w:tc>
          <w:tcPr>
            <w:tcW w:w="631" w:type="dxa"/>
            <w:tcBorders>
              <w:top w:val="single" w:sz="4" w:space="0" w:color="auto"/>
              <w:left w:val="single" w:sz="4" w:space="0" w:color="auto"/>
              <w:bottom w:val="single" w:sz="4" w:space="0" w:color="auto"/>
              <w:right w:val="single" w:sz="4" w:space="0" w:color="auto"/>
            </w:tcBorders>
            <w:shd w:val="clear" w:color="000000" w:fill="FFFFFF"/>
            <w:vAlign w:val="center"/>
          </w:tcPr>
          <w:p w14:paraId="7DF0FEFA" w14:textId="10EEA92E" w:rsidR="00F03488" w:rsidRPr="0085295A" w:rsidRDefault="00A45C4E"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2172C0B2" w14:textId="301DF39D"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450</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14:paraId="4A573A84" w14:textId="08178C01"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900</w:t>
            </w:r>
          </w:p>
        </w:tc>
        <w:tc>
          <w:tcPr>
            <w:tcW w:w="711" w:type="dxa"/>
            <w:tcBorders>
              <w:top w:val="single" w:sz="4" w:space="0" w:color="auto"/>
              <w:left w:val="single" w:sz="4" w:space="0" w:color="auto"/>
              <w:bottom w:val="single" w:sz="4" w:space="0" w:color="auto"/>
            </w:tcBorders>
            <w:shd w:val="clear" w:color="000000" w:fill="FFFFFF"/>
            <w:vAlign w:val="center"/>
          </w:tcPr>
          <w:p w14:paraId="0F6CA93B" w14:textId="1815B5C4" w:rsidR="00F03488" w:rsidRPr="0085295A" w:rsidRDefault="00A45C4E"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w:t>
            </w:r>
          </w:p>
        </w:tc>
        <w:tc>
          <w:tcPr>
            <w:tcW w:w="1120" w:type="dxa"/>
            <w:vMerge/>
            <w:tcBorders>
              <w:top w:val="single" w:sz="4" w:space="0" w:color="auto"/>
              <w:left w:val="single" w:sz="4" w:space="0" w:color="auto"/>
              <w:bottom w:val="single" w:sz="4" w:space="0" w:color="auto"/>
              <w:right w:val="single" w:sz="4" w:space="0" w:color="auto"/>
            </w:tcBorders>
            <w:vAlign w:val="center"/>
          </w:tcPr>
          <w:p w14:paraId="56A4F6A7"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044" w:type="dxa"/>
            <w:vMerge/>
            <w:tcBorders>
              <w:top w:val="single" w:sz="4" w:space="0" w:color="auto"/>
              <w:left w:val="single" w:sz="4" w:space="0" w:color="auto"/>
              <w:bottom w:val="single" w:sz="4" w:space="0" w:color="auto"/>
              <w:right w:val="single" w:sz="4" w:space="0" w:color="auto"/>
            </w:tcBorders>
            <w:vAlign w:val="center"/>
          </w:tcPr>
          <w:p w14:paraId="119743AE"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159" w:type="dxa"/>
            <w:vMerge/>
            <w:tcBorders>
              <w:top w:val="single" w:sz="4" w:space="0" w:color="auto"/>
              <w:left w:val="single" w:sz="4" w:space="0" w:color="auto"/>
              <w:bottom w:val="single" w:sz="4" w:space="0" w:color="auto"/>
              <w:right w:val="single" w:sz="4" w:space="0" w:color="auto"/>
            </w:tcBorders>
            <w:vAlign w:val="center"/>
          </w:tcPr>
          <w:p w14:paraId="730C29F9"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101" w:type="dxa"/>
            <w:vMerge/>
            <w:tcBorders>
              <w:top w:val="single" w:sz="4" w:space="0" w:color="auto"/>
              <w:left w:val="single" w:sz="4" w:space="0" w:color="auto"/>
              <w:bottom w:val="single" w:sz="4" w:space="0" w:color="auto"/>
              <w:right w:val="single" w:sz="4" w:space="0" w:color="auto"/>
            </w:tcBorders>
            <w:vAlign w:val="center"/>
          </w:tcPr>
          <w:p w14:paraId="34B32567"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364" w:type="dxa"/>
            <w:vMerge/>
            <w:tcBorders>
              <w:left w:val="single" w:sz="4" w:space="0" w:color="auto"/>
              <w:bottom w:val="single" w:sz="4" w:space="0" w:color="auto"/>
              <w:right w:val="single" w:sz="4" w:space="0" w:color="auto"/>
            </w:tcBorders>
            <w:vAlign w:val="center"/>
          </w:tcPr>
          <w:p w14:paraId="57AEA247"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r w:rsidR="00F03488" w:rsidRPr="0085295A" w14:paraId="4AFDD252" w14:textId="77777777" w:rsidTr="00F03488">
        <w:trPr>
          <w:gridAfter w:val="3"/>
          <w:wAfter w:w="3303" w:type="dxa"/>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127AF"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c>
          <w:tcPr>
            <w:tcW w:w="33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C2E02" w14:textId="3EDCC7CC" w:rsidR="00F03488" w:rsidRPr="00E324D4" w:rsidRDefault="00F03488" w:rsidP="00F03488">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 по подпрограмме</w:t>
            </w:r>
            <w:r>
              <w:rPr>
                <w:rFonts w:ascii="Times New Roman" w:eastAsia="Times New Roman" w:hAnsi="Times New Roman"/>
                <w:color w:val="000000"/>
                <w:sz w:val="16"/>
                <w:szCs w:val="16"/>
                <w:lang w:val="en-US" w:eastAsia="ru-RU"/>
              </w:rPr>
              <w:t xml:space="preserve"> V</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531DB680"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5EF3A0C" w14:textId="6802A71A"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18998,1</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92A744" w14:textId="48D1742D"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27AB6D" w14:textId="2662B31F"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AE858A0" w14:textId="337E7EC2"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E9CDEC5" w14:textId="16D1B1CB"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31B13F0" w14:textId="059E8002"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val="restart"/>
            <w:tcBorders>
              <w:top w:val="single" w:sz="4" w:space="0" w:color="auto"/>
              <w:left w:val="single" w:sz="4" w:space="0" w:color="auto"/>
              <w:right w:val="single" w:sz="4" w:space="0" w:color="auto"/>
            </w:tcBorders>
            <w:shd w:val="clear" w:color="auto" w:fill="auto"/>
            <w:vAlign w:val="center"/>
          </w:tcPr>
          <w:p w14:paraId="70D8DF5C"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r w:rsidR="00F03488" w:rsidRPr="0085295A" w14:paraId="0FC9C399" w14:textId="77777777" w:rsidTr="00F03488">
        <w:trPr>
          <w:gridAfter w:val="3"/>
          <w:wAfter w:w="3303" w:type="dxa"/>
          <w:trHeight w:val="7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7A5E0C"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3352" w:type="dxa"/>
            <w:gridSpan w:val="3"/>
            <w:vMerge/>
            <w:tcBorders>
              <w:top w:val="single" w:sz="4" w:space="0" w:color="auto"/>
              <w:left w:val="single" w:sz="4" w:space="0" w:color="auto"/>
              <w:bottom w:val="single" w:sz="4" w:space="0" w:color="auto"/>
              <w:right w:val="single" w:sz="4" w:space="0" w:color="auto"/>
            </w:tcBorders>
            <w:vAlign w:val="center"/>
            <w:hideMark/>
          </w:tcPr>
          <w:p w14:paraId="1F76A610"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25CD7407"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5E8FD91" w14:textId="2CA1763D"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18998,1</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49963" w14:textId="4941CDC3"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8D5284" w14:textId="7C7F963E"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6A36CD8" w14:textId="45B3B1A6"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6935A9B" w14:textId="19B3012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E07D8BB" w14:textId="033FF2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tcBorders>
              <w:left w:val="single" w:sz="4" w:space="0" w:color="auto"/>
              <w:bottom w:val="single" w:sz="4" w:space="0" w:color="auto"/>
              <w:right w:val="single" w:sz="4" w:space="0" w:color="auto"/>
            </w:tcBorders>
            <w:shd w:val="clear" w:color="auto" w:fill="auto"/>
            <w:vAlign w:val="center"/>
          </w:tcPr>
          <w:p w14:paraId="2E125168"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bl>
    <w:p w14:paraId="0674A99D" w14:textId="4C47E580" w:rsidR="0085295A" w:rsidRDefault="0085295A" w:rsidP="0085295A">
      <w:pPr>
        <w:widowControl w:val="0"/>
        <w:autoSpaceDE w:val="0"/>
        <w:autoSpaceDN w:val="0"/>
        <w:adjustRightInd w:val="0"/>
        <w:spacing w:after="0" w:line="240" w:lineRule="auto"/>
        <w:jc w:val="both"/>
        <w:rPr>
          <w:rFonts w:ascii="Times New Roman" w:eastAsia="Times New Roman" w:hAnsi="Times New Roman"/>
          <w:sz w:val="20"/>
          <w:lang w:eastAsia="ru-RU"/>
        </w:rPr>
      </w:pPr>
    </w:p>
    <w:p w14:paraId="449BA5BB" w14:textId="6EF1435E" w:rsidR="0085295A" w:rsidRPr="00E324D4" w:rsidRDefault="00E324D4" w:rsidP="0085295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5.6. </w:t>
      </w:r>
      <w:r w:rsidR="0085295A" w:rsidRPr="00E324D4">
        <w:rPr>
          <w:rFonts w:ascii="Times New Roman" w:hAnsi="Times New Roman"/>
          <w:b/>
          <w:sz w:val="24"/>
          <w:szCs w:val="24"/>
        </w:rPr>
        <w:t xml:space="preserve">Перечень мероприятий </w:t>
      </w:r>
    </w:p>
    <w:p w14:paraId="2231CB88"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подпрограммы 6 «Обеспечивающая подпрограмма»</w:t>
      </w:r>
    </w:p>
    <w:p w14:paraId="6B59D6A7"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15953" w:type="dxa"/>
        <w:tblInd w:w="-714" w:type="dxa"/>
        <w:tblLook w:val="04A0" w:firstRow="1" w:lastRow="0" w:firstColumn="1" w:lastColumn="0" w:noHBand="0" w:noVBand="1"/>
      </w:tblPr>
      <w:tblGrid>
        <w:gridCol w:w="580"/>
        <w:gridCol w:w="1873"/>
        <w:gridCol w:w="1225"/>
        <w:gridCol w:w="1542"/>
        <w:gridCol w:w="1006"/>
        <w:gridCol w:w="4279"/>
        <w:gridCol w:w="977"/>
        <w:gridCol w:w="978"/>
        <w:gridCol w:w="978"/>
        <w:gridCol w:w="978"/>
        <w:gridCol w:w="7"/>
        <w:gridCol w:w="1516"/>
        <w:gridCol w:w="14"/>
      </w:tblGrid>
      <w:tr w:rsidR="00F03488" w:rsidRPr="00F03488" w14:paraId="0CC9EF24" w14:textId="77777777" w:rsidTr="00A02AC1">
        <w:trPr>
          <w:trHeight w:val="472"/>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CB1F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 п/п</w:t>
            </w:r>
          </w:p>
        </w:tc>
        <w:tc>
          <w:tcPr>
            <w:tcW w:w="1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51159"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Мероприятие подпрограммы</w:t>
            </w:r>
          </w:p>
        </w:tc>
        <w:tc>
          <w:tcPr>
            <w:tcW w:w="12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C76676"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Сроки исполнения мероприятия</w:t>
            </w: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B2A29E"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Источники финансирования</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157ADE"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 xml:space="preserve">Всего </w:t>
            </w:r>
            <w:r w:rsidRPr="00F03488">
              <w:rPr>
                <w:rFonts w:ascii="Times New Roman" w:eastAsia="Times New Roman" w:hAnsi="Times New Roman"/>
                <w:b/>
                <w:bCs/>
                <w:sz w:val="16"/>
                <w:szCs w:val="16"/>
                <w:lang w:eastAsia="ru-RU"/>
              </w:rPr>
              <w:br/>
              <w:t>(тыс. руб.)</w:t>
            </w:r>
          </w:p>
        </w:tc>
        <w:tc>
          <w:tcPr>
            <w:tcW w:w="8197" w:type="dxa"/>
            <w:gridSpan w:val="6"/>
            <w:tcBorders>
              <w:top w:val="single" w:sz="4" w:space="0" w:color="auto"/>
              <w:left w:val="nil"/>
              <w:bottom w:val="single" w:sz="4" w:space="0" w:color="auto"/>
              <w:right w:val="single" w:sz="4" w:space="0" w:color="auto"/>
            </w:tcBorders>
            <w:shd w:val="clear" w:color="auto" w:fill="auto"/>
            <w:vAlign w:val="center"/>
            <w:hideMark/>
          </w:tcPr>
          <w:p w14:paraId="2417469B"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Объем финансирования по годам (тыс. руб.)</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BFC6560"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Ответственный за выполнение мероприятия подпрограммы</w:t>
            </w:r>
          </w:p>
        </w:tc>
      </w:tr>
      <w:tr w:rsidR="00F03488" w:rsidRPr="00F03488" w14:paraId="2C495B0B" w14:textId="77777777" w:rsidTr="00A02AC1">
        <w:trPr>
          <w:gridAfter w:val="1"/>
          <w:wAfter w:w="14" w:type="dxa"/>
          <w:trHeight w:val="25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39E7F4B2"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873" w:type="dxa"/>
            <w:vMerge/>
            <w:tcBorders>
              <w:top w:val="single" w:sz="4" w:space="0" w:color="auto"/>
              <w:left w:val="single" w:sz="4" w:space="0" w:color="auto"/>
              <w:bottom w:val="single" w:sz="4" w:space="0" w:color="000000"/>
              <w:right w:val="single" w:sz="4" w:space="0" w:color="auto"/>
            </w:tcBorders>
            <w:vAlign w:val="center"/>
            <w:hideMark/>
          </w:tcPr>
          <w:p w14:paraId="12A3287C"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hideMark/>
          </w:tcPr>
          <w:p w14:paraId="1854CC08"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542" w:type="dxa"/>
            <w:vMerge/>
            <w:tcBorders>
              <w:top w:val="single" w:sz="4" w:space="0" w:color="auto"/>
              <w:left w:val="single" w:sz="4" w:space="0" w:color="auto"/>
              <w:bottom w:val="single" w:sz="4" w:space="0" w:color="000000"/>
              <w:right w:val="single" w:sz="4" w:space="0" w:color="auto"/>
            </w:tcBorders>
            <w:vAlign w:val="center"/>
            <w:hideMark/>
          </w:tcPr>
          <w:p w14:paraId="0823FE1D"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006" w:type="dxa"/>
            <w:vMerge/>
            <w:tcBorders>
              <w:top w:val="single" w:sz="4" w:space="0" w:color="auto"/>
              <w:left w:val="single" w:sz="4" w:space="0" w:color="auto"/>
              <w:bottom w:val="single" w:sz="4" w:space="0" w:color="000000"/>
              <w:right w:val="single" w:sz="4" w:space="0" w:color="auto"/>
            </w:tcBorders>
            <w:vAlign w:val="center"/>
            <w:hideMark/>
          </w:tcPr>
          <w:p w14:paraId="67D862A5"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4279" w:type="dxa"/>
            <w:tcBorders>
              <w:top w:val="single" w:sz="4" w:space="0" w:color="auto"/>
              <w:left w:val="nil"/>
              <w:bottom w:val="single" w:sz="4" w:space="0" w:color="auto"/>
              <w:right w:val="single" w:sz="4" w:space="0" w:color="000000"/>
            </w:tcBorders>
            <w:shd w:val="clear" w:color="auto" w:fill="auto"/>
            <w:vAlign w:val="bottom"/>
            <w:hideMark/>
          </w:tcPr>
          <w:p w14:paraId="734D320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2023 год</w:t>
            </w:r>
          </w:p>
        </w:tc>
        <w:tc>
          <w:tcPr>
            <w:tcW w:w="977" w:type="dxa"/>
            <w:tcBorders>
              <w:top w:val="nil"/>
              <w:left w:val="nil"/>
              <w:bottom w:val="single" w:sz="4" w:space="0" w:color="auto"/>
              <w:right w:val="single" w:sz="4" w:space="0" w:color="auto"/>
            </w:tcBorders>
            <w:shd w:val="clear" w:color="auto" w:fill="auto"/>
            <w:vAlign w:val="bottom"/>
            <w:hideMark/>
          </w:tcPr>
          <w:p w14:paraId="7385FBF4"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2024 год</w:t>
            </w:r>
          </w:p>
        </w:tc>
        <w:tc>
          <w:tcPr>
            <w:tcW w:w="978" w:type="dxa"/>
            <w:tcBorders>
              <w:top w:val="nil"/>
              <w:left w:val="nil"/>
              <w:bottom w:val="single" w:sz="4" w:space="0" w:color="auto"/>
              <w:right w:val="single" w:sz="4" w:space="0" w:color="auto"/>
            </w:tcBorders>
            <w:shd w:val="clear" w:color="auto" w:fill="auto"/>
            <w:vAlign w:val="bottom"/>
            <w:hideMark/>
          </w:tcPr>
          <w:p w14:paraId="761FBABF"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2025 год</w:t>
            </w:r>
          </w:p>
        </w:tc>
        <w:tc>
          <w:tcPr>
            <w:tcW w:w="978" w:type="dxa"/>
            <w:tcBorders>
              <w:top w:val="nil"/>
              <w:left w:val="nil"/>
              <w:bottom w:val="single" w:sz="4" w:space="0" w:color="auto"/>
              <w:right w:val="single" w:sz="4" w:space="0" w:color="auto"/>
            </w:tcBorders>
            <w:shd w:val="clear" w:color="auto" w:fill="auto"/>
            <w:vAlign w:val="bottom"/>
            <w:hideMark/>
          </w:tcPr>
          <w:p w14:paraId="3A4C1C03"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2026 год</w:t>
            </w:r>
          </w:p>
        </w:tc>
        <w:tc>
          <w:tcPr>
            <w:tcW w:w="978" w:type="dxa"/>
            <w:tcBorders>
              <w:top w:val="nil"/>
              <w:left w:val="nil"/>
              <w:bottom w:val="single" w:sz="4" w:space="0" w:color="auto"/>
              <w:right w:val="single" w:sz="4" w:space="0" w:color="auto"/>
            </w:tcBorders>
            <w:shd w:val="clear" w:color="auto" w:fill="auto"/>
            <w:vAlign w:val="bottom"/>
            <w:hideMark/>
          </w:tcPr>
          <w:p w14:paraId="14DB64D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2027 год</w:t>
            </w:r>
          </w:p>
        </w:tc>
        <w:tc>
          <w:tcPr>
            <w:tcW w:w="1523" w:type="dxa"/>
            <w:gridSpan w:val="2"/>
            <w:tcBorders>
              <w:top w:val="single" w:sz="4" w:space="0" w:color="auto"/>
              <w:left w:val="single" w:sz="4" w:space="0" w:color="auto"/>
              <w:bottom w:val="single" w:sz="4" w:space="0" w:color="000000"/>
              <w:right w:val="single" w:sz="4" w:space="0" w:color="auto"/>
            </w:tcBorders>
            <w:vAlign w:val="center"/>
            <w:hideMark/>
          </w:tcPr>
          <w:p w14:paraId="3FB8B6CB"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r>
      <w:tr w:rsidR="00F03488" w:rsidRPr="00F03488" w14:paraId="2852404A" w14:textId="77777777" w:rsidTr="00A02AC1">
        <w:trPr>
          <w:gridAfter w:val="1"/>
          <w:wAfter w:w="14" w:type="dxa"/>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53691E9"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1</w:t>
            </w:r>
          </w:p>
        </w:tc>
        <w:tc>
          <w:tcPr>
            <w:tcW w:w="1873" w:type="dxa"/>
            <w:tcBorders>
              <w:top w:val="nil"/>
              <w:left w:val="nil"/>
              <w:bottom w:val="single" w:sz="4" w:space="0" w:color="auto"/>
              <w:right w:val="single" w:sz="4" w:space="0" w:color="auto"/>
            </w:tcBorders>
            <w:shd w:val="clear" w:color="auto" w:fill="auto"/>
            <w:vAlign w:val="bottom"/>
            <w:hideMark/>
          </w:tcPr>
          <w:p w14:paraId="6988541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w:t>
            </w:r>
          </w:p>
        </w:tc>
        <w:tc>
          <w:tcPr>
            <w:tcW w:w="1225" w:type="dxa"/>
            <w:tcBorders>
              <w:top w:val="nil"/>
              <w:left w:val="nil"/>
              <w:bottom w:val="single" w:sz="4" w:space="0" w:color="auto"/>
              <w:right w:val="single" w:sz="4" w:space="0" w:color="auto"/>
            </w:tcBorders>
            <w:shd w:val="clear" w:color="auto" w:fill="auto"/>
            <w:vAlign w:val="bottom"/>
            <w:hideMark/>
          </w:tcPr>
          <w:p w14:paraId="2E0FA66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3</w:t>
            </w:r>
          </w:p>
        </w:tc>
        <w:tc>
          <w:tcPr>
            <w:tcW w:w="1542" w:type="dxa"/>
            <w:tcBorders>
              <w:top w:val="nil"/>
              <w:left w:val="nil"/>
              <w:bottom w:val="single" w:sz="4" w:space="0" w:color="auto"/>
              <w:right w:val="single" w:sz="4" w:space="0" w:color="auto"/>
            </w:tcBorders>
            <w:shd w:val="clear" w:color="auto" w:fill="auto"/>
            <w:vAlign w:val="bottom"/>
            <w:hideMark/>
          </w:tcPr>
          <w:p w14:paraId="29700E18"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4</w:t>
            </w:r>
          </w:p>
        </w:tc>
        <w:tc>
          <w:tcPr>
            <w:tcW w:w="1006" w:type="dxa"/>
            <w:tcBorders>
              <w:top w:val="nil"/>
              <w:left w:val="nil"/>
              <w:bottom w:val="single" w:sz="4" w:space="0" w:color="auto"/>
              <w:right w:val="single" w:sz="4" w:space="0" w:color="auto"/>
            </w:tcBorders>
            <w:shd w:val="clear" w:color="auto" w:fill="auto"/>
            <w:vAlign w:val="bottom"/>
            <w:hideMark/>
          </w:tcPr>
          <w:p w14:paraId="4AD9838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5</w:t>
            </w:r>
          </w:p>
        </w:tc>
        <w:tc>
          <w:tcPr>
            <w:tcW w:w="4279" w:type="dxa"/>
            <w:tcBorders>
              <w:top w:val="single" w:sz="4" w:space="0" w:color="auto"/>
              <w:left w:val="nil"/>
              <w:bottom w:val="single" w:sz="4" w:space="0" w:color="auto"/>
              <w:right w:val="single" w:sz="4" w:space="0" w:color="000000"/>
            </w:tcBorders>
            <w:shd w:val="clear" w:color="auto" w:fill="auto"/>
            <w:vAlign w:val="bottom"/>
            <w:hideMark/>
          </w:tcPr>
          <w:p w14:paraId="1598104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6</w:t>
            </w:r>
          </w:p>
        </w:tc>
        <w:tc>
          <w:tcPr>
            <w:tcW w:w="977" w:type="dxa"/>
            <w:tcBorders>
              <w:top w:val="nil"/>
              <w:left w:val="nil"/>
              <w:bottom w:val="single" w:sz="4" w:space="0" w:color="auto"/>
              <w:right w:val="single" w:sz="4" w:space="0" w:color="auto"/>
            </w:tcBorders>
            <w:shd w:val="clear" w:color="auto" w:fill="auto"/>
            <w:vAlign w:val="bottom"/>
            <w:hideMark/>
          </w:tcPr>
          <w:p w14:paraId="05B5A17B"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7</w:t>
            </w:r>
          </w:p>
        </w:tc>
        <w:tc>
          <w:tcPr>
            <w:tcW w:w="978" w:type="dxa"/>
            <w:tcBorders>
              <w:top w:val="nil"/>
              <w:left w:val="nil"/>
              <w:bottom w:val="single" w:sz="4" w:space="0" w:color="auto"/>
              <w:right w:val="single" w:sz="4" w:space="0" w:color="auto"/>
            </w:tcBorders>
            <w:shd w:val="clear" w:color="auto" w:fill="auto"/>
            <w:vAlign w:val="bottom"/>
            <w:hideMark/>
          </w:tcPr>
          <w:p w14:paraId="2400A0CF"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8</w:t>
            </w:r>
          </w:p>
        </w:tc>
        <w:tc>
          <w:tcPr>
            <w:tcW w:w="978" w:type="dxa"/>
            <w:tcBorders>
              <w:top w:val="nil"/>
              <w:left w:val="nil"/>
              <w:bottom w:val="single" w:sz="4" w:space="0" w:color="auto"/>
              <w:right w:val="single" w:sz="4" w:space="0" w:color="auto"/>
            </w:tcBorders>
            <w:shd w:val="clear" w:color="auto" w:fill="auto"/>
            <w:vAlign w:val="bottom"/>
            <w:hideMark/>
          </w:tcPr>
          <w:p w14:paraId="4725F6B9"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9</w:t>
            </w:r>
          </w:p>
        </w:tc>
        <w:tc>
          <w:tcPr>
            <w:tcW w:w="978" w:type="dxa"/>
            <w:tcBorders>
              <w:top w:val="nil"/>
              <w:left w:val="nil"/>
              <w:bottom w:val="single" w:sz="4" w:space="0" w:color="auto"/>
              <w:right w:val="single" w:sz="4" w:space="0" w:color="auto"/>
            </w:tcBorders>
            <w:shd w:val="clear" w:color="auto" w:fill="auto"/>
            <w:vAlign w:val="bottom"/>
            <w:hideMark/>
          </w:tcPr>
          <w:p w14:paraId="1676E2A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10</w:t>
            </w:r>
          </w:p>
        </w:tc>
        <w:tc>
          <w:tcPr>
            <w:tcW w:w="1523" w:type="dxa"/>
            <w:gridSpan w:val="2"/>
            <w:tcBorders>
              <w:top w:val="nil"/>
              <w:left w:val="nil"/>
              <w:bottom w:val="single" w:sz="4" w:space="0" w:color="auto"/>
              <w:right w:val="single" w:sz="4" w:space="0" w:color="auto"/>
            </w:tcBorders>
            <w:shd w:val="clear" w:color="auto" w:fill="auto"/>
            <w:vAlign w:val="bottom"/>
            <w:hideMark/>
          </w:tcPr>
          <w:p w14:paraId="69E243D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11</w:t>
            </w:r>
          </w:p>
        </w:tc>
      </w:tr>
      <w:tr w:rsidR="00F03488" w:rsidRPr="00F03488" w14:paraId="740D9AA4" w14:textId="77777777" w:rsidTr="004332C0">
        <w:trPr>
          <w:gridAfter w:val="1"/>
          <w:wAfter w:w="14" w:type="dxa"/>
          <w:trHeight w:val="315"/>
        </w:trPr>
        <w:tc>
          <w:tcPr>
            <w:tcW w:w="580" w:type="dxa"/>
            <w:vMerge w:val="restart"/>
            <w:tcBorders>
              <w:top w:val="nil"/>
              <w:left w:val="single" w:sz="4" w:space="0" w:color="auto"/>
              <w:bottom w:val="single" w:sz="4" w:space="0" w:color="000000"/>
              <w:right w:val="single" w:sz="4" w:space="0" w:color="auto"/>
            </w:tcBorders>
            <w:shd w:val="clear" w:color="auto" w:fill="auto"/>
            <w:vAlign w:val="bottom"/>
            <w:hideMark/>
          </w:tcPr>
          <w:p w14:paraId="767929E6" w14:textId="77777777" w:rsidR="00901F13" w:rsidRPr="00F03488" w:rsidRDefault="00901F13" w:rsidP="00FF59E4">
            <w:pPr>
              <w:spacing w:after="0" w:line="240" w:lineRule="auto"/>
              <w:jc w:val="center"/>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1</w:t>
            </w:r>
          </w:p>
        </w:tc>
        <w:tc>
          <w:tcPr>
            <w:tcW w:w="1873" w:type="dxa"/>
            <w:vMerge w:val="restart"/>
            <w:tcBorders>
              <w:top w:val="nil"/>
              <w:left w:val="single" w:sz="4" w:space="0" w:color="auto"/>
              <w:bottom w:val="single" w:sz="4" w:space="0" w:color="000000"/>
              <w:right w:val="single" w:sz="4" w:space="0" w:color="auto"/>
            </w:tcBorders>
            <w:shd w:val="clear" w:color="000000" w:fill="FFFFFF"/>
            <w:hideMark/>
          </w:tcPr>
          <w:p w14:paraId="214966A6"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Основное мероприятие 01. Создание условий для реализации полномочий органов местного самоуправления</w:t>
            </w:r>
          </w:p>
        </w:tc>
        <w:tc>
          <w:tcPr>
            <w:tcW w:w="1225" w:type="dxa"/>
            <w:tcBorders>
              <w:top w:val="nil"/>
              <w:left w:val="nil"/>
              <w:bottom w:val="single" w:sz="4" w:space="0" w:color="auto"/>
              <w:right w:val="single" w:sz="4" w:space="0" w:color="auto"/>
            </w:tcBorders>
            <w:shd w:val="clear" w:color="000000" w:fill="FFFFFF"/>
            <w:vAlign w:val="bottom"/>
          </w:tcPr>
          <w:p w14:paraId="17F3BF28"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hAnsi="Times New Roman"/>
                <w:sz w:val="18"/>
                <w:szCs w:val="18"/>
              </w:rPr>
              <w:t>2023-2027</w:t>
            </w:r>
          </w:p>
        </w:tc>
        <w:tc>
          <w:tcPr>
            <w:tcW w:w="1542" w:type="dxa"/>
            <w:tcBorders>
              <w:top w:val="nil"/>
              <w:left w:val="nil"/>
              <w:bottom w:val="single" w:sz="4" w:space="0" w:color="auto"/>
              <w:right w:val="single" w:sz="4" w:space="0" w:color="auto"/>
            </w:tcBorders>
            <w:shd w:val="clear" w:color="000000" w:fill="FFFFFF"/>
            <w:hideMark/>
          </w:tcPr>
          <w:p w14:paraId="7CF914A1"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Итого:</w:t>
            </w:r>
          </w:p>
        </w:tc>
        <w:tc>
          <w:tcPr>
            <w:tcW w:w="1006" w:type="dxa"/>
            <w:tcBorders>
              <w:top w:val="nil"/>
              <w:left w:val="nil"/>
              <w:bottom w:val="single" w:sz="4" w:space="0" w:color="auto"/>
              <w:right w:val="single" w:sz="4" w:space="0" w:color="auto"/>
            </w:tcBorders>
            <w:shd w:val="clear" w:color="000000" w:fill="FFFFFF"/>
          </w:tcPr>
          <w:p w14:paraId="7A99600B" w14:textId="2EF75699" w:rsidR="00901F13" w:rsidRPr="00F03488" w:rsidRDefault="00901F13" w:rsidP="00FF59E4">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152280,2</w:t>
            </w:r>
            <w:r w:rsidR="00F03488" w:rsidRPr="00F03488">
              <w:rPr>
                <w:rFonts w:ascii="Times New Roman" w:eastAsia="Times New Roman" w:hAnsi="Times New Roman"/>
                <w:sz w:val="16"/>
                <w:szCs w:val="16"/>
                <w:lang w:eastAsia="ru-RU"/>
              </w:rPr>
              <w:t>6</w:t>
            </w:r>
          </w:p>
        </w:tc>
        <w:tc>
          <w:tcPr>
            <w:tcW w:w="4279" w:type="dxa"/>
            <w:tcBorders>
              <w:top w:val="single" w:sz="4" w:space="0" w:color="auto"/>
              <w:left w:val="nil"/>
              <w:bottom w:val="single" w:sz="4" w:space="0" w:color="auto"/>
              <w:right w:val="single" w:sz="4" w:space="0" w:color="auto"/>
            </w:tcBorders>
            <w:shd w:val="clear" w:color="000000" w:fill="FFFFFF"/>
          </w:tcPr>
          <w:p w14:paraId="69067410" w14:textId="5C3E0E79"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32062,09</w:t>
            </w:r>
          </w:p>
        </w:tc>
        <w:tc>
          <w:tcPr>
            <w:tcW w:w="977" w:type="dxa"/>
            <w:tcBorders>
              <w:top w:val="nil"/>
              <w:left w:val="nil"/>
              <w:bottom w:val="single" w:sz="4" w:space="0" w:color="auto"/>
              <w:right w:val="single" w:sz="4" w:space="0" w:color="auto"/>
            </w:tcBorders>
            <w:shd w:val="clear" w:color="000000" w:fill="FFFFFF"/>
          </w:tcPr>
          <w:p w14:paraId="379F8392" w14:textId="1619E537"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w:t>
            </w:r>
            <w:r w:rsidR="00F03488" w:rsidRPr="00F03488">
              <w:rPr>
                <w:rFonts w:ascii="Times New Roman" w:eastAsia="Times New Roman" w:hAnsi="Times New Roman"/>
                <w:sz w:val="16"/>
                <w:szCs w:val="16"/>
                <w:lang w:eastAsia="ru-RU"/>
              </w:rPr>
              <w:t>60</w:t>
            </w:r>
          </w:p>
        </w:tc>
        <w:tc>
          <w:tcPr>
            <w:tcW w:w="978" w:type="dxa"/>
            <w:tcBorders>
              <w:top w:val="nil"/>
              <w:left w:val="nil"/>
              <w:bottom w:val="single" w:sz="4" w:space="0" w:color="auto"/>
              <w:right w:val="single" w:sz="4" w:space="0" w:color="auto"/>
            </w:tcBorders>
            <w:shd w:val="clear" w:color="auto" w:fill="auto"/>
          </w:tcPr>
          <w:p w14:paraId="7D87583E" w14:textId="6EF32AE0" w:rsidR="00901F13" w:rsidRPr="00F03488" w:rsidRDefault="00F03488"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4C514B6B" w14:textId="04CB6EBE"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978" w:type="dxa"/>
            <w:tcBorders>
              <w:top w:val="nil"/>
              <w:left w:val="nil"/>
              <w:bottom w:val="single" w:sz="4" w:space="0" w:color="auto"/>
              <w:right w:val="single" w:sz="4" w:space="0" w:color="auto"/>
            </w:tcBorders>
            <w:shd w:val="clear" w:color="000000" w:fill="FFFFFF"/>
          </w:tcPr>
          <w:p w14:paraId="65C71C50" w14:textId="5DBCA200"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1523" w:type="dxa"/>
            <w:gridSpan w:val="2"/>
            <w:vMerge w:val="restart"/>
            <w:tcBorders>
              <w:top w:val="nil"/>
              <w:left w:val="nil"/>
              <w:right w:val="single" w:sz="4" w:space="0" w:color="auto"/>
            </w:tcBorders>
            <w:shd w:val="clear" w:color="000000" w:fill="FFFFFF"/>
            <w:vAlign w:val="bottom"/>
            <w:hideMark/>
          </w:tcPr>
          <w:p w14:paraId="6A3E20DD"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w:t>
            </w:r>
          </w:p>
          <w:p w14:paraId="22961E1A" w14:textId="6C7FA35C"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w:t>
            </w:r>
          </w:p>
        </w:tc>
      </w:tr>
      <w:tr w:rsidR="00F03488" w:rsidRPr="00F03488" w14:paraId="0090CD76" w14:textId="77777777" w:rsidTr="000916AD">
        <w:trPr>
          <w:gridAfter w:val="1"/>
          <w:wAfter w:w="14" w:type="dxa"/>
          <w:trHeight w:val="562"/>
        </w:trPr>
        <w:tc>
          <w:tcPr>
            <w:tcW w:w="580" w:type="dxa"/>
            <w:vMerge/>
            <w:tcBorders>
              <w:top w:val="nil"/>
              <w:left w:val="single" w:sz="4" w:space="0" w:color="auto"/>
              <w:bottom w:val="single" w:sz="4" w:space="0" w:color="auto"/>
              <w:right w:val="single" w:sz="4" w:space="0" w:color="auto"/>
            </w:tcBorders>
            <w:vAlign w:val="center"/>
            <w:hideMark/>
          </w:tcPr>
          <w:p w14:paraId="48F2858E" w14:textId="77777777" w:rsidR="00901F13" w:rsidRPr="00F03488" w:rsidRDefault="00901F13" w:rsidP="00FF59E4">
            <w:pPr>
              <w:spacing w:after="0" w:line="240" w:lineRule="auto"/>
              <w:rPr>
                <w:rFonts w:ascii="Times New Roman" w:eastAsia="Times New Roman" w:hAnsi="Times New Roman"/>
                <w:sz w:val="16"/>
                <w:szCs w:val="16"/>
                <w:lang w:eastAsia="ru-RU"/>
              </w:rPr>
            </w:pPr>
          </w:p>
        </w:tc>
        <w:tc>
          <w:tcPr>
            <w:tcW w:w="1873" w:type="dxa"/>
            <w:vMerge/>
            <w:tcBorders>
              <w:top w:val="nil"/>
              <w:left w:val="single" w:sz="4" w:space="0" w:color="auto"/>
              <w:bottom w:val="single" w:sz="4" w:space="0" w:color="000000"/>
              <w:right w:val="single" w:sz="4" w:space="0" w:color="auto"/>
            </w:tcBorders>
            <w:hideMark/>
          </w:tcPr>
          <w:p w14:paraId="1AFA7BB8" w14:textId="77777777" w:rsidR="00901F13" w:rsidRPr="00F03488" w:rsidRDefault="00901F13" w:rsidP="00FF59E4">
            <w:pPr>
              <w:spacing w:after="0" w:line="240" w:lineRule="auto"/>
              <w:rPr>
                <w:rFonts w:ascii="Times New Roman" w:eastAsia="Times New Roman" w:hAnsi="Times New Roman"/>
                <w:sz w:val="16"/>
                <w:szCs w:val="16"/>
                <w:lang w:eastAsia="ru-RU"/>
              </w:rPr>
            </w:pPr>
          </w:p>
        </w:tc>
        <w:tc>
          <w:tcPr>
            <w:tcW w:w="1225" w:type="dxa"/>
            <w:tcBorders>
              <w:top w:val="nil"/>
              <w:left w:val="nil"/>
              <w:bottom w:val="single" w:sz="4" w:space="0" w:color="auto"/>
              <w:right w:val="single" w:sz="4" w:space="0" w:color="auto"/>
            </w:tcBorders>
            <w:shd w:val="clear" w:color="000000" w:fill="FFFFFF"/>
          </w:tcPr>
          <w:p w14:paraId="1669013C" w14:textId="77777777" w:rsidR="00901F13" w:rsidRPr="00F03488" w:rsidRDefault="00901F13" w:rsidP="00FF59E4">
            <w:pPr>
              <w:spacing w:after="0" w:line="240" w:lineRule="auto"/>
              <w:rPr>
                <w:rFonts w:ascii="Times New Roman" w:eastAsia="Times New Roman" w:hAnsi="Times New Roman"/>
                <w:sz w:val="16"/>
                <w:szCs w:val="16"/>
                <w:lang w:eastAsia="ru-RU"/>
              </w:rPr>
            </w:pPr>
          </w:p>
        </w:tc>
        <w:tc>
          <w:tcPr>
            <w:tcW w:w="1542" w:type="dxa"/>
            <w:tcBorders>
              <w:top w:val="nil"/>
              <w:left w:val="nil"/>
              <w:bottom w:val="single" w:sz="4" w:space="0" w:color="auto"/>
              <w:right w:val="single" w:sz="4" w:space="0" w:color="auto"/>
            </w:tcBorders>
            <w:shd w:val="clear" w:color="000000" w:fill="FFFFFF"/>
            <w:hideMark/>
          </w:tcPr>
          <w:p w14:paraId="556127E6"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Средства бюджета муниципальных образований Московской области</w:t>
            </w:r>
          </w:p>
        </w:tc>
        <w:tc>
          <w:tcPr>
            <w:tcW w:w="1006" w:type="dxa"/>
            <w:tcBorders>
              <w:top w:val="nil"/>
              <w:left w:val="nil"/>
              <w:bottom w:val="single" w:sz="4" w:space="0" w:color="auto"/>
              <w:right w:val="single" w:sz="4" w:space="0" w:color="auto"/>
            </w:tcBorders>
            <w:shd w:val="clear" w:color="000000" w:fill="FFFFFF"/>
          </w:tcPr>
          <w:p w14:paraId="0B4478E0" w14:textId="2EE83893" w:rsidR="00901F13" w:rsidRPr="00F03488" w:rsidRDefault="00901F13" w:rsidP="00FF59E4">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152280,2</w:t>
            </w:r>
            <w:r w:rsidR="00F03488" w:rsidRPr="00F03488">
              <w:rPr>
                <w:rFonts w:ascii="Times New Roman" w:eastAsia="Times New Roman" w:hAnsi="Times New Roman"/>
                <w:sz w:val="16"/>
                <w:szCs w:val="16"/>
                <w:lang w:eastAsia="ru-RU"/>
              </w:rPr>
              <w:t>6</w:t>
            </w:r>
          </w:p>
        </w:tc>
        <w:tc>
          <w:tcPr>
            <w:tcW w:w="4279" w:type="dxa"/>
            <w:tcBorders>
              <w:top w:val="single" w:sz="4" w:space="0" w:color="auto"/>
              <w:left w:val="nil"/>
              <w:bottom w:val="single" w:sz="4" w:space="0" w:color="auto"/>
              <w:right w:val="single" w:sz="4" w:space="0" w:color="auto"/>
            </w:tcBorders>
            <w:shd w:val="clear" w:color="000000" w:fill="FFFFFF"/>
          </w:tcPr>
          <w:p w14:paraId="5CDDE671" w14:textId="207FB630" w:rsidR="00901F13" w:rsidRPr="00F03488" w:rsidRDefault="00F03488" w:rsidP="00FF59E4">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32062,09</w:t>
            </w:r>
          </w:p>
        </w:tc>
        <w:tc>
          <w:tcPr>
            <w:tcW w:w="977" w:type="dxa"/>
            <w:tcBorders>
              <w:top w:val="nil"/>
              <w:left w:val="nil"/>
              <w:bottom w:val="single" w:sz="4" w:space="0" w:color="auto"/>
              <w:right w:val="single" w:sz="4" w:space="0" w:color="auto"/>
            </w:tcBorders>
            <w:shd w:val="clear" w:color="000000" w:fill="FFFFFF"/>
          </w:tcPr>
          <w:p w14:paraId="47DE5850" w14:textId="1A05D13C" w:rsidR="00901F13" w:rsidRPr="00F03488" w:rsidRDefault="00F03488" w:rsidP="00FF59E4">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30343,60</w:t>
            </w:r>
          </w:p>
        </w:tc>
        <w:tc>
          <w:tcPr>
            <w:tcW w:w="978" w:type="dxa"/>
            <w:tcBorders>
              <w:top w:val="nil"/>
              <w:left w:val="nil"/>
              <w:bottom w:val="single" w:sz="4" w:space="0" w:color="auto"/>
              <w:right w:val="single" w:sz="4" w:space="0" w:color="auto"/>
            </w:tcBorders>
            <w:shd w:val="clear" w:color="auto" w:fill="auto"/>
          </w:tcPr>
          <w:p w14:paraId="37EED80B" w14:textId="7D6C4CC2"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978" w:type="dxa"/>
            <w:tcBorders>
              <w:top w:val="nil"/>
              <w:left w:val="nil"/>
              <w:bottom w:val="single" w:sz="4" w:space="0" w:color="auto"/>
              <w:right w:val="single" w:sz="4" w:space="0" w:color="auto"/>
            </w:tcBorders>
            <w:shd w:val="clear" w:color="000000" w:fill="FFFFFF"/>
          </w:tcPr>
          <w:p w14:paraId="60E2F5CF" w14:textId="0AE2F77F"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978" w:type="dxa"/>
            <w:tcBorders>
              <w:top w:val="nil"/>
              <w:left w:val="nil"/>
              <w:bottom w:val="single" w:sz="4" w:space="0" w:color="auto"/>
              <w:right w:val="single" w:sz="4" w:space="0" w:color="auto"/>
            </w:tcBorders>
            <w:shd w:val="clear" w:color="000000" w:fill="FFFFFF"/>
          </w:tcPr>
          <w:p w14:paraId="7DFD01E7" w14:textId="34F563BD" w:rsidR="00901F13" w:rsidRPr="00F03488" w:rsidRDefault="00F03488" w:rsidP="00FF59E4">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tcBorders>
              <w:left w:val="nil"/>
              <w:bottom w:val="single" w:sz="4" w:space="0" w:color="auto"/>
              <w:right w:val="single" w:sz="4" w:space="0" w:color="auto"/>
            </w:tcBorders>
            <w:shd w:val="clear" w:color="000000" w:fill="FFFFFF"/>
            <w:vAlign w:val="bottom"/>
            <w:hideMark/>
          </w:tcPr>
          <w:p w14:paraId="6E3EF6D9" w14:textId="462DE885" w:rsidR="00901F13" w:rsidRPr="00F03488" w:rsidRDefault="00901F13" w:rsidP="00FF59E4">
            <w:pPr>
              <w:spacing w:after="0" w:line="240" w:lineRule="auto"/>
              <w:rPr>
                <w:rFonts w:ascii="Times New Roman" w:eastAsia="Times New Roman" w:hAnsi="Times New Roman"/>
                <w:sz w:val="16"/>
                <w:szCs w:val="16"/>
                <w:lang w:eastAsia="ru-RU"/>
              </w:rPr>
            </w:pPr>
          </w:p>
        </w:tc>
      </w:tr>
      <w:tr w:rsidR="000916AD" w:rsidRPr="00F03488" w14:paraId="0943A2C8" w14:textId="77777777" w:rsidTr="000916AD">
        <w:trPr>
          <w:gridAfter w:val="1"/>
          <w:wAfter w:w="14" w:type="dxa"/>
          <w:trHeight w:val="444"/>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6C743" w14:textId="77777777" w:rsidR="000916AD" w:rsidRPr="00F03488" w:rsidRDefault="000916AD" w:rsidP="000916AD">
            <w:pPr>
              <w:spacing w:after="0" w:line="240" w:lineRule="auto"/>
              <w:jc w:val="center"/>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1.1</w:t>
            </w:r>
          </w:p>
        </w:tc>
        <w:tc>
          <w:tcPr>
            <w:tcW w:w="1873" w:type="dxa"/>
            <w:vMerge w:val="restart"/>
            <w:tcBorders>
              <w:top w:val="nil"/>
              <w:left w:val="single" w:sz="4" w:space="0" w:color="auto"/>
              <w:bottom w:val="single" w:sz="4" w:space="0" w:color="auto"/>
              <w:right w:val="single" w:sz="4" w:space="0" w:color="auto"/>
            </w:tcBorders>
            <w:shd w:val="clear" w:color="000000" w:fill="FFFFFF"/>
            <w:hideMark/>
          </w:tcPr>
          <w:p w14:paraId="40B7334D" w14:textId="77777777" w:rsidR="000916AD" w:rsidRPr="00F03488" w:rsidRDefault="000916AD" w:rsidP="000916AD">
            <w:pPr>
              <w:spacing w:after="0" w:line="240" w:lineRule="auto"/>
              <w:ind w:right="-79"/>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xml:space="preserve">Мероприятие 01.01. </w:t>
            </w:r>
            <w:r w:rsidRPr="00F03488">
              <w:rPr>
                <w:rFonts w:ascii="Times New Roman" w:eastAsia="Times New Roman" w:hAnsi="Times New Roman"/>
                <w:sz w:val="16"/>
                <w:szCs w:val="16"/>
                <w:lang w:eastAsia="ru-RU"/>
              </w:rPr>
              <w:br/>
              <w:t>Расходы на обеспечение деятельности (оказание услуг, в том числе оплата налогов) муниципальных учреждений</w:t>
            </w:r>
          </w:p>
        </w:tc>
        <w:tc>
          <w:tcPr>
            <w:tcW w:w="1225" w:type="dxa"/>
            <w:tcBorders>
              <w:top w:val="nil"/>
              <w:left w:val="nil"/>
              <w:bottom w:val="single" w:sz="4" w:space="0" w:color="auto"/>
              <w:right w:val="single" w:sz="4" w:space="0" w:color="auto"/>
            </w:tcBorders>
            <w:shd w:val="clear" w:color="000000" w:fill="FFFFFF"/>
          </w:tcPr>
          <w:p w14:paraId="4F37EDBC" w14:textId="77777777" w:rsidR="000916AD" w:rsidRPr="00F03488" w:rsidRDefault="000916AD" w:rsidP="000916AD">
            <w:pPr>
              <w:spacing w:after="0" w:line="240" w:lineRule="auto"/>
              <w:rPr>
                <w:rFonts w:ascii="Times New Roman" w:eastAsia="Times New Roman" w:hAnsi="Times New Roman"/>
                <w:sz w:val="16"/>
                <w:szCs w:val="16"/>
                <w:lang w:eastAsia="ru-RU"/>
              </w:rPr>
            </w:pPr>
            <w:r w:rsidRPr="00F03488">
              <w:rPr>
                <w:rFonts w:ascii="Times New Roman" w:hAnsi="Times New Roman"/>
                <w:sz w:val="18"/>
                <w:szCs w:val="18"/>
              </w:rPr>
              <w:t>2023-2027</w:t>
            </w:r>
          </w:p>
        </w:tc>
        <w:tc>
          <w:tcPr>
            <w:tcW w:w="1542" w:type="dxa"/>
            <w:tcBorders>
              <w:top w:val="nil"/>
              <w:left w:val="nil"/>
              <w:bottom w:val="single" w:sz="4" w:space="0" w:color="auto"/>
              <w:right w:val="single" w:sz="4" w:space="0" w:color="auto"/>
            </w:tcBorders>
            <w:shd w:val="clear" w:color="000000" w:fill="FFFFFF"/>
            <w:hideMark/>
          </w:tcPr>
          <w:p w14:paraId="2FA81A31" w14:textId="77777777" w:rsidR="000916AD" w:rsidRPr="00F03488" w:rsidRDefault="000916AD" w:rsidP="000916AD">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Итого:</w:t>
            </w:r>
          </w:p>
        </w:tc>
        <w:tc>
          <w:tcPr>
            <w:tcW w:w="1006" w:type="dxa"/>
            <w:tcBorders>
              <w:top w:val="nil"/>
              <w:left w:val="nil"/>
              <w:bottom w:val="single" w:sz="4" w:space="0" w:color="auto"/>
              <w:right w:val="single" w:sz="4" w:space="0" w:color="auto"/>
            </w:tcBorders>
            <w:shd w:val="clear" w:color="000000" w:fill="FFFFFF"/>
          </w:tcPr>
          <w:p w14:paraId="5F019BEC" w14:textId="4B239DD8" w:rsidR="000916AD" w:rsidRPr="000916AD" w:rsidRDefault="000916AD" w:rsidP="000916AD">
            <w:pPr>
              <w:spacing w:after="0" w:line="240" w:lineRule="auto"/>
              <w:jc w:val="right"/>
              <w:rPr>
                <w:rFonts w:ascii="Times New Roman" w:eastAsia="Times New Roman" w:hAnsi="Times New Roman"/>
                <w:sz w:val="16"/>
                <w:szCs w:val="16"/>
                <w:lang w:eastAsia="ru-RU"/>
              </w:rPr>
            </w:pPr>
            <w:r w:rsidRPr="000916AD">
              <w:rPr>
                <w:sz w:val="16"/>
                <w:szCs w:val="16"/>
              </w:rPr>
              <w:t>152280,26</w:t>
            </w:r>
          </w:p>
        </w:tc>
        <w:tc>
          <w:tcPr>
            <w:tcW w:w="4279" w:type="dxa"/>
            <w:tcBorders>
              <w:top w:val="single" w:sz="4" w:space="0" w:color="auto"/>
              <w:left w:val="nil"/>
              <w:bottom w:val="single" w:sz="4" w:space="0" w:color="auto"/>
              <w:right w:val="single" w:sz="4" w:space="0" w:color="auto"/>
            </w:tcBorders>
            <w:shd w:val="clear" w:color="000000" w:fill="FFFFFF"/>
          </w:tcPr>
          <w:p w14:paraId="5BC78992" w14:textId="161EDB1C"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32062,09</w:t>
            </w:r>
          </w:p>
        </w:tc>
        <w:tc>
          <w:tcPr>
            <w:tcW w:w="977" w:type="dxa"/>
            <w:tcBorders>
              <w:top w:val="nil"/>
              <w:left w:val="nil"/>
              <w:bottom w:val="single" w:sz="4" w:space="0" w:color="auto"/>
              <w:right w:val="single" w:sz="4" w:space="0" w:color="auto"/>
            </w:tcBorders>
            <w:shd w:val="clear" w:color="000000" w:fill="FFFFFF"/>
          </w:tcPr>
          <w:p w14:paraId="10F581E8" w14:textId="38C881B0"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358548EB" w14:textId="7F23FF78"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554B3C95" w14:textId="230CAA30"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425FF878" w14:textId="37E9B633"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val="restart"/>
            <w:tcBorders>
              <w:top w:val="nil"/>
              <w:left w:val="single" w:sz="4" w:space="0" w:color="auto"/>
              <w:right w:val="single" w:sz="4" w:space="0" w:color="auto"/>
            </w:tcBorders>
            <w:shd w:val="clear" w:color="000000" w:fill="FFFFFF"/>
          </w:tcPr>
          <w:p w14:paraId="76CBF359" w14:textId="6D6509CD" w:rsidR="000916AD" w:rsidRPr="00F03488" w:rsidRDefault="000916AD" w:rsidP="000916AD">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МКУ «ЕДДС 112»</w:t>
            </w:r>
          </w:p>
        </w:tc>
      </w:tr>
      <w:tr w:rsidR="000916AD" w:rsidRPr="00F03488" w14:paraId="297050FA" w14:textId="77777777" w:rsidTr="000916AD">
        <w:trPr>
          <w:gridAfter w:val="1"/>
          <w:wAfter w:w="14" w:type="dxa"/>
          <w:trHeight w:val="1581"/>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02C89978" w14:textId="77777777" w:rsidR="000916AD" w:rsidRPr="00F03488" w:rsidRDefault="000916AD" w:rsidP="000916AD">
            <w:pPr>
              <w:spacing w:after="0" w:line="240" w:lineRule="auto"/>
              <w:rPr>
                <w:rFonts w:ascii="Times New Roman" w:eastAsia="Times New Roman" w:hAnsi="Times New Roman"/>
                <w:sz w:val="16"/>
                <w:szCs w:val="16"/>
                <w:lang w:eastAsia="ru-RU"/>
              </w:rPr>
            </w:pPr>
          </w:p>
        </w:tc>
        <w:tc>
          <w:tcPr>
            <w:tcW w:w="1873" w:type="dxa"/>
            <w:vMerge/>
            <w:tcBorders>
              <w:top w:val="nil"/>
              <w:left w:val="single" w:sz="4" w:space="0" w:color="auto"/>
              <w:bottom w:val="single" w:sz="4" w:space="0" w:color="auto"/>
              <w:right w:val="single" w:sz="4" w:space="0" w:color="auto"/>
            </w:tcBorders>
            <w:hideMark/>
          </w:tcPr>
          <w:p w14:paraId="64B436A8" w14:textId="77777777" w:rsidR="000916AD" w:rsidRPr="00F03488" w:rsidRDefault="000916AD" w:rsidP="000916AD">
            <w:pPr>
              <w:spacing w:after="0" w:line="240" w:lineRule="auto"/>
              <w:rPr>
                <w:rFonts w:ascii="Times New Roman" w:eastAsia="Times New Roman" w:hAnsi="Times New Roman"/>
                <w:sz w:val="16"/>
                <w:szCs w:val="16"/>
                <w:lang w:eastAsia="ru-RU"/>
              </w:rPr>
            </w:pPr>
          </w:p>
        </w:tc>
        <w:tc>
          <w:tcPr>
            <w:tcW w:w="1225" w:type="dxa"/>
            <w:tcBorders>
              <w:top w:val="nil"/>
              <w:left w:val="nil"/>
              <w:bottom w:val="single" w:sz="4" w:space="0" w:color="auto"/>
              <w:right w:val="single" w:sz="4" w:space="0" w:color="auto"/>
            </w:tcBorders>
            <w:shd w:val="clear" w:color="000000" w:fill="FFFFFF"/>
          </w:tcPr>
          <w:p w14:paraId="70A1AF5C" w14:textId="77777777" w:rsidR="000916AD" w:rsidRPr="00F03488" w:rsidRDefault="000916AD" w:rsidP="000916AD">
            <w:pPr>
              <w:spacing w:after="0" w:line="240" w:lineRule="auto"/>
              <w:rPr>
                <w:rFonts w:ascii="Times New Roman" w:eastAsia="Times New Roman" w:hAnsi="Times New Roman"/>
                <w:sz w:val="16"/>
                <w:szCs w:val="16"/>
                <w:lang w:eastAsia="ru-RU"/>
              </w:rPr>
            </w:pPr>
            <w:r w:rsidRPr="00F03488">
              <w:rPr>
                <w:rFonts w:ascii="Times New Roman" w:hAnsi="Times New Roman"/>
                <w:sz w:val="18"/>
                <w:szCs w:val="18"/>
              </w:rPr>
              <w:t>2023-2027</w:t>
            </w:r>
          </w:p>
        </w:tc>
        <w:tc>
          <w:tcPr>
            <w:tcW w:w="1542" w:type="dxa"/>
            <w:tcBorders>
              <w:top w:val="nil"/>
              <w:left w:val="nil"/>
              <w:bottom w:val="single" w:sz="4" w:space="0" w:color="auto"/>
              <w:right w:val="single" w:sz="4" w:space="0" w:color="auto"/>
            </w:tcBorders>
            <w:shd w:val="clear" w:color="000000" w:fill="FFFFFF"/>
            <w:hideMark/>
          </w:tcPr>
          <w:p w14:paraId="05D15596" w14:textId="77777777" w:rsidR="000916AD" w:rsidRPr="00F03488" w:rsidRDefault="000916AD" w:rsidP="000916AD">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Средства бюджета Московской области</w:t>
            </w:r>
          </w:p>
        </w:tc>
        <w:tc>
          <w:tcPr>
            <w:tcW w:w="1006" w:type="dxa"/>
            <w:tcBorders>
              <w:top w:val="nil"/>
              <w:left w:val="nil"/>
              <w:bottom w:val="single" w:sz="4" w:space="0" w:color="auto"/>
              <w:right w:val="single" w:sz="4" w:space="0" w:color="auto"/>
            </w:tcBorders>
            <w:shd w:val="clear" w:color="000000" w:fill="FFFFFF"/>
          </w:tcPr>
          <w:p w14:paraId="4ACD0407" w14:textId="306B51F1" w:rsidR="000916AD" w:rsidRPr="000916AD" w:rsidRDefault="000916AD" w:rsidP="000916AD">
            <w:pPr>
              <w:spacing w:after="0" w:line="240" w:lineRule="auto"/>
              <w:jc w:val="right"/>
              <w:rPr>
                <w:rFonts w:ascii="Times New Roman" w:eastAsia="Times New Roman" w:hAnsi="Times New Roman"/>
                <w:sz w:val="16"/>
                <w:szCs w:val="16"/>
                <w:lang w:eastAsia="ru-RU"/>
              </w:rPr>
            </w:pPr>
            <w:r w:rsidRPr="000916AD">
              <w:rPr>
                <w:sz w:val="16"/>
                <w:szCs w:val="16"/>
              </w:rPr>
              <w:t>152280,26</w:t>
            </w:r>
          </w:p>
        </w:tc>
        <w:tc>
          <w:tcPr>
            <w:tcW w:w="4279" w:type="dxa"/>
            <w:tcBorders>
              <w:top w:val="single" w:sz="4" w:space="0" w:color="auto"/>
              <w:left w:val="nil"/>
              <w:bottom w:val="single" w:sz="4" w:space="0" w:color="auto"/>
              <w:right w:val="single" w:sz="4" w:space="0" w:color="auto"/>
            </w:tcBorders>
            <w:shd w:val="clear" w:color="000000" w:fill="FFFFFF"/>
          </w:tcPr>
          <w:p w14:paraId="362064A6" w14:textId="7AB5F5B5"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32062,09</w:t>
            </w:r>
          </w:p>
        </w:tc>
        <w:tc>
          <w:tcPr>
            <w:tcW w:w="977" w:type="dxa"/>
            <w:tcBorders>
              <w:top w:val="nil"/>
              <w:left w:val="nil"/>
              <w:bottom w:val="single" w:sz="4" w:space="0" w:color="auto"/>
              <w:right w:val="single" w:sz="4" w:space="0" w:color="auto"/>
            </w:tcBorders>
            <w:shd w:val="clear" w:color="000000" w:fill="FFFFFF"/>
          </w:tcPr>
          <w:p w14:paraId="13C2018F" w14:textId="624A35F6"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14C288D8" w14:textId="1EDF640E"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6087B4C" w14:textId="4EF6540F"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E6EC843" w14:textId="2CF2CE62"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tcBorders>
              <w:left w:val="single" w:sz="4" w:space="0" w:color="auto"/>
              <w:right w:val="single" w:sz="4" w:space="0" w:color="auto"/>
            </w:tcBorders>
            <w:vAlign w:val="center"/>
          </w:tcPr>
          <w:p w14:paraId="4B0567EA" w14:textId="77777777" w:rsidR="000916AD" w:rsidRPr="00F03488" w:rsidRDefault="000916AD" w:rsidP="000916AD">
            <w:pPr>
              <w:spacing w:after="0" w:line="240" w:lineRule="auto"/>
              <w:rPr>
                <w:rFonts w:ascii="Times New Roman" w:eastAsia="Times New Roman" w:hAnsi="Times New Roman"/>
                <w:sz w:val="16"/>
                <w:szCs w:val="16"/>
                <w:lang w:eastAsia="ru-RU"/>
              </w:rPr>
            </w:pPr>
          </w:p>
        </w:tc>
      </w:tr>
      <w:tr w:rsidR="00A45C4E" w:rsidRPr="00F03488" w14:paraId="43CD9667" w14:textId="77777777" w:rsidTr="00613325">
        <w:trPr>
          <w:gridAfter w:val="1"/>
          <w:wAfter w:w="14" w:type="dxa"/>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848C6" w14:textId="77777777" w:rsidR="00A45C4E" w:rsidRPr="00F03488" w:rsidRDefault="00A45C4E" w:rsidP="00A45C4E">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w:t>
            </w:r>
          </w:p>
        </w:tc>
        <w:tc>
          <w:tcPr>
            <w:tcW w:w="309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CCA12E" w14:textId="1691C16E" w:rsidR="00A45C4E" w:rsidRPr="00F03488" w:rsidRDefault="00A45C4E" w:rsidP="00A45C4E">
            <w:pPr>
              <w:spacing w:after="0" w:line="240" w:lineRule="auto"/>
              <w:jc w:val="center"/>
              <w:rPr>
                <w:rFonts w:ascii="Times New Roman" w:eastAsia="Times New Roman" w:hAnsi="Times New Roman"/>
                <w:sz w:val="16"/>
                <w:szCs w:val="16"/>
                <w:lang w:val="en-US" w:eastAsia="ru-RU"/>
              </w:rPr>
            </w:pPr>
            <w:r w:rsidRPr="00F03488">
              <w:rPr>
                <w:rFonts w:ascii="Times New Roman" w:eastAsia="Times New Roman" w:hAnsi="Times New Roman"/>
                <w:sz w:val="16"/>
                <w:szCs w:val="16"/>
                <w:lang w:eastAsia="ru-RU"/>
              </w:rPr>
              <w:t xml:space="preserve">Итого по подпрограмме </w:t>
            </w:r>
            <w:r w:rsidRPr="00F03488">
              <w:rPr>
                <w:rFonts w:ascii="Times New Roman" w:eastAsia="Times New Roman" w:hAnsi="Times New Roman"/>
                <w:sz w:val="16"/>
                <w:szCs w:val="16"/>
                <w:lang w:val="en-US" w:eastAsia="ru-RU"/>
              </w:rPr>
              <w:t>VI</w:t>
            </w:r>
          </w:p>
        </w:tc>
        <w:tc>
          <w:tcPr>
            <w:tcW w:w="1542" w:type="dxa"/>
            <w:tcBorders>
              <w:top w:val="nil"/>
              <w:left w:val="nil"/>
              <w:bottom w:val="single" w:sz="4" w:space="0" w:color="auto"/>
              <w:right w:val="single" w:sz="4" w:space="0" w:color="auto"/>
            </w:tcBorders>
            <w:shd w:val="clear" w:color="000000" w:fill="FFFFFF"/>
            <w:hideMark/>
          </w:tcPr>
          <w:p w14:paraId="495045F7" w14:textId="77777777" w:rsidR="00A45C4E" w:rsidRPr="00F03488" w:rsidRDefault="00A45C4E" w:rsidP="00A45C4E">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Итого</w:t>
            </w:r>
          </w:p>
        </w:tc>
        <w:tc>
          <w:tcPr>
            <w:tcW w:w="1006" w:type="dxa"/>
            <w:tcBorders>
              <w:top w:val="nil"/>
              <w:left w:val="nil"/>
              <w:bottom w:val="single" w:sz="4" w:space="0" w:color="auto"/>
              <w:right w:val="single" w:sz="4" w:space="0" w:color="auto"/>
            </w:tcBorders>
            <w:shd w:val="clear" w:color="000000" w:fill="FFFFFF"/>
          </w:tcPr>
          <w:p w14:paraId="2798EFEC" w14:textId="249FE1F1" w:rsidR="00A45C4E" w:rsidRPr="00F03488" w:rsidRDefault="00A45C4E" w:rsidP="00A45C4E">
            <w:pPr>
              <w:spacing w:after="0" w:line="240" w:lineRule="auto"/>
              <w:jc w:val="right"/>
              <w:rPr>
                <w:rFonts w:ascii="Times New Roman" w:eastAsia="Times New Roman" w:hAnsi="Times New Roman"/>
                <w:sz w:val="16"/>
                <w:szCs w:val="16"/>
                <w:lang w:eastAsia="ru-RU"/>
              </w:rPr>
            </w:pPr>
            <w:r w:rsidRPr="000916AD">
              <w:rPr>
                <w:sz w:val="16"/>
                <w:szCs w:val="16"/>
              </w:rPr>
              <w:t>152280,26</w:t>
            </w:r>
          </w:p>
        </w:tc>
        <w:tc>
          <w:tcPr>
            <w:tcW w:w="4279" w:type="dxa"/>
            <w:tcBorders>
              <w:top w:val="single" w:sz="4" w:space="0" w:color="auto"/>
              <w:left w:val="nil"/>
              <w:bottom w:val="single" w:sz="4" w:space="0" w:color="auto"/>
              <w:right w:val="single" w:sz="4" w:space="0" w:color="auto"/>
            </w:tcBorders>
            <w:shd w:val="clear" w:color="000000" w:fill="FFFFFF"/>
          </w:tcPr>
          <w:p w14:paraId="3138E662" w14:textId="6488934F"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32062,09</w:t>
            </w:r>
          </w:p>
        </w:tc>
        <w:tc>
          <w:tcPr>
            <w:tcW w:w="977" w:type="dxa"/>
            <w:tcBorders>
              <w:top w:val="nil"/>
              <w:left w:val="nil"/>
              <w:bottom w:val="single" w:sz="4" w:space="0" w:color="auto"/>
              <w:right w:val="single" w:sz="4" w:space="0" w:color="auto"/>
            </w:tcBorders>
            <w:shd w:val="clear" w:color="000000" w:fill="FFFFFF"/>
          </w:tcPr>
          <w:p w14:paraId="6EEB1989" w14:textId="0F57AB29"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4C3F981A" w14:textId="170969D5"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3EBAF6AF" w14:textId="7CC4B770"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25967E3A" w14:textId="1BC66D93"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val="restart"/>
            <w:tcBorders>
              <w:top w:val="nil"/>
              <w:left w:val="single" w:sz="4" w:space="0" w:color="auto"/>
              <w:bottom w:val="single" w:sz="4" w:space="0" w:color="000000"/>
              <w:right w:val="single" w:sz="4" w:space="0" w:color="auto"/>
            </w:tcBorders>
            <w:shd w:val="clear" w:color="000000" w:fill="FFFFFF"/>
            <w:vAlign w:val="center"/>
          </w:tcPr>
          <w:p w14:paraId="19754B11" w14:textId="77777777" w:rsidR="00A45C4E" w:rsidRPr="00F03488" w:rsidRDefault="00A45C4E" w:rsidP="00A45C4E">
            <w:pPr>
              <w:spacing w:after="0" w:line="240" w:lineRule="auto"/>
              <w:jc w:val="center"/>
              <w:rPr>
                <w:rFonts w:ascii="Times New Roman" w:eastAsia="Times New Roman" w:hAnsi="Times New Roman"/>
                <w:sz w:val="16"/>
                <w:szCs w:val="16"/>
                <w:lang w:eastAsia="ru-RU"/>
              </w:rPr>
            </w:pPr>
          </w:p>
        </w:tc>
      </w:tr>
      <w:tr w:rsidR="00A45C4E" w:rsidRPr="00F03488" w14:paraId="7F52FCC1" w14:textId="77777777" w:rsidTr="00613325">
        <w:trPr>
          <w:gridAfter w:val="1"/>
          <w:wAfter w:w="14" w:type="dxa"/>
          <w:trHeight w:val="720"/>
        </w:trPr>
        <w:tc>
          <w:tcPr>
            <w:tcW w:w="580" w:type="dxa"/>
            <w:vMerge/>
            <w:tcBorders>
              <w:top w:val="nil"/>
              <w:left w:val="single" w:sz="4" w:space="0" w:color="auto"/>
              <w:bottom w:val="single" w:sz="4" w:space="0" w:color="auto"/>
              <w:right w:val="single" w:sz="4" w:space="0" w:color="auto"/>
            </w:tcBorders>
            <w:vAlign w:val="center"/>
            <w:hideMark/>
          </w:tcPr>
          <w:p w14:paraId="410FD558" w14:textId="77777777" w:rsidR="00A45C4E" w:rsidRPr="00F03488" w:rsidRDefault="00A45C4E" w:rsidP="00A45C4E">
            <w:pPr>
              <w:spacing w:after="0" w:line="240" w:lineRule="auto"/>
              <w:rPr>
                <w:rFonts w:ascii="Times New Roman" w:eastAsia="Times New Roman" w:hAnsi="Times New Roman"/>
                <w:sz w:val="16"/>
                <w:szCs w:val="16"/>
                <w:lang w:eastAsia="ru-RU"/>
              </w:rPr>
            </w:pPr>
          </w:p>
        </w:tc>
        <w:tc>
          <w:tcPr>
            <w:tcW w:w="3098" w:type="dxa"/>
            <w:gridSpan w:val="2"/>
            <w:vMerge/>
            <w:tcBorders>
              <w:top w:val="single" w:sz="4" w:space="0" w:color="auto"/>
              <w:left w:val="single" w:sz="4" w:space="0" w:color="auto"/>
              <w:bottom w:val="single" w:sz="4" w:space="0" w:color="auto"/>
              <w:right w:val="single" w:sz="4" w:space="0" w:color="auto"/>
            </w:tcBorders>
            <w:vAlign w:val="center"/>
            <w:hideMark/>
          </w:tcPr>
          <w:p w14:paraId="17786857" w14:textId="77777777" w:rsidR="00A45C4E" w:rsidRPr="00F03488" w:rsidRDefault="00A45C4E" w:rsidP="00A45C4E">
            <w:pPr>
              <w:spacing w:after="0" w:line="240" w:lineRule="auto"/>
              <w:rPr>
                <w:rFonts w:ascii="Times New Roman" w:eastAsia="Times New Roman" w:hAnsi="Times New Roman"/>
                <w:sz w:val="16"/>
                <w:szCs w:val="16"/>
                <w:lang w:eastAsia="ru-RU"/>
              </w:rPr>
            </w:pPr>
          </w:p>
        </w:tc>
        <w:tc>
          <w:tcPr>
            <w:tcW w:w="1542" w:type="dxa"/>
            <w:tcBorders>
              <w:top w:val="nil"/>
              <w:left w:val="nil"/>
              <w:bottom w:val="single" w:sz="4" w:space="0" w:color="auto"/>
              <w:right w:val="single" w:sz="4" w:space="0" w:color="auto"/>
            </w:tcBorders>
            <w:shd w:val="clear" w:color="000000" w:fill="FFFFFF"/>
            <w:hideMark/>
          </w:tcPr>
          <w:p w14:paraId="01477D25" w14:textId="77777777" w:rsidR="00A45C4E" w:rsidRPr="00F03488" w:rsidRDefault="00A45C4E" w:rsidP="00A45C4E">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Средства бюджета муниципальных образований Московской области</w:t>
            </w:r>
          </w:p>
        </w:tc>
        <w:tc>
          <w:tcPr>
            <w:tcW w:w="1006" w:type="dxa"/>
            <w:tcBorders>
              <w:top w:val="nil"/>
              <w:left w:val="nil"/>
              <w:bottom w:val="single" w:sz="4" w:space="0" w:color="auto"/>
              <w:right w:val="single" w:sz="4" w:space="0" w:color="auto"/>
            </w:tcBorders>
            <w:shd w:val="clear" w:color="000000" w:fill="FFFFFF"/>
          </w:tcPr>
          <w:p w14:paraId="2E989603" w14:textId="406A3C5D" w:rsidR="00A45C4E" w:rsidRPr="00F03488" w:rsidRDefault="00A45C4E" w:rsidP="00A45C4E">
            <w:pPr>
              <w:spacing w:after="0" w:line="240" w:lineRule="auto"/>
              <w:jc w:val="right"/>
              <w:rPr>
                <w:rFonts w:ascii="Times New Roman" w:eastAsia="Times New Roman" w:hAnsi="Times New Roman"/>
                <w:sz w:val="16"/>
                <w:szCs w:val="16"/>
                <w:lang w:eastAsia="ru-RU"/>
              </w:rPr>
            </w:pPr>
            <w:r w:rsidRPr="000916AD">
              <w:rPr>
                <w:sz w:val="16"/>
                <w:szCs w:val="16"/>
              </w:rPr>
              <w:t>152280,26</w:t>
            </w:r>
          </w:p>
        </w:tc>
        <w:tc>
          <w:tcPr>
            <w:tcW w:w="4279" w:type="dxa"/>
            <w:tcBorders>
              <w:top w:val="single" w:sz="4" w:space="0" w:color="auto"/>
              <w:left w:val="nil"/>
              <w:bottom w:val="single" w:sz="4" w:space="0" w:color="auto"/>
              <w:right w:val="single" w:sz="4" w:space="0" w:color="auto"/>
            </w:tcBorders>
            <w:shd w:val="clear" w:color="000000" w:fill="FFFFFF"/>
          </w:tcPr>
          <w:p w14:paraId="2EBFB2F4" w14:textId="355C366D"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32062,09</w:t>
            </w:r>
          </w:p>
        </w:tc>
        <w:tc>
          <w:tcPr>
            <w:tcW w:w="977" w:type="dxa"/>
            <w:tcBorders>
              <w:top w:val="nil"/>
              <w:left w:val="nil"/>
              <w:bottom w:val="single" w:sz="4" w:space="0" w:color="auto"/>
              <w:right w:val="single" w:sz="4" w:space="0" w:color="auto"/>
            </w:tcBorders>
            <w:shd w:val="clear" w:color="000000" w:fill="FFFFFF"/>
          </w:tcPr>
          <w:p w14:paraId="0B411306" w14:textId="09895ACF"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5A8376E0" w14:textId="003530F3"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0745F96" w14:textId="02658F1B"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B839E04" w14:textId="774D1173"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tcBorders>
              <w:top w:val="nil"/>
              <w:left w:val="single" w:sz="4" w:space="0" w:color="auto"/>
              <w:bottom w:val="single" w:sz="4" w:space="0" w:color="000000"/>
              <w:right w:val="single" w:sz="4" w:space="0" w:color="auto"/>
            </w:tcBorders>
            <w:vAlign w:val="center"/>
            <w:hideMark/>
          </w:tcPr>
          <w:p w14:paraId="5351AC7C" w14:textId="77777777" w:rsidR="00A45C4E" w:rsidRPr="00F03488" w:rsidRDefault="00A45C4E" w:rsidP="00A45C4E">
            <w:pPr>
              <w:spacing w:after="0" w:line="240" w:lineRule="auto"/>
              <w:rPr>
                <w:rFonts w:ascii="Times New Roman" w:eastAsia="Times New Roman" w:hAnsi="Times New Roman"/>
                <w:sz w:val="16"/>
                <w:szCs w:val="16"/>
                <w:lang w:eastAsia="ru-RU"/>
              </w:rPr>
            </w:pPr>
          </w:p>
        </w:tc>
      </w:tr>
    </w:tbl>
    <w:p w14:paraId="2DB76942" w14:textId="77777777" w:rsidR="0085295A" w:rsidRPr="00F03488" w:rsidRDefault="0085295A" w:rsidP="0085295A">
      <w:pPr>
        <w:spacing w:line="240" w:lineRule="auto"/>
        <w:jc w:val="center"/>
        <w:rPr>
          <w:rFonts w:ascii="Times New Roman" w:hAnsi="Times New Roman"/>
          <w:sz w:val="24"/>
          <w:szCs w:val="18"/>
        </w:rPr>
      </w:pPr>
    </w:p>
    <w:p w14:paraId="065D4F35" w14:textId="5BAD87D0" w:rsidR="0085295A" w:rsidRPr="00E324D4" w:rsidRDefault="0085295A" w:rsidP="0085295A">
      <w:pPr>
        <w:pStyle w:val="ConsPlusNormal"/>
        <w:ind w:left="-851"/>
        <w:rPr>
          <w:rFonts w:ascii="Times New Roman" w:hAnsi="Times New Roman" w:cs="Times New Roman"/>
          <w:b/>
        </w:rPr>
      </w:pPr>
    </w:p>
    <w:p w14:paraId="2B402409" w14:textId="40C88B23" w:rsidR="0085295A" w:rsidRDefault="0085295A" w:rsidP="00B92BB6">
      <w:pPr>
        <w:pStyle w:val="ConsPlusNormal"/>
        <w:rPr>
          <w:rFonts w:ascii="Times New Roman" w:hAnsi="Times New Roman" w:cs="Times New Roman"/>
          <w:b/>
        </w:rPr>
      </w:pPr>
    </w:p>
    <w:p w14:paraId="688E8B43" w14:textId="1E5FA0DB" w:rsidR="00F03488" w:rsidRDefault="00F03488" w:rsidP="00B92BB6">
      <w:pPr>
        <w:pStyle w:val="ConsPlusNormal"/>
        <w:rPr>
          <w:rFonts w:ascii="Times New Roman" w:hAnsi="Times New Roman" w:cs="Times New Roman"/>
          <w:b/>
        </w:rPr>
      </w:pPr>
    </w:p>
    <w:p w14:paraId="55AAA2C9" w14:textId="793742CB" w:rsidR="000916AD" w:rsidRDefault="000916AD" w:rsidP="00B92BB6">
      <w:pPr>
        <w:pStyle w:val="ConsPlusNormal"/>
        <w:rPr>
          <w:rFonts w:ascii="Times New Roman" w:hAnsi="Times New Roman" w:cs="Times New Roman"/>
          <w:b/>
        </w:rPr>
      </w:pPr>
    </w:p>
    <w:p w14:paraId="580A51C6" w14:textId="63BF9973" w:rsidR="000916AD" w:rsidRDefault="000916AD" w:rsidP="00B92BB6">
      <w:pPr>
        <w:pStyle w:val="ConsPlusNormal"/>
        <w:rPr>
          <w:rFonts w:ascii="Times New Roman" w:hAnsi="Times New Roman" w:cs="Times New Roman"/>
          <w:b/>
        </w:rPr>
      </w:pPr>
    </w:p>
    <w:p w14:paraId="486EAD77" w14:textId="5AE8CFDC" w:rsidR="000916AD" w:rsidRDefault="000916AD" w:rsidP="00B92BB6">
      <w:pPr>
        <w:pStyle w:val="ConsPlusNormal"/>
        <w:rPr>
          <w:rFonts w:ascii="Times New Roman" w:hAnsi="Times New Roman" w:cs="Times New Roman"/>
          <w:b/>
        </w:rPr>
      </w:pPr>
    </w:p>
    <w:p w14:paraId="307AFEEB" w14:textId="010BDDB8" w:rsidR="000916AD" w:rsidRDefault="000916AD" w:rsidP="00B92BB6">
      <w:pPr>
        <w:pStyle w:val="ConsPlusNormal"/>
        <w:rPr>
          <w:rFonts w:ascii="Times New Roman" w:hAnsi="Times New Roman" w:cs="Times New Roman"/>
          <w:b/>
        </w:rPr>
      </w:pPr>
    </w:p>
    <w:p w14:paraId="3F457C23" w14:textId="4625B1AD" w:rsidR="000916AD" w:rsidRDefault="000916AD" w:rsidP="00B92BB6">
      <w:pPr>
        <w:pStyle w:val="ConsPlusNormal"/>
        <w:rPr>
          <w:rFonts w:ascii="Times New Roman" w:hAnsi="Times New Roman" w:cs="Times New Roman"/>
          <w:b/>
        </w:rPr>
      </w:pPr>
    </w:p>
    <w:p w14:paraId="2F1E1CD5" w14:textId="77777777" w:rsidR="000916AD" w:rsidRPr="00E324D4" w:rsidRDefault="000916AD" w:rsidP="00B92BB6">
      <w:pPr>
        <w:pStyle w:val="ConsPlusNormal"/>
        <w:rPr>
          <w:rFonts w:ascii="Times New Roman" w:hAnsi="Times New Roman" w:cs="Times New Roman"/>
          <w:b/>
        </w:rPr>
      </w:pPr>
    </w:p>
    <w:p w14:paraId="0A23B110" w14:textId="07A8C4B8" w:rsidR="0085295A" w:rsidRPr="00E324D4" w:rsidRDefault="0085295A" w:rsidP="00B92BB6">
      <w:pPr>
        <w:pStyle w:val="ConsPlusNormal"/>
        <w:rPr>
          <w:rFonts w:ascii="Times New Roman" w:hAnsi="Times New Roman" w:cs="Times New Roman"/>
          <w:b/>
        </w:rPr>
      </w:pPr>
    </w:p>
    <w:p w14:paraId="0051D824" w14:textId="72635112" w:rsidR="002B0F50" w:rsidRPr="00E324D4" w:rsidRDefault="002B0F50" w:rsidP="0039421C">
      <w:pPr>
        <w:pStyle w:val="a3"/>
        <w:jc w:val="both"/>
        <w:rPr>
          <w:rFonts w:ascii="Times New Roman" w:hAnsi="Times New Roman"/>
          <w:b/>
          <w:sz w:val="18"/>
          <w:szCs w:val="18"/>
        </w:rPr>
      </w:pPr>
    </w:p>
    <w:p w14:paraId="4B6FE744" w14:textId="7777777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t>5. Порядок взаимодействия ответственного за выполнение мероприятий подпрограммы с муниципальным</w:t>
      </w:r>
    </w:p>
    <w:p w14:paraId="4A30DDBC" w14:textId="1F07FA5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t xml:space="preserve"> заказчиком муниципальной программы.</w:t>
      </w:r>
    </w:p>
    <w:p w14:paraId="4FB7644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14:paraId="498E5EEB"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организацию управления муниципальной программой;</w:t>
      </w:r>
    </w:p>
    <w:p w14:paraId="1A7E787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создание при необходимости комиссии по управлению муниципальной программой;</w:t>
      </w:r>
    </w:p>
    <w:p w14:paraId="00E03D5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реализацию муниципальной программы;</w:t>
      </w:r>
    </w:p>
    <w:p w14:paraId="359DA00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достижение целей и конечных результатов муниципальной программы.</w:t>
      </w:r>
    </w:p>
    <w:p w14:paraId="7B10DE38"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осуществляет следующие функции:</w:t>
      </w:r>
    </w:p>
    <w:p w14:paraId="512A000E"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разрабатывает муниципальную программу;</w:t>
      </w:r>
    </w:p>
    <w:p w14:paraId="535100B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w:t>
      </w:r>
    </w:p>
    <w:p w14:paraId="659527F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ответственных за выполнение мероприятий муниципальной программы;</w:t>
      </w:r>
    </w:p>
    <w:p w14:paraId="262B5DD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заключение соответствующих договоров по привлечению внебюджетных средств для финансирования муниципальной программы;</w:t>
      </w:r>
    </w:p>
    <w:p w14:paraId="4548FD33"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Ответственный за выполнение мероприятий муниципальной программы:</w:t>
      </w:r>
    </w:p>
    <w:p w14:paraId="4B15AE4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131128FC" w14:textId="77777777" w:rsidR="00EE5E11" w:rsidRPr="00E324D4" w:rsidRDefault="00EE5E11" w:rsidP="00B12621">
      <w:pPr>
        <w:widowControl w:val="0"/>
        <w:numPr>
          <w:ilvl w:val="0"/>
          <w:numId w:val="1"/>
        </w:numPr>
        <w:spacing w:after="0" w:line="240" w:lineRule="auto"/>
        <w:ind w:left="0" w:firstLine="567"/>
        <w:contextualSpacing/>
        <w:jc w:val="center"/>
        <w:rPr>
          <w:rFonts w:ascii="Times New Roman" w:hAnsi="Times New Roman"/>
        </w:rPr>
      </w:pPr>
      <w:r w:rsidRPr="00E324D4">
        <w:rPr>
          <w:rFonts w:ascii="Times New Roman" w:hAnsi="Times New Roman"/>
          <w:color w:val="000000" w:themeColor="text1"/>
          <w:sz w:val="24"/>
          <w:szCs w:val="24"/>
        </w:rPr>
        <w:t xml:space="preserve"> готовит и представляет муниципальному заказчику муниципальной программы отчет о реализации мероприятий.</w:t>
      </w:r>
    </w:p>
    <w:p w14:paraId="1958323E" w14:textId="59BC2D0C" w:rsidR="00EE5E11" w:rsidRDefault="00EE5E11" w:rsidP="008C6C32">
      <w:pPr>
        <w:widowControl w:val="0"/>
        <w:spacing w:after="0" w:line="240" w:lineRule="auto"/>
        <w:contextualSpacing/>
        <w:rPr>
          <w:rFonts w:ascii="Times New Roman" w:hAnsi="Times New Roman"/>
          <w:b/>
          <w:sz w:val="24"/>
          <w:szCs w:val="24"/>
        </w:rPr>
      </w:pPr>
    </w:p>
    <w:p w14:paraId="2319014C" w14:textId="3579D1C5" w:rsidR="00F03488" w:rsidRDefault="00F03488" w:rsidP="008C6C32">
      <w:pPr>
        <w:widowControl w:val="0"/>
        <w:spacing w:after="0" w:line="240" w:lineRule="auto"/>
        <w:contextualSpacing/>
        <w:rPr>
          <w:rFonts w:ascii="Times New Roman" w:hAnsi="Times New Roman"/>
          <w:b/>
          <w:sz w:val="24"/>
          <w:szCs w:val="24"/>
        </w:rPr>
      </w:pPr>
    </w:p>
    <w:p w14:paraId="1D713721" w14:textId="2BBB5426" w:rsidR="00F03488" w:rsidRDefault="00F03488" w:rsidP="008C6C32">
      <w:pPr>
        <w:widowControl w:val="0"/>
        <w:spacing w:after="0" w:line="240" w:lineRule="auto"/>
        <w:contextualSpacing/>
        <w:rPr>
          <w:rFonts w:ascii="Times New Roman" w:hAnsi="Times New Roman"/>
          <w:b/>
          <w:sz w:val="24"/>
          <w:szCs w:val="24"/>
        </w:rPr>
      </w:pPr>
    </w:p>
    <w:p w14:paraId="4C980168" w14:textId="6AFFCED8" w:rsidR="00F03488" w:rsidRDefault="00F03488" w:rsidP="008C6C32">
      <w:pPr>
        <w:widowControl w:val="0"/>
        <w:spacing w:after="0" w:line="240" w:lineRule="auto"/>
        <w:contextualSpacing/>
        <w:rPr>
          <w:rFonts w:ascii="Times New Roman" w:hAnsi="Times New Roman"/>
          <w:b/>
          <w:sz w:val="24"/>
          <w:szCs w:val="24"/>
        </w:rPr>
      </w:pPr>
    </w:p>
    <w:p w14:paraId="72AF1B1E" w14:textId="77777777" w:rsidR="00F03488" w:rsidRPr="00E324D4" w:rsidRDefault="00F03488" w:rsidP="008C6C32">
      <w:pPr>
        <w:widowControl w:val="0"/>
        <w:spacing w:after="0" w:line="240" w:lineRule="auto"/>
        <w:contextualSpacing/>
        <w:rPr>
          <w:rFonts w:ascii="Times New Roman" w:hAnsi="Times New Roman"/>
          <w:b/>
          <w:sz w:val="24"/>
          <w:szCs w:val="24"/>
        </w:rPr>
      </w:pPr>
    </w:p>
    <w:p w14:paraId="145E0DB6" w14:textId="26C871E3" w:rsidR="00EE5E11" w:rsidRPr="00E324D4" w:rsidRDefault="00EE5E11" w:rsidP="008C6C32">
      <w:pPr>
        <w:widowControl w:val="0"/>
        <w:spacing w:after="0" w:line="240" w:lineRule="auto"/>
        <w:contextualSpacing/>
        <w:jc w:val="center"/>
        <w:rPr>
          <w:rFonts w:ascii="Times New Roman" w:hAnsi="Times New Roman"/>
          <w:b/>
        </w:rPr>
      </w:pPr>
      <w:r w:rsidRPr="00E324D4">
        <w:rPr>
          <w:rFonts w:ascii="Times New Roman" w:hAnsi="Times New Roman"/>
          <w:b/>
          <w:sz w:val="24"/>
          <w:szCs w:val="24"/>
        </w:rPr>
        <w:t>6. Состав, форма и сроки предоставления отчетности.</w:t>
      </w:r>
    </w:p>
    <w:p w14:paraId="7740C180" w14:textId="77777777" w:rsidR="00EE5E11" w:rsidRPr="00E324D4" w:rsidRDefault="00EE5E11" w:rsidP="008C6C32">
      <w:pPr>
        <w:widowControl w:val="0"/>
        <w:spacing w:after="0" w:line="240" w:lineRule="auto"/>
        <w:jc w:val="both"/>
        <w:rPr>
          <w:rFonts w:ascii="Times New Roman" w:hAnsi="Times New Roman"/>
        </w:rPr>
      </w:pPr>
    </w:p>
    <w:p w14:paraId="0A4C4929" w14:textId="59FAD60B"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.1. Контроль за реализацией муниципальной программы осуществляется администрацией Сергиево-Посадского городского округа.</w:t>
      </w:r>
    </w:p>
    <w:p w14:paraId="2B9F4E89" w14:textId="1D7F5ABE"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994B0CB" w14:textId="77777777" w:rsidR="00EE5E11" w:rsidRPr="00E324D4" w:rsidRDefault="00EE5E11" w:rsidP="008C6C32">
      <w:pPr>
        <w:pStyle w:val="ConsPlusNormal"/>
        <w:ind w:firstLine="567"/>
        <w:jc w:val="both"/>
        <w:rPr>
          <w:rFonts w:ascii="Times New Roman" w:hAnsi="Times New Roman" w:cs="Times New Roman"/>
          <w:sz w:val="24"/>
          <w:szCs w:val="24"/>
        </w:rPr>
      </w:pPr>
      <w:r w:rsidRPr="00E324D4">
        <w:rPr>
          <w:rFonts w:ascii="Times New Roman" w:hAnsi="Times New Roman" w:cs="Times New Roman"/>
          <w:sz w:val="24"/>
          <w:szCs w:val="24"/>
        </w:rPr>
        <w:t>-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784F191C" w14:textId="77777777" w:rsidR="00EE5E11" w:rsidRPr="00382F17" w:rsidRDefault="00EE5E11" w:rsidP="008C6C32">
      <w:pPr>
        <w:autoSpaceDE w:val="0"/>
        <w:autoSpaceDN w:val="0"/>
        <w:adjustRightInd w:val="0"/>
        <w:spacing w:after="0" w:line="240" w:lineRule="auto"/>
        <w:ind w:firstLine="567"/>
        <w:jc w:val="both"/>
        <w:rPr>
          <w:rFonts w:ascii="Times New Roman" w:hAnsi="Times New Roman"/>
          <w:sz w:val="24"/>
          <w:szCs w:val="24"/>
        </w:rPr>
      </w:pPr>
      <w:r w:rsidRPr="00E324D4">
        <w:rPr>
          <w:rFonts w:ascii="Times New Roman" w:hAnsi="Times New Roman"/>
          <w:sz w:val="24"/>
          <w:szCs w:val="24"/>
        </w:rPr>
        <w:t>-  ежегодно в срок до 1 марта года, следующего за отчётным, годовой отчёт о реализации мероприятий муниципальной программы.</w:t>
      </w:r>
    </w:p>
    <w:p w14:paraId="0D833E50" w14:textId="77777777" w:rsidR="00EE5E11" w:rsidRPr="00382F17" w:rsidRDefault="00EE5E11" w:rsidP="008C6C32">
      <w:pPr>
        <w:pStyle w:val="ConsPlusNormal"/>
        <w:ind w:firstLine="567"/>
        <w:jc w:val="both"/>
        <w:rPr>
          <w:rFonts w:ascii="Times New Roman" w:hAnsi="Times New Roman" w:cs="Times New Roman"/>
          <w:sz w:val="24"/>
          <w:szCs w:val="24"/>
        </w:rPr>
      </w:pPr>
    </w:p>
    <w:p w14:paraId="7EFA2F31" w14:textId="77777777" w:rsidR="00EE5E11" w:rsidRPr="00382F17" w:rsidRDefault="00EE5E11" w:rsidP="008C6C32">
      <w:pPr>
        <w:autoSpaceDE w:val="0"/>
        <w:autoSpaceDN w:val="0"/>
        <w:adjustRightInd w:val="0"/>
        <w:spacing w:after="0" w:line="240" w:lineRule="auto"/>
        <w:ind w:firstLine="540"/>
        <w:jc w:val="both"/>
        <w:rPr>
          <w:rFonts w:ascii="Times New Roman" w:hAnsi="Times New Roman"/>
          <w:sz w:val="24"/>
          <w:szCs w:val="24"/>
        </w:rPr>
      </w:pPr>
      <w:r w:rsidRPr="00382F17">
        <w:rPr>
          <w:rFonts w:ascii="Times New Roman" w:hAnsi="Times New Roman"/>
          <w:sz w:val="24"/>
          <w:szCs w:val="24"/>
        </w:rPr>
        <w:t>Оперативный (годовой) отчёт о реализации мероприятий муниципальной программы содержит:</w:t>
      </w:r>
    </w:p>
    <w:p w14:paraId="5EF16A7A"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аналитическую записку;</w:t>
      </w:r>
    </w:p>
    <w:p w14:paraId="6E8EB7F0"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w:t>
      </w:r>
      <w:r>
        <w:rPr>
          <w:rFonts w:ascii="Times New Roman" w:hAnsi="Times New Roman"/>
          <w:sz w:val="24"/>
          <w:szCs w:val="24"/>
        </w:rPr>
        <w:t> </w:t>
      </w:r>
      <w:r w:rsidRPr="00382F17">
        <w:rPr>
          <w:rFonts w:ascii="Times New Roman" w:hAnsi="Times New Roman"/>
          <w:sz w:val="24"/>
          <w:szCs w:val="24"/>
        </w:rPr>
        <w:t>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аналитическая записка, в которой отражаются результаты:</w:t>
      </w:r>
    </w:p>
    <w:p w14:paraId="0C945407"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w:t>
      </w:r>
      <w:r>
        <w:rPr>
          <w:rFonts w:ascii="Times New Roman" w:hAnsi="Times New Roman"/>
          <w:sz w:val="24"/>
          <w:szCs w:val="24"/>
        </w:rPr>
        <w:t> </w:t>
      </w:r>
      <w:r w:rsidRPr="00382F17">
        <w:rPr>
          <w:rFonts w:ascii="Times New Roman" w:hAnsi="Times New Roman"/>
          <w:sz w:val="24"/>
          <w:szCs w:val="24"/>
        </w:rPr>
        <w:t>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Default="00EE5E11" w:rsidP="0039421C">
      <w:pPr>
        <w:pStyle w:val="a3"/>
        <w:jc w:val="both"/>
        <w:rPr>
          <w:rFonts w:ascii="Times New Roman" w:hAnsi="Times New Roman"/>
          <w:b/>
          <w:sz w:val="18"/>
          <w:szCs w:val="18"/>
        </w:rPr>
      </w:pPr>
    </w:p>
    <w:sectPr w:rsidR="00EE5E11" w:rsidSect="0093294A">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36A12" w14:textId="77777777" w:rsidR="00F914DA" w:rsidRDefault="00F914DA" w:rsidP="00912958">
      <w:pPr>
        <w:spacing w:after="0" w:line="240" w:lineRule="auto"/>
      </w:pPr>
      <w:r>
        <w:separator/>
      </w:r>
    </w:p>
  </w:endnote>
  <w:endnote w:type="continuationSeparator" w:id="0">
    <w:p w14:paraId="168EA80C" w14:textId="77777777" w:rsidR="00F914DA" w:rsidRDefault="00F914DA"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6E46" w14:textId="77777777" w:rsidR="00E61513" w:rsidRDefault="00E6151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8A58B" w14:textId="77777777" w:rsidR="00E61513" w:rsidRDefault="00E6151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D85BF" w14:textId="77777777" w:rsidR="00E61513" w:rsidRDefault="00E615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5A675" w14:textId="77777777" w:rsidR="00F914DA" w:rsidRDefault="00F914DA" w:rsidP="00912958">
      <w:pPr>
        <w:spacing w:after="0" w:line="240" w:lineRule="auto"/>
      </w:pPr>
      <w:r>
        <w:separator/>
      </w:r>
    </w:p>
  </w:footnote>
  <w:footnote w:type="continuationSeparator" w:id="0">
    <w:p w14:paraId="207EF3B6" w14:textId="77777777" w:rsidR="00F914DA" w:rsidRDefault="00F914DA"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6B907" w14:textId="77777777" w:rsidR="00E61513" w:rsidRDefault="00E615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3614"/>
      <w:docPartObj>
        <w:docPartGallery w:val="Page Numbers (Top of Page)"/>
        <w:docPartUnique/>
      </w:docPartObj>
    </w:sdtPr>
    <w:sdtEndPr>
      <w:rPr>
        <w:rFonts w:ascii="Times New Roman" w:hAnsi="Times New Roman"/>
      </w:rPr>
    </w:sdtEndPr>
    <w:sdtContent>
      <w:p w14:paraId="00974FA7" w14:textId="2C821E24" w:rsidR="00E61513" w:rsidRPr="00432DDE" w:rsidRDefault="00E61513">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3E46F9">
          <w:rPr>
            <w:rFonts w:ascii="Times New Roman" w:hAnsi="Times New Roman"/>
            <w:noProof/>
          </w:rPr>
          <w:t>2</w:t>
        </w:r>
        <w:r w:rsidRPr="00432DDE">
          <w:rPr>
            <w:rFonts w:ascii="Times New Roman" w:hAnsi="Times New Roman"/>
            <w:noProof/>
          </w:rPr>
          <w:fldChar w:fldCharType="end"/>
        </w:r>
      </w:p>
    </w:sdtContent>
  </w:sdt>
  <w:p w14:paraId="47D76700" w14:textId="77777777" w:rsidR="00E61513" w:rsidRPr="00432DDE" w:rsidRDefault="00E61513">
    <w:pPr>
      <w:pStyle w:val="a6"/>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EE46" w14:textId="77777777" w:rsidR="00E61513" w:rsidRDefault="00E615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3">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5">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6">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9AF"/>
    <w:rsid w:val="000031A5"/>
    <w:rsid w:val="00011918"/>
    <w:rsid w:val="00012C45"/>
    <w:rsid w:val="000138E1"/>
    <w:rsid w:val="00014302"/>
    <w:rsid w:val="0001796D"/>
    <w:rsid w:val="0002490F"/>
    <w:rsid w:val="000254B9"/>
    <w:rsid w:val="000329DA"/>
    <w:rsid w:val="00032F88"/>
    <w:rsid w:val="00036766"/>
    <w:rsid w:val="00037845"/>
    <w:rsid w:val="0004260D"/>
    <w:rsid w:val="00042A18"/>
    <w:rsid w:val="000446CC"/>
    <w:rsid w:val="00045608"/>
    <w:rsid w:val="00047435"/>
    <w:rsid w:val="0005103D"/>
    <w:rsid w:val="00052EC7"/>
    <w:rsid w:val="00054135"/>
    <w:rsid w:val="00055170"/>
    <w:rsid w:val="0006381F"/>
    <w:rsid w:val="000644EF"/>
    <w:rsid w:val="00064A04"/>
    <w:rsid w:val="00065298"/>
    <w:rsid w:val="000671E3"/>
    <w:rsid w:val="00070402"/>
    <w:rsid w:val="000708A1"/>
    <w:rsid w:val="0007428C"/>
    <w:rsid w:val="000755C6"/>
    <w:rsid w:val="0007576F"/>
    <w:rsid w:val="0007594B"/>
    <w:rsid w:val="000759F7"/>
    <w:rsid w:val="0008495B"/>
    <w:rsid w:val="00084DBD"/>
    <w:rsid w:val="000916AD"/>
    <w:rsid w:val="00092275"/>
    <w:rsid w:val="000A0857"/>
    <w:rsid w:val="000A0A37"/>
    <w:rsid w:val="000A5174"/>
    <w:rsid w:val="000A666D"/>
    <w:rsid w:val="000A728D"/>
    <w:rsid w:val="000B05EA"/>
    <w:rsid w:val="000B0FD3"/>
    <w:rsid w:val="000B1427"/>
    <w:rsid w:val="000B2B07"/>
    <w:rsid w:val="000B3698"/>
    <w:rsid w:val="000B7B87"/>
    <w:rsid w:val="000C15F3"/>
    <w:rsid w:val="000C2E71"/>
    <w:rsid w:val="000C3A9C"/>
    <w:rsid w:val="000C558D"/>
    <w:rsid w:val="000C5D9C"/>
    <w:rsid w:val="000D5B15"/>
    <w:rsid w:val="000D6672"/>
    <w:rsid w:val="000D7BCD"/>
    <w:rsid w:val="000E0036"/>
    <w:rsid w:val="000E1989"/>
    <w:rsid w:val="000E46DA"/>
    <w:rsid w:val="000E5873"/>
    <w:rsid w:val="000E70AA"/>
    <w:rsid w:val="000F11FF"/>
    <w:rsid w:val="000F2512"/>
    <w:rsid w:val="000F694D"/>
    <w:rsid w:val="000F73CF"/>
    <w:rsid w:val="000F7D35"/>
    <w:rsid w:val="00100754"/>
    <w:rsid w:val="00101337"/>
    <w:rsid w:val="001047DD"/>
    <w:rsid w:val="00111BBA"/>
    <w:rsid w:val="001145CD"/>
    <w:rsid w:val="00115D8B"/>
    <w:rsid w:val="00116910"/>
    <w:rsid w:val="00120AD1"/>
    <w:rsid w:val="00120C75"/>
    <w:rsid w:val="0012668E"/>
    <w:rsid w:val="001272B5"/>
    <w:rsid w:val="00134D89"/>
    <w:rsid w:val="0014040E"/>
    <w:rsid w:val="001437F8"/>
    <w:rsid w:val="001439F8"/>
    <w:rsid w:val="00150BCC"/>
    <w:rsid w:val="00151306"/>
    <w:rsid w:val="001524D1"/>
    <w:rsid w:val="00154798"/>
    <w:rsid w:val="00155A2B"/>
    <w:rsid w:val="00156E2A"/>
    <w:rsid w:val="00157315"/>
    <w:rsid w:val="001576E7"/>
    <w:rsid w:val="00164145"/>
    <w:rsid w:val="00164BAE"/>
    <w:rsid w:val="00167991"/>
    <w:rsid w:val="0017374A"/>
    <w:rsid w:val="00174CE8"/>
    <w:rsid w:val="001771CB"/>
    <w:rsid w:val="00181D68"/>
    <w:rsid w:val="00187748"/>
    <w:rsid w:val="00196A8C"/>
    <w:rsid w:val="001A1B00"/>
    <w:rsid w:val="001A2395"/>
    <w:rsid w:val="001A2BE0"/>
    <w:rsid w:val="001A30E6"/>
    <w:rsid w:val="001A67AC"/>
    <w:rsid w:val="001A6C90"/>
    <w:rsid w:val="001B4750"/>
    <w:rsid w:val="001B589E"/>
    <w:rsid w:val="001B6EC5"/>
    <w:rsid w:val="001C0EC8"/>
    <w:rsid w:val="001C2908"/>
    <w:rsid w:val="001C37E0"/>
    <w:rsid w:val="001C3E3B"/>
    <w:rsid w:val="001C7A1A"/>
    <w:rsid w:val="001D73A0"/>
    <w:rsid w:val="001E1987"/>
    <w:rsid w:val="001E3247"/>
    <w:rsid w:val="001E5DA2"/>
    <w:rsid w:val="001E6B83"/>
    <w:rsid w:val="001E756B"/>
    <w:rsid w:val="001E7656"/>
    <w:rsid w:val="001F0D52"/>
    <w:rsid w:val="001F26F0"/>
    <w:rsid w:val="001F4A8F"/>
    <w:rsid w:val="001F6E70"/>
    <w:rsid w:val="001F6EE0"/>
    <w:rsid w:val="0020141E"/>
    <w:rsid w:val="00206F9F"/>
    <w:rsid w:val="0020731B"/>
    <w:rsid w:val="00210B99"/>
    <w:rsid w:val="00211092"/>
    <w:rsid w:val="002130B2"/>
    <w:rsid w:val="00216D20"/>
    <w:rsid w:val="00221C74"/>
    <w:rsid w:val="00224065"/>
    <w:rsid w:val="00225BD5"/>
    <w:rsid w:val="00225BF1"/>
    <w:rsid w:val="00225F82"/>
    <w:rsid w:val="002273AF"/>
    <w:rsid w:val="00230582"/>
    <w:rsid w:val="00230C19"/>
    <w:rsid w:val="0023198B"/>
    <w:rsid w:val="00234CB4"/>
    <w:rsid w:val="00240BD2"/>
    <w:rsid w:val="0024110F"/>
    <w:rsid w:val="00242B2A"/>
    <w:rsid w:val="0024781F"/>
    <w:rsid w:val="00254A91"/>
    <w:rsid w:val="00256157"/>
    <w:rsid w:val="002567F8"/>
    <w:rsid w:val="00257267"/>
    <w:rsid w:val="0026057E"/>
    <w:rsid w:val="002639EC"/>
    <w:rsid w:val="00274B72"/>
    <w:rsid w:val="00275B52"/>
    <w:rsid w:val="00276B0D"/>
    <w:rsid w:val="002825CF"/>
    <w:rsid w:val="00283CEF"/>
    <w:rsid w:val="00284F19"/>
    <w:rsid w:val="002901E9"/>
    <w:rsid w:val="00290316"/>
    <w:rsid w:val="0029165E"/>
    <w:rsid w:val="00291CFD"/>
    <w:rsid w:val="002927F4"/>
    <w:rsid w:val="00295BFC"/>
    <w:rsid w:val="00297ACC"/>
    <w:rsid w:val="002A2B1A"/>
    <w:rsid w:val="002A3AAD"/>
    <w:rsid w:val="002A4135"/>
    <w:rsid w:val="002A4A1D"/>
    <w:rsid w:val="002A6E08"/>
    <w:rsid w:val="002B0BBB"/>
    <w:rsid w:val="002B0F50"/>
    <w:rsid w:val="002B1BE2"/>
    <w:rsid w:val="002B3041"/>
    <w:rsid w:val="002B3F7B"/>
    <w:rsid w:val="002C1220"/>
    <w:rsid w:val="002C3CDF"/>
    <w:rsid w:val="002E0765"/>
    <w:rsid w:val="002E081C"/>
    <w:rsid w:val="002E1382"/>
    <w:rsid w:val="002E2B6E"/>
    <w:rsid w:val="002E7729"/>
    <w:rsid w:val="002E7C47"/>
    <w:rsid w:val="002F0FA6"/>
    <w:rsid w:val="002F29F0"/>
    <w:rsid w:val="002F2C68"/>
    <w:rsid w:val="002F5195"/>
    <w:rsid w:val="002F6B10"/>
    <w:rsid w:val="003023A9"/>
    <w:rsid w:val="00304B3C"/>
    <w:rsid w:val="00305851"/>
    <w:rsid w:val="003074F3"/>
    <w:rsid w:val="00311EE2"/>
    <w:rsid w:val="0031621F"/>
    <w:rsid w:val="00316964"/>
    <w:rsid w:val="003226A6"/>
    <w:rsid w:val="003257C1"/>
    <w:rsid w:val="00331641"/>
    <w:rsid w:val="003366FD"/>
    <w:rsid w:val="00343EC4"/>
    <w:rsid w:val="003458A3"/>
    <w:rsid w:val="00350387"/>
    <w:rsid w:val="00351777"/>
    <w:rsid w:val="00356BB2"/>
    <w:rsid w:val="00360FD3"/>
    <w:rsid w:val="003641F3"/>
    <w:rsid w:val="00366546"/>
    <w:rsid w:val="00370AD9"/>
    <w:rsid w:val="0037365B"/>
    <w:rsid w:val="003744EA"/>
    <w:rsid w:val="00381548"/>
    <w:rsid w:val="0038289D"/>
    <w:rsid w:val="00382917"/>
    <w:rsid w:val="00382F17"/>
    <w:rsid w:val="00390DEF"/>
    <w:rsid w:val="0039421C"/>
    <w:rsid w:val="00394368"/>
    <w:rsid w:val="003949D5"/>
    <w:rsid w:val="003954A2"/>
    <w:rsid w:val="00396813"/>
    <w:rsid w:val="003A4A7E"/>
    <w:rsid w:val="003A5337"/>
    <w:rsid w:val="003A795F"/>
    <w:rsid w:val="003B3E5C"/>
    <w:rsid w:val="003B68F9"/>
    <w:rsid w:val="003B7D4F"/>
    <w:rsid w:val="003C1FF2"/>
    <w:rsid w:val="003C293A"/>
    <w:rsid w:val="003C457A"/>
    <w:rsid w:val="003C5ACE"/>
    <w:rsid w:val="003C7200"/>
    <w:rsid w:val="003D0FD7"/>
    <w:rsid w:val="003D1B6F"/>
    <w:rsid w:val="003D202A"/>
    <w:rsid w:val="003D29E2"/>
    <w:rsid w:val="003D406E"/>
    <w:rsid w:val="003D5776"/>
    <w:rsid w:val="003D6536"/>
    <w:rsid w:val="003E2706"/>
    <w:rsid w:val="003E3513"/>
    <w:rsid w:val="003E46F9"/>
    <w:rsid w:val="003E7355"/>
    <w:rsid w:val="003F0DD7"/>
    <w:rsid w:val="003F2D01"/>
    <w:rsid w:val="003F2DBE"/>
    <w:rsid w:val="003F2FAD"/>
    <w:rsid w:val="003F331A"/>
    <w:rsid w:val="003F70C5"/>
    <w:rsid w:val="00401295"/>
    <w:rsid w:val="0040245C"/>
    <w:rsid w:val="00405D2B"/>
    <w:rsid w:val="00407F5F"/>
    <w:rsid w:val="00410932"/>
    <w:rsid w:val="00410BEA"/>
    <w:rsid w:val="004242C0"/>
    <w:rsid w:val="00430F7F"/>
    <w:rsid w:val="00432DDE"/>
    <w:rsid w:val="004332C0"/>
    <w:rsid w:val="004412DD"/>
    <w:rsid w:val="004447C2"/>
    <w:rsid w:val="00444D8C"/>
    <w:rsid w:val="00445A2B"/>
    <w:rsid w:val="00447706"/>
    <w:rsid w:val="00454DC9"/>
    <w:rsid w:val="0046044A"/>
    <w:rsid w:val="00461931"/>
    <w:rsid w:val="00461AB7"/>
    <w:rsid w:val="00462901"/>
    <w:rsid w:val="004708A3"/>
    <w:rsid w:val="00471FB4"/>
    <w:rsid w:val="0047629D"/>
    <w:rsid w:val="00477F14"/>
    <w:rsid w:val="004803E0"/>
    <w:rsid w:val="00480B64"/>
    <w:rsid w:val="00484A72"/>
    <w:rsid w:val="00485379"/>
    <w:rsid w:val="00485AC5"/>
    <w:rsid w:val="00485BBD"/>
    <w:rsid w:val="00491B06"/>
    <w:rsid w:val="004A1643"/>
    <w:rsid w:val="004A6474"/>
    <w:rsid w:val="004A6A28"/>
    <w:rsid w:val="004A6EA7"/>
    <w:rsid w:val="004A7899"/>
    <w:rsid w:val="004B497C"/>
    <w:rsid w:val="004B5D23"/>
    <w:rsid w:val="004B5F23"/>
    <w:rsid w:val="004C0933"/>
    <w:rsid w:val="004C29D4"/>
    <w:rsid w:val="004D22E0"/>
    <w:rsid w:val="004D37E8"/>
    <w:rsid w:val="004D3A2F"/>
    <w:rsid w:val="004D5481"/>
    <w:rsid w:val="004D786D"/>
    <w:rsid w:val="004E1450"/>
    <w:rsid w:val="004E33BA"/>
    <w:rsid w:val="004F0092"/>
    <w:rsid w:val="004F2213"/>
    <w:rsid w:val="004F2488"/>
    <w:rsid w:val="004F269E"/>
    <w:rsid w:val="004F594A"/>
    <w:rsid w:val="004F6663"/>
    <w:rsid w:val="00500AA3"/>
    <w:rsid w:val="00500E61"/>
    <w:rsid w:val="00502144"/>
    <w:rsid w:val="00504813"/>
    <w:rsid w:val="00504AA8"/>
    <w:rsid w:val="00504BE1"/>
    <w:rsid w:val="0051084D"/>
    <w:rsid w:val="00515164"/>
    <w:rsid w:val="005152E8"/>
    <w:rsid w:val="005153A6"/>
    <w:rsid w:val="00520397"/>
    <w:rsid w:val="00523BB5"/>
    <w:rsid w:val="0052519A"/>
    <w:rsid w:val="00525572"/>
    <w:rsid w:val="0052612E"/>
    <w:rsid w:val="005275F0"/>
    <w:rsid w:val="00533397"/>
    <w:rsid w:val="005336FF"/>
    <w:rsid w:val="00535644"/>
    <w:rsid w:val="005366A6"/>
    <w:rsid w:val="00540C9F"/>
    <w:rsid w:val="00541BF2"/>
    <w:rsid w:val="00543D62"/>
    <w:rsid w:val="005443C2"/>
    <w:rsid w:val="00545428"/>
    <w:rsid w:val="00546848"/>
    <w:rsid w:val="00546B05"/>
    <w:rsid w:val="00554C1C"/>
    <w:rsid w:val="005632FC"/>
    <w:rsid w:val="005660FB"/>
    <w:rsid w:val="00566F6B"/>
    <w:rsid w:val="005674AB"/>
    <w:rsid w:val="00576100"/>
    <w:rsid w:val="00577BBC"/>
    <w:rsid w:val="00580198"/>
    <w:rsid w:val="005808F4"/>
    <w:rsid w:val="00581C73"/>
    <w:rsid w:val="00581CC9"/>
    <w:rsid w:val="00582397"/>
    <w:rsid w:val="0058465B"/>
    <w:rsid w:val="005866A3"/>
    <w:rsid w:val="005872E3"/>
    <w:rsid w:val="005873E7"/>
    <w:rsid w:val="00590404"/>
    <w:rsid w:val="00591B26"/>
    <w:rsid w:val="00593128"/>
    <w:rsid w:val="00593824"/>
    <w:rsid w:val="005959AB"/>
    <w:rsid w:val="00595A6F"/>
    <w:rsid w:val="0059629A"/>
    <w:rsid w:val="005974D0"/>
    <w:rsid w:val="005A7B3A"/>
    <w:rsid w:val="005B0C36"/>
    <w:rsid w:val="005B18B4"/>
    <w:rsid w:val="005B4D87"/>
    <w:rsid w:val="005B4FA6"/>
    <w:rsid w:val="005B59F8"/>
    <w:rsid w:val="005B6A0D"/>
    <w:rsid w:val="005B7B26"/>
    <w:rsid w:val="005C11ED"/>
    <w:rsid w:val="005C2125"/>
    <w:rsid w:val="005C459B"/>
    <w:rsid w:val="005C63B0"/>
    <w:rsid w:val="005D02B4"/>
    <w:rsid w:val="005D0C29"/>
    <w:rsid w:val="005D4376"/>
    <w:rsid w:val="005E17A9"/>
    <w:rsid w:val="005E2567"/>
    <w:rsid w:val="005E26E5"/>
    <w:rsid w:val="005F2CC4"/>
    <w:rsid w:val="005F6455"/>
    <w:rsid w:val="00602BCD"/>
    <w:rsid w:val="00605731"/>
    <w:rsid w:val="00605FAC"/>
    <w:rsid w:val="00606A1E"/>
    <w:rsid w:val="006071CC"/>
    <w:rsid w:val="0060731C"/>
    <w:rsid w:val="00610E87"/>
    <w:rsid w:val="00611ABE"/>
    <w:rsid w:val="006127E4"/>
    <w:rsid w:val="0061379F"/>
    <w:rsid w:val="00613DCD"/>
    <w:rsid w:val="00614300"/>
    <w:rsid w:val="00617153"/>
    <w:rsid w:val="0062080F"/>
    <w:rsid w:val="006211FD"/>
    <w:rsid w:val="0062125D"/>
    <w:rsid w:val="00622A3E"/>
    <w:rsid w:val="00623D29"/>
    <w:rsid w:val="006311A5"/>
    <w:rsid w:val="00637566"/>
    <w:rsid w:val="00640D19"/>
    <w:rsid w:val="00641741"/>
    <w:rsid w:val="006419DC"/>
    <w:rsid w:val="00645C73"/>
    <w:rsid w:val="00646DD4"/>
    <w:rsid w:val="00646FAB"/>
    <w:rsid w:val="006534E6"/>
    <w:rsid w:val="00655CCB"/>
    <w:rsid w:val="00656070"/>
    <w:rsid w:val="006578A5"/>
    <w:rsid w:val="006605AD"/>
    <w:rsid w:val="00660AB5"/>
    <w:rsid w:val="00663FDB"/>
    <w:rsid w:val="00665928"/>
    <w:rsid w:val="006669D5"/>
    <w:rsid w:val="00670A8B"/>
    <w:rsid w:val="006713D3"/>
    <w:rsid w:val="00672AD1"/>
    <w:rsid w:val="00674113"/>
    <w:rsid w:val="006742D3"/>
    <w:rsid w:val="006753F3"/>
    <w:rsid w:val="00676A5C"/>
    <w:rsid w:val="00682A98"/>
    <w:rsid w:val="0068305C"/>
    <w:rsid w:val="00684833"/>
    <w:rsid w:val="0068579C"/>
    <w:rsid w:val="00685E45"/>
    <w:rsid w:val="006902CE"/>
    <w:rsid w:val="0069114D"/>
    <w:rsid w:val="0069158C"/>
    <w:rsid w:val="00691C32"/>
    <w:rsid w:val="0069223D"/>
    <w:rsid w:val="00692695"/>
    <w:rsid w:val="00693DB2"/>
    <w:rsid w:val="006949FE"/>
    <w:rsid w:val="0069637B"/>
    <w:rsid w:val="006A18F9"/>
    <w:rsid w:val="006A5385"/>
    <w:rsid w:val="006A652F"/>
    <w:rsid w:val="006B07D2"/>
    <w:rsid w:val="006C02C7"/>
    <w:rsid w:val="006C172C"/>
    <w:rsid w:val="006C37DF"/>
    <w:rsid w:val="006D1966"/>
    <w:rsid w:val="006D3205"/>
    <w:rsid w:val="006D4CDC"/>
    <w:rsid w:val="006D6193"/>
    <w:rsid w:val="006E30D1"/>
    <w:rsid w:val="006E3BBE"/>
    <w:rsid w:val="006E4B96"/>
    <w:rsid w:val="006E505A"/>
    <w:rsid w:val="006E75BC"/>
    <w:rsid w:val="006F0F65"/>
    <w:rsid w:val="006F22BC"/>
    <w:rsid w:val="006F7A95"/>
    <w:rsid w:val="0070034D"/>
    <w:rsid w:val="00704480"/>
    <w:rsid w:val="007067E1"/>
    <w:rsid w:val="0070727D"/>
    <w:rsid w:val="00711A9A"/>
    <w:rsid w:val="007126A4"/>
    <w:rsid w:val="00714DAD"/>
    <w:rsid w:val="00715136"/>
    <w:rsid w:val="007155E0"/>
    <w:rsid w:val="0071586D"/>
    <w:rsid w:val="00717999"/>
    <w:rsid w:val="0072109B"/>
    <w:rsid w:val="0072122C"/>
    <w:rsid w:val="00723D3D"/>
    <w:rsid w:val="007244A4"/>
    <w:rsid w:val="00726BD9"/>
    <w:rsid w:val="00735FEF"/>
    <w:rsid w:val="00742F56"/>
    <w:rsid w:val="007434B2"/>
    <w:rsid w:val="00744F55"/>
    <w:rsid w:val="0074771A"/>
    <w:rsid w:val="00750FF3"/>
    <w:rsid w:val="007545D4"/>
    <w:rsid w:val="0075572B"/>
    <w:rsid w:val="00756E84"/>
    <w:rsid w:val="00760499"/>
    <w:rsid w:val="0076121B"/>
    <w:rsid w:val="00763DE4"/>
    <w:rsid w:val="00764CDD"/>
    <w:rsid w:val="00766501"/>
    <w:rsid w:val="007718F1"/>
    <w:rsid w:val="00772291"/>
    <w:rsid w:val="007736DE"/>
    <w:rsid w:val="0078029F"/>
    <w:rsid w:val="007807F7"/>
    <w:rsid w:val="00781754"/>
    <w:rsid w:val="0078368B"/>
    <w:rsid w:val="00787442"/>
    <w:rsid w:val="007913C8"/>
    <w:rsid w:val="007925A8"/>
    <w:rsid w:val="007935F2"/>
    <w:rsid w:val="00793C22"/>
    <w:rsid w:val="00794D7F"/>
    <w:rsid w:val="00797A52"/>
    <w:rsid w:val="007A7F58"/>
    <w:rsid w:val="007B101D"/>
    <w:rsid w:val="007B3338"/>
    <w:rsid w:val="007B417B"/>
    <w:rsid w:val="007B565A"/>
    <w:rsid w:val="007C03A1"/>
    <w:rsid w:val="007C1A0B"/>
    <w:rsid w:val="007C382E"/>
    <w:rsid w:val="007C3C2F"/>
    <w:rsid w:val="007C3FEA"/>
    <w:rsid w:val="007D0922"/>
    <w:rsid w:val="007D0C10"/>
    <w:rsid w:val="007D22D2"/>
    <w:rsid w:val="007D4C3B"/>
    <w:rsid w:val="007D530E"/>
    <w:rsid w:val="007D5CEF"/>
    <w:rsid w:val="007E07A0"/>
    <w:rsid w:val="007E3DDA"/>
    <w:rsid w:val="007E486B"/>
    <w:rsid w:val="007E5A44"/>
    <w:rsid w:val="007E66AA"/>
    <w:rsid w:val="007E70F1"/>
    <w:rsid w:val="007F2455"/>
    <w:rsid w:val="007F333D"/>
    <w:rsid w:val="007F733D"/>
    <w:rsid w:val="007F75D5"/>
    <w:rsid w:val="0080256B"/>
    <w:rsid w:val="0081075A"/>
    <w:rsid w:val="0081160C"/>
    <w:rsid w:val="00811C60"/>
    <w:rsid w:val="00820E12"/>
    <w:rsid w:val="00826379"/>
    <w:rsid w:val="00827A01"/>
    <w:rsid w:val="0083022D"/>
    <w:rsid w:val="008305DC"/>
    <w:rsid w:val="00834D8A"/>
    <w:rsid w:val="0083567B"/>
    <w:rsid w:val="00842B59"/>
    <w:rsid w:val="008433D8"/>
    <w:rsid w:val="00844BEF"/>
    <w:rsid w:val="0084624F"/>
    <w:rsid w:val="00846350"/>
    <w:rsid w:val="008478C0"/>
    <w:rsid w:val="00850C40"/>
    <w:rsid w:val="00850D91"/>
    <w:rsid w:val="0085295A"/>
    <w:rsid w:val="008534AE"/>
    <w:rsid w:val="00853D7C"/>
    <w:rsid w:val="00855D17"/>
    <w:rsid w:val="00860753"/>
    <w:rsid w:val="00863F5A"/>
    <w:rsid w:val="0086781F"/>
    <w:rsid w:val="00876542"/>
    <w:rsid w:val="00877E5B"/>
    <w:rsid w:val="00881FE4"/>
    <w:rsid w:val="00886D3D"/>
    <w:rsid w:val="00887396"/>
    <w:rsid w:val="008875DA"/>
    <w:rsid w:val="008875FE"/>
    <w:rsid w:val="00890027"/>
    <w:rsid w:val="00895C2C"/>
    <w:rsid w:val="008A184F"/>
    <w:rsid w:val="008A21CD"/>
    <w:rsid w:val="008A65A6"/>
    <w:rsid w:val="008A7A6A"/>
    <w:rsid w:val="008B056E"/>
    <w:rsid w:val="008B0A74"/>
    <w:rsid w:val="008B363C"/>
    <w:rsid w:val="008B5F01"/>
    <w:rsid w:val="008C1755"/>
    <w:rsid w:val="008C532B"/>
    <w:rsid w:val="008C6C32"/>
    <w:rsid w:val="008C79A8"/>
    <w:rsid w:val="008D0E88"/>
    <w:rsid w:val="008D645B"/>
    <w:rsid w:val="008D67E4"/>
    <w:rsid w:val="008E11F2"/>
    <w:rsid w:val="008E17F3"/>
    <w:rsid w:val="008E2BC3"/>
    <w:rsid w:val="008E5C82"/>
    <w:rsid w:val="008F1103"/>
    <w:rsid w:val="008F244F"/>
    <w:rsid w:val="008F2E59"/>
    <w:rsid w:val="008F66B9"/>
    <w:rsid w:val="008F7FFD"/>
    <w:rsid w:val="00901F13"/>
    <w:rsid w:val="00904EA7"/>
    <w:rsid w:val="00906D53"/>
    <w:rsid w:val="00912958"/>
    <w:rsid w:val="00912CC2"/>
    <w:rsid w:val="00913EE7"/>
    <w:rsid w:val="009157D6"/>
    <w:rsid w:val="00917DC2"/>
    <w:rsid w:val="009235C8"/>
    <w:rsid w:val="00923FF6"/>
    <w:rsid w:val="00924067"/>
    <w:rsid w:val="009249F3"/>
    <w:rsid w:val="00924A01"/>
    <w:rsid w:val="009261A6"/>
    <w:rsid w:val="00926261"/>
    <w:rsid w:val="00930EC2"/>
    <w:rsid w:val="00931185"/>
    <w:rsid w:val="009322B5"/>
    <w:rsid w:val="009326B5"/>
    <w:rsid w:val="009327AD"/>
    <w:rsid w:val="0093294A"/>
    <w:rsid w:val="00943000"/>
    <w:rsid w:val="00944335"/>
    <w:rsid w:val="00944F91"/>
    <w:rsid w:val="00945AD7"/>
    <w:rsid w:val="00946550"/>
    <w:rsid w:val="00950AD5"/>
    <w:rsid w:val="00954C71"/>
    <w:rsid w:val="00956EE0"/>
    <w:rsid w:val="00960C46"/>
    <w:rsid w:val="009674E5"/>
    <w:rsid w:val="00970AE6"/>
    <w:rsid w:val="00973182"/>
    <w:rsid w:val="0097441F"/>
    <w:rsid w:val="009814E4"/>
    <w:rsid w:val="00984116"/>
    <w:rsid w:val="00991B95"/>
    <w:rsid w:val="00993E7E"/>
    <w:rsid w:val="009942DF"/>
    <w:rsid w:val="009959B4"/>
    <w:rsid w:val="00996DFC"/>
    <w:rsid w:val="00996FB9"/>
    <w:rsid w:val="009A27B0"/>
    <w:rsid w:val="009A294A"/>
    <w:rsid w:val="009A4494"/>
    <w:rsid w:val="009A4F85"/>
    <w:rsid w:val="009A57F2"/>
    <w:rsid w:val="009A7307"/>
    <w:rsid w:val="009B09B7"/>
    <w:rsid w:val="009B18AA"/>
    <w:rsid w:val="009B33C9"/>
    <w:rsid w:val="009C207B"/>
    <w:rsid w:val="009C5D68"/>
    <w:rsid w:val="009D11DF"/>
    <w:rsid w:val="009D2C48"/>
    <w:rsid w:val="009D53ED"/>
    <w:rsid w:val="009D73DA"/>
    <w:rsid w:val="009E00B2"/>
    <w:rsid w:val="009E0895"/>
    <w:rsid w:val="009E1F05"/>
    <w:rsid w:val="009E42E8"/>
    <w:rsid w:val="009E74B7"/>
    <w:rsid w:val="009F09B3"/>
    <w:rsid w:val="009F2AF9"/>
    <w:rsid w:val="009F473A"/>
    <w:rsid w:val="009F749D"/>
    <w:rsid w:val="00A01E0C"/>
    <w:rsid w:val="00A02174"/>
    <w:rsid w:val="00A02AC1"/>
    <w:rsid w:val="00A03479"/>
    <w:rsid w:val="00A054FD"/>
    <w:rsid w:val="00A10557"/>
    <w:rsid w:val="00A11154"/>
    <w:rsid w:val="00A11869"/>
    <w:rsid w:val="00A11BD5"/>
    <w:rsid w:val="00A133F0"/>
    <w:rsid w:val="00A144CB"/>
    <w:rsid w:val="00A15B50"/>
    <w:rsid w:val="00A165D0"/>
    <w:rsid w:val="00A16DC6"/>
    <w:rsid w:val="00A17D05"/>
    <w:rsid w:val="00A20717"/>
    <w:rsid w:val="00A20D0E"/>
    <w:rsid w:val="00A24F11"/>
    <w:rsid w:val="00A26BF7"/>
    <w:rsid w:val="00A315A6"/>
    <w:rsid w:val="00A34A55"/>
    <w:rsid w:val="00A35348"/>
    <w:rsid w:val="00A36FC7"/>
    <w:rsid w:val="00A403AE"/>
    <w:rsid w:val="00A440C7"/>
    <w:rsid w:val="00A44F81"/>
    <w:rsid w:val="00A45854"/>
    <w:rsid w:val="00A45C4E"/>
    <w:rsid w:val="00A5144B"/>
    <w:rsid w:val="00A55FFE"/>
    <w:rsid w:val="00A60A56"/>
    <w:rsid w:val="00A630D3"/>
    <w:rsid w:val="00A63C50"/>
    <w:rsid w:val="00A731BF"/>
    <w:rsid w:val="00A74C87"/>
    <w:rsid w:val="00A74D78"/>
    <w:rsid w:val="00A77A52"/>
    <w:rsid w:val="00A77B62"/>
    <w:rsid w:val="00A83D0E"/>
    <w:rsid w:val="00A844DB"/>
    <w:rsid w:val="00A85CF5"/>
    <w:rsid w:val="00A85F0A"/>
    <w:rsid w:val="00A8621A"/>
    <w:rsid w:val="00A86629"/>
    <w:rsid w:val="00A86D1D"/>
    <w:rsid w:val="00A959DB"/>
    <w:rsid w:val="00AA1D69"/>
    <w:rsid w:val="00AA3960"/>
    <w:rsid w:val="00AA524A"/>
    <w:rsid w:val="00AA5C8D"/>
    <w:rsid w:val="00AB0C61"/>
    <w:rsid w:val="00AB2D36"/>
    <w:rsid w:val="00AB36B1"/>
    <w:rsid w:val="00AB441D"/>
    <w:rsid w:val="00AC1ABA"/>
    <w:rsid w:val="00AC3422"/>
    <w:rsid w:val="00AD3B07"/>
    <w:rsid w:val="00AD3DDB"/>
    <w:rsid w:val="00AD5159"/>
    <w:rsid w:val="00AD6BA2"/>
    <w:rsid w:val="00AD7215"/>
    <w:rsid w:val="00AF3F6E"/>
    <w:rsid w:val="00AF51BF"/>
    <w:rsid w:val="00AF579D"/>
    <w:rsid w:val="00B01AD9"/>
    <w:rsid w:val="00B03D8C"/>
    <w:rsid w:val="00B07FED"/>
    <w:rsid w:val="00B11300"/>
    <w:rsid w:val="00B1138E"/>
    <w:rsid w:val="00B12621"/>
    <w:rsid w:val="00B1321D"/>
    <w:rsid w:val="00B15376"/>
    <w:rsid w:val="00B23320"/>
    <w:rsid w:val="00B26980"/>
    <w:rsid w:val="00B26D57"/>
    <w:rsid w:val="00B30508"/>
    <w:rsid w:val="00B409F1"/>
    <w:rsid w:val="00B4422D"/>
    <w:rsid w:val="00B46E85"/>
    <w:rsid w:val="00B4785C"/>
    <w:rsid w:val="00B5053D"/>
    <w:rsid w:val="00B5644B"/>
    <w:rsid w:val="00B6502C"/>
    <w:rsid w:val="00B660E2"/>
    <w:rsid w:val="00B66829"/>
    <w:rsid w:val="00B6763E"/>
    <w:rsid w:val="00B70DBD"/>
    <w:rsid w:val="00B7156E"/>
    <w:rsid w:val="00B71BD2"/>
    <w:rsid w:val="00B744EF"/>
    <w:rsid w:val="00B766F6"/>
    <w:rsid w:val="00B81B71"/>
    <w:rsid w:val="00B852E1"/>
    <w:rsid w:val="00B85331"/>
    <w:rsid w:val="00B87165"/>
    <w:rsid w:val="00B9009B"/>
    <w:rsid w:val="00B900D0"/>
    <w:rsid w:val="00B92AF1"/>
    <w:rsid w:val="00B92BB6"/>
    <w:rsid w:val="00B950DC"/>
    <w:rsid w:val="00B97E9E"/>
    <w:rsid w:val="00BA0C6D"/>
    <w:rsid w:val="00BA28B2"/>
    <w:rsid w:val="00BA3E5B"/>
    <w:rsid w:val="00BA587D"/>
    <w:rsid w:val="00BB2AD4"/>
    <w:rsid w:val="00BB6B3C"/>
    <w:rsid w:val="00BC044D"/>
    <w:rsid w:val="00BC1AD7"/>
    <w:rsid w:val="00BC7240"/>
    <w:rsid w:val="00BD6288"/>
    <w:rsid w:val="00BE4934"/>
    <w:rsid w:val="00BE6631"/>
    <w:rsid w:val="00BE7D17"/>
    <w:rsid w:val="00BF15F9"/>
    <w:rsid w:val="00BF536B"/>
    <w:rsid w:val="00BF72FF"/>
    <w:rsid w:val="00C0318C"/>
    <w:rsid w:val="00C05954"/>
    <w:rsid w:val="00C06595"/>
    <w:rsid w:val="00C11A0B"/>
    <w:rsid w:val="00C1694C"/>
    <w:rsid w:val="00C17B99"/>
    <w:rsid w:val="00C20058"/>
    <w:rsid w:val="00C20FF5"/>
    <w:rsid w:val="00C210E3"/>
    <w:rsid w:val="00C228B1"/>
    <w:rsid w:val="00C25D1B"/>
    <w:rsid w:val="00C27404"/>
    <w:rsid w:val="00C30DE9"/>
    <w:rsid w:val="00C3412C"/>
    <w:rsid w:val="00C356B5"/>
    <w:rsid w:val="00C35DC0"/>
    <w:rsid w:val="00C360B1"/>
    <w:rsid w:val="00C37B4F"/>
    <w:rsid w:val="00C43F89"/>
    <w:rsid w:val="00C455A0"/>
    <w:rsid w:val="00C45EB6"/>
    <w:rsid w:val="00C460A8"/>
    <w:rsid w:val="00C47326"/>
    <w:rsid w:val="00C500F8"/>
    <w:rsid w:val="00C52607"/>
    <w:rsid w:val="00C52E3D"/>
    <w:rsid w:val="00C602D0"/>
    <w:rsid w:val="00C630EC"/>
    <w:rsid w:val="00C641EA"/>
    <w:rsid w:val="00C655D8"/>
    <w:rsid w:val="00C6618C"/>
    <w:rsid w:val="00C67EB2"/>
    <w:rsid w:val="00C703B4"/>
    <w:rsid w:val="00C70A49"/>
    <w:rsid w:val="00C7293A"/>
    <w:rsid w:val="00C7311F"/>
    <w:rsid w:val="00C7505E"/>
    <w:rsid w:val="00C75E57"/>
    <w:rsid w:val="00C76E72"/>
    <w:rsid w:val="00C80BB6"/>
    <w:rsid w:val="00C8342E"/>
    <w:rsid w:val="00C84391"/>
    <w:rsid w:val="00C8479F"/>
    <w:rsid w:val="00C85741"/>
    <w:rsid w:val="00C8788E"/>
    <w:rsid w:val="00C9661F"/>
    <w:rsid w:val="00CA0195"/>
    <w:rsid w:val="00CA1951"/>
    <w:rsid w:val="00CA1F50"/>
    <w:rsid w:val="00CA3FAC"/>
    <w:rsid w:val="00CA4320"/>
    <w:rsid w:val="00CA6093"/>
    <w:rsid w:val="00CA76B0"/>
    <w:rsid w:val="00CB3E58"/>
    <w:rsid w:val="00CB62FD"/>
    <w:rsid w:val="00CB6431"/>
    <w:rsid w:val="00CC0393"/>
    <w:rsid w:val="00CC5626"/>
    <w:rsid w:val="00CC7FEE"/>
    <w:rsid w:val="00CD54BA"/>
    <w:rsid w:val="00CD66AE"/>
    <w:rsid w:val="00CE2B2E"/>
    <w:rsid w:val="00CE2C05"/>
    <w:rsid w:val="00CE42C8"/>
    <w:rsid w:val="00CE4598"/>
    <w:rsid w:val="00CE6D22"/>
    <w:rsid w:val="00CE774C"/>
    <w:rsid w:val="00CF15B5"/>
    <w:rsid w:val="00CF4E02"/>
    <w:rsid w:val="00D01421"/>
    <w:rsid w:val="00D10E84"/>
    <w:rsid w:val="00D117A9"/>
    <w:rsid w:val="00D17228"/>
    <w:rsid w:val="00D20107"/>
    <w:rsid w:val="00D244C4"/>
    <w:rsid w:val="00D277D9"/>
    <w:rsid w:val="00D431C8"/>
    <w:rsid w:val="00D43DDB"/>
    <w:rsid w:val="00D601E9"/>
    <w:rsid w:val="00D6066D"/>
    <w:rsid w:val="00D61B1C"/>
    <w:rsid w:val="00D627BF"/>
    <w:rsid w:val="00D7380A"/>
    <w:rsid w:val="00D74517"/>
    <w:rsid w:val="00D74CE4"/>
    <w:rsid w:val="00D74FC6"/>
    <w:rsid w:val="00D75FA8"/>
    <w:rsid w:val="00D76197"/>
    <w:rsid w:val="00D76A33"/>
    <w:rsid w:val="00D76B33"/>
    <w:rsid w:val="00D77302"/>
    <w:rsid w:val="00D77C1F"/>
    <w:rsid w:val="00D81AAF"/>
    <w:rsid w:val="00D81EF8"/>
    <w:rsid w:val="00D81F87"/>
    <w:rsid w:val="00D833EF"/>
    <w:rsid w:val="00D84DAD"/>
    <w:rsid w:val="00D87079"/>
    <w:rsid w:val="00D903E7"/>
    <w:rsid w:val="00D925FF"/>
    <w:rsid w:val="00D93FF9"/>
    <w:rsid w:val="00D972EF"/>
    <w:rsid w:val="00D9753C"/>
    <w:rsid w:val="00DA05CF"/>
    <w:rsid w:val="00DA2E58"/>
    <w:rsid w:val="00DA3E38"/>
    <w:rsid w:val="00DA4B12"/>
    <w:rsid w:val="00DA6D82"/>
    <w:rsid w:val="00DB0932"/>
    <w:rsid w:val="00DB147B"/>
    <w:rsid w:val="00DB5301"/>
    <w:rsid w:val="00DB5D68"/>
    <w:rsid w:val="00DC0EF5"/>
    <w:rsid w:val="00DC1B30"/>
    <w:rsid w:val="00DC27B9"/>
    <w:rsid w:val="00DC2A90"/>
    <w:rsid w:val="00DC5404"/>
    <w:rsid w:val="00DC54B4"/>
    <w:rsid w:val="00DC73E7"/>
    <w:rsid w:val="00DD2182"/>
    <w:rsid w:val="00DD2407"/>
    <w:rsid w:val="00DD44D5"/>
    <w:rsid w:val="00DD4603"/>
    <w:rsid w:val="00DD5FB9"/>
    <w:rsid w:val="00DD765D"/>
    <w:rsid w:val="00DE4208"/>
    <w:rsid w:val="00DE69E8"/>
    <w:rsid w:val="00DF066F"/>
    <w:rsid w:val="00DF40B5"/>
    <w:rsid w:val="00E04870"/>
    <w:rsid w:val="00E0546E"/>
    <w:rsid w:val="00E06F2C"/>
    <w:rsid w:val="00E07070"/>
    <w:rsid w:val="00E1423F"/>
    <w:rsid w:val="00E15B19"/>
    <w:rsid w:val="00E1737E"/>
    <w:rsid w:val="00E17896"/>
    <w:rsid w:val="00E241A9"/>
    <w:rsid w:val="00E25611"/>
    <w:rsid w:val="00E26E0E"/>
    <w:rsid w:val="00E324D4"/>
    <w:rsid w:val="00E35272"/>
    <w:rsid w:val="00E36233"/>
    <w:rsid w:val="00E37DC0"/>
    <w:rsid w:val="00E41CDD"/>
    <w:rsid w:val="00E43D09"/>
    <w:rsid w:val="00E479B0"/>
    <w:rsid w:val="00E52F5A"/>
    <w:rsid w:val="00E5332B"/>
    <w:rsid w:val="00E53916"/>
    <w:rsid w:val="00E556E8"/>
    <w:rsid w:val="00E565CE"/>
    <w:rsid w:val="00E56957"/>
    <w:rsid w:val="00E61513"/>
    <w:rsid w:val="00E6302B"/>
    <w:rsid w:val="00E71865"/>
    <w:rsid w:val="00E73163"/>
    <w:rsid w:val="00E73B50"/>
    <w:rsid w:val="00E802AC"/>
    <w:rsid w:val="00E81F4E"/>
    <w:rsid w:val="00E81F65"/>
    <w:rsid w:val="00E83162"/>
    <w:rsid w:val="00E84D7D"/>
    <w:rsid w:val="00E90307"/>
    <w:rsid w:val="00E922CC"/>
    <w:rsid w:val="00EA09E4"/>
    <w:rsid w:val="00EA15BB"/>
    <w:rsid w:val="00EA2951"/>
    <w:rsid w:val="00EA30FC"/>
    <w:rsid w:val="00EB0696"/>
    <w:rsid w:val="00EB221E"/>
    <w:rsid w:val="00EB2CF0"/>
    <w:rsid w:val="00EB3D65"/>
    <w:rsid w:val="00EB409C"/>
    <w:rsid w:val="00EB6978"/>
    <w:rsid w:val="00EB6F4A"/>
    <w:rsid w:val="00EC1181"/>
    <w:rsid w:val="00EC208F"/>
    <w:rsid w:val="00EC4977"/>
    <w:rsid w:val="00ED0292"/>
    <w:rsid w:val="00ED4CAA"/>
    <w:rsid w:val="00ED4E8F"/>
    <w:rsid w:val="00ED5561"/>
    <w:rsid w:val="00EE0ADD"/>
    <w:rsid w:val="00EE1247"/>
    <w:rsid w:val="00EE1727"/>
    <w:rsid w:val="00EE2B22"/>
    <w:rsid w:val="00EE30FE"/>
    <w:rsid w:val="00EE5E11"/>
    <w:rsid w:val="00EF292C"/>
    <w:rsid w:val="00EF3645"/>
    <w:rsid w:val="00EF4FBA"/>
    <w:rsid w:val="00F03488"/>
    <w:rsid w:val="00F057A1"/>
    <w:rsid w:val="00F06086"/>
    <w:rsid w:val="00F10BF9"/>
    <w:rsid w:val="00F10C71"/>
    <w:rsid w:val="00F11E4F"/>
    <w:rsid w:val="00F14FB0"/>
    <w:rsid w:val="00F152E9"/>
    <w:rsid w:val="00F15D13"/>
    <w:rsid w:val="00F16A40"/>
    <w:rsid w:val="00F205E9"/>
    <w:rsid w:val="00F20A4D"/>
    <w:rsid w:val="00F23B22"/>
    <w:rsid w:val="00F27D57"/>
    <w:rsid w:val="00F37D09"/>
    <w:rsid w:val="00F408BD"/>
    <w:rsid w:val="00F468DB"/>
    <w:rsid w:val="00F46F05"/>
    <w:rsid w:val="00F511CF"/>
    <w:rsid w:val="00F53177"/>
    <w:rsid w:val="00F53939"/>
    <w:rsid w:val="00F542D5"/>
    <w:rsid w:val="00F54D27"/>
    <w:rsid w:val="00F56CB9"/>
    <w:rsid w:val="00F60D75"/>
    <w:rsid w:val="00F6532B"/>
    <w:rsid w:val="00F6694A"/>
    <w:rsid w:val="00F72423"/>
    <w:rsid w:val="00F72543"/>
    <w:rsid w:val="00F752B6"/>
    <w:rsid w:val="00F801DC"/>
    <w:rsid w:val="00F8187F"/>
    <w:rsid w:val="00F8273A"/>
    <w:rsid w:val="00F82F52"/>
    <w:rsid w:val="00F870AE"/>
    <w:rsid w:val="00F914DA"/>
    <w:rsid w:val="00FA0059"/>
    <w:rsid w:val="00FA0E4A"/>
    <w:rsid w:val="00FA3316"/>
    <w:rsid w:val="00FB2072"/>
    <w:rsid w:val="00FB5F87"/>
    <w:rsid w:val="00FC1546"/>
    <w:rsid w:val="00FC15BB"/>
    <w:rsid w:val="00FC397A"/>
    <w:rsid w:val="00FC5295"/>
    <w:rsid w:val="00FC58E0"/>
    <w:rsid w:val="00FC6884"/>
    <w:rsid w:val="00FD022C"/>
    <w:rsid w:val="00FD4BF4"/>
    <w:rsid w:val="00FD6774"/>
    <w:rsid w:val="00FE03E5"/>
    <w:rsid w:val="00FE0714"/>
    <w:rsid w:val="00FE0FBF"/>
    <w:rsid w:val="00FE4992"/>
    <w:rsid w:val="00FF2903"/>
    <w:rsid w:val="00FF2E28"/>
    <w:rsid w:val="00FF53C0"/>
    <w:rsid w:val="00FF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CE99EB"/>
  <w15:docId w15:val="{6E049445-8413-4423-8641-DB47E83D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2061979568">
          <w:marLeft w:val="0"/>
          <w:marRight w:val="0"/>
          <w:marTop w:val="0"/>
          <w:marBottom w:val="0"/>
          <w:divBdr>
            <w:top w:val="none" w:sz="0" w:space="0" w:color="auto"/>
            <w:left w:val="none" w:sz="0" w:space="0" w:color="auto"/>
            <w:bottom w:val="none" w:sz="0" w:space="0" w:color="auto"/>
            <w:right w:val="none" w:sz="0" w:space="0" w:color="auto"/>
          </w:divBdr>
        </w:div>
        <w:div w:id="974868530">
          <w:marLeft w:val="0"/>
          <w:marRight w:val="0"/>
          <w:marTop w:val="0"/>
          <w:marBottom w:val="0"/>
          <w:divBdr>
            <w:top w:val="none" w:sz="0" w:space="0" w:color="auto"/>
            <w:left w:val="none" w:sz="0" w:space="0" w:color="auto"/>
            <w:bottom w:val="none" w:sz="0" w:space="0" w:color="auto"/>
            <w:right w:val="none" w:sz="0" w:space="0" w:color="auto"/>
          </w:divBdr>
        </w:div>
      </w:divsChild>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1D7C7C466AE2B81433129BEC21D083FB76C8474A404D5D92FED081C5233F778CB3C785E7DD9FA44313362D26g1L6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7A21-C95D-4074-ABB2-48408493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16576</Words>
  <Characters>94486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Danica</cp:lastModifiedBy>
  <cp:revision>2</cp:revision>
  <cp:lastPrinted>2023-01-31T13:13:00Z</cp:lastPrinted>
  <dcterms:created xsi:type="dcterms:W3CDTF">2023-02-03T10:09:00Z</dcterms:created>
  <dcterms:modified xsi:type="dcterms:W3CDTF">2023-02-03T10:09:00Z</dcterms:modified>
</cp:coreProperties>
</file>