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6" w:rsidRDefault="002A1D67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</w:rPr>
        <w:t xml:space="preserve">   </w:t>
      </w:r>
      <w:r w:rsidR="008055AE">
        <w:rPr>
          <w:rFonts w:eastAsia="Calibri" w:cs="Times New Roman"/>
          <w:sz w:val="24"/>
          <w:szCs w:val="24"/>
        </w:rPr>
        <w:t>Приложение</w:t>
      </w:r>
      <w:r>
        <w:rPr>
          <w:rFonts w:eastAsia="Calibri" w:cs="Times New Roman"/>
          <w:sz w:val="24"/>
          <w:szCs w:val="24"/>
        </w:rPr>
        <w:t xml:space="preserve"> </w:t>
      </w:r>
    </w:p>
    <w:p w:rsidR="00D66786" w:rsidRDefault="008055AE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к</w:t>
      </w:r>
      <w:r w:rsidR="002A1D67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</w:t>
      </w:r>
      <w:r w:rsidR="002A1D67">
        <w:rPr>
          <w:rFonts w:eastAsia="Calibri" w:cs="Times New Roman"/>
          <w:sz w:val="24"/>
          <w:szCs w:val="24"/>
        </w:rPr>
        <w:t>остановлени</w:t>
      </w:r>
      <w:r>
        <w:rPr>
          <w:rFonts w:eastAsia="Calibri" w:cs="Times New Roman"/>
          <w:sz w:val="24"/>
          <w:szCs w:val="24"/>
        </w:rPr>
        <w:t>ю</w:t>
      </w:r>
      <w:r w:rsidR="002A1D67">
        <w:rPr>
          <w:rFonts w:eastAsia="Calibri" w:cs="Times New Roman"/>
          <w:sz w:val="24"/>
          <w:szCs w:val="24"/>
        </w:rPr>
        <w:t xml:space="preserve"> администрации 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Сергиево-Посадского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городского округа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t xml:space="preserve">    от </w:t>
      </w:r>
      <w:r w:rsidR="009B62FC">
        <w:rPr>
          <w:rFonts w:eastAsia="Calibri" w:cs="Times New Roman"/>
          <w:sz w:val="24"/>
          <w:szCs w:val="24"/>
          <w:u w:val="single"/>
        </w:rPr>
        <w:t xml:space="preserve">30.06.2023 </w:t>
      </w:r>
      <w:r>
        <w:rPr>
          <w:rFonts w:eastAsia="Calibri" w:cs="Times New Roman"/>
          <w:sz w:val="24"/>
          <w:szCs w:val="24"/>
        </w:rPr>
        <w:t>№</w:t>
      </w:r>
      <w:r w:rsidRPr="008055AE">
        <w:rPr>
          <w:rFonts w:eastAsia="Calibri" w:cs="Times New Roman"/>
          <w:sz w:val="24"/>
          <w:szCs w:val="24"/>
        </w:rPr>
        <w:t xml:space="preserve"> </w:t>
      </w:r>
      <w:r w:rsidR="009B62FC">
        <w:rPr>
          <w:rFonts w:eastAsia="Calibri" w:cs="Times New Roman"/>
          <w:sz w:val="24"/>
          <w:szCs w:val="24"/>
        </w:rPr>
        <w:t>1258-ПА</w:t>
      </w:r>
      <w:bookmarkStart w:id="0" w:name="_GoBack"/>
      <w:bookmarkEnd w:id="0"/>
      <w:r w:rsidRPr="008055AE">
        <w:rPr>
          <w:rFonts w:eastAsia="Calibri" w:cs="Times New Roman"/>
          <w:sz w:val="24"/>
          <w:szCs w:val="24"/>
        </w:rPr>
        <w:t xml:space="preserve">   </w:t>
      </w:r>
      <w:r w:rsidRPr="008055AE">
        <w:rPr>
          <w:rFonts w:eastAsia="Calibri" w:cs="Times New Roman"/>
        </w:rPr>
        <w:t xml:space="preserve"> </w:t>
      </w:r>
      <w:r>
        <w:rPr>
          <w:rFonts w:eastAsia="Calibri" w:cs="Times New Roman"/>
          <w:u w:val="single"/>
        </w:rPr>
        <w:t xml:space="preserve">  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МУНИЦИПАЛЬНАЯ ПРОГРАММА МУНИЦИПАЛЬНОГО ОБРАЗОВАНИЯ «СЕРГИЕВО-ПОСАДСКИЙ ГОРОДСКОЙ ОКРУГ МОСКОВСКОЙ ОБЛАСТИ» </w:t>
      </w:r>
    </w:p>
    <w:p w:rsidR="00D66786" w:rsidRDefault="002A1D67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«УПРАВЛЕНИЕ ИМУЩЕСТВОМ И МУНИЦИПАЛЬНЫМИ ФИНАНСАМИ»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D66786" w:rsidRDefault="002A1D67">
      <w:pPr>
        <w:pStyle w:val="af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Паспорт муниципальной программы «Управление имуществом и муниципальными финансами»</w:t>
      </w:r>
    </w:p>
    <w:p w:rsidR="00D66786" w:rsidRDefault="00D6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0197"/>
      </w:tblGrid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</w:tr>
      <w:tr w:rsidR="00D66786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Обеспечение земельными участками многодетных семей.</w:t>
            </w:r>
          </w:p>
          <w:p w:rsidR="00D66786" w:rsidRDefault="002A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и развитие муниципальной службы в Московской области.</w:t>
            </w:r>
          </w:p>
          <w:p w:rsidR="00D66786" w:rsidRDefault="002A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качества управления муниципальными финансами Сергиево-Посадского городского округа на 2023-2027 гг.</w:t>
            </w:r>
          </w:p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</w:tbl>
    <w:p w:rsidR="00D66786" w:rsidRDefault="00D66786">
      <w:pPr>
        <w:widowControl w:val="0"/>
        <w:rPr>
          <w:rFonts w:eastAsiaTheme="minorEastAsia" w:cs="Times New Roman"/>
          <w:sz w:val="22"/>
          <w:lang w:eastAsia="ru-RU"/>
        </w:rPr>
        <w:sectPr w:rsidR="00D66786">
          <w:footerReference w:type="default" r:id="rId9"/>
          <w:headerReference w:type="first" r:id="rId10"/>
          <w:pgSz w:w="16838" w:h="11906" w:orient="landscape"/>
          <w:pgMar w:top="1134" w:right="567" w:bottom="1134" w:left="1134" w:header="0" w:footer="523" w:gutter="0"/>
          <w:pgNumType w:start="2"/>
          <w:cols w:space="720"/>
          <w:formProt w:val="0"/>
          <w:docGrid w:linePitch="381"/>
        </w:sect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Подпрограмма 1 «Эффективное управление имущественным комплексом»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(управление муниципальной собственности)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3 «Управление муниципальным долгом»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4 «Управление муниципальными финансами»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5 «Обеспечивающая подпрограмма»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управление, отдел муниципальной службы и кадров)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Подпрограмма 1 -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3 - </w:t>
            </w:r>
            <w:r>
              <w:rPr>
                <w:sz w:val="24"/>
                <w:szCs w:val="24"/>
              </w:rPr>
              <w:t>Повышение качества управления муниципальными финансами Сергиево-Посадского городского округа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4 -</w:t>
            </w:r>
            <w:r>
              <w:rPr>
                <w:sz w:val="24"/>
                <w:szCs w:val="24"/>
              </w:rPr>
              <w:t xml:space="preserve"> Повышение качества управления муниципальными финансами Сергиево-Посадского городского округа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5 - </w:t>
            </w:r>
            <w:r>
              <w:rPr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</w:t>
            </w:r>
          </w:p>
        </w:tc>
      </w:tr>
      <w:tr w:rsidR="00D66786">
        <w:trPr>
          <w:trHeight w:val="85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41 760,00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Сергиево-Посадского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 w:rsidP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3 900 906,07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855 119,95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718 541,04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2A1D67" w:rsidP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45A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45A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942 666,07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869 039,95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732 461,04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789 668,36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</w:tbl>
    <w:p w:rsidR="00D66786" w:rsidRDefault="002A1D67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2. Общая характеристика сферы реализации муниципальной программы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остается приоритетной задачей регистрация прав на объекты муниципальной собственности и их инвентаризация.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 являются: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-снижение задолженности по договорам аренды земли и недвижимого имущества;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земельными участками многодетных семей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указанных проблем в настоящей программе поставлены следующие задачи: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доходов консолидированного бюджета Сергиево-Посадского городского округа;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претензионно-исковая работа с задолжниками;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деятельности управления муниципальной собственностью администрации Сергиево-Посадского городского округа.</w:t>
      </w:r>
    </w:p>
    <w:p w:rsidR="00D66786" w:rsidRDefault="002A1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проводимой долговой политики является 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Обеспечение своевременности и полноты исполнения обязательств по государственным заимствованиям городского округа.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вызвана необходимостью дальнейшего развития и повышения устойчивости бюджетной системы Сергиево-Посадского городского округа, более широким применением экономических методов управления.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Инструментами, обеспечивающими повышение качества управления муниципальными финансами Сергиево-Посадского городского округа, являются: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программно-целевого принципа планирования и исполнения бюджета Сергиево-Посадского городского округа;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стабильной и предсказуемой налоговой политики, направленной на увеличение поступления доходов в бюджет Сергиево-Посадского городского округа;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программы — это повышение качества управления муниципальными финансами Сергиево-Посадского городского округа на 2023-2027 гг.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округа,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:rsidR="00D66786" w:rsidRDefault="00D66786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 Инерционный прогноз развития сферы реализации муниципальной программы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Обеспечить сбалансированность и устойчивость бюджета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Повысить эффективность бюджетных расходов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Совершенствовать систему управления муниципальным долгом Сергиево-Посадского городского округа.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Обеспечить соответствие нормативной правовой базы администрации муниципального образования «Сергиево-Посадский городской округ Московской области» действующему законодательству о муниципальной службе.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Сформировать систему управления муниципальной службой, повысить эффективность работы кадровых служб, внедрить информационные технологии в систему управления кадровыми ресурсами.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Создать условия для профессионального развития и подготовки кадров.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Стимулировать и мотивировать, повысить престиж и открытость муниципальной службы в муниципальном образовании «Сергиево-Посадский городской округ Московской области».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Развить механизм предупреждения коррупции, выявление и разрешение конфликта интересов на муниципальной службе.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Обеспечить социальные гарантии муниципальным служащим.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Создать условия для рационального и эффективного использования муниципальной собственности.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Увеличить процент обеспечения многодетных семей земельными участками.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Улучшить инвестиционный климат в Сергиево-Посадском городском округе.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Пополнение бюджета налоговыми и неналоговыми доходами.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Организовать осуществление функций и полномочий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 Целевые показатели муниципальной программы муниципального образования</w:t>
      </w:r>
    </w:p>
    <w:p w:rsidR="00D66786" w:rsidRDefault="002A1D6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Управление имуществом и муниципальными финансами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6786" w:rsidRDefault="00D66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786" w:rsidRDefault="00D66786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54"/>
        <w:gridCol w:w="2270"/>
      </w:tblGrid>
      <w:tr w:rsidR="00D66786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(Y.ХХ.ZZ)</w:t>
            </w:r>
          </w:p>
        </w:tc>
      </w:tr>
      <w:tr w:rsidR="00D66786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D66786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66786">
        <w:trPr>
          <w:trHeight w:val="410"/>
        </w:trPr>
        <w:tc>
          <w:tcPr>
            <w:tcW w:w="14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D66786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землепользования, 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программа МО "Предпринимательство Подмосковья" на 2017-2024 годы"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Закон МО от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3.01.01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4,5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3.01.02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Сергиево-Посадского городского округа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4.50.01</w:t>
            </w:r>
          </w:p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4.50.02</w:t>
            </w:r>
          </w:p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4.51.01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5.01.01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5.01.02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5.01.05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5.01.07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5.01.08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муниципальной службы и кадров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5.03.02</w:t>
            </w:r>
          </w:p>
        </w:tc>
      </w:tr>
    </w:tbl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bookmarkStart w:id="1" w:name="P760"/>
      <w:bookmarkEnd w:id="1"/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5. Методика расчета планируемых показателей реализации муниципальной программы.</w:t>
      </w:r>
    </w:p>
    <w:p w:rsidR="00D66786" w:rsidRDefault="002A1D67">
      <w:pPr>
        <w:rPr>
          <w:color w:val="FF0000"/>
        </w:rPr>
      </w:pPr>
      <w:r>
        <w:rPr>
          <w:color w:val="FF0000"/>
          <w:szCs w:val="28"/>
        </w:rPr>
        <w:t xml:space="preserve">    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   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D66786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66786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66786" w:rsidRDefault="002A1D67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D66786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D66786" w:rsidRDefault="002A1D67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4" w:type="dxa"/>
          </w:tcPr>
          <w:p w:rsidR="00D66786" w:rsidRDefault="002A1D67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4" w:type="dxa"/>
          </w:tcPr>
          <w:p w:rsidR="00D66786" w:rsidRDefault="002A1D67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rFonts w:eastAsia="Times New Roman"/>
                <w:sz w:val="44"/>
                <w:szCs w:val="44"/>
              </w:rPr>
              <w:t xml:space="preserve">, </w:t>
            </w:r>
            <w:r>
              <w:rPr>
                <w:rFonts w:eastAsia="Times New Roman"/>
                <w:szCs w:val="28"/>
              </w:rPr>
              <w:t>где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66786" w:rsidRDefault="002A1D67">
            <w:pPr>
              <w:ind w:firstLine="709"/>
              <w:jc w:val="both"/>
              <w:rPr>
                <w:rFonts w:eastAsia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вычисляется, исходя из выполнения плана по: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выездным обследованиям земель;</w:t>
            </w:r>
          </w:p>
          <w:p w:rsidR="00D66786" w:rsidRDefault="002A1D67">
            <w:pPr>
              <w:pStyle w:val="af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борьбе с борщевиком Сосновского;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0,4+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0,2+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Б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– показатель «Проверка использования земель» (%);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– процентное исполнение показателя по проверкам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- процентное исполнение показателя по борьбе с борщевиком Сосновского;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D66786" w:rsidRDefault="00D66786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(план) – количество земельных участков, подлежащих выездным обследованиям.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проверкам земель (Пр)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 – процентное исполнение показателя по проверкам земель;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 (факт) – количество земельных участков, в отношении которых проведены проверки;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 (план) – количество земельных участков, подлежащих проверкам.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(пр)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– процентное исполнение показателя по борьбе с борщевиком Сосновского;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(гзн) – количество земельных участков, по которым органами госземнадзора принято решение о привлечении к административной ответственности;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«Управление», ЕГИС ОКНД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Ежемесячно/ежедневно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D66786" w:rsidRDefault="002A1D67">
            <w:pPr>
              <w:pStyle w:val="afa"/>
              <w:ind w:right="0" w:firstLine="0"/>
              <w:jc w:val="center"/>
              <w:rPr>
                <w:rFonts w:eastAsiaTheme="minorHAnsi"/>
                <w:sz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4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 xml:space="preserve">100%, </m:t>
              </m:r>
            </m:oMath>
            <w:r>
              <w:rPr>
                <w:rFonts w:eastAsiaTheme="minorEastAsia"/>
                <w:sz w:val="24"/>
                <w:lang w:eastAsia="en-US"/>
              </w:rPr>
              <w:t>где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Плановое значение –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5% январь – март;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40% январь – июнь;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70% январь – сентябрь;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90% январь – декабрь.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Пзн – Процент собираемости земельного налога.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Система ГАС «Управление», </w:t>
            </w:r>
            <w:r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Показатель рассчитывается по формуле:</w:t>
            </w:r>
          </w:p>
          <w:p w:rsidR="00D66786" w:rsidRDefault="002A1D67">
            <w:pPr>
              <w:ind w:firstLine="85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D66786" w:rsidRDefault="002A1D67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 – процент проведенных аукционов, %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>
              <w:rPr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          Плановое значение показателя:  1 квартал - 5%;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  <w:r>
              <w:rPr>
                <w:sz w:val="22"/>
              </w:rPr>
              <w:t>, ОМС,</w:t>
            </w:r>
          </w:p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>
              <w:rPr>
                <w:sz w:val="22"/>
              </w:rPr>
              <w:br/>
              <w:t>по конкурентной политике МО.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рассчитывается по следующей формуле: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Пi=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20%*БПi2</m:t>
                  </m:r>
                </m:e>
              </m:d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измерения: балл.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Максимальное (наилучшее) значение: 1 балл.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Период – ежемесячно.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eastAsia="ru-RU"/>
                </w:rPr>
                <m:t>i1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*100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Рп – количество договоров аренды, которые необходимо расторгнуть (на отчетную дату).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Рф – количество расторгнутых в отчетном году договоров аренды.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Рсп – количество договоров аренды, в отношении которых приняты меры по расторжению, а именно: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подано исковое заявление в суд;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исковое заявление находится на рассмотрении в суде;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 и 0,7 – понижающие коэффициенты.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Источники: данные ГАСУ, ЕИСУГИ 2.0, ЕГИС ОКНД.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Плановое значение – 100%.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 доли земельных участков, размещенных на ИП осуществляется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eastAsia="ru-RU"/>
                </w:rPr>
                <m:t>i2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*К* 100</m:t>
              </m:r>
            </m:oMath>
            <w:r>
              <w:rPr>
                <w:rFonts w:eastAsia="Times New Roman" w:cs="Times New Roman"/>
                <w:szCs w:val="28"/>
                <w:lang w:eastAsia="ru-RU"/>
              </w:rPr>
              <w:t>, где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стадии изменения ВРИ;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стадии раздела, объединения, перераспределения;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для передачи в собственность другого ОМС/МО/РФ;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карьер/ТБО, необходимо выполнить рекультивацию;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процессе снятия обременения/ограничения;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судебный акт обжалуется;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ОКС, расположенных на ЗУ, в собственность арендатора.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1,1 если размещено на ИП от 1- 10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1,2 если размещено на ИП от 11- 30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1,3 если размещено на ИП от 31- 60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1,4 если размещено на ИП от 61- 90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1,5 если размещено на ИП от 91 и более сформированных ЗУ.</w:t>
            </w:r>
          </w:p>
          <w:p w:rsidR="00D66786" w:rsidRDefault="002A1D67">
            <w:pPr>
              <w:ind w:firstLine="709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Источники: данные ГАСУ, РГИС, ЕИСУГИ 2.0, ИП.</w:t>
            </w:r>
          </w:p>
          <w:p w:rsidR="00D66786" w:rsidRDefault="002A1D67">
            <w:pPr>
              <w:ind w:firstLine="709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U6=DL / (D – БП)*100%, где: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 – объем муниципального долга бюджета муниципального образования;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общий годовой объем доходов местного бюджета;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D66786" w:rsidRDefault="00D66786">
            <w:pPr>
              <w:ind w:firstLine="851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Ежеквартально, годовая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= Rm/ (Ri- Rs) *100%, где: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- утвержденный объем расходов на обслуживание муниципального долга в отчетном финансовом году;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– утвержденный общий объем расходов бюджета Сергиево-Посадского городского округа в отчетном финансовом году.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- утвержденный объем расходов бюджета Сергиево-Посадского городского округа в отчетном финансовом году, которые осуществляются за счет субвенций, предоставляемых от бюджетов других уровней.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Квартальная, годовая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просроченной кредиторской задолженности в расходах бюджета Сергиево-Посадского городского округа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2= (</w:t>
            </w:r>
            <w:r>
              <w:rPr>
                <w:sz w:val="24"/>
                <w:szCs w:val="24"/>
                <w:lang w:val="en-US"/>
              </w:rPr>
              <w:t>PZi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Ri</w:t>
            </w:r>
            <w:r>
              <w:rPr>
                <w:sz w:val="24"/>
                <w:szCs w:val="24"/>
              </w:rPr>
              <w:t xml:space="preserve">*100% – </w:t>
            </w:r>
            <w:r>
              <w:rPr>
                <w:sz w:val="24"/>
                <w:szCs w:val="24"/>
                <w:lang w:val="en-US"/>
              </w:rPr>
              <w:t>PZi</w:t>
            </w:r>
            <w:r>
              <w:rPr>
                <w:sz w:val="24"/>
                <w:szCs w:val="24"/>
              </w:rPr>
              <w:t>-1/</w:t>
            </w:r>
            <w:r>
              <w:rPr>
                <w:sz w:val="24"/>
                <w:szCs w:val="24"/>
                <w:lang w:val="en-US"/>
              </w:rPr>
              <w:t>Ri</w:t>
            </w:r>
            <w:r>
              <w:rPr>
                <w:sz w:val="24"/>
                <w:szCs w:val="24"/>
              </w:rPr>
              <w:t>-1 *100%), где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PZi – объем просроченной кредиторской задолженности бюджета Сергиево-Посадского городского округа в отчетном финансовом году;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 – утвержденный объем расходов бюджета Сергиево-Посадского городского округа в отчетном финансовом году;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PZi-1 – объем просроченной кредиторской задолженности бюджета Сергиево-Посадского городского округа в году, предшествующему отчетному;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Ri-1 – утвержденный объем расходов бюджета муниципального образования в году, предшествующему отчетному.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D66786" w:rsidRDefault="002A1D6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данных: отчетность финансового управления администрации Сергиево-Посадского городского округа.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  <w:p w:rsidR="00D66786" w:rsidRDefault="00D66786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    = Rf    / K f * 100% , где</w:t>
            </w:r>
          </w:p>
          <w:p w:rsidR="00D66786" w:rsidRDefault="002A1D67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      </w:r>
          </w:p>
          <w:p w:rsidR="00D66786" w:rsidRDefault="002A1D67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Периодичность: годовая, квартальная.</w:t>
            </w:r>
          </w:p>
          <w:p w:rsidR="00D66786" w:rsidRDefault="002A1D67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Дмспп=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Кмспо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>
              <w:rPr>
                <w:sz w:val="24"/>
                <w:szCs w:val="24"/>
              </w:rPr>
              <w:t>, где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Дмспп - доля муниципальных служащих, повысивших свой профессиональный уровень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– количество муниципальных служащих, повысивших свой профессиональный уровень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Кмспо – количество муниципальных служащих, подлежащих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отдела муниципальной службы и кадров администрации Сергиево-Посадского городского округа Московской области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</w:tc>
      </w:tr>
    </w:tbl>
    <w:p w:rsidR="00D66786" w:rsidRDefault="00D66786">
      <w:pPr>
        <w:pStyle w:val="ConsPlusNormal"/>
        <w:rPr>
          <w:rFonts w:ascii="Times New Roman" w:hAnsi="Times New Roman" w:cs="Times New Roman"/>
          <w:color w:val="FF0000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6. Методика расчета значений результатов реализации муниципальной программы.</w:t>
      </w: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 осуществляется исходя из количества объектов в муниципальной собственности в отношении которых были заключены договоры на содержание, обеспечение коммунальными ресурсами, оценки имущества, получение расчета долей, технических заключений, на проведение аудита, подготовки технических паспортов и технических планов, получение вознаграждения за сбор платы за социальный наем.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договорах Управления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 в отношении которых заключен договор на оплату взносов на капитальный ремонт общего имущества многоквартирного дома квартир, расчеты за которые производятся на  специальный счет в целях формирования фонда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реестре муниципального имущества за которые необходимо уплачивать взносы на капитальный ремонт в силу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Заключенные договоры на выполнение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  в соответствии с данными модуля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Модуль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обеспечивалась деятельность муниципальных органов в сфере имущественных отношений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 (объектов капитального строительства, земельных участков) числящихся в реестре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Реестр муниципального имущества Сергиево-Посадского городского округа, ЕИСУГИ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Оплата процентов                 по бюджетным кредитам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бюджетного кредита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о предоставлении бюджетного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Оплата процентов по коммерческим кредитам 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коммерческими кредитами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Муниципальный контракт на предоставление коммерческого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Ежеквартпльно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Прогноз представлен в финансовое управление администрации городского округа 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своевременного представления в финансовый орган городского округа прогноза поступлений доходов главными администраторами доходов. В случае своевременного предоставления прогноза –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Прогноз поступлений налоговых и неналоговых доходов на предстоящий месяц сформирован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формирования финансовым органом городского округа прогноза поступлений налоговых и неналоговых доходов на предстоящий месяц. В случае факта формирования прогноза на предстоящий месяц -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по налоговым платежам перед консолидированным бюджетом Московской области за отчетный год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основании факта снижения задолженности по налоговым платежам перед консолидированным бюджетом Московской области за отчетный год. В случае факта снижения задолженности за отчетный год - значения показателя – «да», в случае увеличения задолженности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задолженности по налоговым и неналоговым платежам  из МЭФ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неналоговых  доходов местного бюджета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основании факта увеличения поступлений налоговых и неналоговых доходов местного бюджета за отчетный год. В случае факта роста налоговых и неналоговых доходов местного бюджета - значения показателя – «да», в случае отсутствия роста поступлений налоговых и неналоговых доходов местного бюджета–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об исполнении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</w:tbl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t xml:space="preserve">7. Перечень мероприятий подпрограммы </w:t>
      </w:r>
      <w:r>
        <w:rPr>
          <w:rFonts w:eastAsia="Times New Roman" w:cs="Times New Roman"/>
          <w:b/>
          <w:sz w:val="23"/>
          <w:szCs w:val="23"/>
          <w:lang w:eastAsia="ru-RU"/>
        </w:rPr>
        <w:t>I «Эффективное управление имущественным комплексом»</w:t>
      </w:r>
    </w:p>
    <w:p w:rsidR="00D66786" w:rsidRDefault="00D667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9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2237"/>
        <w:gridCol w:w="1828"/>
        <w:gridCol w:w="1011"/>
        <w:gridCol w:w="780"/>
        <w:gridCol w:w="885"/>
        <w:gridCol w:w="405"/>
        <w:gridCol w:w="30"/>
        <w:gridCol w:w="75"/>
        <w:gridCol w:w="60"/>
        <w:gridCol w:w="140"/>
        <w:gridCol w:w="220"/>
        <w:gridCol w:w="245"/>
        <w:gridCol w:w="130"/>
        <w:gridCol w:w="30"/>
        <w:gridCol w:w="60"/>
        <w:gridCol w:w="315"/>
        <w:gridCol w:w="1069"/>
        <w:gridCol w:w="11"/>
        <w:gridCol w:w="20"/>
        <w:gridCol w:w="1155"/>
        <w:gridCol w:w="15"/>
        <w:gridCol w:w="1501"/>
        <w:gridCol w:w="9"/>
        <w:gridCol w:w="944"/>
        <w:gridCol w:w="1417"/>
        <w:gridCol w:w="35"/>
      </w:tblGrid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3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2026год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 выполнение кадастровых работ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545 384,95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148 150,39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100 263,63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Сергиево-Посадского городского округа </w:t>
            </w: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545 384,95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148 150,39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100 263,63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02.01.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237670,58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</w:rPr>
              <w:t>66 576,55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70 343,05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33 583,66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trHeight w:val="20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237670,58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</w:rPr>
              <w:t>66 576,55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70 343,05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33 583,66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6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7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9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181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02.02.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307 714,37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81 573,84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29 920,58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65 406,65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</w:t>
            </w:r>
          </w:p>
        </w:tc>
      </w:tr>
      <w:tr w:rsidR="00D66786">
        <w:trPr>
          <w:gridAfter w:val="1"/>
          <w:wAfter w:w="35" w:type="dxa"/>
          <w:trHeight w:val="128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86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14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02.03.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  <w:trHeight w:val="104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44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25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03.01.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  <w:trHeight w:val="147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20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04.01.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gridAfter w:val="1"/>
          <w:wAfter w:w="35" w:type="dxa"/>
          <w:cantSplit/>
          <w:trHeight w:val="180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2023-2027 г.г.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23944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«Эффективное управление имущественным комплексом»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</w:rPr>
              <w:t>2023-2027 г.г.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698 007,48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188 045, 99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135 609,46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134 064,01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120 144,01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120 144,01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41 760,00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Бюджета Сергиево-Посадского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6C069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656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A1D6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47,48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174 125,99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121 689,46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120 144,01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t xml:space="preserve">8. Перечень мероприятий подпрограммы </w:t>
      </w:r>
      <w:r>
        <w:rPr>
          <w:rFonts w:eastAsia="Times New Roman" w:cs="Times New Roman"/>
          <w:b/>
          <w:lang w:val="en-US" w:eastAsia="ru-RU"/>
        </w:rPr>
        <w:t>III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«Управление муниципальным долгом»</w:t>
      </w:r>
    </w:p>
    <w:p w:rsidR="00D66786" w:rsidRDefault="00D66786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"/>
        <w:gridCol w:w="2521"/>
        <w:gridCol w:w="1240"/>
        <w:gridCol w:w="36"/>
        <w:gridCol w:w="1704"/>
        <w:gridCol w:w="712"/>
        <w:gridCol w:w="850"/>
        <w:gridCol w:w="567"/>
        <w:gridCol w:w="567"/>
        <w:gridCol w:w="567"/>
        <w:gridCol w:w="567"/>
        <w:gridCol w:w="993"/>
        <w:gridCol w:w="992"/>
        <w:gridCol w:w="850"/>
        <w:gridCol w:w="851"/>
        <w:gridCol w:w="1417"/>
      </w:tblGrid>
      <w:tr w:rsidR="00D66786"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6786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bCs/>
                <w:iCs/>
                <w:sz w:val="22"/>
                <w:lang w:eastAsia="ru-RU"/>
              </w:rPr>
              <w:t xml:space="preserve">            </w:t>
            </w: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89 170,69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0F1A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 Сергиево-Посадского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89 170,69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муниципального долга по бюджетным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7 124,4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7 124,4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Оплата процентов                 по бюджетным кредитам 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D2F97" w:rsidTr="00CD2F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01.02</w:t>
            </w:r>
          </w:p>
          <w:p w:rsidR="00CD2F97" w:rsidRDefault="00CD2F9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муниципального долга по коммерческим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588810,51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87 751,09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CD2F97" w:rsidTr="00CD2F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D2F97" w:rsidTr="00CD2F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D2F97" w:rsidTr="00CD2F9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7" w:rsidRDefault="00CD2F9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CD2F97" w:rsidRDefault="00CD2F9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588810,51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87 751,09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97" w:rsidRDefault="00CD2F9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Оплата процентов по коммерческим кредитам </w:t>
            </w:r>
          </w:p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 долгом»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2023-2027 гг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89 170,69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89 170,69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pStyle w:val="ConsPlusNonformat"/>
        <w:jc w:val="both"/>
      </w:pPr>
    </w:p>
    <w:tbl>
      <w:tblPr>
        <w:tblStyle w:val="10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985"/>
        <w:gridCol w:w="6804"/>
        <w:gridCol w:w="1559"/>
      </w:tblGrid>
      <w:tr w:rsidR="00D66786">
        <w:trPr>
          <w:trHeight w:val="524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9. Перечень мероприятий подпрограммы </w:t>
            </w:r>
            <w:r>
              <w:rPr>
                <w:rFonts w:eastAsia="Times New Roman" w:cs="Times New Roman"/>
                <w:b/>
                <w:lang w:val="en-US" w:eastAsia="ru-RU"/>
              </w:rPr>
              <w:t>IV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«Управление муниципальными финансами»</w:t>
            </w:r>
          </w:p>
          <w:p w:rsidR="00D66786" w:rsidRDefault="00D66786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633"/>
              <w:gridCol w:w="1134"/>
              <w:gridCol w:w="1985"/>
              <w:gridCol w:w="992"/>
              <w:gridCol w:w="2977"/>
              <w:gridCol w:w="708"/>
              <w:gridCol w:w="709"/>
              <w:gridCol w:w="709"/>
              <w:gridCol w:w="709"/>
              <w:gridCol w:w="1559"/>
            </w:tblGrid>
            <w:tr w:rsidR="00D66786"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№ п/п</w:t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Мероприятие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Сроки исполнения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(тыс. руб.)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D66786"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2023 год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2025 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2026год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2027 год 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66786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</w:tr>
          </w:tbl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50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1134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70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 xml:space="preserve">Прогноз представлен в финансовое управление администрации 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Прогноз поступлений налоговых и неналоговых доходов на предстоящий месяц сформирован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D66786">
        <w:trPr>
          <w:trHeight w:val="515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Снижение уровня задолженности по налоговым платежам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suppressAutoHyphens w:val="0"/>
              <w:rPr>
                <w:rFonts w:cs="Times New Roman"/>
                <w:sz w:val="22"/>
              </w:rPr>
            </w:pP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397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Мероприятие 51.01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53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</w:p>
          <w:p w:rsidR="00D66786" w:rsidRDefault="002A1D67">
            <w:pPr>
              <w:pBdr>
                <w:bottom w:val="single" w:sz="12" w:space="1" w:color="auto"/>
              </w:pBd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по налоговым платежам перед консолидированным бюджетом Московской области за отчетный год 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неналоговых  доходов местного бюджета 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(да-1, нет-0)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муниципальными финансами»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2023-2027 гг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10. Перечень мероприятий подпрограммы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D66786" w:rsidRDefault="00D66786">
      <w:pPr>
        <w:suppressAutoHyphens w:val="0"/>
        <w:rPr>
          <w:rFonts w:eastAsiaTheme="minorEastAsia" w:cs="Times New Roman"/>
          <w:sz w:val="22"/>
          <w:lang w:eastAsia="ru-RU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275"/>
        <w:gridCol w:w="2127"/>
        <w:gridCol w:w="1134"/>
        <w:gridCol w:w="1134"/>
        <w:gridCol w:w="992"/>
        <w:gridCol w:w="992"/>
        <w:gridCol w:w="992"/>
        <w:gridCol w:w="993"/>
        <w:gridCol w:w="1559"/>
      </w:tblGrid>
      <w:tr w:rsidR="00D6678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67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2 647 346.18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621 639.76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E236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</w:t>
            </w:r>
            <w:r w:rsidR="00E2364A">
              <w:rPr>
                <w:rFonts w:cs="Times New Roman"/>
                <w:iCs/>
                <w:sz w:val="16"/>
                <w:szCs w:val="16"/>
              </w:rPr>
              <w:t>100</w:t>
            </w:r>
            <w:r>
              <w:rPr>
                <w:rFonts w:cs="Times New Roman"/>
                <w:iCs/>
                <w:sz w:val="16"/>
                <w:szCs w:val="16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E236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</w:t>
            </w:r>
            <w:r w:rsidR="00E2364A">
              <w:rPr>
                <w:rFonts w:cs="Times New Roman"/>
                <w:iCs/>
                <w:sz w:val="16"/>
                <w:szCs w:val="16"/>
              </w:rPr>
              <w:t>100</w:t>
            </w:r>
            <w:r>
              <w:rPr>
                <w:rFonts w:cs="Times New Roman"/>
                <w:iCs/>
                <w:sz w:val="16"/>
                <w:szCs w:val="16"/>
              </w:rPr>
              <w:t>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2 647 346.18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621 639.76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204D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</w:t>
            </w:r>
            <w:r w:rsidR="00204D73">
              <w:rPr>
                <w:rFonts w:cs="Times New Roman"/>
                <w:iCs/>
                <w:sz w:val="16"/>
                <w:szCs w:val="16"/>
              </w:rPr>
              <w:t>100</w:t>
            </w:r>
            <w:r>
              <w:rPr>
                <w:rFonts w:cs="Times New Roman"/>
                <w:iCs/>
                <w:sz w:val="16"/>
                <w:szCs w:val="16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204D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</w:t>
            </w:r>
            <w:r w:rsidR="00204D73">
              <w:rPr>
                <w:rFonts w:cs="Times New Roman"/>
                <w:iCs/>
                <w:sz w:val="16"/>
                <w:szCs w:val="16"/>
              </w:rPr>
              <w:t> 100,0</w:t>
            </w:r>
            <w:r>
              <w:rPr>
                <w:rFonts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18 097,84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4 006,85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18 097,84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4 006,85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1 590 323.39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385 330.81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300 374,83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1 590 323.39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385 330.81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300 374,83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194 805,65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46 573,75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194 805,65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46 573,75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842 457.10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185 378.35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165 729,39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842 457.10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185 378.35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165 729,39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«Хозяйственно-эксплуатационный центр»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653 823.18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142 447.53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77 963,2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875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54F" w:rsidRDefault="0078754F" w:rsidP="0078754F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P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653 823.18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P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142 447.53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128 953,29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F" w:rsidRDefault="0078754F" w:rsidP="007875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Муниципальное казенное учреждение «Фонд земельных ресурсов»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по мобилизационной подготовке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2023-2027 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2 648 723,68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621 929,76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2 648 723,68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621 929,76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>11.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D66786" w:rsidRDefault="00D66786">
      <w:pPr>
        <w:tabs>
          <w:tab w:val="center" w:pos="4153"/>
          <w:tab w:val="right" w:pos="830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1.Координатор (координаторы) муниципальной программы организовывает работу, направленную на: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2. Муниципальный заказчик программы (подпрограммы):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D66786" w:rsidRDefault="002A1D6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D66786" w:rsidRDefault="002A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обеспечивает ввод в подсистему ГАСУ МО информацию.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Ответственный за выполнение мероприятия: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66786" w:rsidRDefault="002A1D6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12. Состав, форма и сроки представления отчетности о ходе</w:t>
      </w: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реализации мероприятий муниципальной программы.</w:t>
      </w:r>
    </w:p>
    <w:p w:rsidR="00D66786" w:rsidRDefault="002A1D67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D66786" w:rsidRDefault="002A1D6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главы Сергиево-Посадского городского округа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 (далее – Порядок).</w:t>
      </w:r>
    </w:p>
    <w:p w:rsidR="00D66786" w:rsidRDefault="002A1D6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12.3. Оперативный (годовой) отчёт о реализации мероприятий муниципальной программы содержит: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а) аналитическую записку, в которой отражается: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достижения показателей муниципальной программы;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66786" w:rsidRDefault="002A1D6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sectPr w:rsidR="00D66786">
      <w:headerReference w:type="default" r:id="rId11"/>
      <w:pgSz w:w="16838" w:h="11906" w:orient="landscape"/>
      <w:pgMar w:top="1134" w:right="567" w:bottom="1134" w:left="1134" w:header="0" w:footer="523" w:gutter="0"/>
      <w:pgNumType w:start="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94" w:rsidRDefault="00B26B94">
      <w:r>
        <w:separator/>
      </w:r>
    </w:p>
  </w:endnote>
  <w:endnote w:type="continuationSeparator" w:id="0">
    <w:p w:rsidR="00B26B94" w:rsidRDefault="00B2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97" w:rsidRDefault="00125E72">
    <w:pPr>
      <w:pStyle w:val="af0"/>
      <w:rPr>
        <w:sz w:val="24"/>
        <w:szCs w:val="24"/>
      </w:rPr>
    </w:pPr>
    <w:r>
      <w:rPr>
        <w:sz w:val="24"/>
        <w:szCs w:val="24"/>
      </w:rPr>
      <w:t>1239</w:t>
    </w:r>
    <w:r w:rsidR="00CD2F97">
      <w:rPr>
        <w:sz w:val="24"/>
        <w:szCs w:val="24"/>
      </w:rPr>
      <w:t>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94" w:rsidRDefault="00B26B94">
      <w:r>
        <w:separator/>
      </w:r>
    </w:p>
  </w:footnote>
  <w:footnote w:type="continuationSeparator" w:id="0">
    <w:p w:rsidR="00B26B94" w:rsidRDefault="00B2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97" w:rsidRDefault="00CD2F9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F97" w:rsidRDefault="00CD2F97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" filled="f" stroked="f" strokeweight=".5pt">
              <v:textbox style="mso-fit-shape-to-text:t" inset="0,0,0,0">
                <w:txbxContent>
                  <w:p w:rsidR="00CD2F97" w:rsidRDefault="00CD2F97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97" w:rsidRDefault="00CD2F97">
    <w:pPr>
      <w:pStyle w:val="ac"/>
    </w:pPr>
  </w:p>
  <w:p w:rsidR="00CD2F97" w:rsidRDefault="00CD2F9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F97" w:rsidRDefault="00CD2F97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B62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WFQo8nICAAAjBQAADgAAAAAAAAAAAAAAAAAu&#10;AgAAZHJzL2Uyb0RvYy54bWxQSwECLQAUAAYACAAAACEAcarRudcAAAAFAQAADwAAAAAAAAAAAAAA&#10;AADMBAAAZHJzL2Rvd25yZXYueG1sUEsFBgAAAAAEAAQA8wAAANAFAAAAAA==&#10;" filled="f" stroked="f" strokeweight=".5pt">
              <v:textbox style="mso-fit-shape-to-text:t" inset="0,0,0,0">
                <w:txbxContent>
                  <w:p w:rsidR="00CD2F97" w:rsidRDefault="00CD2F97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B62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22FA9"/>
    <w:multiLevelType w:val="multilevel"/>
    <w:tmpl w:val="77222FA9"/>
    <w:lvl w:ilvl="0">
      <w:start w:val="1"/>
      <w:numFmt w:val="decimal"/>
      <w:lvlText w:val="%1."/>
      <w:lvlJc w:val="left"/>
      <w:pPr>
        <w:tabs>
          <w:tab w:val="left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65" w:hanging="180"/>
      </w:pPr>
    </w:lvl>
  </w:abstractNum>
  <w:abstractNum w:abstractNumId="1">
    <w:nsid w:val="7B651A15"/>
    <w:multiLevelType w:val="multilevel"/>
    <w:tmpl w:val="7B651A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10264"/>
    <w:rsid w:val="00011FC1"/>
    <w:rsid w:val="00015591"/>
    <w:rsid w:val="0001560B"/>
    <w:rsid w:val="00016B14"/>
    <w:rsid w:val="00020EF7"/>
    <w:rsid w:val="00030656"/>
    <w:rsid w:val="00031FA9"/>
    <w:rsid w:val="00034189"/>
    <w:rsid w:val="00035CDE"/>
    <w:rsid w:val="000366B6"/>
    <w:rsid w:val="00037D75"/>
    <w:rsid w:val="00037DB9"/>
    <w:rsid w:val="000513CB"/>
    <w:rsid w:val="000519D2"/>
    <w:rsid w:val="00072300"/>
    <w:rsid w:val="0007509F"/>
    <w:rsid w:val="00076CFF"/>
    <w:rsid w:val="00083088"/>
    <w:rsid w:val="0008383F"/>
    <w:rsid w:val="0008621D"/>
    <w:rsid w:val="00093027"/>
    <w:rsid w:val="000A0ACB"/>
    <w:rsid w:val="000A10D5"/>
    <w:rsid w:val="000A436A"/>
    <w:rsid w:val="000B494C"/>
    <w:rsid w:val="000B519A"/>
    <w:rsid w:val="000C289A"/>
    <w:rsid w:val="000C443E"/>
    <w:rsid w:val="000C6346"/>
    <w:rsid w:val="000C6D51"/>
    <w:rsid w:val="000D17A3"/>
    <w:rsid w:val="000D1AF7"/>
    <w:rsid w:val="000D3434"/>
    <w:rsid w:val="000D4E77"/>
    <w:rsid w:val="000D561F"/>
    <w:rsid w:val="000E7057"/>
    <w:rsid w:val="000F1A7A"/>
    <w:rsid w:val="000F401B"/>
    <w:rsid w:val="0010049C"/>
    <w:rsid w:val="00103417"/>
    <w:rsid w:val="001044EB"/>
    <w:rsid w:val="0010780A"/>
    <w:rsid w:val="001111D6"/>
    <w:rsid w:val="0011533E"/>
    <w:rsid w:val="001203E9"/>
    <w:rsid w:val="001206AF"/>
    <w:rsid w:val="00120B4C"/>
    <w:rsid w:val="0012161E"/>
    <w:rsid w:val="0012490F"/>
    <w:rsid w:val="00125E72"/>
    <w:rsid w:val="001266F2"/>
    <w:rsid w:val="00137B0C"/>
    <w:rsid w:val="00137CEC"/>
    <w:rsid w:val="00153076"/>
    <w:rsid w:val="00176421"/>
    <w:rsid w:val="00192280"/>
    <w:rsid w:val="001A2392"/>
    <w:rsid w:val="001B2E7A"/>
    <w:rsid w:val="001B52CA"/>
    <w:rsid w:val="001C2057"/>
    <w:rsid w:val="001C4B6F"/>
    <w:rsid w:val="001C566E"/>
    <w:rsid w:val="001C79F4"/>
    <w:rsid w:val="001D48FF"/>
    <w:rsid w:val="001E6B56"/>
    <w:rsid w:val="001F0AC5"/>
    <w:rsid w:val="001F7E13"/>
    <w:rsid w:val="00203BD7"/>
    <w:rsid w:val="00204D73"/>
    <w:rsid w:val="00211071"/>
    <w:rsid w:val="00214594"/>
    <w:rsid w:val="00215459"/>
    <w:rsid w:val="00215F37"/>
    <w:rsid w:val="00223E07"/>
    <w:rsid w:val="002323F0"/>
    <w:rsid w:val="002348C8"/>
    <w:rsid w:val="002373CC"/>
    <w:rsid w:val="002500C6"/>
    <w:rsid w:val="00250BBA"/>
    <w:rsid w:val="00251A60"/>
    <w:rsid w:val="00255510"/>
    <w:rsid w:val="0025679D"/>
    <w:rsid w:val="0026108D"/>
    <w:rsid w:val="00263AD5"/>
    <w:rsid w:val="0026636D"/>
    <w:rsid w:val="00276F5F"/>
    <w:rsid w:val="0028243C"/>
    <w:rsid w:val="0029146F"/>
    <w:rsid w:val="002A1D67"/>
    <w:rsid w:val="002A3375"/>
    <w:rsid w:val="002A62AD"/>
    <w:rsid w:val="002B47C4"/>
    <w:rsid w:val="002C04C1"/>
    <w:rsid w:val="002C3340"/>
    <w:rsid w:val="002D0F54"/>
    <w:rsid w:val="002D5946"/>
    <w:rsid w:val="002F1AC8"/>
    <w:rsid w:val="002F66F1"/>
    <w:rsid w:val="00303CA4"/>
    <w:rsid w:val="003119B6"/>
    <w:rsid w:val="00321C1F"/>
    <w:rsid w:val="00323997"/>
    <w:rsid w:val="00324AC3"/>
    <w:rsid w:val="00351F39"/>
    <w:rsid w:val="003536A7"/>
    <w:rsid w:val="00356FD4"/>
    <w:rsid w:val="00364389"/>
    <w:rsid w:val="003704A0"/>
    <w:rsid w:val="00370F69"/>
    <w:rsid w:val="00377077"/>
    <w:rsid w:val="0038020B"/>
    <w:rsid w:val="00380775"/>
    <w:rsid w:val="003A1E9C"/>
    <w:rsid w:val="003A6376"/>
    <w:rsid w:val="003B1FE9"/>
    <w:rsid w:val="003B29FB"/>
    <w:rsid w:val="003B6EBC"/>
    <w:rsid w:val="003C031A"/>
    <w:rsid w:val="003C33FC"/>
    <w:rsid w:val="003C3E57"/>
    <w:rsid w:val="003C60A1"/>
    <w:rsid w:val="003D0913"/>
    <w:rsid w:val="003D7208"/>
    <w:rsid w:val="003E1199"/>
    <w:rsid w:val="003E41C4"/>
    <w:rsid w:val="003E6A8A"/>
    <w:rsid w:val="003E7045"/>
    <w:rsid w:val="003E7263"/>
    <w:rsid w:val="003F534D"/>
    <w:rsid w:val="003F645E"/>
    <w:rsid w:val="0040014C"/>
    <w:rsid w:val="00402382"/>
    <w:rsid w:val="00406073"/>
    <w:rsid w:val="004145AC"/>
    <w:rsid w:val="00414D65"/>
    <w:rsid w:val="004154B8"/>
    <w:rsid w:val="00415B51"/>
    <w:rsid w:val="0042284C"/>
    <w:rsid w:val="004400CD"/>
    <w:rsid w:val="00443CC2"/>
    <w:rsid w:val="00446E1C"/>
    <w:rsid w:val="00446F2B"/>
    <w:rsid w:val="00453C1B"/>
    <w:rsid w:val="00475518"/>
    <w:rsid w:val="004801E4"/>
    <w:rsid w:val="00484DCD"/>
    <w:rsid w:val="00485336"/>
    <w:rsid w:val="0048598E"/>
    <w:rsid w:val="004900DE"/>
    <w:rsid w:val="004909BD"/>
    <w:rsid w:val="00490CD7"/>
    <w:rsid w:val="00491CEE"/>
    <w:rsid w:val="004B1077"/>
    <w:rsid w:val="004C2617"/>
    <w:rsid w:val="004C661F"/>
    <w:rsid w:val="004F6925"/>
    <w:rsid w:val="00500282"/>
    <w:rsid w:val="00505F05"/>
    <w:rsid w:val="005224D6"/>
    <w:rsid w:val="00525B1C"/>
    <w:rsid w:val="00527589"/>
    <w:rsid w:val="00530B4A"/>
    <w:rsid w:val="00532C99"/>
    <w:rsid w:val="005338A4"/>
    <w:rsid w:val="00534487"/>
    <w:rsid w:val="00545A45"/>
    <w:rsid w:val="0054634B"/>
    <w:rsid w:val="005513BF"/>
    <w:rsid w:val="00554E7C"/>
    <w:rsid w:val="005731A3"/>
    <w:rsid w:val="00574E57"/>
    <w:rsid w:val="00583E7B"/>
    <w:rsid w:val="00584310"/>
    <w:rsid w:val="0059723E"/>
    <w:rsid w:val="005979F6"/>
    <w:rsid w:val="005A2498"/>
    <w:rsid w:val="005A4B56"/>
    <w:rsid w:val="005A5327"/>
    <w:rsid w:val="005A745B"/>
    <w:rsid w:val="005C035C"/>
    <w:rsid w:val="005C087E"/>
    <w:rsid w:val="005C3AB8"/>
    <w:rsid w:val="005D0C35"/>
    <w:rsid w:val="005D1052"/>
    <w:rsid w:val="005D6A0E"/>
    <w:rsid w:val="005E192C"/>
    <w:rsid w:val="005E4997"/>
    <w:rsid w:val="005E6130"/>
    <w:rsid w:val="005E71AB"/>
    <w:rsid w:val="005F4BFA"/>
    <w:rsid w:val="00601D4D"/>
    <w:rsid w:val="00603F99"/>
    <w:rsid w:val="006075E1"/>
    <w:rsid w:val="00610A85"/>
    <w:rsid w:val="00612C50"/>
    <w:rsid w:val="00615856"/>
    <w:rsid w:val="00615907"/>
    <w:rsid w:val="006171C9"/>
    <w:rsid w:val="00621BC8"/>
    <w:rsid w:val="0064032C"/>
    <w:rsid w:val="00642B72"/>
    <w:rsid w:val="00643A26"/>
    <w:rsid w:val="0064552C"/>
    <w:rsid w:val="00655F96"/>
    <w:rsid w:val="00666570"/>
    <w:rsid w:val="00671815"/>
    <w:rsid w:val="0067758A"/>
    <w:rsid w:val="0068471B"/>
    <w:rsid w:val="006855AA"/>
    <w:rsid w:val="0068666B"/>
    <w:rsid w:val="006A4A36"/>
    <w:rsid w:val="006A7230"/>
    <w:rsid w:val="006B1649"/>
    <w:rsid w:val="006B3E76"/>
    <w:rsid w:val="006B7973"/>
    <w:rsid w:val="006C063B"/>
    <w:rsid w:val="006C069D"/>
    <w:rsid w:val="006C6694"/>
    <w:rsid w:val="006D0D84"/>
    <w:rsid w:val="006D434E"/>
    <w:rsid w:val="006E4BC2"/>
    <w:rsid w:val="006E6819"/>
    <w:rsid w:val="006F0FC6"/>
    <w:rsid w:val="006F2E8B"/>
    <w:rsid w:val="006F6147"/>
    <w:rsid w:val="006F6F0E"/>
    <w:rsid w:val="00710460"/>
    <w:rsid w:val="00712003"/>
    <w:rsid w:val="007160F0"/>
    <w:rsid w:val="00720234"/>
    <w:rsid w:val="0072612F"/>
    <w:rsid w:val="007333E8"/>
    <w:rsid w:val="0074345C"/>
    <w:rsid w:val="00743A12"/>
    <w:rsid w:val="00746FAA"/>
    <w:rsid w:val="00753C71"/>
    <w:rsid w:val="00766AB4"/>
    <w:rsid w:val="00773905"/>
    <w:rsid w:val="0078754F"/>
    <w:rsid w:val="007A15B1"/>
    <w:rsid w:val="007A4604"/>
    <w:rsid w:val="007B1FC8"/>
    <w:rsid w:val="007B3C4F"/>
    <w:rsid w:val="007B41BD"/>
    <w:rsid w:val="007B7D14"/>
    <w:rsid w:val="007C36C7"/>
    <w:rsid w:val="007C4E76"/>
    <w:rsid w:val="007D0F1E"/>
    <w:rsid w:val="007D5D41"/>
    <w:rsid w:val="007D61CC"/>
    <w:rsid w:val="007E7E1C"/>
    <w:rsid w:val="007F7CDE"/>
    <w:rsid w:val="008055AE"/>
    <w:rsid w:val="00815FE1"/>
    <w:rsid w:val="00822EE9"/>
    <w:rsid w:val="008459D4"/>
    <w:rsid w:val="0084668A"/>
    <w:rsid w:val="00850667"/>
    <w:rsid w:val="00853CFB"/>
    <w:rsid w:val="008601E9"/>
    <w:rsid w:val="00873358"/>
    <w:rsid w:val="00874443"/>
    <w:rsid w:val="008869AA"/>
    <w:rsid w:val="0089043C"/>
    <w:rsid w:val="00895563"/>
    <w:rsid w:val="008C0E1C"/>
    <w:rsid w:val="008D3B81"/>
    <w:rsid w:val="008D42F2"/>
    <w:rsid w:val="008D7E6B"/>
    <w:rsid w:val="008F121D"/>
    <w:rsid w:val="008F15CC"/>
    <w:rsid w:val="009021C8"/>
    <w:rsid w:val="0091180B"/>
    <w:rsid w:val="0093466B"/>
    <w:rsid w:val="00940020"/>
    <w:rsid w:val="00967A18"/>
    <w:rsid w:val="00994D5A"/>
    <w:rsid w:val="00995C63"/>
    <w:rsid w:val="009A43BE"/>
    <w:rsid w:val="009B4F3A"/>
    <w:rsid w:val="009B6137"/>
    <w:rsid w:val="009B62FC"/>
    <w:rsid w:val="009C436D"/>
    <w:rsid w:val="009C672A"/>
    <w:rsid w:val="009D4EA9"/>
    <w:rsid w:val="009E0778"/>
    <w:rsid w:val="009F71F4"/>
    <w:rsid w:val="00A01E8D"/>
    <w:rsid w:val="00A106E3"/>
    <w:rsid w:val="00A17A66"/>
    <w:rsid w:val="00A17B10"/>
    <w:rsid w:val="00A27A99"/>
    <w:rsid w:val="00A33F58"/>
    <w:rsid w:val="00A402C0"/>
    <w:rsid w:val="00A4531E"/>
    <w:rsid w:val="00A60A13"/>
    <w:rsid w:val="00A61230"/>
    <w:rsid w:val="00A7042B"/>
    <w:rsid w:val="00A7066A"/>
    <w:rsid w:val="00A71310"/>
    <w:rsid w:val="00A93E4F"/>
    <w:rsid w:val="00A97B6C"/>
    <w:rsid w:val="00AA1644"/>
    <w:rsid w:val="00AA3180"/>
    <w:rsid w:val="00AC267C"/>
    <w:rsid w:val="00AD79CF"/>
    <w:rsid w:val="00AD7B55"/>
    <w:rsid w:val="00AE24D5"/>
    <w:rsid w:val="00AE6BFE"/>
    <w:rsid w:val="00AF4C7F"/>
    <w:rsid w:val="00B00B52"/>
    <w:rsid w:val="00B22ABF"/>
    <w:rsid w:val="00B26B94"/>
    <w:rsid w:val="00B34F0C"/>
    <w:rsid w:val="00B352D6"/>
    <w:rsid w:val="00B402BA"/>
    <w:rsid w:val="00B45F6A"/>
    <w:rsid w:val="00B4618E"/>
    <w:rsid w:val="00B4702C"/>
    <w:rsid w:val="00B51486"/>
    <w:rsid w:val="00B604AD"/>
    <w:rsid w:val="00B62228"/>
    <w:rsid w:val="00B747DD"/>
    <w:rsid w:val="00B84865"/>
    <w:rsid w:val="00B8672C"/>
    <w:rsid w:val="00B8794F"/>
    <w:rsid w:val="00B92355"/>
    <w:rsid w:val="00B96D2E"/>
    <w:rsid w:val="00BA2B64"/>
    <w:rsid w:val="00BA2E0E"/>
    <w:rsid w:val="00BB0088"/>
    <w:rsid w:val="00BD14B2"/>
    <w:rsid w:val="00BD4B45"/>
    <w:rsid w:val="00BD517F"/>
    <w:rsid w:val="00BE21E9"/>
    <w:rsid w:val="00BE29A2"/>
    <w:rsid w:val="00BE79C8"/>
    <w:rsid w:val="00BF24A7"/>
    <w:rsid w:val="00BF3762"/>
    <w:rsid w:val="00BF4044"/>
    <w:rsid w:val="00C01381"/>
    <w:rsid w:val="00C17C1C"/>
    <w:rsid w:val="00C21CB8"/>
    <w:rsid w:val="00C25012"/>
    <w:rsid w:val="00C26B87"/>
    <w:rsid w:val="00C274CA"/>
    <w:rsid w:val="00C31256"/>
    <w:rsid w:val="00C440A5"/>
    <w:rsid w:val="00C6096F"/>
    <w:rsid w:val="00C60BA2"/>
    <w:rsid w:val="00C61B91"/>
    <w:rsid w:val="00C64CAC"/>
    <w:rsid w:val="00C65B67"/>
    <w:rsid w:val="00C700DF"/>
    <w:rsid w:val="00C748C8"/>
    <w:rsid w:val="00C8163C"/>
    <w:rsid w:val="00C91B40"/>
    <w:rsid w:val="00C92284"/>
    <w:rsid w:val="00CA054A"/>
    <w:rsid w:val="00CA2616"/>
    <w:rsid w:val="00CA55D2"/>
    <w:rsid w:val="00CB7AC4"/>
    <w:rsid w:val="00CC5497"/>
    <w:rsid w:val="00CD2F97"/>
    <w:rsid w:val="00CD48A2"/>
    <w:rsid w:val="00CE2359"/>
    <w:rsid w:val="00CF4751"/>
    <w:rsid w:val="00D003CA"/>
    <w:rsid w:val="00D03B89"/>
    <w:rsid w:val="00D0644E"/>
    <w:rsid w:val="00D20D06"/>
    <w:rsid w:val="00D26C90"/>
    <w:rsid w:val="00D337F0"/>
    <w:rsid w:val="00D3638C"/>
    <w:rsid w:val="00D44EBD"/>
    <w:rsid w:val="00D57254"/>
    <w:rsid w:val="00D66786"/>
    <w:rsid w:val="00D7326A"/>
    <w:rsid w:val="00D77B87"/>
    <w:rsid w:val="00D8754C"/>
    <w:rsid w:val="00D913F2"/>
    <w:rsid w:val="00D95C43"/>
    <w:rsid w:val="00D96C31"/>
    <w:rsid w:val="00DB07F1"/>
    <w:rsid w:val="00DB1D83"/>
    <w:rsid w:val="00DB4669"/>
    <w:rsid w:val="00DB4814"/>
    <w:rsid w:val="00DB549B"/>
    <w:rsid w:val="00DB7201"/>
    <w:rsid w:val="00DC00D2"/>
    <w:rsid w:val="00DC2B63"/>
    <w:rsid w:val="00DC5222"/>
    <w:rsid w:val="00DD7525"/>
    <w:rsid w:val="00DE1EFF"/>
    <w:rsid w:val="00DE54F7"/>
    <w:rsid w:val="00DE5D62"/>
    <w:rsid w:val="00DF5DC6"/>
    <w:rsid w:val="00E00B4A"/>
    <w:rsid w:val="00E024B6"/>
    <w:rsid w:val="00E2364A"/>
    <w:rsid w:val="00E24FA9"/>
    <w:rsid w:val="00E358E0"/>
    <w:rsid w:val="00E421F0"/>
    <w:rsid w:val="00E46493"/>
    <w:rsid w:val="00E60170"/>
    <w:rsid w:val="00E60378"/>
    <w:rsid w:val="00E60F3F"/>
    <w:rsid w:val="00E66C9C"/>
    <w:rsid w:val="00E70C39"/>
    <w:rsid w:val="00E7511C"/>
    <w:rsid w:val="00E7727F"/>
    <w:rsid w:val="00E778F7"/>
    <w:rsid w:val="00E84A48"/>
    <w:rsid w:val="00E85C0A"/>
    <w:rsid w:val="00E91930"/>
    <w:rsid w:val="00E954D3"/>
    <w:rsid w:val="00E96BDE"/>
    <w:rsid w:val="00EA4060"/>
    <w:rsid w:val="00EA5913"/>
    <w:rsid w:val="00EB3A82"/>
    <w:rsid w:val="00EB4237"/>
    <w:rsid w:val="00EC0C76"/>
    <w:rsid w:val="00EC1316"/>
    <w:rsid w:val="00ED02B4"/>
    <w:rsid w:val="00EE6672"/>
    <w:rsid w:val="00EF2787"/>
    <w:rsid w:val="00EF7838"/>
    <w:rsid w:val="00F057A0"/>
    <w:rsid w:val="00F24A5F"/>
    <w:rsid w:val="00F27129"/>
    <w:rsid w:val="00F273DA"/>
    <w:rsid w:val="00F34D93"/>
    <w:rsid w:val="00F35B39"/>
    <w:rsid w:val="00F42C1A"/>
    <w:rsid w:val="00F4677F"/>
    <w:rsid w:val="00F47C3B"/>
    <w:rsid w:val="00F569BE"/>
    <w:rsid w:val="00F653B7"/>
    <w:rsid w:val="00F74B8D"/>
    <w:rsid w:val="00F93659"/>
    <w:rsid w:val="00FA48BF"/>
    <w:rsid w:val="00FA7EF7"/>
    <w:rsid w:val="00FB2DEC"/>
    <w:rsid w:val="00FC0713"/>
    <w:rsid w:val="00FC1E7A"/>
    <w:rsid w:val="00FC2261"/>
    <w:rsid w:val="00FD1495"/>
    <w:rsid w:val="00FD4F03"/>
    <w:rsid w:val="00FD7C4D"/>
    <w:rsid w:val="00FF2B02"/>
    <w:rsid w:val="00FF4F6A"/>
    <w:rsid w:val="00FF7EA0"/>
    <w:rsid w:val="00FF7F95"/>
    <w:rsid w:val="188E0DF0"/>
    <w:rsid w:val="1FEA0867"/>
    <w:rsid w:val="271B786C"/>
    <w:rsid w:val="31D935FB"/>
    <w:rsid w:val="337926A3"/>
    <w:rsid w:val="587B479B"/>
    <w:rsid w:val="5DAC770C"/>
    <w:rsid w:val="6AE61BCC"/>
    <w:rsid w:val="6F9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7A2F-DAC9-46BA-BCF9-86E6A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8">
    <w:name w:val="Document Map"/>
    <w:basedOn w:val="a"/>
    <w:link w:val="a9"/>
    <w:uiPriority w:val="99"/>
    <w:semiHidden/>
    <w:unhideWhenUsed/>
    <w:qFormat/>
    <w:pPr>
      <w:suppressAutoHyphens w:val="0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spacing w:after="140" w:line="276" w:lineRule="auto"/>
    </w:pPr>
  </w:style>
  <w:style w:type="paragraph" w:styleId="af">
    <w:name w:val="index heading"/>
    <w:basedOn w:val="a"/>
    <w:next w:val="1"/>
    <w:qFormat/>
    <w:pPr>
      <w:suppressLineNumbers/>
    </w:pPr>
    <w:rPr>
      <w:rFonts w:cs="Mangal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e"/>
    <w:qFormat/>
    <w:rPr>
      <w:rFonts w:cs="Mangal"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4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ConsPlusNormal">
    <w:name w:val="ConsPlusNormal"/>
    <w:link w:val="ConsPlusNormal0"/>
    <w:qFormat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sz w:val="22"/>
    </w:rPr>
  </w:style>
  <w:style w:type="paragraph" w:customStyle="1" w:styleId="af5">
    <w:name w:val="Колонтитул"/>
    <w:basedOn w:val="a"/>
    <w:qFormat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18"/>
      <w:szCs w:val="18"/>
    </w:rPr>
  </w:style>
  <w:style w:type="table" w:customStyle="1" w:styleId="10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_Текст"/>
    <w:basedOn w:val="a"/>
    <w:qFormat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13pt0pt">
    <w:name w:val="Заголовок №2 + 13 pt;Интервал 0 pt"/>
    <w:basedOn w:val="a0"/>
    <w:qFormat/>
    <w:rPr>
      <w:rFonts w:ascii="Times New Roman" w:eastAsia="Times New Roman" w:hAnsi="Times New Roman" w:cs="Times New Roman"/>
      <w:spacing w:val="0"/>
      <w:sz w:val="26"/>
      <w:szCs w:val="26"/>
      <w:lang w:val="en-US"/>
    </w:rPr>
  </w:style>
  <w:style w:type="character" w:customStyle="1" w:styleId="ConsPlusNormal0">
    <w:name w:val="ConsPlusNormal Знак"/>
    <w:link w:val="ConsPlusNormal"/>
    <w:qFormat/>
    <w:locked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15AD-8D9B-445D-9CA5-7970BFD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11066</Words>
  <Characters>63081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Danica</cp:lastModifiedBy>
  <cp:revision>2</cp:revision>
  <cp:lastPrinted>2023-06-13T11:17:00Z</cp:lastPrinted>
  <dcterms:created xsi:type="dcterms:W3CDTF">2023-07-03T09:10:00Z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B8B6F82FE29745CDB1B60A0CA925D1F1</vt:lpwstr>
  </property>
</Properties>
</file>