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B7" w:rsidRDefault="00A972B7" w:rsidP="000409A7">
      <w:pPr>
        <w:ind w:left="5387"/>
        <w:rPr>
          <w:rFonts w:eastAsia="Calibri"/>
          <w:sz w:val="26"/>
          <w:szCs w:val="26"/>
          <w:lang w:eastAsia="en-US"/>
        </w:rPr>
      </w:pPr>
      <w:bookmarkStart w:id="0" w:name="bookmark10"/>
      <w:bookmarkStart w:id="1" w:name="_GoBack"/>
      <w:bookmarkEnd w:id="1"/>
      <w:r w:rsidRPr="00A972B7">
        <w:rPr>
          <w:rFonts w:eastAsia="Calibri"/>
          <w:sz w:val="26"/>
          <w:szCs w:val="26"/>
          <w:lang w:eastAsia="en-US"/>
        </w:rPr>
        <w:t>УТВЕРЖДЕНО</w:t>
      </w:r>
      <w:r>
        <w:rPr>
          <w:rFonts w:eastAsia="Calibri"/>
          <w:sz w:val="26"/>
          <w:szCs w:val="26"/>
          <w:lang w:eastAsia="en-US"/>
        </w:rPr>
        <w:t xml:space="preserve"> </w:t>
      </w:r>
    </w:p>
    <w:p w:rsidR="000409A7" w:rsidRDefault="00A972B7" w:rsidP="000409A7">
      <w:pPr>
        <w:ind w:left="5387"/>
        <w:rPr>
          <w:rFonts w:eastAsia="Calibri"/>
          <w:sz w:val="26"/>
          <w:szCs w:val="26"/>
          <w:lang w:eastAsia="en-US"/>
        </w:rPr>
      </w:pPr>
      <w:r>
        <w:rPr>
          <w:rFonts w:eastAsia="Calibri"/>
          <w:sz w:val="26"/>
          <w:szCs w:val="26"/>
          <w:lang w:eastAsia="en-US"/>
        </w:rPr>
        <w:t xml:space="preserve">постановлением </w:t>
      </w:r>
      <w:r w:rsidR="000409A7">
        <w:rPr>
          <w:rFonts w:eastAsia="Calibri"/>
          <w:sz w:val="26"/>
          <w:szCs w:val="26"/>
          <w:lang w:eastAsia="en-US"/>
        </w:rPr>
        <w:t>администрации</w:t>
      </w:r>
    </w:p>
    <w:p w:rsidR="00A972B7" w:rsidRDefault="00A972B7" w:rsidP="000409A7">
      <w:pPr>
        <w:ind w:left="5387"/>
        <w:rPr>
          <w:rFonts w:eastAsia="Calibri"/>
          <w:sz w:val="26"/>
          <w:szCs w:val="26"/>
          <w:lang w:eastAsia="en-US"/>
        </w:rPr>
      </w:pPr>
      <w:r>
        <w:rPr>
          <w:rFonts w:eastAsia="Calibri"/>
          <w:sz w:val="26"/>
          <w:szCs w:val="26"/>
          <w:lang w:eastAsia="en-US"/>
        </w:rPr>
        <w:t xml:space="preserve">Сергиево-Посадского городского округа Московской области </w:t>
      </w:r>
    </w:p>
    <w:p w:rsidR="00A972B7" w:rsidRPr="00A972B7" w:rsidRDefault="00A972B7" w:rsidP="000409A7">
      <w:pPr>
        <w:ind w:left="5387"/>
        <w:rPr>
          <w:rFonts w:eastAsia="Calibri"/>
          <w:sz w:val="26"/>
          <w:szCs w:val="26"/>
          <w:lang w:eastAsia="en-US"/>
        </w:rPr>
      </w:pPr>
      <w:r>
        <w:rPr>
          <w:rFonts w:eastAsia="Calibri"/>
          <w:sz w:val="26"/>
          <w:szCs w:val="26"/>
          <w:lang w:eastAsia="en-US"/>
        </w:rPr>
        <w:t>от ____________№ ____</w:t>
      </w:r>
    </w:p>
    <w:p w:rsidR="002C5EC0" w:rsidRDefault="002C5EC0" w:rsidP="002C5EC0">
      <w:pPr>
        <w:rPr>
          <w:rFonts w:ascii="Arial" w:hAnsi="Arial" w:cs="Arial"/>
        </w:rPr>
      </w:pPr>
    </w:p>
    <w:p w:rsidR="00A972B7" w:rsidRPr="002C5EC0" w:rsidRDefault="00A972B7" w:rsidP="002C5EC0">
      <w:pPr>
        <w:rPr>
          <w:rFonts w:ascii="Arial" w:hAnsi="Arial" w:cs="Arial"/>
        </w:rPr>
      </w:pPr>
    </w:p>
    <w:p w:rsidR="002C5EC0" w:rsidRPr="002C5EC0" w:rsidRDefault="002C5EC0" w:rsidP="002C5EC0">
      <w:pPr>
        <w:jc w:val="right"/>
        <w:rPr>
          <w:rFonts w:ascii="Arial" w:hAnsi="Arial" w:cs="Arial"/>
        </w:rPr>
      </w:pPr>
    </w:p>
    <w:p w:rsidR="002C5EC0" w:rsidRPr="00A972B7" w:rsidRDefault="002C5EC0" w:rsidP="00A972B7">
      <w:pPr>
        <w:ind w:firstLine="709"/>
        <w:jc w:val="center"/>
      </w:pPr>
      <w:r w:rsidRPr="00A972B7">
        <w:t>ПОЛОЖЕНИЕ</w:t>
      </w:r>
    </w:p>
    <w:p w:rsidR="002C5EC0" w:rsidRPr="00A972B7" w:rsidRDefault="002C5EC0" w:rsidP="00A972B7">
      <w:pPr>
        <w:ind w:firstLine="709"/>
        <w:jc w:val="center"/>
      </w:pPr>
      <w:r w:rsidRPr="00A972B7">
        <w:t xml:space="preserve">об оплате труда и премировании </w:t>
      </w:r>
      <w:r w:rsidR="00307D83" w:rsidRPr="00A972B7">
        <w:t>директора</w:t>
      </w:r>
      <w:r w:rsidRPr="00A972B7">
        <w:t xml:space="preserve"> </w:t>
      </w:r>
    </w:p>
    <w:p w:rsidR="00A972B7" w:rsidRDefault="002C5EC0" w:rsidP="00A972B7">
      <w:pPr>
        <w:ind w:firstLine="709"/>
        <w:jc w:val="center"/>
      </w:pPr>
      <w:r w:rsidRPr="00A972B7">
        <w:t>Муни</w:t>
      </w:r>
      <w:r w:rsidR="00A972B7">
        <w:t>ципального казенного учреждения</w:t>
      </w:r>
    </w:p>
    <w:p w:rsidR="00A972B7" w:rsidRDefault="002C5EC0" w:rsidP="00A972B7">
      <w:pPr>
        <w:ind w:firstLine="709"/>
        <w:jc w:val="center"/>
      </w:pPr>
      <w:r w:rsidRPr="00A972B7">
        <w:t xml:space="preserve">«Единая дежурно-диспетчерская служба – 112 </w:t>
      </w:r>
    </w:p>
    <w:p w:rsidR="002C5EC0" w:rsidRPr="00A972B7" w:rsidRDefault="002C5EC0" w:rsidP="00A972B7">
      <w:pPr>
        <w:ind w:firstLine="709"/>
        <w:jc w:val="center"/>
      </w:pPr>
      <w:r w:rsidRPr="00A972B7">
        <w:t>Сергиево-Посадского городского округа»</w:t>
      </w:r>
    </w:p>
    <w:bookmarkEnd w:id="0"/>
    <w:p w:rsidR="00D47730" w:rsidRDefault="00D47730" w:rsidP="003A38A7"/>
    <w:p w:rsidR="003A38A7" w:rsidRPr="00E21CA0" w:rsidRDefault="003A38A7" w:rsidP="003A38A7">
      <w:pPr>
        <w:rPr>
          <w:b/>
        </w:rPr>
      </w:pPr>
    </w:p>
    <w:p w:rsidR="00BB38B3" w:rsidRPr="00795037" w:rsidRDefault="00BB38B3" w:rsidP="004C4260">
      <w:pPr>
        <w:pStyle w:val="a3"/>
        <w:numPr>
          <w:ilvl w:val="0"/>
          <w:numId w:val="4"/>
        </w:numPr>
        <w:ind w:left="0" w:firstLine="0"/>
        <w:jc w:val="center"/>
        <w:rPr>
          <w:b/>
        </w:rPr>
      </w:pPr>
      <w:r w:rsidRPr="00795037">
        <w:rPr>
          <w:b/>
        </w:rPr>
        <w:t>Общие положения</w:t>
      </w:r>
      <w:r w:rsidR="00795037" w:rsidRPr="00795037">
        <w:rPr>
          <w:b/>
        </w:rPr>
        <w:t>,</w:t>
      </w:r>
      <w:r w:rsidR="00795037" w:rsidRPr="00795037">
        <w:rPr>
          <w:b/>
          <w:color w:val="000000"/>
        </w:rPr>
        <w:t xml:space="preserve"> термины и определения</w:t>
      </w:r>
    </w:p>
    <w:p w:rsidR="00BB38B3" w:rsidRPr="00DB4E21" w:rsidRDefault="00BB38B3" w:rsidP="00BB38B3">
      <w:pPr>
        <w:jc w:val="both"/>
        <w:outlineLvl w:val="3"/>
        <w:rPr>
          <w:b/>
          <w:sz w:val="14"/>
        </w:rPr>
      </w:pPr>
    </w:p>
    <w:p w:rsidR="00D767DA" w:rsidRDefault="00D767DA" w:rsidP="00D767DA">
      <w:pPr>
        <w:pStyle w:val="a3"/>
        <w:numPr>
          <w:ilvl w:val="1"/>
          <w:numId w:val="4"/>
        </w:numPr>
        <w:ind w:left="0" w:firstLine="709"/>
        <w:jc w:val="both"/>
      </w:pPr>
      <w:r>
        <w:t xml:space="preserve">Положение об оплате труда и премировании </w:t>
      </w:r>
      <w:r w:rsidR="00307D83">
        <w:t>директора</w:t>
      </w:r>
      <w:r>
        <w:t xml:space="preserve"> </w:t>
      </w:r>
      <w:r w:rsidR="00687DB8">
        <w:t>М</w:t>
      </w:r>
      <w:r>
        <w:t xml:space="preserve">униципального казенного учреждения «Единая дежурно-диспетчерская служба - 112 Сергиево-Посадского </w:t>
      </w:r>
      <w:r w:rsidR="00FC7001">
        <w:t>городского округа</w:t>
      </w:r>
      <w:r>
        <w:t>» (далее – Положение</w:t>
      </w:r>
      <w:r w:rsidR="00307D83">
        <w:t>, Учреждение</w:t>
      </w:r>
      <w:r>
        <w:t xml:space="preserve">) </w:t>
      </w:r>
      <w:r w:rsidR="00795037" w:rsidRPr="00795037">
        <w:t xml:space="preserve">включает в себя </w:t>
      </w:r>
      <w:r w:rsidR="008304AC">
        <w:t>разъяснения</w:t>
      </w:r>
      <w:r w:rsidR="00FC7001">
        <w:t xml:space="preserve"> </w:t>
      </w:r>
      <w:r w:rsidR="00307D83">
        <w:t xml:space="preserve">порядка расчета </w:t>
      </w:r>
      <w:r w:rsidR="00795037" w:rsidRPr="00795037">
        <w:t xml:space="preserve">и </w:t>
      </w:r>
      <w:r w:rsidR="00C20113">
        <w:t>вы</w:t>
      </w:r>
      <w:r w:rsidR="00795037" w:rsidRPr="00795037">
        <w:t>платы заработной платы, а также системы поощрения и материально</w:t>
      </w:r>
      <w:r w:rsidR="0059213C">
        <w:t xml:space="preserve">го стимулирования </w:t>
      </w:r>
      <w:r w:rsidR="00307D83">
        <w:t>директора</w:t>
      </w:r>
      <w:r w:rsidR="00194459">
        <w:t xml:space="preserve">, осуществления </w:t>
      </w:r>
      <w:r w:rsidR="00307D83">
        <w:t xml:space="preserve">ему </w:t>
      </w:r>
      <w:r w:rsidR="00194459">
        <w:t>дополнительных выплат.</w:t>
      </w:r>
    </w:p>
    <w:p w:rsidR="00D767DA" w:rsidRPr="00D767DA" w:rsidRDefault="00D767DA" w:rsidP="00D767DA">
      <w:pPr>
        <w:pStyle w:val="a3"/>
        <w:numPr>
          <w:ilvl w:val="1"/>
          <w:numId w:val="4"/>
        </w:numPr>
        <w:ind w:left="0" w:firstLine="709"/>
        <w:jc w:val="both"/>
      </w:pPr>
      <w:r w:rsidRPr="00D767DA">
        <w:rPr>
          <w:color w:val="000000"/>
        </w:rPr>
        <w:t xml:space="preserve">Положение разработано с учетом требований Трудового кодекса </w:t>
      </w:r>
      <w:r w:rsidRPr="00D767DA">
        <w:t>Российской Федерации</w:t>
      </w:r>
      <w:r w:rsidR="005A7D0B">
        <w:rPr>
          <w:color w:val="000000"/>
        </w:rPr>
        <w:t xml:space="preserve">, </w:t>
      </w:r>
      <w:r w:rsidR="00A56B1F">
        <w:rPr>
          <w:color w:val="000000"/>
        </w:rPr>
        <w:t xml:space="preserve">нормативных </w:t>
      </w:r>
      <w:r w:rsidRPr="00D767DA">
        <w:rPr>
          <w:color w:val="000000"/>
        </w:rPr>
        <w:t>правовых актов Российской Федерации и Московской области.</w:t>
      </w:r>
    </w:p>
    <w:p w:rsidR="008F70B0" w:rsidRPr="006B665D" w:rsidRDefault="00795037" w:rsidP="006B665D">
      <w:pPr>
        <w:pStyle w:val="a3"/>
        <w:numPr>
          <w:ilvl w:val="1"/>
          <w:numId w:val="4"/>
        </w:numPr>
        <w:ind w:left="0" w:firstLine="709"/>
        <w:jc w:val="both"/>
        <w:rPr>
          <w:sz w:val="28"/>
        </w:rPr>
      </w:pPr>
      <w:r w:rsidRPr="00237597">
        <w:rPr>
          <w:color w:val="000000"/>
          <w:szCs w:val="22"/>
        </w:rPr>
        <w:t>В Положении применены с</w:t>
      </w:r>
      <w:r w:rsidR="00FC7001">
        <w:rPr>
          <w:color w:val="000000"/>
          <w:szCs w:val="22"/>
        </w:rPr>
        <w:t>ледующие термины и определения:</w:t>
      </w:r>
    </w:p>
    <w:p w:rsidR="007C2999" w:rsidRDefault="00CE1706" w:rsidP="007C2999">
      <w:pPr>
        <w:pStyle w:val="a3"/>
        <w:ind w:left="0" w:firstLine="709"/>
        <w:jc w:val="both"/>
        <w:rPr>
          <w:color w:val="000000"/>
          <w:szCs w:val="22"/>
        </w:rPr>
      </w:pPr>
      <w:r w:rsidRPr="00CE1706">
        <w:rPr>
          <w:b/>
          <w:color w:val="000000"/>
          <w:szCs w:val="22"/>
        </w:rPr>
        <w:t>Заработная плата (оплата труда)</w:t>
      </w:r>
      <w:r w:rsidRPr="00CE1706">
        <w:rPr>
          <w:color w:val="000000"/>
          <w:szCs w:val="22"/>
        </w:rPr>
        <w:t xml:space="preserve"> - вознаграждение за труд</w:t>
      </w:r>
      <w:r>
        <w:rPr>
          <w:color w:val="000000"/>
          <w:szCs w:val="22"/>
        </w:rPr>
        <w:t xml:space="preserve"> (денежные средства),</w:t>
      </w:r>
      <w:r w:rsidRPr="00CE1706">
        <w:rPr>
          <w:color w:val="000000"/>
          <w:szCs w:val="22"/>
        </w:rPr>
        <w:t xml:space="preserve"> </w:t>
      </w:r>
      <w:r w:rsidRPr="00795037">
        <w:rPr>
          <w:color w:val="000000"/>
          <w:szCs w:val="22"/>
        </w:rPr>
        <w:t>выплачиваем</w:t>
      </w:r>
      <w:r>
        <w:rPr>
          <w:color w:val="000000"/>
          <w:szCs w:val="22"/>
        </w:rPr>
        <w:t>ое</w:t>
      </w:r>
      <w:r w:rsidRPr="00795037">
        <w:rPr>
          <w:color w:val="000000"/>
          <w:szCs w:val="22"/>
        </w:rPr>
        <w:t xml:space="preserve"> </w:t>
      </w:r>
      <w:r>
        <w:rPr>
          <w:color w:val="000000"/>
          <w:szCs w:val="22"/>
        </w:rPr>
        <w:t>Учреждением</w:t>
      </w:r>
      <w:r w:rsidRPr="00795037">
        <w:rPr>
          <w:color w:val="000000"/>
          <w:szCs w:val="22"/>
        </w:rPr>
        <w:t xml:space="preserve"> за выполнение </w:t>
      </w:r>
      <w:r w:rsidR="00336027">
        <w:rPr>
          <w:color w:val="000000"/>
          <w:szCs w:val="22"/>
        </w:rPr>
        <w:t>директором</w:t>
      </w:r>
      <w:r w:rsidRPr="00795037">
        <w:rPr>
          <w:color w:val="000000"/>
          <w:szCs w:val="22"/>
        </w:rPr>
        <w:t xml:space="preserve"> трудовой функции</w:t>
      </w:r>
      <w:r>
        <w:rPr>
          <w:color w:val="000000"/>
          <w:szCs w:val="22"/>
        </w:rPr>
        <w:t>,</w:t>
      </w:r>
      <w:r w:rsidR="000409A7">
        <w:rPr>
          <w:color w:val="000000"/>
          <w:szCs w:val="22"/>
        </w:rPr>
        <w:t xml:space="preserve"> </w:t>
      </w:r>
      <w:r w:rsidRPr="00CE1706">
        <w:rPr>
          <w:color w:val="000000"/>
          <w:szCs w:val="22"/>
        </w:rPr>
        <w:t>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B665D" w:rsidRDefault="006B665D" w:rsidP="007C2999">
      <w:pPr>
        <w:pStyle w:val="a3"/>
        <w:ind w:left="0" w:firstLine="709"/>
        <w:jc w:val="both"/>
        <w:rPr>
          <w:color w:val="000000"/>
          <w:szCs w:val="22"/>
        </w:rPr>
      </w:pPr>
      <w:r w:rsidRPr="008F70B0">
        <w:rPr>
          <w:b/>
        </w:rPr>
        <w:t>Оклад (должностной оклад)</w:t>
      </w:r>
      <w:r w:rsidRPr="008F70B0">
        <w:t xml:space="preserve"> - фиксированный размер оплаты труда за исполнение трудовых (должностных) обязанностей определенной сложности</w:t>
      </w:r>
      <w:r w:rsidR="000409A7">
        <w:t xml:space="preserve"> </w:t>
      </w:r>
      <w:r w:rsidRPr="008F70B0">
        <w:t xml:space="preserve">за календарный месяц </w:t>
      </w:r>
      <w:r w:rsidR="000409A7">
        <w:t xml:space="preserve">                   </w:t>
      </w:r>
      <w:r w:rsidRPr="008F70B0">
        <w:t>без учета компенсационных, стимулирующих и социальных выплат.</w:t>
      </w:r>
    </w:p>
    <w:p w:rsidR="007C2999" w:rsidRPr="007C2999" w:rsidRDefault="007C2999" w:rsidP="007C2999">
      <w:pPr>
        <w:pStyle w:val="a3"/>
        <w:ind w:left="0" w:firstLine="709"/>
        <w:jc w:val="both"/>
        <w:rPr>
          <w:color w:val="000000"/>
          <w:szCs w:val="22"/>
        </w:rPr>
      </w:pPr>
      <w:r w:rsidRPr="007C2999">
        <w:rPr>
          <w:b/>
          <w:color w:val="000000"/>
          <w:szCs w:val="22"/>
        </w:rPr>
        <w:t>Компенсации</w:t>
      </w:r>
      <w:r w:rsidRPr="007C2999">
        <w:rPr>
          <w:color w:val="000000"/>
          <w:szCs w:val="22"/>
        </w:rPr>
        <w:t xml:space="preserve"> </w:t>
      </w:r>
      <w:r w:rsidRPr="007C2999">
        <w:rPr>
          <w:b/>
          <w:color w:val="000000"/>
          <w:szCs w:val="22"/>
        </w:rPr>
        <w:t>-</w:t>
      </w:r>
      <w:r w:rsidRPr="007C2999">
        <w:rPr>
          <w:color w:val="000000"/>
          <w:szCs w:val="22"/>
        </w:rPr>
        <w:t xml:space="preserve"> денежные выплаты, установленные в целях возмещения затрат, связанных с исполнением ими трудовых или иных обязанностей, предусмотренных Трудовым кодексом Российской Федерации и другими федеральными законами.</w:t>
      </w:r>
    </w:p>
    <w:p w:rsidR="007C2999" w:rsidRDefault="0006056C" w:rsidP="007C2999">
      <w:pPr>
        <w:pStyle w:val="a3"/>
        <w:ind w:left="0" w:firstLine="709"/>
        <w:jc w:val="both"/>
        <w:rPr>
          <w:color w:val="000000"/>
          <w:szCs w:val="22"/>
        </w:rPr>
      </w:pPr>
      <w:r>
        <w:rPr>
          <w:b/>
          <w:color w:val="000000"/>
          <w:szCs w:val="22"/>
        </w:rPr>
        <w:t>Вы</w:t>
      </w:r>
      <w:r w:rsidR="007C2999" w:rsidRPr="007C2999">
        <w:rPr>
          <w:b/>
          <w:color w:val="000000"/>
          <w:szCs w:val="22"/>
        </w:rPr>
        <w:t>платы стимулирующего характера</w:t>
      </w:r>
      <w:r w:rsidR="007C2999" w:rsidRPr="007C2999">
        <w:rPr>
          <w:color w:val="000000"/>
          <w:szCs w:val="22"/>
        </w:rPr>
        <w:t xml:space="preserve"> </w:t>
      </w:r>
      <w:r w:rsidR="007C2999" w:rsidRPr="007C2999">
        <w:rPr>
          <w:b/>
          <w:color w:val="000000"/>
          <w:szCs w:val="22"/>
        </w:rPr>
        <w:t xml:space="preserve">- </w:t>
      </w:r>
      <w:r w:rsidR="007C2999">
        <w:rPr>
          <w:color w:val="000000"/>
          <w:szCs w:val="22"/>
        </w:rPr>
        <w:t>доплаты и надбавки стимулирую</w:t>
      </w:r>
      <w:r w:rsidR="007C2999" w:rsidRPr="007C2999">
        <w:rPr>
          <w:color w:val="000000"/>
          <w:szCs w:val="22"/>
        </w:rPr>
        <w:t>щего характера, премии и иные поощрительные выплаты, выплачиваемые с</w:t>
      </w:r>
      <w:r w:rsidR="007C2999">
        <w:rPr>
          <w:color w:val="000000"/>
          <w:szCs w:val="22"/>
        </w:rPr>
        <w:t xml:space="preserve"> целью повыш</w:t>
      </w:r>
      <w:r w:rsidR="000409A7">
        <w:rPr>
          <w:color w:val="000000"/>
          <w:szCs w:val="22"/>
        </w:rPr>
        <w:t xml:space="preserve">ения мотивации и качества труда, </w:t>
      </w:r>
      <w:r w:rsidR="007C2999" w:rsidRPr="007C2999">
        <w:rPr>
          <w:color w:val="000000"/>
          <w:szCs w:val="22"/>
        </w:rPr>
        <w:t>поощрения</w:t>
      </w:r>
      <w:r w:rsidR="007C2999">
        <w:rPr>
          <w:color w:val="000000"/>
          <w:szCs w:val="22"/>
        </w:rPr>
        <w:t xml:space="preserve"> </w:t>
      </w:r>
      <w:r w:rsidR="007C2999" w:rsidRPr="007C2999">
        <w:rPr>
          <w:color w:val="000000"/>
          <w:szCs w:val="22"/>
        </w:rPr>
        <w:t>за результаты труда.</w:t>
      </w:r>
    </w:p>
    <w:p w:rsidR="003F5EA0" w:rsidRDefault="003F5EA0" w:rsidP="003F5EA0">
      <w:pPr>
        <w:pStyle w:val="a3"/>
        <w:ind w:left="0" w:firstLine="709"/>
        <w:jc w:val="both"/>
        <w:rPr>
          <w:color w:val="000000"/>
          <w:szCs w:val="22"/>
        </w:rPr>
      </w:pPr>
      <w:r w:rsidRPr="00795037">
        <w:rPr>
          <w:b/>
          <w:color w:val="000000"/>
          <w:szCs w:val="22"/>
        </w:rPr>
        <w:t>Система оплаты труда</w:t>
      </w:r>
      <w:r w:rsidR="00DB4E21">
        <w:rPr>
          <w:color w:val="000000"/>
          <w:szCs w:val="22"/>
        </w:rPr>
        <w:t xml:space="preserve"> </w:t>
      </w:r>
      <w:r w:rsidRPr="003F5EA0">
        <w:rPr>
          <w:b/>
          <w:color w:val="000000"/>
          <w:szCs w:val="22"/>
        </w:rPr>
        <w:t>-</w:t>
      </w:r>
      <w:r>
        <w:rPr>
          <w:color w:val="000000"/>
          <w:szCs w:val="22"/>
        </w:rPr>
        <w:t xml:space="preserve"> </w:t>
      </w:r>
      <w:r w:rsidRPr="00795037">
        <w:rPr>
          <w:color w:val="000000"/>
          <w:szCs w:val="22"/>
        </w:rPr>
        <w:t>способ расчета суммы вознаграждения, подлежащего уплате за выполнение трудовых обязанностей</w:t>
      </w:r>
      <w:r>
        <w:rPr>
          <w:color w:val="000000"/>
          <w:szCs w:val="22"/>
        </w:rPr>
        <w:t>.</w:t>
      </w:r>
    </w:p>
    <w:p w:rsidR="00BB38B3" w:rsidRPr="00DB4E21" w:rsidRDefault="00BB38B3" w:rsidP="00BB38B3">
      <w:pPr>
        <w:jc w:val="both"/>
        <w:outlineLvl w:val="3"/>
        <w:rPr>
          <w:sz w:val="14"/>
        </w:rPr>
      </w:pPr>
      <w:bookmarkStart w:id="2" w:name="bookmark12"/>
    </w:p>
    <w:p w:rsidR="007B7F24" w:rsidRPr="007B7F24" w:rsidRDefault="00CC6FCF" w:rsidP="004C4260">
      <w:pPr>
        <w:pStyle w:val="a3"/>
        <w:numPr>
          <w:ilvl w:val="0"/>
          <w:numId w:val="4"/>
        </w:numPr>
        <w:ind w:left="0" w:firstLine="0"/>
        <w:jc w:val="center"/>
        <w:outlineLvl w:val="3"/>
        <w:rPr>
          <w:b/>
        </w:rPr>
      </w:pPr>
      <w:r w:rsidRPr="00D178A0">
        <w:rPr>
          <w:b/>
          <w:color w:val="000000"/>
          <w:szCs w:val="22"/>
        </w:rPr>
        <w:t>Система оплаты труда</w:t>
      </w:r>
      <w:r w:rsidR="007B7F24">
        <w:rPr>
          <w:b/>
          <w:color w:val="000000"/>
          <w:szCs w:val="22"/>
        </w:rPr>
        <w:t xml:space="preserve">. </w:t>
      </w:r>
      <w:r w:rsidR="007B7F24" w:rsidRPr="007B7F24">
        <w:rPr>
          <w:b/>
          <w:color w:val="000000"/>
          <w:szCs w:val="22"/>
        </w:rPr>
        <w:t>Порядок начисления и выплаты</w:t>
      </w:r>
    </w:p>
    <w:p w:rsidR="00BD1D0D" w:rsidRPr="00DB4E21" w:rsidRDefault="00BD1D0D" w:rsidP="00BD1D0D">
      <w:pPr>
        <w:outlineLvl w:val="3"/>
        <w:rPr>
          <w:b/>
          <w:sz w:val="14"/>
        </w:rPr>
      </w:pPr>
    </w:p>
    <w:p w:rsidR="007748EC" w:rsidRDefault="007748EC" w:rsidP="007748EC">
      <w:pPr>
        <w:pStyle w:val="a3"/>
        <w:numPr>
          <w:ilvl w:val="1"/>
          <w:numId w:val="4"/>
        </w:numPr>
        <w:ind w:left="0" w:firstLine="709"/>
        <w:jc w:val="both"/>
        <w:outlineLvl w:val="3"/>
      </w:pPr>
      <w:r>
        <w:t xml:space="preserve">Финансирование денежных средств на оплату труда директору Учреждения осуществляется за счет средств бюджета Сергиево-Посадского городского округа </w:t>
      </w:r>
      <w:r w:rsidR="00A972B7">
        <w:t xml:space="preserve">Московской области </w:t>
      </w:r>
      <w:r>
        <w:t xml:space="preserve">(далее – </w:t>
      </w:r>
      <w:r w:rsidR="00A972B7">
        <w:t xml:space="preserve">округ, </w:t>
      </w:r>
      <w:r>
        <w:t>бюджет округа).</w:t>
      </w:r>
    </w:p>
    <w:p w:rsidR="007748EC" w:rsidRDefault="007748EC" w:rsidP="007748EC">
      <w:pPr>
        <w:pStyle w:val="a3"/>
        <w:numPr>
          <w:ilvl w:val="1"/>
          <w:numId w:val="4"/>
        </w:numPr>
        <w:ind w:left="0" w:firstLine="709"/>
        <w:jc w:val="both"/>
        <w:outlineLvl w:val="3"/>
      </w:pPr>
      <w:r>
        <w:t xml:space="preserve">Ответственность за своевременность и правильность начисления и выплаты заработной платы, а также выплат </w:t>
      </w:r>
      <w:r w:rsidR="00FC4AD6">
        <w:t xml:space="preserve">компенсационного и </w:t>
      </w:r>
      <w:r>
        <w:t>стимулирующего характера несет главный бухгалтер Учреждения.</w:t>
      </w:r>
    </w:p>
    <w:p w:rsidR="00BD1D0D" w:rsidRDefault="00BD1D0D" w:rsidP="001F5DF6">
      <w:pPr>
        <w:pStyle w:val="a3"/>
        <w:numPr>
          <w:ilvl w:val="1"/>
          <w:numId w:val="4"/>
        </w:numPr>
        <w:ind w:left="0" w:firstLine="709"/>
        <w:jc w:val="both"/>
        <w:outlineLvl w:val="3"/>
      </w:pPr>
      <w:r w:rsidRPr="00BD1D0D">
        <w:t xml:space="preserve">Оплата труда </w:t>
      </w:r>
      <w:r w:rsidR="007748EC">
        <w:t xml:space="preserve">директора </w:t>
      </w:r>
      <w:r w:rsidRPr="00BD1D0D">
        <w:t>с пятидневным графиком работы осуществляется исходя из среднедневной ставки при</w:t>
      </w:r>
      <w:r>
        <w:t xml:space="preserve"> пятидневной рабочей неделе за </w:t>
      </w:r>
      <w:r w:rsidR="00194459">
        <w:t xml:space="preserve">каждый </w:t>
      </w:r>
      <w:r w:rsidRPr="00BD1D0D">
        <w:t xml:space="preserve">отработанный день. </w:t>
      </w:r>
    </w:p>
    <w:p w:rsidR="001F5DF6" w:rsidRDefault="00BD1D0D" w:rsidP="000409A7">
      <w:pPr>
        <w:pStyle w:val="a3"/>
        <w:numPr>
          <w:ilvl w:val="1"/>
          <w:numId w:val="4"/>
        </w:numPr>
        <w:ind w:left="0" w:firstLine="709"/>
        <w:jc w:val="both"/>
        <w:outlineLvl w:val="3"/>
      </w:pPr>
      <w:r>
        <w:lastRenderedPageBreak/>
        <w:t xml:space="preserve">Ежемесячная </w:t>
      </w:r>
      <w:r w:rsidR="000237B7">
        <w:t>з</w:t>
      </w:r>
      <w:r w:rsidR="000237B7" w:rsidRPr="000237B7">
        <w:t>аработная плата (оплата труда)</w:t>
      </w:r>
      <w:r w:rsidR="000409A7">
        <w:t xml:space="preserve"> </w:t>
      </w:r>
      <w:r>
        <w:t>рассчи</w:t>
      </w:r>
      <w:r w:rsidR="00194459">
        <w:t xml:space="preserve">тывается исходя </w:t>
      </w:r>
      <w:r w:rsidR="00B76F0E">
        <w:t xml:space="preserve">                             </w:t>
      </w:r>
      <w:r w:rsidR="00194459">
        <w:t xml:space="preserve">из должностного </w:t>
      </w:r>
      <w:r>
        <w:t>оклада,</w:t>
      </w:r>
      <w:r w:rsidR="00194459">
        <w:t xml:space="preserve"> </w:t>
      </w:r>
      <w:r w:rsidR="000409A7">
        <w:t>а также</w:t>
      </w:r>
      <w:r>
        <w:t xml:space="preserve"> премий, надбавок и допл</w:t>
      </w:r>
      <w:r w:rsidR="000237B7">
        <w:t>ат за условия труда, отклоняющиеся от нормальных.</w:t>
      </w:r>
    </w:p>
    <w:p w:rsidR="00BB4A7C" w:rsidRPr="00BB4A7C" w:rsidRDefault="00BD1D0D" w:rsidP="00BB4A7C">
      <w:pPr>
        <w:ind w:firstLine="709"/>
        <w:jc w:val="both"/>
        <w:rPr>
          <w:rFonts w:eastAsia="Calibri"/>
          <w:lang w:eastAsia="en-US"/>
        </w:rPr>
      </w:pPr>
      <w:r>
        <w:t>2.7.</w:t>
      </w:r>
      <w:r w:rsidR="00354158">
        <w:rPr>
          <w:rFonts w:eastAsia="Calibri"/>
          <w:lang w:eastAsia="en-US"/>
        </w:rPr>
        <w:tab/>
      </w:r>
      <w:r w:rsidR="00BB4A7C" w:rsidRPr="00BB4A7C">
        <w:rPr>
          <w:rFonts w:eastAsia="Calibri"/>
          <w:lang w:eastAsia="en-US"/>
        </w:rPr>
        <w:t xml:space="preserve">Удержания из заработной платы </w:t>
      </w:r>
      <w:r w:rsidR="007748EC">
        <w:rPr>
          <w:rFonts w:eastAsia="Calibri"/>
          <w:lang w:eastAsia="en-US"/>
        </w:rPr>
        <w:t>директора</w:t>
      </w:r>
      <w:r w:rsidR="00BB4A7C" w:rsidRPr="00BB4A7C">
        <w:rPr>
          <w:rFonts w:eastAsia="Calibri"/>
          <w:lang w:eastAsia="en-US"/>
        </w:rPr>
        <w:t xml:space="preserve"> производятся только в случаях, предусмотренных Трудовым кодексом Р</w:t>
      </w:r>
      <w:r w:rsidR="00BB4A7C">
        <w:rPr>
          <w:rFonts w:eastAsia="Calibri"/>
          <w:lang w:eastAsia="en-US"/>
        </w:rPr>
        <w:t xml:space="preserve">оссийской </w:t>
      </w:r>
      <w:r w:rsidR="00BB4A7C" w:rsidRPr="00BB4A7C">
        <w:rPr>
          <w:rFonts w:eastAsia="Calibri"/>
          <w:lang w:eastAsia="en-US"/>
        </w:rPr>
        <w:t>Ф</w:t>
      </w:r>
      <w:r w:rsidR="00BB4A7C">
        <w:rPr>
          <w:rFonts w:eastAsia="Calibri"/>
          <w:lang w:eastAsia="en-US"/>
        </w:rPr>
        <w:t>едерации</w:t>
      </w:r>
      <w:r w:rsidR="00BB4A7C" w:rsidRPr="00BB4A7C">
        <w:rPr>
          <w:rFonts w:eastAsia="Calibri"/>
          <w:lang w:eastAsia="en-US"/>
        </w:rPr>
        <w:t xml:space="preserve"> и иными федеральными законами</w:t>
      </w:r>
      <w:r w:rsidR="007748EC">
        <w:rPr>
          <w:rFonts w:eastAsia="Calibri"/>
          <w:lang w:eastAsia="en-US"/>
        </w:rPr>
        <w:t>, а именно:</w:t>
      </w:r>
    </w:p>
    <w:p w:rsidR="00BB4A7C" w:rsidRPr="00BB4A7C" w:rsidRDefault="00194459" w:rsidP="00BB4A7C">
      <w:pPr>
        <w:ind w:firstLine="709"/>
        <w:jc w:val="both"/>
        <w:rPr>
          <w:rFonts w:eastAsia="Calibri"/>
          <w:lang w:eastAsia="en-US"/>
        </w:rPr>
      </w:pPr>
      <w:r>
        <w:rPr>
          <w:rFonts w:eastAsia="Calibri"/>
          <w:lang w:eastAsia="en-US"/>
        </w:rPr>
        <w:t>2.7.1.</w:t>
      </w:r>
      <w:r>
        <w:rPr>
          <w:rFonts w:eastAsia="Calibri"/>
          <w:lang w:eastAsia="en-US"/>
        </w:rPr>
        <w:tab/>
      </w:r>
      <w:r w:rsidR="00BB4A7C">
        <w:rPr>
          <w:rFonts w:eastAsia="Calibri"/>
          <w:lang w:eastAsia="en-US"/>
        </w:rPr>
        <w:t>Д</w:t>
      </w:r>
      <w:r w:rsidR="00BB4A7C" w:rsidRPr="00BB4A7C">
        <w:rPr>
          <w:rFonts w:eastAsia="Calibri"/>
          <w:lang w:eastAsia="en-US"/>
        </w:rPr>
        <w:t>ля возмещения неотработан</w:t>
      </w:r>
      <w:r w:rsidR="007748EC">
        <w:rPr>
          <w:rFonts w:eastAsia="Calibri"/>
          <w:lang w:eastAsia="en-US"/>
        </w:rPr>
        <w:t>ного аванса, выданного</w:t>
      </w:r>
      <w:r w:rsidR="00BB4A7C" w:rsidRPr="00BB4A7C">
        <w:rPr>
          <w:rFonts w:eastAsia="Calibri"/>
          <w:lang w:eastAsia="en-US"/>
        </w:rPr>
        <w:t xml:space="preserve"> в счет заработной платы;</w:t>
      </w:r>
    </w:p>
    <w:p w:rsidR="00BB4A7C" w:rsidRPr="00BB4A7C" w:rsidRDefault="00194459" w:rsidP="00BB4A7C">
      <w:pPr>
        <w:ind w:firstLine="709"/>
        <w:jc w:val="both"/>
        <w:rPr>
          <w:rFonts w:eastAsia="Calibri"/>
          <w:lang w:eastAsia="en-US"/>
        </w:rPr>
      </w:pPr>
      <w:r>
        <w:rPr>
          <w:rFonts w:eastAsia="Calibri"/>
          <w:lang w:eastAsia="en-US"/>
        </w:rPr>
        <w:t>2.7.2.</w:t>
      </w:r>
      <w:r>
        <w:rPr>
          <w:rFonts w:eastAsia="Calibri"/>
          <w:lang w:eastAsia="en-US"/>
        </w:rPr>
        <w:tab/>
      </w:r>
      <w:r w:rsidR="00BB4A7C">
        <w:rPr>
          <w:rFonts w:eastAsia="Calibri"/>
          <w:lang w:eastAsia="en-US"/>
        </w:rPr>
        <w:t>Д</w:t>
      </w:r>
      <w:r w:rsidR="00BB4A7C" w:rsidRPr="00BB4A7C">
        <w:rPr>
          <w:rFonts w:eastAsia="Calibri"/>
          <w:lang w:eastAsia="en-US"/>
        </w:rPr>
        <w:t>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BB4A7C" w:rsidRPr="00BB4A7C" w:rsidRDefault="00194459" w:rsidP="00BB4A7C">
      <w:pPr>
        <w:ind w:firstLine="709"/>
        <w:jc w:val="both"/>
        <w:rPr>
          <w:rFonts w:eastAsia="Calibri"/>
          <w:lang w:eastAsia="en-US"/>
        </w:rPr>
      </w:pPr>
      <w:r>
        <w:rPr>
          <w:rFonts w:eastAsia="Calibri"/>
          <w:lang w:eastAsia="en-US"/>
        </w:rPr>
        <w:t>2.7.3.</w:t>
      </w:r>
      <w:r>
        <w:rPr>
          <w:rFonts w:eastAsia="Calibri"/>
          <w:lang w:eastAsia="en-US"/>
        </w:rPr>
        <w:tab/>
      </w:r>
      <w:r w:rsidR="00BB4A7C">
        <w:rPr>
          <w:rFonts w:eastAsia="Calibri"/>
          <w:lang w:eastAsia="en-US"/>
        </w:rPr>
        <w:t>Д</w:t>
      </w:r>
      <w:r w:rsidR="00BB4A7C" w:rsidRPr="00BB4A7C">
        <w:rPr>
          <w:rFonts w:eastAsia="Calibri"/>
          <w:lang w:eastAsia="en-US"/>
        </w:rPr>
        <w:t xml:space="preserve">ля возврата сумм, излишне выплаченных вследствие счетных ошибок, </w:t>
      </w:r>
      <w:r w:rsidR="007748EC">
        <w:rPr>
          <w:rFonts w:eastAsia="Calibri"/>
          <w:lang w:eastAsia="en-US"/>
        </w:rPr>
        <w:t xml:space="preserve">                            </w:t>
      </w:r>
      <w:r w:rsidR="00BB4A7C" w:rsidRPr="00BB4A7C">
        <w:rPr>
          <w:rFonts w:eastAsia="Calibri"/>
          <w:lang w:eastAsia="en-US"/>
        </w:rPr>
        <w:t xml:space="preserve">а также сумм, излишне выплаченных, в случае признания органом по рассмотрению индивидуальных трудовых споров вины </w:t>
      </w:r>
      <w:r w:rsidR="007748EC">
        <w:rPr>
          <w:rFonts w:eastAsia="Calibri"/>
          <w:lang w:eastAsia="en-US"/>
        </w:rPr>
        <w:t>директора</w:t>
      </w:r>
      <w:r w:rsidR="00BB4A7C" w:rsidRPr="00BB4A7C">
        <w:rPr>
          <w:rFonts w:eastAsia="Calibri"/>
          <w:lang w:eastAsia="en-US"/>
        </w:rPr>
        <w:t xml:space="preserve"> в невыполнении норм труда</w:t>
      </w:r>
      <w:r w:rsidR="008922A2">
        <w:rPr>
          <w:rFonts w:eastAsia="Calibri"/>
          <w:lang w:eastAsia="en-US"/>
        </w:rPr>
        <w:t xml:space="preserve"> или простое</w:t>
      </w:r>
      <w:r w:rsidR="00BB4A7C" w:rsidRPr="00BB4A7C">
        <w:rPr>
          <w:rFonts w:eastAsia="Calibri"/>
          <w:lang w:eastAsia="en-US"/>
        </w:rPr>
        <w:t>;</w:t>
      </w:r>
    </w:p>
    <w:p w:rsidR="00BB4A7C" w:rsidRPr="00BB4A7C" w:rsidRDefault="00BB4A7C" w:rsidP="008922A2">
      <w:pPr>
        <w:ind w:firstLine="709"/>
        <w:jc w:val="both"/>
        <w:rPr>
          <w:rFonts w:eastAsia="Calibri"/>
          <w:lang w:eastAsia="en-US"/>
        </w:rPr>
      </w:pPr>
      <w:r>
        <w:rPr>
          <w:rFonts w:eastAsia="Calibri"/>
          <w:lang w:eastAsia="en-US"/>
        </w:rPr>
        <w:t>2.</w:t>
      </w:r>
      <w:r w:rsidR="00194459">
        <w:rPr>
          <w:rFonts w:eastAsia="Calibri"/>
          <w:lang w:eastAsia="en-US"/>
        </w:rPr>
        <w:t>7.4.</w:t>
      </w:r>
      <w:r w:rsidR="00194459">
        <w:rPr>
          <w:rFonts w:eastAsia="Calibri"/>
          <w:lang w:eastAsia="en-US"/>
        </w:rPr>
        <w:tab/>
      </w:r>
      <w:r>
        <w:rPr>
          <w:rFonts w:eastAsia="Calibri"/>
          <w:lang w:eastAsia="en-US"/>
        </w:rPr>
        <w:t>П</w:t>
      </w:r>
      <w:r w:rsidRPr="00BB4A7C">
        <w:rPr>
          <w:rFonts w:eastAsia="Calibri"/>
          <w:lang w:eastAsia="en-US"/>
        </w:rPr>
        <w:t xml:space="preserve">ри увольнении </w:t>
      </w:r>
      <w:r w:rsidR="007748EC">
        <w:rPr>
          <w:rFonts w:eastAsia="Calibri"/>
          <w:lang w:eastAsia="en-US"/>
        </w:rPr>
        <w:t>директор</w:t>
      </w:r>
      <w:r w:rsidRPr="00BB4A7C">
        <w:rPr>
          <w:rFonts w:eastAsia="Calibri"/>
          <w:lang w:eastAsia="en-US"/>
        </w:rPr>
        <w:t>а до окончания того рабочего года, в счет которого он уже получил ежегодный оплачиваемый отпуск, за неотработанные дни отпуска.</w:t>
      </w:r>
      <w:r w:rsidR="008922A2">
        <w:rPr>
          <w:rFonts w:eastAsia="Calibri"/>
          <w:lang w:eastAsia="en-US"/>
        </w:rPr>
        <w:t xml:space="preserve"> Удержания за эти дни не производятся, если </w:t>
      </w:r>
      <w:r w:rsidR="003403F7">
        <w:rPr>
          <w:rFonts w:eastAsia="Calibri"/>
          <w:lang w:eastAsia="en-US"/>
        </w:rPr>
        <w:t>директор</w:t>
      </w:r>
      <w:r w:rsidR="008922A2">
        <w:rPr>
          <w:rFonts w:eastAsia="Calibri"/>
          <w:lang w:eastAsia="en-US"/>
        </w:rPr>
        <w:t xml:space="preserve"> увольняется по основаниям, предусмотренным </w:t>
      </w:r>
      <w:r w:rsidR="00F5464B">
        <w:rPr>
          <w:rFonts w:eastAsia="Calibri"/>
          <w:lang w:eastAsia="en-US"/>
        </w:rPr>
        <w:t xml:space="preserve">пунктом 8 части первой статьи 77 или пунктами 1, 2 или 4 части первой статьи 81, пунктах 1, 2, 5, 6 и 7 статьи 83 </w:t>
      </w:r>
      <w:r w:rsidR="008922A2" w:rsidRPr="00BB4A7C">
        <w:rPr>
          <w:rFonts w:eastAsia="Calibri"/>
          <w:lang w:eastAsia="en-US"/>
        </w:rPr>
        <w:t>Трудов</w:t>
      </w:r>
      <w:r w:rsidR="00F5464B">
        <w:rPr>
          <w:rFonts w:eastAsia="Calibri"/>
          <w:lang w:eastAsia="en-US"/>
        </w:rPr>
        <w:t>ого</w:t>
      </w:r>
      <w:r w:rsidR="008922A2" w:rsidRPr="00BB4A7C">
        <w:rPr>
          <w:rFonts w:eastAsia="Calibri"/>
          <w:lang w:eastAsia="en-US"/>
        </w:rPr>
        <w:t xml:space="preserve"> кодекс</w:t>
      </w:r>
      <w:r w:rsidR="00F5464B">
        <w:rPr>
          <w:rFonts w:eastAsia="Calibri"/>
          <w:lang w:eastAsia="en-US"/>
        </w:rPr>
        <w:t>а</w:t>
      </w:r>
      <w:r w:rsidR="008922A2" w:rsidRPr="00BB4A7C">
        <w:rPr>
          <w:rFonts w:eastAsia="Calibri"/>
          <w:lang w:eastAsia="en-US"/>
        </w:rPr>
        <w:t xml:space="preserve"> Р</w:t>
      </w:r>
      <w:r w:rsidR="008922A2">
        <w:rPr>
          <w:rFonts w:eastAsia="Calibri"/>
          <w:lang w:eastAsia="en-US"/>
        </w:rPr>
        <w:t xml:space="preserve">оссийской </w:t>
      </w:r>
      <w:r w:rsidR="008922A2" w:rsidRPr="00BB4A7C">
        <w:rPr>
          <w:rFonts w:eastAsia="Calibri"/>
          <w:lang w:eastAsia="en-US"/>
        </w:rPr>
        <w:t>Ф</w:t>
      </w:r>
      <w:r w:rsidR="008922A2">
        <w:rPr>
          <w:rFonts w:eastAsia="Calibri"/>
          <w:lang w:eastAsia="en-US"/>
        </w:rPr>
        <w:t>едерации.</w:t>
      </w:r>
    </w:p>
    <w:p w:rsidR="00BB4A7C" w:rsidRPr="00BB4A7C" w:rsidRDefault="00BB4A7C" w:rsidP="00BB4A7C">
      <w:pPr>
        <w:ind w:firstLine="709"/>
        <w:jc w:val="both"/>
        <w:rPr>
          <w:rFonts w:eastAsia="Calibri"/>
          <w:lang w:eastAsia="en-US"/>
        </w:rPr>
      </w:pPr>
      <w:r>
        <w:rPr>
          <w:rFonts w:eastAsia="Calibri"/>
          <w:lang w:eastAsia="en-US"/>
        </w:rPr>
        <w:t>2</w:t>
      </w:r>
      <w:r w:rsidRPr="00BB4A7C">
        <w:rPr>
          <w:rFonts w:eastAsia="Calibri"/>
          <w:lang w:eastAsia="en-US"/>
        </w:rPr>
        <w:t>.</w:t>
      </w:r>
      <w:r w:rsidR="00194459">
        <w:rPr>
          <w:rFonts w:eastAsia="Calibri"/>
          <w:lang w:eastAsia="en-US"/>
        </w:rPr>
        <w:t>8.</w:t>
      </w:r>
      <w:r w:rsidR="00194459">
        <w:rPr>
          <w:rFonts w:eastAsia="Calibri"/>
          <w:lang w:eastAsia="en-US"/>
        </w:rPr>
        <w:tab/>
      </w:r>
      <w:r>
        <w:rPr>
          <w:rFonts w:eastAsia="Calibri"/>
          <w:lang w:eastAsia="en-US"/>
        </w:rPr>
        <w:t xml:space="preserve">Общий размер </w:t>
      </w:r>
      <w:r w:rsidRPr="00BB4A7C">
        <w:rPr>
          <w:rFonts w:eastAsia="Calibri"/>
          <w:lang w:eastAsia="en-US"/>
        </w:rPr>
        <w:t xml:space="preserve">удержаний при каждой выплате заработной платы </w:t>
      </w:r>
      <w:r>
        <w:rPr>
          <w:rFonts w:eastAsia="Calibri"/>
          <w:lang w:eastAsia="en-US"/>
        </w:rPr>
        <w:t xml:space="preserve">                         </w:t>
      </w:r>
      <w:r w:rsidRPr="00BB4A7C">
        <w:rPr>
          <w:rFonts w:eastAsia="Calibri"/>
          <w:lang w:eastAsia="en-US"/>
        </w:rPr>
        <w:t xml:space="preserve">не может превышать 20%, а в случаях, предусмотренных федеральными законами </w:t>
      </w:r>
      <w:r>
        <w:rPr>
          <w:rFonts w:eastAsia="Calibri"/>
          <w:lang w:eastAsia="en-US"/>
        </w:rPr>
        <w:t xml:space="preserve">                            </w:t>
      </w:r>
      <w:r w:rsidR="00D47730">
        <w:rPr>
          <w:rFonts w:eastAsia="Calibri"/>
          <w:lang w:eastAsia="en-US"/>
        </w:rPr>
        <w:t>(</w:t>
      </w:r>
      <w:r w:rsidR="00813855">
        <w:rPr>
          <w:rFonts w:eastAsia="Calibri"/>
          <w:lang w:eastAsia="en-US"/>
        </w:rPr>
        <w:t xml:space="preserve">в частности, </w:t>
      </w:r>
      <w:r w:rsidRPr="00BB4A7C">
        <w:rPr>
          <w:rFonts w:eastAsia="Calibri"/>
          <w:lang w:eastAsia="en-US"/>
        </w:rPr>
        <w:t>на основании предъявленного к ис</w:t>
      </w:r>
      <w:r w:rsidR="00813855">
        <w:rPr>
          <w:rFonts w:eastAsia="Calibri"/>
          <w:lang w:eastAsia="en-US"/>
        </w:rPr>
        <w:t>полнению исполнительного листа),</w:t>
      </w:r>
      <w:r>
        <w:rPr>
          <w:rFonts w:eastAsia="Calibri"/>
          <w:lang w:eastAsia="en-US"/>
        </w:rPr>
        <w:t xml:space="preserve">                            </w:t>
      </w:r>
      <w:r w:rsidR="000409A7">
        <w:rPr>
          <w:rFonts w:eastAsia="Calibri"/>
          <w:lang w:eastAsia="en-US"/>
        </w:rPr>
        <w:t>– 50% заработной платы.</w:t>
      </w:r>
    </w:p>
    <w:p w:rsidR="006B665D" w:rsidRPr="00395943" w:rsidRDefault="00D47730" w:rsidP="003403F7">
      <w:pPr>
        <w:ind w:firstLine="709"/>
        <w:jc w:val="both"/>
      </w:pPr>
      <w:r>
        <w:rPr>
          <w:rFonts w:eastAsia="Calibri"/>
          <w:lang w:eastAsia="en-US"/>
        </w:rPr>
        <w:t>2.9</w:t>
      </w:r>
      <w:r w:rsidR="001F5DF6">
        <w:rPr>
          <w:rFonts w:eastAsia="Calibri"/>
          <w:lang w:eastAsia="en-US"/>
        </w:rPr>
        <w:t>.</w:t>
      </w:r>
      <w:r w:rsidR="001F5DF6">
        <w:rPr>
          <w:rFonts w:eastAsia="Calibri"/>
          <w:lang w:eastAsia="en-US"/>
        </w:rPr>
        <w:tab/>
      </w:r>
      <w:r w:rsidR="006B665D" w:rsidRPr="00395943">
        <w:rPr>
          <w:szCs w:val="28"/>
        </w:rPr>
        <w:t xml:space="preserve">Заработная плата </w:t>
      </w:r>
      <w:r w:rsidR="00395943">
        <w:rPr>
          <w:szCs w:val="28"/>
        </w:rPr>
        <w:t>директору</w:t>
      </w:r>
      <w:r w:rsidR="006B665D" w:rsidRPr="00395943">
        <w:rPr>
          <w:szCs w:val="28"/>
        </w:rPr>
        <w:t xml:space="preserve"> выплачивается не реже чем каждые полмесяца. Выплат</w:t>
      </w:r>
      <w:r w:rsidR="00336027">
        <w:rPr>
          <w:szCs w:val="28"/>
        </w:rPr>
        <w:t>ы заработной платы производятся в денежной форме в валюте Российской Федерации (рублях) путем перечисления на банковскую карту:</w:t>
      </w:r>
    </w:p>
    <w:p w:rsidR="006B665D" w:rsidRPr="00395943" w:rsidRDefault="006B665D" w:rsidP="000247FF">
      <w:pPr>
        <w:ind w:firstLine="709"/>
        <w:jc w:val="both"/>
        <w:rPr>
          <w:szCs w:val="28"/>
        </w:rPr>
      </w:pPr>
      <w:r w:rsidRPr="00395943">
        <w:rPr>
          <w:szCs w:val="28"/>
        </w:rPr>
        <w:t xml:space="preserve">- за первую половину месяца </w:t>
      </w:r>
      <w:r w:rsidR="00B225E5">
        <w:rPr>
          <w:szCs w:val="28"/>
        </w:rPr>
        <w:t>–</w:t>
      </w:r>
      <w:r w:rsidRPr="00395943">
        <w:rPr>
          <w:szCs w:val="28"/>
        </w:rPr>
        <w:t xml:space="preserve"> </w:t>
      </w:r>
      <w:r w:rsidR="00B225E5">
        <w:rPr>
          <w:szCs w:val="28"/>
        </w:rPr>
        <w:t xml:space="preserve">не позднее </w:t>
      </w:r>
      <w:r w:rsidRPr="00395943">
        <w:rPr>
          <w:szCs w:val="28"/>
        </w:rPr>
        <w:t xml:space="preserve">8 числа каждого месяца, </w:t>
      </w:r>
    </w:p>
    <w:p w:rsidR="006B665D" w:rsidRPr="00395943" w:rsidRDefault="006B665D" w:rsidP="000247FF">
      <w:pPr>
        <w:ind w:firstLine="709"/>
        <w:jc w:val="both"/>
        <w:rPr>
          <w:szCs w:val="28"/>
        </w:rPr>
      </w:pPr>
      <w:r w:rsidRPr="00395943">
        <w:rPr>
          <w:szCs w:val="28"/>
        </w:rPr>
        <w:t xml:space="preserve">- за вторую половину месяца </w:t>
      </w:r>
      <w:r w:rsidR="00B225E5">
        <w:rPr>
          <w:szCs w:val="28"/>
        </w:rPr>
        <w:t>–</w:t>
      </w:r>
      <w:r w:rsidRPr="00395943">
        <w:rPr>
          <w:szCs w:val="28"/>
        </w:rPr>
        <w:t xml:space="preserve"> </w:t>
      </w:r>
      <w:r w:rsidR="00B225E5">
        <w:rPr>
          <w:szCs w:val="28"/>
        </w:rPr>
        <w:t xml:space="preserve">не позднее </w:t>
      </w:r>
      <w:r w:rsidR="00336027">
        <w:rPr>
          <w:szCs w:val="28"/>
        </w:rPr>
        <w:t>23 числа каждого месяца.</w:t>
      </w:r>
    </w:p>
    <w:p w:rsidR="006B665D" w:rsidRPr="00395943" w:rsidRDefault="006B665D" w:rsidP="000247FF">
      <w:pPr>
        <w:ind w:firstLine="709"/>
        <w:jc w:val="both"/>
      </w:pPr>
      <w:r w:rsidRPr="00395943">
        <w:rPr>
          <w:szCs w:val="28"/>
        </w:rPr>
        <w:t>В расчет заработной платы за первую половину месяца включаются оклад                         и надбавки, которые не зависят от результатов работы и выработки нормы времени                     за месяц. За первую половину месяца начисляется часть заработной платы, пропорциональная количеству отработанных дней за первую половину месяца.                             Из заработной платы за первую половину месяца производятся удержания, предусмотренные законодательством</w:t>
      </w:r>
      <w:r w:rsidR="000409A7">
        <w:rPr>
          <w:szCs w:val="28"/>
        </w:rPr>
        <w:t xml:space="preserve"> Российской Федерации.</w:t>
      </w:r>
    </w:p>
    <w:p w:rsidR="00B225E5" w:rsidRDefault="00D178A0" w:rsidP="00B225E5">
      <w:pPr>
        <w:ind w:firstLine="709"/>
        <w:jc w:val="both"/>
        <w:rPr>
          <w:rFonts w:eastAsia="Calibri"/>
          <w:lang w:eastAsia="en-US"/>
        </w:rPr>
      </w:pPr>
      <w:r>
        <w:rPr>
          <w:rFonts w:eastAsia="Calibri"/>
          <w:lang w:eastAsia="en-US"/>
        </w:rPr>
        <w:t>2.</w:t>
      </w:r>
      <w:r w:rsidR="007B7F24">
        <w:rPr>
          <w:rFonts w:eastAsia="Calibri"/>
          <w:lang w:eastAsia="en-US"/>
        </w:rPr>
        <w:t>1</w:t>
      </w:r>
      <w:r w:rsidR="00D47730">
        <w:rPr>
          <w:rFonts w:eastAsia="Calibri"/>
          <w:lang w:eastAsia="en-US"/>
        </w:rPr>
        <w:t>0</w:t>
      </w:r>
      <w:r w:rsidR="00813855">
        <w:rPr>
          <w:rFonts w:eastAsia="Calibri"/>
          <w:lang w:eastAsia="en-US"/>
        </w:rPr>
        <w:t>.</w:t>
      </w:r>
      <w:r w:rsidR="00813855">
        <w:rPr>
          <w:rFonts w:eastAsia="Calibri"/>
          <w:lang w:eastAsia="en-US"/>
        </w:rPr>
        <w:tab/>
      </w:r>
      <w:r w:rsidR="00B225E5" w:rsidRPr="00B225E5">
        <w:rPr>
          <w:rFonts w:eastAsia="Calibri"/>
          <w:lang w:eastAsia="en-US"/>
        </w:rPr>
        <w:t xml:space="preserve">В день выплаты заработной платы на адрес электронной почты </w:t>
      </w:r>
      <w:r w:rsidR="00B225E5">
        <w:rPr>
          <w:rFonts w:eastAsia="Calibri"/>
          <w:lang w:eastAsia="en-US"/>
        </w:rPr>
        <w:t>директор</w:t>
      </w:r>
      <w:r w:rsidR="00B225E5" w:rsidRPr="00B225E5">
        <w:rPr>
          <w:rFonts w:eastAsia="Calibri"/>
          <w:lang w:eastAsia="en-US"/>
        </w:rPr>
        <w:t xml:space="preserve">а направляется расчетный лист, в котором отражается информация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BD1D0D" w:rsidRDefault="00BD1D0D" w:rsidP="00B225E5">
      <w:pPr>
        <w:ind w:firstLine="709"/>
        <w:jc w:val="both"/>
      </w:pPr>
      <w:r>
        <w:t>2.</w:t>
      </w:r>
      <w:r w:rsidR="007B7F24">
        <w:t>1</w:t>
      </w:r>
      <w:r w:rsidR="00D47730">
        <w:t>1</w:t>
      </w:r>
      <w:r>
        <w:t>.</w:t>
      </w:r>
      <w:r>
        <w:tab/>
        <w:t xml:space="preserve">Оплата отпуска </w:t>
      </w:r>
      <w:r w:rsidR="0062215E">
        <w:t xml:space="preserve">производится не позднее </w:t>
      </w:r>
      <w:r>
        <w:t xml:space="preserve">чем за 3 </w:t>
      </w:r>
      <w:r w:rsidR="00D178A0">
        <w:t xml:space="preserve">(три) </w:t>
      </w:r>
      <w:r>
        <w:t>дня до его начала.</w:t>
      </w:r>
    </w:p>
    <w:p w:rsidR="00BD1D0D" w:rsidRDefault="00BD1D0D" w:rsidP="000237B7">
      <w:pPr>
        <w:pStyle w:val="a3"/>
        <w:ind w:left="0" w:firstLine="709"/>
        <w:jc w:val="both"/>
        <w:outlineLvl w:val="3"/>
      </w:pPr>
      <w:r>
        <w:t>2.</w:t>
      </w:r>
      <w:r w:rsidR="00BB4A7C">
        <w:t>1</w:t>
      </w:r>
      <w:r w:rsidR="00D47730">
        <w:t>2</w:t>
      </w:r>
      <w:r>
        <w:t>.</w:t>
      </w:r>
      <w:r>
        <w:tab/>
      </w:r>
      <w:r w:rsidR="00E75326">
        <w:t xml:space="preserve">При прекращении трудового договора выплата всех сумм, причитающихся </w:t>
      </w:r>
      <w:r w:rsidR="00395943">
        <w:t>директор</w:t>
      </w:r>
      <w:r w:rsidR="00E75326">
        <w:t xml:space="preserve">у от работодателя, производится в день </w:t>
      </w:r>
      <w:r>
        <w:t>увольнени</w:t>
      </w:r>
      <w:r w:rsidR="00E75326">
        <w:t>я.</w:t>
      </w:r>
      <w:r>
        <w:t xml:space="preserve"> </w:t>
      </w:r>
      <w:r w:rsidR="00E75326">
        <w:t xml:space="preserve">Если </w:t>
      </w:r>
      <w:r w:rsidR="00395943">
        <w:t>директор</w:t>
      </w:r>
      <w:r w:rsidR="00E75326">
        <w:t xml:space="preserve"> в день увольнения не работал, то соответствующие суммы должны быть выплачены не позднее</w:t>
      </w:r>
      <w:r w:rsidR="006B643C">
        <w:t xml:space="preserve"> следующего дня после предъявления уволенным </w:t>
      </w:r>
      <w:r w:rsidR="00395943">
        <w:t>директоро</w:t>
      </w:r>
      <w:r w:rsidR="006B643C">
        <w:t>м требования о расчете.</w:t>
      </w:r>
    </w:p>
    <w:p w:rsidR="00BB4A7C" w:rsidRDefault="00BB4A7C" w:rsidP="000237B7">
      <w:pPr>
        <w:pStyle w:val="a3"/>
        <w:ind w:left="0" w:firstLine="709"/>
        <w:jc w:val="both"/>
        <w:outlineLvl w:val="3"/>
      </w:pPr>
      <w:r>
        <w:t>2.1</w:t>
      </w:r>
      <w:r w:rsidR="00D47730">
        <w:t>3</w:t>
      </w:r>
      <w:r w:rsidR="001F5DF6">
        <w:t>.</w:t>
      </w:r>
      <w:r w:rsidR="001F5DF6">
        <w:tab/>
      </w:r>
      <w:r w:rsidR="006B643C" w:rsidRPr="006B643C">
        <w:t xml:space="preserve">В случае смерти </w:t>
      </w:r>
      <w:r w:rsidR="00395943">
        <w:t>директор</w:t>
      </w:r>
      <w:r w:rsidR="006B643C" w:rsidRPr="006B643C">
        <w:t>а, не полученная им заработная плата выдается члену его семьи или лицу, находившемуся на иждивении умершего на день его смерти,                     не позднее недельного срока со дня представления в Учреждение соответствующих документов.</w:t>
      </w:r>
    </w:p>
    <w:p w:rsidR="003E241E" w:rsidRDefault="00BD1D0D" w:rsidP="00395943">
      <w:pPr>
        <w:pStyle w:val="a3"/>
        <w:ind w:left="0" w:firstLine="709"/>
        <w:jc w:val="both"/>
        <w:outlineLvl w:val="3"/>
      </w:pPr>
      <w:r>
        <w:t>2.1</w:t>
      </w:r>
      <w:r w:rsidR="00D47730">
        <w:t>4</w:t>
      </w:r>
      <w:r>
        <w:t>.</w:t>
      </w:r>
      <w:r w:rsidR="006B643C">
        <w:tab/>
        <w:t>В соответствии с пунктом 7.5. Устава Учреждения</w:t>
      </w:r>
      <w:r w:rsidR="00B61687">
        <w:t>, производится индексация заработной платы</w:t>
      </w:r>
      <w:r w:rsidR="00B225E5">
        <w:t xml:space="preserve"> директора</w:t>
      </w:r>
      <w:r w:rsidR="00B61687">
        <w:t>, которая может быть осуществлена в пределах доведенных Учреждению лимитов бюджетных обязательств.</w:t>
      </w:r>
      <w:r>
        <w:tab/>
      </w:r>
    </w:p>
    <w:p w:rsidR="0062215E" w:rsidRPr="00813855" w:rsidRDefault="0062215E" w:rsidP="00C20113">
      <w:pPr>
        <w:jc w:val="both"/>
        <w:outlineLvl w:val="3"/>
        <w:rPr>
          <w:sz w:val="14"/>
        </w:rPr>
      </w:pPr>
    </w:p>
    <w:p w:rsidR="00BB38B3" w:rsidRPr="00CC6FCF" w:rsidRDefault="00BB38B3" w:rsidP="004C4260">
      <w:pPr>
        <w:pStyle w:val="a3"/>
        <w:numPr>
          <w:ilvl w:val="0"/>
          <w:numId w:val="4"/>
        </w:numPr>
        <w:ind w:left="0" w:firstLine="0"/>
        <w:jc w:val="center"/>
        <w:outlineLvl w:val="3"/>
        <w:rPr>
          <w:b/>
        </w:rPr>
      </w:pPr>
      <w:r w:rsidRPr="00CC6FCF">
        <w:rPr>
          <w:b/>
        </w:rPr>
        <w:lastRenderedPageBreak/>
        <w:t>Структура заработной платы</w:t>
      </w:r>
      <w:bookmarkEnd w:id="2"/>
    </w:p>
    <w:p w:rsidR="00BB38B3" w:rsidRPr="00813855" w:rsidRDefault="00BB38B3" w:rsidP="00BB38B3">
      <w:pPr>
        <w:tabs>
          <w:tab w:val="left" w:pos="1340"/>
        </w:tabs>
        <w:jc w:val="both"/>
        <w:rPr>
          <w:sz w:val="14"/>
        </w:rPr>
      </w:pPr>
    </w:p>
    <w:p w:rsidR="00D35020" w:rsidRDefault="0003570A" w:rsidP="00D178A0">
      <w:pPr>
        <w:pStyle w:val="a3"/>
        <w:numPr>
          <w:ilvl w:val="1"/>
          <w:numId w:val="4"/>
        </w:numPr>
        <w:tabs>
          <w:tab w:val="left" w:pos="0"/>
        </w:tabs>
        <w:ind w:left="0" w:firstLine="709"/>
        <w:jc w:val="both"/>
      </w:pPr>
      <w:r w:rsidRPr="0003570A">
        <w:t xml:space="preserve">Заработная плата (оплата труда) </w:t>
      </w:r>
      <w:r w:rsidR="00395943">
        <w:t>директора</w:t>
      </w:r>
      <w:r w:rsidR="00BB38B3" w:rsidRPr="003203CA">
        <w:t xml:space="preserve"> </w:t>
      </w:r>
      <w:r w:rsidR="000237B7">
        <w:t>У</w:t>
      </w:r>
      <w:r w:rsidR="00BB38B3" w:rsidRPr="003203CA">
        <w:t>чр</w:t>
      </w:r>
      <w:r>
        <w:t xml:space="preserve">еждения состоит                                       из должностного </w:t>
      </w:r>
      <w:r w:rsidR="00BB38B3" w:rsidRPr="003203CA">
        <w:t>оклада</w:t>
      </w:r>
      <w:r w:rsidR="00BB38B3">
        <w:t xml:space="preserve"> (оклада) по</w:t>
      </w:r>
      <w:r w:rsidR="00395943">
        <w:t xml:space="preserve"> занимаемой должности, </w:t>
      </w:r>
      <w:r w:rsidR="00BB38B3" w:rsidRPr="003203CA">
        <w:t xml:space="preserve">компенсационных, </w:t>
      </w:r>
      <w:r w:rsidR="00BB38B3">
        <w:t xml:space="preserve">стимулирующих и </w:t>
      </w:r>
      <w:r w:rsidR="00F149F6">
        <w:t xml:space="preserve">социальных выплат, устанавливаемые в соответствии с трудовым договором и настоящим </w:t>
      </w:r>
      <w:r w:rsidR="00336027">
        <w:t>П</w:t>
      </w:r>
      <w:r w:rsidR="00F149F6">
        <w:t>оложением.</w:t>
      </w:r>
    </w:p>
    <w:p w:rsidR="00D35020" w:rsidRDefault="001C6D1A" w:rsidP="00D178A0">
      <w:pPr>
        <w:pStyle w:val="a3"/>
        <w:numPr>
          <w:ilvl w:val="1"/>
          <w:numId w:val="4"/>
        </w:numPr>
        <w:tabs>
          <w:tab w:val="left" w:pos="0"/>
        </w:tabs>
        <w:ind w:left="0" w:firstLine="709"/>
        <w:jc w:val="both"/>
      </w:pPr>
      <w:r>
        <w:t>Должностной оклад</w:t>
      </w:r>
      <w:r w:rsidR="00D35020">
        <w:t xml:space="preserve"> </w:t>
      </w:r>
      <w:r w:rsidR="00395943">
        <w:t>директор</w:t>
      </w:r>
      <w:r w:rsidR="00D35020">
        <w:t>а</w:t>
      </w:r>
      <w:r w:rsidR="00D35020" w:rsidRPr="00D35020">
        <w:t xml:space="preserve"> Учреждения </w:t>
      </w:r>
      <w:r w:rsidR="007C2999">
        <w:t>устанавлива</w:t>
      </w:r>
      <w:r w:rsidRPr="00DA1F8E">
        <w:t>ется</w:t>
      </w:r>
      <w:r w:rsidR="00BB38B3" w:rsidRPr="00DA1F8E">
        <w:t xml:space="preserve"> штатн</w:t>
      </w:r>
      <w:r w:rsidRPr="00DA1F8E">
        <w:t>ым</w:t>
      </w:r>
      <w:r w:rsidR="00D35020" w:rsidRPr="00DA1F8E">
        <w:t xml:space="preserve"> расписани</w:t>
      </w:r>
      <w:r w:rsidRPr="00DA1F8E">
        <w:t>ем</w:t>
      </w:r>
      <w:r w:rsidR="00D35020">
        <w:t xml:space="preserve"> Учреждения</w:t>
      </w:r>
      <w:r w:rsidR="007C2999" w:rsidRPr="007C2999">
        <w:t xml:space="preserve">, </w:t>
      </w:r>
      <w:r w:rsidR="00B61687">
        <w:t>с учетом е</w:t>
      </w:r>
      <w:r w:rsidR="00D35020" w:rsidRPr="002C6CBC">
        <w:t>дин</w:t>
      </w:r>
      <w:r w:rsidR="00B61687">
        <w:t>ого</w:t>
      </w:r>
      <w:r w:rsidR="00D35020" w:rsidRPr="002C6CBC">
        <w:t xml:space="preserve"> тарифно-квалификационн</w:t>
      </w:r>
      <w:r w:rsidR="00B61687">
        <w:t>ого</w:t>
      </w:r>
      <w:r w:rsidR="00D35020">
        <w:t xml:space="preserve"> справочник</w:t>
      </w:r>
      <w:r w:rsidR="00B61687">
        <w:t>а</w:t>
      </w:r>
      <w:r w:rsidR="00D35020">
        <w:t xml:space="preserve"> </w:t>
      </w:r>
      <w:r w:rsidR="00B61687">
        <w:t>работ и профессий рабочих, е</w:t>
      </w:r>
      <w:r w:rsidR="00D35020" w:rsidRPr="003203CA">
        <w:t>дин</w:t>
      </w:r>
      <w:r w:rsidR="00B61687">
        <w:t xml:space="preserve">ого </w:t>
      </w:r>
      <w:r w:rsidR="00D35020" w:rsidRPr="003203CA">
        <w:t>квалифика</w:t>
      </w:r>
      <w:r w:rsidR="00D35020">
        <w:t>ционн</w:t>
      </w:r>
      <w:r w:rsidR="00B61687">
        <w:t>ого</w:t>
      </w:r>
      <w:r w:rsidR="00D35020">
        <w:t xml:space="preserve"> справочник</w:t>
      </w:r>
      <w:r w:rsidR="00B61687">
        <w:t>а</w:t>
      </w:r>
      <w:r w:rsidR="00D35020">
        <w:t xml:space="preserve"> должностей </w:t>
      </w:r>
      <w:r w:rsidR="00D35020" w:rsidRPr="003203CA">
        <w:t>руково</w:t>
      </w:r>
      <w:r w:rsidR="00D35020">
        <w:t>ди</w:t>
      </w:r>
      <w:r w:rsidR="00B61687">
        <w:t>телей, специалистов и служащих</w:t>
      </w:r>
      <w:r w:rsidR="0036036C">
        <w:t xml:space="preserve"> </w:t>
      </w:r>
      <w:r w:rsidR="00B225E5">
        <w:t>и</w:t>
      </w:r>
      <w:r w:rsidR="0036036C">
        <w:t xml:space="preserve">ли профессиональных стандартов, а также </w:t>
      </w:r>
      <w:r w:rsidR="00DF7A0B">
        <w:t xml:space="preserve">                          </w:t>
      </w:r>
      <w:r w:rsidR="0036036C">
        <w:t xml:space="preserve">с учетом государственных гарантий по оплате труда, рекомендаций </w:t>
      </w:r>
      <w:r w:rsidR="00336027">
        <w:t>территориальн</w:t>
      </w:r>
      <w:r w:rsidR="0036036C">
        <w:t>ой трехсторонней комиссии по регулированию социально-трудовых отношений</w:t>
      </w:r>
      <w:r w:rsidR="00336027">
        <w:t xml:space="preserve"> в Сергиево-Посадском городском округе Московской области</w:t>
      </w:r>
      <w:r w:rsidR="0036036C">
        <w:t>.</w:t>
      </w:r>
    </w:p>
    <w:p w:rsidR="00F149F6" w:rsidRDefault="00F149F6" w:rsidP="00F149F6">
      <w:pPr>
        <w:pStyle w:val="a3"/>
        <w:numPr>
          <w:ilvl w:val="1"/>
          <w:numId w:val="4"/>
        </w:numPr>
        <w:tabs>
          <w:tab w:val="left" w:pos="0"/>
        </w:tabs>
        <w:ind w:left="0" w:firstLine="709"/>
        <w:jc w:val="both"/>
      </w:pPr>
      <w:r>
        <w:t>Конкретный размер должностного оклада директора</w:t>
      </w:r>
      <w:r w:rsidRPr="00D35020">
        <w:t xml:space="preserve"> Учреждения</w:t>
      </w:r>
      <w:r>
        <w:t xml:space="preserve"> прописывается в трудовом договоре, заключенном с администрацией </w:t>
      </w:r>
      <w:r w:rsidR="00336027">
        <w:t xml:space="preserve">городского </w:t>
      </w:r>
      <w:r>
        <w:t xml:space="preserve">округа </w:t>
      </w:r>
      <w:r w:rsidR="00336027">
        <w:t xml:space="preserve">                       </w:t>
      </w:r>
      <w:r>
        <w:t xml:space="preserve">в лице главы </w:t>
      </w:r>
      <w:r w:rsidRPr="002C6CBC">
        <w:t xml:space="preserve">Сергиево-Посадского городского округа (далее – глава </w:t>
      </w:r>
      <w:r w:rsidR="00336027">
        <w:t xml:space="preserve">городского </w:t>
      </w:r>
      <w:r w:rsidRPr="002C6CBC">
        <w:t>округа)</w:t>
      </w:r>
      <w:r w:rsidR="00DF7A0B">
        <w:t>.</w:t>
      </w:r>
    </w:p>
    <w:p w:rsidR="00DA1F8E" w:rsidRDefault="00955323" w:rsidP="003E241E">
      <w:pPr>
        <w:pStyle w:val="a3"/>
        <w:numPr>
          <w:ilvl w:val="1"/>
          <w:numId w:val="4"/>
        </w:numPr>
        <w:tabs>
          <w:tab w:val="left" w:pos="0"/>
        </w:tabs>
        <w:ind w:left="0" w:firstLine="709"/>
        <w:jc w:val="both"/>
      </w:pPr>
      <w:r>
        <w:t xml:space="preserve">К выплатам </w:t>
      </w:r>
      <w:r w:rsidR="00B862A4">
        <w:t xml:space="preserve">компенсационного характера </w:t>
      </w:r>
      <w:r w:rsidR="007D29D7">
        <w:t xml:space="preserve">относятся выплаты </w:t>
      </w:r>
      <w:r w:rsidR="00395943">
        <w:t>директору</w:t>
      </w:r>
      <w:r w:rsidR="007D29D7">
        <w:t xml:space="preserve">                       </w:t>
      </w:r>
      <w:r w:rsidR="00B862A4">
        <w:t>за работу в услови</w:t>
      </w:r>
      <w:r w:rsidR="003E241E">
        <w:t>ях, отклоняющихся от нормальных,</w:t>
      </w:r>
      <w:r w:rsidR="003E241E" w:rsidRPr="00395943">
        <w:t xml:space="preserve"> </w:t>
      </w:r>
      <w:r w:rsidR="003E4DB1">
        <w:t>и выплачиваются</w:t>
      </w:r>
      <w:r w:rsidR="00395943" w:rsidRPr="00395943">
        <w:t xml:space="preserve"> </w:t>
      </w:r>
      <w:r w:rsidR="003E241E" w:rsidRPr="00395943">
        <w:t xml:space="preserve">в целях компенсации издержек и затрат, связанных с выполнением им трудовых обязанностей </w:t>
      </w:r>
      <w:r w:rsidR="003E4DB1">
        <w:t xml:space="preserve">                  </w:t>
      </w:r>
      <w:r w:rsidR="00336027">
        <w:t>(</w:t>
      </w:r>
      <w:r w:rsidR="00B862A4">
        <w:t xml:space="preserve">при сверхурочной работе, работе в ночное время, совмещении профессий, </w:t>
      </w:r>
      <w:r w:rsidR="007D29D7">
        <w:t xml:space="preserve">за работу </w:t>
      </w:r>
      <w:r w:rsidR="00DD3176">
        <w:t xml:space="preserve">                                   </w:t>
      </w:r>
      <w:r w:rsidR="00B862A4">
        <w:t>в нерабочие</w:t>
      </w:r>
      <w:r w:rsidR="00AC6B55">
        <w:t xml:space="preserve"> </w:t>
      </w:r>
      <w:r w:rsidR="00B862A4">
        <w:t>праздн</w:t>
      </w:r>
      <w:r w:rsidR="003E241E">
        <w:t xml:space="preserve">ичные дни </w:t>
      </w:r>
      <w:r w:rsidR="00B862A4">
        <w:t xml:space="preserve">и при выполнении работ в условиях, отклоняющихся </w:t>
      </w:r>
      <w:r w:rsidR="00336027">
        <w:t xml:space="preserve">                           </w:t>
      </w:r>
      <w:r w:rsidR="00B862A4">
        <w:t>от нормальных).</w:t>
      </w:r>
      <w:r w:rsidR="007D039F">
        <w:tab/>
      </w:r>
    </w:p>
    <w:p w:rsidR="006F5C2B" w:rsidRDefault="00DA1F8E" w:rsidP="006F5C2B">
      <w:pPr>
        <w:pStyle w:val="a6"/>
        <w:spacing w:before="0" w:beforeAutospacing="0" w:after="0" w:afterAutospacing="0" w:line="288" w:lineRule="atLeast"/>
        <w:ind w:firstLine="540"/>
        <w:jc w:val="both"/>
      </w:pPr>
      <w:r>
        <w:tab/>
        <w:t>3.</w:t>
      </w:r>
      <w:r w:rsidR="00DD3176">
        <w:t>4</w:t>
      </w:r>
      <w:r w:rsidR="001F5DF6">
        <w:t>.</w:t>
      </w:r>
      <w:r w:rsidR="001F5DF6">
        <w:tab/>
      </w:r>
      <w:r w:rsidR="00DD3176" w:rsidRPr="00DD3176">
        <w:t xml:space="preserve">К выплатам стимулирующего характера относятся выплаты, установленные </w:t>
      </w:r>
      <w:r w:rsidR="00DD3176">
        <w:t xml:space="preserve">директору </w:t>
      </w:r>
      <w:r w:rsidR="00DD3176" w:rsidRPr="00DD3176">
        <w:t xml:space="preserve">для стимулирования </w:t>
      </w:r>
      <w:r w:rsidR="00DD3176">
        <w:t>его</w:t>
      </w:r>
      <w:r w:rsidR="00DD3176" w:rsidRPr="00DD3176">
        <w:t xml:space="preserve"> к повышению профессионального уровня, в качестве дополнительного поощрения за выполненную работу</w:t>
      </w:r>
      <w:r w:rsidR="00336027">
        <w:t>.</w:t>
      </w:r>
    </w:p>
    <w:p w:rsidR="00DD3176" w:rsidRPr="00DD3176" w:rsidRDefault="00DD3176" w:rsidP="00DD3176">
      <w:pPr>
        <w:tabs>
          <w:tab w:val="left" w:pos="0"/>
        </w:tabs>
        <w:ind w:firstLine="709"/>
        <w:jc w:val="both"/>
      </w:pPr>
      <w:r w:rsidRPr="00DD3176">
        <w:t>3.</w:t>
      </w:r>
      <w:r>
        <w:t>5</w:t>
      </w:r>
      <w:r w:rsidRPr="00DD3176">
        <w:t>.</w:t>
      </w:r>
      <w:r w:rsidRPr="00DD3176">
        <w:tab/>
        <w:t>К выплатам социального характера относятся иные выплаты, производимые в соответствии с законодательством Российской Федерации, Московской области.</w:t>
      </w:r>
    </w:p>
    <w:p w:rsidR="00C20113" w:rsidRPr="00813855" w:rsidRDefault="00C20113" w:rsidP="00DD3176">
      <w:pPr>
        <w:tabs>
          <w:tab w:val="left" w:pos="0"/>
        </w:tabs>
        <w:jc w:val="both"/>
        <w:rPr>
          <w:sz w:val="14"/>
        </w:rPr>
      </w:pPr>
    </w:p>
    <w:p w:rsidR="00A3547F" w:rsidRDefault="00D35020" w:rsidP="00336027">
      <w:pPr>
        <w:pStyle w:val="a3"/>
        <w:numPr>
          <w:ilvl w:val="0"/>
          <w:numId w:val="4"/>
        </w:numPr>
        <w:ind w:left="0" w:firstLine="0"/>
        <w:jc w:val="center"/>
        <w:rPr>
          <w:b/>
        </w:rPr>
      </w:pPr>
      <w:r w:rsidRPr="00D63DFD">
        <w:rPr>
          <w:b/>
        </w:rPr>
        <w:t>К</w:t>
      </w:r>
      <w:r w:rsidR="005C6E61" w:rsidRPr="00D63DFD">
        <w:rPr>
          <w:b/>
        </w:rPr>
        <w:t>омпенсационны</w:t>
      </w:r>
      <w:r w:rsidRPr="00D63DFD">
        <w:rPr>
          <w:b/>
        </w:rPr>
        <w:t>е</w:t>
      </w:r>
      <w:r w:rsidR="005C6E61" w:rsidRPr="00D63DFD">
        <w:rPr>
          <w:b/>
        </w:rPr>
        <w:t xml:space="preserve"> </w:t>
      </w:r>
      <w:r w:rsidR="00BB38B3" w:rsidRPr="00D63DFD">
        <w:rPr>
          <w:b/>
        </w:rPr>
        <w:t>выплат</w:t>
      </w:r>
      <w:r w:rsidRPr="00D63DFD">
        <w:rPr>
          <w:b/>
        </w:rPr>
        <w:t>ы</w:t>
      </w:r>
    </w:p>
    <w:p w:rsidR="00336027" w:rsidRPr="00336027" w:rsidRDefault="00336027" w:rsidP="00336027">
      <w:pPr>
        <w:pStyle w:val="a3"/>
        <w:ind w:left="0"/>
        <w:rPr>
          <w:b/>
          <w:sz w:val="14"/>
        </w:rPr>
      </w:pPr>
    </w:p>
    <w:p w:rsidR="003D6B3A" w:rsidRDefault="00336027" w:rsidP="00336027">
      <w:pPr>
        <w:pStyle w:val="a3"/>
        <w:numPr>
          <w:ilvl w:val="1"/>
          <w:numId w:val="4"/>
        </w:numPr>
        <w:ind w:left="0" w:firstLine="709"/>
        <w:jc w:val="both"/>
      </w:pPr>
      <w:r>
        <w:t xml:space="preserve"> </w:t>
      </w:r>
      <w:r w:rsidRPr="00336027">
        <w:t xml:space="preserve">Директору Учреждения может быть установлена выплата компенсационного характера </w:t>
      </w:r>
      <w:r>
        <w:t>в случаях, установленных п. 3.4. настоящего Положения.</w:t>
      </w:r>
    </w:p>
    <w:p w:rsidR="00E5208B" w:rsidRDefault="00020EE1" w:rsidP="00336027">
      <w:pPr>
        <w:pStyle w:val="a3"/>
        <w:ind w:left="0" w:firstLine="709"/>
        <w:jc w:val="both"/>
      </w:pPr>
      <w:r>
        <w:t xml:space="preserve">Доплата устанавливается </w:t>
      </w:r>
      <w:r w:rsidR="00AD5228">
        <w:t>в размере</w:t>
      </w:r>
      <w:r w:rsidR="00151AEC">
        <w:t xml:space="preserve"> </w:t>
      </w:r>
      <w:r w:rsidR="003B019D" w:rsidRPr="00DD3176">
        <w:t xml:space="preserve">до </w:t>
      </w:r>
      <w:r w:rsidR="00151AEC" w:rsidRPr="00DD3176">
        <w:t>10</w:t>
      </w:r>
      <w:r w:rsidR="00AD5228" w:rsidRPr="00DD3176">
        <w:t>0% (</w:t>
      </w:r>
      <w:r w:rsidRPr="00DD3176">
        <w:t>с</w:t>
      </w:r>
      <w:r w:rsidR="00151AEC" w:rsidRPr="00DD3176">
        <w:t>та</w:t>
      </w:r>
      <w:r w:rsidR="00AD5228" w:rsidRPr="00DD3176">
        <w:t xml:space="preserve"> процентов) </w:t>
      </w:r>
      <w:r w:rsidR="00AD5228" w:rsidRPr="00AD5228">
        <w:t>должностного оклада за фактически отработанное время</w:t>
      </w:r>
      <w:r w:rsidR="00151AEC">
        <w:t xml:space="preserve"> </w:t>
      </w:r>
      <w:r w:rsidR="00AD5228" w:rsidRPr="00AD5228">
        <w:t>в отчетном периоде</w:t>
      </w:r>
      <w:r w:rsidR="00151AEC">
        <w:t xml:space="preserve"> и </w:t>
      </w:r>
      <w:r w:rsidR="003F3308" w:rsidRPr="003F3308">
        <w:t>применя</w:t>
      </w:r>
      <w:r w:rsidR="00151AEC">
        <w:t>е</w:t>
      </w:r>
      <w:r w:rsidR="003F3308" w:rsidRPr="003F3308">
        <w:t xml:space="preserve">тся к окладу без </w:t>
      </w:r>
      <w:r w:rsidR="003F3308">
        <w:t>учета повышающих коэффициентов.</w:t>
      </w:r>
    </w:p>
    <w:p w:rsidR="00DF7A0B" w:rsidRDefault="00172505" w:rsidP="00DF7A0B">
      <w:pPr>
        <w:pStyle w:val="a3"/>
        <w:numPr>
          <w:ilvl w:val="1"/>
          <w:numId w:val="4"/>
        </w:numPr>
        <w:tabs>
          <w:tab w:val="left" w:pos="0"/>
        </w:tabs>
        <w:ind w:left="0" w:firstLine="709"/>
        <w:jc w:val="both"/>
      </w:pPr>
      <w:r w:rsidRPr="003F3308">
        <w:t>Выплат</w:t>
      </w:r>
      <w:r w:rsidR="00151AEC">
        <w:t>а</w:t>
      </w:r>
      <w:r w:rsidRPr="003F3308">
        <w:t xml:space="preserve"> компенсационного характера, </w:t>
      </w:r>
      <w:r>
        <w:t>предусмотренн</w:t>
      </w:r>
      <w:r w:rsidR="00151AEC">
        <w:t>ая</w:t>
      </w:r>
      <w:r>
        <w:t xml:space="preserve"> в пункт</w:t>
      </w:r>
      <w:r w:rsidR="00336027">
        <w:t>е</w:t>
      </w:r>
      <w:r>
        <w:t xml:space="preserve"> 4.1</w:t>
      </w:r>
      <w:r w:rsidR="00151AEC">
        <w:t xml:space="preserve">. </w:t>
      </w:r>
      <w:r>
        <w:t>настоящего Положения,</w:t>
      </w:r>
      <w:r w:rsidRPr="00172505">
        <w:t xml:space="preserve"> производ</w:t>
      </w:r>
      <w:r w:rsidR="00151AEC">
        <w:t>и</w:t>
      </w:r>
      <w:r w:rsidRPr="00172505">
        <w:t>тся в пределах средств, предусмотренных фондом оплаты труда на эти цели, при условии своевременной уплаты налогов, сборов и иных обязательных платежей в бюджеты всех уровней, государственные внебюджетные фонды в соответствии с законодательством Российской Федерации.</w:t>
      </w:r>
    </w:p>
    <w:p w:rsidR="00813855" w:rsidRPr="00813855" w:rsidRDefault="00813855" w:rsidP="00813855">
      <w:pPr>
        <w:pStyle w:val="a3"/>
        <w:tabs>
          <w:tab w:val="left" w:pos="0"/>
        </w:tabs>
        <w:ind w:left="709"/>
        <w:jc w:val="both"/>
        <w:rPr>
          <w:sz w:val="14"/>
        </w:rPr>
      </w:pPr>
    </w:p>
    <w:p w:rsidR="004C4260" w:rsidRPr="00D63DFD" w:rsidRDefault="00E5208B" w:rsidP="00D63DFD">
      <w:pPr>
        <w:pStyle w:val="a3"/>
        <w:numPr>
          <w:ilvl w:val="0"/>
          <w:numId w:val="4"/>
        </w:numPr>
        <w:ind w:left="0" w:firstLine="0"/>
        <w:jc w:val="center"/>
        <w:rPr>
          <w:b/>
        </w:rPr>
      </w:pPr>
      <w:r w:rsidRPr="00D63DFD">
        <w:rPr>
          <w:b/>
        </w:rPr>
        <w:t>Стимулирующие выплаты</w:t>
      </w:r>
    </w:p>
    <w:p w:rsidR="004F1EC4" w:rsidRPr="00813855" w:rsidRDefault="004F1EC4" w:rsidP="004F1EC4">
      <w:pPr>
        <w:jc w:val="both"/>
        <w:rPr>
          <w:b/>
          <w:sz w:val="14"/>
        </w:rPr>
      </w:pPr>
    </w:p>
    <w:p w:rsidR="00DE5E1D" w:rsidRDefault="00DE5E1D" w:rsidP="00DE5E1D">
      <w:pPr>
        <w:pStyle w:val="a3"/>
        <w:numPr>
          <w:ilvl w:val="1"/>
          <w:numId w:val="4"/>
        </w:numPr>
        <w:ind w:left="0" w:firstLine="709"/>
        <w:jc w:val="both"/>
      </w:pPr>
      <w:r w:rsidRPr="00B324F8">
        <w:t>Стимулирующие выплаты – это специальн</w:t>
      </w:r>
      <w:r>
        <w:t>ые</w:t>
      </w:r>
      <w:r w:rsidRPr="00B324F8">
        <w:t xml:space="preserve"> дополнительн</w:t>
      </w:r>
      <w:r>
        <w:t>ые</w:t>
      </w:r>
      <w:r w:rsidRPr="00B324F8">
        <w:t xml:space="preserve"> </w:t>
      </w:r>
      <w:r>
        <w:t>выплаты</w:t>
      </w:r>
      <w:r w:rsidRPr="00B324F8">
        <w:t>, котор</w:t>
      </w:r>
      <w:r>
        <w:t>ые</w:t>
      </w:r>
      <w:r w:rsidRPr="00B324F8">
        <w:t xml:space="preserve"> производят </w:t>
      </w:r>
      <w:r>
        <w:t>директору</w:t>
      </w:r>
      <w:r w:rsidRPr="00B324F8">
        <w:t xml:space="preserve"> </w:t>
      </w:r>
      <w:r>
        <w:t xml:space="preserve">Учреждения </w:t>
      </w:r>
      <w:r w:rsidRPr="00B324F8">
        <w:t xml:space="preserve">в составе заработной платы, </w:t>
      </w:r>
      <w:r>
        <w:t>с целью</w:t>
      </w:r>
      <w:r w:rsidRPr="00B324F8">
        <w:t xml:space="preserve"> повы</w:t>
      </w:r>
      <w:r>
        <w:t>шения</w:t>
      </w:r>
      <w:r w:rsidRPr="00B324F8">
        <w:t xml:space="preserve"> мотивационн</w:t>
      </w:r>
      <w:r>
        <w:t>ой</w:t>
      </w:r>
      <w:r w:rsidRPr="00B324F8">
        <w:t xml:space="preserve"> составляющ</w:t>
      </w:r>
      <w:r>
        <w:t>ей</w:t>
      </w:r>
      <w:r w:rsidRPr="00B324F8">
        <w:t xml:space="preserve"> и стимулирова</w:t>
      </w:r>
      <w:r>
        <w:t>ния</w:t>
      </w:r>
      <w:r w:rsidRPr="00B324F8">
        <w:t xml:space="preserve"> к больш</w:t>
      </w:r>
      <w:r>
        <w:t xml:space="preserve">им профессиональным достижениям. </w:t>
      </w:r>
    </w:p>
    <w:p w:rsidR="00DE5E1D" w:rsidRDefault="00DE5E1D" w:rsidP="00DE5E1D">
      <w:pPr>
        <w:pStyle w:val="a3"/>
        <w:numPr>
          <w:ilvl w:val="1"/>
          <w:numId w:val="4"/>
        </w:numPr>
        <w:ind w:left="0" w:firstLine="709"/>
        <w:jc w:val="both"/>
      </w:pPr>
      <w:r w:rsidRPr="007F723A">
        <w:t>Выплаты стимулирующего характера выплачиваются в пределах доведенных лимитов бюджетных обязательств, в порядке, установленном трудовым договором, настоящим Положением.</w:t>
      </w:r>
    </w:p>
    <w:p w:rsidR="00DE5E1D" w:rsidRDefault="00DE5E1D" w:rsidP="00DE5E1D">
      <w:pPr>
        <w:pStyle w:val="a3"/>
        <w:numPr>
          <w:ilvl w:val="1"/>
          <w:numId w:val="4"/>
        </w:numPr>
        <w:ind w:left="0" w:firstLine="709"/>
        <w:jc w:val="both"/>
      </w:pPr>
      <w:r>
        <w:t>Вы</w:t>
      </w:r>
      <w:r w:rsidRPr="00673A37">
        <w:t>платы и надбавки стимулирующего характера:</w:t>
      </w:r>
    </w:p>
    <w:p w:rsidR="00DE5E1D" w:rsidRDefault="00DE5E1D" w:rsidP="00DE5E1D">
      <w:pPr>
        <w:ind w:firstLine="708"/>
        <w:jc w:val="both"/>
      </w:pPr>
      <w:r>
        <w:t>Директору</w:t>
      </w:r>
      <w:r w:rsidRPr="00D45985">
        <w:t xml:space="preserve"> Учреждения могут быть установлены следующие выплаты </w:t>
      </w:r>
      <w:r>
        <w:t>стимулирующе</w:t>
      </w:r>
      <w:r w:rsidRPr="00D45985">
        <w:t>го характера</w:t>
      </w:r>
      <w:r>
        <w:t>:</w:t>
      </w:r>
    </w:p>
    <w:p w:rsidR="00DE5E1D" w:rsidRDefault="00DE5E1D" w:rsidP="00DE5E1D">
      <w:pPr>
        <w:ind w:firstLine="708"/>
        <w:jc w:val="both"/>
      </w:pPr>
      <w:r>
        <w:lastRenderedPageBreak/>
        <w:t>а)</w:t>
      </w:r>
      <w:r>
        <w:tab/>
        <w:t>ежемесячные надбавки</w:t>
      </w:r>
      <w:r w:rsidRPr="00C3077D">
        <w:t xml:space="preserve"> </w:t>
      </w:r>
      <w:r>
        <w:t>к должностному окладу:</w:t>
      </w:r>
    </w:p>
    <w:p w:rsidR="00DE5E1D" w:rsidRDefault="00DE5E1D" w:rsidP="00DE5E1D">
      <w:pPr>
        <w:ind w:firstLine="1134"/>
        <w:jc w:val="both"/>
      </w:pPr>
      <w:r>
        <w:t>- за</w:t>
      </w:r>
      <w:r w:rsidRPr="00C3077D">
        <w:t xml:space="preserve"> выслугу лет</w:t>
      </w:r>
      <w:r>
        <w:t>;</w:t>
      </w:r>
    </w:p>
    <w:p w:rsidR="00DE5E1D" w:rsidRDefault="00DE5E1D" w:rsidP="00DE5E1D">
      <w:pPr>
        <w:ind w:firstLine="1134"/>
        <w:jc w:val="both"/>
      </w:pPr>
      <w:r>
        <w:t>- за интенсивность и высокие результаты работы;</w:t>
      </w:r>
    </w:p>
    <w:p w:rsidR="00DE5E1D" w:rsidRDefault="00DE5E1D" w:rsidP="00DE5E1D">
      <w:pPr>
        <w:ind w:firstLine="708"/>
        <w:jc w:val="both"/>
      </w:pPr>
      <w:r>
        <w:t>б)</w:t>
      </w:r>
      <w:r>
        <w:tab/>
        <w:t>дополнительные выплаты:</w:t>
      </w:r>
    </w:p>
    <w:p w:rsidR="00DE5E1D" w:rsidRDefault="00DE5E1D" w:rsidP="00DE5E1D">
      <w:pPr>
        <w:ind w:firstLine="1134"/>
        <w:jc w:val="both"/>
      </w:pPr>
      <w:r>
        <w:t>- премии;</w:t>
      </w:r>
    </w:p>
    <w:p w:rsidR="00DE5E1D" w:rsidRDefault="00DE5E1D" w:rsidP="00DE5E1D">
      <w:pPr>
        <w:ind w:firstLine="1134"/>
        <w:jc w:val="both"/>
      </w:pPr>
      <w:r>
        <w:t>- материальная помощь;</w:t>
      </w:r>
    </w:p>
    <w:p w:rsidR="00DE5E1D" w:rsidRDefault="00DE5E1D" w:rsidP="00DE5E1D">
      <w:pPr>
        <w:ind w:firstLine="1134"/>
        <w:jc w:val="both"/>
      </w:pPr>
      <w:r>
        <w:t xml:space="preserve">- </w:t>
      </w:r>
      <w:r w:rsidRPr="00673A37">
        <w:t>иные выплаты социального характера, производимые в соответствии                                   с законодательством Российской Федерации, Московской области.</w:t>
      </w:r>
    </w:p>
    <w:p w:rsidR="00DE5E1D" w:rsidRPr="009836CB" w:rsidRDefault="00DE5E1D" w:rsidP="00DE5E1D">
      <w:pPr>
        <w:ind w:firstLine="1134"/>
        <w:jc w:val="both"/>
        <w:rPr>
          <w:b/>
          <w:sz w:val="14"/>
        </w:rPr>
      </w:pPr>
    </w:p>
    <w:p w:rsidR="00DE5E1D" w:rsidRDefault="00DE5E1D" w:rsidP="00DE5E1D">
      <w:pPr>
        <w:pStyle w:val="a3"/>
        <w:numPr>
          <w:ilvl w:val="0"/>
          <w:numId w:val="4"/>
        </w:numPr>
        <w:jc w:val="center"/>
        <w:rPr>
          <w:b/>
        </w:rPr>
      </w:pPr>
      <w:r w:rsidRPr="009836CB">
        <w:rPr>
          <w:b/>
        </w:rPr>
        <w:t>Ежемесячные надбавки к должностному окладу</w:t>
      </w:r>
    </w:p>
    <w:p w:rsidR="00DE5E1D" w:rsidRPr="00DE5E1D" w:rsidRDefault="00DE5E1D" w:rsidP="00DE5E1D">
      <w:pPr>
        <w:ind w:firstLine="1134"/>
        <w:jc w:val="both"/>
        <w:rPr>
          <w:sz w:val="14"/>
        </w:rPr>
      </w:pPr>
    </w:p>
    <w:p w:rsidR="00DC3526" w:rsidRDefault="00654185" w:rsidP="00DE5E1D">
      <w:pPr>
        <w:pStyle w:val="a3"/>
        <w:numPr>
          <w:ilvl w:val="1"/>
          <w:numId w:val="4"/>
        </w:numPr>
        <w:ind w:left="0" w:firstLine="709"/>
        <w:jc w:val="both"/>
      </w:pPr>
      <w:r>
        <w:t>Ежемесячная н</w:t>
      </w:r>
      <w:r w:rsidR="00DC3526">
        <w:t>адбавка к должностному окладу за выслугу лет.</w:t>
      </w:r>
    </w:p>
    <w:p w:rsidR="00DC3526" w:rsidRDefault="00DC3526" w:rsidP="00DC3526">
      <w:pPr>
        <w:ind w:firstLine="708"/>
        <w:jc w:val="both"/>
      </w:pPr>
      <w:r w:rsidRPr="00092B31">
        <w:t xml:space="preserve">В зависимости от стажа работы </w:t>
      </w:r>
      <w:r w:rsidR="00151AEC">
        <w:t xml:space="preserve">директору Учреждения </w:t>
      </w:r>
      <w:r w:rsidRPr="00092B31">
        <w:t xml:space="preserve">устанавливается </w:t>
      </w:r>
      <w:r w:rsidR="00654185">
        <w:t xml:space="preserve">ежемесячная </w:t>
      </w:r>
      <w:r w:rsidRPr="00092B31">
        <w:t>надбавка за выслугу лет в пр</w:t>
      </w:r>
      <w:r w:rsidR="00151AEC">
        <w:t>оцентах</w:t>
      </w:r>
      <w:r>
        <w:t xml:space="preserve"> </w:t>
      </w:r>
      <w:r w:rsidR="00654185">
        <w:t>от</w:t>
      </w:r>
      <w:r>
        <w:t xml:space="preserve"> должностно</w:t>
      </w:r>
      <w:r w:rsidR="00654185">
        <w:t>го</w:t>
      </w:r>
      <w:r>
        <w:t xml:space="preserve"> оклад</w:t>
      </w:r>
      <w:r w:rsidR="00654185">
        <w:t xml:space="preserve">а </w:t>
      </w:r>
      <w:r>
        <w:t xml:space="preserve">в </w:t>
      </w:r>
      <w:r w:rsidRPr="00092B31">
        <w:t>следующих размерах:</w:t>
      </w:r>
    </w:p>
    <w:p w:rsidR="00DC3526" w:rsidRPr="00813855" w:rsidRDefault="00DC3526" w:rsidP="00DC3526">
      <w:pPr>
        <w:jc w:val="both"/>
        <w:rPr>
          <w:sz w:val="14"/>
        </w:rPr>
      </w:pPr>
    </w:p>
    <w:tbl>
      <w:tblPr>
        <w:tblStyle w:val="a7"/>
        <w:tblW w:w="0" w:type="auto"/>
        <w:tblInd w:w="-5" w:type="dxa"/>
        <w:tblLook w:val="04A0" w:firstRow="1" w:lastRow="0" w:firstColumn="1" w:lastColumn="0" w:noHBand="0" w:noVBand="1"/>
      </w:tblPr>
      <w:tblGrid>
        <w:gridCol w:w="5147"/>
        <w:gridCol w:w="4202"/>
      </w:tblGrid>
      <w:tr w:rsidR="00DC3526" w:rsidTr="00654185">
        <w:tc>
          <w:tcPr>
            <w:tcW w:w="5147" w:type="dxa"/>
            <w:vAlign w:val="center"/>
          </w:tcPr>
          <w:p w:rsidR="00DC3526" w:rsidRPr="00DE5E1D" w:rsidRDefault="00DC3526" w:rsidP="00401D9B">
            <w:pPr>
              <w:jc w:val="center"/>
            </w:pPr>
            <w:r w:rsidRPr="00DE5E1D">
              <w:t>Стаж работы</w:t>
            </w:r>
          </w:p>
        </w:tc>
        <w:tc>
          <w:tcPr>
            <w:tcW w:w="4202" w:type="dxa"/>
            <w:vAlign w:val="center"/>
          </w:tcPr>
          <w:p w:rsidR="00DC3526" w:rsidRPr="00DE5E1D" w:rsidRDefault="00DC3526" w:rsidP="00401D9B">
            <w:pPr>
              <w:jc w:val="center"/>
            </w:pPr>
            <w:r w:rsidRPr="00DE5E1D">
              <w:t xml:space="preserve">Размер надбавки </w:t>
            </w:r>
          </w:p>
          <w:p w:rsidR="00DC3526" w:rsidRPr="00DE5E1D" w:rsidRDefault="00DC3526" w:rsidP="00401D9B">
            <w:pPr>
              <w:jc w:val="center"/>
            </w:pPr>
            <w:r w:rsidRPr="00DE5E1D">
              <w:t>(в % к должностному окладу)</w:t>
            </w:r>
          </w:p>
        </w:tc>
      </w:tr>
      <w:tr w:rsidR="00DC3526" w:rsidTr="00654185">
        <w:trPr>
          <w:trHeight w:val="459"/>
        </w:trPr>
        <w:tc>
          <w:tcPr>
            <w:tcW w:w="5147" w:type="dxa"/>
            <w:vAlign w:val="center"/>
          </w:tcPr>
          <w:p w:rsidR="00DC3526" w:rsidRPr="00DE5E1D" w:rsidRDefault="00DC3526" w:rsidP="00020EE1">
            <w:r w:rsidRPr="00DE5E1D">
              <w:t xml:space="preserve">От 1 года до </w:t>
            </w:r>
            <w:r w:rsidR="00020EE1" w:rsidRPr="00DE5E1D">
              <w:t>5</w:t>
            </w:r>
            <w:r w:rsidRPr="00DE5E1D">
              <w:t xml:space="preserve"> полных лет</w:t>
            </w:r>
          </w:p>
        </w:tc>
        <w:tc>
          <w:tcPr>
            <w:tcW w:w="4202" w:type="dxa"/>
            <w:vAlign w:val="center"/>
          </w:tcPr>
          <w:p w:rsidR="00DC3526" w:rsidRPr="00DE5E1D" w:rsidRDefault="00DC3526" w:rsidP="00401D9B">
            <w:pPr>
              <w:jc w:val="center"/>
            </w:pPr>
            <w:r w:rsidRPr="00DE5E1D">
              <w:t>10</w:t>
            </w:r>
          </w:p>
        </w:tc>
      </w:tr>
      <w:tr w:rsidR="00DC3526" w:rsidTr="00654185">
        <w:trPr>
          <w:trHeight w:val="409"/>
        </w:trPr>
        <w:tc>
          <w:tcPr>
            <w:tcW w:w="5147" w:type="dxa"/>
            <w:vAlign w:val="center"/>
          </w:tcPr>
          <w:p w:rsidR="00DC3526" w:rsidRPr="00DE5E1D" w:rsidRDefault="00DC3526" w:rsidP="00020EE1">
            <w:r w:rsidRPr="00DE5E1D">
              <w:t xml:space="preserve">От </w:t>
            </w:r>
            <w:r w:rsidR="00020EE1" w:rsidRPr="00DE5E1D">
              <w:t>5</w:t>
            </w:r>
            <w:r w:rsidRPr="00DE5E1D">
              <w:t xml:space="preserve"> лет до 1</w:t>
            </w:r>
            <w:r w:rsidR="00020EE1" w:rsidRPr="00DE5E1D">
              <w:t>0</w:t>
            </w:r>
            <w:r w:rsidRPr="00DE5E1D">
              <w:t xml:space="preserve"> полных лет</w:t>
            </w:r>
          </w:p>
        </w:tc>
        <w:tc>
          <w:tcPr>
            <w:tcW w:w="4202" w:type="dxa"/>
            <w:vAlign w:val="center"/>
          </w:tcPr>
          <w:p w:rsidR="00DC3526" w:rsidRPr="00DE5E1D" w:rsidRDefault="00DC3526" w:rsidP="00401D9B">
            <w:pPr>
              <w:jc w:val="center"/>
            </w:pPr>
            <w:r w:rsidRPr="00DE5E1D">
              <w:t>15</w:t>
            </w:r>
          </w:p>
        </w:tc>
      </w:tr>
      <w:tr w:rsidR="00DC3526" w:rsidTr="00654185">
        <w:trPr>
          <w:trHeight w:val="416"/>
        </w:trPr>
        <w:tc>
          <w:tcPr>
            <w:tcW w:w="5147" w:type="dxa"/>
            <w:vAlign w:val="center"/>
          </w:tcPr>
          <w:p w:rsidR="00DC3526" w:rsidRPr="00DE5E1D" w:rsidRDefault="00172505" w:rsidP="00020EE1">
            <w:r w:rsidRPr="00DE5E1D">
              <w:t>От 1</w:t>
            </w:r>
            <w:r w:rsidR="00020EE1" w:rsidRPr="00DE5E1D">
              <w:t>0</w:t>
            </w:r>
            <w:r w:rsidRPr="00DE5E1D">
              <w:t xml:space="preserve"> лет до 1</w:t>
            </w:r>
            <w:r w:rsidR="00020EE1" w:rsidRPr="00DE5E1D">
              <w:t>5</w:t>
            </w:r>
            <w:r w:rsidRPr="00DE5E1D">
              <w:t xml:space="preserve"> полных лет</w:t>
            </w:r>
          </w:p>
        </w:tc>
        <w:tc>
          <w:tcPr>
            <w:tcW w:w="4202" w:type="dxa"/>
            <w:vAlign w:val="center"/>
          </w:tcPr>
          <w:p w:rsidR="00DC3526" w:rsidRPr="00DE5E1D" w:rsidRDefault="00DC3526" w:rsidP="00401D9B">
            <w:pPr>
              <w:jc w:val="center"/>
            </w:pPr>
            <w:r w:rsidRPr="00DE5E1D">
              <w:t>20</w:t>
            </w:r>
          </w:p>
        </w:tc>
      </w:tr>
      <w:tr w:rsidR="00172505" w:rsidTr="00654185">
        <w:trPr>
          <w:trHeight w:val="413"/>
        </w:trPr>
        <w:tc>
          <w:tcPr>
            <w:tcW w:w="5147" w:type="dxa"/>
            <w:vAlign w:val="center"/>
          </w:tcPr>
          <w:p w:rsidR="00172505" w:rsidRPr="00DE5E1D" w:rsidRDefault="00172505" w:rsidP="00020EE1">
            <w:r w:rsidRPr="00DE5E1D">
              <w:t xml:space="preserve">Свыше </w:t>
            </w:r>
            <w:r w:rsidR="00020EE1" w:rsidRPr="00DE5E1D">
              <w:t>15</w:t>
            </w:r>
            <w:r w:rsidRPr="00DE5E1D">
              <w:t xml:space="preserve"> лет</w:t>
            </w:r>
          </w:p>
        </w:tc>
        <w:tc>
          <w:tcPr>
            <w:tcW w:w="4202" w:type="dxa"/>
            <w:vAlign w:val="center"/>
          </w:tcPr>
          <w:p w:rsidR="00172505" w:rsidRPr="00DE5E1D" w:rsidRDefault="00172505" w:rsidP="00172505">
            <w:pPr>
              <w:jc w:val="center"/>
            </w:pPr>
            <w:r w:rsidRPr="00DE5E1D">
              <w:t>30</w:t>
            </w:r>
          </w:p>
        </w:tc>
      </w:tr>
    </w:tbl>
    <w:p w:rsidR="00DC3526" w:rsidRPr="00654185" w:rsidRDefault="00DC3526" w:rsidP="00DC3526">
      <w:pPr>
        <w:rPr>
          <w:sz w:val="14"/>
        </w:rPr>
      </w:pPr>
    </w:p>
    <w:p w:rsidR="00DE5E1D" w:rsidRDefault="00DC3526" w:rsidP="00AE6191">
      <w:pPr>
        <w:ind w:firstLine="708"/>
        <w:jc w:val="both"/>
      </w:pPr>
      <w:r w:rsidRPr="00D411F9">
        <w:t xml:space="preserve">Конкретный стаж работы, дающий право на получение </w:t>
      </w:r>
      <w:r>
        <w:t xml:space="preserve">надбавки за </w:t>
      </w:r>
      <w:r w:rsidRPr="00D411F9">
        <w:t xml:space="preserve">выслугу лет, </w:t>
      </w:r>
      <w:r>
        <w:t xml:space="preserve">                    </w:t>
      </w:r>
      <w:r w:rsidRPr="00D411F9">
        <w:t>и размер надбавки определя</w:t>
      </w:r>
      <w:r>
        <w:t>ю</w:t>
      </w:r>
      <w:r w:rsidRPr="00D411F9">
        <w:t xml:space="preserve">тся </w:t>
      </w:r>
      <w:r w:rsidR="00654185">
        <w:t>к</w:t>
      </w:r>
      <w:r w:rsidRPr="00D411F9">
        <w:t>омиссией</w:t>
      </w:r>
      <w:r w:rsidR="00654185">
        <w:t xml:space="preserve">, </w:t>
      </w:r>
      <w:r w:rsidRPr="00D411F9">
        <w:t>созданной</w:t>
      </w:r>
      <w:r w:rsidR="00647636">
        <w:t xml:space="preserve"> </w:t>
      </w:r>
      <w:r w:rsidR="00151AEC">
        <w:t>в Учреждении</w:t>
      </w:r>
      <w:r>
        <w:t xml:space="preserve">, и в соответствии </w:t>
      </w:r>
      <w:r w:rsidR="00654185">
        <w:t xml:space="preserve">                          </w:t>
      </w:r>
      <w:r>
        <w:t xml:space="preserve">с Положением о порядке исчисления стажа работы работников </w:t>
      </w:r>
      <w:r w:rsidR="0003570A">
        <w:t>М</w:t>
      </w:r>
      <w:r>
        <w:t xml:space="preserve">униципального казенного учреждения «Единая дежурно-диспетчерская служба-112 Сергиево-Посадского </w:t>
      </w:r>
      <w:r w:rsidR="008B547B">
        <w:t>городского округа</w:t>
      </w:r>
      <w:r w:rsidR="00654185">
        <w:t>», дающего право на выплату ежемесячной процентной надбавки за выслугу лет.</w:t>
      </w:r>
    </w:p>
    <w:p w:rsidR="00DC3526" w:rsidRPr="00DE5E1D" w:rsidRDefault="00DC3526" w:rsidP="00AE6191">
      <w:pPr>
        <w:ind w:firstLine="708"/>
        <w:jc w:val="both"/>
        <w:rPr>
          <w:sz w:val="14"/>
        </w:rPr>
      </w:pPr>
      <w:r>
        <w:t xml:space="preserve"> </w:t>
      </w:r>
    </w:p>
    <w:p w:rsidR="00DE5E1D" w:rsidRDefault="00DE5E1D" w:rsidP="00DE5E1D">
      <w:pPr>
        <w:pStyle w:val="a3"/>
        <w:numPr>
          <w:ilvl w:val="1"/>
          <w:numId w:val="4"/>
        </w:numPr>
        <w:ind w:left="0" w:firstLine="709"/>
        <w:jc w:val="both"/>
      </w:pPr>
      <w:r>
        <w:t>Ежемесячная надбавка к должностному окладу за</w:t>
      </w:r>
      <w:r w:rsidRPr="009836CB">
        <w:t xml:space="preserve"> интенсивность и высокие результаты работы</w:t>
      </w:r>
      <w:r>
        <w:t>.</w:t>
      </w:r>
    </w:p>
    <w:p w:rsidR="00DE5E1D" w:rsidRDefault="00DE5E1D" w:rsidP="00DE5E1D">
      <w:pPr>
        <w:pStyle w:val="a3"/>
        <w:ind w:left="0" w:firstLine="709"/>
        <w:jc w:val="both"/>
      </w:pPr>
      <w:r>
        <w:t>Ежемесячная надбавка к должностному окладу за</w:t>
      </w:r>
      <w:r w:rsidRPr="009836CB">
        <w:t xml:space="preserve"> интенсивность и высокие результаты работы</w:t>
      </w:r>
      <w:r>
        <w:t xml:space="preserve"> дире</w:t>
      </w:r>
      <w:r w:rsidR="00CF3B1D">
        <w:t>к</w:t>
      </w:r>
      <w:r>
        <w:t>тору</w:t>
      </w:r>
      <w:r w:rsidRPr="009836CB">
        <w:t xml:space="preserve"> Учреждения </w:t>
      </w:r>
      <w:r>
        <w:t>производится в пределах средств, предусмотренных фондом оплаты труда на эти цели, при условии своевременной уплаты налогов, сборов и иных обязательных платежей в бюджеты всех уровней, государственные внебюджетные фонды в соответствии с законодательством Российской Федерации.</w:t>
      </w:r>
    </w:p>
    <w:p w:rsidR="00DE5E1D" w:rsidRDefault="00DE5E1D" w:rsidP="00DE5E1D">
      <w:pPr>
        <w:ind w:firstLine="708"/>
        <w:jc w:val="both"/>
      </w:pPr>
      <w:r>
        <w:t>6.2.1.</w:t>
      </w:r>
      <w:r>
        <w:tab/>
      </w:r>
      <w:r w:rsidRPr="007E53CC">
        <w:t xml:space="preserve">Ежемесячная надбавка к должностному окладу за интенсивность и высокие результаты работы </w:t>
      </w:r>
      <w:r>
        <w:t>выплачивается в размере до 100% (ста процентов)</w:t>
      </w:r>
      <w:r w:rsidRPr="008B2D71">
        <w:t xml:space="preserve"> </w:t>
      </w:r>
      <w:r>
        <w:t>должностного оклада за фактически отработанное время в отчетном периоде.</w:t>
      </w:r>
    </w:p>
    <w:p w:rsidR="00DE5E1D" w:rsidRDefault="00DE5E1D" w:rsidP="00DE5E1D">
      <w:pPr>
        <w:ind w:firstLine="708"/>
        <w:jc w:val="both"/>
      </w:pPr>
      <w:r>
        <w:t>6.2.2.</w:t>
      </w:r>
      <w:r>
        <w:tab/>
        <w:t>При определении размера е</w:t>
      </w:r>
      <w:r w:rsidRPr="007E53CC">
        <w:t>жемесячн</w:t>
      </w:r>
      <w:r>
        <w:t>ой</w:t>
      </w:r>
      <w:r w:rsidRPr="007E53CC">
        <w:t xml:space="preserve"> надбавк</w:t>
      </w:r>
      <w:r>
        <w:t>и</w:t>
      </w:r>
      <w:r w:rsidRPr="007E53CC">
        <w:t xml:space="preserve"> к должностному окладу </w:t>
      </w:r>
      <w:r>
        <w:t xml:space="preserve">                         </w:t>
      </w:r>
      <w:r w:rsidRPr="007E53CC">
        <w:t xml:space="preserve">за интенсивность и высокие результаты работы </w:t>
      </w:r>
      <w:r>
        <w:t>учитываются следующие критерии эффективности:</w:t>
      </w:r>
    </w:p>
    <w:p w:rsidR="00DE5E1D" w:rsidRDefault="00DE5E1D" w:rsidP="00DE5E1D">
      <w:pPr>
        <w:ind w:firstLine="708"/>
        <w:jc w:val="both"/>
      </w:pPr>
      <w:r>
        <w:t>-</w:t>
      </w:r>
      <w:r>
        <w:tab/>
        <w:t xml:space="preserve">успешное и добросовестное исполнение </w:t>
      </w:r>
      <w:r w:rsidR="00CF3B1D">
        <w:t>директор</w:t>
      </w:r>
      <w:r>
        <w:t>ом своих должностных обязанностей;</w:t>
      </w:r>
    </w:p>
    <w:p w:rsidR="00DE5E1D" w:rsidRDefault="00DE5E1D" w:rsidP="00DE5E1D">
      <w:pPr>
        <w:ind w:firstLine="708"/>
        <w:jc w:val="both"/>
      </w:pPr>
      <w:r>
        <w:t>-</w:t>
      </w:r>
      <w:r>
        <w:tab/>
        <w:t>выполняемый объем работ</w:t>
      </w:r>
      <w:r w:rsidRPr="008E0680">
        <w:t>;</w:t>
      </w:r>
    </w:p>
    <w:p w:rsidR="00DE5E1D" w:rsidRDefault="00DE5E1D" w:rsidP="00DE5E1D">
      <w:pPr>
        <w:ind w:firstLine="708"/>
        <w:jc w:val="both"/>
      </w:pPr>
      <w:r>
        <w:t>-</w:t>
      </w:r>
      <w:r>
        <w:tab/>
        <w:t xml:space="preserve">обеспечение эффективного взаимодействия с другими </w:t>
      </w:r>
      <w:r w:rsidR="00CF3B1D">
        <w:t>ЕДДС муниципальных образований Московской области и ДДС экстренных оперативных служб</w:t>
      </w:r>
      <w:r>
        <w:t>;</w:t>
      </w:r>
    </w:p>
    <w:p w:rsidR="00DE5E1D" w:rsidRDefault="00DE5E1D" w:rsidP="00DE5E1D">
      <w:pPr>
        <w:ind w:firstLine="708"/>
        <w:jc w:val="both"/>
      </w:pPr>
      <w:r>
        <w:t>-</w:t>
      </w:r>
      <w:r>
        <w:tab/>
        <w:t>инициатива, применение современных форм и методов организации труда</w:t>
      </w:r>
      <w:r w:rsidR="005B3789">
        <w:t xml:space="preserve"> </w:t>
      </w:r>
      <w:r w:rsidR="00B76F0E">
        <w:t xml:space="preserve">                   </w:t>
      </w:r>
      <w:r w:rsidR="005B3789">
        <w:t>в Учреждении</w:t>
      </w:r>
      <w:r>
        <w:t>;</w:t>
      </w:r>
    </w:p>
    <w:p w:rsidR="00DE5E1D" w:rsidRDefault="00DE5E1D" w:rsidP="00DE5E1D">
      <w:pPr>
        <w:ind w:firstLine="708"/>
        <w:jc w:val="both"/>
      </w:pPr>
      <w:r>
        <w:t>-</w:t>
      </w:r>
      <w:r>
        <w:tab/>
        <w:t>качественная подготовка и проведение мероприятий, связанных с уставной деятельностью Учреждения;</w:t>
      </w:r>
    </w:p>
    <w:p w:rsidR="00DE5E1D" w:rsidRDefault="00DE5E1D" w:rsidP="00DE5E1D">
      <w:pPr>
        <w:ind w:firstLine="708"/>
        <w:jc w:val="both"/>
      </w:pPr>
      <w:r>
        <w:lastRenderedPageBreak/>
        <w:t>-</w:t>
      </w:r>
      <w:r>
        <w:tab/>
        <w:t xml:space="preserve">оперативность выполнения служебных заданий и поручений </w:t>
      </w:r>
      <w:r w:rsidR="00CF3B1D">
        <w:t>работодателя</w:t>
      </w:r>
      <w:r>
        <w:t>;</w:t>
      </w:r>
    </w:p>
    <w:p w:rsidR="00DE5E1D" w:rsidRDefault="00DE5E1D" w:rsidP="00DE5E1D">
      <w:pPr>
        <w:ind w:firstLine="708"/>
        <w:jc w:val="both"/>
      </w:pPr>
      <w:r>
        <w:t>-</w:t>
      </w:r>
      <w:r>
        <w:tab/>
        <w:t>выполнение порученной работы, связанной с обеспечением рабочего процесса или уставной деятельност</w:t>
      </w:r>
      <w:r w:rsidR="005B3789">
        <w:t xml:space="preserve">ью </w:t>
      </w:r>
      <w:r>
        <w:t>Учреждения;</w:t>
      </w:r>
    </w:p>
    <w:p w:rsidR="00DE5E1D" w:rsidRDefault="00DE5E1D" w:rsidP="00DE5E1D">
      <w:pPr>
        <w:ind w:firstLine="708"/>
        <w:jc w:val="both"/>
      </w:pPr>
      <w:r>
        <w:t>-</w:t>
      </w:r>
      <w:r>
        <w:tab/>
        <w:t>улучшение качественных характеристик труда по сравнению с предыдущим периодом;</w:t>
      </w:r>
    </w:p>
    <w:p w:rsidR="00DE5E1D" w:rsidRDefault="00DE5E1D" w:rsidP="00DE5E1D">
      <w:pPr>
        <w:ind w:firstLine="708"/>
        <w:jc w:val="both"/>
      </w:pPr>
      <w:r>
        <w:t>-</w:t>
      </w:r>
      <w:r>
        <w:tab/>
        <w:t xml:space="preserve">работа над повышением </w:t>
      </w:r>
      <w:r w:rsidR="005B3789">
        <w:t xml:space="preserve">личного профессионального уровня, </w:t>
      </w:r>
      <w:r>
        <w:t>профессионального уровня</w:t>
      </w:r>
      <w:r w:rsidR="005B3789">
        <w:t xml:space="preserve"> работников Учреждения</w:t>
      </w:r>
      <w:r>
        <w:t>;</w:t>
      </w:r>
    </w:p>
    <w:p w:rsidR="00DE5E1D" w:rsidRDefault="00DE5E1D" w:rsidP="00DE5E1D">
      <w:pPr>
        <w:ind w:firstLine="708"/>
        <w:jc w:val="both"/>
      </w:pPr>
      <w:r>
        <w:t>-</w:t>
      </w:r>
      <w:r>
        <w:tab/>
        <w:t>качественная подготовка и своевременная сдача отчетной документации;</w:t>
      </w:r>
    </w:p>
    <w:p w:rsidR="00DE5E1D" w:rsidRDefault="00DE5E1D" w:rsidP="00DE5E1D">
      <w:pPr>
        <w:ind w:firstLine="708"/>
        <w:jc w:val="both"/>
      </w:pPr>
      <w:r>
        <w:t>-</w:t>
      </w:r>
      <w:r>
        <w:tab/>
        <w:t xml:space="preserve">соблюдение </w:t>
      </w:r>
      <w:r w:rsidR="005B3789">
        <w:t xml:space="preserve">работниками </w:t>
      </w:r>
      <w:r>
        <w:t xml:space="preserve">правил внутреннего трудового распорядка </w:t>
      </w:r>
      <w:r w:rsidR="005B3789">
        <w:t xml:space="preserve">                                  </w:t>
      </w:r>
      <w:r>
        <w:t>Учреждени</w:t>
      </w:r>
      <w:r w:rsidR="005B3789">
        <w:t>я</w:t>
      </w:r>
      <w:r>
        <w:t>, правил трудовой дисциплины, требований по охране труд</w:t>
      </w:r>
      <w:r w:rsidR="005B3789">
        <w:t xml:space="preserve">а, производственной санитарии </w:t>
      </w:r>
      <w:r>
        <w:t>и пожарной безопасности;</w:t>
      </w:r>
    </w:p>
    <w:p w:rsidR="00DE5E1D" w:rsidRDefault="00DE5E1D" w:rsidP="00DE5E1D">
      <w:pPr>
        <w:ind w:firstLine="708"/>
        <w:jc w:val="both"/>
      </w:pPr>
      <w:r>
        <w:t>-</w:t>
      </w:r>
      <w:r>
        <w:tab/>
        <w:t>неразглашение сведений, ставших известными</w:t>
      </w:r>
      <w:r w:rsidRPr="00DC2087">
        <w:t xml:space="preserve"> </w:t>
      </w:r>
      <w:r w:rsidR="00CF3B1D">
        <w:t>директор</w:t>
      </w:r>
      <w:r>
        <w:t>у в связи                                        с исполнением должностных обязанностей.</w:t>
      </w:r>
    </w:p>
    <w:p w:rsidR="00DE5E1D" w:rsidRDefault="00DE5E1D" w:rsidP="00DE5E1D">
      <w:pPr>
        <w:pStyle w:val="ac"/>
        <w:ind w:firstLine="708"/>
        <w:jc w:val="both"/>
      </w:pPr>
      <w:r>
        <w:t>6.2.3.</w:t>
      </w:r>
      <w:r>
        <w:tab/>
      </w:r>
      <w:r w:rsidR="00CF3B1D">
        <w:t>Директору Учреждения р</w:t>
      </w:r>
      <w:r>
        <w:t xml:space="preserve">азмер </w:t>
      </w:r>
      <w:r w:rsidRPr="00DE3BF5">
        <w:t>надбавк</w:t>
      </w:r>
      <w:r>
        <w:t>и</w:t>
      </w:r>
      <w:r w:rsidRPr="00DE3BF5">
        <w:t xml:space="preserve"> к должн</w:t>
      </w:r>
      <w:r>
        <w:t xml:space="preserve">остному окладу </w:t>
      </w:r>
      <w:r w:rsidR="00CF3B1D">
        <w:t xml:space="preserve">                                      </w:t>
      </w:r>
      <w:r>
        <w:t xml:space="preserve">за интенсивность </w:t>
      </w:r>
      <w:r w:rsidRPr="00DE3BF5">
        <w:t xml:space="preserve">и высокие результаты работы </w:t>
      </w:r>
      <w:r>
        <w:t xml:space="preserve">устанавливается ежемесячно </w:t>
      </w:r>
      <w:r w:rsidR="00CF3B1D">
        <w:t xml:space="preserve">непосредственно заместителем главы </w:t>
      </w:r>
      <w:r w:rsidR="006F5C2B">
        <w:t xml:space="preserve">городского </w:t>
      </w:r>
      <w:r w:rsidR="00CF3B1D">
        <w:t>округа, курирующим сферу деятельности Учреждения, в соответствии с контрактом (трудовым договором)</w:t>
      </w:r>
      <w:r w:rsidR="00BD02B1">
        <w:t xml:space="preserve">, заключенным в установленном </w:t>
      </w:r>
      <w:r w:rsidR="00B76F0E">
        <w:t xml:space="preserve">законодательством Российской Федерации </w:t>
      </w:r>
      <w:r w:rsidR="00BD02B1">
        <w:t xml:space="preserve">порядке с администрацией </w:t>
      </w:r>
      <w:r w:rsidR="006F5C2B">
        <w:t xml:space="preserve">городского </w:t>
      </w:r>
      <w:r w:rsidR="00BD02B1">
        <w:t xml:space="preserve">округа, путем согласования служебной записки на его имя </w:t>
      </w:r>
      <w:r>
        <w:t>и выплачивается</w:t>
      </w:r>
      <w:r w:rsidR="00CF3B1D">
        <w:t xml:space="preserve"> </w:t>
      </w:r>
      <w:r>
        <w:t>в заработную плату за первую половину месяца - не позднее 8 числа месяца, следующего за отчетным периодом.</w:t>
      </w:r>
    </w:p>
    <w:p w:rsidR="00DE5E1D" w:rsidRDefault="00DE5E1D" w:rsidP="00DE5E1D">
      <w:pPr>
        <w:pStyle w:val="ac"/>
        <w:ind w:firstLine="708"/>
        <w:jc w:val="both"/>
      </w:pPr>
      <w:r>
        <w:t>6.2.4.</w:t>
      </w:r>
      <w:r>
        <w:tab/>
        <w:t>Выплата е</w:t>
      </w:r>
      <w:r w:rsidRPr="003F4A48">
        <w:t>жемесячн</w:t>
      </w:r>
      <w:r>
        <w:t>ой</w:t>
      </w:r>
      <w:r w:rsidRPr="003F4A48">
        <w:t xml:space="preserve"> надбавк</w:t>
      </w:r>
      <w:r>
        <w:t>и</w:t>
      </w:r>
      <w:r w:rsidRPr="003F4A48">
        <w:t xml:space="preserve"> к должностному окладу за интенсивность </w:t>
      </w:r>
      <w:r w:rsidR="005B3789">
        <w:t xml:space="preserve">                    </w:t>
      </w:r>
      <w:r w:rsidRPr="003F4A48">
        <w:t xml:space="preserve">и высокие результаты работы </w:t>
      </w:r>
      <w:r w:rsidR="005B3789">
        <w:t>директор</w:t>
      </w:r>
      <w:r>
        <w:t>у, проработавшему неполный отчетный месяц                                            и прекратившему трудовые отношения с Учреждением, производится за фактически отработанное время в отчетном месяце в случаях, когда увольнение обусловлено:</w:t>
      </w:r>
    </w:p>
    <w:p w:rsidR="00DE5E1D" w:rsidRDefault="00DE5E1D" w:rsidP="00DE5E1D">
      <w:pPr>
        <w:ind w:firstLine="708"/>
        <w:jc w:val="both"/>
      </w:pPr>
      <w:r>
        <w:t>-</w:t>
      </w:r>
      <w:r>
        <w:tab/>
        <w:t>призывом на службу в Вооруженные силы Российской Федерации;</w:t>
      </w:r>
    </w:p>
    <w:p w:rsidR="00DE5E1D" w:rsidRDefault="00DE5E1D" w:rsidP="00DE5E1D">
      <w:pPr>
        <w:ind w:firstLine="708"/>
        <w:jc w:val="both"/>
      </w:pPr>
      <w:r>
        <w:t>-</w:t>
      </w:r>
      <w:r>
        <w:tab/>
        <w:t>поступлением в учебное заведение;</w:t>
      </w:r>
    </w:p>
    <w:p w:rsidR="00DE5E1D" w:rsidRDefault="00DE5E1D" w:rsidP="00DE5E1D">
      <w:pPr>
        <w:ind w:firstLine="708"/>
        <w:jc w:val="both"/>
      </w:pPr>
      <w:r>
        <w:t>-</w:t>
      </w:r>
      <w:r>
        <w:tab/>
        <w:t>выходом на пенсию;</w:t>
      </w:r>
    </w:p>
    <w:p w:rsidR="00DE5E1D" w:rsidRDefault="00DE5E1D" w:rsidP="00DE5E1D">
      <w:pPr>
        <w:ind w:firstLine="708"/>
        <w:jc w:val="both"/>
      </w:pPr>
      <w:r>
        <w:t>-</w:t>
      </w:r>
      <w:r>
        <w:tab/>
        <w:t>сокращением численности или штата работников;</w:t>
      </w:r>
    </w:p>
    <w:p w:rsidR="00DE5E1D" w:rsidRDefault="00DE5E1D" w:rsidP="00DE5E1D">
      <w:pPr>
        <w:ind w:firstLine="708"/>
        <w:jc w:val="both"/>
      </w:pPr>
      <w:r>
        <w:t>-</w:t>
      </w:r>
      <w:r>
        <w:tab/>
        <w:t>ликвидацией учреждения;</w:t>
      </w:r>
    </w:p>
    <w:p w:rsidR="00DE5E1D" w:rsidRDefault="00DE5E1D" w:rsidP="00DE5E1D">
      <w:pPr>
        <w:ind w:firstLine="708"/>
        <w:jc w:val="both"/>
      </w:pPr>
      <w:r>
        <w:t>-</w:t>
      </w:r>
      <w:r>
        <w:tab/>
        <w:t>необходимостью осуществления ухода за больным членом семьи                                     в соответствии с медицинским заключением;</w:t>
      </w:r>
    </w:p>
    <w:p w:rsidR="00DE5E1D" w:rsidRDefault="00DE5E1D" w:rsidP="00DE5E1D">
      <w:pPr>
        <w:ind w:firstLine="708"/>
        <w:jc w:val="both"/>
      </w:pPr>
      <w:r>
        <w:t>-</w:t>
      </w:r>
      <w:r>
        <w:tab/>
        <w:t>переходом на выборную должность в органы законодательной                                     и исполнительной власти.</w:t>
      </w:r>
    </w:p>
    <w:p w:rsidR="00DE5E1D" w:rsidRDefault="00DE5E1D" w:rsidP="00DE5E1D">
      <w:pPr>
        <w:ind w:firstLine="708"/>
        <w:jc w:val="both"/>
      </w:pPr>
      <w:r>
        <w:t>6.2.5.</w:t>
      </w:r>
      <w:r>
        <w:tab/>
      </w:r>
      <w:r w:rsidR="005B3789">
        <w:t>Директору</w:t>
      </w:r>
      <w:r>
        <w:t>, не отработавш</w:t>
      </w:r>
      <w:r w:rsidR="005B3789">
        <w:t>ему</w:t>
      </w:r>
      <w:r>
        <w:t xml:space="preserve"> полный месяц и </w:t>
      </w:r>
      <w:r w:rsidRPr="003766E7">
        <w:t>уволивш</w:t>
      </w:r>
      <w:r w:rsidR="005B3789">
        <w:t>ему</w:t>
      </w:r>
      <w:r w:rsidRPr="003766E7">
        <w:t xml:space="preserve">ся </w:t>
      </w:r>
      <w:r>
        <w:t xml:space="preserve">                                          по </w:t>
      </w:r>
      <w:r w:rsidRPr="003766E7">
        <w:t>собственному желан</w:t>
      </w:r>
      <w:r>
        <w:t xml:space="preserve">ию или без уважительной причины (то есть по причине,                            не </w:t>
      </w:r>
      <w:r w:rsidRPr="00CE7955">
        <w:t>предусмотренн</w:t>
      </w:r>
      <w:r>
        <w:t>ой</w:t>
      </w:r>
      <w:r w:rsidRPr="00CE7955">
        <w:t xml:space="preserve"> в пункте 6.</w:t>
      </w:r>
      <w:r w:rsidR="005B3789">
        <w:t>2</w:t>
      </w:r>
      <w:r w:rsidRPr="00CE7955">
        <w:t>.</w:t>
      </w:r>
      <w:r>
        <w:t>4.</w:t>
      </w:r>
      <w:r w:rsidRPr="00CE7955">
        <w:t xml:space="preserve"> настоящего Положения</w:t>
      </w:r>
      <w:r>
        <w:t>), е</w:t>
      </w:r>
      <w:r w:rsidRPr="003F4A48">
        <w:t xml:space="preserve">жемесячная надбавка </w:t>
      </w:r>
      <w:r>
        <w:t xml:space="preserve">                                </w:t>
      </w:r>
      <w:r w:rsidRPr="003F4A48">
        <w:t>к должностному окладу за интенсивность и высокие результаты работы</w:t>
      </w:r>
      <w:r w:rsidRPr="003766E7">
        <w:t xml:space="preserve"> не начисляется </w:t>
      </w:r>
      <w:r>
        <w:t xml:space="preserve">                           и не </w:t>
      </w:r>
      <w:r w:rsidRPr="003766E7">
        <w:t>выплачивается.</w:t>
      </w:r>
    </w:p>
    <w:p w:rsidR="00DE5E1D" w:rsidRDefault="00DE5E1D" w:rsidP="00DE5E1D">
      <w:pPr>
        <w:ind w:firstLine="708"/>
        <w:jc w:val="both"/>
      </w:pPr>
      <w:r>
        <w:t>6.2.6.</w:t>
      </w:r>
      <w:r>
        <w:tab/>
      </w:r>
      <w:r w:rsidRPr="003F4A48">
        <w:t xml:space="preserve">Ежемесячная надбавка к должностному окладу за интенсивность и высокие результаты работы </w:t>
      </w:r>
      <w:r w:rsidRPr="002416F8">
        <w:t xml:space="preserve">не </w:t>
      </w:r>
      <w:r>
        <w:t>подлежит</w:t>
      </w:r>
      <w:r w:rsidRPr="002416F8">
        <w:t xml:space="preserve"> выпла</w:t>
      </w:r>
      <w:r>
        <w:t xml:space="preserve">те </w:t>
      </w:r>
      <w:r w:rsidR="005B3789">
        <w:t>директор</w:t>
      </w:r>
      <w:r>
        <w:t>у Учреждения в случае:</w:t>
      </w:r>
      <w:r w:rsidRPr="002416F8">
        <w:t xml:space="preserve"> </w:t>
      </w:r>
    </w:p>
    <w:p w:rsidR="00DE5E1D" w:rsidRDefault="00DE5E1D" w:rsidP="00DE5E1D">
      <w:pPr>
        <w:ind w:firstLine="708"/>
        <w:jc w:val="both"/>
      </w:pPr>
      <w:r>
        <w:t>-</w:t>
      </w:r>
      <w:r>
        <w:tab/>
        <w:t xml:space="preserve">применения к нему </w:t>
      </w:r>
      <w:r w:rsidRPr="002416F8">
        <w:t xml:space="preserve">дисциплинарных </w:t>
      </w:r>
      <w:r>
        <w:t>взыск</w:t>
      </w:r>
      <w:r w:rsidRPr="002416F8">
        <w:t>аний</w:t>
      </w:r>
      <w:r>
        <w:t>;</w:t>
      </w:r>
    </w:p>
    <w:p w:rsidR="00DE5E1D" w:rsidRDefault="00DE5E1D" w:rsidP="00DE5E1D">
      <w:pPr>
        <w:ind w:firstLine="708"/>
        <w:jc w:val="both"/>
      </w:pPr>
      <w:r>
        <w:t>-</w:t>
      </w:r>
      <w:r>
        <w:tab/>
      </w:r>
      <w:r w:rsidRPr="00EB4942">
        <w:t>наличи</w:t>
      </w:r>
      <w:r>
        <w:t>я</w:t>
      </w:r>
      <w:r w:rsidRPr="00EB4942">
        <w:t xml:space="preserve"> несн</w:t>
      </w:r>
      <w:r>
        <w:t>ятого дисциплинарного взыскания;</w:t>
      </w:r>
    </w:p>
    <w:p w:rsidR="00DF7A0B" w:rsidRDefault="00DE5E1D" w:rsidP="00DF7A0B">
      <w:pPr>
        <w:ind w:firstLine="708"/>
        <w:jc w:val="both"/>
      </w:pPr>
      <w:r>
        <w:t>-</w:t>
      </w:r>
      <w:r>
        <w:tab/>
        <w:t>прогула (отсутствия на рабочем месте без уважительных прич</w:t>
      </w:r>
      <w:r w:rsidR="00DF7A0B">
        <w:t xml:space="preserve">ин в течение всего рабочего дня, </w:t>
      </w:r>
      <w:r>
        <w:t xml:space="preserve">независимо от его (ее) продолжительности, а также в случае отсутствия на рабочем месте без уважительных причин более четырех часов подряд </w:t>
      </w:r>
      <w:r w:rsidR="00DF7A0B">
        <w:t>в течение рабочего дня;</w:t>
      </w:r>
    </w:p>
    <w:p w:rsidR="00DE5E1D" w:rsidRDefault="00DE5E1D" w:rsidP="00DF7A0B">
      <w:pPr>
        <w:ind w:firstLine="708"/>
        <w:jc w:val="both"/>
      </w:pPr>
      <w:r>
        <w:t>-</w:t>
      </w:r>
      <w:r>
        <w:tab/>
      </w:r>
      <w:r w:rsidRPr="0075685D">
        <w:t>неспособност</w:t>
      </w:r>
      <w:r>
        <w:t>и</w:t>
      </w:r>
      <w:r w:rsidRPr="0075685D">
        <w:t xml:space="preserve"> выполнять </w:t>
      </w:r>
      <w:r>
        <w:t xml:space="preserve">возложенные обязанности в результате               </w:t>
      </w:r>
      <w:r w:rsidRPr="00057AD0">
        <w:t>появлени</w:t>
      </w:r>
      <w:r>
        <w:t>я на рабочем месте</w:t>
      </w:r>
      <w:r w:rsidRPr="00057AD0">
        <w:t xml:space="preserve"> в состоянии алкогольного, наркотического или иного</w:t>
      </w:r>
      <w:r w:rsidRPr="00057AD0">
        <w:br/>
        <w:t>токсического опьянения</w:t>
      </w:r>
      <w:r>
        <w:t>;</w:t>
      </w:r>
    </w:p>
    <w:p w:rsidR="00DF7A0B" w:rsidRDefault="00DE5E1D" w:rsidP="00DF7A0B">
      <w:pPr>
        <w:ind w:firstLine="708"/>
        <w:jc w:val="both"/>
      </w:pPr>
      <w:r>
        <w:lastRenderedPageBreak/>
        <w:t>-</w:t>
      </w:r>
      <w:r>
        <w:tab/>
        <w:t xml:space="preserve">невыполнения инструкций, положений, регламентов, требований по охране труда и требований техники безопасности; </w:t>
      </w:r>
    </w:p>
    <w:p w:rsidR="00DE5E1D" w:rsidRDefault="00DE5E1D" w:rsidP="00DF7A0B">
      <w:pPr>
        <w:ind w:firstLine="708"/>
        <w:jc w:val="both"/>
      </w:pPr>
      <w:r>
        <w:t>-</w:t>
      </w:r>
      <w:r>
        <w:tab/>
        <w:t>совершения иных нарушений, установленных трудовым законодательством, служащих основанием для наложения дисциплинарного взыскания и увольнения.</w:t>
      </w:r>
    </w:p>
    <w:p w:rsidR="00DE5E1D" w:rsidRDefault="00DE5E1D" w:rsidP="00DE5E1D">
      <w:pPr>
        <w:ind w:firstLine="708"/>
        <w:jc w:val="both"/>
      </w:pPr>
      <w:r>
        <w:t>6.2.7.</w:t>
      </w:r>
      <w:r>
        <w:tab/>
      </w:r>
      <w:r w:rsidRPr="00277B0B">
        <w:t>Если условия</w:t>
      </w:r>
      <w:r>
        <w:t>,</w:t>
      </w:r>
      <w:r w:rsidRPr="00277B0B">
        <w:t xml:space="preserve"> </w:t>
      </w:r>
      <w:r>
        <w:t>указанные в подпункте 6.2.6. настоящего Положения,</w:t>
      </w:r>
      <w:r w:rsidRPr="006844D8">
        <w:t xml:space="preserve"> </w:t>
      </w:r>
      <w:r w:rsidRPr="00277B0B">
        <w:t xml:space="preserve">зафиксированы, то при наличии соответствующих оснований работодатель вправе </w:t>
      </w:r>
      <w:r>
        <w:t xml:space="preserve">                            </w:t>
      </w:r>
      <w:r w:rsidRPr="00277B0B">
        <w:t>не начислять работни</w:t>
      </w:r>
      <w:r>
        <w:t>ку е</w:t>
      </w:r>
      <w:r w:rsidRPr="003F4A48">
        <w:t>жемесячн</w:t>
      </w:r>
      <w:r>
        <w:t>ую</w:t>
      </w:r>
      <w:r w:rsidRPr="003F4A48">
        <w:t xml:space="preserve"> надбавк</w:t>
      </w:r>
      <w:r>
        <w:t>у</w:t>
      </w:r>
      <w:r w:rsidRPr="003F4A48">
        <w:t xml:space="preserve"> к должностному окладу за интенсивность и высокие результаты работы</w:t>
      </w:r>
      <w:r>
        <w:t xml:space="preserve">: выявленные нарушения и упущения в работе указывают </w:t>
      </w:r>
      <w:r w:rsidR="005B3789">
        <w:t xml:space="preserve">                      </w:t>
      </w:r>
      <w:r>
        <w:t xml:space="preserve">на то, что </w:t>
      </w:r>
      <w:r w:rsidR="005B3789">
        <w:t>директор</w:t>
      </w:r>
      <w:r>
        <w:t xml:space="preserve"> Учреждения не сумел выполнить условия для применения критерий эффективности, предусмотренных в подпункте 6.2.2. настоящего Положения.</w:t>
      </w:r>
    </w:p>
    <w:p w:rsidR="00DE5E1D" w:rsidRDefault="00DE5E1D" w:rsidP="00150D68">
      <w:pPr>
        <w:ind w:firstLine="708"/>
        <w:jc w:val="both"/>
      </w:pPr>
      <w:r>
        <w:t>6.2.8.</w:t>
      </w:r>
      <w:r>
        <w:tab/>
        <w:t>Невыплата</w:t>
      </w:r>
      <w:r w:rsidRPr="00057AD0">
        <w:t xml:space="preserve"> </w:t>
      </w:r>
      <w:r>
        <w:t>е</w:t>
      </w:r>
      <w:r w:rsidRPr="003F4A48">
        <w:t>жемесячн</w:t>
      </w:r>
      <w:r>
        <w:t>ой</w:t>
      </w:r>
      <w:r w:rsidRPr="003F4A48">
        <w:t xml:space="preserve"> надбавк</w:t>
      </w:r>
      <w:r>
        <w:t>и</w:t>
      </w:r>
      <w:r w:rsidRPr="003F4A48">
        <w:t xml:space="preserve"> к должностному окладу за интенсивность и высокие результаты работы</w:t>
      </w:r>
      <w:r w:rsidRPr="00057AD0">
        <w:t xml:space="preserve"> </w:t>
      </w:r>
      <w:r w:rsidR="00D31C7C">
        <w:t>директору</w:t>
      </w:r>
      <w:r>
        <w:t xml:space="preserve"> Учреждения </w:t>
      </w:r>
      <w:r w:rsidRPr="00057AD0">
        <w:t>производ</w:t>
      </w:r>
      <w:r>
        <w:t>и</w:t>
      </w:r>
      <w:r w:rsidR="00150D68">
        <w:t xml:space="preserve">тся за тот </w:t>
      </w:r>
      <w:r w:rsidRPr="00057AD0">
        <w:t xml:space="preserve">период, </w:t>
      </w:r>
      <w:r>
        <w:t xml:space="preserve">                      </w:t>
      </w:r>
      <w:r w:rsidRPr="00057AD0">
        <w:t>в котором имели место</w:t>
      </w:r>
      <w:r>
        <w:t xml:space="preserve"> </w:t>
      </w:r>
      <w:r w:rsidRPr="003B44E0">
        <w:t>соответствующи</w:t>
      </w:r>
      <w:r>
        <w:t>е</w:t>
      </w:r>
      <w:r w:rsidRPr="003B44E0">
        <w:t xml:space="preserve"> основани</w:t>
      </w:r>
      <w:r>
        <w:t>я</w:t>
      </w:r>
      <w:r w:rsidRPr="00057AD0">
        <w:t>,</w:t>
      </w:r>
      <w:r>
        <w:t xml:space="preserve"> и оформляется </w:t>
      </w:r>
      <w:r w:rsidR="00150D68">
        <w:t xml:space="preserve">служебной запиской </w:t>
      </w:r>
      <w:r w:rsidRPr="00057AD0">
        <w:t xml:space="preserve"> </w:t>
      </w:r>
      <w:r w:rsidR="00150D68">
        <w:t xml:space="preserve">заместителя главы </w:t>
      </w:r>
      <w:r w:rsidR="001309DE">
        <w:t>городского</w:t>
      </w:r>
      <w:r w:rsidR="00150D68">
        <w:t xml:space="preserve"> округа, курирующего сферу деятельности Учреждения,</w:t>
      </w:r>
      <w:r>
        <w:t xml:space="preserve"> </w:t>
      </w:r>
      <w:r w:rsidRPr="00057AD0">
        <w:t xml:space="preserve">с </w:t>
      </w:r>
      <w:r w:rsidRPr="006844D8">
        <w:t>обязательным</w:t>
      </w:r>
      <w:r w:rsidRPr="00057AD0">
        <w:t xml:space="preserve"> указанием </w:t>
      </w:r>
      <w:r>
        <w:t>зафиксированных условий</w:t>
      </w:r>
      <w:r w:rsidRPr="00057AD0">
        <w:t>.</w:t>
      </w:r>
      <w:r>
        <w:t xml:space="preserve"> </w:t>
      </w:r>
      <w:r w:rsidR="00150D68">
        <w:t>Содержание служебной записки</w:t>
      </w:r>
      <w:r w:rsidRPr="006844D8">
        <w:t xml:space="preserve"> долж</w:t>
      </w:r>
      <w:r w:rsidR="00150D68">
        <w:t>но</w:t>
      </w:r>
      <w:r w:rsidRPr="006844D8">
        <w:t xml:space="preserve"> быть доведен</w:t>
      </w:r>
      <w:r w:rsidR="00150D68">
        <w:t>о</w:t>
      </w:r>
      <w:r w:rsidRPr="006844D8">
        <w:t xml:space="preserve"> до </w:t>
      </w:r>
      <w:r w:rsidR="00150D68">
        <w:t>директор</w:t>
      </w:r>
      <w:r w:rsidRPr="006844D8">
        <w:t>а,</w:t>
      </w:r>
      <w:r>
        <w:t xml:space="preserve"> в отношение которого применено действие подпункта </w:t>
      </w:r>
      <w:r w:rsidRPr="002F799D">
        <w:t>6.</w:t>
      </w:r>
      <w:r>
        <w:t>2</w:t>
      </w:r>
      <w:r w:rsidRPr="002F799D">
        <w:t>.</w:t>
      </w:r>
      <w:r>
        <w:t>6.</w:t>
      </w:r>
      <w:r w:rsidRPr="002F799D">
        <w:t xml:space="preserve"> </w:t>
      </w:r>
      <w:r>
        <w:t>настоящего Положения</w:t>
      </w:r>
      <w:r w:rsidRPr="006844D8">
        <w:t xml:space="preserve">, под </w:t>
      </w:r>
      <w:r>
        <w:t>под</w:t>
      </w:r>
      <w:r w:rsidRPr="006844D8">
        <w:t xml:space="preserve">пись. </w:t>
      </w:r>
    </w:p>
    <w:p w:rsidR="00DE5E1D" w:rsidRPr="00E87197" w:rsidRDefault="00DE5E1D" w:rsidP="00DE5E1D">
      <w:pPr>
        <w:jc w:val="both"/>
        <w:rPr>
          <w:sz w:val="14"/>
        </w:rPr>
      </w:pPr>
    </w:p>
    <w:p w:rsidR="00DE5E1D" w:rsidRDefault="00DE5E1D" w:rsidP="00DE5E1D">
      <w:pPr>
        <w:pStyle w:val="a3"/>
        <w:numPr>
          <w:ilvl w:val="0"/>
          <w:numId w:val="4"/>
        </w:numPr>
        <w:ind w:left="0" w:firstLine="0"/>
        <w:jc w:val="center"/>
        <w:rPr>
          <w:b/>
        </w:rPr>
      </w:pPr>
      <w:r>
        <w:rPr>
          <w:b/>
        </w:rPr>
        <w:t>Дополните</w:t>
      </w:r>
      <w:r w:rsidRPr="002650E3">
        <w:rPr>
          <w:b/>
        </w:rPr>
        <w:t>льные выплаты</w:t>
      </w:r>
    </w:p>
    <w:p w:rsidR="00DE5E1D" w:rsidRDefault="00DE5E1D" w:rsidP="00DE5E1D">
      <w:pPr>
        <w:pStyle w:val="a3"/>
        <w:numPr>
          <w:ilvl w:val="1"/>
          <w:numId w:val="4"/>
        </w:numPr>
        <w:ind w:left="0" w:firstLine="709"/>
        <w:jc w:val="both"/>
      </w:pPr>
      <w:r>
        <w:t>Премии.</w:t>
      </w:r>
    </w:p>
    <w:p w:rsidR="00DE5E1D" w:rsidRDefault="00150D68" w:rsidP="00DE5E1D">
      <w:pPr>
        <w:ind w:left="567"/>
        <w:jc w:val="both"/>
      </w:pPr>
      <w:r>
        <w:t>Директору</w:t>
      </w:r>
      <w:r w:rsidR="00DE5E1D" w:rsidRPr="00D45985">
        <w:t xml:space="preserve"> Учреждения могут быть установлены следующие </w:t>
      </w:r>
      <w:r w:rsidR="00DE5E1D">
        <w:t>виды премий:</w:t>
      </w:r>
    </w:p>
    <w:p w:rsidR="00DE5E1D" w:rsidRDefault="00DE5E1D" w:rsidP="00DE5E1D">
      <w:pPr>
        <w:ind w:firstLine="708"/>
        <w:jc w:val="both"/>
      </w:pPr>
      <w:r>
        <w:t>- за выполнение особо важных и сложных заданий;</w:t>
      </w:r>
    </w:p>
    <w:p w:rsidR="00DE5E1D" w:rsidRDefault="00DE5E1D" w:rsidP="00DE5E1D">
      <w:pPr>
        <w:ind w:firstLine="708"/>
        <w:jc w:val="both"/>
      </w:pPr>
      <w:r>
        <w:t>- премии по результатам труда;</w:t>
      </w:r>
    </w:p>
    <w:p w:rsidR="00DE5E1D" w:rsidRDefault="00DE5E1D" w:rsidP="00DE5E1D">
      <w:pPr>
        <w:ind w:firstLine="708"/>
        <w:jc w:val="both"/>
      </w:pPr>
      <w:r>
        <w:t xml:space="preserve">- дополнительные </w:t>
      </w:r>
      <w:r w:rsidRPr="006D214B">
        <w:t>разовые премии</w:t>
      </w:r>
      <w:r>
        <w:t>.</w:t>
      </w:r>
    </w:p>
    <w:p w:rsidR="00DE5E1D" w:rsidRDefault="00DE5E1D" w:rsidP="00DE5E1D">
      <w:pPr>
        <w:ind w:firstLine="708"/>
        <w:jc w:val="both"/>
      </w:pPr>
      <w:r w:rsidRPr="00EF399C">
        <w:t xml:space="preserve">Премии, предусмотренные </w:t>
      </w:r>
      <w:r w:rsidR="00150D68">
        <w:t>директору</w:t>
      </w:r>
      <w:r w:rsidRPr="00EF399C">
        <w:t xml:space="preserve"> Учреждения</w:t>
      </w:r>
      <w:r w:rsidR="00150D68">
        <w:t xml:space="preserve">, устанавливаются </w:t>
      </w:r>
      <w:r w:rsidRPr="00EF399C">
        <w:t xml:space="preserve">непосредственно </w:t>
      </w:r>
      <w:r w:rsidR="00150D68">
        <w:t xml:space="preserve">заместителем главы </w:t>
      </w:r>
      <w:r w:rsidR="001309DE">
        <w:t>городского</w:t>
      </w:r>
      <w:r w:rsidR="00150D68">
        <w:t xml:space="preserve"> округа, курирующим сферу деятельности Учреждения, в соответствии с контрактом (трудовым договором), заключенным </w:t>
      </w:r>
      <w:r w:rsidR="001309DE">
        <w:t xml:space="preserve">                                     </w:t>
      </w:r>
      <w:r w:rsidR="00150D68">
        <w:t xml:space="preserve">в установленном </w:t>
      </w:r>
      <w:r w:rsidR="00B76F0E" w:rsidRPr="00B76F0E">
        <w:t xml:space="preserve">законодательством Российской Федерации </w:t>
      </w:r>
      <w:r w:rsidR="00150D68">
        <w:t xml:space="preserve">порядке с администрацией </w:t>
      </w:r>
      <w:r w:rsidR="00B76F0E">
        <w:t xml:space="preserve">городского </w:t>
      </w:r>
      <w:r w:rsidR="00150D68">
        <w:t>округа, путем согласования служебной записки на его имя.</w:t>
      </w:r>
    </w:p>
    <w:p w:rsidR="001309DE" w:rsidRDefault="001309DE" w:rsidP="00DE5E1D">
      <w:pPr>
        <w:ind w:firstLine="708"/>
        <w:jc w:val="both"/>
      </w:pPr>
      <w:r>
        <w:t>Премирование является правом, а не обязанностью работодателя и производится                           в пределах средств, предусмотренных фондом оплаты труда на эти цели.</w:t>
      </w:r>
    </w:p>
    <w:p w:rsidR="00DE5E1D" w:rsidRDefault="00DE5E1D" w:rsidP="00DE5E1D">
      <w:pPr>
        <w:ind w:firstLine="708"/>
        <w:jc w:val="both"/>
      </w:pPr>
      <w:r>
        <w:t>7.1.1.</w:t>
      </w:r>
      <w:r>
        <w:tab/>
        <w:t>Премия за выполнение особо важных и сложных заданий.</w:t>
      </w:r>
    </w:p>
    <w:p w:rsidR="00DE5E1D" w:rsidRDefault="00DE5E1D" w:rsidP="00DE5E1D">
      <w:pPr>
        <w:ind w:firstLine="708"/>
        <w:jc w:val="both"/>
      </w:pPr>
      <w:r>
        <w:t>7.1.1.1.</w:t>
      </w:r>
      <w:r>
        <w:tab/>
      </w:r>
      <w:r w:rsidR="00150D68">
        <w:t>Директору</w:t>
      </w:r>
      <w:r>
        <w:t xml:space="preserve"> Учреждения может выплачиваться единовременная премия за выполнение особо важных и сложных заданий и проявленные при этом инициативность, высокий профессионализм и компетентность.</w:t>
      </w:r>
    </w:p>
    <w:p w:rsidR="00DE5E1D" w:rsidRDefault="00DE5E1D" w:rsidP="00DE5E1D">
      <w:pPr>
        <w:ind w:firstLine="708"/>
        <w:jc w:val="both"/>
      </w:pPr>
      <w:r>
        <w:t>7.1.1.2.</w:t>
      </w:r>
      <w:r>
        <w:tab/>
        <w:t xml:space="preserve">Основаниями для премирования </w:t>
      </w:r>
      <w:r w:rsidR="00150D68">
        <w:t>директора</w:t>
      </w:r>
      <w:r>
        <w:t xml:space="preserve"> Учреждения являются:</w:t>
      </w:r>
    </w:p>
    <w:p w:rsidR="00DE5E1D" w:rsidRDefault="00DE5E1D" w:rsidP="00DE5E1D">
      <w:pPr>
        <w:ind w:firstLine="708"/>
        <w:jc w:val="both"/>
      </w:pPr>
      <w:r>
        <w:t>- высокие положительные результаты деятельности Учреждения при выполнении</w:t>
      </w:r>
      <w:r w:rsidRPr="005F51E2">
        <w:t xml:space="preserve"> </w:t>
      </w:r>
      <w:r>
        <w:t>особо важных и сложных заданий;</w:t>
      </w:r>
    </w:p>
    <w:p w:rsidR="00DE5E1D" w:rsidRDefault="00DE5E1D" w:rsidP="00DE5E1D">
      <w:pPr>
        <w:ind w:firstLine="708"/>
        <w:jc w:val="both"/>
      </w:pPr>
      <w:r>
        <w:t xml:space="preserve">- участие </w:t>
      </w:r>
      <w:r w:rsidR="00150D68">
        <w:t xml:space="preserve">Учреждения </w:t>
      </w:r>
      <w:r>
        <w:t>в подготовке, организации и реализации крупных, социально значимых проектах в установленной сфере деятельности;</w:t>
      </w:r>
    </w:p>
    <w:p w:rsidR="001309DE" w:rsidRDefault="00150D68" w:rsidP="001309DE">
      <w:pPr>
        <w:ind w:firstLine="708"/>
        <w:jc w:val="both"/>
      </w:pPr>
      <w:r>
        <w:t>- личный вклад директора в общие результаты работы Учреждения: оперативность и профессионализм при выполнении должностных обязанностей и решении вопросов, входящих в его компетенцию;</w:t>
      </w:r>
    </w:p>
    <w:p w:rsidR="00DE5E1D" w:rsidRDefault="00DE5E1D" w:rsidP="00DE5E1D">
      <w:pPr>
        <w:ind w:firstLine="708"/>
        <w:jc w:val="both"/>
      </w:pPr>
      <w:r>
        <w:t>- высоко квалифицированное выполнение особо важных, сложных и значимых заданий с учетом обеспечения задач и функций, возложенных на Учреждение</w:t>
      </w:r>
      <w:r w:rsidRPr="005F51E2">
        <w:t xml:space="preserve"> </w:t>
      </w:r>
      <w:r>
        <w:t>и</w:t>
      </w:r>
      <w:r w:rsidRPr="005F51E2">
        <w:t xml:space="preserve"> </w:t>
      </w:r>
      <w:r w:rsidRPr="00537E68">
        <w:t>связанн</w:t>
      </w:r>
      <w:r>
        <w:t>ых</w:t>
      </w:r>
      <w:r w:rsidRPr="00537E68">
        <w:t xml:space="preserve"> с обеспечением рабочего процесса или у</w:t>
      </w:r>
      <w:r>
        <w:t>ставной деятельност</w:t>
      </w:r>
      <w:r w:rsidR="00150D68">
        <w:t>ью</w:t>
      </w:r>
      <w:r>
        <w:t xml:space="preserve"> Учреждения.</w:t>
      </w:r>
    </w:p>
    <w:p w:rsidR="00DE5E1D" w:rsidRDefault="00DE5E1D" w:rsidP="00DE5E1D">
      <w:pPr>
        <w:ind w:firstLine="708"/>
        <w:jc w:val="both"/>
      </w:pPr>
      <w:r>
        <w:t>7.1.1.3.</w:t>
      </w:r>
      <w:r>
        <w:tab/>
      </w:r>
      <w:r w:rsidR="00741D2E" w:rsidRPr="00741D2E">
        <w:t xml:space="preserve">Размер премии за выполнение особо важных и сложных заданий устанавливается </w:t>
      </w:r>
      <w:r w:rsidR="00741D2E">
        <w:t>д</w:t>
      </w:r>
      <w:r>
        <w:t>иректор</w:t>
      </w:r>
      <w:r w:rsidR="00741D2E">
        <w:t xml:space="preserve">у непосредственно </w:t>
      </w:r>
      <w:r w:rsidR="00741D2E" w:rsidRPr="00741D2E">
        <w:t xml:space="preserve">заместителем главы </w:t>
      </w:r>
      <w:r w:rsidR="001309DE">
        <w:t>городского</w:t>
      </w:r>
      <w:r w:rsidR="00741D2E" w:rsidRPr="00741D2E">
        <w:t xml:space="preserve"> округа, курирующи</w:t>
      </w:r>
      <w:r w:rsidR="00741D2E">
        <w:t>м сферу деятельности Учреждения. При этом</w:t>
      </w:r>
      <w:r w:rsidR="00741D2E" w:rsidRPr="00741D2E">
        <w:t xml:space="preserve"> </w:t>
      </w:r>
      <w:r>
        <w:t>учитывает:</w:t>
      </w:r>
    </w:p>
    <w:p w:rsidR="00DE5E1D" w:rsidRDefault="00DE5E1D" w:rsidP="00DE5E1D">
      <w:pPr>
        <w:ind w:firstLine="708"/>
        <w:jc w:val="both"/>
      </w:pPr>
      <w:r>
        <w:t>- степень важности и сложности полученных для выполнения заданий;</w:t>
      </w:r>
    </w:p>
    <w:p w:rsidR="00DE5E1D" w:rsidRDefault="00DE5E1D" w:rsidP="00DE5E1D">
      <w:pPr>
        <w:ind w:firstLine="708"/>
        <w:jc w:val="both"/>
      </w:pPr>
      <w:r>
        <w:t>- качество, успешность и эффективность выполнения особо важных и сложных заданий;</w:t>
      </w:r>
    </w:p>
    <w:p w:rsidR="00DE5E1D" w:rsidRDefault="00DE5E1D" w:rsidP="00DE5E1D">
      <w:pPr>
        <w:ind w:firstLine="708"/>
        <w:jc w:val="both"/>
      </w:pPr>
      <w:r w:rsidRPr="00F464F0">
        <w:lastRenderedPageBreak/>
        <w:t>-      личный вклад в общие результаты работы Учреждения;</w:t>
      </w:r>
    </w:p>
    <w:p w:rsidR="00DE5E1D" w:rsidRDefault="00DE5E1D" w:rsidP="00DE5E1D">
      <w:pPr>
        <w:ind w:firstLine="708"/>
        <w:jc w:val="both"/>
      </w:pPr>
      <w:r>
        <w:t>- инициативность, мастерство, творческий подход в ходе</w:t>
      </w:r>
      <w:r w:rsidRPr="00F464F0">
        <w:t xml:space="preserve"> </w:t>
      </w:r>
      <w:r>
        <w:t>выполнения особо важных и сложных заданий;</w:t>
      </w:r>
    </w:p>
    <w:p w:rsidR="00DE5E1D" w:rsidRDefault="00DE5E1D" w:rsidP="00DE5E1D">
      <w:pPr>
        <w:ind w:firstLine="708"/>
        <w:jc w:val="both"/>
      </w:pPr>
      <w:r>
        <w:t>- партнерство, проявленное при выполнении особо важных и сложных заданий;</w:t>
      </w:r>
    </w:p>
    <w:p w:rsidR="00DE5E1D" w:rsidRDefault="00DE5E1D" w:rsidP="00DE5E1D">
      <w:pPr>
        <w:ind w:firstLine="708"/>
        <w:jc w:val="both"/>
      </w:pPr>
      <w:r>
        <w:t>- внедрение новых форм и методов, позитивно отразившихся на результатах работы.</w:t>
      </w:r>
    </w:p>
    <w:p w:rsidR="00DE5E1D" w:rsidRDefault="00DE5E1D" w:rsidP="00DE5E1D">
      <w:pPr>
        <w:ind w:firstLine="708"/>
        <w:jc w:val="both"/>
      </w:pPr>
      <w:r>
        <w:t>7.1.1.</w:t>
      </w:r>
      <w:r w:rsidR="00741D2E">
        <w:t>4</w:t>
      </w:r>
      <w:r>
        <w:t>.</w:t>
      </w:r>
      <w:r>
        <w:tab/>
        <w:t>Выплата премии за выполнение особо важных и сложных заданий производится за счет экономии фонда оплаты труда в пределах средств, предусмотренных сметой расходов на текущий финансовый год.</w:t>
      </w:r>
    </w:p>
    <w:p w:rsidR="00DE5E1D" w:rsidRDefault="00DE5E1D" w:rsidP="00DE5E1D">
      <w:pPr>
        <w:ind w:firstLine="708"/>
        <w:jc w:val="both"/>
      </w:pPr>
      <w:r>
        <w:t>7.1.2.</w:t>
      </w:r>
      <w:r>
        <w:tab/>
        <w:t>Премия по результатам труда.</w:t>
      </w:r>
    </w:p>
    <w:p w:rsidR="00DE5E1D" w:rsidRDefault="00DE5E1D" w:rsidP="00DE5E1D">
      <w:pPr>
        <w:ind w:firstLine="708"/>
        <w:jc w:val="both"/>
      </w:pPr>
      <w:r>
        <w:t>7.1.2.1.</w:t>
      </w:r>
      <w:r>
        <w:tab/>
        <w:t xml:space="preserve">Премирование </w:t>
      </w:r>
      <w:r w:rsidR="00741D2E">
        <w:t>директора</w:t>
      </w:r>
      <w:r>
        <w:t xml:space="preserve"> Учреждения по результатам труда                                           за отчетный период (квартал, полугодие, 9 месяцев, год) производится в пределах средств, предусмотренных фондом оплаты труда на эти цели, при условии своевременной уплаты налогов, сборов и иных обязательных платежей в бюджеты всех уровней, государственные внебюджетные фонды в соответствии с законодательством Российской Федерации.</w:t>
      </w:r>
    </w:p>
    <w:p w:rsidR="00741D2E" w:rsidRDefault="00DE5E1D" w:rsidP="00741D2E">
      <w:pPr>
        <w:ind w:firstLine="708"/>
        <w:jc w:val="both"/>
      </w:pPr>
      <w:r>
        <w:t>7.1.2.2.</w:t>
      </w:r>
      <w:r>
        <w:tab/>
        <w:t xml:space="preserve">Премия по результатам труда за отчетный период выплачивается                                        </w:t>
      </w:r>
      <w:r w:rsidR="00741D2E">
        <w:t xml:space="preserve">директору </w:t>
      </w:r>
      <w:r>
        <w:t xml:space="preserve">в размере до </w:t>
      </w:r>
      <w:r w:rsidR="00DF7A0B">
        <w:t>5</w:t>
      </w:r>
      <w:r>
        <w:t>-х</w:t>
      </w:r>
      <w:r w:rsidRPr="008B2D71">
        <w:t xml:space="preserve"> </w:t>
      </w:r>
      <w:r>
        <w:t xml:space="preserve">должностных окладов за фактически отработанное время </w:t>
      </w:r>
      <w:r w:rsidR="00741D2E">
        <w:t xml:space="preserve">                            </w:t>
      </w:r>
      <w:r>
        <w:t xml:space="preserve">в отчетном </w:t>
      </w:r>
      <w:r w:rsidR="00741D2E">
        <w:t>периоде.</w:t>
      </w:r>
      <w:r w:rsidR="0078658E" w:rsidRPr="0078658E">
        <w:t xml:space="preserve"> Для расчёта размера </w:t>
      </w:r>
      <w:r w:rsidR="0078658E">
        <w:t>премии</w:t>
      </w:r>
      <w:r w:rsidR="0078658E" w:rsidRPr="0078658E">
        <w:t xml:space="preserve"> принимается раз</w:t>
      </w:r>
      <w:r w:rsidR="0078658E">
        <w:t>мер должностного оклада</w:t>
      </w:r>
      <w:r w:rsidR="0078658E" w:rsidRPr="0078658E">
        <w:t xml:space="preserve">, установленного на месяц выплаты указанной </w:t>
      </w:r>
      <w:r w:rsidR="0078658E">
        <w:t>премии.</w:t>
      </w:r>
    </w:p>
    <w:p w:rsidR="00DE5E1D" w:rsidRDefault="00DE5E1D" w:rsidP="00741D2E">
      <w:pPr>
        <w:ind w:firstLine="708"/>
        <w:jc w:val="both"/>
      </w:pPr>
      <w:r>
        <w:t>7.1.2.3.</w:t>
      </w:r>
      <w:r>
        <w:tab/>
        <w:t>Основаниями для премирования по результатам труда за отчетный период являются высокие результаты работы Учреждения, а именно:</w:t>
      </w:r>
    </w:p>
    <w:p w:rsidR="00DE5E1D" w:rsidRDefault="00DE5E1D" w:rsidP="00DE5E1D">
      <w:pPr>
        <w:ind w:firstLine="708"/>
        <w:jc w:val="both"/>
      </w:pPr>
      <w:r>
        <w:t xml:space="preserve">- первенство по итогам интегральной оценки работы ЕДДС, проводимой Государственным казенным учреждением Московской области «Центр вызова экстренных оперативных служб по единому номеру «112» (далее - ГКУ МО «Центр 112»), </w:t>
      </w:r>
    </w:p>
    <w:p w:rsidR="00DE5E1D" w:rsidRDefault="00DE5E1D" w:rsidP="00DE5E1D">
      <w:pPr>
        <w:ind w:firstLine="708"/>
        <w:jc w:val="both"/>
      </w:pPr>
      <w:r>
        <w:t>- высокая оценка работы Учреждения в ежемесячном рейтинге ЕДДС Московской области в рамках</w:t>
      </w:r>
      <w:r w:rsidRPr="00656DC9">
        <w:rPr>
          <w:rFonts w:eastAsia="Calibri"/>
          <w:lang w:eastAsia="en-US"/>
        </w:rPr>
        <w:t xml:space="preserve"> </w:t>
      </w:r>
      <w:r>
        <w:rPr>
          <w:rFonts w:eastAsia="Calibri"/>
          <w:lang w:eastAsia="en-US"/>
        </w:rPr>
        <w:t>смотра-конкурса</w:t>
      </w:r>
      <w:r w:rsidRPr="00656DC9">
        <w:rPr>
          <w:rFonts w:eastAsia="Calibri"/>
          <w:lang w:eastAsia="en-US"/>
        </w:rPr>
        <w:t xml:space="preserve"> «Лучшая </w:t>
      </w:r>
      <w:r>
        <w:rPr>
          <w:rFonts w:eastAsia="Calibri"/>
          <w:lang w:eastAsia="en-US"/>
        </w:rPr>
        <w:t>Единая дежурно-</w:t>
      </w:r>
      <w:r w:rsidRPr="00656DC9">
        <w:rPr>
          <w:rFonts w:eastAsia="Calibri"/>
          <w:lang w:eastAsia="en-US"/>
        </w:rPr>
        <w:t>диспетчерская служба муниципального образования Московской области»</w:t>
      </w:r>
      <w:r>
        <w:rPr>
          <w:rFonts w:eastAsia="Calibri"/>
          <w:lang w:eastAsia="en-US"/>
        </w:rPr>
        <w:t xml:space="preserve">, проводимом </w:t>
      </w:r>
      <w:r w:rsidRPr="00656DC9">
        <w:rPr>
          <w:rFonts w:eastAsia="Calibri"/>
          <w:lang w:eastAsia="en-US"/>
        </w:rPr>
        <w:t>Главн</w:t>
      </w:r>
      <w:r>
        <w:rPr>
          <w:rFonts w:eastAsia="Calibri"/>
          <w:lang w:eastAsia="en-US"/>
        </w:rPr>
        <w:t>ым</w:t>
      </w:r>
      <w:r w:rsidRPr="00656DC9">
        <w:rPr>
          <w:rFonts w:eastAsia="Calibri"/>
          <w:lang w:eastAsia="en-US"/>
        </w:rPr>
        <w:t xml:space="preserve"> управление</w:t>
      </w:r>
      <w:r>
        <w:rPr>
          <w:rFonts w:eastAsia="Calibri"/>
          <w:lang w:eastAsia="en-US"/>
        </w:rPr>
        <w:t>м</w:t>
      </w:r>
      <w:r w:rsidRPr="00656DC9">
        <w:rPr>
          <w:rFonts w:eastAsia="Calibri"/>
          <w:lang w:eastAsia="en-US"/>
        </w:rPr>
        <w:t xml:space="preserve"> </w:t>
      </w:r>
      <w:r>
        <w:rPr>
          <w:rFonts w:eastAsia="Calibri"/>
          <w:lang w:eastAsia="en-US"/>
        </w:rPr>
        <w:t>М</w:t>
      </w:r>
      <w:r w:rsidRPr="00E21BFC">
        <w:rPr>
          <w:rFonts w:eastAsia="Calibri"/>
          <w:lang w:eastAsia="en-US"/>
        </w:rPr>
        <w:t xml:space="preserve">инистерства </w:t>
      </w:r>
      <w:r>
        <w:rPr>
          <w:rFonts w:eastAsia="Calibri"/>
          <w:lang w:eastAsia="en-US"/>
        </w:rPr>
        <w:t>Р</w:t>
      </w:r>
      <w:r w:rsidRPr="00E21BFC">
        <w:rPr>
          <w:rFonts w:eastAsia="Calibri"/>
          <w:lang w:eastAsia="en-US"/>
        </w:rPr>
        <w:t xml:space="preserve">оссийской </w:t>
      </w:r>
      <w:r>
        <w:rPr>
          <w:rFonts w:eastAsia="Calibri"/>
          <w:lang w:eastAsia="en-US"/>
        </w:rPr>
        <w:t>Ф</w:t>
      </w:r>
      <w:r w:rsidRPr="00E21BFC">
        <w:rPr>
          <w:rFonts w:eastAsia="Calibri"/>
          <w:lang w:eastAsia="en-US"/>
        </w:rPr>
        <w:t xml:space="preserve">едерации по делам гражданской обороны, чрезвычайным ситуациям и ликвидации последствий стихийных бедствий по </w:t>
      </w:r>
      <w:r>
        <w:rPr>
          <w:rFonts w:eastAsia="Calibri"/>
          <w:lang w:eastAsia="en-US"/>
        </w:rPr>
        <w:t>М</w:t>
      </w:r>
      <w:r w:rsidRPr="00E21BFC">
        <w:rPr>
          <w:rFonts w:eastAsia="Calibri"/>
          <w:lang w:eastAsia="en-US"/>
        </w:rPr>
        <w:t xml:space="preserve">осковской области) </w:t>
      </w:r>
      <w:r>
        <w:rPr>
          <w:rFonts w:eastAsia="Calibri"/>
          <w:lang w:eastAsia="en-US"/>
        </w:rPr>
        <w:t>(далее – ГУ МЧС России по М</w:t>
      </w:r>
      <w:r w:rsidRPr="00E21BFC">
        <w:rPr>
          <w:rFonts w:eastAsia="Calibri"/>
          <w:lang w:eastAsia="en-US"/>
        </w:rPr>
        <w:t>осковской области</w:t>
      </w:r>
      <w:r>
        <w:rPr>
          <w:rFonts w:eastAsia="Calibri"/>
          <w:lang w:eastAsia="en-US"/>
        </w:rPr>
        <w:t>).</w:t>
      </w:r>
    </w:p>
    <w:p w:rsidR="00DE5E1D" w:rsidRPr="00C96C2D" w:rsidRDefault="00DE5E1D" w:rsidP="00C96C2D">
      <w:pPr>
        <w:ind w:firstLine="708"/>
        <w:jc w:val="both"/>
      </w:pPr>
      <w:r>
        <w:t>7.1.2.4.</w:t>
      </w:r>
      <w:r>
        <w:tab/>
        <w:t xml:space="preserve">При определении размера премии по результатам труда за отчетный период </w:t>
      </w:r>
      <w:r w:rsidR="00C96C2D">
        <w:t>учитываются как</w:t>
      </w:r>
      <w:r>
        <w:t xml:space="preserve"> общ</w:t>
      </w:r>
      <w:r w:rsidR="00C96C2D">
        <w:t xml:space="preserve">ие результаты работы Учреждения, так и </w:t>
      </w:r>
      <w:r w:rsidR="00C96C2D" w:rsidRPr="00C96C2D">
        <w:t xml:space="preserve">личный вклад </w:t>
      </w:r>
      <w:r w:rsidR="00C96C2D">
        <w:t>директора, а именно</w:t>
      </w:r>
      <w:r>
        <w:t>:</w:t>
      </w:r>
      <w:r w:rsidR="00C96C2D" w:rsidRPr="00C96C2D">
        <w:t xml:space="preserve"> </w:t>
      </w:r>
    </w:p>
    <w:p w:rsidR="00DE5E1D" w:rsidRDefault="00DE5E1D" w:rsidP="00DE5E1D">
      <w:pPr>
        <w:ind w:firstLine="708"/>
        <w:jc w:val="both"/>
      </w:pPr>
      <w:r>
        <w:t>- личное участие в решении поставленных перед Учреждением задач;</w:t>
      </w:r>
    </w:p>
    <w:p w:rsidR="00DE5E1D" w:rsidRDefault="00DE5E1D" w:rsidP="00DE5E1D">
      <w:pPr>
        <w:ind w:firstLine="708"/>
        <w:jc w:val="both"/>
      </w:pPr>
      <w:r>
        <w:t xml:space="preserve">- своевременное и качественное исполнение </w:t>
      </w:r>
      <w:r w:rsidR="00C96C2D">
        <w:t xml:space="preserve">постановлений, распоряжений Учредителя </w:t>
      </w:r>
      <w:r>
        <w:t>и иных организационно-распорядительных документов;</w:t>
      </w:r>
    </w:p>
    <w:p w:rsidR="00DE5E1D" w:rsidRDefault="00DE5E1D" w:rsidP="00DE5E1D">
      <w:pPr>
        <w:ind w:firstLine="708"/>
        <w:jc w:val="both"/>
      </w:pPr>
      <w:r>
        <w:t>- сложность выполняемой работы, ее эффективность и результативность;</w:t>
      </w:r>
    </w:p>
    <w:p w:rsidR="00DE5E1D" w:rsidRDefault="00DE5E1D" w:rsidP="00DE5E1D">
      <w:pPr>
        <w:ind w:firstLine="708"/>
        <w:jc w:val="both"/>
      </w:pPr>
      <w:r>
        <w:t>- выполнение дополнительных работ;</w:t>
      </w:r>
    </w:p>
    <w:p w:rsidR="00DE5E1D" w:rsidRDefault="00DE5E1D" w:rsidP="00DE5E1D">
      <w:pPr>
        <w:ind w:firstLine="708"/>
        <w:jc w:val="both"/>
      </w:pPr>
      <w:r>
        <w:t>- качественных уровень подготовки документов, информационно-аналитических                      и методических материалов;</w:t>
      </w:r>
    </w:p>
    <w:p w:rsidR="00DE5E1D" w:rsidRDefault="00DE5E1D" w:rsidP="00DE5E1D">
      <w:pPr>
        <w:ind w:firstLine="708"/>
        <w:jc w:val="both"/>
      </w:pPr>
      <w:r>
        <w:t>- качественных уровень подготовки и своевременное представление установленной отчетности;</w:t>
      </w:r>
    </w:p>
    <w:p w:rsidR="00DE5E1D" w:rsidRDefault="00DE5E1D" w:rsidP="00DE5E1D">
      <w:pPr>
        <w:ind w:firstLine="708"/>
        <w:jc w:val="both"/>
      </w:pPr>
      <w:r>
        <w:t>- подготовка, организация и участие в крупных, социально значимых проектах                          в установленной сфере деятельности;</w:t>
      </w:r>
    </w:p>
    <w:p w:rsidR="00DE5E1D" w:rsidRDefault="00DE5E1D" w:rsidP="00DE5E1D">
      <w:pPr>
        <w:ind w:firstLine="708"/>
        <w:jc w:val="both"/>
      </w:pPr>
      <w:r>
        <w:t>- исполнительская дисциплина и степень ответственности за результаты деятельности.</w:t>
      </w:r>
    </w:p>
    <w:p w:rsidR="00DE5E1D" w:rsidRDefault="00DE5E1D" w:rsidP="00DE5E1D">
      <w:pPr>
        <w:ind w:firstLine="708"/>
        <w:jc w:val="both"/>
      </w:pPr>
      <w:r>
        <w:t>7.1.2.5.</w:t>
      </w:r>
      <w:r>
        <w:tab/>
        <w:t>В случаях:</w:t>
      </w:r>
    </w:p>
    <w:p w:rsidR="00DE5E1D" w:rsidRDefault="00DE5E1D" w:rsidP="00DE5E1D">
      <w:pPr>
        <w:ind w:firstLine="708"/>
        <w:jc w:val="both"/>
      </w:pPr>
      <w:r>
        <w:t>- невыполнени</w:t>
      </w:r>
      <w:r w:rsidR="00B76F0E">
        <w:t>я</w:t>
      </w:r>
      <w:r>
        <w:t xml:space="preserve"> или ненадлежаще</w:t>
      </w:r>
      <w:r w:rsidR="00B76F0E">
        <w:t>го</w:t>
      </w:r>
      <w:r>
        <w:t xml:space="preserve"> выполнени</w:t>
      </w:r>
      <w:r w:rsidR="00B76F0E">
        <w:t xml:space="preserve">я </w:t>
      </w:r>
      <w:r>
        <w:t xml:space="preserve">должностных обязанностей, </w:t>
      </w:r>
    </w:p>
    <w:p w:rsidR="00DE5E1D" w:rsidRDefault="00DE5E1D" w:rsidP="00DE5E1D">
      <w:pPr>
        <w:ind w:firstLine="708"/>
        <w:jc w:val="both"/>
      </w:pPr>
      <w:r>
        <w:t>- нарушений трудовой дисциплины, правил внутреннего трудового распорядка,</w:t>
      </w:r>
    </w:p>
    <w:p w:rsidR="00DE5E1D" w:rsidRDefault="00DE5E1D" w:rsidP="00DE5E1D">
      <w:pPr>
        <w:ind w:firstLine="708"/>
        <w:jc w:val="both"/>
      </w:pPr>
      <w:r>
        <w:t>- совершени</w:t>
      </w:r>
      <w:r w:rsidR="00B76F0E">
        <w:t>я</w:t>
      </w:r>
      <w:r>
        <w:t xml:space="preserve"> иных нарушений, установленных трудовым законодательством Российской Федерации, в качестве основания для наложения дисциплинарного взыскания и увольнения – </w:t>
      </w:r>
    </w:p>
    <w:p w:rsidR="00DE5E1D" w:rsidRDefault="00C96C2D" w:rsidP="00DE5E1D">
      <w:pPr>
        <w:ind w:firstLine="708"/>
        <w:jc w:val="both"/>
      </w:pPr>
      <w:r>
        <w:lastRenderedPageBreak/>
        <w:t>директор не представл</w:t>
      </w:r>
      <w:r w:rsidR="00B76F0E">
        <w:t>яется</w:t>
      </w:r>
      <w:r>
        <w:t xml:space="preserve"> </w:t>
      </w:r>
      <w:r w:rsidR="00DE5E1D">
        <w:t xml:space="preserve">к премированию по результатам труда, </w:t>
      </w:r>
      <w:r>
        <w:t xml:space="preserve">                                                         </w:t>
      </w:r>
      <w:r w:rsidR="00DE5E1D">
        <w:t xml:space="preserve">или за невыполнение им отдельных условий премирования, указанных в </w:t>
      </w:r>
      <w:r w:rsidR="00DE5E1D" w:rsidRPr="00001C86">
        <w:t xml:space="preserve">подпункте </w:t>
      </w:r>
      <w:r w:rsidR="00DE5E1D">
        <w:t>7</w:t>
      </w:r>
      <w:r w:rsidR="00DE5E1D" w:rsidRPr="00001C86">
        <w:t>.</w:t>
      </w:r>
      <w:r>
        <w:t>1</w:t>
      </w:r>
      <w:r w:rsidR="00DE5E1D" w:rsidRPr="00001C86">
        <w:t>.</w:t>
      </w:r>
      <w:r>
        <w:t>2</w:t>
      </w:r>
      <w:r w:rsidR="00DE5E1D" w:rsidRPr="00001C86">
        <w:t>.</w:t>
      </w:r>
      <w:r>
        <w:t>4.</w:t>
      </w:r>
      <w:r w:rsidR="00DE5E1D" w:rsidRPr="00001C86">
        <w:t xml:space="preserve"> настоящего Положения</w:t>
      </w:r>
      <w:r w:rsidR="00DE5E1D">
        <w:t>, ему снижается размер премии по результатам труда за отчетный период.</w:t>
      </w:r>
    </w:p>
    <w:p w:rsidR="00DE5E1D" w:rsidRDefault="00DE5E1D" w:rsidP="00DE5E1D">
      <w:pPr>
        <w:ind w:firstLine="708"/>
        <w:jc w:val="both"/>
      </w:pPr>
      <w:r>
        <w:t>7.1.2.6.</w:t>
      </w:r>
      <w:r>
        <w:tab/>
      </w:r>
      <w:r w:rsidRPr="00F353BB">
        <w:t xml:space="preserve">Размер </w:t>
      </w:r>
      <w:r>
        <w:t>премии по результатам труда за отчетный период</w:t>
      </w:r>
      <w:r w:rsidRPr="00F353BB">
        <w:t xml:space="preserve"> устанавливается </w:t>
      </w:r>
      <w:r w:rsidR="00C96C2D" w:rsidRPr="00C96C2D">
        <w:t xml:space="preserve">непосредственно заместителем главы </w:t>
      </w:r>
      <w:r w:rsidR="001309DE">
        <w:t>городского</w:t>
      </w:r>
      <w:r w:rsidR="00C96C2D" w:rsidRPr="00C96C2D">
        <w:t xml:space="preserve"> округа, курирующим сферу деятельности Учреждения,</w:t>
      </w:r>
      <w:r w:rsidR="00C96C2D">
        <w:t xml:space="preserve"> </w:t>
      </w:r>
      <w:r w:rsidRPr="00F353BB">
        <w:t>и в</w:t>
      </w:r>
      <w:r w:rsidR="001309DE">
        <w:t>ыплачивается в заработную плату</w:t>
      </w:r>
      <w:r w:rsidR="00C96C2D">
        <w:t xml:space="preserve"> </w:t>
      </w:r>
      <w:r w:rsidRPr="00F353BB">
        <w:t>за первую половину месяца - не позднее 8 числа месяца, следующего за отчетным периодом.</w:t>
      </w:r>
    </w:p>
    <w:p w:rsidR="00DE5E1D" w:rsidRDefault="00DE5E1D" w:rsidP="00DE5E1D">
      <w:pPr>
        <w:ind w:firstLine="708"/>
        <w:jc w:val="both"/>
      </w:pPr>
      <w:r>
        <w:t>7.1.3.</w:t>
      </w:r>
      <w:r>
        <w:tab/>
      </w:r>
      <w:r w:rsidRPr="00B611D9">
        <w:t>Дополнительные разовые премии</w:t>
      </w:r>
      <w:r>
        <w:t>.</w:t>
      </w:r>
    </w:p>
    <w:p w:rsidR="00DE5E1D" w:rsidRPr="003766E7" w:rsidRDefault="00DE5E1D" w:rsidP="00DE5E1D">
      <w:pPr>
        <w:pStyle w:val="ac"/>
        <w:ind w:firstLine="708"/>
        <w:jc w:val="both"/>
      </w:pPr>
      <w:r>
        <w:t>7.1.3.1.</w:t>
      </w:r>
      <w:r>
        <w:tab/>
      </w:r>
      <w:r w:rsidRPr="003766E7">
        <w:t xml:space="preserve">При наличии </w:t>
      </w:r>
      <w:r>
        <w:t>экономии средств по фонду</w:t>
      </w:r>
      <w:r w:rsidRPr="003766E7">
        <w:t xml:space="preserve"> оплаты труда </w:t>
      </w:r>
      <w:r w:rsidR="00C96C2D">
        <w:t xml:space="preserve">директору </w:t>
      </w:r>
      <w:r>
        <w:t xml:space="preserve">Учреждения </w:t>
      </w:r>
      <w:r w:rsidRPr="003766E7">
        <w:t>мо</w:t>
      </w:r>
      <w:r>
        <w:t>гу</w:t>
      </w:r>
      <w:r w:rsidRPr="003766E7">
        <w:t>т производиться выплат</w:t>
      </w:r>
      <w:r>
        <w:t>ы</w:t>
      </w:r>
      <w:r w:rsidRPr="003766E7">
        <w:t xml:space="preserve"> дополнительных разовых премий:</w:t>
      </w:r>
    </w:p>
    <w:p w:rsidR="00DE5E1D" w:rsidRPr="00E60F7A" w:rsidRDefault="00DE5E1D" w:rsidP="00DE5E1D">
      <w:pPr>
        <w:pStyle w:val="ac"/>
        <w:ind w:firstLine="708"/>
        <w:jc w:val="both"/>
      </w:pPr>
      <w:r>
        <w:t>-</w:t>
      </w:r>
      <w:r>
        <w:tab/>
      </w:r>
      <w:r w:rsidRPr="003766E7">
        <w:t xml:space="preserve">за </w:t>
      </w:r>
      <w:r>
        <w:t>мно</w:t>
      </w:r>
      <w:r w:rsidRPr="00E60F7A">
        <w:t xml:space="preserve">голетний </w:t>
      </w:r>
      <w:r>
        <w:t>безупреч</w:t>
      </w:r>
      <w:r w:rsidRPr="00E60F7A">
        <w:t xml:space="preserve">ный </w:t>
      </w:r>
      <w:r>
        <w:t xml:space="preserve">добросовестный </w:t>
      </w:r>
      <w:r w:rsidRPr="00E60F7A">
        <w:t>труд</w:t>
      </w:r>
      <w:r>
        <w:t>;</w:t>
      </w:r>
    </w:p>
    <w:p w:rsidR="00DE5E1D" w:rsidRPr="003766E7" w:rsidRDefault="00DE5E1D" w:rsidP="00DE5E1D">
      <w:pPr>
        <w:pStyle w:val="ac"/>
        <w:ind w:firstLine="708"/>
        <w:jc w:val="both"/>
      </w:pPr>
      <w:r w:rsidRPr="00E60F7A">
        <w:t>-</w:t>
      </w:r>
      <w:r w:rsidRPr="00E60F7A">
        <w:tab/>
        <w:t>в связи с выходом на пенсию;</w:t>
      </w:r>
    </w:p>
    <w:p w:rsidR="00DE5E1D" w:rsidRPr="003766E7" w:rsidRDefault="00DE5E1D" w:rsidP="00DE5E1D">
      <w:pPr>
        <w:pStyle w:val="ac"/>
        <w:ind w:firstLine="708"/>
        <w:jc w:val="both"/>
      </w:pPr>
      <w:r>
        <w:t>-</w:t>
      </w:r>
      <w:r>
        <w:tab/>
      </w:r>
      <w:r w:rsidRPr="003766E7">
        <w:t>в связи с юбилейными датами;</w:t>
      </w:r>
    </w:p>
    <w:p w:rsidR="00DE5E1D" w:rsidRDefault="00DE5E1D" w:rsidP="00DE5E1D">
      <w:pPr>
        <w:pStyle w:val="ac"/>
        <w:ind w:firstLine="708"/>
        <w:jc w:val="both"/>
      </w:pPr>
      <w:r w:rsidRPr="003766E7">
        <w:t>-</w:t>
      </w:r>
      <w:r>
        <w:tab/>
      </w:r>
      <w:r w:rsidRPr="003766E7">
        <w:t>в связи с государственными праздниками, установленными нормативными</w:t>
      </w:r>
      <w:r w:rsidRPr="003766E7">
        <w:br/>
        <w:t>правовыми актами Российской Федерации.</w:t>
      </w:r>
    </w:p>
    <w:p w:rsidR="00DE5E1D" w:rsidRPr="00AE0A9B" w:rsidRDefault="00DE5E1D" w:rsidP="00DE5E1D">
      <w:pPr>
        <w:pStyle w:val="ac"/>
        <w:ind w:firstLine="708"/>
        <w:jc w:val="both"/>
      </w:pPr>
      <w:r>
        <w:t>7.1.3.2.</w:t>
      </w:r>
      <w:r>
        <w:tab/>
      </w:r>
      <w:r w:rsidRPr="003766E7">
        <w:t>Выплат</w:t>
      </w:r>
      <w:r>
        <w:t>ы</w:t>
      </w:r>
      <w:r w:rsidRPr="003766E7">
        <w:t xml:space="preserve"> дополнительных разовых премий </w:t>
      </w:r>
      <w:r w:rsidR="00C96C2D">
        <w:t>Директору Учреждения</w:t>
      </w:r>
      <w:r>
        <w:t xml:space="preserve"> </w:t>
      </w:r>
      <w:r w:rsidRPr="003766E7">
        <w:t>осуще</w:t>
      </w:r>
      <w:r>
        <w:t xml:space="preserve">ствляются на основании </w:t>
      </w:r>
      <w:r w:rsidR="0078658E">
        <w:t xml:space="preserve">служебной записки </w:t>
      </w:r>
      <w:r w:rsidR="00C96C2D" w:rsidRPr="00C96C2D">
        <w:t>заместител</w:t>
      </w:r>
      <w:r w:rsidR="0078658E">
        <w:t>я</w:t>
      </w:r>
      <w:r w:rsidR="00C96C2D" w:rsidRPr="00C96C2D">
        <w:t xml:space="preserve"> главы </w:t>
      </w:r>
      <w:r w:rsidR="001309DE">
        <w:t>городского</w:t>
      </w:r>
      <w:r w:rsidR="00C96C2D" w:rsidRPr="00C96C2D">
        <w:t xml:space="preserve"> округа, курирующ</w:t>
      </w:r>
      <w:r w:rsidR="0078658E">
        <w:t>его</w:t>
      </w:r>
      <w:r w:rsidR="00C96C2D" w:rsidRPr="00C96C2D">
        <w:t xml:space="preserve"> сферу деятельности Учреждения</w:t>
      </w:r>
      <w:r w:rsidR="0078658E">
        <w:t>, с указанием размера дополнительной разовой премии.</w:t>
      </w:r>
    </w:p>
    <w:p w:rsidR="00DE5E1D" w:rsidRPr="00E87197" w:rsidRDefault="00DE5E1D" w:rsidP="00DE5E1D">
      <w:pPr>
        <w:jc w:val="both"/>
        <w:rPr>
          <w:b/>
          <w:sz w:val="14"/>
        </w:rPr>
      </w:pPr>
    </w:p>
    <w:p w:rsidR="00DE5E1D" w:rsidRDefault="00DE5E1D" w:rsidP="00DE5E1D">
      <w:pPr>
        <w:pStyle w:val="a3"/>
        <w:numPr>
          <w:ilvl w:val="1"/>
          <w:numId w:val="4"/>
        </w:numPr>
        <w:ind w:left="0" w:firstLine="709"/>
        <w:jc w:val="both"/>
      </w:pPr>
      <w:r>
        <w:t>Материальная помощь.</w:t>
      </w:r>
    </w:p>
    <w:p w:rsidR="00DE5E1D" w:rsidRDefault="00DE5E1D" w:rsidP="0078658E">
      <w:pPr>
        <w:ind w:firstLine="709"/>
        <w:jc w:val="both"/>
      </w:pPr>
      <w:r>
        <w:t>7.2.1.</w:t>
      </w:r>
      <w:r>
        <w:tab/>
      </w:r>
      <w:r w:rsidR="0078658E">
        <w:t xml:space="preserve">Директору Учреждения </w:t>
      </w:r>
      <w:r w:rsidRPr="00854D8E">
        <w:t>предусматривается периодическая материальная помощь, которая в</w:t>
      </w:r>
      <w:r w:rsidR="0078658E">
        <w:t>ыплачивается 1 (один) раз в год</w:t>
      </w:r>
      <w:r>
        <w:t xml:space="preserve"> в разме</w:t>
      </w:r>
      <w:r w:rsidR="0078658E">
        <w:t>ре 2 (двух) должностных окладов.</w:t>
      </w:r>
    </w:p>
    <w:p w:rsidR="00DE5E1D" w:rsidRDefault="00DE5E1D" w:rsidP="00DE5E1D">
      <w:pPr>
        <w:ind w:firstLine="708"/>
        <w:jc w:val="both"/>
      </w:pPr>
      <w:r>
        <w:t>7.2.1.1.</w:t>
      </w:r>
      <w:r>
        <w:tab/>
      </w:r>
      <w:r w:rsidRPr="003766E7">
        <w:t xml:space="preserve">Для расчёта размера </w:t>
      </w:r>
      <w:r>
        <w:t xml:space="preserve">периодической </w:t>
      </w:r>
      <w:r w:rsidRPr="003766E7">
        <w:t>материальной помощи принима</w:t>
      </w:r>
      <w:r>
        <w:t>ется раз</w:t>
      </w:r>
      <w:r w:rsidR="0078658E">
        <w:t>мер должностного оклада</w:t>
      </w:r>
      <w:r>
        <w:t xml:space="preserve">, </w:t>
      </w:r>
      <w:r w:rsidRPr="003766E7">
        <w:t>установленно</w:t>
      </w:r>
      <w:r>
        <w:t>го</w:t>
      </w:r>
      <w:r w:rsidRPr="003766E7">
        <w:t xml:space="preserve"> на месяц выплаты </w:t>
      </w:r>
      <w:r>
        <w:t xml:space="preserve">указанной </w:t>
      </w:r>
      <w:r w:rsidRPr="003766E7">
        <w:t>материальной помощи.</w:t>
      </w:r>
    </w:p>
    <w:p w:rsidR="00DE5E1D" w:rsidRDefault="00DE5E1D" w:rsidP="00DE5E1D">
      <w:pPr>
        <w:ind w:firstLine="708"/>
        <w:jc w:val="both"/>
      </w:pPr>
      <w:r>
        <w:t>7.2.1.2.</w:t>
      </w:r>
      <w:r>
        <w:tab/>
      </w:r>
      <w:r w:rsidR="0078658E">
        <w:t>Директор</w:t>
      </w:r>
      <w:r w:rsidRPr="003766E7">
        <w:t xml:space="preserve"> </w:t>
      </w:r>
      <w:r>
        <w:t>У</w:t>
      </w:r>
      <w:r w:rsidRPr="003766E7">
        <w:t>чреждения, не отработавш</w:t>
      </w:r>
      <w:r w:rsidR="0078658E">
        <w:t>ий</w:t>
      </w:r>
      <w:r w:rsidRPr="003766E7">
        <w:t xml:space="preserve"> полного календарного года, </w:t>
      </w:r>
      <w:r>
        <w:t>име</w:t>
      </w:r>
      <w:r w:rsidR="0078658E">
        <w:t>е</w:t>
      </w:r>
      <w:r>
        <w:t xml:space="preserve">т </w:t>
      </w:r>
      <w:r w:rsidRPr="003766E7">
        <w:t xml:space="preserve">право на </w:t>
      </w:r>
      <w:r>
        <w:t xml:space="preserve">периодическую </w:t>
      </w:r>
      <w:r w:rsidRPr="003766E7">
        <w:t>материальную помощь в размере</w:t>
      </w:r>
      <w:r>
        <w:t>,</w:t>
      </w:r>
      <w:r w:rsidRPr="003766E7">
        <w:t xml:space="preserve"> пропорцион</w:t>
      </w:r>
      <w:r>
        <w:t xml:space="preserve">альном отработанному в этом году </w:t>
      </w:r>
      <w:r w:rsidRPr="003766E7">
        <w:t>времени.</w:t>
      </w:r>
    </w:p>
    <w:p w:rsidR="00DE5E1D" w:rsidRPr="0059213C" w:rsidRDefault="00DE5E1D" w:rsidP="00DE5E1D">
      <w:pPr>
        <w:ind w:firstLine="708"/>
        <w:jc w:val="both"/>
      </w:pPr>
      <w:r>
        <w:t>7.2.1.3.</w:t>
      </w:r>
      <w:r>
        <w:tab/>
      </w:r>
      <w:r w:rsidRPr="0059213C">
        <w:t xml:space="preserve">Предоставление </w:t>
      </w:r>
      <w:r>
        <w:t>периодической</w:t>
      </w:r>
      <w:r w:rsidRPr="0059213C">
        <w:t xml:space="preserve"> материальной помощи производится </w:t>
      </w:r>
      <w:r>
        <w:t xml:space="preserve">                                     </w:t>
      </w:r>
      <w:r w:rsidR="0078658E">
        <w:t>на основании личного заявления.</w:t>
      </w:r>
    </w:p>
    <w:p w:rsidR="00DE5E1D" w:rsidRDefault="00DE5E1D" w:rsidP="00DE5E1D">
      <w:pPr>
        <w:ind w:firstLine="708"/>
        <w:jc w:val="both"/>
      </w:pPr>
      <w:r>
        <w:t>7.2.2.</w:t>
      </w:r>
      <w:r>
        <w:tab/>
      </w:r>
      <w:r w:rsidRPr="003766E7">
        <w:t>При н</w:t>
      </w:r>
      <w:r>
        <w:t xml:space="preserve">аличии экономии средств по </w:t>
      </w:r>
      <w:r w:rsidRPr="003766E7">
        <w:t>фонд</w:t>
      </w:r>
      <w:r>
        <w:t>у</w:t>
      </w:r>
      <w:r w:rsidRPr="003766E7">
        <w:t xml:space="preserve"> оплаты труда помимо</w:t>
      </w:r>
      <w:r w:rsidRPr="003766E7">
        <w:br/>
      </w:r>
      <w:r>
        <w:t xml:space="preserve">периодической </w:t>
      </w:r>
      <w:r w:rsidRPr="003766E7">
        <w:t>материал</w:t>
      </w:r>
      <w:r>
        <w:t>ьной помощи, указанной в пункте 7.</w:t>
      </w:r>
      <w:r w:rsidR="0078658E">
        <w:t>2</w:t>
      </w:r>
      <w:r>
        <w:t>.</w:t>
      </w:r>
      <w:r w:rsidRPr="003766E7">
        <w:t xml:space="preserve"> н</w:t>
      </w:r>
      <w:r>
        <w:t xml:space="preserve">астоящего Положения, </w:t>
      </w:r>
      <w:r w:rsidR="0078658E">
        <w:t>директору</w:t>
      </w:r>
      <w:r>
        <w:t xml:space="preserve"> У</w:t>
      </w:r>
      <w:r w:rsidRPr="003766E7">
        <w:t xml:space="preserve">чреждения </w:t>
      </w:r>
      <w:r>
        <w:t xml:space="preserve">может дополнительно выплачиваться </w:t>
      </w:r>
      <w:r w:rsidRPr="003766E7">
        <w:t>единовременная матери</w:t>
      </w:r>
      <w:r>
        <w:t>альная помощь (целевая), которая носит</w:t>
      </w:r>
      <w:r w:rsidRPr="005D659B">
        <w:t xml:space="preserve"> и</w:t>
      </w:r>
      <w:r>
        <w:t xml:space="preserve">ндивидуальный характер. </w:t>
      </w:r>
    </w:p>
    <w:p w:rsidR="00DE5E1D" w:rsidRPr="00BE05BD" w:rsidRDefault="00DE5E1D" w:rsidP="00DE5E1D">
      <w:pPr>
        <w:ind w:firstLine="708"/>
        <w:jc w:val="both"/>
      </w:pPr>
      <w:r>
        <w:t>7.2.2.1.</w:t>
      </w:r>
      <w:r>
        <w:tab/>
        <w:t xml:space="preserve">Выплата целевой материальной помощи </w:t>
      </w:r>
      <w:r w:rsidRPr="005D659B">
        <w:t>производ</w:t>
      </w:r>
      <w:r>
        <w:t>и</w:t>
      </w:r>
      <w:r w:rsidRPr="005D659B">
        <w:t>тся в связи</w:t>
      </w:r>
      <w:r>
        <w:t xml:space="preserve"> </w:t>
      </w:r>
      <w:r w:rsidR="0078658E">
        <w:t xml:space="preserve">                                 </w:t>
      </w:r>
      <w:r w:rsidRPr="005D659B">
        <w:t xml:space="preserve">с возникновением </w:t>
      </w:r>
      <w:r>
        <w:t xml:space="preserve">у </w:t>
      </w:r>
      <w:r w:rsidR="0078658E">
        <w:t>директора</w:t>
      </w:r>
      <w:r>
        <w:t xml:space="preserve"> </w:t>
      </w:r>
      <w:r w:rsidRPr="00760E4F">
        <w:t>тех или иных особых обстоятельств, требующих материальной поддержки</w:t>
      </w:r>
      <w:r>
        <w:t>, а именно:</w:t>
      </w:r>
    </w:p>
    <w:p w:rsidR="00DE5E1D" w:rsidRPr="003766E7" w:rsidRDefault="00DE5E1D" w:rsidP="00DE5E1D">
      <w:pPr>
        <w:tabs>
          <w:tab w:val="left" w:pos="1025"/>
        </w:tabs>
        <w:ind w:firstLine="709"/>
        <w:jc w:val="both"/>
      </w:pPr>
      <w:r>
        <w:t>-</w:t>
      </w:r>
      <w:r>
        <w:tab/>
      </w:r>
      <w:r w:rsidRPr="00101086">
        <w:t>значимы</w:t>
      </w:r>
      <w:r>
        <w:t>е</w:t>
      </w:r>
      <w:r w:rsidRPr="00101086">
        <w:t xml:space="preserve"> семейны</w:t>
      </w:r>
      <w:r>
        <w:t>е</w:t>
      </w:r>
      <w:r w:rsidRPr="00101086">
        <w:t xml:space="preserve"> события</w:t>
      </w:r>
      <w:r>
        <w:t xml:space="preserve"> (</w:t>
      </w:r>
      <w:r w:rsidRPr="00101086">
        <w:t>регистрация брака (впервые);</w:t>
      </w:r>
      <w:r>
        <w:t xml:space="preserve"> рождение ребенка, смерть (гибель) </w:t>
      </w:r>
      <w:r w:rsidRPr="00101086">
        <w:t xml:space="preserve">члена </w:t>
      </w:r>
      <w:r>
        <w:t>семьи (близкого родственника);</w:t>
      </w:r>
      <w:r w:rsidRPr="003766E7">
        <w:tab/>
      </w:r>
    </w:p>
    <w:p w:rsidR="00DE5E1D" w:rsidRDefault="00DE5E1D" w:rsidP="00DE5E1D">
      <w:pPr>
        <w:tabs>
          <w:tab w:val="left" w:pos="1039"/>
        </w:tabs>
        <w:ind w:firstLine="709"/>
        <w:jc w:val="both"/>
      </w:pPr>
      <w:r>
        <w:t>-</w:t>
      </w:r>
      <w:r>
        <w:tab/>
        <w:t xml:space="preserve">стационарное лечение и/или </w:t>
      </w:r>
      <w:r w:rsidRPr="003766E7">
        <w:t>приобретение дорогостоящих</w:t>
      </w:r>
      <w:r>
        <w:t xml:space="preserve"> лекарств                                      (при наличии документов из медицинского учреждения, подтверждающи</w:t>
      </w:r>
      <w:r w:rsidR="0078658E">
        <w:t>х назначение данных препаратов).</w:t>
      </w:r>
    </w:p>
    <w:p w:rsidR="00DE5E1D" w:rsidRDefault="00DE5E1D" w:rsidP="00DE5E1D">
      <w:pPr>
        <w:pStyle w:val="a3"/>
        <w:ind w:left="0" w:firstLine="709"/>
        <w:jc w:val="both"/>
        <w:outlineLvl w:val="3"/>
      </w:pPr>
      <w:r>
        <w:t>7.2.2.2.</w:t>
      </w:r>
      <w:r>
        <w:tab/>
        <w:t xml:space="preserve">Выплата целевой материальной помощи </w:t>
      </w:r>
      <w:r w:rsidRPr="005D659B">
        <w:t>пр</w:t>
      </w:r>
      <w:r>
        <w:t>едусмотрена также в случае</w:t>
      </w:r>
      <w:r w:rsidRPr="005D659B">
        <w:t xml:space="preserve"> </w:t>
      </w:r>
      <w:r w:rsidRPr="00760E4F">
        <w:t>смерт</w:t>
      </w:r>
      <w:r>
        <w:t xml:space="preserve">и </w:t>
      </w:r>
      <w:r w:rsidR="00B532B1">
        <w:t>директор</w:t>
      </w:r>
      <w:r w:rsidRPr="00760E4F">
        <w:t>а в период его т</w:t>
      </w:r>
      <w:r>
        <w:t xml:space="preserve">рудовых отношений с Учреждением и производится </w:t>
      </w:r>
      <w:r w:rsidRPr="006B643C">
        <w:t>члену его семьи или лицу, находившемуся на иждивении умершего на день его смерти</w:t>
      </w:r>
      <w:r>
        <w:t>.</w:t>
      </w:r>
    </w:p>
    <w:p w:rsidR="00DE5E1D" w:rsidRDefault="00DE5E1D" w:rsidP="00DE5E1D">
      <w:pPr>
        <w:tabs>
          <w:tab w:val="left" w:pos="1034"/>
        </w:tabs>
        <w:ind w:firstLine="709"/>
        <w:jc w:val="both"/>
      </w:pPr>
      <w:r>
        <w:t>7.2.2.3.</w:t>
      </w:r>
      <w:r>
        <w:tab/>
      </w:r>
      <w:r w:rsidRPr="004178D1">
        <w:t xml:space="preserve">Предоставление целевой материальной помощи производится </w:t>
      </w:r>
      <w:r>
        <w:t xml:space="preserve">                             </w:t>
      </w:r>
      <w:r w:rsidRPr="004178D1">
        <w:t xml:space="preserve">на </w:t>
      </w:r>
      <w:r>
        <w:t xml:space="preserve">основании личного заявления </w:t>
      </w:r>
      <w:r w:rsidR="00B532B1">
        <w:t>директор</w:t>
      </w:r>
      <w:r w:rsidRPr="003766E7">
        <w:t xml:space="preserve">а </w:t>
      </w:r>
      <w:r>
        <w:t>(</w:t>
      </w:r>
      <w:r w:rsidRPr="003766E7">
        <w:t xml:space="preserve">или </w:t>
      </w:r>
      <w:r w:rsidRPr="008B1C53">
        <w:t>член</w:t>
      </w:r>
      <w:r>
        <w:t>а</w:t>
      </w:r>
      <w:r w:rsidRPr="008B1C53">
        <w:t xml:space="preserve"> семьи </w:t>
      </w:r>
      <w:r>
        <w:t xml:space="preserve">умершего </w:t>
      </w:r>
      <w:r w:rsidR="00B532B1">
        <w:t>директора</w:t>
      </w:r>
      <w:r>
        <w:t xml:space="preserve">, </w:t>
      </w:r>
      <w:r w:rsidRPr="008B1C53">
        <w:t>лиц</w:t>
      </w:r>
      <w:r>
        <w:t>а</w:t>
      </w:r>
      <w:r w:rsidRPr="008B1C53">
        <w:t>, находивше</w:t>
      </w:r>
      <w:r>
        <w:t>го</w:t>
      </w:r>
      <w:r w:rsidRPr="008B1C53">
        <w:t xml:space="preserve">ся на иждивении </w:t>
      </w:r>
      <w:r>
        <w:t>на день его смерти)</w:t>
      </w:r>
      <w:r w:rsidRPr="009B45EF">
        <w:t xml:space="preserve"> с указанием </w:t>
      </w:r>
      <w:r w:rsidRPr="00760E4F">
        <w:t>особых обстоятельств</w:t>
      </w:r>
      <w:r>
        <w:t>,</w:t>
      </w:r>
      <w:r w:rsidRPr="009B45EF">
        <w:t xml:space="preserve"> предусмотренных </w:t>
      </w:r>
      <w:r w:rsidR="00B532B1">
        <w:t>под</w:t>
      </w:r>
      <w:r>
        <w:t>пунктом 7.</w:t>
      </w:r>
      <w:r w:rsidR="00B532B1">
        <w:t>2</w:t>
      </w:r>
      <w:r>
        <w:t>.</w:t>
      </w:r>
      <w:r w:rsidR="00B532B1">
        <w:t>2.</w:t>
      </w:r>
      <w:r>
        <w:t xml:space="preserve"> настоящего Положения. К заявлению в </w:t>
      </w:r>
      <w:r w:rsidRPr="005D659B">
        <w:t>обязательно</w:t>
      </w:r>
      <w:r>
        <w:t xml:space="preserve">м </w:t>
      </w:r>
      <w:r>
        <w:lastRenderedPageBreak/>
        <w:t xml:space="preserve">порядке прилагаются документы (их копии), подтверждающие </w:t>
      </w:r>
      <w:r w:rsidRPr="005D659B">
        <w:t xml:space="preserve">наличие </w:t>
      </w:r>
      <w:r>
        <w:t>особых</w:t>
      </w:r>
      <w:r w:rsidRPr="005D659B">
        <w:t xml:space="preserve"> обстоятельств.</w:t>
      </w:r>
    </w:p>
    <w:p w:rsidR="003E4904" w:rsidRDefault="00DE5E1D" w:rsidP="00DE5E1D">
      <w:pPr>
        <w:tabs>
          <w:tab w:val="left" w:pos="1034"/>
        </w:tabs>
        <w:ind w:firstLine="709"/>
        <w:jc w:val="both"/>
      </w:pPr>
      <w:r>
        <w:t>7.2.2.4.</w:t>
      </w:r>
      <w:r>
        <w:tab/>
      </w:r>
      <w:r w:rsidR="003E4904" w:rsidRPr="003E4904">
        <w:t xml:space="preserve">Заявление, указанное в </w:t>
      </w:r>
      <w:r w:rsidR="003E4904">
        <w:t>под</w:t>
      </w:r>
      <w:r w:rsidR="003E4904" w:rsidRPr="003E4904">
        <w:t>пункте 7.</w:t>
      </w:r>
      <w:r w:rsidR="003E4904">
        <w:t>2.2.3</w:t>
      </w:r>
      <w:r w:rsidR="003E4904" w:rsidRPr="003E4904">
        <w:t>.</w:t>
      </w:r>
      <w:r w:rsidR="00B76F0E">
        <w:t xml:space="preserve"> настоящего Положения</w:t>
      </w:r>
      <w:r w:rsidR="003E4904" w:rsidRPr="003E4904">
        <w:t>, передается на согласование заместителю главы городского округа, курирующему сферу деятельности Учреждения, который принимает окончательное решение о сумме выделяемой директору целевой материальной помощи.</w:t>
      </w:r>
    </w:p>
    <w:p w:rsidR="00DE5E1D" w:rsidRDefault="00DE5E1D" w:rsidP="00DE5E1D">
      <w:pPr>
        <w:tabs>
          <w:tab w:val="left" w:pos="1054"/>
        </w:tabs>
        <w:ind w:firstLine="709"/>
        <w:jc w:val="both"/>
      </w:pPr>
      <w:r>
        <w:t>7.2.2.5.</w:t>
      </w:r>
      <w:r>
        <w:tab/>
        <w:t xml:space="preserve">Выплата </w:t>
      </w:r>
      <w:r w:rsidRPr="0059213C">
        <w:t xml:space="preserve">целевой материальной помощи производится </w:t>
      </w:r>
      <w:r>
        <w:t xml:space="preserve">на основании приказа </w:t>
      </w:r>
      <w:r w:rsidR="00B532B1">
        <w:t>по</w:t>
      </w:r>
      <w:r>
        <w:t xml:space="preserve"> Учреждени</w:t>
      </w:r>
      <w:r w:rsidR="00B532B1">
        <w:t>ю</w:t>
      </w:r>
      <w:r>
        <w:t>, в котором указывается сумма выделяемой целевой материальной помощи, срок и основания ее выделения.</w:t>
      </w:r>
    </w:p>
    <w:p w:rsidR="00DE5E1D" w:rsidRPr="00AE0A9B" w:rsidRDefault="00DE5E1D" w:rsidP="00DE5E1D">
      <w:pPr>
        <w:tabs>
          <w:tab w:val="left" w:pos="1054"/>
        </w:tabs>
        <w:ind w:firstLine="709"/>
        <w:jc w:val="both"/>
        <w:rPr>
          <w:sz w:val="14"/>
        </w:rPr>
      </w:pPr>
    </w:p>
    <w:p w:rsidR="00DE5E1D" w:rsidRDefault="00DE5E1D" w:rsidP="00DE5E1D">
      <w:pPr>
        <w:pStyle w:val="a3"/>
        <w:numPr>
          <w:ilvl w:val="1"/>
          <w:numId w:val="4"/>
        </w:numPr>
        <w:ind w:left="0" w:firstLine="709"/>
        <w:jc w:val="both"/>
      </w:pPr>
      <w:r>
        <w:t>И</w:t>
      </w:r>
      <w:r w:rsidRPr="006F2BD0">
        <w:t>ные выплаты социального характера, производимые в соответствии                                   с законодательством Российской Федерации, Московской области</w:t>
      </w:r>
      <w:r>
        <w:t>.</w:t>
      </w:r>
    </w:p>
    <w:p w:rsidR="00DE5E1D" w:rsidRDefault="00DE5E1D" w:rsidP="00DE5E1D">
      <w:pPr>
        <w:ind w:firstLine="709"/>
        <w:jc w:val="both"/>
      </w:pPr>
      <w:r>
        <w:t>И</w:t>
      </w:r>
      <w:r w:rsidRPr="00673A37">
        <w:t>ны</w:t>
      </w:r>
      <w:r>
        <w:t>е выплаты социального характера</w:t>
      </w:r>
      <w:r w:rsidRPr="00673A37">
        <w:t xml:space="preserve"> производ</w:t>
      </w:r>
      <w:r>
        <w:t>ятся</w:t>
      </w:r>
      <w:r w:rsidRPr="00673A37">
        <w:t xml:space="preserve"> </w:t>
      </w:r>
      <w:r w:rsidRPr="006F2BD0">
        <w:t>в порядке и на условиях</w:t>
      </w:r>
      <w:r>
        <w:t xml:space="preserve">, предусмотренных </w:t>
      </w:r>
      <w:r w:rsidRPr="00673A37">
        <w:t>законодательством Российско</w:t>
      </w:r>
      <w:r>
        <w:t>й</w:t>
      </w:r>
      <w:r w:rsidR="00B532B1">
        <w:t xml:space="preserve"> Федерации, Московской области,                              при наличии у директора Учреждения </w:t>
      </w:r>
      <w:r>
        <w:t>прав</w:t>
      </w:r>
      <w:r w:rsidR="00B532B1">
        <w:t>а</w:t>
      </w:r>
      <w:r>
        <w:t xml:space="preserve"> на получение выплат социальной поддержки.</w:t>
      </w:r>
    </w:p>
    <w:p w:rsidR="002D158C" w:rsidRPr="005374CC" w:rsidRDefault="002D158C" w:rsidP="003E4904">
      <w:pPr>
        <w:tabs>
          <w:tab w:val="left" w:pos="1054"/>
        </w:tabs>
        <w:jc w:val="both"/>
        <w:rPr>
          <w:sz w:val="14"/>
        </w:rPr>
      </w:pPr>
    </w:p>
    <w:p w:rsidR="005D659B" w:rsidRDefault="00FB4EEA" w:rsidP="00DE5E1D">
      <w:pPr>
        <w:pStyle w:val="a3"/>
        <w:numPr>
          <w:ilvl w:val="0"/>
          <w:numId w:val="4"/>
        </w:numPr>
        <w:tabs>
          <w:tab w:val="left" w:pos="1054"/>
        </w:tabs>
        <w:jc w:val="center"/>
        <w:rPr>
          <w:b/>
        </w:rPr>
      </w:pPr>
      <w:r w:rsidRPr="00FB4EEA">
        <w:rPr>
          <w:b/>
        </w:rPr>
        <w:t>Заключительный раздел</w:t>
      </w:r>
    </w:p>
    <w:p w:rsidR="00A15A1D" w:rsidRPr="00E87197" w:rsidRDefault="00A15A1D" w:rsidP="00A15A1D">
      <w:pPr>
        <w:pStyle w:val="a3"/>
        <w:tabs>
          <w:tab w:val="left" w:pos="1054"/>
        </w:tabs>
        <w:ind w:left="360"/>
        <w:rPr>
          <w:b/>
          <w:sz w:val="14"/>
        </w:rPr>
      </w:pPr>
    </w:p>
    <w:p w:rsidR="00C20113" w:rsidRDefault="001908BF" w:rsidP="00A15A1D">
      <w:pPr>
        <w:ind w:firstLine="709"/>
        <w:jc w:val="both"/>
        <w:outlineLvl w:val="3"/>
      </w:pPr>
      <w:r>
        <w:t>8.</w:t>
      </w:r>
      <w:r w:rsidR="005374CC">
        <w:t>1</w:t>
      </w:r>
      <w:r>
        <w:t>.</w:t>
      </w:r>
      <w:r>
        <w:tab/>
      </w:r>
      <w:r w:rsidR="00C20113">
        <w:t xml:space="preserve">Иные вопросы, касающиеся </w:t>
      </w:r>
      <w:r w:rsidR="00C20113" w:rsidRPr="00795037">
        <w:t xml:space="preserve">расчета и </w:t>
      </w:r>
      <w:r w:rsidR="00C20113">
        <w:t>вы</w:t>
      </w:r>
      <w:r w:rsidR="00C20113" w:rsidRPr="00795037">
        <w:t>платы заработной платы, поощрения и материально</w:t>
      </w:r>
      <w:r w:rsidR="00C20113">
        <w:t xml:space="preserve">го стимулирования </w:t>
      </w:r>
      <w:r w:rsidR="005374CC">
        <w:t>директора Учреждения</w:t>
      </w:r>
      <w:r w:rsidR="00C20113">
        <w:t xml:space="preserve">, осуществления дополнительных выплат, но не </w:t>
      </w:r>
      <w:r w:rsidR="00691AA9">
        <w:t>урегулированные</w:t>
      </w:r>
      <w:r w:rsidR="00C20113">
        <w:t xml:space="preserve"> настоящ</w:t>
      </w:r>
      <w:r w:rsidR="00691AA9">
        <w:t>им</w:t>
      </w:r>
      <w:r w:rsidR="00C20113">
        <w:t xml:space="preserve"> Положени</w:t>
      </w:r>
      <w:r w:rsidR="00691AA9">
        <w:t>ем</w:t>
      </w:r>
      <w:r w:rsidR="00C20113">
        <w:t>, регулируются законодательством Российской Федерации.</w:t>
      </w:r>
    </w:p>
    <w:p w:rsidR="0013768B" w:rsidRPr="00E45324" w:rsidRDefault="0013768B" w:rsidP="002D158C">
      <w:pPr>
        <w:ind w:firstLine="709"/>
        <w:jc w:val="both"/>
        <w:outlineLvl w:val="3"/>
      </w:pPr>
    </w:p>
    <w:sectPr w:rsidR="0013768B" w:rsidRPr="00E45324" w:rsidSect="003A38A7">
      <w:headerReference w:type="default" r:id="rId8"/>
      <w:footerReference w:type="default" r:id="rId9"/>
      <w:pgSz w:w="11906" w:h="16838" w:code="9"/>
      <w:pgMar w:top="993" w:right="567" w:bottom="426"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3B" w:rsidRDefault="00082E3B" w:rsidP="00CE1706">
      <w:r>
        <w:separator/>
      </w:r>
    </w:p>
  </w:endnote>
  <w:endnote w:type="continuationSeparator" w:id="0">
    <w:p w:rsidR="00082E3B" w:rsidRDefault="00082E3B" w:rsidP="00CE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23A" w:rsidRDefault="007F723A">
    <w:pPr>
      <w:pStyle w:val="aa"/>
      <w:jc w:val="center"/>
    </w:pPr>
  </w:p>
  <w:p w:rsidR="007F723A" w:rsidRDefault="007F72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3B" w:rsidRDefault="00082E3B" w:rsidP="00CE1706">
      <w:r>
        <w:separator/>
      </w:r>
    </w:p>
  </w:footnote>
  <w:footnote w:type="continuationSeparator" w:id="0">
    <w:p w:rsidR="00082E3B" w:rsidRDefault="00082E3B" w:rsidP="00CE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171460"/>
      <w:docPartObj>
        <w:docPartGallery w:val="Page Numbers (Top of Page)"/>
        <w:docPartUnique/>
      </w:docPartObj>
    </w:sdtPr>
    <w:sdtEndPr/>
    <w:sdtContent>
      <w:p w:rsidR="002C5EC0" w:rsidRDefault="002C5EC0">
        <w:pPr>
          <w:pStyle w:val="a8"/>
          <w:jc w:val="center"/>
        </w:pPr>
        <w:r>
          <w:fldChar w:fldCharType="begin"/>
        </w:r>
        <w:r>
          <w:instrText>PAGE   \* MERGEFORMAT</w:instrText>
        </w:r>
        <w:r>
          <w:fldChar w:fldCharType="separate"/>
        </w:r>
        <w:r w:rsidR="00527F8A">
          <w:rPr>
            <w:noProof/>
          </w:rPr>
          <w:t>9</w:t>
        </w:r>
        <w:r>
          <w:fldChar w:fldCharType="end"/>
        </w:r>
      </w:p>
    </w:sdtContent>
  </w:sdt>
  <w:p w:rsidR="00194459" w:rsidRDefault="001944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52D"/>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 w15:restartNumberingAfterBreak="0">
    <w:nsid w:val="04DF0FD6"/>
    <w:multiLevelType w:val="hybridMultilevel"/>
    <w:tmpl w:val="20802C24"/>
    <w:lvl w:ilvl="0" w:tplc="AF302F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63E6D"/>
    <w:multiLevelType w:val="hybridMultilevel"/>
    <w:tmpl w:val="75BAC46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F36555"/>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 w15:restartNumberingAfterBreak="0">
    <w:nsid w:val="19480C7E"/>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 w15:restartNumberingAfterBreak="0">
    <w:nsid w:val="1A9D26A7"/>
    <w:multiLevelType w:val="hybridMultilevel"/>
    <w:tmpl w:val="25E66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510B6"/>
    <w:multiLevelType w:val="hybridMultilevel"/>
    <w:tmpl w:val="F5127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E13A3A"/>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 w15:restartNumberingAfterBreak="0">
    <w:nsid w:val="62C8687E"/>
    <w:multiLevelType w:val="multilevel"/>
    <w:tmpl w:val="1314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E1B5C"/>
    <w:multiLevelType w:val="hybridMultilevel"/>
    <w:tmpl w:val="90F8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534E23"/>
    <w:multiLevelType w:val="multilevel"/>
    <w:tmpl w:val="550AC50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6"/>
  </w:num>
  <w:num w:numId="4">
    <w:abstractNumId w:val="4"/>
  </w:num>
  <w:num w:numId="5">
    <w:abstractNumId w:val="9"/>
  </w:num>
  <w:num w:numId="6">
    <w:abstractNumId w:val="5"/>
  </w:num>
  <w:num w:numId="7">
    <w:abstractNumId w:val="10"/>
  </w:num>
  <w:num w:numId="8">
    <w:abstractNumId w:val="8"/>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40"/>
    <w:rsid w:val="0000383E"/>
    <w:rsid w:val="00006560"/>
    <w:rsid w:val="00006EAC"/>
    <w:rsid w:val="00010E1D"/>
    <w:rsid w:val="000155EC"/>
    <w:rsid w:val="00020EE1"/>
    <w:rsid w:val="00021079"/>
    <w:rsid w:val="00021ABC"/>
    <w:rsid w:val="0002249B"/>
    <w:rsid w:val="000226F1"/>
    <w:rsid w:val="000237B7"/>
    <w:rsid w:val="000247FF"/>
    <w:rsid w:val="0003029B"/>
    <w:rsid w:val="0003502D"/>
    <w:rsid w:val="0003570A"/>
    <w:rsid w:val="000409A6"/>
    <w:rsid w:val="000409A7"/>
    <w:rsid w:val="00043A09"/>
    <w:rsid w:val="000470CC"/>
    <w:rsid w:val="00052E13"/>
    <w:rsid w:val="0006056C"/>
    <w:rsid w:val="00067DD6"/>
    <w:rsid w:val="0007360D"/>
    <w:rsid w:val="000744D0"/>
    <w:rsid w:val="00075E1F"/>
    <w:rsid w:val="00075ECB"/>
    <w:rsid w:val="0008243E"/>
    <w:rsid w:val="00082E3B"/>
    <w:rsid w:val="00086A36"/>
    <w:rsid w:val="00094E74"/>
    <w:rsid w:val="000B5860"/>
    <w:rsid w:val="000C57EA"/>
    <w:rsid w:val="000C5A0D"/>
    <w:rsid w:val="000C68F4"/>
    <w:rsid w:val="000C7A32"/>
    <w:rsid w:val="000D167E"/>
    <w:rsid w:val="000D1B87"/>
    <w:rsid w:val="000D6A91"/>
    <w:rsid w:val="000E32E9"/>
    <w:rsid w:val="000F2BA2"/>
    <w:rsid w:val="000F3F6D"/>
    <w:rsid w:val="000F7A7C"/>
    <w:rsid w:val="00101086"/>
    <w:rsid w:val="00103780"/>
    <w:rsid w:val="00111FDA"/>
    <w:rsid w:val="00113B43"/>
    <w:rsid w:val="0011633E"/>
    <w:rsid w:val="0011748F"/>
    <w:rsid w:val="00120A9A"/>
    <w:rsid w:val="00123863"/>
    <w:rsid w:val="00124587"/>
    <w:rsid w:val="001309DE"/>
    <w:rsid w:val="00132B7D"/>
    <w:rsid w:val="0013768B"/>
    <w:rsid w:val="0014139A"/>
    <w:rsid w:val="0014505B"/>
    <w:rsid w:val="00150D68"/>
    <w:rsid w:val="00151AEC"/>
    <w:rsid w:val="001527A4"/>
    <w:rsid w:val="00156134"/>
    <w:rsid w:val="0017174C"/>
    <w:rsid w:val="00172505"/>
    <w:rsid w:val="001727F1"/>
    <w:rsid w:val="001748AF"/>
    <w:rsid w:val="001775F9"/>
    <w:rsid w:val="001777D0"/>
    <w:rsid w:val="00184454"/>
    <w:rsid w:val="0018747F"/>
    <w:rsid w:val="001908BF"/>
    <w:rsid w:val="001935EE"/>
    <w:rsid w:val="00194459"/>
    <w:rsid w:val="00194D0B"/>
    <w:rsid w:val="0019783C"/>
    <w:rsid w:val="001A2808"/>
    <w:rsid w:val="001B2818"/>
    <w:rsid w:val="001C1ACD"/>
    <w:rsid w:val="001C6D1A"/>
    <w:rsid w:val="001E0A46"/>
    <w:rsid w:val="001E1084"/>
    <w:rsid w:val="001E1357"/>
    <w:rsid w:val="001F0C23"/>
    <w:rsid w:val="001F3BB1"/>
    <w:rsid w:val="001F5DF6"/>
    <w:rsid w:val="001F6581"/>
    <w:rsid w:val="0020255B"/>
    <w:rsid w:val="0020779F"/>
    <w:rsid w:val="00212E2F"/>
    <w:rsid w:val="002313A4"/>
    <w:rsid w:val="002347CC"/>
    <w:rsid w:val="00237597"/>
    <w:rsid w:val="00237DD6"/>
    <w:rsid w:val="002416F8"/>
    <w:rsid w:val="00244EB8"/>
    <w:rsid w:val="002454FB"/>
    <w:rsid w:val="00252C65"/>
    <w:rsid w:val="00260FA0"/>
    <w:rsid w:val="00262434"/>
    <w:rsid w:val="002650E3"/>
    <w:rsid w:val="00270019"/>
    <w:rsid w:val="002718BF"/>
    <w:rsid w:val="002720C6"/>
    <w:rsid w:val="0027464A"/>
    <w:rsid w:val="00276FFA"/>
    <w:rsid w:val="00277B0B"/>
    <w:rsid w:val="00284605"/>
    <w:rsid w:val="0028565B"/>
    <w:rsid w:val="00286E16"/>
    <w:rsid w:val="002A4C00"/>
    <w:rsid w:val="002B29EB"/>
    <w:rsid w:val="002B75A1"/>
    <w:rsid w:val="002C377E"/>
    <w:rsid w:val="002C39BE"/>
    <w:rsid w:val="002C5EC0"/>
    <w:rsid w:val="002C6537"/>
    <w:rsid w:val="002C6CBC"/>
    <w:rsid w:val="002D158C"/>
    <w:rsid w:val="002D6EBC"/>
    <w:rsid w:val="002E2A43"/>
    <w:rsid w:val="002E42F0"/>
    <w:rsid w:val="002F34AC"/>
    <w:rsid w:val="002F50C4"/>
    <w:rsid w:val="002F552D"/>
    <w:rsid w:val="002F59E0"/>
    <w:rsid w:val="002F799D"/>
    <w:rsid w:val="00307D83"/>
    <w:rsid w:val="00314A95"/>
    <w:rsid w:val="00322E5C"/>
    <w:rsid w:val="00323E6B"/>
    <w:rsid w:val="00324C4A"/>
    <w:rsid w:val="00326DF3"/>
    <w:rsid w:val="00330732"/>
    <w:rsid w:val="00330F83"/>
    <w:rsid w:val="00331657"/>
    <w:rsid w:val="00332D6A"/>
    <w:rsid w:val="00332F01"/>
    <w:rsid w:val="00336027"/>
    <w:rsid w:val="003376B9"/>
    <w:rsid w:val="003403F7"/>
    <w:rsid w:val="0034069C"/>
    <w:rsid w:val="00342115"/>
    <w:rsid w:val="00343323"/>
    <w:rsid w:val="003433D1"/>
    <w:rsid w:val="003531AC"/>
    <w:rsid w:val="00353947"/>
    <w:rsid w:val="00354158"/>
    <w:rsid w:val="0035474D"/>
    <w:rsid w:val="0036036C"/>
    <w:rsid w:val="003644BE"/>
    <w:rsid w:val="003664FA"/>
    <w:rsid w:val="00366A13"/>
    <w:rsid w:val="003673B4"/>
    <w:rsid w:val="00371615"/>
    <w:rsid w:val="0037193F"/>
    <w:rsid w:val="00390787"/>
    <w:rsid w:val="00393A72"/>
    <w:rsid w:val="00395943"/>
    <w:rsid w:val="00397D9F"/>
    <w:rsid w:val="003A38A7"/>
    <w:rsid w:val="003A4D69"/>
    <w:rsid w:val="003A6402"/>
    <w:rsid w:val="003A7FDD"/>
    <w:rsid w:val="003B019D"/>
    <w:rsid w:val="003B44E0"/>
    <w:rsid w:val="003B4C61"/>
    <w:rsid w:val="003C0FF7"/>
    <w:rsid w:val="003C319E"/>
    <w:rsid w:val="003D6B3A"/>
    <w:rsid w:val="003E11D6"/>
    <w:rsid w:val="003E241E"/>
    <w:rsid w:val="003E4904"/>
    <w:rsid w:val="003E4DB1"/>
    <w:rsid w:val="003E58EE"/>
    <w:rsid w:val="003E79C0"/>
    <w:rsid w:val="003E7F17"/>
    <w:rsid w:val="003F3308"/>
    <w:rsid w:val="003F5EA0"/>
    <w:rsid w:val="00401D9B"/>
    <w:rsid w:val="004035AE"/>
    <w:rsid w:val="004121A5"/>
    <w:rsid w:val="00412414"/>
    <w:rsid w:val="0041566A"/>
    <w:rsid w:val="0041651B"/>
    <w:rsid w:val="004178D1"/>
    <w:rsid w:val="00433D5B"/>
    <w:rsid w:val="00443A23"/>
    <w:rsid w:val="00450873"/>
    <w:rsid w:val="004516C4"/>
    <w:rsid w:val="00453D5A"/>
    <w:rsid w:val="004609A9"/>
    <w:rsid w:val="00462E9B"/>
    <w:rsid w:val="004636EF"/>
    <w:rsid w:val="00463CE2"/>
    <w:rsid w:val="00465121"/>
    <w:rsid w:val="00466013"/>
    <w:rsid w:val="00472007"/>
    <w:rsid w:val="004748CE"/>
    <w:rsid w:val="00480869"/>
    <w:rsid w:val="00492A9E"/>
    <w:rsid w:val="004951D4"/>
    <w:rsid w:val="004B40FA"/>
    <w:rsid w:val="004B66E5"/>
    <w:rsid w:val="004C4260"/>
    <w:rsid w:val="004C68BB"/>
    <w:rsid w:val="004D424F"/>
    <w:rsid w:val="004D66AC"/>
    <w:rsid w:val="004D7719"/>
    <w:rsid w:val="004E2F62"/>
    <w:rsid w:val="004E75F1"/>
    <w:rsid w:val="004F1EC4"/>
    <w:rsid w:val="004F5A9B"/>
    <w:rsid w:val="0050250A"/>
    <w:rsid w:val="00502AED"/>
    <w:rsid w:val="0050472E"/>
    <w:rsid w:val="00504962"/>
    <w:rsid w:val="005125D3"/>
    <w:rsid w:val="00527021"/>
    <w:rsid w:val="00527F8A"/>
    <w:rsid w:val="005374CC"/>
    <w:rsid w:val="00545567"/>
    <w:rsid w:val="00545707"/>
    <w:rsid w:val="00547879"/>
    <w:rsid w:val="00547AF6"/>
    <w:rsid w:val="005728D6"/>
    <w:rsid w:val="005761A1"/>
    <w:rsid w:val="00580E38"/>
    <w:rsid w:val="00582C2A"/>
    <w:rsid w:val="00587576"/>
    <w:rsid w:val="0059213C"/>
    <w:rsid w:val="00593288"/>
    <w:rsid w:val="005936EC"/>
    <w:rsid w:val="005963D6"/>
    <w:rsid w:val="005A0F5B"/>
    <w:rsid w:val="005A7D0B"/>
    <w:rsid w:val="005B3789"/>
    <w:rsid w:val="005B5C32"/>
    <w:rsid w:val="005C1389"/>
    <w:rsid w:val="005C4E4F"/>
    <w:rsid w:val="005C6E61"/>
    <w:rsid w:val="005C7185"/>
    <w:rsid w:val="005C7A5F"/>
    <w:rsid w:val="005C7BEE"/>
    <w:rsid w:val="005D48D9"/>
    <w:rsid w:val="005D659B"/>
    <w:rsid w:val="005E261D"/>
    <w:rsid w:val="005F639E"/>
    <w:rsid w:val="006059DE"/>
    <w:rsid w:val="00606AEA"/>
    <w:rsid w:val="0060780D"/>
    <w:rsid w:val="00620237"/>
    <w:rsid w:val="00620CB3"/>
    <w:rsid w:val="0062215E"/>
    <w:rsid w:val="006232BF"/>
    <w:rsid w:val="00630ACA"/>
    <w:rsid w:val="00630CAE"/>
    <w:rsid w:val="0063104D"/>
    <w:rsid w:val="00636C09"/>
    <w:rsid w:val="006375BD"/>
    <w:rsid w:val="0064358D"/>
    <w:rsid w:val="0064499B"/>
    <w:rsid w:val="00647636"/>
    <w:rsid w:val="00654185"/>
    <w:rsid w:val="006543A1"/>
    <w:rsid w:val="0067036A"/>
    <w:rsid w:val="006730B7"/>
    <w:rsid w:val="006735F0"/>
    <w:rsid w:val="00675666"/>
    <w:rsid w:val="006844D8"/>
    <w:rsid w:val="00687DB8"/>
    <w:rsid w:val="00691AA9"/>
    <w:rsid w:val="00694FAA"/>
    <w:rsid w:val="00695C7B"/>
    <w:rsid w:val="006B233B"/>
    <w:rsid w:val="006B643C"/>
    <w:rsid w:val="006B665D"/>
    <w:rsid w:val="006C399E"/>
    <w:rsid w:val="006D1813"/>
    <w:rsid w:val="006D20E8"/>
    <w:rsid w:val="006D58D6"/>
    <w:rsid w:val="006F2676"/>
    <w:rsid w:val="006F2EB7"/>
    <w:rsid w:val="006F5C2B"/>
    <w:rsid w:val="00705425"/>
    <w:rsid w:val="00705CF7"/>
    <w:rsid w:val="00707E63"/>
    <w:rsid w:val="007105C7"/>
    <w:rsid w:val="00716F7D"/>
    <w:rsid w:val="00720B00"/>
    <w:rsid w:val="00720B21"/>
    <w:rsid w:val="007261F5"/>
    <w:rsid w:val="0073459E"/>
    <w:rsid w:val="0073599B"/>
    <w:rsid w:val="0073704C"/>
    <w:rsid w:val="00741B0C"/>
    <w:rsid w:val="00741D2E"/>
    <w:rsid w:val="00747BC5"/>
    <w:rsid w:val="007519BE"/>
    <w:rsid w:val="00752C60"/>
    <w:rsid w:val="0075685D"/>
    <w:rsid w:val="00760E4F"/>
    <w:rsid w:val="007612C3"/>
    <w:rsid w:val="00765C7C"/>
    <w:rsid w:val="007714FF"/>
    <w:rsid w:val="007748EC"/>
    <w:rsid w:val="00777B0F"/>
    <w:rsid w:val="00784B02"/>
    <w:rsid w:val="0078658E"/>
    <w:rsid w:val="00795037"/>
    <w:rsid w:val="00796DCD"/>
    <w:rsid w:val="007A0C56"/>
    <w:rsid w:val="007B7F24"/>
    <w:rsid w:val="007C0222"/>
    <w:rsid w:val="007C2999"/>
    <w:rsid w:val="007C56B7"/>
    <w:rsid w:val="007D039F"/>
    <w:rsid w:val="007D29D7"/>
    <w:rsid w:val="007E581C"/>
    <w:rsid w:val="007F0A2D"/>
    <w:rsid w:val="007F464D"/>
    <w:rsid w:val="007F723A"/>
    <w:rsid w:val="00800472"/>
    <w:rsid w:val="0080243F"/>
    <w:rsid w:val="00804AB2"/>
    <w:rsid w:val="00810A49"/>
    <w:rsid w:val="008110A3"/>
    <w:rsid w:val="00813855"/>
    <w:rsid w:val="00817184"/>
    <w:rsid w:val="008267B7"/>
    <w:rsid w:val="008273AD"/>
    <w:rsid w:val="008304AC"/>
    <w:rsid w:val="00832C88"/>
    <w:rsid w:val="0084385A"/>
    <w:rsid w:val="00854D8E"/>
    <w:rsid w:val="008845FC"/>
    <w:rsid w:val="00887D98"/>
    <w:rsid w:val="00891436"/>
    <w:rsid w:val="00891E2C"/>
    <w:rsid w:val="008922A2"/>
    <w:rsid w:val="00895264"/>
    <w:rsid w:val="008A2DFE"/>
    <w:rsid w:val="008B1C53"/>
    <w:rsid w:val="008B1D30"/>
    <w:rsid w:val="008B2D71"/>
    <w:rsid w:val="008B547B"/>
    <w:rsid w:val="008C34E9"/>
    <w:rsid w:val="008C4BB4"/>
    <w:rsid w:val="008C61D1"/>
    <w:rsid w:val="008C75B5"/>
    <w:rsid w:val="008E0680"/>
    <w:rsid w:val="008E7CA0"/>
    <w:rsid w:val="008F0043"/>
    <w:rsid w:val="008F2F93"/>
    <w:rsid w:val="008F64F4"/>
    <w:rsid w:val="008F70B0"/>
    <w:rsid w:val="0090475D"/>
    <w:rsid w:val="00913434"/>
    <w:rsid w:val="00927961"/>
    <w:rsid w:val="009351FF"/>
    <w:rsid w:val="00935D3C"/>
    <w:rsid w:val="00936996"/>
    <w:rsid w:val="00942675"/>
    <w:rsid w:val="00955323"/>
    <w:rsid w:val="0096002A"/>
    <w:rsid w:val="0096388C"/>
    <w:rsid w:val="0096567F"/>
    <w:rsid w:val="00967ACB"/>
    <w:rsid w:val="00972EC0"/>
    <w:rsid w:val="00976E40"/>
    <w:rsid w:val="009772F4"/>
    <w:rsid w:val="009828A5"/>
    <w:rsid w:val="00984F93"/>
    <w:rsid w:val="00987A54"/>
    <w:rsid w:val="00996596"/>
    <w:rsid w:val="009A0A42"/>
    <w:rsid w:val="009A1770"/>
    <w:rsid w:val="009B45EF"/>
    <w:rsid w:val="009B4944"/>
    <w:rsid w:val="009B679F"/>
    <w:rsid w:val="009D7DF7"/>
    <w:rsid w:val="009E3DD1"/>
    <w:rsid w:val="009E45E7"/>
    <w:rsid w:val="009F1691"/>
    <w:rsid w:val="009F3AF8"/>
    <w:rsid w:val="009F4DDF"/>
    <w:rsid w:val="009F76DF"/>
    <w:rsid w:val="00A04847"/>
    <w:rsid w:val="00A0752A"/>
    <w:rsid w:val="00A15A1D"/>
    <w:rsid w:val="00A20FE2"/>
    <w:rsid w:val="00A216F3"/>
    <w:rsid w:val="00A317A8"/>
    <w:rsid w:val="00A3547F"/>
    <w:rsid w:val="00A46CC5"/>
    <w:rsid w:val="00A47692"/>
    <w:rsid w:val="00A5055A"/>
    <w:rsid w:val="00A54E40"/>
    <w:rsid w:val="00A56B1F"/>
    <w:rsid w:val="00A63393"/>
    <w:rsid w:val="00A72B82"/>
    <w:rsid w:val="00A8132C"/>
    <w:rsid w:val="00A92D0B"/>
    <w:rsid w:val="00A972B7"/>
    <w:rsid w:val="00AA01D3"/>
    <w:rsid w:val="00AB47EA"/>
    <w:rsid w:val="00AB4D13"/>
    <w:rsid w:val="00AB5CC1"/>
    <w:rsid w:val="00AC6B55"/>
    <w:rsid w:val="00AD5228"/>
    <w:rsid w:val="00AE311F"/>
    <w:rsid w:val="00AE6191"/>
    <w:rsid w:val="00AF78A8"/>
    <w:rsid w:val="00AF7AA5"/>
    <w:rsid w:val="00B01E1D"/>
    <w:rsid w:val="00B02B25"/>
    <w:rsid w:val="00B05F3A"/>
    <w:rsid w:val="00B14504"/>
    <w:rsid w:val="00B225E5"/>
    <w:rsid w:val="00B34508"/>
    <w:rsid w:val="00B44440"/>
    <w:rsid w:val="00B465A2"/>
    <w:rsid w:val="00B5159E"/>
    <w:rsid w:val="00B532B1"/>
    <w:rsid w:val="00B600EE"/>
    <w:rsid w:val="00B61687"/>
    <w:rsid w:val="00B65B8A"/>
    <w:rsid w:val="00B7006E"/>
    <w:rsid w:val="00B72969"/>
    <w:rsid w:val="00B76F0E"/>
    <w:rsid w:val="00B862A4"/>
    <w:rsid w:val="00B9256D"/>
    <w:rsid w:val="00B926FE"/>
    <w:rsid w:val="00BA53E3"/>
    <w:rsid w:val="00BA5B6A"/>
    <w:rsid w:val="00BA5E22"/>
    <w:rsid w:val="00BB38B3"/>
    <w:rsid w:val="00BB4A7C"/>
    <w:rsid w:val="00BB5BDC"/>
    <w:rsid w:val="00BB7356"/>
    <w:rsid w:val="00BC4EA0"/>
    <w:rsid w:val="00BC731B"/>
    <w:rsid w:val="00BD02B1"/>
    <w:rsid w:val="00BD1D0D"/>
    <w:rsid w:val="00BD359E"/>
    <w:rsid w:val="00BD53C6"/>
    <w:rsid w:val="00BE184C"/>
    <w:rsid w:val="00C029ED"/>
    <w:rsid w:val="00C06DDE"/>
    <w:rsid w:val="00C14C9A"/>
    <w:rsid w:val="00C20113"/>
    <w:rsid w:val="00C2370E"/>
    <w:rsid w:val="00C35177"/>
    <w:rsid w:val="00C355BE"/>
    <w:rsid w:val="00C36DED"/>
    <w:rsid w:val="00C40844"/>
    <w:rsid w:val="00C43A2F"/>
    <w:rsid w:val="00C44C76"/>
    <w:rsid w:val="00C45751"/>
    <w:rsid w:val="00C45F62"/>
    <w:rsid w:val="00C46287"/>
    <w:rsid w:val="00C5251C"/>
    <w:rsid w:val="00C56396"/>
    <w:rsid w:val="00C640EB"/>
    <w:rsid w:val="00C67A65"/>
    <w:rsid w:val="00C726A3"/>
    <w:rsid w:val="00C761A0"/>
    <w:rsid w:val="00C82AFD"/>
    <w:rsid w:val="00C82B5C"/>
    <w:rsid w:val="00C91B00"/>
    <w:rsid w:val="00C96C2D"/>
    <w:rsid w:val="00CA2C98"/>
    <w:rsid w:val="00CA379B"/>
    <w:rsid w:val="00CA586C"/>
    <w:rsid w:val="00CB22E5"/>
    <w:rsid w:val="00CB2492"/>
    <w:rsid w:val="00CB4E72"/>
    <w:rsid w:val="00CC5D8A"/>
    <w:rsid w:val="00CC6FCF"/>
    <w:rsid w:val="00CC7FB8"/>
    <w:rsid w:val="00CD08BE"/>
    <w:rsid w:val="00CD2B84"/>
    <w:rsid w:val="00CE1706"/>
    <w:rsid w:val="00CE677C"/>
    <w:rsid w:val="00CE7955"/>
    <w:rsid w:val="00CF13EE"/>
    <w:rsid w:val="00CF3B1D"/>
    <w:rsid w:val="00CF6D8C"/>
    <w:rsid w:val="00CF70F5"/>
    <w:rsid w:val="00D10B8A"/>
    <w:rsid w:val="00D1205A"/>
    <w:rsid w:val="00D12CD6"/>
    <w:rsid w:val="00D178A0"/>
    <w:rsid w:val="00D23D7F"/>
    <w:rsid w:val="00D26F1A"/>
    <w:rsid w:val="00D31BCD"/>
    <w:rsid w:val="00D31C7C"/>
    <w:rsid w:val="00D34083"/>
    <w:rsid w:val="00D35020"/>
    <w:rsid w:val="00D41DF1"/>
    <w:rsid w:val="00D4210D"/>
    <w:rsid w:val="00D435A5"/>
    <w:rsid w:val="00D45985"/>
    <w:rsid w:val="00D47730"/>
    <w:rsid w:val="00D51E2B"/>
    <w:rsid w:val="00D5259B"/>
    <w:rsid w:val="00D55C1A"/>
    <w:rsid w:val="00D60DBB"/>
    <w:rsid w:val="00D63DFD"/>
    <w:rsid w:val="00D64456"/>
    <w:rsid w:val="00D73BE8"/>
    <w:rsid w:val="00D75FB4"/>
    <w:rsid w:val="00D767DA"/>
    <w:rsid w:val="00D804BE"/>
    <w:rsid w:val="00D94479"/>
    <w:rsid w:val="00D9780D"/>
    <w:rsid w:val="00DA07CD"/>
    <w:rsid w:val="00DA1F8E"/>
    <w:rsid w:val="00DA2DE6"/>
    <w:rsid w:val="00DA3BB8"/>
    <w:rsid w:val="00DA4573"/>
    <w:rsid w:val="00DA62C0"/>
    <w:rsid w:val="00DA69A6"/>
    <w:rsid w:val="00DB1D55"/>
    <w:rsid w:val="00DB4E21"/>
    <w:rsid w:val="00DC2373"/>
    <w:rsid w:val="00DC3526"/>
    <w:rsid w:val="00DC4044"/>
    <w:rsid w:val="00DC419C"/>
    <w:rsid w:val="00DC49DD"/>
    <w:rsid w:val="00DD0738"/>
    <w:rsid w:val="00DD1364"/>
    <w:rsid w:val="00DD3176"/>
    <w:rsid w:val="00DD3539"/>
    <w:rsid w:val="00DD6ECF"/>
    <w:rsid w:val="00DE5E1D"/>
    <w:rsid w:val="00DE6FBC"/>
    <w:rsid w:val="00DF58AC"/>
    <w:rsid w:val="00DF5E8E"/>
    <w:rsid w:val="00DF74C3"/>
    <w:rsid w:val="00DF7A0B"/>
    <w:rsid w:val="00E05028"/>
    <w:rsid w:val="00E1089A"/>
    <w:rsid w:val="00E126D1"/>
    <w:rsid w:val="00E21CA0"/>
    <w:rsid w:val="00E23F95"/>
    <w:rsid w:val="00E24160"/>
    <w:rsid w:val="00E24F62"/>
    <w:rsid w:val="00E32BE3"/>
    <w:rsid w:val="00E37B9F"/>
    <w:rsid w:val="00E45324"/>
    <w:rsid w:val="00E5208B"/>
    <w:rsid w:val="00E61B7A"/>
    <w:rsid w:val="00E65190"/>
    <w:rsid w:val="00E712A8"/>
    <w:rsid w:val="00E728CC"/>
    <w:rsid w:val="00E75326"/>
    <w:rsid w:val="00E7605E"/>
    <w:rsid w:val="00E803D3"/>
    <w:rsid w:val="00E84C12"/>
    <w:rsid w:val="00E85547"/>
    <w:rsid w:val="00E857DF"/>
    <w:rsid w:val="00E87197"/>
    <w:rsid w:val="00E8756C"/>
    <w:rsid w:val="00E96B2C"/>
    <w:rsid w:val="00EA15DD"/>
    <w:rsid w:val="00EA30A0"/>
    <w:rsid w:val="00EB04C5"/>
    <w:rsid w:val="00EB273B"/>
    <w:rsid w:val="00EB289E"/>
    <w:rsid w:val="00EB45F7"/>
    <w:rsid w:val="00EB4942"/>
    <w:rsid w:val="00EB4D30"/>
    <w:rsid w:val="00EC20A7"/>
    <w:rsid w:val="00ED1006"/>
    <w:rsid w:val="00ED6179"/>
    <w:rsid w:val="00EE242D"/>
    <w:rsid w:val="00EE49BC"/>
    <w:rsid w:val="00EF344F"/>
    <w:rsid w:val="00EF5B50"/>
    <w:rsid w:val="00F11ACE"/>
    <w:rsid w:val="00F13043"/>
    <w:rsid w:val="00F149F6"/>
    <w:rsid w:val="00F17079"/>
    <w:rsid w:val="00F17FF5"/>
    <w:rsid w:val="00F32643"/>
    <w:rsid w:val="00F3530B"/>
    <w:rsid w:val="00F5030D"/>
    <w:rsid w:val="00F5464B"/>
    <w:rsid w:val="00F853D3"/>
    <w:rsid w:val="00F919CA"/>
    <w:rsid w:val="00F928E4"/>
    <w:rsid w:val="00FA67AE"/>
    <w:rsid w:val="00FB4490"/>
    <w:rsid w:val="00FB4EEA"/>
    <w:rsid w:val="00FC17CC"/>
    <w:rsid w:val="00FC4AD6"/>
    <w:rsid w:val="00FC7001"/>
    <w:rsid w:val="00FD2336"/>
    <w:rsid w:val="00FE7230"/>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826F2-BDD1-495D-B9DA-BF903CE3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6E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453D5A"/>
    <w:pPr>
      <w:ind w:left="720"/>
      <w:contextualSpacing/>
    </w:pPr>
  </w:style>
  <w:style w:type="paragraph" w:styleId="a4">
    <w:name w:val="Balloon Text"/>
    <w:basedOn w:val="a"/>
    <w:link w:val="a5"/>
    <w:uiPriority w:val="99"/>
    <w:semiHidden/>
    <w:unhideWhenUsed/>
    <w:rsid w:val="007E581C"/>
    <w:rPr>
      <w:rFonts w:ascii="Tahoma" w:hAnsi="Tahoma" w:cs="Tahoma"/>
      <w:sz w:val="16"/>
      <w:szCs w:val="16"/>
    </w:rPr>
  </w:style>
  <w:style w:type="character" w:customStyle="1" w:styleId="a5">
    <w:name w:val="Текст выноски Знак"/>
    <w:basedOn w:val="a0"/>
    <w:link w:val="a4"/>
    <w:uiPriority w:val="99"/>
    <w:semiHidden/>
    <w:rsid w:val="007E581C"/>
    <w:rPr>
      <w:rFonts w:ascii="Tahoma" w:eastAsia="Times New Roman" w:hAnsi="Tahoma" w:cs="Tahoma"/>
      <w:sz w:val="16"/>
      <w:szCs w:val="16"/>
      <w:lang w:eastAsia="ru-RU"/>
    </w:rPr>
  </w:style>
  <w:style w:type="paragraph" w:styleId="a6">
    <w:name w:val="Normal (Web)"/>
    <w:basedOn w:val="a"/>
    <w:uiPriority w:val="99"/>
    <w:unhideWhenUsed/>
    <w:rsid w:val="00BB38B3"/>
    <w:pPr>
      <w:spacing w:before="100" w:beforeAutospacing="1" w:after="100" w:afterAutospacing="1"/>
    </w:pPr>
  </w:style>
  <w:style w:type="table" w:styleId="a7">
    <w:name w:val="Table Grid"/>
    <w:basedOn w:val="a1"/>
    <w:uiPriority w:val="39"/>
    <w:rsid w:val="00BB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D41DF1"/>
    <w:pPr>
      <w:ind w:left="720"/>
    </w:pPr>
    <w:rPr>
      <w:rFonts w:eastAsia="Calibri"/>
    </w:rPr>
  </w:style>
  <w:style w:type="paragraph" w:styleId="a8">
    <w:name w:val="header"/>
    <w:basedOn w:val="a"/>
    <w:link w:val="a9"/>
    <w:uiPriority w:val="99"/>
    <w:unhideWhenUsed/>
    <w:rsid w:val="00CE1706"/>
    <w:pPr>
      <w:tabs>
        <w:tab w:val="center" w:pos="4677"/>
        <w:tab w:val="right" w:pos="9355"/>
      </w:tabs>
    </w:pPr>
  </w:style>
  <w:style w:type="character" w:customStyle="1" w:styleId="a9">
    <w:name w:val="Верхний колонтитул Знак"/>
    <w:basedOn w:val="a0"/>
    <w:link w:val="a8"/>
    <w:uiPriority w:val="99"/>
    <w:rsid w:val="00CE170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E1706"/>
    <w:pPr>
      <w:tabs>
        <w:tab w:val="center" w:pos="4677"/>
        <w:tab w:val="right" w:pos="9355"/>
      </w:tabs>
    </w:pPr>
  </w:style>
  <w:style w:type="character" w:customStyle="1" w:styleId="ab">
    <w:name w:val="Нижний колонтитул Знак"/>
    <w:basedOn w:val="a0"/>
    <w:link w:val="aa"/>
    <w:uiPriority w:val="99"/>
    <w:rsid w:val="00CE1706"/>
    <w:rPr>
      <w:rFonts w:ascii="Times New Roman" w:eastAsia="Times New Roman" w:hAnsi="Times New Roman" w:cs="Times New Roman"/>
      <w:sz w:val="24"/>
      <w:szCs w:val="24"/>
      <w:lang w:eastAsia="ru-RU"/>
    </w:rPr>
  </w:style>
  <w:style w:type="paragraph" w:styleId="ac">
    <w:name w:val="No Spacing"/>
    <w:uiPriority w:val="1"/>
    <w:qFormat/>
    <w:rsid w:val="00401D9B"/>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7B0B"/>
    <w:rPr>
      <w:color w:val="0000FF"/>
      <w:u w:val="single"/>
    </w:rPr>
  </w:style>
  <w:style w:type="table" w:customStyle="1" w:styleId="10">
    <w:name w:val="Сетка таблицы1"/>
    <w:basedOn w:val="a1"/>
    <w:next w:val="a7"/>
    <w:uiPriority w:val="59"/>
    <w:rsid w:val="00E453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2C5E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7848">
      <w:bodyDiv w:val="1"/>
      <w:marLeft w:val="0"/>
      <w:marRight w:val="0"/>
      <w:marTop w:val="0"/>
      <w:marBottom w:val="0"/>
      <w:divBdr>
        <w:top w:val="none" w:sz="0" w:space="0" w:color="auto"/>
        <w:left w:val="none" w:sz="0" w:space="0" w:color="auto"/>
        <w:bottom w:val="none" w:sz="0" w:space="0" w:color="auto"/>
        <w:right w:val="none" w:sz="0" w:space="0" w:color="auto"/>
      </w:divBdr>
    </w:div>
    <w:div w:id="435827181">
      <w:bodyDiv w:val="1"/>
      <w:marLeft w:val="0"/>
      <w:marRight w:val="0"/>
      <w:marTop w:val="0"/>
      <w:marBottom w:val="0"/>
      <w:divBdr>
        <w:top w:val="none" w:sz="0" w:space="0" w:color="auto"/>
        <w:left w:val="none" w:sz="0" w:space="0" w:color="auto"/>
        <w:bottom w:val="none" w:sz="0" w:space="0" w:color="auto"/>
        <w:right w:val="none" w:sz="0" w:space="0" w:color="auto"/>
      </w:divBdr>
    </w:div>
    <w:div w:id="712533660">
      <w:bodyDiv w:val="1"/>
      <w:marLeft w:val="0"/>
      <w:marRight w:val="0"/>
      <w:marTop w:val="0"/>
      <w:marBottom w:val="0"/>
      <w:divBdr>
        <w:top w:val="none" w:sz="0" w:space="0" w:color="auto"/>
        <w:left w:val="none" w:sz="0" w:space="0" w:color="auto"/>
        <w:bottom w:val="none" w:sz="0" w:space="0" w:color="auto"/>
        <w:right w:val="none" w:sz="0" w:space="0" w:color="auto"/>
      </w:divBdr>
    </w:div>
    <w:div w:id="717974792">
      <w:bodyDiv w:val="1"/>
      <w:marLeft w:val="0"/>
      <w:marRight w:val="0"/>
      <w:marTop w:val="0"/>
      <w:marBottom w:val="0"/>
      <w:divBdr>
        <w:top w:val="none" w:sz="0" w:space="0" w:color="auto"/>
        <w:left w:val="none" w:sz="0" w:space="0" w:color="auto"/>
        <w:bottom w:val="none" w:sz="0" w:space="0" w:color="auto"/>
        <w:right w:val="none" w:sz="0" w:space="0" w:color="auto"/>
      </w:divBdr>
    </w:div>
    <w:div w:id="1051659290">
      <w:bodyDiv w:val="1"/>
      <w:marLeft w:val="0"/>
      <w:marRight w:val="0"/>
      <w:marTop w:val="0"/>
      <w:marBottom w:val="0"/>
      <w:divBdr>
        <w:top w:val="none" w:sz="0" w:space="0" w:color="auto"/>
        <w:left w:val="none" w:sz="0" w:space="0" w:color="auto"/>
        <w:bottom w:val="none" w:sz="0" w:space="0" w:color="auto"/>
        <w:right w:val="none" w:sz="0" w:space="0" w:color="auto"/>
      </w:divBdr>
    </w:div>
    <w:div w:id="1410883622">
      <w:bodyDiv w:val="1"/>
      <w:marLeft w:val="0"/>
      <w:marRight w:val="0"/>
      <w:marTop w:val="0"/>
      <w:marBottom w:val="0"/>
      <w:divBdr>
        <w:top w:val="none" w:sz="0" w:space="0" w:color="auto"/>
        <w:left w:val="none" w:sz="0" w:space="0" w:color="auto"/>
        <w:bottom w:val="none" w:sz="0" w:space="0" w:color="auto"/>
        <w:right w:val="none" w:sz="0" w:space="0" w:color="auto"/>
      </w:divBdr>
    </w:div>
    <w:div w:id="1512717712">
      <w:bodyDiv w:val="1"/>
      <w:marLeft w:val="0"/>
      <w:marRight w:val="0"/>
      <w:marTop w:val="0"/>
      <w:marBottom w:val="0"/>
      <w:divBdr>
        <w:top w:val="none" w:sz="0" w:space="0" w:color="auto"/>
        <w:left w:val="none" w:sz="0" w:space="0" w:color="auto"/>
        <w:bottom w:val="none" w:sz="0" w:space="0" w:color="auto"/>
        <w:right w:val="none" w:sz="0" w:space="0" w:color="auto"/>
      </w:divBdr>
    </w:div>
    <w:div w:id="1568609007">
      <w:bodyDiv w:val="1"/>
      <w:marLeft w:val="0"/>
      <w:marRight w:val="0"/>
      <w:marTop w:val="0"/>
      <w:marBottom w:val="0"/>
      <w:divBdr>
        <w:top w:val="none" w:sz="0" w:space="0" w:color="auto"/>
        <w:left w:val="none" w:sz="0" w:space="0" w:color="auto"/>
        <w:bottom w:val="none" w:sz="0" w:space="0" w:color="auto"/>
        <w:right w:val="none" w:sz="0" w:space="0" w:color="auto"/>
      </w:divBdr>
    </w:div>
    <w:div w:id="1612932113">
      <w:bodyDiv w:val="1"/>
      <w:marLeft w:val="0"/>
      <w:marRight w:val="0"/>
      <w:marTop w:val="0"/>
      <w:marBottom w:val="0"/>
      <w:divBdr>
        <w:top w:val="none" w:sz="0" w:space="0" w:color="auto"/>
        <w:left w:val="none" w:sz="0" w:space="0" w:color="auto"/>
        <w:bottom w:val="none" w:sz="0" w:space="0" w:color="auto"/>
        <w:right w:val="none" w:sz="0" w:space="0" w:color="auto"/>
      </w:divBdr>
    </w:div>
    <w:div w:id="1645813790">
      <w:bodyDiv w:val="1"/>
      <w:marLeft w:val="0"/>
      <w:marRight w:val="0"/>
      <w:marTop w:val="0"/>
      <w:marBottom w:val="0"/>
      <w:divBdr>
        <w:top w:val="none" w:sz="0" w:space="0" w:color="auto"/>
        <w:left w:val="none" w:sz="0" w:space="0" w:color="auto"/>
        <w:bottom w:val="none" w:sz="0" w:space="0" w:color="auto"/>
        <w:right w:val="none" w:sz="0" w:space="0" w:color="auto"/>
      </w:divBdr>
      <w:divsChild>
        <w:div w:id="169757854">
          <w:marLeft w:val="0"/>
          <w:marRight w:val="0"/>
          <w:marTop w:val="121"/>
          <w:marBottom w:val="0"/>
          <w:divBdr>
            <w:top w:val="none" w:sz="0" w:space="0" w:color="auto"/>
            <w:left w:val="none" w:sz="0" w:space="0" w:color="auto"/>
            <w:bottom w:val="none" w:sz="0" w:space="0" w:color="auto"/>
            <w:right w:val="none" w:sz="0" w:space="0" w:color="auto"/>
          </w:divBdr>
        </w:div>
      </w:divsChild>
    </w:div>
    <w:div w:id="1775129325">
      <w:bodyDiv w:val="1"/>
      <w:marLeft w:val="0"/>
      <w:marRight w:val="0"/>
      <w:marTop w:val="0"/>
      <w:marBottom w:val="0"/>
      <w:divBdr>
        <w:top w:val="none" w:sz="0" w:space="0" w:color="auto"/>
        <w:left w:val="none" w:sz="0" w:space="0" w:color="auto"/>
        <w:bottom w:val="none" w:sz="0" w:space="0" w:color="auto"/>
        <w:right w:val="none" w:sz="0" w:space="0" w:color="auto"/>
      </w:divBdr>
    </w:div>
    <w:div w:id="1910073432">
      <w:bodyDiv w:val="1"/>
      <w:marLeft w:val="0"/>
      <w:marRight w:val="0"/>
      <w:marTop w:val="0"/>
      <w:marBottom w:val="0"/>
      <w:divBdr>
        <w:top w:val="none" w:sz="0" w:space="0" w:color="auto"/>
        <w:left w:val="none" w:sz="0" w:space="0" w:color="auto"/>
        <w:bottom w:val="none" w:sz="0" w:space="0" w:color="auto"/>
        <w:right w:val="none" w:sz="0" w:space="0" w:color="auto"/>
      </w:divBdr>
      <w:divsChild>
        <w:div w:id="344985217">
          <w:marLeft w:val="0"/>
          <w:marRight w:val="0"/>
          <w:marTop w:val="121"/>
          <w:marBottom w:val="0"/>
          <w:divBdr>
            <w:top w:val="none" w:sz="0" w:space="0" w:color="auto"/>
            <w:left w:val="none" w:sz="0" w:space="0" w:color="auto"/>
            <w:bottom w:val="none" w:sz="0" w:space="0" w:color="auto"/>
            <w:right w:val="none" w:sz="0" w:space="0" w:color="auto"/>
          </w:divBdr>
        </w:div>
      </w:divsChild>
    </w:div>
    <w:div w:id="1927229605">
      <w:bodyDiv w:val="1"/>
      <w:marLeft w:val="0"/>
      <w:marRight w:val="0"/>
      <w:marTop w:val="0"/>
      <w:marBottom w:val="0"/>
      <w:divBdr>
        <w:top w:val="none" w:sz="0" w:space="0" w:color="auto"/>
        <w:left w:val="none" w:sz="0" w:space="0" w:color="auto"/>
        <w:bottom w:val="none" w:sz="0" w:space="0" w:color="auto"/>
        <w:right w:val="none" w:sz="0" w:space="0" w:color="auto"/>
      </w:divBdr>
    </w:div>
    <w:div w:id="1973899458">
      <w:bodyDiv w:val="1"/>
      <w:marLeft w:val="0"/>
      <w:marRight w:val="0"/>
      <w:marTop w:val="0"/>
      <w:marBottom w:val="0"/>
      <w:divBdr>
        <w:top w:val="none" w:sz="0" w:space="0" w:color="auto"/>
        <w:left w:val="none" w:sz="0" w:space="0" w:color="auto"/>
        <w:bottom w:val="none" w:sz="0" w:space="0" w:color="auto"/>
        <w:right w:val="none" w:sz="0" w:space="0" w:color="auto"/>
      </w:divBdr>
    </w:div>
    <w:div w:id="2044288518">
      <w:bodyDiv w:val="1"/>
      <w:marLeft w:val="0"/>
      <w:marRight w:val="0"/>
      <w:marTop w:val="0"/>
      <w:marBottom w:val="0"/>
      <w:divBdr>
        <w:top w:val="none" w:sz="0" w:space="0" w:color="auto"/>
        <w:left w:val="none" w:sz="0" w:space="0" w:color="auto"/>
        <w:bottom w:val="none" w:sz="0" w:space="0" w:color="auto"/>
        <w:right w:val="none" w:sz="0" w:space="0" w:color="auto"/>
      </w:divBdr>
    </w:div>
    <w:div w:id="20985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7897-B662-4959-8877-5FA7D964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4032</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dc:creator>
  <cp:lastModifiedBy>Матвеенко</cp:lastModifiedBy>
  <cp:revision>2</cp:revision>
  <cp:lastPrinted>2024-02-20T09:30:00Z</cp:lastPrinted>
  <dcterms:created xsi:type="dcterms:W3CDTF">2024-02-28T11:29:00Z</dcterms:created>
  <dcterms:modified xsi:type="dcterms:W3CDTF">2024-02-28T11:29:00Z</dcterms:modified>
</cp:coreProperties>
</file>