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1CC22" w14:textId="77777777" w:rsidR="008E5C24" w:rsidRDefault="008E5C24" w:rsidP="00CD2CDA">
      <w:pPr>
        <w:tabs>
          <w:tab w:val="left" w:pos="1276"/>
          <w:tab w:val="left" w:pos="3544"/>
          <w:tab w:val="right" w:pos="9639"/>
        </w:tabs>
        <w:jc w:val="right"/>
        <w:rPr>
          <w:rFonts w:ascii="Times New Roman" w:hAnsi="Times New Roman" w:cs="Times New Roman"/>
          <w:sz w:val="28"/>
          <w:szCs w:val="28"/>
        </w:rPr>
        <w:sectPr w:rsidR="008E5C24" w:rsidSect="007672ED">
          <w:pgSz w:w="11906" w:h="16838"/>
          <w:pgMar w:top="851" w:right="567" w:bottom="1134" w:left="1985" w:header="0" w:footer="0" w:gutter="0"/>
          <w:cols w:space="720"/>
          <w:formProt w:val="0"/>
          <w:docGrid w:linePitch="360" w:charSpace="4096"/>
        </w:sectPr>
      </w:pPr>
    </w:p>
    <w:p w14:paraId="4FE11A67" w14:textId="3A2591E8" w:rsidR="008E5C24" w:rsidRDefault="00CD2CDA" w:rsidP="00CD2CDA">
      <w:pPr>
        <w:pStyle w:val="3"/>
        <w:spacing w:before="0" w:after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3D32">
        <w:rPr>
          <w:rFonts w:ascii="Times New Roman" w:hAnsi="Times New Roman"/>
          <w:b w:val="0"/>
          <w:bCs w:val="0"/>
          <w:color w:val="000000"/>
          <w:sz w:val="28"/>
          <w:szCs w:val="28"/>
        </w:rPr>
        <w:t>УТВЕРЖДЕНО</w:t>
      </w:r>
    </w:p>
    <w:p w14:paraId="09BECA8C" w14:textId="28F087E2" w:rsidR="008E5C24" w:rsidRDefault="00A33D32">
      <w:pPr>
        <w:pStyle w:val="3"/>
        <w:spacing w:before="0" w:after="0"/>
        <w:ind w:left="9912"/>
        <w:textAlignment w:val="baseline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постановлением </w:t>
      </w:r>
      <w:r w:rsidR="007B7D86">
        <w:rPr>
          <w:rFonts w:ascii="Times New Roman" w:hAnsi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7B7D86">
        <w:rPr>
          <w:rFonts w:ascii="Times New Roman" w:hAnsi="Times New Roman"/>
          <w:b w:val="0"/>
          <w:bCs w:val="0"/>
          <w:color w:val="000000"/>
          <w:sz w:val="28"/>
          <w:szCs w:val="28"/>
        </w:rPr>
        <w:t>Сергиево-Посадского городского округа Московской области</w:t>
      </w:r>
    </w:p>
    <w:p w14:paraId="33C2878C" w14:textId="3153C739" w:rsidR="007B7D86" w:rsidRPr="007B7D86" w:rsidRDefault="007B7D86" w:rsidP="007B7D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 №__________</w:t>
      </w:r>
    </w:p>
    <w:p w14:paraId="776D0A43" w14:textId="77777777" w:rsidR="008E5C24" w:rsidRDefault="008E5C24">
      <w:pPr>
        <w:rPr>
          <w:color w:val="000000"/>
        </w:rPr>
      </w:pPr>
    </w:p>
    <w:p w14:paraId="2D2FAF64" w14:textId="2E6E49B4" w:rsidR="008E5C24" w:rsidRDefault="00A33D32">
      <w:pPr>
        <w:pStyle w:val="headertext"/>
        <w:spacing w:beforeAutospacing="0" w:after="240" w:afterAutospacing="0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Примерные типовые штатные расписания педагогического, административно-хозяйственного, учебно-вспомогательного персонала и иных работников, осуществляющих вспомогательные функции, образовательных организаций </w:t>
      </w:r>
      <w:r w:rsidR="007B7D86">
        <w:rPr>
          <w:rFonts w:ascii="Times New Roman" w:hAnsi="Times New Roman" w:cs="Times New Roman"/>
          <w:color w:val="000000"/>
          <w:sz w:val="28"/>
          <w:szCs w:val="28"/>
        </w:rPr>
        <w:t>Сергиево-Посадского городского округа Московской области</w:t>
      </w:r>
    </w:p>
    <w:p w14:paraId="19685D55" w14:textId="77777777" w:rsidR="008E5C24" w:rsidRDefault="008E5C24">
      <w:pPr>
        <w:pStyle w:val="ConsPlusTitle"/>
        <w:jc w:val="center"/>
        <w:rPr>
          <w:color w:val="000000"/>
        </w:rPr>
      </w:pPr>
    </w:p>
    <w:tbl>
      <w:tblPr>
        <w:tblW w:w="15035" w:type="dxa"/>
        <w:tblInd w:w="1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5"/>
        <w:gridCol w:w="2410"/>
        <w:gridCol w:w="14"/>
        <w:gridCol w:w="2396"/>
        <w:gridCol w:w="14"/>
        <w:gridCol w:w="2409"/>
        <w:gridCol w:w="129"/>
        <w:gridCol w:w="2281"/>
        <w:gridCol w:w="129"/>
        <w:gridCol w:w="2268"/>
      </w:tblGrid>
      <w:tr w:rsidR="004E1ABB" w14:paraId="10B86168" w14:textId="77777777" w:rsidTr="00BA3785"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CBA" w14:textId="77777777" w:rsidR="004E1ABB" w:rsidRDefault="004E1A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83EA" w14:textId="41422050" w:rsidR="004E1ABB" w:rsidRDefault="004E1ABB" w:rsidP="004E1ABB">
            <w:pPr>
              <w:pStyle w:val="ConsPlusNormal"/>
              <w:tabs>
                <w:tab w:val="left" w:pos="451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штатных единиц в зависимости от численности обучающихся в них</w:t>
            </w:r>
          </w:p>
        </w:tc>
      </w:tr>
      <w:tr w:rsidR="004E1ABB" w14:paraId="3D0E5C90" w14:textId="77777777" w:rsidTr="00BA3785"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B81" w14:textId="77777777" w:rsidR="004E1ABB" w:rsidRDefault="004E1ABB">
            <w:pPr>
              <w:widowControl w:val="0"/>
              <w:spacing w:after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4E03" w14:textId="45C5BF2E" w:rsidR="004E1ABB" w:rsidRDefault="004E1ABB" w:rsidP="004E1A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 w:rsidRP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  <w:r w:rsidRP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C70E" w14:textId="79E29ACC" w:rsidR="004E1ABB" w:rsidRDefault="004E1ABB" w:rsidP="004E1A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 w:rsidRP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9A98" w14:textId="6F751EA6" w:rsidR="004E1ABB" w:rsidRDefault="004E1ABB" w:rsidP="004E1A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401 до 550 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A50A" w14:textId="77777777" w:rsidR="004E1ABB" w:rsidRDefault="004E1ABB" w:rsidP="004E1A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551 до 725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915" w14:textId="77777777" w:rsidR="004E1ABB" w:rsidRDefault="004E1ABB" w:rsidP="004E1ABB">
            <w:pPr>
              <w:pStyle w:val="ConsPlusNormal"/>
              <w:ind w:right="-1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и более человек</w:t>
            </w:r>
          </w:p>
        </w:tc>
      </w:tr>
      <w:tr w:rsidR="004E1ABB" w14:paraId="3DAE2349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FB0" w14:textId="77777777" w:rsidR="004E1ABB" w:rsidRDefault="004E1ABB" w:rsidP="004E1ABB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34C" w14:textId="2458E035" w:rsidR="004E1ABB" w:rsidRDefault="004E1ABB" w:rsidP="002A69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руководителей</w:t>
            </w:r>
            <w:r w:rsidR="00264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заместителей руководителей</w:t>
            </w:r>
            <w:r w:rsidR="00264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иные должности руководителей</w:t>
            </w:r>
          </w:p>
        </w:tc>
      </w:tr>
      <w:tr w:rsidR="004E1ABB" w14:paraId="6D6BEE50" w14:textId="77777777" w:rsidTr="00BA3785">
        <w:trPr>
          <w:trHeight w:val="982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7EB" w14:textId="19D9E4E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F9D" w14:textId="71384117" w:rsidR="004E1ABB" w:rsidRDefault="00F07D00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420" w14:textId="16260FA3" w:rsidR="004E1ABB" w:rsidRDefault="00F07D00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4864" w14:textId="177F72F8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EBE2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28D9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1ABB" w14:paraId="354D7AB2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58F7" w14:textId="6DD22A29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BB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образовательной организации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учебно-воспитательной работе</w:t>
            </w:r>
            <w:r w:rsidR="00BB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9AF4" w14:textId="036CDF0C" w:rsidR="004E1ABB" w:rsidRDefault="00BB5C8E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8189" w14:textId="0E7F9A4C" w:rsidR="004E1ABB" w:rsidRDefault="00BB5C8E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D6C5" w14:textId="7AC443A8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1A4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4C2" w14:textId="68174A93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ед., на каждые последующие 150 человек – 0,5 ед.</w:t>
            </w:r>
          </w:p>
        </w:tc>
      </w:tr>
      <w:tr w:rsidR="004E1ABB" w14:paraId="0EFC75CB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ECB" w14:textId="084C5EB6" w:rsidR="004E1ABB" w:rsidRDefault="00BB5C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воспитательной работ</w:t>
            </w:r>
            <w:r w:rsidR="00F93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3D6C" w14:textId="4BB6F891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7CB" w14:textId="456AC158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13AB" w14:textId="68CA4832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8621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4EE5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1ABB" w14:paraId="7B661571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4FB" w14:textId="7B857945" w:rsidR="004E1ABB" w:rsidRDefault="00114B9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административно-хозяйственной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C74F" w14:textId="516D9D3A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6E99" w14:textId="75359E9F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88E" w14:textId="03939FFF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0258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ACE0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1ABB" w14:paraId="10A4F87A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ADC" w14:textId="251330D3" w:rsidR="004E1ABB" w:rsidRDefault="00114B9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D11E" w14:textId="6C44DA41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EF87" w14:textId="2875D405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8AC" w14:textId="1E8DDF4A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E4A6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B029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4A32" w14:paraId="4DCA70A7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069" w14:textId="1A3714E0" w:rsidR="00264A32" w:rsidRPr="00114B9A" w:rsidRDefault="00264A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8E7" w14:textId="17CB82D7" w:rsidR="00264A32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312C" w14:textId="75673B28" w:rsidR="00264A32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5D78" w14:textId="1455718F" w:rsidR="00264A32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A16E" w14:textId="2CF23086" w:rsidR="00264A32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4D2" w14:textId="623C59A6" w:rsidR="00264A32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4A32" w14:paraId="31C03197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DDA" w14:textId="77777777" w:rsidR="00264A32" w:rsidRDefault="00264A32" w:rsidP="004E1ABB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DAA" w14:textId="275D1169" w:rsidR="00264A32" w:rsidRDefault="00264A32" w:rsidP="00264A32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должности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руководителей структурных подразделений и их </w:t>
            </w:r>
            <w:r w:rsidR="00BA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4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утверждаются самостоятельно образовательной организацией в соответствии с Едиными квалификационными справочниками должностей, утвержденными федеральными нормативно-правовыми актами в пределах выделенного фонда оплаты труда</w:t>
            </w:r>
          </w:p>
        </w:tc>
      </w:tr>
      <w:tr w:rsidR="002A6976" w14:paraId="337AA731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623" w14:textId="77777777" w:rsidR="002A6976" w:rsidRDefault="002A6976" w:rsidP="004E1ABB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97B" w14:textId="540AFADC" w:rsidR="002A6976" w:rsidRDefault="002A6976" w:rsidP="002A69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педагогических работников</w:t>
            </w:r>
          </w:p>
        </w:tc>
      </w:tr>
      <w:tr w:rsidR="009272E6" w14:paraId="6010BBD0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C050" w14:textId="23C47A06" w:rsidR="009272E6" w:rsidRDefault="009272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2A38" w14:textId="7180F774" w:rsidR="009272E6" w:rsidRDefault="00114B9A" w:rsidP="00BA37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84AE" w14:textId="36B3CA6E" w:rsidR="009272E6" w:rsidRDefault="00114B9A" w:rsidP="00BA37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4FD" w14:textId="249B1712" w:rsidR="009272E6" w:rsidRDefault="009272E6" w:rsidP="00BA37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B637" w14:textId="6B919077" w:rsidR="009272E6" w:rsidRDefault="009272E6" w:rsidP="00BA37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EA9" w14:textId="62604109" w:rsidR="009272E6" w:rsidRDefault="009272E6" w:rsidP="00BA37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0,5</w:t>
            </w:r>
          </w:p>
        </w:tc>
      </w:tr>
      <w:tr w:rsidR="002A6976" w14:paraId="6989695F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BEAC" w14:textId="77777777" w:rsidR="002A6976" w:rsidRDefault="002A697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4FA" w14:textId="63B7D083" w:rsidR="002A6976" w:rsidRDefault="002A6976" w:rsidP="004E1ABB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из расчета 18 часов в неделю на 1 ставку в 1-11 классах согласно количеству часов, предусмотренных учебным планом, с учетом деления классов на подгруппы</w:t>
            </w:r>
          </w:p>
        </w:tc>
      </w:tr>
      <w:tr w:rsidR="004E1ABB" w14:paraId="0E1788FD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9C5" w14:textId="7777777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608" w14:textId="2A699DF4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DF17" w14:textId="30DD51C3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C8DD" w14:textId="7AA36EE2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825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6AE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1ABB" w14:paraId="383CBFE1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1B6A" w14:textId="7777777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8A" w14:textId="3596818E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4451" w14:textId="69F4E4A6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929D" w14:textId="76387375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A75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CA3A" w14:textId="063D70AB" w:rsidR="004E1ABB" w:rsidRDefault="00114B9A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ед.,</w:t>
            </w:r>
            <w:r w:rsidR="0068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каждые последующие 250 человек – 0,5 ед.</w:t>
            </w:r>
          </w:p>
        </w:tc>
      </w:tr>
      <w:tr w:rsidR="0068534C" w14:paraId="1CC27EF3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1DE9" w14:textId="77777777" w:rsidR="0068534C" w:rsidRDefault="0068534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 (дошкольное отделение)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6084" w14:textId="6940B4DA" w:rsidR="0068534C" w:rsidRDefault="00184F27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8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каждые 3 группы 0,25 ставки</w:t>
            </w:r>
          </w:p>
        </w:tc>
      </w:tr>
      <w:tr w:rsidR="0068534C" w14:paraId="45FBE5CB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D94B" w14:textId="2B47DB27" w:rsidR="0068534C" w:rsidRDefault="00685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  <w:r w:rsidRPr="0068534C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отделение)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AB0E" w14:textId="728DBE5A" w:rsidR="0068534C" w:rsidRPr="0068534C" w:rsidRDefault="0068534C" w:rsidP="004E1AB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дошкольном отделении при наличии компенсирующей направленности — 1 ставка на каждую группу, при наличии комбинированных групп – 1 ставка на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логопункт</w:t>
            </w:r>
            <w:proofErr w:type="spellEnd"/>
          </w:p>
        </w:tc>
      </w:tr>
      <w:tr w:rsidR="0068534C" w14:paraId="6DDD35CC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6EF1" w14:textId="77777777" w:rsidR="0068534C" w:rsidRDefault="00685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(группы продленного дня)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F75B" w14:textId="50C00FA4" w:rsidR="0068534C" w:rsidRDefault="00184F27" w:rsidP="004E1A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8534C">
              <w:rPr>
                <w:rFonts w:ascii="Times New Roman" w:hAnsi="Times New Roman"/>
                <w:sz w:val="24"/>
                <w:szCs w:val="24"/>
              </w:rPr>
              <w:t xml:space="preserve">з расчета </w:t>
            </w:r>
            <w:r w:rsidR="004F38E2">
              <w:rPr>
                <w:rFonts w:ascii="Times New Roman" w:hAnsi="Times New Roman"/>
                <w:sz w:val="24"/>
                <w:szCs w:val="24"/>
              </w:rPr>
              <w:t>1</w:t>
            </w:r>
            <w:r w:rsidR="0068534C">
              <w:rPr>
                <w:rFonts w:ascii="Times New Roman" w:hAnsi="Times New Roman"/>
                <w:sz w:val="24"/>
                <w:szCs w:val="24"/>
              </w:rPr>
              <w:t xml:space="preserve"> ставки на 1 группу продленного дня</w:t>
            </w:r>
            <w:r w:rsidR="004F38E2">
              <w:rPr>
                <w:rFonts w:ascii="Times New Roman" w:hAnsi="Times New Roman"/>
                <w:sz w:val="24"/>
                <w:szCs w:val="24"/>
              </w:rPr>
              <w:t xml:space="preserve"> при норме работы в неделю - 30 часов</w:t>
            </w:r>
          </w:p>
        </w:tc>
      </w:tr>
      <w:tr w:rsidR="004F38E2" w14:paraId="4D69FD28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7D9" w14:textId="77777777" w:rsidR="004F38E2" w:rsidRDefault="004F38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(дошкольное отделение)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A9AD" w14:textId="7ACC64FD" w:rsidR="004F38E2" w:rsidRDefault="00184F27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4F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84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группу </w:t>
            </w:r>
            <w:r w:rsidR="004F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</w:t>
            </w:r>
            <w:r w:rsidR="00BB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его/комбинированного вида</w:t>
            </w:r>
            <w:r w:rsidR="004F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устанавливается 2 ставки, </w:t>
            </w:r>
            <w:r w:rsidR="00BB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группу компенсирующего вида – 2,4 ставки</w:t>
            </w:r>
          </w:p>
        </w:tc>
      </w:tr>
      <w:tr w:rsidR="00184F27" w14:paraId="0D530820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C0EB" w14:textId="77777777" w:rsidR="00184F27" w:rsidRDefault="00184F2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 (дошкольное отделение)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EBF7" w14:textId="2351C28A" w:rsidR="00184F27" w:rsidRDefault="00A37F96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8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 – 0,5 ставки, 5 и более групп – 1 ставка, 15 групп и более – 1,5 ставки, 20 групп и более - 2 ставки </w:t>
            </w:r>
          </w:p>
        </w:tc>
      </w:tr>
      <w:tr w:rsidR="00184F27" w14:paraId="5FCA2C83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93D" w14:textId="77777777" w:rsidR="00184F27" w:rsidRDefault="00184F2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 (дошкольное отделение)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5A0B" w14:textId="71022704" w:rsidR="00184F27" w:rsidRDefault="00184F27" w:rsidP="004E1A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ставки на каждые 2 группы детей от 3</w:t>
            </w:r>
            <w:r w:rsidR="00EA0609">
              <w:rPr>
                <w:rFonts w:ascii="Times New Roman" w:hAnsi="Times New Roman"/>
                <w:sz w:val="24"/>
                <w:szCs w:val="24"/>
              </w:rPr>
              <w:t>-х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0609" w14:paraId="293CB1C4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9998" w14:textId="77777777" w:rsidR="00EA0609" w:rsidRDefault="00EA060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5D37" w14:textId="0F808B63" w:rsidR="00EA0609" w:rsidRDefault="00EA0609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18 часов в неделю на 1 ставку</w:t>
            </w:r>
          </w:p>
        </w:tc>
      </w:tr>
      <w:tr w:rsidR="004E1ABB" w14:paraId="45B22E2D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7B2E" w14:textId="7777777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3981" w14:textId="3F490CA1" w:rsidR="004E1ABB" w:rsidRDefault="00EA0609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07CC" w14:textId="70765174" w:rsidR="004E1ABB" w:rsidRDefault="00EA0609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86B" w14:textId="0FB602E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05D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46A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0609" w14:paraId="75F21F17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659" w14:textId="77777777" w:rsidR="00EA0609" w:rsidRDefault="00EA0609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Музыкальный руководитель (дошкольное отделение)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5523" w14:textId="16774F47" w:rsidR="00EA0609" w:rsidRDefault="00EA0609" w:rsidP="004E1A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ставки на группу детей старше 1,5 лет</w:t>
            </w:r>
          </w:p>
        </w:tc>
      </w:tr>
      <w:tr w:rsidR="002A6976" w14:paraId="5CCE8EA9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39F7" w14:textId="77777777" w:rsidR="002A6976" w:rsidRDefault="002A6976" w:rsidP="004E1ABB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AD77" w14:textId="13B26849" w:rsidR="002A6976" w:rsidRDefault="002A6976" w:rsidP="004E1ABB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педагогических работников утверждаются самостоятельно образовательной организацией в соответствии с Едиными квалификационными справочниками должностей, утвержденными федеральными нормативно-правовыми актами в пределах выделенного фонда оплаты труда</w:t>
            </w:r>
          </w:p>
        </w:tc>
      </w:tr>
      <w:tr w:rsidR="002A6976" w14:paraId="76151362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843" w14:textId="77777777" w:rsidR="002A6976" w:rsidRDefault="002A6976" w:rsidP="004E1ABB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E0D4" w14:textId="3A8C2AAC" w:rsidR="002A6976" w:rsidRDefault="002A6976" w:rsidP="002A69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учебно-вспомогательного персонала и иных работников, осуществляющих вспомогательные функции</w:t>
            </w:r>
          </w:p>
        </w:tc>
      </w:tr>
      <w:tr w:rsidR="004E1ABB" w14:paraId="752F8C12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5DF" w14:textId="77777777" w:rsidR="004E1ABB" w:rsidRDefault="004E1ABB">
            <w:pPr>
              <w:pStyle w:val="formattext"/>
              <w:widowControl w:val="0"/>
              <w:spacing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учебной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59D" w14:textId="3D007E5F" w:rsidR="004E1ABB" w:rsidRDefault="00264A32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349" w14:textId="2EEA1481" w:rsidR="004E1ABB" w:rsidRDefault="00264A32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BD1" w14:textId="7BAE6A4E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6F32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B9B1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1ABB" w14:paraId="0DD5FE05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3B7" w14:textId="7777777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DF12" w14:textId="4581B3A3" w:rsidR="004E1ABB" w:rsidRDefault="00264A32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FC6" w14:textId="79EE4D4B" w:rsidR="004E1ABB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132A" w14:textId="4C968189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A60" w14:textId="40F16D8D" w:rsidR="004E1ABB" w:rsidRDefault="00264A32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CFBB" w14:textId="719555C1" w:rsidR="004E1ABB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ед., на каждые последующие 375 человек – 0,5 ед.</w:t>
            </w:r>
          </w:p>
        </w:tc>
      </w:tr>
      <w:tr w:rsidR="004E1ABB" w14:paraId="1442593A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B6C" w14:textId="7777777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F2F" w14:textId="0907BCC3" w:rsidR="004E1ABB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FB02" w14:textId="08E12AD5" w:rsidR="004E1ABB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49F" w14:textId="1F647169" w:rsidR="004E1ABB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814E" w14:textId="77777777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4323" w14:textId="0D365D49" w:rsidR="004E1ABB" w:rsidRDefault="004E1ABB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ед., на каждые последующие 150 человек – 0,5 ед.</w:t>
            </w:r>
          </w:p>
        </w:tc>
      </w:tr>
      <w:tr w:rsidR="00BA3785" w14:paraId="36F8CFD1" w14:textId="77777777" w:rsidTr="00BA3785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D2CC" w14:textId="5FAE6575" w:rsidR="00BA3785" w:rsidRDefault="00BA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C9AF" w14:textId="5C4F247D" w:rsidR="00BA3785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270" w14:textId="6337B9E2" w:rsidR="00BA3785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0EEB" w14:textId="6BE2F136" w:rsidR="00BA3785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2D5C" w14:textId="7C4C83D9" w:rsidR="00BA3785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FCF2" w14:textId="1E6B16F1" w:rsidR="00BA3785" w:rsidRDefault="00BA3785" w:rsidP="00BA37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A3785" w14:paraId="48F39942" w14:textId="77777777" w:rsidTr="00972C40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BFB" w14:textId="3AE9E853" w:rsidR="00BA3785" w:rsidRDefault="00BA37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9B7" w14:textId="2B34E57D" w:rsidR="00BA3785" w:rsidRDefault="00BA3785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3-х групп – 0,5ставки, 4 группы и более – 1 ставка</w:t>
            </w:r>
          </w:p>
        </w:tc>
      </w:tr>
      <w:tr w:rsidR="004E1ABB" w14:paraId="0FBD4227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C9D" w14:textId="07E8FDBA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ED35" w14:textId="75AB8687" w:rsidR="004E1ABB" w:rsidRDefault="004E5217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DB1" w14:textId="5054D7C9" w:rsidR="004E1ABB" w:rsidRDefault="004E5217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3BAF" w14:textId="7BA3918D" w:rsidR="004E1ABB" w:rsidRDefault="004E1ABB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857" w14:textId="0D13AFA4" w:rsidR="004E1ABB" w:rsidRDefault="004E5217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B2F" w14:textId="77777777" w:rsidR="004E1ABB" w:rsidRDefault="004E1ABB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5217" w14:paraId="57D40748" w14:textId="77777777" w:rsidTr="00934058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01BA" w14:textId="64160E7E" w:rsidR="004E5217" w:rsidRDefault="004E52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3785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(дошкольное отделение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A85B" w14:textId="77777777" w:rsidR="004E5217" w:rsidRDefault="004E5217" w:rsidP="004E52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E5217">
              <w:rPr>
                <w:rFonts w:ascii="Times New Roman" w:hAnsi="Times New Roman"/>
                <w:sz w:val="24"/>
                <w:szCs w:val="24"/>
              </w:rPr>
              <w:t xml:space="preserve">0,25 ставки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E5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4</w:t>
            </w:r>
            <w:r w:rsidRPr="004E5217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, от 4 до 8 групп – 0,5 ставки, 9 групп и более – 1 ставка</w:t>
            </w:r>
          </w:p>
          <w:p w14:paraId="0C23E34F" w14:textId="3D1FBA80" w:rsidR="00825009" w:rsidRDefault="00825009" w:rsidP="004E52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09" w14:paraId="16036044" w14:textId="77777777" w:rsidTr="00812DAA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772" w14:textId="401FD99C" w:rsidR="00825009" w:rsidRDefault="0082500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(дошкольное отделение)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682C" w14:textId="77A5F681" w:rsidR="00825009" w:rsidRDefault="00825009" w:rsidP="004E1A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 – 0,25</w:t>
            </w:r>
            <w:r w:rsidR="00441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ставки; 2 группы – 0,5 ставки; 3 группы – 0,75 ставки; 4 – 5 групп – 1 ставка</w:t>
            </w:r>
            <w:r w:rsidR="00441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6-7 групп – 1,5 ставки</w:t>
            </w:r>
            <w:r w:rsidR="00441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8-10 групп – 2 ставки</w:t>
            </w:r>
            <w:r w:rsidR="00441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групп 2,5 ставки</w:t>
            </w:r>
          </w:p>
        </w:tc>
      </w:tr>
      <w:tr w:rsidR="004418B9" w14:paraId="723FECBD" w14:textId="77777777" w:rsidTr="00936F6A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C2FC" w14:textId="513A7D68" w:rsidR="004418B9" w:rsidRDefault="004418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воспитатель, помощник воспитателя (дошкольное отделение)</w:t>
            </w:r>
          </w:p>
        </w:tc>
        <w:tc>
          <w:tcPr>
            <w:tcW w:w="120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EC74" w14:textId="7A9D7ED3" w:rsidR="004418B9" w:rsidRDefault="004418B9" w:rsidP="004E1A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1ставка на каждую группу </w:t>
            </w:r>
          </w:p>
        </w:tc>
      </w:tr>
      <w:tr w:rsidR="004E1ABB" w14:paraId="785FA868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FD42" w14:textId="77777777" w:rsidR="004E1ABB" w:rsidRDefault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Гардеробщик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537" w14:textId="07176010" w:rsidR="004E1ABB" w:rsidRDefault="004418B9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7782" w14:textId="26CCFF96" w:rsidR="004E1ABB" w:rsidRDefault="004418B9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845A" w14:textId="5EA48D72" w:rsidR="004E1ABB" w:rsidRDefault="004418B9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2D16" w14:textId="667F62FB" w:rsidR="004E1ABB" w:rsidRDefault="004418B9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E44" w14:textId="1E1FFCB5" w:rsidR="004E1ABB" w:rsidRDefault="004418B9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60AC" w14:paraId="4DF54D68" w14:textId="77777777" w:rsidTr="00A85BBF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0CD0" w14:textId="4EE16F0F" w:rsidR="00C360AC" w:rsidRDefault="00C360AC">
            <w:pPr>
              <w:pStyle w:val="ConsPlusNormal"/>
              <w:rPr>
                <w:shd w:val="clear" w:color="auto" w:fill="FF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lastRenderedPageBreak/>
              <w:t>Уборщик служебных помещений</w:t>
            </w: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6B12" w14:textId="5DB058DD" w:rsidR="00C360AC" w:rsidRDefault="00C360AC" w:rsidP="004E1ABB">
            <w:pPr>
              <w:pStyle w:val="ConsPlusNormal"/>
              <w:rPr>
                <w:shd w:val="clear" w:color="auto" w:fill="FFFF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Количество штатных единиц устанавливается из расчета - 1 ставки на каждые 500 кв. м убираемой площади</w:t>
            </w:r>
          </w:p>
        </w:tc>
      </w:tr>
      <w:tr w:rsidR="002A6976" w14:paraId="0DDB6594" w14:textId="77777777" w:rsidTr="00BA3785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DD74" w14:textId="77777777" w:rsidR="002A6976" w:rsidRDefault="002A6976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403" w14:textId="08097431" w:rsidR="002A6976" w:rsidRDefault="002A6976" w:rsidP="004E1A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учебно-вспомогательного персонала и иных работников, осуществляющих вспомогательные функции, утверждаются самостоятельно образовательным учреждением в соответствии с Едиными квалификационными справочниками должностей, утвержденными федеральными нормативно-правовыми актами в пределах выделенного фонда оплаты труда</w:t>
            </w:r>
          </w:p>
        </w:tc>
      </w:tr>
    </w:tbl>
    <w:p w14:paraId="34D4941E" w14:textId="77777777" w:rsidR="008E5C24" w:rsidRDefault="008E5C24">
      <w:pPr>
        <w:sectPr w:rsidR="008E5C24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14:paraId="5B5796BB" w14:textId="77777777" w:rsidR="0009656E" w:rsidRPr="0009656E" w:rsidRDefault="0009656E" w:rsidP="00BA3785">
      <w:pPr>
        <w:pStyle w:val="ConsPlusNormal"/>
        <w:jc w:val="both"/>
        <w:rPr>
          <w:color w:val="000000"/>
        </w:rPr>
      </w:pPr>
    </w:p>
    <w:sectPr w:rsidR="0009656E" w:rsidRPr="0009656E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4"/>
    <w:rsid w:val="000656A9"/>
    <w:rsid w:val="0009656E"/>
    <w:rsid w:val="00113AC4"/>
    <w:rsid w:val="00114B9A"/>
    <w:rsid w:val="001242F5"/>
    <w:rsid w:val="001372C3"/>
    <w:rsid w:val="00184F27"/>
    <w:rsid w:val="001D7245"/>
    <w:rsid w:val="001E1D6A"/>
    <w:rsid w:val="00264A32"/>
    <w:rsid w:val="002A6976"/>
    <w:rsid w:val="00373AFA"/>
    <w:rsid w:val="00394DD4"/>
    <w:rsid w:val="004418B9"/>
    <w:rsid w:val="004E1ABB"/>
    <w:rsid w:val="004E5217"/>
    <w:rsid w:val="004F38E2"/>
    <w:rsid w:val="004F5173"/>
    <w:rsid w:val="006033B0"/>
    <w:rsid w:val="00635C0F"/>
    <w:rsid w:val="00665AC2"/>
    <w:rsid w:val="0068534C"/>
    <w:rsid w:val="0070254D"/>
    <w:rsid w:val="00761803"/>
    <w:rsid w:val="007672ED"/>
    <w:rsid w:val="007B7D86"/>
    <w:rsid w:val="00825009"/>
    <w:rsid w:val="00841612"/>
    <w:rsid w:val="00891B8F"/>
    <w:rsid w:val="008E5C24"/>
    <w:rsid w:val="009272E6"/>
    <w:rsid w:val="00960A79"/>
    <w:rsid w:val="00A33D32"/>
    <w:rsid w:val="00A37F96"/>
    <w:rsid w:val="00A501EF"/>
    <w:rsid w:val="00B64B1F"/>
    <w:rsid w:val="00BA3785"/>
    <w:rsid w:val="00BB53C2"/>
    <w:rsid w:val="00BB5C8E"/>
    <w:rsid w:val="00C360AC"/>
    <w:rsid w:val="00C404F0"/>
    <w:rsid w:val="00CD0444"/>
    <w:rsid w:val="00CD2CDA"/>
    <w:rsid w:val="00D769F7"/>
    <w:rsid w:val="00EA0609"/>
    <w:rsid w:val="00EE2D24"/>
    <w:rsid w:val="00F07D00"/>
    <w:rsid w:val="00F86077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911"/>
  <w15:docId w15:val="{2E356DE3-11F6-44F0-909C-6EBE4AD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E56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0E569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E569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0E569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0E56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0E569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E5693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0E569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qFormat/>
    <w:pPr>
      <w:widowControl w:val="0"/>
      <w:textAlignment w:val="baseline"/>
    </w:pPr>
    <w:rPr>
      <w:rFonts w:ascii="Times New Roman" w:eastAsia="Andale Sans UI;Arial Unicode MS" w:hAnsi="Times New Roman" w:cs="Tahoma"/>
      <w:color w:val="000000"/>
      <w:sz w:val="24"/>
      <w:szCs w:val="24"/>
      <w:lang w:eastAsia="zh-CN" w:bidi="ru-RU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sz w:val="24"/>
      <w:szCs w:val="24"/>
    </w:rPr>
  </w:style>
  <w:style w:type="paragraph" w:styleId="a7">
    <w:name w:val="No Spacing"/>
    <w:qFormat/>
    <w:rPr>
      <w:rFonts w:cs="Times New Roman"/>
      <w:lang w:eastAsia="zh-CN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3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5BD3-0625-4559-89A9-F7518C16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Подвязникова Жанна Германовна</dc:creator>
  <dc:description/>
  <cp:lastModifiedBy>Danica</cp:lastModifiedBy>
  <cp:revision>3</cp:revision>
  <cp:lastPrinted>2024-05-03T08:16:00Z</cp:lastPrinted>
  <dcterms:created xsi:type="dcterms:W3CDTF">2024-05-08T13:01:00Z</dcterms:created>
  <dcterms:modified xsi:type="dcterms:W3CDTF">2024-05-08T13:10:00Z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