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FA" w:rsidRPr="007C0FFA" w:rsidRDefault="007C0FFA" w:rsidP="0093314F">
      <w:pPr>
        <w:ind w:left="5670"/>
        <w:rPr>
          <w:rFonts w:ascii="Times New Roman" w:hAnsi="Times New Roman" w:cs="Times New Roman"/>
        </w:rPr>
      </w:pPr>
      <w:bookmarkStart w:id="0" w:name="_GoBack"/>
      <w:bookmarkEnd w:id="0"/>
      <w:r w:rsidRPr="007C0FFA">
        <w:rPr>
          <w:rFonts w:ascii="Times New Roman" w:hAnsi="Times New Roman" w:cs="Times New Roman"/>
        </w:rPr>
        <w:t>УТВЕРЖДЕНО</w:t>
      </w:r>
    </w:p>
    <w:p w:rsidR="00AF5969" w:rsidRDefault="00E4627F" w:rsidP="0093314F">
      <w:pPr>
        <w:ind w:left="5670"/>
        <w:rPr>
          <w:rStyle w:val="70"/>
          <w:rFonts w:eastAsia="Arial Unicode MS"/>
          <w:i w:val="0"/>
          <w:iCs w:val="0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7F5BB9">
        <w:rPr>
          <w:rStyle w:val="70"/>
          <w:rFonts w:eastAsia="Arial Unicode MS"/>
          <w:i w:val="0"/>
          <w:iCs w:val="0"/>
        </w:rPr>
        <w:t>администрации</w:t>
      </w:r>
    </w:p>
    <w:p w:rsidR="00D96C97" w:rsidRDefault="00E4627F" w:rsidP="0093314F">
      <w:pPr>
        <w:ind w:left="5670"/>
        <w:rPr>
          <w:rFonts w:ascii="Times New Roman" w:hAnsi="Times New Roman" w:cs="Times New Roman"/>
        </w:rPr>
      </w:pPr>
      <w:r>
        <w:rPr>
          <w:rStyle w:val="70"/>
          <w:rFonts w:eastAsia="Arial Unicode MS"/>
          <w:i w:val="0"/>
          <w:iCs w:val="0"/>
        </w:rPr>
        <w:t xml:space="preserve">Сергиево-Посадского </w:t>
      </w:r>
      <w:r w:rsidR="007C0FFA" w:rsidRPr="007C0FFA">
        <w:rPr>
          <w:rFonts w:ascii="Times New Roman" w:hAnsi="Times New Roman" w:cs="Times New Roman"/>
        </w:rPr>
        <w:t xml:space="preserve">городского округа Московской области </w:t>
      </w:r>
      <w:r w:rsidR="007C0FFA" w:rsidRPr="007C0FFA">
        <w:rPr>
          <w:rStyle w:val="70"/>
          <w:rFonts w:eastAsia="Arial Unicode MS"/>
          <w:i w:val="0"/>
          <w:iCs w:val="0"/>
        </w:rPr>
        <w:t xml:space="preserve">от </w:t>
      </w:r>
      <w:r w:rsidR="005E1E9C">
        <w:rPr>
          <w:rStyle w:val="70"/>
          <w:rFonts w:eastAsia="Arial Unicode MS"/>
          <w:i w:val="0"/>
          <w:iCs w:val="0"/>
        </w:rPr>
        <w:t>_______________</w:t>
      </w:r>
      <w:r w:rsidR="007C0FFA" w:rsidRPr="007C0FFA">
        <w:rPr>
          <w:rStyle w:val="70"/>
          <w:rFonts w:eastAsia="Arial Unicode MS"/>
          <w:i w:val="0"/>
          <w:iCs w:val="0"/>
        </w:rPr>
        <w:t>№</w:t>
      </w:r>
      <w:r w:rsidR="005E1E9C">
        <w:rPr>
          <w:rStyle w:val="70"/>
          <w:rFonts w:eastAsia="Arial Unicode MS"/>
          <w:i w:val="0"/>
          <w:iCs w:val="0"/>
        </w:rPr>
        <w:t>____________</w:t>
      </w:r>
    </w:p>
    <w:p w:rsidR="0093314F" w:rsidRDefault="0093314F" w:rsidP="0093314F">
      <w:pPr>
        <w:ind w:right="20"/>
        <w:jc w:val="center"/>
        <w:rPr>
          <w:rFonts w:ascii="Times New Roman" w:hAnsi="Times New Roman" w:cs="Times New Roman"/>
        </w:rPr>
      </w:pPr>
    </w:p>
    <w:p w:rsidR="007C0FFA" w:rsidRPr="00446AD8" w:rsidRDefault="007C0FFA" w:rsidP="0093314F">
      <w:pPr>
        <w:ind w:right="20"/>
        <w:jc w:val="center"/>
        <w:rPr>
          <w:rFonts w:ascii="Times New Roman" w:hAnsi="Times New Roman" w:cs="Times New Roman"/>
        </w:rPr>
      </w:pPr>
      <w:r w:rsidRPr="00446AD8">
        <w:rPr>
          <w:rFonts w:ascii="Times New Roman" w:hAnsi="Times New Roman" w:cs="Times New Roman"/>
        </w:rPr>
        <w:t>Положение</w:t>
      </w:r>
    </w:p>
    <w:p w:rsidR="00C23E07" w:rsidRPr="00446AD8" w:rsidRDefault="007C0FFA" w:rsidP="007C0FFA">
      <w:pPr>
        <w:ind w:right="20"/>
        <w:jc w:val="center"/>
        <w:rPr>
          <w:rFonts w:ascii="Times New Roman" w:hAnsi="Times New Roman" w:cs="Times New Roman"/>
        </w:rPr>
      </w:pPr>
      <w:r w:rsidRPr="00446AD8">
        <w:rPr>
          <w:rFonts w:ascii="Times New Roman" w:hAnsi="Times New Roman" w:cs="Times New Roman"/>
        </w:rPr>
        <w:t>о сборных эвакуационных пунктах на территории</w:t>
      </w:r>
    </w:p>
    <w:p w:rsidR="007C0FFA" w:rsidRPr="00446AD8" w:rsidRDefault="00E4627F" w:rsidP="007C0FFA">
      <w:pPr>
        <w:ind w:right="20"/>
        <w:jc w:val="center"/>
        <w:rPr>
          <w:rStyle w:val="24"/>
          <w:rFonts w:eastAsia="Arial Unicode MS"/>
          <w:i w:val="0"/>
        </w:rPr>
      </w:pPr>
      <w:r w:rsidRPr="00446AD8">
        <w:rPr>
          <w:rStyle w:val="24"/>
          <w:rFonts w:eastAsia="Arial Unicode MS"/>
          <w:i w:val="0"/>
        </w:rPr>
        <w:t xml:space="preserve">Сергиево-Посадского </w:t>
      </w:r>
      <w:r w:rsidR="007C0FFA" w:rsidRPr="00446AD8">
        <w:rPr>
          <w:rStyle w:val="24"/>
          <w:rFonts w:eastAsia="Arial Unicode MS"/>
          <w:i w:val="0"/>
        </w:rPr>
        <w:t>городского округа Московской области</w:t>
      </w:r>
    </w:p>
    <w:p w:rsidR="00D96C97" w:rsidRPr="00446AD8" w:rsidRDefault="00D96C97" w:rsidP="007C0FFA">
      <w:pPr>
        <w:ind w:right="20"/>
        <w:jc w:val="center"/>
        <w:rPr>
          <w:rFonts w:ascii="Times New Roman" w:hAnsi="Times New Roman" w:cs="Times New Roman"/>
        </w:rPr>
      </w:pPr>
    </w:p>
    <w:p w:rsidR="007C0FFA" w:rsidRDefault="007C0FFA" w:rsidP="0093314F">
      <w:pPr>
        <w:numPr>
          <w:ilvl w:val="0"/>
          <w:numId w:val="2"/>
        </w:numPr>
        <w:ind w:left="3261"/>
        <w:rPr>
          <w:rFonts w:ascii="Times New Roman" w:hAnsi="Times New Roman" w:cs="Times New Roman"/>
        </w:rPr>
      </w:pPr>
      <w:r w:rsidRPr="00446AD8">
        <w:rPr>
          <w:rFonts w:ascii="Times New Roman" w:hAnsi="Times New Roman" w:cs="Times New Roman"/>
        </w:rPr>
        <w:t>Общие положения</w:t>
      </w:r>
    </w:p>
    <w:p w:rsidR="0008460D" w:rsidRPr="00446AD8" w:rsidRDefault="0008460D" w:rsidP="0008460D">
      <w:pPr>
        <w:ind w:left="3261"/>
        <w:rPr>
          <w:rFonts w:ascii="Times New Roman" w:hAnsi="Times New Roman" w:cs="Times New Roman"/>
        </w:rPr>
      </w:pPr>
    </w:p>
    <w:p w:rsidR="00446AD8" w:rsidRPr="00460B76" w:rsidRDefault="007C0FFA" w:rsidP="0008460D">
      <w:pPr>
        <w:numPr>
          <w:ilvl w:val="0"/>
          <w:numId w:val="3"/>
        </w:numPr>
        <w:tabs>
          <w:tab w:val="left" w:pos="1023"/>
        </w:tabs>
        <w:spacing w:after="120"/>
        <w:ind w:firstLine="760"/>
        <w:jc w:val="both"/>
        <w:rPr>
          <w:rFonts w:ascii="Times New Roman" w:hAnsi="Times New Roman" w:cs="Times New Roman"/>
        </w:rPr>
      </w:pPr>
      <w:r w:rsidRPr="00460B76">
        <w:rPr>
          <w:rFonts w:ascii="Times New Roman" w:hAnsi="Times New Roman" w:cs="Times New Roman"/>
        </w:rPr>
        <w:t xml:space="preserve">Положение о сборных эвакуационных пунктах на территории </w:t>
      </w:r>
      <w:r w:rsidR="00E4627F" w:rsidRPr="00460B76">
        <w:rPr>
          <w:rFonts w:ascii="Times New Roman" w:hAnsi="Times New Roman" w:cs="Times New Roman"/>
        </w:rPr>
        <w:t xml:space="preserve">Сергиево-Посадского </w:t>
      </w:r>
      <w:r w:rsidRPr="00460B76">
        <w:rPr>
          <w:rStyle w:val="24"/>
          <w:rFonts w:eastAsia="Arial Unicode MS"/>
          <w:i w:val="0"/>
        </w:rPr>
        <w:t>городского округа Московской области</w:t>
      </w:r>
      <w:r w:rsidRPr="00460B76">
        <w:rPr>
          <w:rFonts w:ascii="Times New Roman" w:hAnsi="Times New Roman" w:cs="Times New Roman"/>
        </w:rPr>
        <w:t xml:space="preserve"> (далее - Положение) разработано в соответствии </w:t>
      </w:r>
      <w:r w:rsidR="00446AD8" w:rsidRPr="00460B76">
        <w:rPr>
          <w:rFonts w:ascii="Times New Roman" w:hAnsi="Times New Roman" w:cs="Times New Roman"/>
        </w:rPr>
        <w:t xml:space="preserve">с </w:t>
      </w:r>
      <w:r w:rsidR="00460B76" w:rsidRPr="00460B76">
        <w:rPr>
          <w:rFonts w:ascii="Times New Roman" w:hAnsi="Times New Roman" w:cs="Times New Roman"/>
        </w:rPr>
        <w:t>Федеральным законом от 12.02.1998 № 28-ФЗ «О гражданской обороне»,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26.11.2007 № 804 «Об утверждении Положения о гражданской обороне в Российской Федерации», постановлением Правительства Российской Федерации от 30.11.2023 №2056 «О порядке эвакуации населения, материальных и культурных ценностей в безопасные районы»,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"Методическими рекомендациями по планированию, подготовке и проведению эвакуации населения, материальных и культурных ценностей в безопасные районы" утвержденными МЧС России от 10.02.2021 № 2-4-71-2-11, Уставом муниципального образования «Сергиево-Посадский городской округ Московской области»</w:t>
      </w:r>
      <w:r w:rsidR="00446AD8" w:rsidRPr="00460B76">
        <w:rPr>
          <w:rFonts w:ascii="Times New Roman" w:hAnsi="Times New Roman" w:cs="Times New Roman"/>
        </w:rPr>
        <w:t>.</w:t>
      </w:r>
    </w:p>
    <w:p w:rsidR="007C0FFA" w:rsidRPr="00446AD8" w:rsidRDefault="005E1E9C" w:rsidP="0008460D">
      <w:pPr>
        <w:numPr>
          <w:ilvl w:val="0"/>
          <w:numId w:val="3"/>
        </w:numPr>
        <w:tabs>
          <w:tab w:val="left" w:pos="1023"/>
        </w:tabs>
        <w:spacing w:after="120"/>
        <w:ind w:firstLine="760"/>
        <w:jc w:val="both"/>
        <w:rPr>
          <w:rFonts w:ascii="Times New Roman" w:hAnsi="Times New Roman" w:cs="Times New Roman"/>
        </w:rPr>
      </w:pPr>
      <w:r w:rsidRPr="00446AD8">
        <w:rPr>
          <w:rFonts w:ascii="Times New Roman" w:hAnsi="Times New Roman" w:cs="Times New Roman"/>
        </w:rPr>
        <w:t>Настоящее п</w:t>
      </w:r>
      <w:r w:rsidR="007C0FFA" w:rsidRPr="00446AD8">
        <w:rPr>
          <w:rFonts w:ascii="Times New Roman" w:hAnsi="Times New Roman" w:cs="Times New Roman"/>
        </w:rPr>
        <w:t xml:space="preserve">оложение определяет </w:t>
      </w:r>
      <w:r w:rsidR="00A030C7" w:rsidRPr="00446AD8">
        <w:rPr>
          <w:rFonts w:ascii="Times New Roman" w:hAnsi="Times New Roman" w:cs="Times New Roman"/>
        </w:rPr>
        <w:t xml:space="preserve">задачи, структуру, состав, организацию работы и порядок действия </w:t>
      </w:r>
      <w:r w:rsidR="007C0FFA" w:rsidRPr="00446AD8">
        <w:rPr>
          <w:rFonts w:ascii="Times New Roman" w:hAnsi="Times New Roman" w:cs="Times New Roman"/>
        </w:rPr>
        <w:t xml:space="preserve">сборных эвакуационных пунктов на </w:t>
      </w:r>
      <w:r w:rsidR="007C0FFA" w:rsidRPr="00446AD8">
        <w:rPr>
          <w:rStyle w:val="24"/>
          <w:rFonts w:eastAsia="Arial Unicode MS"/>
          <w:i w:val="0"/>
        </w:rPr>
        <w:t xml:space="preserve">территории </w:t>
      </w:r>
      <w:r w:rsidR="00E4627F" w:rsidRPr="00446AD8">
        <w:rPr>
          <w:rStyle w:val="24"/>
          <w:rFonts w:eastAsia="Arial Unicode MS"/>
          <w:i w:val="0"/>
        </w:rPr>
        <w:t xml:space="preserve">Сергиево-Посадского </w:t>
      </w:r>
      <w:r w:rsidR="007C0FFA" w:rsidRPr="00446AD8">
        <w:rPr>
          <w:rStyle w:val="24"/>
          <w:rFonts w:eastAsia="Arial Unicode MS"/>
          <w:i w:val="0"/>
        </w:rPr>
        <w:t>городского округа Московской области</w:t>
      </w:r>
      <w:r w:rsidR="007C0FFA" w:rsidRPr="00446AD8">
        <w:rPr>
          <w:rFonts w:ascii="Times New Roman" w:hAnsi="Times New Roman" w:cs="Times New Roman"/>
        </w:rPr>
        <w:t xml:space="preserve"> (далее - СЭП), а также порядок подготовки их </w:t>
      </w:r>
      <w:r w:rsidR="00653328" w:rsidRPr="00446AD8">
        <w:rPr>
          <w:rFonts w:ascii="Times New Roman" w:hAnsi="Times New Roman" w:cs="Times New Roman"/>
        </w:rPr>
        <w:t>руководителей</w:t>
      </w:r>
      <w:r w:rsidR="007C0FFA" w:rsidRPr="00446AD8">
        <w:rPr>
          <w:rFonts w:ascii="Times New Roman" w:hAnsi="Times New Roman" w:cs="Times New Roman"/>
        </w:rPr>
        <w:t>.</w:t>
      </w:r>
    </w:p>
    <w:p w:rsidR="007C0FFA" w:rsidRPr="007C0FFA" w:rsidRDefault="00A030C7" w:rsidP="0008460D">
      <w:pPr>
        <w:numPr>
          <w:ilvl w:val="0"/>
          <w:numId w:val="3"/>
        </w:numPr>
        <w:tabs>
          <w:tab w:val="left" w:pos="1009"/>
        </w:tabs>
        <w:spacing w:after="120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C0FFA" w:rsidRPr="007C0FFA">
        <w:rPr>
          <w:rFonts w:ascii="Times New Roman" w:hAnsi="Times New Roman" w:cs="Times New Roman"/>
        </w:rPr>
        <w:t>адачами СЭП являются контроль за прибытием, ведение учета эвакуируемого населения и его организованная отправка в безопасные районы.</w:t>
      </w:r>
    </w:p>
    <w:p w:rsidR="007C0FFA" w:rsidRPr="007C0FFA" w:rsidRDefault="007C0FFA" w:rsidP="00A8682F">
      <w:pPr>
        <w:numPr>
          <w:ilvl w:val="0"/>
          <w:numId w:val="3"/>
        </w:numPr>
        <w:tabs>
          <w:tab w:val="left" w:pos="994"/>
        </w:tabs>
        <w:ind w:firstLine="76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 xml:space="preserve">СЭП осуществляют свою деятельность на территории </w:t>
      </w:r>
      <w:r w:rsidR="00C902CF">
        <w:rPr>
          <w:rFonts w:ascii="Times New Roman" w:hAnsi="Times New Roman" w:cs="Times New Roman"/>
        </w:rPr>
        <w:t xml:space="preserve">Сергиево-Посадского </w:t>
      </w:r>
      <w:r w:rsidRPr="007C0FFA">
        <w:rPr>
          <w:rFonts w:ascii="Times New Roman" w:hAnsi="Times New Roman" w:cs="Times New Roman"/>
        </w:rPr>
        <w:t>городского округа и организуют работу во взаимодействии с:</w:t>
      </w:r>
    </w:p>
    <w:p w:rsidR="007C0FFA" w:rsidRPr="007C0FFA" w:rsidRDefault="00380B16" w:rsidP="00380B16">
      <w:pPr>
        <w:tabs>
          <w:tab w:val="left" w:pos="1441"/>
        </w:tabs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82CC6">
        <w:rPr>
          <w:rFonts w:ascii="Times New Roman" w:hAnsi="Times New Roman" w:cs="Times New Roman"/>
        </w:rPr>
        <w:t xml:space="preserve">приемной </w:t>
      </w:r>
      <w:r w:rsidR="007C0FFA" w:rsidRPr="007C0FFA">
        <w:rPr>
          <w:rFonts w:ascii="Times New Roman" w:hAnsi="Times New Roman" w:cs="Times New Roman"/>
        </w:rPr>
        <w:t xml:space="preserve">эвакуационной комиссией </w:t>
      </w:r>
      <w:r w:rsidR="00C902CF">
        <w:rPr>
          <w:rFonts w:ascii="Times New Roman" w:hAnsi="Times New Roman" w:cs="Times New Roman"/>
        </w:rPr>
        <w:t xml:space="preserve">Сергиево-Посадского </w:t>
      </w:r>
      <w:r w:rsidR="007C0FFA" w:rsidRPr="007C0FFA">
        <w:rPr>
          <w:rFonts w:ascii="Times New Roman" w:hAnsi="Times New Roman" w:cs="Times New Roman"/>
        </w:rPr>
        <w:t>городского округа,</w:t>
      </w:r>
    </w:p>
    <w:p w:rsidR="007C0FFA" w:rsidRPr="007C0FFA" w:rsidRDefault="00380B16" w:rsidP="00380B16">
      <w:pPr>
        <w:tabs>
          <w:tab w:val="left" w:pos="1441"/>
        </w:tabs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эвакуационными комиссиями организаций, чьи сотрудники закреплены за СЭП,</w:t>
      </w:r>
    </w:p>
    <w:p w:rsidR="007C0FFA" w:rsidRPr="007C0FFA" w:rsidRDefault="00380B16" w:rsidP="00A030C7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 xml:space="preserve">спасательными службами обеспечения выполнения </w:t>
      </w:r>
      <w:r>
        <w:rPr>
          <w:rFonts w:ascii="Times New Roman" w:hAnsi="Times New Roman" w:cs="Times New Roman"/>
        </w:rPr>
        <w:t xml:space="preserve">мероприятий гражданской обороны </w:t>
      </w:r>
      <w:r w:rsidR="00C902CF">
        <w:rPr>
          <w:rFonts w:ascii="Times New Roman" w:hAnsi="Times New Roman" w:cs="Times New Roman"/>
        </w:rPr>
        <w:t xml:space="preserve">Сергиево-Посадского </w:t>
      </w:r>
      <w:r w:rsidR="007C0FFA" w:rsidRPr="007C0FFA">
        <w:rPr>
          <w:rFonts w:ascii="Times New Roman" w:hAnsi="Times New Roman" w:cs="Times New Roman"/>
        </w:rPr>
        <w:t>городского округа,</w:t>
      </w:r>
    </w:p>
    <w:p w:rsidR="00E92A70" w:rsidRDefault="00380B16" w:rsidP="0008460D">
      <w:pPr>
        <w:tabs>
          <w:tab w:val="left" w:pos="1441"/>
        </w:tabs>
        <w:spacing w:after="12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 xml:space="preserve">комиссией по повышению устойчивости функционирования объектов экономики </w:t>
      </w:r>
      <w:r w:rsidR="00C902CF">
        <w:rPr>
          <w:rFonts w:ascii="Times New Roman" w:hAnsi="Times New Roman" w:cs="Times New Roman"/>
        </w:rPr>
        <w:t xml:space="preserve">Сергиево-Посадского </w:t>
      </w:r>
      <w:r w:rsidR="007C0FFA" w:rsidRPr="007C0FFA">
        <w:rPr>
          <w:rFonts w:ascii="Times New Roman" w:hAnsi="Times New Roman" w:cs="Times New Roman"/>
        </w:rPr>
        <w:t>городского округа.</w:t>
      </w:r>
    </w:p>
    <w:p w:rsidR="001056E2" w:rsidRPr="001056E2" w:rsidRDefault="001056E2" w:rsidP="0008460D">
      <w:pPr>
        <w:numPr>
          <w:ilvl w:val="0"/>
          <w:numId w:val="3"/>
        </w:numPr>
        <w:tabs>
          <w:tab w:val="left" w:pos="1014"/>
        </w:tabs>
        <w:spacing w:after="120"/>
        <w:ind w:firstLine="760"/>
        <w:jc w:val="both"/>
        <w:rPr>
          <w:rFonts w:ascii="Times New Roman" w:hAnsi="Times New Roman" w:cs="Times New Roman"/>
          <w:color w:val="auto"/>
        </w:rPr>
      </w:pPr>
      <w:r w:rsidRPr="001056E2">
        <w:rPr>
          <w:rFonts w:ascii="Times New Roman" w:hAnsi="Times New Roman" w:cs="Times New Roman"/>
          <w:bCs/>
          <w:color w:val="auto"/>
          <w:shd w:val="clear" w:color="auto" w:fill="FFFFFF"/>
        </w:rPr>
        <w:t>Начальник</w:t>
      </w:r>
      <w:r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r w:rsidRPr="001056E2">
        <w:rPr>
          <w:rFonts w:ascii="Times New Roman" w:hAnsi="Times New Roman" w:cs="Times New Roman"/>
          <w:bCs/>
          <w:color w:val="auto"/>
          <w:shd w:val="clear" w:color="auto" w:fill="FFFFFF"/>
        </w:rPr>
        <w:t>СЭП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1056E2">
        <w:rPr>
          <w:rFonts w:ascii="Times New Roman" w:hAnsi="Times New Roman" w:cs="Times New Roman"/>
          <w:bCs/>
          <w:color w:val="auto"/>
          <w:shd w:val="clear" w:color="auto" w:fill="FFFFFF"/>
        </w:rPr>
        <w:t>назначается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F5D84">
        <w:rPr>
          <w:rFonts w:ascii="Times New Roman" w:hAnsi="Times New Roman" w:cs="Times New Roman"/>
          <w:color w:val="auto"/>
          <w:shd w:val="clear" w:color="auto" w:fill="FFFFFF"/>
        </w:rPr>
        <w:t>постановлением а</w:t>
      </w:r>
      <w:r w:rsidR="00102216">
        <w:rPr>
          <w:rFonts w:ascii="Times New Roman" w:hAnsi="Times New Roman" w:cs="Times New Roman"/>
          <w:color w:val="auto"/>
          <w:shd w:val="clear" w:color="auto" w:fill="FFFFFF"/>
        </w:rPr>
        <w:t>дминистрации Сергиево-Посадского городского округа</w:t>
      </w:r>
      <w:r w:rsidR="005F5D84">
        <w:rPr>
          <w:rFonts w:ascii="Times New Roman" w:hAnsi="Times New Roman" w:cs="Times New Roman"/>
          <w:color w:val="auto"/>
          <w:shd w:val="clear" w:color="auto" w:fill="FFFFFF"/>
        </w:rPr>
        <w:t xml:space="preserve"> Московской области</w:t>
      </w:r>
      <w:r w:rsidR="00102216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E92A70" w:rsidRPr="00882D59" w:rsidRDefault="007C0FFA" w:rsidP="0008460D">
      <w:pPr>
        <w:numPr>
          <w:ilvl w:val="0"/>
          <w:numId w:val="3"/>
        </w:numPr>
        <w:tabs>
          <w:tab w:val="left" w:pos="1014"/>
        </w:tabs>
        <w:spacing w:after="120"/>
        <w:ind w:firstLine="76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Места расположения СЭП обеспечивают условия сбора, подготовки и своевременной доставки эвакуируемого населения к пунктам посадки населения на транспорт и исходным пунктам маршрутов их пешей эвакуации.</w:t>
      </w:r>
    </w:p>
    <w:p w:rsidR="007C0FFA" w:rsidRPr="007C0FFA" w:rsidRDefault="007C0FFA" w:rsidP="0008460D">
      <w:pPr>
        <w:numPr>
          <w:ilvl w:val="0"/>
          <w:numId w:val="3"/>
        </w:numPr>
        <w:tabs>
          <w:tab w:val="left" w:pos="994"/>
        </w:tabs>
        <w:spacing w:after="120"/>
        <w:ind w:firstLine="76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 xml:space="preserve">В состав администрации СЭП назначаются представители организаций, на базе </w:t>
      </w:r>
      <w:r w:rsidRPr="007C0FFA">
        <w:rPr>
          <w:rFonts w:ascii="Times New Roman" w:hAnsi="Times New Roman" w:cs="Times New Roman"/>
        </w:rPr>
        <w:lastRenderedPageBreak/>
        <w:t>которых он развертывается, по решению руководителей указанных организаций и (или) представители закрепленных организаций, которые эвакуируют (рассредотачивают) через него своих работников и членов их семей, по решению</w:t>
      </w:r>
      <w:r w:rsidR="00882D59">
        <w:rPr>
          <w:rFonts w:ascii="Times New Roman" w:hAnsi="Times New Roman" w:cs="Times New Roman"/>
        </w:rPr>
        <w:t xml:space="preserve"> </w:t>
      </w:r>
      <w:r w:rsidR="005F5D84">
        <w:rPr>
          <w:rFonts w:ascii="Times New Roman" w:hAnsi="Times New Roman" w:cs="Times New Roman"/>
        </w:rPr>
        <w:t xml:space="preserve">председателя </w:t>
      </w:r>
      <w:r w:rsidR="00482CC6">
        <w:rPr>
          <w:rFonts w:ascii="Times New Roman" w:hAnsi="Times New Roman" w:cs="Times New Roman"/>
        </w:rPr>
        <w:t xml:space="preserve">приемной </w:t>
      </w:r>
      <w:r w:rsidR="005F5D84">
        <w:rPr>
          <w:rFonts w:ascii="Times New Roman" w:hAnsi="Times New Roman" w:cs="Times New Roman"/>
        </w:rPr>
        <w:t>эвакуационной комиссии</w:t>
      </w:r>
      <w:r w:rsidR="001C0208">
        <w:rPr>
          <w:rFonts w:ascii="Times New Roman" w:hAnsi="Times New Roman" w:cs="Times New Roman"/>
        </w:rPr>
        <w:t xml:space="preserve"> Сергиево-Посадского городского округа</w:t>
      </w:r>
      <w:r w:rsidR="00882D59">
        <w:rPr>
          <w:rFonts w:ascii="Times New Roman" w:hAnsi="Times New Roman" w:cs="Times New Roman"/>
        </w:rPr>
        <w:t xml:space="preserve"> в форме постановления.</w:t>
      </w:r>
    </w:p>
    <w:p w:rsidR="007C0FFA" w:rsidRPr="007C0FFA" w:rsidRDefault="007C0FFA" w:rsidP="0008460D">
      <w:pPr>
        <w:numPr>
          <w:ilvl w:val="0"/>
          <w:numId w:val="3"/>
        </w:numPr>
        <w:tabs>
          <w:tab w:val="left" w:pos="1020"/>
        </w:tabs>
        <w:spacing w:after="120"/>
        <w:ind w:firstLine="743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В состав СЭП не назначаются граждане, подлежащие призыву на военную службу по мобилизации.</w:t>
      </w:r>
    </w:p>
    <w:p w:rsidR="00FE3FDD" w:rsidRPr="0093314F" w:rsidRDefault="007C0FFA" w:rsidP="0008460D">
      <w:pPr>
        <w:numPr>
          <w:ilvl w:val="0"/>
          <w:numId w:val="3"/>
        </w:numPr>
        <w:tabs>
          <w:tab w:val="left" w:pos="1208"/>
        </w:tabs>
        <w:spacing w:after="120"/>
        <w:ind w:firstLine="743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 xml:space="preserve">Количество создаваемых СЭП, их места развертывания и численность администрации СЭП определяются с учетом числа эвакуируемого (рассредоточиваемого) </w:t>
      </w:r>
      <w:r w:rsidR="008E53D2">
        <w:rPr>
          <w:rFonts w:ascii="Times New Roman" w:hAnsi="Times New Roman" w:cs="Times New Roman"/>
        </w:rPr>
        <w:t xml:space="preserve">через данный СЭП </w:t>
      </w:r>
      <w:r w:rsidRPr="007C0FFA">
        <w:rPr>
          <w:rFonts w:ascii="Times New Roman" w:hAnsi="Times New Roman" w:cs="Times New Roman"/>
        </w:rPr>
        <w:t>населения.</w:t>
      </w:r>
    </w:p>
    <w:p w:rsidR="007C0FFA" w:rsidRPr="007C0FFA" w:rsidRDefault="007C0FFA" w:rsidP="0008460D">
      <w:pPr>
        <w:numPr>
          <w:ilvl w:val="0"/>
          <w:numId w:val="3"/>
        </w:numPr>
        <w:tabs>
          <w:tab w:val="left" w:pos="1020"/>
        </w:tabs>
        <w:spacing w:after="120"/>
        <w:ind w:firstLine="743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Количество и уровень подготовки администрат</w:t>
      </w:r>
      <w:r w:rsidR="00C23E07">
        <w:rPr>
          <w:rFonts w:ascii="Times New Roman" w:hAnsi="Times New Roman" w:cs="Times New Roman"/>
        </w:rPr>
        <w:t>ивно-</w:t>
      </w:r>
      <w:r w:rsidRPr="007C0FFA">
        <w:rPr>
          <w:rFonts w:ascii="Times New Roman" w:hAnsi="Times New Roman" w:cs="Times New Roman"/>
        </w:rPr>
        <w:t>штатного состава, оснащения СЭП должны соответствовать выполняемым задачам при проведении эвакуационных мероприятий.</w:t>
      </w:r>
    </w:p>
    <w:p w:rsidR="007C0FFA" w:rsidRPr="007C0FFA" w:rsidRDefault="007C0FFA" w:rsidP="00A8682F">
      <w:pPr>
        <w:numPr>
          <w:ilvl w:val="0"/>
          <w:numId w:val="3"/>
        </w:numPr>
        <w:tabs>
          <w:tab w:val="left" w:pos="1150"/>
        </w:tabs>
        <w:ind w:firstLine="74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Для решения возложенных задач за СЭП закрепляются:</w:t>
      </w:r>
    </w:p>
    <w:p w:rsidR="007C0FFA" w:rsidRPr="007C0FFA" w:rsidRDefault="00380B16" w:rsidP="00A030C7">
      <w:pPr>
        <w:tabs>
          <w:tab w:val="left" w:pos="1413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органы и орган</w:t>
      </w:r>
      <w:r w:rsidR="00FA3560">
        <w:rPr>
          <w:rFonts w:ascii="Times New Roman" w:hAnsi="Times New Roman" w:cs="Times New Roman"/>
        </w:rPr>
        <w:t>изации со своими работниками</w:t>
      </w:r>
      <w:r w:rsidR="007C0FFA" w:rsidRPr="007C0FFA">
        <w:rPr>
          <w:rFonts w:ascii="Times New Roman" w:hAnsi="Times New Roman" w:cs="Times New Roman"/>
        </w:rPr>
        <w:t>, членами семей, а также остальное неработающее население и нетрудоспособное население, которые эвакуируются и (или) рассредотачиваются через этот СЭП;</w:t>
      </w:r>
    </w:p>
    <w:p w:rsidR="007C0FFA" w:rsidRPr="007C0FFA" w:rsidRDefault="00380B16" w:rsidP="00A030C7">
      <w:pPr>
        <w:tabs>
          <w:tab w:val="left" w:pos="1413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защитные сооружения гражданской обороны, заглубленные помещения и другие соо</w:t>
      </w:r>
      <w:r w:rsidR="00A8682F">
        <w:rPr>
          <w:rFonts w:ascii="Times New Roman" w:hAnsi="Times New Roman" w:cs="Times New Roman"/>
        </w:rPr>
        <w:t xml:space="preserve">ружения подземного пространства </w:t>
      </w:r>
      <w:r w:rsidR="007C0FFA" w:rsidRPr="007C0FFA">
        <w:rPr>
          <w:rFonts w:ascii="Times New Roman" w:hAnsi="Times New Roman" w:cs="Times New Roman"/>
        </w:rPr>
        <w:t>(обеспечивающие укрытие эвакуируемого населения), находящиеся в непосредственной близости от СЭП;</w:t>
      </w:r>
    </w:p>
    <w:p w:rsidR="00A8682F" w:rsidRDefault="00380B16" w:rsidP="00380B16">
      <w:pPr>
        <w:tabs>
          <w:tab w:val="left" w:pos="1413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подразделения (представителей) органов внутренних дел и медицинских организаций;</w:t>
      </w:r>
    </w:p>
    <w:p w:rsidR="00A8682F" w:rsidRDefault="00380B16" w:rsidP="00380B16">
      <w:pPr>
        <w:tabs>
          <w:tab w:val="left" w:pos="1413"/>
        </w:tabs>
        <w:ind w:left="740"/>
        <w:jc w:val="both"/>
        <w:rPr>
          <w:rFonts w:ascii="Times New Roman" w:hAnsi="Times New Roman" w:cs="Times New Roman"/>
        </w:rPr>
      </w:pPr>
      <w:r>
        <w:rPr>
          <w:rStyle w:val="2Exact"/>
          <w:rFonts w:eastAsia="Arial Unicode MS"/>
        </w:rPr>
        <w:t xml:space="preserve">- </w:t>
      </w:r>
      <w:r w:rsidR="00A8682F" w:rsidRPr="00A8682F">
        <w:rPr>
          <w:rStyle w:val="2Exact"/>
          <w:rFonts w:eastAsia="Arial Unicode MS"/>
        </w:rPr>
        <w:t>распределение обязанностей между сотрудниками администрации СЭП;</w:t>
      </w:r>
    </w:p>
    <w:p w:rsidR="00A8682F" w:rsidRDefault="00380B16" w:rsidP="00380B16">
      <w:pPr>
        <w:tabs>
          <w:tab w:val="left" w:pos="1416"/>
        </w:tabs>
        <w:ind w:left="740"/>
        <w:jc w:val="both"/>
        <w:rPr>
          <w:rFonts w:ascii="Times New Roman" w:hAnsi="Times New Roman" w:cs="Times New Roman"/>
        </w:rPr>
      </w:pPr>
      <w:r>
        <w:rPr>
          <w:rStyle w:val="2Exact"/>
          <w:rFonts w:eastAsia="Arial Unicode MS"/>
        </w:rPr>
        <w:t xml:space="preserve">- </w:t>
      </w:r>
      <w:r w:rsidR="00A8682F" w:rsidRPr="00A8682F">
        <w:rPr>
          <w:rStyle w:val="2Exact"/>
          <w:rFonts w:eastAsia="Arial Unicode MS"/>
        </w:rPr>
        <w:t>организация подготовки должностных лиц СЭП;</w:t>
      </w:r>
    </w:p>
    <w:p w:rsidR="00A8682F" w:rsidRPr="00A8682F" w:rsidRDefault="00380B16" w:rsidP="00A030C7">
      <w:pPr>
        <w:tabs>
          <w:tab w:val="left" w:pos="141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2Exact"/>
          <w:rFonts w:eastAsia="Arial Unicode MS"/>
        </w:rPr>
        <w:t xml:space="preserve">- </w:t>
      </w:r>
      <w:r w:rsidR="00A8682F" w:rsidRPr="00A8682F">
        <w:rPr>
          <w:rStyle w:val="2Exact"/>
          <w:rFonts w:eastAsia="Arial Unicode MS"/>
        </w:rPr>
        <w:t>проведение практических тренировок с развертыванием эвакуационного органа не реже 1 раза в год;</w:t>
      </w:r>
    </w:p>
    <w:p w:rsidR="00A8682F" w:rsidRDefault="00380B16" w:rsidP="00380B16">
      <w:pPr>
        <w:tabs>
          <w:tab w:val="left" w:pos="1481"/>
        </w:tabs>
        <w:spacing w:line="288" w:lineRule="exact"/>
        <w:ind w:left="780"/>
        <w:jc w:val="both"/>
      </w:pPr>
      <w:r>
        <w:rPr>
          <w:rStyle w:val="2Exact"/>
          <w:rFonts w:eastAsia="Arial Unicode MS"/>
        </w:rPr>
        <w:t xml:space="preserve">- </w:t>
      </w:r>
      <w:r w:rsidR="00A8682F">
        <w:rPr>
          <w:rStyle w:val="2Exact"/>
          <w:rFonts w:eastAsia="Arial Unicode MS"/>
        </w:rPr>
        <w:t>участие в тренировках и учениях по гражданской обороне городского округа;</w:t>
      </w:r>
    </w:p>
    <w:p w:rsidR="00A8682F" w:rsidRDefault="00380B16" w:rsidP="00380B16">
      <w:pPr>
        <w:tabs>
          <w:tab w:val="left" w:pos="1490"/>
        </w:tabs>
        <w:spacing w:line="288" w:lineRule="exact"/>
        <w:ind w:left="780"/>
        <w:jc w:val="both"/>
      </w:pPr>
      <w:r>
        <w:rPr>
          <w:rStyle w:val="2Exact"/>
          <w:rFonts w:eastAsia="Arial Unicode MS"/>
        </w:rPr>
        <w:t xml:space="preserve">- </w:t>
      </w:r>
      <w:r w:rsidR="00A8682F">
        <w:rPr>
          <w:rStyle w:val="2Exact"/>
          <w:rFonts w:eastAsia="Arial Unicode MS"/>
        </w:rPr>
        <w:t>совершенствование уровня подготовки должностных лиц СЭП;</w:t>
      </w:r>
    </w:p>
    <w:p w:rsidR="00A8682F" w:rsidRDefault="00A030C7" w:rsidP="00A030C7">
      <w:pPr>
        <w:tabs>
          <w:tab w:val="left" w:pos="1411"/>
        </w:tabs>
        <w:spacing w:line="274" w:lineRule="exact"/>
        <w:ind w:firstLine="709"/>
      </w:pPr>
      <w:r>
        <w:rPr>
          <w:rStyle w:val="2Exact"/>
          <w:rFonts w:eastAsia="Arial Unicode MS"/>
        </w:rPr>
        <w:t xml:space="preserve"> </w:t>
      </w:r>
      <w:r w:rsidR="00380B16">
        <w:rPr>
          <w:rStyle w:val="2Exact"/>
          <w:rFonts w:eastAsia="Arial Unicode MS"/>
        </w:rPr>
        <w:t xml:space="preserve">- </w:t>
      </w:r>
      <w:r w:rsidR="00A8682F">
        <w:rPr>
          <w:rStyle w:val="2Exact"/>
          <w:rFonts w:eastAsia="Arial Unicode MS"/>
        </w:rPr>
        <w:t>разработка и своевременное уточнение документов необходимых для работы СЭП, их учет и хранение;</w:t>
      </w:r>
    </w:p>
    <w:p w:rsidR="00A8682F" w:rsidRDefault="00A030C7" w:rsidP="00A030C7">
      <w:pPr>
        <w:tabs>
          <w:tab w:val="left" w:pos="1413"/>
        </w:tabs>
        <w:spacing w:line="269" w:lineRule="exact"/>
        <w:ind w:firstLine="709"/>
        <w:jc w:val="both"/>
      </w:pPr>
      <w:r>
        <w:rPr>
          <w:rStyle w:val="2Exact"/>
          <w:rFonts w:eastAsia="Arial Unicode MS"/>
        </w:rPr>
        <w:t xml:space="preserve"> </w:t>
      </w:r>
      <w:r w:rsidR="00380B16">
        <w:rPr>
          <w:rStyle w:val="2Exact"/>
          <w:rFonts w:eastAsia="Arial Unicode MS"/>
        </w:rPr>
        <w:t xml:space="preserve">- </w:t>
      </w:r>
      <w:r w:rsidR="00A8682F">
        <w:rPr>
          <w:rStyle w:val="2Exact"/>
          <w:rFonts w:eastAsia="Arial Unicode MS"/>
        </w:rPr>
        <w:t xml:space="preserve">разработка (актуализация) планирующих документов в области эвакуации </w:t>
      </w:r>
      <w:r w:rsidR="00A8682F" w:rsidRPr="00A8682F">
        <w:rPr>
          <w:rStyle w:val="2Exact0"/>
          <w:rFonts w:eastAsia="Arial Unicode MS"/>
          <w:i w:val="0"/>
        </w:rPr>
        <w:t xml:space="preserve">(совместно с </w:t>
      </w:r>
      <w:r w:rsidR="00482CC6">
        <w:rPr>
          <w:rStyle w:val="2Exact0"/>
          <w:rFonts w:eastAsia="Arial Unicode MS"/>
          <w:i w:val="0"/>
        </w:rPr>
        <w:t xml:space="preserve">приемной </w:t>
      </w:r>
      <w:r w:rsidR="00A8682F" w:rsidRPr="00A8682F">
        <w:rPr>
          <w:rStyle w:val="2Exact0"/>
          <w:rFonts w:eastAsia="Arial Unicode MS"/>
          <w:i w:val="0"/>
        </w:rPr>
        <w:t>эвакуационной комиссией городского округа):</w:t>
      </w:r>
    </w:p>
    <w:p w:rsidR="007C0FFA" w:rsidRPr="00A8682F" w:rsidRDefault="00380B16" w:rsidP="0008460D">
      <w:pPr>
        <w:tabs>
          <w:tab w:val="left" w:pos="1413"/>
        </w:tabs>
        <w:spacing w:after="120" w:line="269" w:lineRule="exact"/>
        <w:ind w:left="743"/>
      </w:pPr>
      <w:r>
        <w:rPr>
          <w:rFonts w:ascii="Times New Roman" w:hAnsi="Times New Roman" w:cs="Times New Roman"/>
        </w:rPr>
        <w:t xml:space="preserve">- </w:t>
      </w:r>
      <w:r w:rsidR="007C0FFA" w:rsidRPr="00A8682F">
        <w:rPr>
          <w:rFonts w:ascii="Times New Roman" w:hAnsi="Times New Roman" w:cs="Times New Roman"/>
        </w:rPr>
        <w:t>организации, осуществляющие деятельность в сфере жилищно</w:t>
      </w:r>
      <w:r w:rsidR="005059FA">
        <w:rPr>
          <w:rFonts w:ascii="Times New Roman" w:hAnsi="Times New Roman" w:cs="Times New Roman"/>
        </w:rPr>
        <w:t>-</w:t>
      </w:r>
      <w:r w:rsidR="007C0FFA" w:rsidRPr="00A8682F">
        <w:rPr>
          <w:rFonts w:ascii="Times New Roman" w:hAnsi="Times New Roman" w:cs="Times New Roman"/>
        </w:rPr>
        <w:t>коммунального хозяйства.</w:t>
      </w:r>
    </w:p>
    <w:p w:rsidR="007C0FFA" w:rsidRDefault="007C0FFA" w:rsidP="00A8682F">
      <w:pPr>
        <w:numPr>
          <w:ilvl w:val="0"/>
          <w:numId w:val="3"/>
        </w:numPr>
        <w:tabs>
          <w:tab w:val="left" w:pos="1135"/>
        </w:tabs>
        <w:ind w:firstLine="74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 xml:space="preserve">Общее руководство деятельностью СЭП осуществляет председатель </w:t>
      </w:r>
      <w:r w:rsidR="00482CC6">
        <w:rPr>
          <w:rFonts w:ascii="Times New Roman" w:hAnsi="Times New Roman" w:cs="Times New Roman"/>
        </w:rPr>
        <w:t xml:space="preserve">приемной </w:t>
      </w:r>
      <w:r w:rsidRPr="007C0FFA">
        <w:rPr>
          <w:rFonts w:ascii="Times New Roman" w:hAnsi="Times New Roman" w:cs="Times New Roman"/>
        </w:rPr>
        <w:t>эвакуационной комиссии</w:t>
      </w:r>
      <w:r w:rsidR="005059FA">
        <w:rPr>
          <w:rFonts w:ascii="Times New Roman" w:hAnsi="Times New Roman" w:cs="Times New Roman"/>
        </w:rPr>
        <w:t xml:space="preserve"> Сергиево-Посадского</w:t>
      </w:r>
      <w:r w:rsidRPr="007C0FFA">
        <w:rPr>
          <w:rFonts w:ascii="Times New Roman" w:hAnsi="Times New Roman" w:cs="Times New Roman"/>
        </w:rPr>
        <w:t xml:space="preserve"> </w:t>
      </w:r>
      <w:r w:rsidRPr="005059FA">
        <w:rPr>
          <w:rStyle w:val="24"/>
          <w:rFonts w:eastAsia="Arial Unicode MS"/>
          <w:i w:val="0"/>
        </w:rPr>
        <w:t>городского округа</w:t>
      </w:r>
      <w:r w:rsidRPr="007C0FFA">
        <w:rPr>
          <w:rStyle w:val="24"/>
          <w:rFonts w:eastAsia="Arial Unicode MS"/>
        </w:rPr>
        <w:t>,</w:t>
      </w:r>
      <w:r w:rsidRPr="007C0FFA">
        <w:rPr>
          <w:rFonts w:ascii="Times New Roman" w:hAnsi="Times New Roman" w:cs="Times New Roman"/>
        </w:rPr>
        <w:t xml:space="preserve"> а непосредственное руководство </w:t>
      </w:r>
      <w:r w:rsidR="00C902CF">
        <w:rPr>
          <w:rFonts w:ascii="Times New Roman" w:hAnsi="Times New Roman" w:cs="Times New Roman"/>
        </w:rPr>
        <w:t>–</w:t>
      </w:r>
      <w:r w:rsidRPr="007C0FFA">
        <w:rPr>
          <w:rFonts w:ascii="Times New Roman" w:hAnsi="Times New Roman" w:cs="Times New Roman"/>
        </w:rPr>
        <w:t xml:space="preserve"> начальник</w:t>
      </w:r>
      <w:r w:rsidR="00C902CF">
        <w:rPr>
          <w:rFonts w:ascii="Times New Roman" w:hAnsi="Times New Roman" w:cs="Times New Roman"/>
        </w:rPr>
        <w:t xml:space="preserve"> соответствующего</w:t>
      </w:r>
      <w:r w:rsidRPr="007C0FFA">
        <w:rPr>
          <w:rFonts w:ascii="Times New Roman" w:hAnsi="Times New Roman" w:cs="Times New Roman"/>
        </w:rPr>
        <w:t xml:space="preserve"> СЭП.</w:t>
      </w:r>
    </w:p>
    <w:p w:rsidR="00D96C97" w:rsidRPr="007C0FFA" w:rsidRDefault="00D96C97" w:rsidP="00D96C97">
      <w:pPr>
        <w:tabs>
          <w:tab w:val="left" w:pos="1135"/>
        </w:tabs>
        <w:ind w:left="740"/>
        <w:jc w:val="both"/>
        <w:rPr>
          <w:rFonts w:ascii="Times New Roman" w:hAnsi="Times New Roman" w:cs="Times New Roman"/>
        </w:rPr>
      </w:pPr>
    </w:p>
    <w:p w:rsidR="007C0FFA" w:rsidRPr="007C0FFA" w:rsidRDefault="007C0FFA" w:rsidP="007C0FFA">
      <w:pPr>
        <w:jc w:val="center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 xml:space="preserve">II. </w:t>
      </w:r>
      <w:r w:rsidR="00446AD8">
        <w:rPr>
          <w:rFonts w:ascii="Times New Roman" w:hAnsi="Times New Roman" w:cs="Times New Roman"/>
        </w:rPr>
        <w:t>З</w:t>
      </w:r>
      <w:r w:rsidRPr="007C0FFA">
        <w:rPr>
          <w:rFonts w:ascii="Times New Roman" w:hAnsi="Times New Roman" w:cs="Times New Roman"/>
        </w:rPr>
        <w:t xml:space="preserve">адачи </w:t>
      </w:r>
      <w:r w:rsidR="00C902CF">
        <w:rPr>
          <w:rFonts w:ascii="Times New Roman" w:hAnsi="Times New Roman" w:cs="Times New Roman"/>
        </w:rPr>
        <w:t>СЭП</w:t>
      </w:r>
    </w:p>
    <w:p w:rsidR="007C0FFA" w:rsidRPr="007C0FFA" w:rsidRDefault="007C0FFA" w:rsidP="007C0FFA">
      <w:pPr>
        <w:ind w:firstLine="74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1</w:t>
      </w:r>
      <w:r w:rsidR="00AA5AF5">
        <w:rPr>
          <w:rFonts w:ascii="Times New Roman" w:hAnsi="Times New Roman" w:cs="Times New Roman"/>
        </w:rPr>
        <w:t>3</w:t>
      </w:r>
      <w:r w:rsidRPr="007C0FFA">
        <w:rPr>
          <w:rFonts w:ascii="Times New Roman" w:hAnsi="Times New Roman" w:cs="Times New Roman"/>
        </w:rPr>
        <w:t>. На СЭП возлагается:</w:t>
      </w:r>
    </w:p>
    <w:p w:rsidR="007C0FFA" w:rsidRPr="001E4C33" w:rsidRDefault="001E4C33" w:rsidP="001E4C33">
      <w:pPr>
        <w:tabs>
          <w:tab w:val="left" w:pos="1413"/>
        </w:tabs>
        <w:ind w:left="709"/>
        <w:rPr>
          <w:rFonts w:ascii="Times New Roman" w:hAnsi="Times New Roman" w:cs="Times New Roman"/>
        </w:rPr>
      </w:pPr>
      <w:r>
        <w:rPr>
          <w:rStyle w:val="71"/>
          <w:rFonts w:eastAsia="Arial Unicode MS"/>
        </w:rPr>
        <w:t>1</w:t>
      </w:r>
      <w:r w:rsidR="00AA5AF5">
        <w:rPr>
          <w:rStyle w:val="71"/>
          <w:rFonts w:eastAsia="Arial Unicode MS"/>
        </w:rPr>
        <w:t>3</w:t>
      </w:r>
      <w:r>
        <w:rPr>
          <w:rStyle w:val="71"/>
          <w:rFonts w:eastAsia="Arial Unicode MS"/>
        </w:rPr>
        <w:t xml:space="preserve">.1. </w:t>
      </w:r>
      <w:r w:rsidR="00C617A1" w:rsidRPr="001E4C33">
        <w:rPr>
          <w:rStyle w:val="71"/>
          <w:rFonts w:eastAsia="Arial Unicode MS"/>
        </w:rPr>
        <w:t xml:space="preserve"> </w:t>
      </w:r>
      <w:r w:rsidR="007C0FFA" w:rsidRPr="001E4C33">
        <w:rPr>
          <w:rStyle w:val="71"/>
          <w:rFonts w:eastAsia="Arial Unicode MS"/>
        </w:rPr>
        <w:t>В повседневной деятельности:</w:t>
      </w:r>
    </w:p>
    <w:p w:rsidR="007C0FFA" w:rsidRPr="007C0FFA" w:rsidRDefault="00380B16" w:rsidP="00BA55B7">
      <w:pPr>
        <w:tabs>
          <w:tab w:val="left" w:pos="141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определение помещений (мест) развертывания элементов СЭП с учетом количественных показателей эвакуируемого (рассредоточиваемого) населения;</w:t>
      </w:r>
    </w:p>
    <w:p w:rsidR="005059FA" w:rsidRDefault="00380B16" w:rsidP="00BA55B7">
      <w:pPr>
        <w:tabs>
          <w:tab w:val="left" w:pos="141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обеспечение соответствия количества и уровня подготовки административно-штатного состава, оснащения СЭП выполняемым задачам при проведении эвакуационных мероприятий;</w:t>
      </w:r>
    </w:p>
    <w:p w:rsidR="007C0FFA" w:rsidRPr="005059FA" w:rsidRDefault="00380B16" w:rsidP="00BA55B7">
      <w:pPr>
        <w:tabs>
          <w:tab w:val="left" w:pos="141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5059FA">
        <w:rPr>
          <w:rFonts w:ascii="Times New Roman" w:hAnsi="Times New Roman" w:cs="Times New Roman"/>
        </w:rPr>
        <w:t>списки прибывающего в СЭП эвакуируемого населения, перечень организаций, обеспечивающих работу СЭП, перечень транспорта, закрепленного за СЭП и др.;</w:t>
      </w:r>
    </w:p>
    <w:p w:rsidR="007C0FFA" w:rsidRPr="007C0FFA" w:rsidRDefault="00380B16" w:rsidP="00380B16">
      <w:pPr>
        <w:tabs>
          <w:tab w:val="left" w:pos="1413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накопление материально-технических средств для оснащения помещений СЭП;</w:t>
      </w:r>
    </w:p>
    <w:p w:rsidR="007C0FFA" w:rsidRPr="007C0FFA" w:rsidRDefault="00380B16" w:rsidP="00380B16">
      <w:pPr>
        <w:tabs>
          <w:tab w:val="left" w:pos="1413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совершенствование нормативной и материальной базы СЭП;</w:t>
      </w:r>
    </w:p>
    <w:p w:rsidR="007C0FFA" w:rsidRPr="001E4C33" w:rsidRDefault="001E4C33" w:rsidP="00D32BED">
      <w:pPr>
        <w:tabs>
          <w:tab w:val="left" w:pos="1317"/>
        </w:tabs>
        <w:ind w:firstLine="709"/>
        <w:rPr>
          <w:rFonts w:ascii="Times New Roman" w:hAnsi="Times New Roman" w:cs="Times New Roman"/>
        </w:rPr>
      </w:pPr>
      <w:r>
        <w:rPr>
          <w:rStyle w:val="71"/>
          <w:rFonts w:eastAsia="Arial Unicode MS"/>
        </w:rPr>
        <w:lastRenderedPageBreak/>
        <w:t>1</w:t>
      </w:r>
      <w:r w:rsidR="00AA5AF5">
        <w:rPr>
          <w:rStyle w:val="71"/>
          <w:rFonts w:eastAsia="Arial Unicode MS"/>
        </w:rPr>
        <w:t>3</w:t>
      </w:r>
      <w:r>
        <w:rPr>
          <w:rStyle w:val="71"/>
          <w:rFonts w:eastAsia="Arial Unicode MS"/>
        </w:rPr>
        <w:t xml:space="preserve">.2. </w:t>
      </w:r>
      <w:r w:rsidR="007C0FFA" w:rsidRPr="001E4C33">
        <w:rPr>
          <w:rStyle w:val="71"/>
          <w:rFonts w:eastAsia="Arial Unicode MS"/>
        </w:rPr>
        <w:t>При введении в действие Плана приведения в готовность гражданской обороны городского округа:</w:t>
      </w:r>
    </w:p>
    <w:p w:rsidR="00BA55B7" w:rsidRDefault="00BA55B7" w:rsidP="007C0FFA">
      <w:pPr>
        <w:ind w:left="740" w:right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приведение в готовность к ра</w:t>
      </w:r>
      <w:r>
        <w:rPr>
          <w:rFonts w:ascii="Times New Roman" w:hAnsi="Times New Roman" w:cs="Times New Roman"/>
        </w:rPr>
        <w:t>звертыванию всех элементов СЭП;</w:t>
      </w:r>
    </w:p>
    <w:p w:rsidR="00BA55B7" w:rsidRDefault="00BA55B7" w:rsidP="007C0FFA">
      <w:pPr>
        <w:ind w:left="740" w:right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 xml:space="preserve">установление связи с </w:t>
      </w:r>
      <w:r w:rsidR="00482CC6">
        <w:rPr>
          <w:rFonts w:ascii="Times New Roman" w:hAnsi="Times New Roman" w:cs="Times New Roman"/>
        </w:rPr>
        <w:t xml:space="preserve">приемной </w:t>
      </w:r>
      <w:r w:rsidR="007C0FFA" w:rsidRPr="007C0FFA">
        <w:rPr>
          <w:rFonts w:ascii="Times New Roman" w:hAnsi="Times New Roman" w:cs="Times New Roman"/>
        </w:rPr>
        <w:t>эвакуационн</w:t>
      </w:r>
      <w:r>
        <w:rPr>
          <w:rFonts w:ascii="Times New Roman" w:hAnsi="Times New Roman" w:cs="Times New Roman"/>
        </w:rPr>
        <w:t>ой комиссией городского округа;</w:t>
      </w:r>
    </w:p>
    <w:p w:rsidR="007C0FFA" w:rsidRPr="007C0FFA" w:rsidRDefault="00BA55B7" w:rsidP="007C0FFA">
      <w:pPr>
        <w:ind w:left="740" w:right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уточнение времени прибытия и количества эвакуируемого населения на СЭП.</w:t>
      </w:r>
    </w:p>
    <w:p w:rsidR="007C0FFA" w:rsidRPr="001E4C33" w:rsidRDefault="001E4C33" w:rsidP="00D32BED">
      <w:pPr>
        <w:tabs>
          <w:tab w:val="left" w:pos="1413"/>
        </w:tabs>
        <w:ind w:firstLine="709"/>
        <w:rPr>
          <w:rFonts w:ascii="Times New Roman" w:hAnsi="Times New Roman" w:cs="Times New Roman"/>
        </w:rPr>
      </w:pPr>
      <w:r>
        <w:rPr>
          <w:rStyle w:val="71"/>
          <w:rFonts w:eastAsia="Arial Unicode MS"/>
        </w:rPr>
        <w:t>1</w:t>
      </w:r>
      <w:r w:rsidR="00AA5AF5">
        <w:rPr>
          <w:rStyle w:val="71"/>
          <w:rFonts w:eastAsia="Arial Unicode MS"/>
        </w:rPr>
        <w:t>3</w:t>
      </w:r>
      <w:r>
        <w:rPr>
          <w:rStyle w:val="71"/>
          <w:rFonts w:eastAsia="Arial Unicode MS"/>
        </w:rPr>
        <w:t xml:space="preserve">.3. </w:t>
      </w:r>
      <w:r w:rsidR="007C0FFA" w:rsidRPr="001E4C33">
        <w:rPr>
          <w:rStyle w:val="71"/>
          <w:rFonts w:eastAsia="Arial Unicode MS"/>
        </w:rPr>
        <w:t>При введении в действие Плана гражданской обороны и защиты населения городского округа:</w:t>
      </w:r>
    </w:p>
    <w:p w:rsidR="007C0FFA" w:rsidRPr="007C0FFA" w:rsidRDefault="007C0FFA" w:rsidP="007C0FFA">
      <w:pPr>
        <w:ind w:firstLine="76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развертывание СЭП;</w:t>
      </w:r>
    </w:p>
    <w:p w:rsidR="007C0FFA" w:rsidRPr="007C0FFA" w:rsidRDefault="007C0FFA" w:rsidP="007C0FFA">
      <w:pPr>
        <w:ind w:firstLine="76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приведение в готовность:</w:t>
      </w:r>
    </w:p>
    <w:p w:rsidR="007C0FFA" w:rsidRPr="005059FA" w:rsidRDefault="00380B16" w:rsidP="00380B16">
      <w:pPr>
        <w:pStyle w:val="80"/>
        <w:shd w:val="clear" w:color="auto" w:fill="auto"/>
        <w:tabs>
          <w:tab w:val="left" w:pos="1442"/>
        </w:tabs>
        <w:spacing w:line="240" w:lineRule="auto"/>
        <w:ind w:left="760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  <w:lang w:eastAsia="ru-RU" w:bidi="ru-RU"/>
        </w:rPr>
        <w:t xml:space="preserve">- </w:t>
      </w:r>
      <w:r w:rsidR="007C0FFA" w:rsidRPr="005059FA">
        <w:rPr>
          <w:i w:val="0"/>
          <w:color w:val="000000"/>
          <w:sz w:val="24"/>
          <w:szCs w:val="24"/>
          <w:lang w:eastAsia="ru-RU" w:bidi="ru-RU"/>
        </w:rPr>
        <w:t>закрепленного за СЭП транспорта для осуществления отправки эвакуируемого населения к пунктам посадки на транспорт и исходным пунктам маршрутов их пешей эвакуации,</w:t>
      </w:r>
    </w:p>
    <w:p w:rsidR="007C0FFA" w:rsidRPr="005059FA" w:rsidRDefault="00380B16" w:rsidP="00380B16">
      <w:pPr>
        <w:pStyle w:val="80"/>
        <w:shd w:val="clear" w:color="auto" w:fill="auto"/>
        <w:tabs>
          <w:tab w:val="left" w:pos="1442"/>
        </w:tabs>
        <w:spacing w:line="240" w:lineRule="auto"/>
        <w:ind w:left="760"/>
        <w:jc w:val="both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  <w:lang w:eastAsia="ru-RU" w:bidi="ru-RU"/>
        </w:rPr>
        <w:t xml:space="preserve">- </w:t>
      </w:r>
      <w:r w:rsidR="007C0FFA" w:rsidRPr="005059FA">
        <w:rPr>
          <w:i w:val="0"/>
          <w:color w:val="000000"/>
          <w:sz w:val="24"/>
          <w:szCs w:val="24"/>
          <w:lang w:eastAsia="ru-RU" w:bidi="ru-RU"/>
        </w:rPr>
        <w:t>защитных сооружений гражданской обороны, заглубленных помещений и других сооружений подземного пространства или метрополитена (обеспечивающих укрытие администрации СЭП и эвакуируемого населения), находящихся в непосредственной близости от СЭП;</w:t>
      </w:r>
    </w:p>
    <w:p w:rsidR="00F040E5" w:rsidRPr="001C5DBD" w:rsidRDefault="001C5DBD" w:rsidP="001C5DBD">
      <w:pPr>
        <w:tabs>
          <w:tab w:val="left" w:pos="1347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24"/>
          <w:rFonts w:eastAsia="Arial Unicode MS"/>
          <w:u w:val="single"/>
        </w:rPr>
        <w:t>1</w:t>
      </w:r>
      <w:r w:rsidR="00AA5AF5">
        <w:rPr>
          <w:rStyle w:val="24"/>
          <w:rFonts w:eastAsia="Arial Unicode MS"/>
          <w:u w:val="single"/>
        </w:rPr>
        <w:t>3</w:t>
      </w:r>
      <w:r>
        <w:rPr>
          <w:rStyle w:val="24"/>
          <w:rFonts w:eastAsia="Arial Unicode MS"/>
          <w:u w:val="single"/>
        </w:rPr>
        <w:t>.4.</w:t>
      </w:r>
      <w:r w:rsidR="00C617A1" w:rsidRPr="001C5DBD">
        <w:rPr>
          <w:rStyle w:val="24"/>
          <w:rFonts w:eastAsia="Arial Unicode MS"/>
        </w:rPr>
        <w:t xml:space="preserve"> </w:t>
      </w:r>
      <w:r w:rsidR="007C0FFA" w:rsidRPr="001C5DBD">
        <w:rPr>
          <w:rStyle w:val="24"/>
          <w:rFonts w:eastAsia="Arial Unicode MS"/>
          <w:u w:val="single"/>
        </w:rPr>
        <w:t>С получением распоряжения на проведение эвакуационных мероприятий</w:t>
      </w:r>
      <w:r w:rsidR="00C617A1" w:rsidRPr="001C5DBD">
        <w:rPr>
          <w:rStyle w:val="24"/>
          <w:rFonts w:eastAsia="Arial Unicode MS"/>
        </w:rPr>
        <w:t xml:space="preserve">: </w:t>
      </w:r>
      <w:r w:rsidR="007C0FFA" w:rsidRPr="001C5DBD">
        <w:rPr>
          <w:rFonts w:ascii="Times New Roman" w:hAnsi="Times New Roman" w:cs="Times New Roman"/>
        </w:rPr>
        <w:t>осуществление контроля за прибытием, ведение учет</w:t>
      </w:r>
      <w:r w:rsidR="005059FA" w:rsidRPr="001C5DBD">
        <w:rPr>
          <w:rFonts w:ascii="Times New Roman" w:hAnsi="Times New Roman" w:cs="Times New Roman"/>
        </w:rPr>
        <w:t xml:space="preserve">а эвакуируемого населения и его </w:t>
      </w:r>
      <w:r w:rsidR="007C0FFA" w:rsidRPr="001C5DBD">
        <w:rPr>
          <w:rFonts w:ascii="Times New Roman" w:hAnsi="Times New Roman" w:cs="Times New Roman"/>
        </w:rPr>
        <w:t>организованную отправку в безопасные районы.</w:t>
      </w:r>
    </w:p>
    <w:p w:rsidR="00FE3FDD" w:rsidRPr="00F040E5" w:rsidRDefault="00FE3FDD" w:rsidP="00FE3FDD">
      <w:pPr>
        <w:pStyle w:val="af"/>
        <w:tabs>
          <w:tab w:val="left" w:pos="1347"/>
        </w:tabs>
        <w:ind w:left="709"/>
        <w:jc w:val="both"/>
        <w:rPr>
          <w:rFonts w:ascii="Times New Roman" w:hAnsi="Times New Roman" w:cs="Times New Roman"/>
        </w:rPr>
      </w:pPr>
    </w:p>
    <w:p w:rsidR="007C0FFA" w:rsidRPr="00876A86" w:rsidRDefault="007C0FFA" w:rsidP="0093314F">
      <w:pPr>
        <w:numPr>
          <w:ilvl w:val="0"/>
          <w:numId w:val="6"/>
        </w:numPr>
        <w:tabs>
          <w:tab w:val="left" w:pos="2552"/>
        </w:tabs>
        <w:ind w:left="3120" w:hanging="568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Состав сборного эвакуационного пункта</w:t>
      </w:r>
    </w:p>
    <w:p w:rsidR="00BA55B7" w:rsidRDefault="00BA55B7" w:rsidP="00AA5AF5">
      <w:pPr>
        <w:numPr>
          <w:ilvl w:val="0"/>
          <w:numId w:val="7"/>
        </w:numPr>
        <w:tabs>
          <w:tab w:val="left" w:pos="1210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администрации СЭП:</w:t>
      </w:r>
    </w:p>
    <w:p w:rsidR="00BA55B7" w:rsidRDefault="00BA55B7" w:rsidP="00BA55B7">
      <w:pPr>
        <w:tabs>
          <w:tab w:val="left" w:pos="1210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начальник;</w:t>
      </w:r>
    </w:p>
    <w:p w:rsidR="00BA55B7" w:rsidRDefault="00BA55B7" w:rsidP="00BA55B7">
      <w:pPr>
        <w:tabs>
          <w:tab w:val="left" w:pos="1210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заместитель начальника;</w:t>
      </w:r>
    </w:p>
    <w:p w:rsidR="00BA55B7" w:rsidRDefault="00BA55B7" w:rsidP="00BA55B7">
      <w:pPr>
        <w:tabs>
          <w:tab w:val="left" w:pos="1210"/>
        </w:tabs>
        <w:ind w:left="760"/>
        <w:jc w:val="both"/>
        <w:rPr>
          <w:rFonts w:ascii="Times New Roman" w:hAnsi="Times New Roman" w:cs="Times New Roman"/>
        </w:rPr>
      </w:pPr>
      <w:r w:rsidRPr="00BA55B7">
        <w:rPr>
          <w:rFonts w:ascii="Times New Roman" w:hAnsi="Times New Roman" w:cs="Times New Roman"/>
        </w:rPr>
        <w:t>- комендант;</w:t>
      </w:r>
    </w:p>
    <w:p w:rsidR="00BA55B7" w:rsidRDefault="00BA55B7" w:rsidP="00BA55B7">
      <w:pPr>
        <w:tabs>
          <w:tab w:val="left" w:pos="1210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группа регистрации и учета</w:t>
      </w:r>
      <w:r w:rsidR="004A0A19">
        <w:rPr>
          <w:rFonts w:ascii="Times New Roman" w:hAnsi="Times New Roman" w:cs="Times New Roman"/>
        </w:rPr>
        <w:t>;</w:t>
      </w:r>
    </w:p>
    <w:p w:rsidR="00BA55B7" w:rsidRDefault="00BA55B7" w:rsidP="00BA55B7">
      <w:pPr>
        <w:tabs>
          <w:tab w:val="left" w:pos="1210"/>
        </w:tabs>
        <w:ind w:left="760"/>
        <w:jc w:val="both"/>
        <w:rPr>
          <w:rFonts w:ascii="Times New Roman" w:hAnsi="Times New Roman" w:cs="Times New Roman"/>
        </w:rPr>
      </w:pPr>
      <w:r w:rsidRPr="00BA55B7">
        <w:rPr>
          <w:rFonts w:ascii="Times New Roman" w:hAnsi="Times New Roman" w:cs="Times New Roman"/>
        </w:rPr>
        <w:t>- группа комплектования эвакоэше</w:t>
      </w:r>
      <w:r>
        <w:rPr>
          <w:rFonts w:ascii="Times New Roman" w:hAnsi="Times New Roman" w:cs="Times New Roman"/>
        </w:rPr>
        <w:t>лонов, пеших колонн</w:t>
      </w:r>
      <w:r w:rsidRPr="00BA55B7">
        <w:rPr>
          <w:rFonts w:ascii="Times New Roman" w:hAnsi="Times New Roman" w:cs="Times New Roman"/>
        </w:rPr>
        <w:t>;</w:t>
      </w:r>
    </w:p>
    <w:p w:rsidR="00BA55B7" w:rsidRDefault="00BA55B7" w:rsidP="00BA55B7">
      <w:pPr>
        <w:tabs>
          <w:tab w:val="left" w:pos="1210"/>
        </w:tabs>
        <w:ind w:left="760"/>
        <w:jc w:val="both"/>
        <w:rPr>
          <w:rFonts w:ascii="Times New Roman" w:hAnsi="Times New Roman" w:cs="Times New Roman"/>
        </w:rPr>
      </w:pPr>
      <w:r w:rsidRPr="00BA55B7">
        <w:rPr>
          <w:rFonts w:ascii="Times New Roman" w:hAnsi="Times New Roman" w:cs="Times New Roman"/>
        </w:rPr>
        <w:t>- группа</w:t>
      </w:r>
      <w:r>
        <w:rPr>
          <w:rFonts w:ascii="Times New Roman" w:hAnsi="Times New Roman" w:cs="Times New Roman"/>
        </w:rPr>
        <w:t xml:space="preserve"> оповещения и связи</w:t>
      </w:r>
      <w:r w:rsidRPr="00BA55B7">
        <w:rPr>
          <w:rFonts w:ascii="Times New Roman" w:hAnsi="Times New Roman" w:cs="Times New Roman"/>
        </w:rPr>
        <w:t>;</w:t>
      </w:r>
    </w:p>
    <w:p w:rsidR="00BA55B7" w:rsidRDefault="00BA55B7" w:rsidP="00BA55B7">
      <w:pPr>
        <w:tabs>
          <w:tab w:val="left" w:pos="1210"/>
        </w:tabs>
        <w:ind w:left="760"/>
        <w:jc w:val="both"/>
        <w:rPr>
          <w:rFonts w:ascii="Times New Roman" w:hAnsi="Times New Roman" w:cs="Times New Roman"/>
        </w:rPr>
      </w:pPr>
      <w:r w:rsidRPr="00BA55B7">
        <w:rPr>
          <w:rFonts w:ascii="Times New Roman" w:hAnsi="Times New Roman" w:cs="Times New Roman"/>
        </w:rPr>
        <w:t>- группа о</w:t>
      </w:r>
      <w:r>
        <w:rPr>
          <w:rFonts w:ascii="Times New Roman" w:hAnsi="Times New Roman" w:cs="Times New Roman"/>
        </w:rPr>
        <w:t>храны общественного порядка;</w:t>
      </w:r>
    </w:p>
    <w:p w:rsidR="00BA55B7" w:rsidRDefault="00BA55B7" w:rsidP="00BA55B7">
      <w:pPr>
        <w:tabs>
          <w:tab w:val="left" w:pos="1210"/>
        </w:tabs>
        <w:ind w:left="760"/>
        <w:jc w:val="both"/>
        <w:rPr>
          <w:rFonts w:ascii="Times New Roman" w:hAnsi="Times New Roman" w:cs="Times New Roman"/>
        </w:rPr>
      </w:pPr>
      <w:r w:rsidRPr="00BA55B7">
        <w:rPr>
          <w:rFonts w:ascii="Times New Roman" w:hAnsi="Times New Roman" w:cs="Times New Roman"/>
        </w:rPr>
        <w:t>- группа укры</w:t>
      </w:r>
      <w:r>
        <w:rPr>
          <w:rFonts w:ascii="Times New Roman" w:hAnsi="Times New Roman" w:cs="Times New Roman"/>
        </w:rPr>
        <w:t>тия эваконаселения</w:t>
      </w:r>
      <w:r w:rsidRPr="00BA55B7">
        <w:rPr>
          <w:rFonts w:ascii="Times New Roman" w:hAnsi="Times New Roman" w:cs="Times New Roman"/>
        </w:rPr>
        <w:t>;</w:t>
      </w:r>
    </w:p>
    <w:p w:rsidR="00BA55B7" w:rsidRDefault="00BA55B7" w:rsidP="00BA55B7">
      <w:pPr>
        <w:tabs>
          <w:tab w:val="left" w:pos="1210"/>
        </w:tabs>
        <w:ind w:left="760"/>
        <w:jc w:val="both"/>
        <w:rPr>
          <w:rFonts w:ascii="Times New Roman" w:hAnsi="Times New Roman" w:cs="Times New Roman"/>
        </w:rPr>
      </w:pPr>
      <w:r w:rsidRPr="00BA55B7">
        <w:rPr>
          <w:rFonts w:ascii="Times New Roman" w:hAnsi="Times New Roman" w:cs="Times New Roman"/>
        </w:rPr>
        <w:t>- ком</w:t>
      </w:r>
      <w:r>
        <w:rPr>
          <w:rFonts w:ascii="Times New Roman" w:hAnsi="Times New Roman" w:cs="Times New Roman"/>
        </w:rPr>
        <w:t>ната матери и ребенка</w:t>
      </w:r>
      <w:r w:rsidRPr="00BA55B7">
        <w:rPr>
          <w:rFonts w:ascii="Times New Roman" w:hAnsi="Times New Roman" w:cs="Times New Roman"/>
        </w:rPr>
        <w:t>;</w:t>
      </w:r>
    </w:p>
    <w:p w:rsidR="00BA55B7" w:rsidRDefault="00BA55B7" w:rsidP="00BA55B7">
      <w:pPr>
        <w:tabs>
          <w:tab w:val="left" w:pos="1210"/>
        </w:tabs>
        <w:ind w:left="760"/>
        <w:jc w:val="both"/>
        <w:rPr>
          <w:rFonts w:ascii="Times New Roman" w:hAnsi="Times New Roman" w:cs="Times New Roman"/>
        </w:rPr>
      </w:pPr>
      <w:r w:rsidRPr="00BA55B7">
        <w:rPr>
          <w:rFonts w:ascii="Times New Roman" w:hAnsi="Times New Roman" w:cs="Times New Roman"/>
        </w:rPr>
        <w:t>- меди</w:t>
      </w:r>
      <w:r>
        <w:rPr>
          <w:rFonts w:ascii="Times New Roman" w:hAnsi="Times New Roman" w:cs="Times New Roman"/>
        </w:rPr>
        <w:t>цинский пункт;</w:t>
      </w:r>
    </w:p>
    <w:p w:rsidR="00BA55B7" w:rsidRDefault="00BA55B7" w:rsidP="009B3249">
      <w:pPr>
        <w:tabs>
          <w:tab w:val="left" w:pos="1210"/>
        </w:tabs>
        <w:spacing w:after="120"/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стол справок</w:t>
      </w:r>
      <w:r w:rsidR="00D96C97">
        <w:rPr>
          <w:rFonts w:ascii="Times New Roman" w:hAnsi="Times New Roman" w:cs="Times New Roman"/>
        </w:rPr>
        <w:t>.</w:t>
      </w:r>
    </w:p>
    <w:p w:rsidR="007C0FFA" w:rsidRPr="00BA55B7" w:rsidRDefault="00BA55B7" w:rsidP="009B3249">
      <w:pPr>
        <w:numPr>
          <w:ilvl w:val="0"/>
          <w:numId w:val="7"/>
        </w:numPr>
        <w:tabs>
          <w:tab w:val="left" w:pos="1184"/>
        </w:tabs>
        <w:spacing w:after="120"/>
        <w:ind w:firstLine="760"/>
        <w:jc w:val="both"/>
        <w:rPr>
          <w:rFonts w:ascii="Times New Roman" w:hAnsi="Times New Roman" w:cs="Times New Roman"/>
        </w:rPr>
      </w:pPr>
      <w:r w:rsidRPr="00BA55B7">
        <w:rPr>
          <w:rFonts w:ascii="Times New Roman" w:hAnsi="Times New Roman" w:cs="Times New Roman"/>
        </w:rPr>
        <w:t xml:space="preserve"> </w:t>
      </w:r>
      <w:r w:rsidR="007C0FFA" w:rsidRPr="00BA55B7">
        <w:rPr>
          <w:rFonts w:ascii="Times New Roman" w:hAnsi="Times New Roman" w:cs="Times New Roman"/>
        </w:rPr>
        <w:t>Состав администрации СЭП назначается приказом начальника СЭП.</w:t>
      </w:r>
    </w:p>
    <w:p w:rsidR="00BA55B7" w:rsidRPr="00BA55B7" w:rsidRDefault="007C0FFA" w:rsidP="009B3249">
      <w:pPr>
        <w:numPr>
          <w:ilvl w:val="0"/>
          <w:numId w:val="7"/>
        </w:numPr>
        <w:tabs>
          <w:tab w:val="left" w:pos="1184"/>
        </w:tabs>
        <w:spacing w:after="120"/>
        <w:ind w:firstLine="76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 xml:space="preserve">Выписки из приказов начальников СЭП, формирующих администрации СЭП, направляются в </w:t>
      </w:r>
      <w:r w:rsidR="007864C1">
        <w:rPr>
          <w:rFonts w:ascii="Times New Roman" w:hAnsi="Times New Roman" w:cs="Times New Roman"/>
        </w:rPr>
        <w:t>отдел по гражданской обороне и предупреждению чрезвычайных ситуаций Сергиево-Посадского городского округа</w:t>
      </w:r>
      <w:r w:rsidRPr="007C0FFA">
        <w:rPr>
          <w:rFonts w:ascii="Times New Roman" w:hAnsi="Times New Roman" w:cs="Times New Roman"/>
        </w:rPr>
        <w:t>.</w:t>
      </w:r>
    </w:p>
    <w:p w:rsidR="00D96C97" w:rsidRDefault="007C0FFA" w:rsidP="00102216">
      <w:pPr>
        <w:numPr>
          <w:ilvl w:val="0"/>
          <w:numId w:val="7"/>
        </w:numPr>
        <w:tabs>
          <w:tab w:val="left" w:pos="1184"/>
        </w:tabs>
        <w:ind w:firstLine="760"/>
        <w:jc w:val="both"/>
        <w:rPr>
          <w:rFonts w:ascii="Times New Roman" w:hAnsi="Times New Roman" w:cs="Times New Roman"/>
        </w:rPr>
      </w:pPr>
      <w:r w:rsidRPr="00102216">
        <w:rPr>
          <w:rFonts w:ascii="Times New Roman" w:hAnsi="Times New Roman" w:cs="Times New Roman"/>
        </w:rPr>
        <w:t>Выписки из приказо</w:t>
      </w:r>
      <w:r w:rsidR="008A763A">
        <w:rPr>
          <w:rFonts w:ascii="Times New Roman" w:hAnsi="Times New Roman" w:cs="Times New Roman"/>
        </w:rPr>
        <w:t>в о внесении изменений в</w:t>
      </w:r>
      <w:r w:rsidRPr="00102216">
        <w:rPr>
          <w:rFonts w:ascii="Times New Roman" w:hAnsi="Times New Roman" w:cs="Times New Roman"/>
        </w:rPr>
        <w:t xml:space="preserve"> состав администрации СЭП в срок не позднее 30 календарных дней после вступления в силу изменений доводятся до </w:t>
      </w:r>
      <w:r w:rsidR="00102216">
        <w:rPr>
          <w:rFonts w:ascii="Times New Roman" w:hAnsi="Times New Roman" w:cs="Times New Roman"/>
        </w:rPr>
        <w:t>отдела по гражданской обороне и предупреждению чрезвычайных ситуаций Сергиево-Посадского городского округа.</w:t>
      </w:r>
    </w:p>
    <w:p w:rsidR="00F040E5" w:rsidRPr="00102216" w:rsidRDefault="00F040E5" w:rsidP="00F040E5">
      <w:pPr>
        <w:tabs>
          <w:tab w:val="left" w:pos="1184"/>
        </w:tabs>
        <w:ind w:left="760"/>
        <w:jc w:val="both"/>
        <w:rPr>
          <w:rFonts w:ascii="Times New Roman" w:hAnsi="Times New Roman" w:cs="Times New Roman"/>
        </w:rPr>
      </w:pPr>
    </w:p>
    <w:p w:rsidR="007C0FFA" w:rsidRPr="007C0FFA" w:rsidRDefault="008A763A" w:rsidP="0093314F">
      <w:pPr>
        <w:numPr>
          <w:ilvl w:val="0"/>
          <w:numId w:val="6"/>
        </w:numPr>
        <w:ind w:left="1418" w:right="2410" w:firstLine="3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3314F">
        <w:rPr>
          <w:rFonts w:ascii="Times New Roman" w:hAnsi="Times New Roman" w:cs="Times New Roman"/>
        </w:rPr>
        <w:t xml:space="preserve">бязанности </w:t>
      </w:r>
      <w:r w:rsidR="007C0FFA" w:rsidRPr="007C0FFA">
        <w:rPr>
          <w:rFonts w:ascii="Times New Roman" w:hAnsi="Times New Roman" w:cs="Times New Roman"/>
        </w:rPr>
        <w:t>администрации СЭП</w:t>
      </w:r>
    </w:p>
    <w:p w:rsidR="007C0FFA" w:rsidRPr="008A763A" w:rsidRDefault="008A763A" w:rsidP="009B3249">
      <w:pPr>
        <w:numPr>
          <w:ilvl w:val="0"/>
          <w:numId w:val="7"/>
        </w:numPr>
        <w:tabs>
          <w:tab w:val="left" w:pos="1184"/>
        </w:tabs>
        <w:spacing w:after="120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C0FFA" w:rsidRPr="007C0FFA">
        <w:rPr>
          <w:rFonts w:ascii="Times New Roman" w:hAnsi="Times New Roman" w:cs="Times New Roman"/>
        </w:rPr>
        <w:t xml:space="preserve">бязанности начальника СЭП подписываются начальником СЭП, согласовываются с </w:t>
      </w:r>
      <w:r>
        <w:rPr>
          <w:rFonts w:ascii="Times New Roman" w:hAnsi="Times New Roman" w:cs="Times New Roman"/>
        </w:rPr>
        <w:t>отделом по гражданской обороне и предупреждению чрезвычайных ситуаций Сергиево-Посадского городского округа</w:t>
      </w:r>
      <w:r w:rsidR="007C0FFA" w:rsidRPr="008A763A">
        <w:rPr>
          <w:rFonts w:ascii="Times New Roman" w:hAnsi="Times New Roman" w:cs="Times New Roman"/>
        </w:rPr>
        <w:t xml:space="preserve"> и утверждаются председателем </w:t>
      </w:r>
      <w:r w:rsidR="00482CC6">
        <w:rPr>
          <w:rFonts w:ascii="Times New Roman" w:hAnsi="Times New Roman" w:cs="Times New Roman"/>
        </w:rPr>
        <w:t xml:space="preserve">приемной </w:t>
      </w:r>
      <w:r w:rsidR="007C0FFA" w:rsidRPr="008A763A">
        <w:rPr>
          <w:rFonts w:ascii="Times New Roman" w:hAnsi="Times New Roman" w:cs="Times New Roman"/>
        </w:rPr>
        <w:t xml:space="preserve">эвакуационной комиссии городского округа, обязанности остальных лиц администрации СЭП подписываются заместителем начальника СЭП и утверждаются </w:t>
      </w:r>
      <w:r w:rsidR="007C0FFA" w:rsidRPr="008A763A">
        <w:rPr>
          <w:rFonts w:ascii="Times New Roman" w:hAnsi="Times New Roman" w:cs="Times New Roman"/>
        </w:rPr>
        <w:lastRenderedPageBreak/>
        <w:t>начальником СЭП.</w:t>
      </w:r>
    </w:p>
    <w:p w:rsidR="007C0FFA" w:rsidRPr="007C0FFA" w:rsidRDefault="007C0FFA" w:rsidP="009B3249">
      <w:pPr>
        <w:numPr>
          <w:ilvl w:val="0"/>
          <w:numId w:val="7"/>
        </w:numPr>
        <w:tabs>
          <w:tab w:val="left" w:pos="1179"/>
        </w:tabs>
        <w:spacing w:after="120"/>
        <w:ind w:firstLine="743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СЭП развертываются в общественных зданиях</w:t>
      </w:r>
      <w:r w:rsidR="008A763A">
        <w:rPr>
          <w:rFonts w:ascii="Times New Roman" w:hAnsi="Times New Roman" w:cs="Times New Roman"/>
        </w:rPr>
        <w:t xml:space="preserve"> (далее – здания)</w:t>
      </w:r>
      <w:r w:rsidRPr="007C0FFA">
        <w:rPr>
          <w:rFonts w:ascii="Times New Roman" w:hAnsi="Times New Roman" w:cs="Times New Roman"/>
        </w:rPr>
        <w:t>.</w:t>
      </w:r>
    </w:p>
    <w:p w:rsidR="007C0FFA" w:rsidRPr="007C0FFA" w:rsidRDefault="007C0FFA" w:rsidP="00A8682F">
      <w:pPr>
        <w:numPr>
          <w:ilvl w:val="0"/>
          <w:numId w:val="7"/>
        </w:numPr>
        <w:tabs>
          <w:tab w:val="left" w:pos="1184"/>
        </w:tabs>
        <w:ind w:firstLine="74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Здания, предназначенные для развертывания СЭП, должны отвечать следующим требованиям:</w:t>
      </w:r>
    </w:p>
    <w:p w:rsidR="007C0FFA" w:rsidRPr="007C0FFA" w:rsidRDefault="002908CC" w:rsidP="00B648C3">
      <w:pPr>
        <w:tabs>
          <w:tab w:val="left" w:pos="1439"/>
        </w:tabs>
        <w:ind w:left="740" w:hanging="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к зданиям должны быть удобные подходы и подъезды;</w:t>
      </w:r>
    </w:p>
    <w:p w:rsidR="007C0FFA" w:rsidRPr="007C0FFA" w:rsidRDefault="002908CC" w:rsidP="00B648C3">
      <w:pPr>
        <w:tabs>
          <w:tab w:val="left" w:pos="143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должна быть оборудована площадка, на которой можно разместить автоколонну для посадки эвакуируемого (рассредоточиваемого) населения;</w:t>
      </w:r>
    </w:p>
    <w:p w:rsidR="007C0FFA" w:rsidRPr="007C0FFA" w:rsidRDefault="002908CC" w:rsidP="009B3249">
      <w:pPr>
        <w:tabs>
          <w:tab w:val="left" w:pos="1439"/>
        </w:tabs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в непосредственной близости от СЭП должны быть расположены защитные сооружения гражданской обороны, заглубленные помещения и другие сооружения подземного пространства или метрополитена (обеспечивающие укрытие администрации СЭП и эвакуируемого населения), установлены указатели, обозначающие направление их размещения.</w:t>
      </w:r>
    </w:p>
    <w:p w:rsidR="007C0FFA" w:rsidRPr="007C0FFA" w:rsidRDefault="007C0FFA" w:rsidP="009B3249">
      <w:pPr>
        <w:numPr>
          <w:ilvl w:val="0"/>
          <w:numId w:val="7"/>
        </w:numPr>
        <w:tabs>
          <w:tab w:val="left" w:pos="1174"/>
        </w:tabs>
        <w:spacing w:after="120"/>
        <w:ind w:firstLine="743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При входе в СЭП на видном месте располагается схематичный план (план-схема) СЭП с указанием всех выделенных под СЭП помещений.</w:t>
      </w:r>
    </w:p>
    <w:p w:rsidR="007C0FFA" w:rsidRPr="007C0FFA" w:rsidRDefault="007C0FFA" w:rsidP="00A8682F">
      <w:pPr>
        <w:numPr>
          <w:ilvl w:val="0"/>
          <w:numId w:val="7"/>
        </w:numPr>
        <w:tabs>
          <w:tab w:val="left" w:pos="1214"/>
        </w:tabs>
        <w:ind w:firstLine="74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СЭП оборудуется помещениями (рабочими местами):</w:t>
      </w:r>
    </w:p>
    <w:p w:rsidR="007C0FFA" w:rsidRPr="005059FA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5059FA">
        <w:rPr>
          <w:rFonts w:ascii="Times New Roman" w:hAnsi="Times New Roman" w:cs="Times New Roman"/>
        </w:rPr>
        <w:t>группы управления (начальник и заместитель начальника СЭП, комендант</w:t>
      </w:r>
      <w:r w:rsidR="005059FA">
        <w:rPr>
          <w:rFonts w:ascii="Times New Roman" w:hAnsi="Times New Roman" w:cs="Times New Roman"/>
        </w:rPr>
        <w:t xml:space="preserve"> </w:t>
      </w:r>
      <w:r w:rsidR="007C0FFA" w:rsidRPr="005059FA">
        <w:rPr>
          <w:rFonts w:ascii="Times New Roman" w:hAnsi="Times New Roman" w:cs="Times New Roman"/>
        </w:rPr>
        <w:t>СЭП),</w:t>
      </w:r>
    </w:p>
    <w:p w:rsidR="007C0FFA" w:rsidRPr="007C0FFA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группы учета эвакуируемого (рассредоточиваемого) населения,</w:t>
      </w:r>
    </w:p>
    <w:p w:rsidR="007C0FFA" w:rsidRPr="005059FA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5059FA">
        <w:rPr>
          <w:rFonts w:ascii="Times New Roman" w:hAnsi="Times New Roman" w:cs="Times New Roman"/>
        </w:rPr>
        <w:t>группы отправки и сопровождения эвакуируемого (рассредоточиваемого)</w:t>
      </w:r>
      <w:r w:rsidR="005059FA">
        <w:rPr>
          <w:rFonts w:ascii="Times New Roman" w:hAnsi="Times New Roman" w:cs="Times New Roman"/>
        </w:rPr>
        <w:t xml:space="preserve"> </w:t>
      </w:r>
      <w:r w:rsidR="007C0FFA" w:rsidRPr="005059FA">
        <w:rPr>
          <w:rFonts w:ascii="Times New Roman" w:hAnsi="Times New Roman" w:cs="Times New Roman"/>
        </w:rPr>
        <w:t>населения,</w:t>
      </w:r>
    </w:p>
    <w:p w:rsidR="007C0FFA" w:rsidRPr="007C0FFA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стола справок,</w:t>
      </w:r>
    </w:p>
    <w:p w:rsidR="007C0FFA" w:rsidRPr="007C0FFA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группы охраны общественного порядка,</w:t>
      </w:r>
    </w:p>
    <w:p w:rsidR="007C0FFA" w:rsidRPr="007C0FFA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медицинского пункта,</w:t>
      </w:r>
    </w:p>
    <w:p w:rsidR="007C0FFA" w:rsidRPr="007C0FFA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пункта оказания психологической помощи,</w:t>
      </w:r>
    </w:p>
    <w:p w:rsidR="007C0FFA" w:rsidRPr="007C0FFA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группы торговли и питания,</w:t>
      </w:r>
    </w:p>
    <w:p w:rsidR="007C0FFA" w:rsidRPr="007C0FFA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59FA">
        <w:rPr>
          <w:rFonts w:ascii="Times New Roman" w:hAnsi="Times New Roman" w:cs="Times New Roman"/>
        </w:rPr>
        <w:t>группы материально-</w:t>
      </w:r>
      <w:r w:rsidR="007C0FFA" w:rsidRPr="007C0FFA">
        <w:rPr>
          <w:rFonts w:ascii="Times New Roman" w:hAnsi="Times New Roman" w:cs="Times New Roman"/>
        </w:rPr>
        <w:t>технического обеспечения,</w:t>
      </w:r>
    </w:p>
    <w:p w:rsidR="007C0FFA" w:rsidRPr="007C0FFA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7C0FFA">
        <w:rPr>
          <w:rFonts w:ascii="Times New Roman" w:hAnsi="Times New Roman" w:cs="Times New Roman"/>
        </w:rPr>
        <w:t>комнаты матери и ребенка.</w:t>
      </w:r>
    </w:p>
    <w:p w:rsidR="007C0FFA" w:rsidRPr="007C0FFA" w:rsidRDefault="007C0FFA" w:rsidP="009B3249">
      <w:pPr>
        <w:spacing w:after="120"/>
        <w:ind w:firstLine="743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Рабочие места группы отправки и сопровождения эвакуируемого (рассредотачиваемого) населения оборудуются в зале ожидания для населения.</w:t>
      </w:r>
    </w:p>
    <w:p w:rsidR="007C0FFA" w:rsidRPr="007C0FFA" w:rsidRDefault="007C0FFA" w:rsidP="009B3249">
      <w:pPr>
        <w:numPr>
          <w:ilvl w:val="0"/>
          <w:numId w:val="7"/>
        </w:numPr>
        <w:tabs>
          <w:tab w:val="left" w:pos="1179"/>
        </w:tabs>
        <w:spacing w:after="120"/>
        <w:ind w:firstLine="743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 xml:space="preserve">На входе в здание </w:t>
      </w:r>
      <w:r w:rsidR="00EB4D84">
        <w:rPr>
          <w:rFonts w:ascii="Times New Roman" w:hAnsi="Times New Roman" w:cs="Times New Roman"/>
        </w:rPr>
        <w:t>С</w:t>
      </w:r>
      <w:r w:rsidRPr="007C0FFA">
        <w:rPr>
          <w:rFonts w:ascii="Times New Roman" w:hAnsi="Times New Roman" w:cs="Times New Roman"/>
        </w:rPr>
        <w:t>ЭП размещается баннер (вывеска/световая</w:t>
      </w:r>
      <w:r w:rsidR="001C5DBD">
        <w:rPr>
          <w:rFonts w:ascii="Times New Roman" w:hAnsi="Times New Roman" w:cs="Times New Roman"/>
        </w:rPr>
        <w:t xml:space="preserve"> </w:t>
      </w:r>
      <w:r w:rsidRPr="007C0FFA">
        <w:rPr>
          <w:rFonts w:ascii="Times New Roman" w:hAnsi="Times New Roman" w:cs="Times New Roman"/>
        </w:rPr>
        <w:t>башня) «СБОРНЫЙ ЭВАКУАЦИОННЫЙ ПУНКТ».</w:t>
      </w:r>
    </w:p>
    <w:p w:rsidR="007C0FFA" w:rsidRPr="007C0FFA" w:rsidRDefault="007C0FFA" w:rsidP="00A8682F">
      <w:pPr>
        <w:numPr>
          <w:ilvl w:val="0"/>
          <w:numId w:val="7"/>
        </w:numPr>
        <w:tabs>
          <w:tab w:val="left" w:pos="1179"/>
        </w:tabs>
        <w:ind w:firstLine="740"/>
        <w:jc w:val="both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Помещения СЭП оборудуются табличками (баннерами) с наименованием развернутых в них элементов СЭП:</w:t>
      </w:r>
    </w:p>
    <w:p w:rsidR="00EB4D84" w:rsidRDefault="00EB4D84" w:rsidP="0093314F">
      <w:pPr>
        <w:ind w:left="740" w:right="53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управления,</w:t>
      </w:r>
    </w:p>
    <w:p w:rsidR="007C0FFA" w:rsidRPr="007C0FFA" w:rsidRDefault="007C0FFA" w:rsidP="007C0FFA">
      <w:pPr>
        <w:ind w:left="740" w:right="6960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группа учета,</w:t>
      </w:r>
    </w:p>
    <w:p w:rsidR="00EB4D84" w:rsidRDefault="007C0FFA" w:rsidP="0093314F">
      <w:pPr>
        <w:ind w:left="740" w:right="4536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г</w:t>
      </w:r>
      <w:r w:rsidR="00EB4D84">
        <w:rPr>
          <w:rFonts w:ascii="Times New Roman" w:hAnsi="Times New Roman" w:cs="Times New Roman"/>
        </w:rPr>
        <w:t>руппа отправки и сопровождения,</w:t>
      </w:r>
    </w:p>
    <w:p w:rsidR="007C0FFA" w:rsidRPr="007C0FFA" w:rsidRDefault="007C0FFA" w:rsidP="007C0FFA">
      <w:pPr>
        <w:ind w:left="740" w:right="4900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стол справок,</w:t>
      </w:r>
    </w:p>
    <w:p w:rsidR="00D0441F" w:rsidRDefault="007C0FFA" w:rsidP="00D0441F">
      <w:pPr>
        <w:ind w:left="740" w:right="3969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групп</w:t>
      </w:r>
      <w:r w:rsidR="00D0441F">
        <w:rPr>
          <w:rFonts w:ascii="Times New Roman" w:hAnsi="Times New Roman" w:cs="Times New Roman"/>
        </w:rPr>
        <w:t>а охраны общественного порядка,</w:t>
      </w:r>
    </w:p>
    <w:p w:rsidR="007C0FFA" w:rsidRPr="007C0FFA" w:rsidRDefault="007C0FFA" w:rsidP="007C0FFA">
      <w:pPr>
        <w:ind w:left="740" w:right="4620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медицинский пункт,</w:t>
      </w:r>
    </w:p>
    <w:p w:rsidR="00EB4D84" w:rsidRPr="00EB4D84" w:rsidRDefault="007C0FFA" w:rsidP="007C0FFA">
      <w:pPr>
        <w:ind w:left="740" w:right="3880"/>
        <w:rPr>
          <w:rFonts w:ascii="Times New Roman" w:hAnsi="Times New Roman" w:cs="Times New Roman"/>
        </w:rPr>
      </w:pPr>
      <w:r w:rsidRPr="00EB4D84">
        <w:rPr>
          <w:rFonts w:ascii="Times New Roman" w:hAnsi="Times New Roman" w:cs="Times New Roman"/>
        </w:rPr>
        <w:t>пункт о</w:t>
      </w:r>
      <w:r w:rsidR="00EB4D84" w:rsidRPr="00EB4D84">
        <w:rPr>
          <w:rFonts w:ascii="Times New Roman" w:hAnsi="Times New Roman" w:cs="Times New Roman"/>
        </w:rPr>
        <w:t>казания психологической помощи,</w:t>
      </w:r>
    </w:p>
    <w:p w:rsidR="007C0FFA" w:rsidRPr="00EB4D84" w:rsidRDefault="007C0FFA" w:rsidP="007C0FFA">
      <w:pPr>
        <w:ind w:left="740" w:right="3880"/>
        <w:rPr>
          <w:rFonts w:ascii="Times New Roman" w:hAnsi="Times New Roman" w:cs="Times New Roman"/>
        </w:rPr>
      </w:pPr>
      <w:r w:rsidRPr="00EB4D84">
        <w:rPr>
          <w:rFonts w:ascii="Times New Roman" w:hAnsi="Times New Roman" w:cs="Times New Roman"/>
        </w:rPr>
        <w:t>группа торговли и питания,</w:t>
      </w:r>
    </w:p>
    <w:p w:rsidR="00EB4D84" w:rsidRPr="00EB4D84" w:rsidRDefault="00EB4D84" w:rsidP="00D0441F">
      <w:pPr>
        <w:ind w:left="740" w:right="3402"/>
        <w:rPr>
          <w:rFonts w:ascii="Times New Roman" w:hAnsi="Times New Roman" w:cs="Times New Roman"/>
        </w:rPr>
      </w:pPr>
      <w:r w:rsidRPr="00EB4D84">
        <w:rPr>
          <w:rFonts w:ascii="Times New Roman" w:hAnsi="Times New Roman" w:cs="Times New Roman"/>
        </w:rPr>
        <w:t>группа материально-</w:t>
      </w:r>
      <w:r w:rsidR="007C0FFA" w:rsidRPr="00EB4D84">
        <w:rPr>
          <w:rFonts w:ascii="Times New Roman" w:hAnsi="Times New Roman" w:cs="Times New Roman"/>
        </w:rPr>
        <w:t>технического обеспечения,</w:t>
      </w:r>
    </w:p>
    <w:p w:rsidR="007C0FFA" w:rsidRPr="00EB4D84" w:rsidRDefault="007C0FFA" w:rsidP="009B3249">
      <w:pPr>
        <w:spacing w:after="120"/>
        <w:ind w:left="743" w:right="3878"/>
        <w:rPr>
          <w:rFonts w:ascii="Times New Roman" w:hAnsi="Times New Roman" w:cs="Times New Roman"/>
        </w:rPr>
      </w:pPr>
      <w:r w:rsidRPr="00EB4D84">
        <w:rPr>
          <w:rFonts w:ascii="Times New Roman" w:hAnsi="Times New Roman" w:cs="Times New Roman"/>
        </w:rPr>
        <w:t>комната матери и ребенка.</w:t>
      </w:r>
    </w:p>
    <w:p w:rsidR="007C0FFA" w:rsidRPr="00EB4D84" w:rsidRDefault="007C0FFA" w:rsidP="009B3249">
      <w:pPr>
        <w:numPr>
          <w:ilvl w:val="0"/>
          <w:numId w:val="7"/>
        </w:numPr>
        <w:tabs>
          <w:tab w:val="left" w:pos="1214"/>
        </w:tabs>
        <w:spacing w:after="120"/>
        <w:ind w:firstLine="743"/>
        <w:jc w:val="both"/>
        <w:rPr>
          <w:rFonts w:ascii="Times New Roman" w:hAnsi="Times New Roman" w:cs="Times New Roman"/>
        </w:rPr>
      </w:pPr>
      <w:r w:rsidRPr="00EB4D84">
        <w:rPr>
          <w:rFonts w:ascii="Times New Roman" w:hAnsi="Times New Roman" w:cs="Times New Roman"/>
        </w:rPr>
        <w:t>СЭП оборудуется резервными источниками электроснабжения.</w:t>
      </w:r>
    </w:p>
    <w:p w:rsidR="007C0FFA" w:rsidRPr="00EB4D84" w:rsidRDefault="005F5D84" w:rsidP="00A8682F">
      <w:pPr>
        <w:numPr>
          <w:ilvl w:val="0"/>
          <w:numId w:val="7"/>
        </w:numPr>
        <w:tabs>
          <w:tab w:val="left" w:pos="1214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7C0FFA" w:rsidRPr="00EB4D84">
        <w:rPr>
          <w:rFonts w:ascii="Times New Roman" w:hAnsi="Times New Roman" w:cs="Times New Roman"/>
        </w:rPr>
        <w:t>ица администрации СЭП должны иметь:</w:t>
      </w:r>
    </w:p>
    <w:p w:rsidR="007C0FFA" w:rsidRPr="00EB4D84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EB4D84">
        <w:rPr>
          <w:rFonts w:ascii="Times New Roman" w:hAnsi="Times New Roman" w:cs="Times New Roman"/>
        </w:rPr>
        <w:t>бейджики с указанием должности, фамилии, имени и отчества,</w:t>
      </w:r>
    </w:p>
    <w:p w:rsidR="007C0FFA" w:rsidRPr="00EB4D84" w:rsidRDefault="002908CC" w:rsidP="009B3249">
      <w:pPr>
        <w:tabs>
          <w:tab w:val="left" w:pos="1439"/>
        </w:tabs>
        <w:spacing w:after="120"/>
        <w:ind w:left="7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0FFA" w:rsidRPr="00EB4D84">
        <w:rPr>
          <w:rFonts w:ascii="Times New Roman" w:hAnsi="Times New Roman" w:cs="Times New Roman"/>
        </w:rPr>
        <w:t>сигнальные жилеты.</w:t>
      </w:r>
    </w:p>
    <w:p w:rsidR="007C0FFA" w:rsidRPr="00EB4D84" w:rsidRDefault="00314179" w:rsidP="00A8682F">
      <w:pPr>
        <w:numPr>
          <w:ilvl w:val="0"/>
          <w:numId w:val="7"/>
        </w:numPr>
        <w:tabs>
          <w:tab w:val="left" w:pos="1214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Муниципальным правовым актом и соглашением</w:t>
      </w:r>
      <w:r w:rsidR="007C0FFA" w:rsidRPr="00EB4D84">
        <w:rPr>
          <w:rFonts w:ascii="Times New Roman" w:hAnsi="Times New Roman" w:cs="Times New Roman"/>
        </w:rPr>
        <w:t xml:space="preserve"> за СЭП закрепляются:</w:t>
      </w:r>
    </w:p>
    <w:p w:rsidR="00EB4D84" w:rsidRPr="00EB4D84" w:rsidRDefault="002908CC" w:rsidP="002908CC">
      <w:pPr>
        <w:tabs>
          <w:tab w:val="left" w:pos="1439"/>
        </w:tabs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7C0FFA" w:rsidRPr="00EB4D84">
        <w:rPr>
          <w:rFonts w:ascii="Times New Roman" w:hAnsi="Times New Roman" w:cs="Times New Roman"/>
        </w:rPr>
        <w:t>подразделения (представители) органов внутренних дел и медицинских</w:t>
      </w:r>
      <w:r w:rsidR="00EB4D84">
        <w:rPr>
          <w:rFonts w:ascii="Times New Roman" w:hAnsi="Times New Roman" w:cs="Times New Roman"/>
        </w:rPr>
        <w:t xml:space="preserve"> </w:t>
      </w:r>
      <w:r w:rsidR="007C0FFA" w:rsidRPr="00EB4D84">
        <w:rPr>
          <w:rFonts w:ascii="Times New Roman" w:hAnsi="Times New Roman" w:cs="Times New Roman"/>
        </w:rPr>
        <w:t>организаций;</w:t>
      </w:r>
    </w:p>
    <w:p w:rsidR="007C0FFA" w:rsidRDefault="002908CC" w:rsidP="00EB4D84">
      <w:pPr>
        <w:ind w:firstLine="708"/>
        <w:rPr>
          <w:rFonts w:ascii="Times New Roman" w:hAnsi="Times New Roman" w:cs="Times New Roman"/>
        </w:rPr>
      </w:pPr>
      <w:r>
        <w:rPr>
          <w:rFonts w:asciiTheme="minorHAnsi" w:hAnsiTheme="minorHAnsi" w:cs="Segoe UI Symbol"/>
        </w:rPr>
        <w:t>-</w:t>
      </w:r>
      <w:r w:rsidR="007C0FFA" w:rsidRPr="00EB4D84">
        <w:rPr>
          <w:rFonts w:ascii="Times New Roman" w:hAnsi="Times New Roman" w:cs="Times New Roman"/>
        </w:rPr>
        <w:t xml:space="preserve"> организации, осуществляющ</w:t>
      </w:r>
      <w:r w:rsidR="00EB4D84">
        <w:rPr>
          <w:rFonts w:ascii="Times New Roman" w:hAnsi="Times New Roman" w:cs="Times New Roman"/>
        </w:rPr>
        <w:t>ие деятельность в сфере жилищно-</w:t>
      </w:r>
      <w:r w:rsidR="007C0FFA" w:rsidRPr="00EB4D84">
        <w:rPr>
          <w:rFonts w:ascii="Times New Roman" w:hAnsi="Times New Roman" w:cs="Times New Roman"/>
        </w:rPr>
        <w:t>коммунального хозяйства.</w:t>
      </w:r>
    </w:p>
    <w:p w:rsidR="00D96C97" w:rsidRPr="00EB4D84" w:rsidRDefault="00D96C97" w:rsidP="00EB4D84">
      <w:pPr>
        <w:ind w:firstLine="708"/>
        <w:rPr>
          <w:rFonts w:ascii="Times New Roman" w:hAnsi="Times New Roman" w:cs="Times New Roman"/>
        </w:rPr>
      </w:pPr>
    </w:p>
    <w:p w:rsidR="007C0FFA" w:rsidRPr="00EB4D84" w:rsidRDefault="007C0FFA" w:rsidP="00A8682F">
      <w:pPr>
        <w:numPr>
          <w:ilvl w:val="0"/>
          <w:numId w:val="6"/>
        </w:numPr>
        <w:tabs>
          <w:tab w:val="left" w:pos="3666"/>
        </w:tabs>
        <w:ind w:left="3260"/>
        <w:jc w:val="both"/>
        <w:rPr>
          <w:rFonts w:ascii="Times New Roman" w:hAnsi="Times New Roman" w:cs="Times New Roman"/>
        </w:rPr>
      </w:pPr>
      <w:r w:rsidRPr="00EB4D84">
        <w:rPr>
          <w:rFonts w:ascii="Times New Roman" w:hAnsi="Times New Roman" w:cs="Times New Roman"/>
        </w:rPr>
        <w:t>Примерный табель оснащения СЭП</w:t>
      </w:r>
    </w:p>
    <w:p w:rsidR="007C0FFA" w:rsidRPr="00F95680" w:rsidRDefault="007C0FFA" w:rsidP="009B3249">
      <w:pPr>
        <w:pStyle w:val="90"/>
        <w:numPr>
          <w:ilvl w:val="0"/>
          <w:numId w:val="7"/>
        </w:numPr>
        <w:shd w:val="clear" w:color="auto" w:fill="auto"/>
        <w:spacing w:before="0" w:after="120" w:line="240" w:lineRule="auto"/>
        <w:ind w:left="709"/>
      </w:pPr>
      <w:r w:rsidRPr="00EB4D84">
        <w:rPr>
          <w:color w:val="000000"/>
          <w:lang w:eastAsia="ru-RU" w:bidi="ru-RU"/>
        </w:rPr>
        <w:t>Оборудовать СЭП рекомендуется в соответствии с примерным табелем оснащения</w:t>
      </w:r>
      <w:r w:rsidRPr="007C0FFA">
        <w:rPr>
          <w:color w:val="000000"/>
          <w:lang w:eastAsia="ru-RU" w:bidi="ru-RU"/>
        </w:rPr>
        <w:t>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2350"/>
        <w:gridCol w:w="4882"/>
        <w:gridCol w:w="1555"/>
      </w:tblGrid>
      <w:tr w:rsidR="00197D98" w:rsidTr="002908CC">
        <w:trPr>
          <w:jc w:val="center"/>
        </w:trPr>
        <w:tc>
          <w:tcPr>
            <w:tcW w:w="562" w:type="dxa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Элемент СЭП</w:t>
            </w:r>
          </w:p>
        </w:tc>
        <w:tc>
          <w:tcPr>
            <w:tcW w:w="5245" w:type="dxa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Наименование оборудования</w:t>
            </w:r>
          </w:p>
        </w:tc>
        <w:tc>
          <w:tcPr>
            <w:tcW w:w="1566" w:type="dxa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Примечание</w:t>
            </w:r>
          </w:p>
        </w:tc>
      </w:tr>
      <w:tr w:rsidR="00197D98" w:rsidTr="00A7185D">
        <w:trPr>
          <w:jc w:val="center"/>
        </w:trPr>
        <w:tc>
          <w:tcPr>
            <w:tcW w:w="9783" w:type="dxa"/>
            <w:gridSpan w:val="4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ОБЯЗАТЕЛЬНЫЕ ЭЛЕМЕНТЫ ОСНАЩЕНИЯ</w:t>
            </w:r>
          </w:p>
        </w:tc>
      </w:tr>
      <w:tr w:rsidR="00197D98" w:rsidTr="002908CC">
        <w:trPr>
          <w:jc w:val="center"/>
        </w:trPr>
        <w:tc>
          <w:tcPr>
            <w:tcW w:w="562" w:type="dxa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Общее оснащение</w:t>
            </w:r>
          </w:p>
        </w:tc>
        <w:tc>
          <w:tcPr>
            <w:tcW w:w="5245" w:type="dxa"/>
            <w:vAlign w:val="center"/>
          </w:tcPr>
          <w:p w:rsidR="00197D98" w:rsidRPr="007C0FFA" w:rsidRDefault="00197D98" w:rsidP="00197D9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Средства индивидуальной защиты на штатно - административный состав СЭП</w:t>
            </w:r>
          </w:p>
        </w:tc>
        <w:tc>
          <w:tcPr>
            <w:tcW w:w="1566" w:type="dxa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197D98" w:rsidTr="002908CC">
        <w:trPr>
          <w:jc w:val="center"/>
        </w:trPr>
        <w:tc>
          <w:tcPr>
            <w:tcW w:w="562" w:type="dxa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197D98" w:rsidRPr="007C0FFA" w:rsidRDefault="00197D98" w:rsidP="00197D9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Резервные источники электроснабжения</w:t>
            </w:r>
          </w:p>
        </w:tc>
        <w:tc>
          <w:tcPr>
            <w:tcW w:w="1566" w:type="dxa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197D98" w:rsidTr="002908CC">
        <w:trPr>
          <w:jc w:val="center"/>
        </w:trPr>
        <w:tc>
          <w:tcPr>
            <w:tcW w:w="562" w:type="dxa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197D98" w:rsidRPr="007C0FFA" w:rsidRDefault="00197D98" w:rsidP="00197D9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Указатели, обозначающие направление размещения укрытия администрации СЭП и населения</w:t>
            </w:r>
          </w:p>
        </w:tc>
        <w:tc>
          <w:tcPr>
            <w:tcW w:w="1566" w:type="dxa"/>
            <w:vAlign w:val="center"/>
          </w:tcPr>
          <w:p w:rsidR="00197D98" w:rsidRDefault="00197D98" w:rsidP="00197D9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Пункт посадки эвакуируемого населения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Баннер на здание «СБОРНЫЙ ЭВАКУАЦИОННЫЙ ПУНКТ»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Стойка «Пункт посадки»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Ограждение (фан-барьеры, конусы, ленты)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управления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Табличка «Группа управления»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Столы письменные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Стулья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Компьютер/ноутбук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Принтер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Бумага А4</w:t>
            </w:r>
            <w:r w:rsidR="00876A86">
              <w:rPr>
                <w:rStyle w:val="25"/>
                <w:rFonts w:eastAsia="Arial Unicode MS"/>
              </w:rPr>
              <w:t xml:space="preserve"> (3 коробки)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Канцелярские принадлежности (органайзер, ручка, карандаш, ножницы, степлер, ластик, точилка и т.д.)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Рация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Телефон для связи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Документация (сброшюрованная)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8348B8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Телефонный справочник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8348B8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учета населения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94474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Табличка/баннер «Группа учета эваконаселения»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944745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Столы письменные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944745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Стулья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944745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Принтер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944745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Бумага А4</w:t>
            </w:r>
            <w:r w:rsidR="00876A86">
              <w:rPr>
                <w:rStyle w:val="25"/>
                <w:rFonts w:eastAsia="Arial Unicode MS"/>
              </w:rPr>
              <w:t xml:space="preserve"> (3 коробки)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94474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944745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Телефон для связи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944745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Рация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944745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Телефонный справочник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944745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Документация (сброшюрованная)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94474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отправки и сопровождения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Табличка/баннер «Группа отправки и сопровождения»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Столы письменные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Стулья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jc w:val="both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Компьютер/ноутбук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Принтер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Бумага А4</w:t>
            </w:r>
            <w:r w:rsidR="00876A86">
              <w:rPr>
                <w:rStyle w:val="25"/>
                <w:rFonts w:eastAsia="Arial Unicode MS"/>
              </w:rPr>
              <w:t xml:space="preserve"> (3 коробки)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Телефон для связи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Рация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Громкоговорители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Телефонный справочник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Документация (сброшюрованная)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Стол справок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Табличка «Стол справок»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Столы письменные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Стулья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Компьютер/ноутбук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Принтер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Стенды с кармашками А4 для информации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Информационные буклеты (раздатка)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Телефон для связи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Рация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Телефонный справочник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423BA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Документация (сброшюрованная)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423BA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охраны общественного порядка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Табличка «Группа охраны общественного порядка»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Стационарное рабочее место в организации, где располагается ЧОП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Канцелярские принадлежности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Форменная одежда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Рация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Телефон для связи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Документация (сброшюрованная)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Медицинский пункт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Табличка «Медицинский пункт»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Столы письменные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Стулья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Кушетки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Одноразовое белье для кушеток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Санитарно-хозяйственное имущество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Медицинская укладка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Кулер с водой/бутылки с водой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Медицинский халат/хирургичка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DE695E">
        <w:trPr>
          <w:trHeight w:val="272"/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8D2B8E" w:rsidRDefault="00A7185D" w:rsidP="00DE695E">
            <w:pPr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Рация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trHeight w:val="70"/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Телефон для связи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Документация (сброшюрованная)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8D2B8E">
            <w:pPr>
              <w:spacing w:line="274" w:lineRule="exact"/>
              <w:jc w:val="center"/>
            </w:pPr>
            <w:r>
              <w:rPr>
                <w:rStyle w:val="2Exact"/>
                <w:rFonts w:eastAsia="Arial Unicode MS"/>
              </w:rPr>
              <w:t>Пункт оказания</w:t>
            </w:r>
            <w:r>
              <w:rPr>
                <w:rStyle w:val="2Exact"/>
                <w:rFonts w:eastAsia="Arial Unicode MS"/>
              </w:rPr>
              <w:br/>
              <w:t>психологической</w:t>
            </w:r>
            <w:r>
              <w:rPr>
                <w:rStyle w:val="2Exact"/>
                <w:rFonts w:eastAsia="Arial Unicode MS"/>
              </w:rPr>
              <w:br/>
              <w:t>помощи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Табличка «Пункт психологической помощи»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8D2B8E" w:rsidRDefault="00A7185D" w:rsidP="008D2B8E">
            <w:pPr>
              <w:spacing w:after="43" w:line="240" w:lineRule="exact"/>
              <w:jc w:val="both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Стол письменный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Стулья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Кушетка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8D2B8E" w:rsidRDefault="00A7185D" w:rsidP="008D2B8E">
            <w:pPr>
              <w:spacing w:line="274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Психологический инструментарий (распечатки с упражнениями, буклеты, памятки, оборудование для диагностики, детская укладка)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8D2B8E" w:rsidRDefault="00A7185D" w:rsidP="008D2B8E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Телефон для связи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8D2B8E" w:rsidRDefault="00A7185D" w:rsidP="008D2B8E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Рация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8D2B8E" w:rsidRDefault="00A7185D" w:rsidP="008D2B8E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Кулер с водой/бутылки с водой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8D2B8E" w:rsidRDefault="00A7185D" w:rsidP="008D2B8E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Носовые платочки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Документация (сброшюрованная)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8D2B8E">
            <w:pPr>
              <w:spacing w:line="283" w:lineRule="exact"/>
              <w:jc w:val="center"/>
            </w:pPr>
            <w:r>
              <w:rPr>
                <w:rStyle w:val="2Exact"/>
                <w:rFonts w:eastAsia="Arial Unicode MS"/>
              </w:rPr>
              <w:t>Комната матери и</w:t>
            </w:r>
            <w:r>
              <w:rPr>
                <w:rStyle w:val="2Exact"/>
                <w:rFonts w:eastAsia="Arial Unicode MS"/>
              </w:rPr>
              <w:br/>
              <w:t>ребенка</w:t>
            </w:r>
          </w:p>
        </w:tc>
        <w:tc>
          <w:tcPr>
            <w:tcW w:w="5245" w:type="dxa"/>
            <w:vAlign w:val="center"/>
          </w:tcPr>
          <w:p w:rsidR="00A7185D" w:rsidRPr="008D2B8E" w:rsidRDefault="00A7185D" w:rsidP="008D2B8E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Табличка «Комната матери и ребенка»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8D2B8E" w:rsidRDefault="00A7185D" w:rsidP="008D2B8E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Детские горшки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8D2B8E" w:rsidRDefault="00A7185D" w:rsidP="008D2B8E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Комплект игрушек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C80F70" w:rsidRDefault="00A7185D" w:rsidP="00C80F70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Пеленальный столик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407CDC" w:rsidRDefault="00A7185D" w:rsidP="00407CDC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Детский стол, стульчики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407CDC" w:rsidRDefault="00A7185D" w:rsidP="00407CDC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Цветные карандаши/фломастеры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407CDC" w:rsidRDefault="00A7185D" w:rsidP="00407CDC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Бумага А4</w:t>
            </w:r>
            <w:r w:rsidR="00314179">
              <w:rPr>
                <w:rStyle w:val="2Exact"/>
                <w:rFonts w:eastAsia="Arial Unicode MS"/>
              </w:rPr>
              <w:t xml:space="preserve"> (коробка)</w:t>
            </w:r>
            <w:r>
              <w:rPr>
                <w:rStyle w:val="2Exact"/>
                <w:rFonts w:eastAsia="Arial Unicode MS"/>
              </w:rPr>
              <w:t>/детские раскраски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407CDC" w:rsidRDefault="00A7185D" w:rsidP="00407CDC">
            <w:pPr>
              <w:spacing w:line="336" w:lineRule="exact"/>
              <w:jc w:val="both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Кулер с водой/бутылки с водой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Рация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Телефон для связи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Документация (сброшюрованная)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4E0CD3">
            <w:pPr>
              <w:spacing w:line="278" w:lineRule="exact"/>
              <w:jc w:val="center"/>
            </w:pPr>
            <w:r>
              <w:rPr>
                <w:rStyle w:val="2Exact"/>
                <w:rFonts w:eastAsia="Arial Unicode MS"/>
              </w:rPr>
              <w:t>Группа торговли и</w:t>
            </w:r>
            <w:r>
              <w:rPr>
                <w:rStyle w:val="2Exact"/>
                <w:rFonts w:eastAsia="Arial Unicode MS"/>
              </w:rPr>
              <w:br/>
              <w:t>питания</w:t>
            </w:r>
          </w:p>
        </w:tc>
        <w:tc>
          <w:tcPr>
            <w:tcW w:w="5245" w:type="dxa"/>
            <w:vAlign w:val="center"/>
          </w:tcPr>
          <w:p w:rsidR="00A7185D" w:rsidRPr="004E0CD3" w:rsidRDefault="00A7185D" w:rsidP="004E0CD3">
            <w:pPr>
              <w:spacing w:line="336" w:lineRule="exact"/>
              <w:jc w:val="both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Табличка «Группа торговли и питания»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Столы обеденные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Стулья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Посуда (тарелки для первого, второго, стаканы и чашки)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4E0CD3" w:rsidRDefault="00A7185D" w:rsidP="004E0CD3">
            <w:pPr>
              <w:spacing w:line="240" w:lineRule="exact"/>
              <w:rPr>
                <w:rStyle w:val="25"/>
                <w:rFonts w:ascii="Arial Unicode MS" w:eastAsia="Arial Unicode MS" w:hAnsi="Arial Unicode MS" w:cs="Arial Unicode MS"/>
              </w:rPr>
            </w:pPr>
            <w:r>
              <w:rPr>
                <w:rStyle w:val="2Exact"/>
                <w:rFonts w:eastAsia="Arial Unicode MS"/>
              </w:rPr>
              <w:t>Столовые приборы (вилки, ложки, ножи)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Кулер с водой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Микроволновка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Чайник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Шкаф для посуды и приборов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Буфет/прилавок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DE695E">
            <w:pPr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Товары/предметы первой необходимости и потребительского рынка и (продукты: вода, хлеб, печенье, чай и пр.; одежда: носки, шапки, перчатки и пр.; санитарно-гигиенические: туалетная бумага, салфетки, щетки, зубная паста и пр.)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Стеллаж для продуктов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Документация (сброшюрованная)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 xml:space="preserve">Группа материально - технического </w:t>
            </w:r>
            <w:r w:rsidRPr="007C0FFA">
              <w:rPr>
                <w:rStyle w:val="25"/>
                <w:rFonts w:eastAsia="Arial Unicode MS"/>
              </w:rPr>
              <w:lastRenderedPageBreak/>
              <w:t>обеспечения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BF66DA">
            <w:pPr>
              <w:jc w:val="both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lastRenderedPageBreak/>
              <w:t>Табличка «Группа материально-технического обеспечения»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BF66DA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Телефон для связи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Рация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Инструмент и оснастка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Форменная одежда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Документация (сброшюрованная)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Автономный генератор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Зал ожидания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Табличка «Зал ожидания»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Кулер с водой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Стаканчики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="Arial Unicode MS"/>
              </w:rPr>
              <w:t>С</w:t>
            </w:r>
            <w:r w:rsidRPr="007C0FFA">
              <w:rPr>
                <w:rStyle w:val="25"/>
                <w:rFonts w:eastAsia="Arial Unicode MS"/>
              </w:rPr>
              <w:t>камейки/стулья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2A5F94" w:rsidTr="00A7185D">
        <w:trPr>
          <w:jc w:val="center"/>
        </w:trPr>
        <w:tc>
          <w:tcPr>
            <w:tcW w:w="9783" w:type="dxa"/>
            <w:gridSpan w:val="4"/>
            <w:vAlign w:val="center"/>
          </w:tcPr>
          <w:p w:rsidR="002A5F94" w:rsidRDefault="002A5F94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ВСПОМОГАТЕЛЬНЫЕ ЭЛЕМЕНТЫ ОСНАЩЕНИЯ</w:t>
            </w: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Общее оснащение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Громкоговорители для информирования находящего на СЭП эваконаселения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Система громкоговорящей связи для информирования находящего на СЭП эваконаселения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17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управления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Подставка/лоток для документов/бумаги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Папка для документов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18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учета населения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Подставка/лоток для документов/бумаги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Папка для документов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отправки и сопровождения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Фонари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Сумка через плечо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Подставка/лоток для документов/бумаги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Папка для документов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учета населения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Подставка/лоток для документов/бумага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Папка для документов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21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Стол справок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Подставка/лоток для документов/бумага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2A5F94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Папка для документов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2A5F94" w:rsidTr="002908CC">
        <w:trPr>
          <w:jc w:val="center"/>
        </w:trPr>
        <w:tc>
          <w:tcPr>
            <w:tcW w:w="562" w:type="dxa"/>
            <w:vAlign w:val="center"/>
          </w:tcPr>
          <w:p w:rsidR="002A5F94" w:rsidRDefault="002A5F94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22</w:t>
            </w:r>
          </w:p>
        </w:tc>
        <w:tc>
          <w:tcPr>
            <w:tcW w:w="2410" w:type="dxa"/>
            <w:vAlign w:val="center"/>
          </w:tcPr>
          <w:p w:rsidR="002A5F94" w:rsidRDefault="002A5F94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охраны общественного</w:t>
            </w:r>
            <w:r w:rsidR="007F2365">
              <w:rPr>
                <w:rStyle w:val="25"/>
                <w:rFonts w:eastAsia="Arial Unicode MS"/>
              </w:rPr>
              <w:t xml:space="preserve"> порядка</w:t>
            </w:r>
          </w:p>
        </w:tc>
        <w:tc>
          <w:tcPr>
            <w:tcW w:w="5245" w:type="dxa"/>
            <w:vAlign w:val="center"/>
          </w:tcPr>
          <w:p w:rsidR="002A5F94" w:rsidRPr="007C0FFA" w:rsidRDefault="002A5F94" w:rsidP="002A5F94">
            <w:pPr>
              <w:jc w:val="both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Папка для документов</w:t>
            </w:r>
          </w:p>
        </w:tc>
        <w:tc>
          <w:tcPr>
            <w:tcW w:w="1566" w:type="dxa"/>
            <w:vAlign w:val="center"/>
          </w:tcPr>
          <w:p w:rsidR="002A5F94" w:rsidRDefault="002A5F94" w:rsidP="002A5F94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23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Медицинский пункт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Медико-техническое оснащение (тонометр, фонендоскоп, комплект шин, носилки санитарные, шкаф. для медицинского имущества и т.д.)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Лекарственные средства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Перевязочные средства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Инструменты и предметы ухода (термометр, шпатели, перчатки, шприцы и т.д.)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Носилки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Коляски для перевозки людей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Папка для документов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24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Пункт оказания психологической помощи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Диванчик 2-х местный или кресло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Массажер для головы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Папка для документов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Арт-терапевтические комплексы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Мячики «су-джок» /другие разнофактурные сенсорные мячики, массажные кольца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Магнитно - маркерная доска, маркеры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Цветные карандаши/фломастеры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Бумага А4</w:t>
            </w:r>
            <w:r w:rsidR="00314179">
              <w:rPr>
                <w:rStyle w:val="25"/>
                <w:rFonts w:eastAsia="Arial Unicode MS"/>
              </w:rPr>
              <w:t xml:space="preserve"> (коробка)/</w:t>
            </w:r>
            <w:r w:rsidRPr="007C0FFA">
              <w:rPr>
                <w:rStyle w:val="25"/>
                <w:rFonts w:eastAsia="Arial Unicode MS"/>
              </w:rPr>
              <w:t>раскраски - антистресс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25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Комната матери и ребенка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Столы письменные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Стулья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Папка для документов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Кровати детские с бельем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Ковер детский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Стульчик для кормления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Ковер детский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Подогреватель для бутылочек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Электрический чайник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Запас одноразовых пеленок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Подгузники разных размеров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7F2365" w:rsidTr="002908CC">
        <w:trPr>
          <w:jc w:val="center"/>
        </w:trPr>
        <w:tc>
          <w:tcPr>
            <w:tcW w:w="562" w:type="dxa"/>
            <w:vAlign w:val="center"/>
          </w:tcPr>
          <w:p w:rsidR="007F2365" w:rsidRDefault="007F2365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26</w:t>
            </w:r>
          </w:p>
        </w:tc>
        <w:tc>
          <w:tcPr>
            <w:tcW w:w="2410" w:type="dxa"/>
            <w:vAlign w:val="center"/>
          </w:tcPr>
          <w:p w:rsidR="007F2365" w:rsidRDefault="007F2365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торговли и питания</w:t>
            </w:r>
          </w:p>
        </w:tc>
        <w:tc>
          <w:tcPr>
            <w:tcW w:w="5245" w:type="dxa"/>
            <w:vAlign w:val="center"/>
          </w:tcPr>
          <w:p w:rsidR="007F2365" w:rsidRPr="007C0FFA" w:rsidRDefault="007F2365" w:rsidP="007F2365">
            <w:pPr>
              <w:jc w:val="both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Папка для документов</w:t>
            </w:r>
          </w:p>
        </w:tc>
        <w:tc>
          <w:tcPr>
            <w:tcW w:w="1566" w:type="dxa"/>
            <w:vAlign w:val="center"/>
          </w:tcPr>
          <w:p w:rsidR="007F2365" w:rsidRDefault="007F2365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27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материально - технического обеспечения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Осветительные установки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Удлинители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Стеллаж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Стремянка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Исходные материалы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28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Зал ожидания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Информационные буклеты (раздатка)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="Arial Unicode MS"/>
              </w:rPr>
              <w:t>Магнитно</w:t>
            </w:r>
            <w:r w:rsidRPr="007C0FFA">
              <w:rPr>
                <w:rStyle w:val="25"/>
                <w:rFonts w:eastAsia="Arial Unicode MS"/>
              </w:rPr>
              <w:t>-маркерная доска и принадлежности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7F2365" w:rsidTr="00A7185D">
        <w:trPr>
          <w:jc w:val="center"/>
        </w:trPr>
        <w:tc>
          <w:tcPr>
            <w:tcW w:w="9783" w:type="dxa"/>
            <w:gridSpan w:val="4"/>
            <w:vAlign w:val="center"/>
          </w:tcPr>
          <w:p w:rsidR="007F2365" w:rsidRDefault="007F2365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РЕКОМЕНДУЕМЫЕ ЭЛЕМЕНТЫ ОСНАЩЕНИЯ</w:t>
            </w: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29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Пункт посадки эвакуируемого населения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Панель-бегущая строка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Световая башня с указанием СЭП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30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управления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Бэйджики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Сигнальные жилеты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Кувертки для ФИО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31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учета населения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Бэйджики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Сигнальные жилеты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Кувертки для ФИО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32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отправки и сопровождения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Бэйджики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Сигнальные жилеты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Кувертки для ФИО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33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Стол справок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Бэйджики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Сигнальные жилеты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Кувертки для ФИО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34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охраны общественного порядка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Бэйджики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Кувертки для ФИО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35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Медицинский пункт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Бэйджики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Кувертки для ФИО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36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 xml:space="preserve">Пункт оказания психологической </w:t>
            </w:r>
            <w:r w:rsidRPr="007C0FFA">
              <w:rPr>
                <w:rStyle w:val="25"/>
                <w:rFonts w:eastAsia="Arial Unicode MS"/>
              </w:rPr>
              <w:lastRenderedPageBreak/>
              <w:t>помощи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lastRenderedPageBreak/>
              <w:t>Бэйджики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Сигнальные жилеты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Кувертки для ФИО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Оборудование «Навигатор»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7F2365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Оборудование «Альфария»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7F2365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Комната матери и ребенка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394496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Бэйджики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394496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Сигнальные жилеты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7C0FFA" w:rsidRDefault="00A7185D" w:rsidP="00394496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Кувертки для ФИО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 w:val="restart"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38</w:t>
            </w:r>
          </w:p>
        </w:tc>
        <w:tc>
          <w:tcPr>
            <w:tcW w:w="2410" w:type="dxa"/>
            <w:vMerge w:val="restart"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  <w:r w:rsidRPr="007C0FFA">
              <w:rPr>
                <w:rStyle w:val="25"/>
                <w:rFonts w:eastAsia="Arial Unicode MS"/>
              </w:rPr>
              <w:t>Группа торговли и питания</w:t>
            </w:r>
          </w:p>
        </w:tc>
        <w:tc>
          <w:tcPr>
            <w:tcW w:w="5245" w:type="dxa"/>
            <w:vAlign w:val="center"/>
          </w:tcPr>
          <w:p w:rsidR="00A7185D" w:rsidRPr="007C0FFA" w:rsidRDefault="00A7185D" w:rsidP="00394496">
            <w:pPr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Бэйджики</w:t>
            </w:r>
          </w:p>
        </w:tc>
        <w:tc>
          <w:tcPr>
            <w:tcW w:w="1566" w:type="dxa"/>
            <w:vMerge w:val="restart"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7185D" w:rsidTr="002908CC">
        <w:trPr>
          <w:jc w:val="center"/>
        </w:trPr>
        <w:tc>
          <w:tcPr>
            <w:tcW w:w="562" w:type="dxa"/>
            <w:vMerge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A7185D" w:rsidRPr="00E235F9" w:rsidRDefault="00A7185D" w:rsidP="00E235F9">
            <w:pPr>
              <w:rPr>
                <w:rFonts w:ascii="Times New Roman" w:hAnsi="Times New Roman" w:cs="Times New Roman"/>
              </w:rPr>
            </w:pPr>
            <w:r w:rsidRPr="00E235F9">
              <w:rPr>
                <w:rStyle w:val="25"/>
                <w:rFonts w:eastAsia="Arial Unicode MS"/>
              </w:rPr>
              <w:t>Набор предметов первой необходимости</w:t>
            </w:r>
            <w:r w:rsidR="00E235F9" w:rsidRPr="00E235F9">
              <w:rPr>
                <w:rStyle w:val="25"/>
                <w:rFonts w:eastAsia="Arial Unicode MS"/>
              </w:rPr>
              <w:t xml:space="preserve"> в</w:t>
            </w:r>
            <w:r w:rsidR="00E235F9" w:rsidRPr="00E235F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соответствии с Перечнем товаров первой необходимости (утв. Распоряжением Правительства от 27.03.2020 N 762-р)</w:t>
            </w:r>
          </w:p>
        </w:tc>
        <w:tc>
          <w:tcPr>
            <w:tcW w:w="1566" w:type="dxa"/>
            <w:vMerge/>
            <w:vAlign w:val="center"/>
          </w:tcPr>
          <w:p w:rsidR="00A7185D" w:rsidRDefault="00A7185D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DE695E" w:rsidRPr="00DE695E" w:rsidTr="002908CC">
        <w:trPr>
          <w:jc w:val="center"/>
        </w:trPr>
        <w:tc>
          <w:tcPr>
            <w:tcW w:w="562" w:type="dxa"/>
            <w:vAlign w:val="center"/>
          </w:tcPr>
          <w:p w:rsidR="00394496" w:rsidRPr="00DE695E" w:rsidRDefault="00394496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lang w:eastAsia="ru-RU" w:bidi="ru-RU"/>
              </w:rPr>
            </w:pPr>
            <w:r w:rsidRPr="00DE695E">
              <w:rPr>
                <w:lang w:eastAsia="ru-RU" w:bidi="ru-RU"/>
              </w:rPr>
              <w:t>39</w:t>
            </w:r>
          </w:p>
        </w:tc>
        <w:tc>
          <w:tcPr>
            <w:tcW w:w="2410" w:type="dxa"/>
            <w:vAlign w:val="center"/>
          </w:tcPr>
          <w:p w:rsidR="00394496" w:rsidRPr="00DE695E" w:rsidRDefault="00394496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lang w:eastAsia="ru-RU" w:bidi="ru-RU"/>
              </w:rPr>
            </w:pPr>
            <w:r w:rsidRPr="00DE695E">
              <w:rPr>
                <w:rStyle w:val="25"/>
                <w:rFonts w:eastAsia="Arial Unicode MS"/>
                <w:color w:val="auto"/>
              </w:rPr>
              <w:t>Группа материально - технического обеспечения</w:t>
            </w:r>
          </w:p>
        </w:tc>
        <w:tc>
          <w:tcPr>
            <w:tcW w:w="5245" w:type="dxa"/>
            <w:vAlign w:val="center"/>
          </w:tcPr>
          <w:p w:rsidR="00394496" w:rsidRPr="00DE695E" w:rsidRDefault="00394496" w:rsidP="00394496">
            <w:pPr>
              <w:jc w:val="both"/>
              <w:rPr>
                <w:rStyle w:val="25"/>
                <w:rFonts w:eastAsia="Arial Unicode MS"/>
                <w:color w:val="auto"/>
              </w:rPr>
            </w:pPr>
            <w:r w:rsidRPr="00DE695E">
              <w:rPr>
                <w:rStyle w:val="25"/>
                <w:rFonts w:eastAsia="Arial Unicode MS"/>
                <w:color w:val="auto"/>
              </w:rPr>
              <w:t>Бэйджики</w:t>
            </w:r>
          </w:p>
        </w:tc>
        <w:tc>
          <w:tcPr>
            <w:tcW w:w="1566" w:type="dxa"/>
            <w:vAlign w:val="center"/>
          </w:tcPr>
          <w:p w:rsidR="00394496" w:rsidRPr="00DE695E" w:rsidRDefault="00394496" w:rsidP="00394496">
            <w:pPr>
              <w:pStyle w:val="90"/>
              <w:shd w:val="clear" w:color="auto" w:fill="auto"/>
              <w:spacing w:before="0" w:line="240" w:lineRule="auto"/>
              <w:jc w:val="center"/>
              <w:rPr>
                <w:lang w:eastAsia="ru-RU" w:bidi="ru-RU"/>
              </w:rPr>
            </w:pPr>
          </w:p>
        </w:tc>
      </w:tr>
    </w:tbl>
    <w:p w:rsidR="00C40D13" w:rsidRDefault="00C40D13" w:rsidP="004E3E37">
      <w:pPr>
        <w:pStyle w:val="a7"/>
        <w:shd w:val="clear" w:color="auto" w:fill="auto"/>
        <w:spacing w:line="240" w:lineRule="auto"/>
        <w:jc w:val="both"/>
        <w:rPr>
          <w:lang w:eastAsia="ru-RU" w:bidi="ru-RU"/>
        </w:rPr>
      </w:pPr>
    </w:p>
    <w:p w:rsidR="00394496" w:rsidRPr="00DE695E" w:rsidRDefault="004E3E37" w:rsidP="004E3E37">
      <w:pPr>
        <w:pStyle w:val="a7"/>
        <w:shd w:val="clear" w:color="auto" w:fill="auto"/>
        <w:spacing w:line="240" w:lineRule="auto"/>
        <w:jc w:val="both"/>
      </w:pPr>
      <w:r w:rsidRPr="00DE695E">
        <w:rPr>
          <w:lang w:eastAsia="ru-RU" w:bidi="ru-RU"/>
        </w:rPr>
        <w:t xml:space="preserve">28. </w:t>
      </w:r>
      <w:r w:rsidRPr="00DE695E">
        <w:rPr>
          <w:bCs/>
          <w:shd w:val="clear" w:color="auto" w:fill="FFFFFF"/>
        </w:rPr>
        <w:t>Материально</w:t>
      </w:r>
      <w:r w:rsidRPr="00DE695E">
        <w:rPr>
          <w:shd w:val="clear" w:color="auto" w:fill="FFFFFF"/>
        </w:rPr>
        <w:t>-</w:t>
      </w:r>
      <w:r w:rsidRPr="00DE695E">
        <w:rPr>
          <w:bCs/>
          <w:shd w:val="clear" w:color="auto" w:fill="FFFFFF"/>
        </w:rPr>
        <w:t>техническое</w:t>
      </w:r>
      <w:r w:rsidRPr="00DE695E">
        <w:rPr>
          <w:shd w:val="clear" w:color="auto" w:fill="FFFFFF"/>
        </w:rPr>
        <w:t xml:space="preserve"> </w:t>
      </w:r>
      <w:r w:rsidRPr="00DE695E">
        <w:rPr>
          <w:bCs/>
          <w:shd w:val="clear" w:color="auto" w:fill="FFFFFF"/>
        </w:rPr>
        <w:t xml:space="preserve">обеспечение деятельности СЭП </w:t>
      </w:r>
      <w:r w:rsidRPr="00DE695E">
        <w:rPr>
          <w:shd w:val="clear" w:color="auto" w:fill="FFFFFF"/>
        </w:rPr>
        <w:t xml:space="preserve">возлагается на организации, формирующие </w:t>
      </w:r>
      <w:r w:rsidRPr="00DE695E">
        <w:rPr>
          <w:bCs/>
          <w:shd w:val="clear" w:color="auto" w:fill="FFFFFF"/>
        </w:rPr>
        <w:t>СЭП</w:t>
      </w:r>
      <w:r w:rsidRPr="00DE695E">
        <w:rPr>
          <w:shd w:val="clear" w:color="auto" w:fill="FFFFFF"/>
        </w:rPr>
        <w:t>.</w:t>
      </w:r>
    </w:p>
    <w:p w:rsidR="00394496" w:rsidRDefault="00394496" w:rsidP="00394496">
      <w:pPr>
        <w:jc w:val="both"/>
        <w:rPr>
          <w:rFonts w:ascii="Times New Roman" w:hAnsi="Times New Roman" w:cs="Times New Roman"/>
        </w:rPr>
      </w:pPr>
    </w:p>
    <w:p w:rsidR="009B3249" w:rsidRDefault="009B3249" w:rsidP="00394496">
      <w:pPr>
        <w:jc w:val="both"/>
        <w:rPr>
          <w:rFonts w:ascii="Times New Roman" w:hAnsi="Times New Roman" w:cs="Times New Roman"/>
        </w:rPr>
      </w:pPr>
    </w:p>
    <w:p w:rsidR="00394496" w:rsidRPr="007C0FFA" w:rsidRDefault="00394496" w:rsidP="00394496">
      <w:pPr>
        <w:jc w:val="both"/>
        <w:rPr>
          <w:rFonts w:ascii="Times New Roman" w:hAnsi="Times New Roman" w:cs="Times New Roman"/>
        </w:rPr>
      </w:pPr>
      <w:r w:rsidRPr="00394496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4961752</wp:posOffset>
                </wp:positionH>
                <wp:positionV relativeFrom="paragraph">
                  <wp:posOffset>140031</wp:posOffset>
                </wp:positionV>
                <wp:extent cx="116205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FDD" w:rsidRPr="00394496" w:rsidRDefault="00FE3F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4496">
                              <w:rPr>
                                <w:rFonts w:ascii="Times New Roman" w:hAnsi="Times New Roman" w:cs="Times New Roman"/>
                              </w:rPr>
                              <w:t>А.В. Суворов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390.7pt;margin-top:11.05pt;width:91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" stroked="f">
                <v:textbox style="mso-fit-shape-to-text:t">
                  <w:txbxContent>
                    <w:p w:rsidR="00FE3FDD" w:rsidRPr="00394496" w:rsidRDefault="00FE3FD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94496">
                        <w:rPr>
                          <w:rFonts w:ascii="Times New Roman" w:hAnsi="Times New Roman" w:cs="Times New Roman"/>
                        </w:rPr>
                        <w:t>А.В. Суворов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4496" w:rsidRDefault="00394496" w:rsidP="00394496">
      <w:pPr>
        <w:ind w:right="1240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 xml:space="preserve">Начальник отдела по </w:t>
      </w:r>
      <w:r>
        <w:rPr>
          <w:rFonts w:ascii="Times New Roman" w:hAnsi="Times New Roman" w:cs="Times New Roman"/>
        </w:rPr>
        <w:t>гражданской обороне</w:t>
      </w:r>
    </w:p>
    <w:p w:rsidR="00394496" w:rsidRDefault="00394496" w:rsidP="00394496">
      <w:pPr>
        <w:ind w:right="1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предупреждению чрезвычайных ситуаций</w:t>
      </w:r>
    </w:p>
    <w:p w:rsidR="00394496" w:rsidRDefault="00D96C97" w:rsidP="00394496">
      <w:pPr>
        <w:ind w:right="1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94496" w:rsidRPr="007C0FFA">
        <w:rPr>
          <w:rFonts w:ascii="Times New Roman" w:hAnsi="Times New Roman" w:cs="Times New Roman"/>
        </w:rPr>
        <w:t xml:space="preserve">дминистрации </w:t>
      </w:r>
      <w:r w:rsidR="00394496">
        <w:rPr>
          <w:rFonts w:ascii="Times New Roman" w:hAnsi="Times New Roman" w:cs="Times New Roman"/>
        </w:rPr>
        <w:t>Сергиево-Посадского городского</w:t>
      </w:r>
    </w:p>
    <w:p w:rsidR="00394496" w:rsidRPr="007C0FFA" w:rsidRDefault="00394496" w:rsidP="00394496">
      <w:pPr>
        <w:ind w:right="1240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Московской области</w:t>
      </w:r>
    </w:p>
    <w:p w:rsidR="00F95680" w:rsidRPr="00FC753A" w:rsidRDefault="00F95680" w:rsidP="00F95680">
      <w:pPr>
        <w:pStyle w:val="90"/>
        <w:shd w:val="clear" w:color="auto" w:fill="auto"/>
        <w:spacing w:before="0" w:line="240" w:lineRule="auto"/>
        <w:ind w:left="709"/>
        <w:rPr>
          <w:color w:val="000000"/>
          <w:lang w:eastAsia="ru-RU" w:bidi="ru-RU"/>
        </w:rPr>
      </w:pPr>
    </w:p>
    <w:sectPr w:rsidR="00F95680" w:rsidRPr="00FC753A" w:rsidSect="00D0441F">
      <w:headerReference w:type="default" r:id="rId8"/>
      <w:headerReference w:type="first" r:id="rId9"/>
      <w:pgSz w:w="11900" w:h="16840"/>
      <w:pgMar w:top="1402" w:right="701" w:bottom="1276" w:left="1843" w:header="51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0A" w:rsidRDefault="009A4A0A" w:rsidP="008B239D">
      <w:r>
        <w:separator/>
      </w:r>
    </w:p>
  </w:endnote>
  <w:endnote w:type="continuationSeparator" w:id="0">
    <w:p w:rsidR="009A4A0A" w:rsidRDefault="009A4A0A" w:rsidP="008B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0A" w:rsidRDefault="009A4A0A" w:rsidP="008B239D">
      <w:r>
        <w:separator/>
      </w:r>
    </w:p>
  </w:footnote>
  <w:footnote w:type="continuationSeparator" w:id="0">
    <w:p w:rsidR="009A4A0A" w:rsidRDefault="009A4A0A" w:rsidP="008B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161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3AA4" w:rsidRPr="00133AA4" w:rsidRDefault="00133AA4">
        <w:pPr>
          <w:pStyle w:val="a9"/>
          <w:jc w:val="center"/>
          <w:rPr>
            <w:rFonts w:ascii="Times New Roman" w:hAnsi="Times New Roman" w:cs="Times New Roman"/>
          </w:rPr>
        </w:pPr>
        <w:r w:rsidRPr="00133AA4">
          <w:rPr>
            <w:rFonts w:ascii="Times New Roman" w:hAnsi="Times New Roman" w:cs="Times New Roman"/>
          </w:rPr>
          <w:fldChar w:fldCharType="begin"/>
        </w:r>
        <w:r w:rsidRPr="00133AA4">
          <w:rPr>
            <w:rFonts w:ascii="Times New Roman" w:hAnsi="Times New Roman" w:cs="Times New Roman"/>
          </w:rPr>
          <w:instrText>PAGE   \* MERGEFORMAT</w:instrText>
        </w:r>
        <w:r w:rsidRPr="00133AA4">
          <w:rPr>
            <w:rFonts w:ascii="Times New Roman" w:hAnsi="Times New Roman" w:cs="Times New Roman"/>
          </w:rPr>
          <w:fldChar w:fldCharType="separate"/>
        </w:r>
        <w:r w:rsidR="00082D55">
          <w:rPr>
            <w:rFonts w:ascii="Times New Roman" w:hAnsi="Times New Roman" w:cs="Times New Roman"/>
            <w:noProof/>
          </w:rPr>
          <w:t>2</w:t>
        </w:r>
        <w:r w:rsidRPr="00133AA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F88" w:rsidRDefault="001B5F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24B8"/>
    <w:multiLevelType w:val="multilevel"/>
    <w:tmpl w:val="B896FC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864AC"/>
    <w:multiLevelType w:val="multilevel"/>
    <w:tmpl w:val="C3C2854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76F59"/>
    <w:multiLevelType w:val="multilevel"/>
    <w:tmpl w:val="1794EA74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C578F"/>
    <w:multiLevelType w:val="multilevel"/>
    <w:tmpl w:val="C6380E4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DC647F"/>
    <w:multiLevelType w:val="multilevel"/>
    <w:tmpl w:val="313AE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63502C"/>
    <w:multiLevelType w:val="multilevel"/>
    <w:tmpl w:val="FBF8F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474C4A"/>
    <w:multiLevelType w:val="multilevel"/>
    <w:tmpl w:val="151E717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7" w15:restartNumberingAfterBreak="0">
    <w:nsid w:val="624C53EA"/>
    <w:multiLevelType w:val="multilevel"/>
    <w:tmpl w:val="E73C6D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95B09"/>
    <w:multiLevelType w:val="multilevel"/>
    <w:tmpl w:val="39280CE2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4956B10"/>
    <w:multiLevelType w:val="multilevel"/>
    <w:tmpl w:val="2EF4B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50A7BC9"/>
    <w:multiLevelType w:val="multilevel"/>
    <w:tmpl w:val="25B8795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92743A"/>
    <w:multiLevelType w:val="multilevel"/>
    <w:tmpl w:val="5BB6ABB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u w:val="singl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FA"/>
    <w:rsid w:val="00031B78"/>
    <w:rsid w:val="00051EF9"/>
    <w:rsid w:val="00074A7E"/>
    <w:rsid w:val="00082D55"/>
    <w:rsid w:val="0008460D"/>
    <w:rsid w:val="0009423E"/>
    <w:rsid w:val="000D56D8"/>
    <w:rsid w:val="000E4314"/>
    <w:rsid w:val="00102216"/>
    <w:rsid w:val="001056E2"/>
    <w:rsid w:val="00111774"/>
    <w:rsid w:val="00133AA4"/>
    <w:rsid w:val="00151FFB"/>
    <w:rsid w:val="001628CB"/>
    <w:rsid w:val="001703E7"/>
    <w:rsid w:val="00197D98"/>
    <w:rsid w:val="001B4F0D"/>
    <w:rsid w:val="001B5F88"/>
    <w:rsid w:val="001C0208"/>
    <w:rsid w:val="001C5DBD"/>
    <w:rsid w:val="001C7BA1"/>
    <w:rsid w:val="001E4C33"/>
    <w:rsid w:val="002367D1"/>
    <w:rsid w:val="00240E0D"/>
    <w:rsid w:val="002712FA"/>
    <w:rsid w:val="00277A13"/>
    <w:rsid w:val="002908CC"/>
    <w:rsid w:val="002A5F94"/>
    <w:rsid w:val="002D07E2"/>
    <w:rsid w:val="002D51FB"/>
    <w:rsid w:val="00314179"/>
    <w:rsid w:val="00376D7F"/>
    <w:rsid w:val="00380B16"/>
    <w:rsid w:val="0038310C"/>
    <w:rsid w:val="00384AD0"/>
    <w:rsid w:val="00394496"/>
    <w:rsid w:val="003D2F45"/>
    <w:rsid w:val="003D5095"/>
    <w:rsid w:val="0040751F"/>
    <w:rsid w:val="00407CDC"/>
    <w:rsid w:val="00412E47"/>
    <w:rsid w:val="00423BA5"/>
    <w:rsid w:val="00446AD8"/>
    <w:rsid w:val="00451673"/>
    <w:rsid w:val="00454064"/>
    <w:rsid w:val="00460B76"/>
    <w:rsid w:val="00482CC6"/>
    <w:rsid w:val="004A0A19"/>
    <w:rsid w:val="004A46FB"/>
    <w:rsid w:val="004C39C0"/>
    <w:rsid w:val="004E0CD3"/>
    <w:rsid w:val="004E3DE3"/>
    <w:rsid w:val="004E3E37"/>
    <w:rsid w:val="005059FA"/>
    <w:rsid w:val="005156CF"/>
    <w:rsid w:val="0055216A"/>
    <w:rsid w:val="00592FF4"/>
    <w:rsid w:val="005E1E9C"/>
    <w:rsid w:val="005F5D84"/>
    <w:rsid w:val="00653328"/>
    <w:rsid w:val="00653AD0"/>
    <w:rsid w:val="00661981"/>
    <w:rsid w:val="0068020E"/>
    <w:rsid w:val="00681F5C"/>
    <w:rsid w:val="006A3D05"/>
    <w:rsid w:val="007231DA"/>
    <w:rsid w:val="007548E6"/>
    <w:rsid w:val="007864C1"/>
    <w:rsid w:val="00793BE5"/>
    <w:rsid w:val="007C0FFA"/>
    <w:rsid w:val="007F0DA7"/>
    <w:rsid w:val="007F2365"/>
    <w:rsid w:val="007F5BB9"/>
    <w:rsid w:val="008065E8"/>
    <w:rsid w:val="00826556"/>
    <w:rsid w:val="008348B8"/>
    <w:rsid w:val="00876A86"/>
    <w:rsid w:val="00882D59"/>
    <w:rsid w:val="008A36C0"/>
    <w:rsid w:val="008A52BA"/>
    <w:rsid w:val="008A763A"/>
    <w:rsid w:val="008B239D"/>
    <w:rsid w:val="008D02C6"/>
    <w:rsid w:val="008D1BEE"/>
    <w:rsid w:val="008D2B8E"/>
    <w:rsid w:val="008E53D2"/>
    <w:rsid w:val="008F0083"/>
    <w:rsid w:val="008F5941"/>
    <w:rsid w:val="0093314F"/>
    <w:rsid w:val="00944745"/>
    <w:rsid w:val="00962B4D"/>
    <w:rsid w:val="0099759A"/>
    <w:rsid w:val="009A4A0A"/>
    <w:rsid w:val="009B3249"/>
    <w:rsid w:val="009C591E"/>
    <w:rsid w:val="009D3ED6"/>
    <w:rsid w:val="009F5A2C"/>
    <w:rsid w:val="00A030C7"/>
    <w:rsid w:val="00A159BC"/>
    <w:rsid w:val="00A7185D"/>
    <w:rsid w:val="00A8682F"/>
    <w:rsid w:val="00AA5AF5"/>
    <w:rsid w:val="00AB1B8E"/>
    <w:rsid w:val="00AB586C"/>
    <w:rsid w:val="00AF5969"/>
    <w:rsid w:val="00B249CF"/>
    <w:rsid w:val="00B648C3"/>
    <w:rsid w:val="00B85516"/>
    <w:rsid w:val="00B906C9"/>
    <w:rsid w:val="00B940D3"/>
    <w:rsid w:val="00BA55B7"/>
    <w:rsid w:val="00BB7D56"/>
    <w:rsid w:val="00BE6449"/>
    <w:rsid w:val="00BF2482"/>
    <w:rsid w:val="00BF66DA"/>
    <w:rsid w:val="00C0270D"/>
    <w:rsid w:val="00C23E07"/>
    <w:rsid w:val="00C24453"/>
    <w:rsid w:val="00C40D13"/>
    <w:rsid w:val="00C47A25"/>
    <w:rsid w:val="00C54F72"/>
    <w:rsid w:val="00C617A1"/>
    <w:rsid w:val="00C80F70"/>
    <w:rsid w:val="00C84F36"/>
    <w:rsid w:val="00C902CF"/>
    <w:rsid w:val="00CB7B48"/>
    <w:rsid w:val="00D0441F"/>
    <w:rsid w:val="00D2302B"/>
    <w:rsid w:val="00D32651"/>
    <w:rsid w:val="00D32BED"/>
    <w:rsid w:val="00D457C3"/>
    <w:rsid w:val="00D728EF"/>
    <w:rsid w:val="00D7618E"/>
    <w:rsid w:val="00D96C97"/>
    <w:rsid w:val="00DA778C"/>
    <w:rsid w:val="00DB23F4"/>
    <w:rsid w:val="00DE695E"/>
    <w:rsid w:val="00E235F9"/>
    <w:rsid w:val="00E4627F"/>
    <w:rsid w:val="00E46B80"/>
    <w:rsid w:val="00E50C3A"/>
    <w:rsid w:val="00E55C6D"/>
    <w:rsid w:val="00E66CF6"/>
    <w:rsid w:val="00E775C8"/>
    <w:rsid w:val="00E92A70"/>
    <w:rsid w:val="00EA5F9B"/>
    <w:rsid w:val="00EA627D"/>
    <w:rsid w:val="00EB4D84"/>
    <w:rsid w:val="00EC7924"/>
    <w:rsid w:val="00EE7322"/>
    <w:rsid w:val="00EF6715"/>
    <w:rsid w:val="00EF7E9A"/>
    <w:rsid w:val="00F040E5"/>
    <w:rsid w:val="00F127F6"/>
    <w:rsid w:val="00F20AD9"/>
    <w:rsid w:val="00F60571"/>
    <w:rsid w:val="00F8140D"/>
    <w:rsid w:val="00F95680"/>
    <w:rsid w:val="00FA3560"/>
    <w:rsid w:val="00FC753A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DCE8F7D-85FC-4E55-91B5-A0DECB02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0F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C0270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0FF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C0FF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Exact">
    <w:name w:val="Основной текст (2) Exact"/>
    <w:basedOn w:val="a0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Номер заголовка №2_"/>
    <w:basedOn w:val="a0"/>
    <w:link w:val="20"/>
    <w:rsid w:val="007C0F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Полужирный"/>
    <w:basedOn w:val="4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sid w:val="007C0F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0F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7C0F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Заголовок №2 + Не полужирный"/>
    <w:basedOn w:val="21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 + Не курсив"/>
    <w:basedOn w:val="6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1">
    <w:name w:val="Заголовок №3_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 + Не курсив"/>
    <w:basedOn w:val="7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2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+ Курсив Exact"/>
    <w:basedOn w:val="22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2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C0FF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9pt">
    <w:name w:val="Основной текст (8) + 9 pt;Полужирный;Не курсив"/>
    <w:basedOn w:val="8"/>
    <w:rsid w:val="007C0F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C0F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C0F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2">
    <w:name w:val="Заголовок №3"/>
    <w:basedOn w:val="31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10pt">
    <w:name w:val="Основной текст (11) + 10 pt;Не полужирный;Курсив"/>
    <w:basedOn w:val="11"/>
    <w:rsid w:val="007C0F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7C0F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"/>
    <w:basedOn w:val="11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7C0F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4pt">
    <w:name w:val="Основной текст (2) + 14 pt"/>
    <w:basedOn w:val="22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Основной текст (12)_"/>
    <w:basedOn w:val="a0"/>
    <w:link w:val="120"/>
    <w:rsid w:val="007C0F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0">
    <w:name w:val="Основной текст (2) + 11 pt;Полужирный;Курсив"/>
    <w:basedOn w:val="22"/>
    <w:rsid w:val="007C0F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0">
    <w:name w:val="Основной текст (7) + Не курсив Exact"/>
    <w:basedOn w:val="7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7C0FF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7C0FF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41">
    <w:name w:val="Основной текст (14) + Не курсив"/>
    <w:basedOn w:val="14"/>
    <w:rsid w:val="007C0F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412pt">
    <w:name w:val="Основной текст (14) + 12 pt;Не полужирный;Не курсив"/>
    <w:basedOn w:val="14"/>
    <w:rsid w:val="007C0F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12pt0">
    <w:name w:val="Основной текст (14) + 12 pt;Не полужирный"/>
    <w:basedOn w:val="14"/>
    <w:rsid w:val="007C0F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 + Не полужирный;Курсив"/>
    <w:basedOn w:val="100"/>
    <w:rsid w:val="007C0F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pt">
    <w:name w:val="Основной текст (10) + 9 pt"/>
    <w:basedOn w:val="10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2">
    <w:name w:val="Основной текст (10)"/>
    <w:basedOn w:val="10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1">
    <w:name w:val="Подпись к картинке (2) Exact"/>
    <w:basedOn w:val="a0"/>
    <w:link w:val="26"/>
    <w:rsid w:val="007C0FF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"/>
    <w:basedOn w:val="4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">
    <w:name w:val="Заголовок №1_"/>
    <w:basedOn w:val="a0"/>
    <w:link w:val="16"/>
    <w:rsid w:val="007C0FF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50">
    <w:name w:val="Основной текст (15)_"/>
    <w:basedOn w:val="a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514pt">
    <w:name w:val="Основной текст (15) + 14 pt;Не курсив"/>
    <w:basedOn w:val="15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">
    <w:name w:val="Основной текст (15)"/>
    <w:basedOn w:val="15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60">
    <w:name w:val="Основной текст (16)_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13pt">
    <w:name w:val="Основной текст (4) + 13 pt;Курсив"/>
    <w:basedOn w:val="4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0">
    <w:name w:val="Основной текст (2) + 14 pt;Полужирный"/>
    <w:basedOn w:val="22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7C0F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2">
    <w:name w:val="Подпись к таблице (2) Exact"/>
    <w:basedOn w:val="a0"/>
    <w:link w:val="27"/>
    <w:rsid w:val="007C0F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3">
    <w:name w:val="Подпись к таблице (2) + Полужирный Exact"/>
    <w:basedOn w:val="2Exact2"/>
    <w:rsid w:val="007C0F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1">
    <w:name w:val="Основной текст (16)"/>
    <w:basedOn w:val="16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7C0F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0">
    <w:name w:val="Основной текст (10) + Не полужирный;Курсив Exact"/>
    <w:basedOn w:val="100"/>
    <w:rsid w:val="007C0F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5pt">
    <w:name w:val="Основной текст (10) + 9;5 pt;Курсив"/>
    <w:basedOn w:val="100"/>
    <w:rsid w:val="007C0F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0pt">
    <w:name w:val="Основной текст (7) + 10 pt"/>
    <w:basedOn w:val="7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0pt">
    <w:name w:val="Основной текст (16) + Интервал 0 pt"/>
    <w:basedOn w:val="16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8">
    <w:name w:val="Заголовок №2"/>
    <w:basedOn w:val="21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7pt">
    <w:name w:val="Основной текст (2) + Consolas;7 pt"/>
    <w:basedOn w:val="22"/>
    <w:rsid w:val="007C0FF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C0FF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20">
    <w:name w:val="Номер заголовка №2"/>
    <w:basedOn w:val="a"/>
    <w:link w:val="2"/>
    <w:rsid w:val="007C0FFA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7C0FFA"/>
    <w:pPr>
      <w:shd w:val="clear" w:color="auto" w:fill="FFFFFF"/>
      <w:spacing w:after="180" w:line="31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7C0FF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7C0FF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7C0FFA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a7">
    <w:name w:val="Подпись к таблице"/>
    <w:basedOn w:val="a"/>
    <w:link w:val="a6"/>
    <w:rsid w:val="007C0F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321">
    <w:name w:val="Заголовок №3 (2)"/>
    <w:basedOn w:val="a"/>
    <w:link w:val="320"/>
    <w:rsid w:val="007C0FFA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Подпись к картинке"/>
    <w:basedOn w:val="a"/>
    <w:link w:val="Exact"/>
    <w:rsid w:val="007C0FFA"/>
    <w:pPr>
      <w:shd w:val="clear" w:color="auto" w:fill="FFFFFF"/>
      <w:spacing w:line="269" w:lineRule="exact"/>
      <w:ind w:firstLine="60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20">
    <w:name w:val="Основной текст (12)"/>
    <w:basedOn w:val="a"/>
    <w:link w:val="12"/>
    <w:rsid w:val="007C0FF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30">
    <w:name w:val="Основной текст (13)"/>
    <w:basedOn w:val="a"/>
    <w:link w:val="13"/>
    <w:rsid w:val="007C0FF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40">
    <w:name w:val="Основной текст (14)"/>
    <w:basedOn w:val="a"/>
    <w:link w:val="14"/>
    <w:rsid w:val="007C0FFA"/>
    <w:pPr>
      <w:shd w:val="clear" w:color="auto" w:fill="FFFFFF"/>
      <w:spacing w:before="300" w:line="360" w:lineRule="exac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26">
    <w:name w:val="Подпись к картинке (2)"/>
    <w:basedOn w:val="a"/>
    <w:link w:val="2Exact1"/>
    <w:rsid w:val="007C0FF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6">
    <w:name w:val="Заголовок №1"/>
    <w:basedOn w:val="a"/>
    <w:link w:val="15"/>
    <w:rsid w:val="007C0FFA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170">
    <w:name w:val="Основной текст (17)"/>
    <w:basedOn w:val="a"/>
    <w:link w:val="17"/>
    <w:rsid w:val="007C0FFA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7">
    <w:name w:val="Подпись к таблице (2)"/>
    <w:basedOn w:val="a"/>
    <w:link w:val="2Exact2"/>
    <w:rsid w:val="007C0FFA"/>
    <w:pPr>
      <w:shd w:val="clear" w:color="auto" w:fill="FFFFFF"/>
      <w:spacing w:line="322" w:lineRule="exact"/>
      <w:ind w:hanging="2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4">
    <w:name w:val="Подпись к таблице (3)"/>
    <w:basedOn w:val="a"/>
    <w:link w:val="33"/>
    <w:rsid w:val="007C0F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8B23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8B23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d">
    <w:name w:val="Emphasis"/>
    <w:basedOn w:val="a0"/>
    <w:uiPriority w:val="20"/>
    <w:qFormat/>
    <w:rsid w:val="008A52BA"/>
    <w:rPr>
      <w:i/>
      <w:iCs/>
    </w:rPr>
  </w:style>
  <w:style w:type="table" w:styleId="ae">
    <w:name w:val="Table Grid"/>
    <w:basedOn w:val="a1"/>
    <w:uiPriority w:val="39"/>
    <w:rsid w:val="0019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List Paragraph"/>
    <w:basedOn w:val="a"/>
    <w:uiPriority w:val="34"/>
    <w:qFormat/>
    <w:rsid w:val="00EC792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A3D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C40D1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0D1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D0AE5-340D-46AB-8A44-3CC96224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Захарова_гоичс</dc:creator>
  <cp:keywords/>
  <dc:description/>
  <cp:lastModifiedBy>Матвеенко</cp:lastModifiedBy>
  <cp:revision>2</cp:revision>
  <cp:lastPrinted>2024-07-16T14:13:00Z</cp:lastPrinted>
  <dcterms:created xsi:type="dcterms:W3CDTF">2024-07-17T08:31:00Z</dcterms:created>
  <dcterms:modified xsi:type="dcterms:W3CDTF">2024-07-17T08:31:00Z</dcterms:modified>
</cp:coreProperties>
</file>