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2 -->
  <w:body>
    <w:p w:rsidR="00917B70" w:rsidRPr="00852480" w:rsidP="00EF472F">
      <w:pPr>
        <w:tabs>
          <w:tab w:val="left" w:pos="6521"/>
          <w:tab w:val="left" w:pos="6946"/>
          <w:tab w:val="left" w:pos="7088"/>
        </w:tabs>
        <w:rPr>
          <w:rFonts w:ascii="Franklin Gothic Book" w:hAnsi="Franklin Gothic Book"/>
          <w:noProof/>
        </w:rPr>
      </w:pPr>
      <w:r w:rsidR="00397EBD">
        <w:rPr>
          <w:noProof/>
        </w:rPr>
        <w:drawing>
          <wp:anchor simplePos="0" relativeHeight="0" behindDoc="0" locked="0" layoutInCell="0" allowOverlap="1">
            <wp:simplePos x="0" y="0"/>
            <wp:positionH relativeFrom="page">
              <wp:posOffset>5270077</wp:posOffset>
            </wp:positionH>
            <wp:positionV relativeFrom="page">
              <wp:posOffset>9925897</wp:posOffset>
            </wp:positionV>
            <wp:extent cx="2074333" cy="550333"/>
            <wp:wrapNone/>
            <wp:docPr id="1025" name="barcodeDocument"/>
            <wp:cNvGraphicFramePr>
              <a:graphicFrameLocks xmlns:a="http://schemas.openxmlformats.org/drawingml/2006/main" noChangeAspect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barcodeDocument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4333" cy="550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1334">
        <w:rPr>
          <w:rFonts w:ascii="Franklin Gothic Book" w:hAnsi="Franklin Gothic Book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-43265</wp:posOffset>
            </wp:positionH>
            <wp:positionV relativeFrom="page">
              <wp:posOffset>361950</wp:posOffset>
            </wp:positionV>
            <wp:extent cx="6479075" cy="1789430"/>
            <wp:effectExtent l="0" t="0" r="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0939" name="02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075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7B70" w:rsidRPr="00852480">
      <w:pPr>
        <w:rPr>
          <w:rFonts w:ascii="Franklin Gothic Book" w:hAnsi="Franklin Gothic Book"/>
          <w:noProof/>
        </w:rPr>
      </w:pPr>
    </w:p>
    <w:p w:rsidR="00917B70" w:rsidRPr="00852480" w:rsidP="004B5A83">
      <w:pPr>
        <w:jc w:val="center"/>
        <w:rPr>
          <w:rFonts w:ascii="Franklin Gothic Book" w:hAnsi="Franklin Gothic Book"/>
          <w:noProof/>
        </w:rPr>
      </w:pPr>
    </w:p>
    <w:p w:rsidR="00917B70" w:rsidRPr="00852480" w:rsidP="00917B70">
      <w:pPr>
        <w:rPr>
          <w:rFonts w:ascii="Franklin Gothic Book" w:hAnsi="Franklin Gothic Book"/>
          <w:sz w:val="28"/>
          <w:szCs w:val="28"/>
        </w:rPr>
      </w:pPr>
    </w:p>
    <w:p w:rsidR="00917B70" w:rsidP="00917B70">
      <w:pPr>
        <w:rPr>
          <w:rFonts w:ascii="Franklin Gothic Book" w:hAnsi="Franklin Gothic Book"/>
          <w:sz w:val="28"/>
          <w:szCs w:val="28"/>
        </w:rPr>
      </w:pPr>
    </w:p>
    <w:p w:rsidR="00F261A5" w:rsidRPr="00852480" w:rsidP="00917B70">
      <w:pPr>
        <w:rPr>
          <w:rFonts w:ascii="Franklin Gothic Book" w:hAnsi="Franklin Gothic Book"/>
          <w:sz w:val="28"/>
          <w:szCs w:val="28"/>
        </w:rPr>
      </w:pPr>
    </w:p>
    <w:tbl>
      <w:tblPr>
        <w:tblpPr w:leftFromText="181" w:rightFromText="181" w:vertAnchor="page" w:tblpY="2388"/>
        <w:tblW w:w="0" w:type="auto"/>
        <w:tblLook w:val="01E0"/>
      </w:tblPr>
      <w:tblGrid>
        <w:gridCol w:w="1809"/>
        <w:gridCol w:w="1134"/>
        <w:gridCol w:w="176"/>
        <w:gridCol w:w="2203"/>
        <w:gridCol w:w="4700"/>
      </w:tblGrid>
      <w:tr w:rsidTr="004B2045">
        <w:tblPrEx>
          <w:tblW w:w="0" w:type="auto"/>
          <w:tblLook w:val="01E0"/>
        </w:tblPrEx>
        <w:trPr>
          <w:trHeight w:val="392"/>
        </w:trPr>
        <w:tc>
          <w:tcPr>
            <w:tcW w:w="1809" w:type="dxa"/>
          </w:tcPr>
          <w:p w:rsidR="00347A4E" w:rsidRPr="00852480" w:rsidP="004B2045">
            <w:pPr>
              <w:spacing w:before="240"/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lang w:val="en-US"/>
              </w:rPr>
              <w:t xml:space="preserve">  </w:t>
            </w:r>
            <w:r>
              <w:rPr>
                <w:rFonts w:ascii="Franklin Gothic Book" w:hAnsi="Franklin Gothic Book"/>
                <w:lang w:val="en-US"/>
              </w:rPr>
              <w:fldChar w:fldCharType="begin" w:fldLock="1"/>
            </w:r>
            <w:r>
              <w:rPr>
                <w:rFonts w:ascii="Franklin Gothic Book" w:hAnsi="Franklin Gothic Book"/>
                <w:lang w:val="en-US"/>
              </w:rPr>
              <w:instrText xml:space="preserve"> DOCPROPERTY  RegisterDate  \* MERGEFORMAT </w:instrText>
            </w:r>
            <w:r>
              <w:rPr>
                <w:rFonts w:ascii="Franklin Gothic Book" w:hAnsi="Franklin Gothic Book"/>
                <w:lang w:val="en-US"/>
              </w:rPr>
              <w:fldChar w:fldCharType="separate"/>
            </w:r>
            <w:r>
              <w:rPr>
                <w:rFonts w:ascii="Franklin Gothic Book" w:hAnsi="Franklin Gothic Book"/>
                <w:lang w:val="en-US"/>
              </w:rPr>
              <w:t>25.09.2024</w:t>
            </w:r>
            <w:r>
              <w:rPr>
                <w:rFonts w:ascii="Franklin Gothic Book" w:hAnsi="Franklin Gothic Book"/>
                <w:lang w:val="en-US"/>
              </w:rPr>
              <w:fldChar w:fldCharType="end"/>
            </w:r>
          </w:p>
        </w:tc>
        <w:tc>
          <w:tcPr>
            <w:tcW w:w="3513" w:type="dxa"/>
            <w:gridSpan w:val="3"/>
          </w:tcPr>
          <w:p w:rsidR="00347A4E" w:rsidRPr="00852480" w:rsidP="004B2045">
            <w:pPr>
              <w:spacing w:before="240"/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lang w:val="en-US"/>
              </w:rPr>
              <w:fldChar w:fldCharType="begin" w:fldLock="1"/>
            </w:r>
            <w:r>
              <w:rPr>
                <w:rFonts w:ascii="Franklin Gothic Book" w:hAnsi="Franklin Gothic Book"/>
                <w:lang w:val="en-US"/>
              </w:rPr>
              <w:instrText xml:space="preserve"> DOCPROPERTY  RegNum  \* MERGEFORMAT </w:instrText>
            </w:r>
            <w:r>
              <w:rPr>
                <w:rFonts w:ascii="Franklin Gothic Book" w:hAnsi="Franklin Gothic Book"/>
                <w:lang w:val="en-US"/>
              </w:rPr>
              <w:fldChar w:fldCharType="separate"/>
            </w:r>
            <w:r>
              <w:rPr>
                <w:rFonts w:ascii="Franklin Gothic Book" w:hAnsi="Franklin Gothic Book"/>
                <w:lang w:val="en-US"/>
              </w:rPr>
              <w:t>ТВВ-А36-03</w:t>
            </w:r>
            <w:r>
              <w:rPr>
                <w:rFonts w:ascii="Franklin Gothic Book" w:hAnsi="Franklin Gothic Book"/>
                <w:lang w:val="en-US"/>
              </w:rPr>
              <w:t>/38385</w:t>
            </w:r>
            <w:r>
              <w:rPr>
                <w:rFonts w:ascii="Franklin Gothic Book" w:hAnsi="Franklin Gothic Book"/>
                <w:lang w:val="en-US"/>
              </w:rPr>
              <w:fldChar w:fldCharType="end"/>
            </w:r>
            <w:r w:rsidRPr="00852480">
              <w:rPr>
                <w:rFonts w:ascii="Franklin Gothic Book" w:hAnsi="Franklin Gothic Book"/>
                <w:lang w:val="en-US"/>
              </w:rPr>
              <w:t xml:space="preserve"> </w:t>
            </w:r>
          </w:p>
        </w:tc>
        <w:tc>
          <w:tcPr>
            <w:tcW w:w="4700" w:type="dxa"/>
            <w:vMerge w:val="restart"/>
          </w:tcPr>
          <w:p w:rsidR="00347A4E" w:rsidRPr="00852480" w:rsidP="004B2045">
            <w:pPr>
              <w:spacing w:line="276" w:lineRule="auto"/>
              <w:rPr>
                <w:rFonts w:ascii="Franklin Gothic Book" w:hAnsi="Franklin Gothic Book"/>
                <w:sz w:val="28"/>
                <w:szCs w:val="28"/>
              </w:rPr>
            </w:pPr>
          </w:p>
          <w:p w:rsidR="00CA52C4" w:rsidP="004B2045">
            <w:pPr>
              <w:spacing w:line="276" w:lineRule="auto"/>
              <w:rPr>
                <w:rFonts w:ascii="Franklin Gothic Book" w:hAnsi="Franklin Gothic Book"/>
                <w:sz w:val="28"/>
                <w:szCs w:val="28"/>
              </w:rPr>
            </w:pPr>
            <w:r w:rsidRPr="007A67D0">
              <w:rPr>
                <w:rFonts w:ascii="Franklin Gothic Book" w:hAnsi="Franklin Gothic Book"/>
                <w:sz w:val="28"/>
                <w:szCs w:val="28"/>
              </w:rPr>
              <w:t xml:space="preserve">Администрация </w:t>
            </w:r>
            <w:r>
              <w:rPr>
                <w:rFonts w:ascii="Franklin Gothic Book" w:hAnsi="Franklin Gothic Book"/>
                <w:sz w:val="28"/>
                <w:szCs w:val="28"/>
              </w:rPr>
              <w:t xml:space="preserve">Сергиево-Посадского </w:t>
            </w:r>
            <w:r w:rsidRPr="007A67D0">
              <w:rPr>
                <w:rFonts w:ascii="Franklin Gothic Book" w:hAnsi="Franklin Gothic Book"/>
                <w:sz w:val="28"/>
                <w:szCs w:val="28"/>
              </w:rPr>
              <w:t xml:space="preserve">городского округа </w:t>
            </w:r>
          </w:p>
          <w:p w:rsidR="00347A4E" w:rsidRPr="00852480" w:rsidP="004B2045">
            <w:pPr>
              <w:spacing w:line="276" w:lineRule="auto"/>
              <w:rPr>
                <w:rFonts w:ascii="Franklin Gothic Book" w:hAnsi="Franklin Gothic Book"/>
                <w:sz w:val="28"/>
                <w:szCs w:val="28"/>
              </w:rPr>
            </w:pPr>
            <w:r>
              <w:rPr>
                <w:rFonts w:ascii="Franklin Gothic Book" w:hAnsi="Franklin Gothic Book"/>
                <w:sz w:val="28"/>
                <w:szCs w:val="28"/>
              </w:rPr>
              <w:t>Московской области</w:t>
            </w:r>
            <w:r w:rsidRPr="00852480" w:rsidR="00EA030F">
              <w:rPr>
                <w:rFonts w:ascii="Franklin Gothic Book" w:hAnsi="Franklin Gothic Book"/>
                <w:sz w:val="28"/>
                <w:szCs w:val="28"/>
              </w:rPr>
              <w:t xml:space="preserve"> </w:t>
            </w:r>
          </w:p>
        </w:tc>
      </w:tr>
      <w:tr w:rsidTr="004B2045">
        <w:tblPrEx>
          <w:tblW w:w="0" w:type="auto"/>
          <w:tblLook w:val="01E0"/>
        </w:tblPrEx>
        <w:trPr>
          <w:trHeight w:val="392"/>
        </w:trPr>
        <w:tc>
          <w:tcPr>
            <w:tcW w:w="2943" w:type="dxa"/>
            <w:gridSpan w:val="2"/>
          </w:tcPr>
          <w:p w:rsidR="00347A4E" w:rsidRPr="00852480" w:rsidP="004B2045">
            <w:pPr>
              <w:tabs>
                <w:tab w:val="left" w:pos="524"/>
                <w:tab w:val="center" w:pos="1363"/>
              </w:tabs>
              <w:spacing w:before="240"/>
              <w:rPr>
                <w:rFonts w:ascii="Franklin Gothic Book" w:hAnsi="Franklin Gothic Book"/>
              </w:rPr>
            </w:pPr>
            <w:r w:rsidRPr="00852480">
              <w:rPr>
                <w:rFonts w:ascii="Franklin Gothic Book" w:hAnsi="Franklin Gothic Book"/>
              </w:rPr>
              <w:tab/>
            </w:r>
            <w:r w:rsidRPr="00852480">
              <w:rPr>
                <w:rFonts w:ascii="Franklin Gothic Book" w:hAnsi="Franklin Gothic Book"/>
              </w:rPr>
              <w:tab/>
              <w:t xml:space="preserve"> </w:t>
            </w:r>
          </w:p>
        </w:tc>
        <w:tc>
          <w:tcPr>
            <w:tcW w:w="2379" w:type="dxa"/>
            <w:gridSpan w:val="2"/>
          </w:tcPr>
          <w:p w:rsidR="00347A4E" w:rsidRPr="00F922C6" w:rsidP="004B2045">
            <w:pPr>
              <w:tabs>
                <w:tab w:val="left" w:pos="120"/>
              </w:tabs>
              <w:spacing w:before="240"/>
              <w:ind w:left="-75"/>
              <w:rPr>
                <w:rFonts w:ascii="Franklin Gothic Book" w:hAnsi="Franklin Gothic Book"/>
              </w:rPr>
            </w:pPr>
            <w:r w:rsidRPr="00852480">
              <w:rPr>
                <w:rFonts w:ascii="Franklin Gothic Book" w:hAnsi="Franklin Gothic Book"/>
              </w:rPr>
              <w:tab/>
            </w:r>
            <w:r w:rsidRPr="00F922C6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4700" w:type="dxa"/>
            <w:vMerge/>
          </w:tcPr>
          <w:p w:rsidR="00347A4E" w:rsidRPr="00852480" w:rsidP="004B2045">
            <w:pPr>
              <w:spacing w:line="276" w:lineRule="auto"/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Tr="004B2045">
        <w:tblPrEx>
          <w:tblW w:w="0" w:type="auto"/>
          <w:tblLook w:val="01E0"/>
        </w:tblPrEx>
        <w:trPr>
          <w:trHeight w:val="1043"/>
        </w:trPr>
        <w:tc>
          <w:tcPr>
            <w:tcW w:w="3119" w:type="dxa"/>
            <w:gridSpan w:val="3"/>
          </w:tcPr>
          <w:p w:rsidR="00347A4E" w:rsidRPr="00852480" w:rsidP="004B2045">
            <w:pPr>
              <w:spacing w:before="300"/>
              <w:rPr>
                <w:rFonts w:ascii="Franklin Gothic Book" w:hAnsi="Franklin Gothic Book"/>
              </w:rPr>
            </w:pPr>
            <w:r w:rsidRPr="00852480">
              <w:rPr>
                <w:rFonts w:ascii="Franklin Gothic Book" w:hAnsi="Franklin Gothic Book"/>
              </w:rPr>
              <w:t xml:space="preserve">        </w:t>
            </w:r>
          </w:p>
        </w:tc>
        <w:tc>
          <w:tcPr>
            <w:tcW w:w="2203" w:type="dxa"/>
          </w:tcPr>
          <w:p w:rsidR="00347A4E" w:rsidRPr="00852480" w:rsidP="004B2045">
            <w:pPr>
              <w:spacing w:before="300"/>
              <w:rPr>
                <w:rFonts w:ascii="Franklin Gothic Book" w:hAnsi="Franklin Gothic Book"/>
              </w:rPr>
            </w:pPr>
            <w:r w:rsidRPr="00852480">
              <w:rPr>
                <w:rFonts w:ascii="Franklin Gothic Book" w:hAnsi="Franklin Gothic Book"/>
              </w:rPr>
              <w:t xml:space="preserve">      </w:t>
            </w:r>
          </w:p>
        </w:tc>
        <w:tc>
          <w:tcPr>
            <w:tcW w:w="4700" w:type="dxa"/>
            <w:vMerge/>
          </w:tcPr>
          <w:p w:rsidR="00347A4E" w:rsidRPr="00852480" w:rsidP="004B2045">
            <w:pPr>
              <w:spacing w:line="276" w:lineRule="auto"/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Tr="00000C4C">
        <w:tblPrEx>
          <w:tblW w:w="0" w:type="auto"/>
          <w:tblLook w:val="01E0"/>
        </w:tblPrEx>
        <w:trPr>
          <w:trHeight w:val="722"/>
        </w:trPr>
        <w:tc>
          <w:tcPr>
            <w:tcW w:w="5322" w:type="dxa"/>
            <w:gridSpan w:val="4"/>
          </w:tcPr>
          <w:p w:rsidR="00347A4E" w:rsidRPr="00000C4C" w:rsidP="00000C4C">
            <w:pPr>
              <w:spacing w:line="300" w:lineRule="auto"/>
              <w:rPr>
                <w:rFonts w:ascii="Franklin Gothic Book" w:hAnsi="Franklin Gothic Book"/>
                <w:sz w:val="28"/>
                <w:szCs w:val="28"/>
              </w:rPr>
            </w:pPr>
            <w:r>
              <w:rPr>
                <w:rFonts w:ascii="Franklin Gothic Book" w:hAnsi="Franklin Gothic Book"/>
                <w:sz w:val="28"/>
                <w:szCs w:val="28"/>
              </w:rPr>
              <w:t xml:space="preserve">Ходатайство об </w:t>
            </w:r>
            <w:r>
              <w:rPr>
                <w:rFonts w:ascii="Franklin Gothic Book" w:hAnsi="Franklin Gothic Book"/>
                <w:sz w:val="28"/>
                <w:szCs w:val="28"/>
              </w:rPr>
              <w:t>установлении сервитута</w:t>
            </w:r>
          </w:p>
        </w:tc>
        <w:tc>
          <w:tcPr>
            <w:tcW w:w="4700" w:type="dxa"/>
            <w:vMerge/>
          </w:tcPr>
          <w:p w:rsidR="00347A4E" w:rsidRPr="00852480" w:rsidP="004B2045">
            <w:pPr>
              <w:spacing w:line="276" w:lineRule="auto"/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</w:tbl>
    <w:tbl>
      <w:tblPr>
        <w:tblW w:w="10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2430"/>
        <w:gridCol w:w="1277"/>
        <w:gridCol w:w="1782"/>
        <w:gridCol w:w="4295"/>
      </w:tblGrid>
      <w:tr w:rsidTr="00D93CC5">
        <w:tblPrEx>
          <w:tblW w:w="104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37"/>
          <w:jc w:val="center"/>
        </w:trPr>
        <w:tc>
          <w:tcPr>
            <w:tcW w:w="655" w:type="dxa"/>
            <w:shd w:val="clear" w:color="auto" w:fill="auto"/>
            <w:hideMark/>
          </w:tcPr>
          <w:p w:rsidR="00D93CC5" w:rsidRPr="00D20494" w:rsidP="009F2BD0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9771" w:type="dxa"/>
            <w:gridSpan w:val="4"/>
            <w:shd w:val="clear" w:color="auto" w:fill="auto"/>
            <w:hideMark/>
          </w:tcPr>
          <w:p w:rsidR="00D93CC5" w:rsidRPr="00D20494" w:rsidP="009F2BD0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Ходатайство об установлении публичного сервитута</w:t>
            </w:r>
          </w:p>
        </w:tc>
      </w:tr>
      <w:tr w:rsidTr="00D93CC5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shd w:val="clear" w:color="auto" w:fill="auto"/>
          </w:tcPr>
          <w:p w:rsidR="00D93CC5" w:rsidRPr="00D20494" w:rsidP="009F2BD0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1</w:t>
            </w:r>
          </w:p>
        </w:tc>
        <w:tc>
          <w:tcPr>
            <w:tcW w:w="9771" w:type="dxa"/>
            <w:gridSpan w:val="4"/>
            <w:shd w:val="clear" w:color="auto" w:fill="auto"/>
          </w:tcPr>
          <w:p w:rsidR="00D93CC5" w:rsidRPr="00D20494" w:rsidP="009F2BD0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Министерство энергетики Российской Федерации</w:t>
            </w:r>
          </w:p>
          <w:p w:rsidR="00D93CC5" w:rsidRPr="00D20494" w:rsidP="009F2BD0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Tr="00D93CC5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shd w:val="clear" w:color="auto" w:fill="auto"/>
            <w:hideMark/>
          </w:tcPr>
          <w:p w:rsidR="00D93CC5" w:rsidRPr="00D20494" w:rsidP="009F2BD0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2</w:t>
            </w:r>
          </w:p>
        </w:tc>
        <w:tc>
          <w:tcPr>
            <w:tcW w:w="9771" w:type="dxa"/>
            <w:gridSpan w:val="4"/>
            <w:shd w:val="clear" w:color="auto" w:fill="auto"/>
            <w:hideMark/>
          </w:tcPr>
          <w:p w:rsidR="00D93CC5" w:rsidRPr="00D20494" w:rsidP="009F2BD0">
            <w:pPr>
              <w:tabs>
                <w:tab w:val="left" w:pos="4287"/>
              </w:tabs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 xml:space="preserve">Сведения о лице, представившем ходатайство об </w:t>
            </w:r>
            <w:r w:rsidRPr="00D20494">
              <w:rPr>
                <w:rFonts w:ascii="Franklin Gothic Book" w:hAnsi="Franklin Gothic Book"/>
                <w:sz w:val="28"/>
                <w:szCs w:val="28"/>
              </w:rPr>
              <w:t>установлении публичного сервитута (далее - заявитель):</w:t>
            </w:r>
          </w:p>
        </w:tc>
      </w:tr>
      <w:tr w:rsidTr="00D93CC5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shd w:val="clear" w:color="auto" w:fill="auto"/>
            <w:hideMark/>
          </w:tcPr>
          <w:p w:rsidR="00D93CC5" w:rsidRPr="00D20494" w:rsidP="009F2BD0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2.1</w:t>
            </w:r>
          </w:p>
        </w:tc>
        <w:tc>
          <w:tcPr>
            <w:tcW w:w="3708" w:type="dxa"/>
            <w:gridSpan w:val="2"/>
            <w:shd w:val="clear" w:color="auto" w:fill="auto"/>
            <w:hideMark/>
          </w:tcPr>
          <w:p w:rsidR="00D93CC5" w:rsidRPr="00D20494" w:rsidP="009F2BD0">
            <w:pPr>
              <w:textAlignment w:val="baseline"/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Полное наименование</w:t>
            </w:r>
          </w:p>
        </w:tc>
        <w:tc>
          <w:tcPr>
            <w:tcW w:w="6063" w:type="dxa"/>
            <w:gridSpan w:val="2"/>
            <w:shd w:val="clear" w:color="auto" w:fill="auto"/>
            <w:hideMark/>
          </w:tcPr>
          <w:p w:rsidR="00D93CC5" w:rsidRPr="00D20494" w:rsidP="009F2BD0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697F3A">
              <w:rPr>
                <w:rFonts w:ascii="Franklin Gothic Book" w:hAnsi="Franklin Gothic Book"/>
                <w:sz w:val="28"/>
                <w:szCs w:val="28"/>
              </w:rPr>
              <w:t>Акционерное общество «Транснефть – Верхняя Волга»</w:t>
            </w:r>
          </w:p>
        </w:tc>
      </w:tr>
      <w:tr w:rsidTr="00D93CC5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shd w:val="clear" w:color="auto" w:fill="auto"/>
            <w:hideMark/>
          </w:tcPr>
          <w:p w:rsidR="00D93CC5" w:rsidRPr="00D20494" w:rsidP="009F2BD0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2.2</w:t>
            </w:r>
          </w:p>
        </w:tc>
        <w:tc>
          <w:tcPr>
            <w:tcW w:w="3708" w:type="dxa"/>
            <w:gridSpan w:val="2"/>
            <w:shd w:val="clear" w:color="auto" w:fill="auto"/>
            <w:hideMark/>
          </w:tcPr>
          <w:p w:rsidR="00D93CC5" w:rsidRPr="00D20494" w:rsidP="009F2BD0">
            <w:pPr>
              <w:textAlignment w:val="baseline"/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6063" w:type="dxa"/>
            <w:gridSpan w:val="2"/>
            <w:shd w:val="clear" w:color="auto" w:fill="auto"/>
            <w:hideMark/>
          </w:tcPr>
          <w:p w:rsidR="00D93CC5" w:rsidRPr="00D20494" w:rsidP="009F2BD0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697F3A">
              <w:rPr>
                <w:rFonts w:ascii="Franklin Gothic Book" w:hAnsi="Franklin Gothic Book"/>
                <w:sz w:val="28"/>
                <w:szCs w:val="28"/>
              </w:rPr>
              <w:t>АО «Транснефть – Верхняя Волга»</w:t>
            </w:r>
          </w:p>
        </w:tc>
      </w:tr>
      <w:tr w:rsidTr="00D93CC5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shd w:val="clear" w:color="auto" w:fill="auto"/>
            <w:hideMark/>
          </w:tcPr>
          <w:p w:rsidR="00D93CC5" w:rsidRPr="00D20494" w:rsidP="009F2BD0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2.3</w:t>
            </w:r>
          </w:p>
        </w:tc>
        <w:tc>
          <w:tcPr>
            <w:tcW w:w="3708" w:type="dxa"/>
            <w:gridSpan w:val="2"/>
            <w:shd w:val="clear" w:color="auto" w:fill="auto"/>
            <w:hideMark/>
          </w:tcPr>
          <w:p w:rsidR="00D93CC5" w:rsidRPr="00D20494" w:rsidP="009F2BD0">
            <w:pPr>
              <w:textAlignment w:val="baseline"/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6063" w:type="dxa"/>
            <w:gridSpan w:val="2"/>
            <w:shd w:val="clear" w:color="auto" w:fill="auto"/>
            <w:hideMark/>
          </w:tcPr>
          <w:p w:rsidR="00D93CC5" w:rsidRPr="00D20494" w:rsidP="009F2BD0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697F3A">
              <w:rPr>
                <w:rFonts w:ascii="Franklin Gothic Book" w:hAnsi="Franklin Gothic Book"/>
                <w:sz w:val="28"/>
                <w:szCs w:val="28"/>
              </w:rPr>
              <w:t>Акционерное общество</w:t>
            </w:r>
          </w:p>
        </w:tc>
      </w:tr>
      <w:tr w:rsidTr="00D93CC5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shd w:val="clear" w:color="auto" w:fill="auto"/>
            <w:hideMark/>
          </w:tcPr>
          <w:p w:rsidR="00D93CC5" w:rsidRPr="00D20494" w:rsidP="009F2BD0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2.4</w:t>
            </w:r>
          </w:p>
        </w:tc>
        <w:tc>
          <w:tcPr>
            <w:tcW w:w="3708" w:type="dxa"/>
            <w:gridSpan w:val="2"/>
            <w:shd w:val="clear" w:color="auto" w:fill="auto"/>
            <w:hideMark/>
          </w:tcPr>
          <w:p w:rsidR="00D93CC5" w:rsidRPr="00D20494" w:rsidP="009F2BD0">
            <w:pPr>
              <w:jc w:val="center"/>
              <w:textAlignment w:val="baseline"/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6063" w:type="dxa"/>
            <w:gridSpan w:val="2"/>
            <w:shd w:val="clear" w:color="auto" w:fill="auto"/>
            <w:hideMark/>
          </w:tcPr>
          <w:p w:rsidR="00D93CC5" w:rsidRPr="00D20494" w:rsidP="009F2BD0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697F3A">
              <w:rPr>
                <w:rFonts w:ascii="Franklin Gothic Book" w:hAnsi="Franklin Gothic Book"/>
                <w:sz w:val="28"/>
                <w:szCs w:val="28"/>
              </w:rPr>
              <w:t>603006, Нижегородская область, город Нижний Новгород, Гранитный переулок, дом 4/1</w:t>
            </w:r>
          </w:p>
        </w:tc>
      </w:tr>
      <w:tr w:rsidTr="00D93CC5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shd w:val="clear" w:color="auto" w:fill="auto"/>
            <w:hideMark/>
          </w:tcPr>
          <w:p w:rsidR="00D93CC5" w:rsidRPr="00D20494" w:rsidP="009F2BD0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2.5</w:t>
            </w:r>
          </w:p>
        </w:tc>
        <w:tc>
          <w:tcPr>
            <w:tcW w:w="3708" w:type="dxa"/>
            <w:gridSpan w:val="2"/>
            <w:shd w:val="clear" w:color="auto" w:fill="auto"/>
            <w:hideMark/>
          </w:tcPr>
          <w:p w:rsidR="00D93CC5" w:rsidRPr="00D20494" w:rsidP="009F2BD0">
            <w:pPr>
              <w:jc w:val="center"/>
              <w:textAlignment w:val="baseline"/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063" w:type="dxa"/>
            <w:gridSpan w:val="2"/>
            <w:shd w:val="clear" w:color="auto" w:fill="auto"/>
            <w:hideMark/>
          </w:tcPr>
          <w:p w:rsidR="00D93CC5" w:rsidRPr="00D20494" w:rsidP="009F2BD0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697F3A">
              <w:rPr>
                <w:rFonts w:ascii="Franklin Gothic Book" w:hAnsi="Franklin Gothic Book"/>
                <w:sz w:val="28"/>
                <w:szCs w:val="28"/>
              </w:rPr>
              <w:t>referent@tvv.transneft.ru</w:t>
            </w:r>
          </w:p>
        </w:tc>
      </w:tr>
      <w:tr w:rsidTr="00D93CC5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shd w:val="clear" w:color="auto" w:fill="auto"/>
            <w:hideMark/>
          </w:tcPr>
          <w:p w:rsidR="00D93CC5" w:rsidRPr="00D20494" w:rsidP="009F2BD0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2.6</w:t>
            </w:r>
          </w:p>
        </w:tc>
        <w:tc>
          <w:tcPr>
            <w:tcW w:w="3708" w:type="dxa"/>
            <w:gridSpan w:val="2"/>
            <w:shd w:val="clear" w:color="auto" w:fill="auto"/>
            <w:hideMark/>
          </w:tcPr>
          <w:p w:rsidR="00D93CC5" w:rsidRPr="00D20494" w:rsidP="009F2BD0">
            <w:pPr>
              <w:jc w:val="center"/>
              <w:textAlignment w:val="baseline"/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ОГРН</w:t>
            </w:r>
          </w:p>
        </w:tc>
        <w:tc>
          <w:tcPr>
            <w:tcW w:w="6063" w:type="dxa"/>
            <w:gridSpan w:val="2"/>
            <w:shd w:val="clear" w:color="auto" w:fill="auto"/>
            <w:hideMark/>
          </w:tcPr>
          <w:p w:rsidR="00D93CC5" w:rsidRPr="00D20494" w:rsidP="009F2BD0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697F3A">
              <w:rPr>
                <w:rFonts w:ascii="Franklin Gothic Book" w:hAnsi="Franklin Gothic Book"/>
                <w:sz w:val="28"/>
                <w:szCs w:val="28"/>
              </w:rPr>
              <w:t>1025203014748</w:t>
            </w:r>
          </w:p>
        </w:tc>
      </w:tr>
      <w:tr w:rsidTr="00D93CC5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shd w:val="clear" w:color="auto" w:fill="auto"/>
            <w:hideMark/>
          </w:tcPr>
          <w:p w:rsidR="00D93CC5" w:rsidRPr="00D20494" w:rsidP="009F2BD0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2.7</w:t>
            </w:r>
          </w:p>
        </w:tc>
        <w:tc>
          <w:tcPr>
            <w:tcW w:w="3708" w:type="dxa"/>
            <w:gridSpan w:val="2"/>
            <w:shd w:val="clear" w:color="auto" w:fill="auto"/>
            <w:hideMark/>
          </w:tcPr>
          <w:p w:rsidR="00D93CC5" w:rsidRPr="00D20494" w:rsidP="009F2BD0">
            <w:pPr>
              <w:jc w:val="center"/>
              <w:textAlignment w:val="baseline"/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ИНН</w:t>
            </w:r>
          </w:p>
        </w:tc>
        <w:tc>
          <w:tcPr>
            <w:tcW w:w="6063" w:type="dxa"/>
            <w:gridSpan w:val="2"/>
            <w:shd w:val="clear" w:color="auto" w:fill="auto"/>
            <w:hideMark/>
          </w:tcPr>
          <w:p w:rsidR="00D93CC5" w:rsidRPr="00D20494" w:rsidP="009F2BD0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B7122D">
              <w:rPr>
                <w:rFonts w:ascii="Franklin Gothic Book" w:hAnsi="Franklin Gothic Book"/>
                <w:sz w:val="28"/>
                <w:szCs w:val="28"/>
              </w:rPr>
              <w:t>52609007</w:t>
            </w:r>
            <w:bookmarkStart w:id="0" w:name="_GoBack"/>
            <w:r w:rsidRPr="00B7122D">
              <w:rPr>
                <w:rFonts w:ascii="Franklin Gothic Book" w:hAnsi="Franklin Gothic Book"/>
                <w:sz w:val="28"/>
                <w:szCs w:val="28"/>
              </w:rPr>
              <w:t>25</w:t>
            </w:r>
            <w:bookmarkEnd w:id="0"/>
          </w:p>
        </w:tc>
      </w:tr>
      <w:tr w:rsidTr="00D93CC5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shd w:val="clear" w:color="auto" w:fill="auto"/>
            <w:hideMark/>
          </w:tcPr>
          <w:p w:rsidR="00D93CC5" w:rsidRPr="00D20494" w:rsidP="009F2BD0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3</w:t>
            </w:r>
          </w:p>
        </w:tc>
        <w:tc>
          <w:tcPr>
            <w:tcW w:w="9771" w:type="dxa"/>
            <w:gridSpan w:val="4"/>
            <w:shd w:val="clear" w:color="auto" w:fill="auto"/>
            <w:hideMark/>
          </w:tcPr>
          <w:p w:rsidR="00D93CC5" w:rsidRPr="00D20494" w:rsidP="009F2BD0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Сведения о представителе заявителя:</w:t>
            </w:r>
          </w:p>
        </w:tc>
      </w:tr>
      <w:tr w:rsidTr="00D93CC5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vMerge w:val="restart"/>
            <w:shd w:val="clear" w:color="auto" w:fill="auto"/>
            <w:hideMark/>
          </w:tcPr>
          <w:p w:rsidR="00D93CC5" w:rsidRPr="00D20494" w:rsidP="009F2BD0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3.1</w:t>
            </w:r>
          </w:p>
        </w:tc>
        <w:tc>
          <w:tcPr>
            <w:tcW w:w="3708" w:type="dxa"/>
            <w:gridSpan w:val="2"/>
            <w:shd w:val="clear" w:color="auto" w:fill="auto"/>
            <w:hideMark/>
          </w:tcPr>
          <w:p w:rsidR="00D93CC5" w:rsidRPr="00D20494" w:rsidP="009F2BD0">
            <w:pPr>
              <w:jc w:val="center"/>
              <w:textAlignment w:val="baseline"/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Фамилия</w:t>
            </w:r>
          </w:p>
        </w:tc>
        <w:tc>
          <w:tcPr>
            <w:tcW w:w="6063" w:type="dxa"/>
            <w:gridSpan w:val="2"/>
            <w:shd w:val="clear" w:color="auto" w:fill="auto"/>
          </w:tcPr>
          <w:p w:rsidR="00D93CC5" w:rsidRPr="00AD681B" w:rsidP="009F2BD0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AD681B">
              <w:rPr>
                <w:rFonts w:ascii="Franklin Gothic Book" w:hAnsi="Franklin Gothic Book"/>
                <w:sz w:val="28"/>
                <w:szCs w:val="28"/>
              </w:rPr>
              <w:t>Иванов</w:t>
            </w:r>
          </w:p>
        </w:tc>
      </w:tr>
      <w:tr w:rsidTr="00D93CC5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vMerge/>
            <w:shd w:val="clear" w:color="auto" w:fill="auto"/>
            <w:vAlign w:val="center"/>
            <w:hideMark/>
          </w:tcPr>
          <w:p w:rsidR="00D93CC5" w:rsidRPr="00D20494" w:rsidP="009F2BD0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3708" w:type="dxa"/>
            <w:gridSpan w:val="2"/>
            <w:shd w:val="clear" w:color="auto" w:fill="auto"/>
            <w:hideMark/>
          </w:tcPr>
          <w:p w:rsidR="00D93CC5" w:rsidRPr="00D20494" w:rsidP="009F2BD0">
            <w:pPr>
              <w:spacing w:line="276" w:lineRule="auto"/>
              <w:jc w:val="center"/>
              <w:textAlignment w:val="baseline"/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Имя</w:t>
            </w:r>
          </w:p>
        </w:tc>
        <w:tc>
          <w:tcPr>
            <w:tcW w:w="6063" w:type="dxa"/>
            <w:gridSpan w:val="2"/>
            <w:shd w:val="clear" w:color="auto" w:fill="auto"/>
          </w:tcPr>
          <w:p w:rsidR="00D93CC5" w:rsidRPr="00AD681B" w:rsidP="009F2BD0">
            <w:pPr>
              <w:spacing w:line="276" w:lineRule="auto"/>
              <w:rPr>
                <w:rFonts w:ascii="Franklin Gothic Book" w:hAnsi="Franklin Gothic Book"/>
                <w:sz w:val="28"/>
                <w:szCs w:val="28"/>
              </w:rPr>
            </w:pPr>
            <w:r w:rsidRPr="00AD681B">
              <w:rPr>
                <w:rFonts w:ascii="Franklin Gothic Book" w:hAnsi="Franklin Gothic Book"/>
                <w:sz w:val="28"/>
                <w:szCs w:val="28"/>
              </w:rPr>
              <w:t>Александр</w:t>
            </w:r>
          </w:p>
        </w:tc>
      </w:tr>
      <w:tr w:rsidTr="00D93CC5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vMerge/>
            <w:shd w:val="clear" w:color="auto" w:fill="auto"/>
            <w:vAlign w:val="center"/>
            <w:hideMark/>
          </w:tcPr>
          <w:p w:rsidR="00D93CC5" w:rsidRPr="00D20494" w:rsidP="009F2BD0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3708" w:type="dxa"/>
            <w:gridSpan w:val="2"/>
            <w:shd w:val="clear" w:color="auto" w:fill="auto"/>
            <w:hideMark/>
          </w:tcPr>
          <w:p w:rsidR="00D93CC5" w:rsidRPr="00D20494" w:rsidP="009F2BD0">
            <w:pPr>
              <w:spacing w:line="276" w:lineRule="auto"/>
              <w:jc w:val="center"/>
              <w:textAlignment w:val="baseline"/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Отчество (при наличии)</w:t>
            </w:r>
          </w:p>
        </w:tc>
        <w:tc>
          <w:tcPr>
            <w:tcW w:w="6063" w:type="dxa"/>
            <w:gridSpan w:val="2"/>
            <w:shd w:val="clear" w:color="auto" w:fill="auto"/>
          </w:tcPr>
          <w:p w:rsidR="00D93CC5" w:rsidRPr="00AD681B" w:rsidP="009F2BD0">
            <w:pPr>
              <w:spacing w:line="276" w:lineRule="auto"/>
              <w:rPr>
                <w:rFonts w:ascii="Franklin Gothic Book" w:hAnsi="Franklin Gothic Book"/>
                <w:sz w:val="28"/>
                <w:szCs w:val="28"/>
              </w:rPr>
            </w:pPr>
            <w:r w:rsidRPr="00AD681B">
              <w:rPr>
                <w:rFonts w:ascii="Franklin Gothic Book" w:hAnsi="Franklin Gothic Book"/>
                <w:sz w:val="28"/>
                <w:szCs w:val="28"/>
              </w:rPr>
              <w:t>Алексеевич</w:t>
            </w:r>
          </w:p>
        </w:tc>
      </w:tr>
      <w:tr w:rsidTr="00D93CC5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shd w:val="clear" w:color="auto" w:fill="auto"/>
            <w:hideMark/>
          </w:tcPr>
          <w:p w:rsidR="00D93CC5" w:rsidRPr="00D20494" w:rsidP="009F2BD0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3.2</w:t>
            </w:r>
          </w:p>
        </w:tc>
        <w:tc>
          <w:tcPr>
            <w:tcW w:w="3708" w:type="dxa"/>
            <w:gridSpan w:val="2"/>
            <w:shd w:val="clear" w:color="auto" w:fill="auto"/>
            <w:hideMark/>
          </w:tcPr>
          <w:p w:rsidR="00D93CC5" w:rsidRPr="00D20494" w:rsidP="009F2BD0">
            <w:pPr>
              <w:jc w:val="center"/>
              <w:textAlignment w:val="baseline"/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Адрес электронной почты</w:t>
            </w:r>
          </w:p>
          <w:p w:rsidR="00D93CC5" w:rsidRPr="00D20494" w:rsidP="009F2BD0">
            <w:pPr>
              <w:jc w:val="center"/>
              <w:textAlignment w:val="baseline"/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(при наличии)</w:t>
            </w:r>
          </w:p>
        </w:tc>
        <w:tc>
          <w:tcPr>
            <w:tcW w:w="6063" w:type="dxa"/>
            <w:gridSpan w:val="2"/>
            <w:shd w:val="clear" w:color="auto" w:fill="auto"/>
          </w:tcPr>
          <w:p w:rsidR="00D93CC5" w:rsidRPr="00D20494" w:rsidP="009F2BD0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697F3A">
              <w:rPr>
                <w:rFonts w:ascii="Franklin Gothic Book" w:hAnsi="Franklin Gothic Book"/>
                <w:sz w:val="28"/>
                <w:szCs w:val="28"/>
              </w:rPr>
              <w:t>referent@tvv.transneft.ru</w:t>
            </w:r>
          </w:p>
        </w:tc>
      </w:tr>
      <w:tr w:rsidTr="00D93CC5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shd w:val="clear" w:color="auto" w:fill="auto"/>
            <w:hideMark/>
          </w:tcPr>
          <w:p w:rsidR="00D93CC5" w:rsidRPr="00D20494" w:rsidP="009F2BD0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3.3</w:t>
            </w:r>
          </w:p>
        </w:tc>
        <w:tc>
          <w:tcPr>
            <w:tcW w:w="3708" w:type="dxa"/>
            <w:gridSpan w:val="2"/>
            <w:shd w:val="clear" w:color="auto" w:fill="auto"/>
            <w:hideMark/>
          </w:tcPr>
          <w:p w:rsidR="00D93CC5" w:rsidRPr="00D20494" w:rsidP="009F2BD0">
            <w:pPr>
              <w:jc w:val="center"/>
              <w:textAlignment w:val="baseline"/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Телефон</w:t>
            </w:r>
          </w:p>
        </w:tc>
        <w:tc>
          <w:tcPr>
            <w:tcW w:w="6063" w:type="dxa"/>
            <w:gridSpan w:val="2"/>
            <w:shd w:val="clear" w:color="auto" w:fill="auto"/>
            <w:hideMark/>
          </w:tcPr>
          <w:p w:rsidR="00D93CC5" w:rsidRPr="00D20494" w:rsidP="009F2BD0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B7122D">
              <w:rPr>
                <w:rFonts w:ascii="Franklin Gothic Book" w:hAnsi="Franklin Gothic Book"/>
                <w:sz w:val="28"/>
                <w:szCs w:val="28"/>
              </w:rPr>
              <w:t>+7 (831) 438-22-00</w:t>
            </w:r>
          </w:p>
        </w:tc>
      </w:tr>
      <w:tr w:rsidTr="00D93CC5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shd w:val="clear" w:color="auto" w:fill="auto"/>
            <w:hideMark/>
          </w:tcPr>
          <w:p w:rsidR="00D93CC5" w:rsidRPr="00D20494" w:rsidP="009F2BD0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3.4</w:t>
            </w:r>
          </w:p>
        </w:tc>
        <w:tc>
          <w:tcPr>
            <w:tcW w:w="3708" w:type="dxa"/>
            <w:gridSpan w:val="2"/>
            <w:shd w:val="clear" w:color="auto" w:fill="auto"/>
            <w:hideMark/>
          </w:tcPr>
          <w:p w:rsidR="00D93CC5" w:rsidRPr="00D20494" w:rsidP="009F2BD0">
            <w:pPr>
              <w:textAlignment w:val="baseline"/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 xml:space="preserve">Наименование и реквизиты </w:t>
            </w:r>
            <w:r w:rsidRPr="00D20494">
              <w:rPr>
                <w:rFonts w:ascii="Franklin Gothic Book" w:hAnsi="Franklin Gothic Book"/>
                <w:sz w:val="28"/>
                <w:szCs w:val="28"/>
              </w:rPr>
              <w:t>документа, подтверждающего полномочия представителя заявителя</w:t>
            </w:r>
          </w:p>
        </w:tc>
        <w:tc>
          <w:tcPr>
            <w:tcW w:w="6063" w:type="dxa"/>
            <w:gridSpan w:val="2"/>
            <w:shd w:val="clear" w:color="auto" w:fill="auto"/>
            <w:hideMark/>
          </w:tcPr>
          <w:p w:rsidR="00D93CC5" w:rsidRPr="00D20494" w:rsidP="00AB67BA">
            <w:pPr>
              <w:jc w:val="both"/>
              <w:rPr>
                <w:rFonts w:ascii="Franklin Gothic Book" w:hAnsi="Franklin Gothic Book"/>
                <w:sz w:val="28"/>
                <w:szCs w:val="28"/>
              </w:rPr>
            </w:pPr>
            <w:r>
              <w:rPr>
                <w:rFonts w:ascii="Franklin Gothic Book" w:hAnsi="Franklin Gothic Book"/>
                <w:sz w:val="28"/>
                <w:szCs w:val="28"/>
              </w:rPr>
              <w:t>Устав, зарегистрированный межрайонной ИФНС России №15 по Нижегородской области за ГРН 2185275819903 от 22.06.2018, утвержден Решением акционера</w:t>
            </w:r>
            <w:r>
              <w:rPr>
                <w:rFonts w:ascii="Franklin Gothic Book" w:hAnsi="Franklin Gothic Book"/>
                <w:sz w:val="28"/>
                <w:szCs w:val="28"/>
              </w:rPr>
              <w:br/>
              <w:t xml:space="preserve">АО «Транснефть – Верхняя Волга» от </w:t>
            </w:r>
            <w:r>
              <w:rPr>
                <w:rFonts w:ascii="Franklin Gothic Book" w:hAnsi="Franklin Gothic Book"/>
                <w:sz w:val="28"/>
                <w:szCs w:val="28"/>
              </w:rPr>
              <w:t>15.06.2018 №10.</w:t>
            </w:r>
            <w:r>
              <w:rPr>
                <w:rFonts w:ascii="Franklin Gothic Book" w:hAnsi="Franklin Gothic Book"/>
                <w:sz w:val="28"/>
                <w:szCs w:val="28"/>
              </w:rPr>
              <w:t xml:space="preserve"> Решение Единственного акционера</w:t>
            </w:r>
            <w:r>
              <w:rPr>
                <w:rFonts w:ascii="Franklin Gothic Book" w:hAnsi="Franklin Gothic Book"/>
                <w:sz w:val="28"/>
                <w:szCs w:val="28"/>
              </w:rPr>
              <w:br/>
              <w:t>АО «Транснефть – Верхняя Волга» от 07.02.2022 №3 об избрании Генеральным директором</w:t>
            </w:r>
            <w:r>
              <w:rPr>
                <w:rFonts w:ascii="Franklin Gothic Book" w:hAnsi="Franklin Gothic Book"/>
                <w:sz w:val="28"/>
                <w:szCs w:val="28"/>
              </w:rPr>
              <w:br/>
              <w:t>АО «Транснефть – Верхняя Волга» Иванова Александра Алексеевича с 10.02.2022 сроком на 5 (пять) лет.</w:t>
            </w:r>
          </w:p>
        </w:tc>
      </w:tr>
      <w:tr w:rsidTr="00D93CC5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shd w:val="clear" w:color="auto" w:fill="auto"/>
            <w:hideMark/>
          </w:tcPr>
          <w:p w:rsidR="00D93CC5" w:rsidRPr="00D20494" w:rsidP="009F2BD0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4</w:t>
            </w:r>
          </w:p>
        </w:tc>
        <w:tc>
          <w:tcPr>
            <w:tcW w:w="9771" w:type="dxa"/>
            <w:gridSpan w:val="4"/>
            <w:shd w:val="clear" w:color="auto" w:fill="auto"/>
          </w:tcPr>
          <w:p w:rsidR="00D93CC5" w:rsidRPr="00D20494" w:rsidP="0035354B">
            <w:pPr>
              <w:jc w:val="both"/>
              <w:rPr>
                <w:rFonts w:ascii="Franklin Gothic Book" w:hAnsi="Franklin Gothic Book"/>
                <w:sz w:val="28"/>
                <w:szCs w:val="28"/>
              </w:rPr>
            </w:pPr>
            <w:r>
              <w:rPr>
                <w:rFonts w:ascii="Franklin Gothic Book" w:hAnsi="Franklin Gothic Book"/>
                <w:sz w:val="26"/>
                <w:szCs w:val="26"/>
              </w:rPr>
              <w:t xml:space="preserve">Прошу установить публичный сервитут </w:t>
            </w:r>
            <w:r>
              <w:rPr>
                <w:rFonts w:ascii="Franklin Gothic Book" w:hAnsi="Franklin Gothic Book"/>
                <w:sz w:val="26"/>
                <w:szCs w:val="26"/>
              </w:rPr>
              <w:t>в отношении земель и земельных участков 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которые необходимы для обеспечения ст</w:t>
            </w:r>
            <w:r>
              <w:rPr>
                <w:rFonts w:ascii="Franklin Gothic Book" w:hAnsi="Franklin Gothic Book"/>
                <w:sz w:val="26"/>
                <w:szCs w:val="26"/>
              </w:rPr>
              <w:t>роительства и эксплуатации магистрального нефтепровода федерального значения «Замена участка МН «Ярославль – Москва», Ду700, 201-204 км. Реконструкция» (в соответствии с пунктом 2 статьи 39.37 Земельного кодекса Российской Федерации).</w:t>
            </w:r>
          </w:p>
        </w:tc>
      </w:tr>
      <w:tr w:rsidTr="00D93CC5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shd w:val="clear" w:color="auto" w:fill="auto"/>
            <w:hideMark/>
          </w:tcPr>
          <w:p w:rsidR="00D93CC5" w:rsidRPr="00D20494" w:rsidP="009F2BD0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5</w:t>
            </w:r>
          </w:p>
        </w:tc>
        <w:tc>
          <w:tcPr>
            <w:tcW w:w="3708" w:type="dxa"/>
            <w:gridSpan w:val="2"/>
            <w:shd w:val="clear" w:color="auto" w:fill="auto"/>
            <w:hideMark/>
          </w:tcPr>
          <w:p w:rsidR="00D93CC5" w:rsidRPr="00D20494" w:rsidP="009F2BD0">
            <w:pPr>
              <w:textAlignment w:val="baseline"/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 xml:space="preserve">Испрашиваемый срок </w:t>
            </w:r>
          </w:p>
          <w:p w:rsidR="00D93CC5" w:rsidRPr="00D20494" w:rsidP="009F2BD0">
            <w:pPr>
              <w:textAlignment w:val="baseline"/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публичного сервитута</w:t>
            </w:r>
          </w:p>
        </w:tc>
        <w:tc>
          <w:tcPr>
            <w:tcW w:w="6063" w:type="dxa"/>
            <w:gridSpan w:val="2"/>
            <w:shd w:val="clear" w:color="auto" w:fill="auto"/>
          </w:tcPr>
          <w:p w:rsidR="00D93CC5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  <w:r>
              <w:rPr>
                <w:rFonts w:ascii="Franklin Gothic Book" w:hAnsi="Franklin Gothic Book"/>
                <w:color w:val="22272F"/>
                <w:sz w:val="28"/>
                <w:szCs w:val="28"/>
              </w:rPr>
              <w:t>15</w:t>
            </w:r>
            <w:r w:rsidRPr="00196A87">
              <w:rPr>
                <w:rFonts w:ascii="Franklin Gothic Book" w:hAnsi="Franklin Gothic Book"/>
                <w:color w:val="22272F"/>
                <w:sz w:val="28"/>
                <w:szCs w:val="28"/>
              </w:rPr>
              <w:t xml:space="preserve"> месяцев</w:t>
            </w:r>
          </w:p>
        </w:tc>
      </w:tr>
      <w:tr w:rsidTr="00D93CC5">
        <w:tblPrEx>
          <w:tblW w:w="10426" w:type="dxa"/>
          <w:jc w:val="center"/>
          <w:tblLook w:val="04A0"/>
        </w:tblPrEx>
        <w:trPr>
          <w:trHeight w:val="3497"/>
          <w:jc w:val="center"/>
        </w:trPr>
        <w:tc>
          <w:tcPr>
            <w:tcW w:w="655" w:type="dxa"/>
            <w:shd w:val="clear" w:color="auto" w:fill="auto"/>
            <w:hideMark/>
          </w:tcPr>
          <w:p w:rsidR="00D93CC5" w:rsidRPr="00D20494" w:rsidP="009F2BD0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6</w:t>
            </w:r>
          </w:p>
        </w:tc>
        <w:tc>
          <w:tcPr>
            <w:tcW w:w="9771" w:type="dxa"/>
            <w:gridSpan w:val="4"/>
            <w:shd w:val="clear" w:color="auto" w:fill="auto"/>
            <w:hideMark/>
          </w:tcPr>
          <w:p w:rsidR="00D93CC5" w:rsidRPr="00D20494" w:rsidP="00AB67BA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</w:t>
            </w:r>
            <w:r w:rsidRPr="00D20494">
              <w:rPr>
                <w:rFonts w:ascii="Franklin Gothic Book" w:hAnsi="Franklin Gothic Book"/>
                <w:sz w:val="28"/>
                <w:szCs w:val="28"/>
              </w:rPr>
              <w:t xml:space="preserve">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 возникновении таких обстоятельств):</w:t>
            </w:r>
          </w:p>
          <w:p w:rsidR="00D93CC5" w:rsidRPr="00196A87" w:rsidP="00AB67BA">
            <w:pPr>
              <w:pStyle w:val="s16"/>
              <w:spacing w:before="0" w:beforeAutospacing="0" w:after="0" w:afterAutospacing="0"/>
              <w:jc w:val="both"/>
              <w:rPr>
                <w:rFonts w:ascii="Franklin Gothic Book" w:hAnsi="Franklin Gothic Book"/>
                <w:color w:val="22272F"/>
                <w:sz w:val="28"/>
                <w:szCs w:val="28"/>
              </w:rPr>
            </w:pPr>
            <w:r w:rsidRPr="00196A87">
              <w:rPr>
                <w:rFonts w:ascii="Franklin Gothic Book" w:hAnsi="Franklin Gothic Book"/>
                <w:sz w:val="28"/>
                <w:szCs w:val="28"/>
              </w:rPr>
              <w:t xml:space="preserve">- </w:t>
            </w:r>
            <w:r w:rsidR="00110207">
              <w:rPr>
                <w:rFonts w:ascii="Franklin Gothic Book" w:hAnsi="Franklin Gothic Book"/>
                <w:color w:val="22272F"/>
                <w:sz w:val="28"/>
                <w:szCs w:val="28"/>
              </w:rPr>
              <w:t>1</w:t>
            </w:r>
            <w:r w:rsidR="00CA52C4">
              <w:rPr>
                <w:rFonts w:ascii="Franklin Gothic Book" w:hAnsi="Franklin Gothic Book"/>
                <w:color w:val="22272F"/>
                <w:sz w:val="28"/>
                <w:szCs w:val="28"/>
              </w:rPr>
              <w:t>5</w:t>
            </w:r>
            <w:r w:rsidRPr="00196A87">
              <w:rPr>
                <w:rFonts w:ascii="Franklin Gothic Book" w:hAnsi="Franklin Gothic Book"/>
                <w:color w:val="22272F"/>
                <w:sz w:val="28"/>
                <w:szCs w:val="28"/>
              </w:rPr>
              <w:t xml:space="preserve"> месяцев по земельным участкам, предоставленным</w:t>
            </w:r>
            <w:r w:rsidRPr="00196A87">
              <w:rPr>
                <w:rFonts w:ascii="Franklin Gothic Book" w:hAnsi="Franklin Gothic Book"/>
                <w:color w:val="22272F"/>
                <w:sz w:val="28"/>
                <w:szCs w:val="28"/>
              </w:rPr>
              <w:t xml:space="preserve"> или принадлежащим гражданам, юридическим лицам;</w:t>
            </w:r>
          </w:p>
          <w:p w:rsidR="00D93CC5" w:rsidRPr="00196A87" w:rsidP="00CA52C4">
            <w:pPr>
              <w:pStyle w:val="s16"/>
              <w:spacing w:before="0" w:beforeAutospacing="0" w:after="0" w:afterAutospacing="0"/>
              <w:jc w:val="both"/>
              <w:rPr>
                <w:rFonts w:ascii="Franklin Gothic Book" w:hAnsi="Franklin Gothic Book"/>
                <w:color w:val="22272F"/>
                <w:sz w:val="28"/>
                <w:szCs w:val="28"/>
              </w:rPr>
            </w:pPr>
            <w:r w:rsidRPr="00196A87">
              <w:rPr>
                <w:rFonts w:ascii="Franklin Gothic Book" w:hAnsi="Franklin Gothic Book"/>
                <w:color w:val="22272F"/>
                <w:sz w:val="28"/>
                <w:szCs w:val="28"/>
              </w:rPr>
              <w:t xml:space="preserve">- </w:t>
            </w:r>
            <w:r w:rsidR="00110207">
              <w:rPr>
                <w:rFonts w:ascii="Franklin Gothic Book" w:hAnsi="Franklin Gothic Book"/>
                <w:color w:val="22272F"/>
                <w:sz w:val="28"/>
                <w:szCs w:val="28"/>
              </w:rPr>
              <w:t>1</w:t>
            </w:r>
            <w:r w:rsidR="00CA52C4">
              <w:rPr>
                <w:rFonts w:ascii="Franklin Gothic Book" w:hAnsi="Franklin Gothic Book"/>
                <w:color w:val="22272F"/>
                <w:sz w:val="28"/>
                <w:szCs w:val="28"/>
              </w:rPr>
              <w:t>5</w:t>
            </w:r>
            <w:r w:rsidRPr="00196A87" w:rsidR="00AB67BA">
              <w:rPr>
                <w:rFonts w:ascii="Franklin Gothic Book" w:hAnsi="Franklin Gothic Book"/>
                <w:color w:val="22272F"/>
                <w:sz w:val="28"/>
                <w:szCs w:val="28"/>
              </w:rPr>
              <w:t xml:space="preserve"> месяцев </w:t>
            </w:r>
            <w:r w:rsidRPr="00196A87">
              <w:rPr>
                <w:rFonts w:ascii="Franklin Gothic Book" w:hAnsi="Franklin Gothic Book"/>
                <w:color w:val="22272F"/>
                <w:sz w:val="28"/>
                <w:szCs w:val="28"/>
              </w:rPr>
              <w:t>по земельным участкам государственной или муниципальной собственности, не предоставленным гражданам, юридическим лицам в соответствии с Графиком проведения работ в отношении земель или земельных</w:t>
            </w:r>
            <w:r w:rsidRPr="00196A87">
              <w:rPr>
                <w:rFonts w:ascii="Franklin Gothic Book" w:hAnsi="Franklin Gothic Book"/>
                <w:color w:val="22272F"/>
                <w:sz w:val="28"/>
                <w:szCs w:val="28"/>
              </w:rPr>
              <w:t xml:space="preserve"> участков, находящихся в государственной или муниципальной собственности и не предоставленных гражданам или юридическим лицам, указанным в пункте 9 настоящего Ходатайства.</w:t>
            </w:r>
          </w:p>
        </w:tc>
      </w:tr>
      <w:tr w:rsidTr="00D93CC5">
        <w:tblPrEx>
          <w:tblW w:w="10426" w:type="dxa"/>
          <w:jc w:val="center"/>
          <w:tblLook w:val="04A0"/>
        </w:tblPrEx>
        <w:trPr>
          <w:trHeight w:val="2260"/>
          <w:jc w:val="center"/>
        </w:trPr>
        <w:tc>
          <w:tcPr>
            <w:tcW w:w="655" w:type="dxa"/>
            <w:shd w:val="clear" w:color="auto" w:fill="auto"/>
            <w:hideMark/>
          </w:tcPr>
          <w:p w:rsidR="00D93CC5" w:rsidRPr="00D20494" w:rsidP="009F2BD0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7</w:t>
            </w:r>
          </w:p>
        </w:tc>
        <w:tc>
          <w:tcPr>
            <w:tcW w:w="9771" w:type="dxa"/>
            <w:gridSpan w:val="4"/>
            <w:shd w:val="clear" w:color="auto" w:fill="auto"/>
            <w:hideMark/>
          </w:tcPr>
          <w:p w:rsidR="00CA52C4" w:rsidRPr="00CA52C4" w:rsidP="00CA52C4">
            <w:pPr>
              <w:pStyle w:val="s16"/>
              <w:spacing w:before="0" w:beforeAutospacing="0" w:after="0" w:afterAutospacing="0"/>
              <w:jc w:val="both"/>
              <w:rPr>
                <w:rFonts w:ascii="Franklin Gothic Book" w:hAnsi="Franklin Gothic Book"/>
                <w:color w:val="22272F"/>
                <w:sz w:val="28"/>
                <w:szCs w:val="28"/>
              </w:rPr>
            </w:pPr>
            <w:r w:rsidRPr="00CA52C4">
              <w:rPr>
                <w:rFonts w:ascii="Franklin Gothic Book" w:hAnsi="Franklin Gothic Book"/>
                <w:color w:val="22272F"/>
                <w:sz w:val="28"/>
                <w:szCs w:val="28"/>
              </w:rPr>
              <w:t xml:space="preserve">Обоснование необходимости установления публичного сервитута (в соответствии с </w:t>
            </w:r>
            <w:r w:rsidRPr="00CA52C4">
              <w:rPr>
                <w:rFonts w:ascii="Franklin Gothic Book" w:hAnsi="Franklin Gothic Book"/>
                <w:color w:val="22272F"/>
                <w:sz w:val="28"/>
                <w:szCs w:val="28"/>
              </w:rPr>
              <w:t>пунктом 2 статьи 39.41 Земельного кодекса Российской Федерации):</w:t>
            </w:r>
          </w:p>
          <w:p w:rsidR="00CA52C4" w:rsidRPr="00CA52C4" w:rsidP="00CA52C4">
            <w:pPr>
              <w:jc w:val="both"/>
              <w:rPr>
                <w:rFonts w:ascii="Franklin Gothic Book" w:hAnsi="Franklin Gothic Book"/>
                <w:color w:val="22272F"/>
                <w:sz w:val="28"/>
                <w:szCs w:val="28"/>
              </w:rPr>
            </w:pPr>
            <w:r w:rsidRPr="00CA52C4">
              <w:rPr>
                <w:rFonts w:ascii="Franklin Gothic Book" w:hAnsi="Franklin Gothic Book"/>
                <w:color w:val="22272F"/>
                <w:sz w:val="28"/>
                <w:szCs w:val="28"/>
              </w:rPr>
              <w:t>1. Документация по планировке территории для размещения объекта трубопроводного транспорта федерального значения «Замена участка МН «Ярославль – Москва», Ду700, 201-204 км. Реконструкция», ут</w:t>
            </w:r>
            <w:r w:rsidRPr="00CA52C4">
              <w:rPr>
                <w:rFonts w:ascii="Franklin Gothic Book" w:hAnsi="Franklin Gothic Book"/>
                <w:color w:val="22272F"/>
                <w:sz w:val="28"/>
                <w:szCs w:val="28"/>
              </w:rPr>
              <w:t>вержденная Приказом Министерства энергетики Российской Федерации от 03.06.2024 №138тд.</w:t>
            </w:r>
          </w:p>
          <w:p w:rsidR="00D93CC5" w:rsidRPr="00D20494" w:rsidP="00CA52C4">
            <w:pPr>
              <w:spacing w:after="200"/>
              <w:contextualSpacing/>
              <w:jc w:val="both"/>
              <w:rPr>
                <w:rFonts w:ascii="Franklin Gothic Book" w:hAnsi="Franklin Gothic Book"/>
                <w:sz w:val="28"/>
                <w:szCs w:val="28"/>
              </w:rPr>
            </w:pPr>
            <w:r w:rsidRPr="00CA52C4">
              <w:rPr>
                <w:rFonts w:ascii="Franklin Gothic Book" w:hAnsi="Franklin Gothic Book"/>
                <w:color w:val="22272F"/>
                <w:sz w:val="28"/>
                <w:szCs w:val="28"/>
              </w:rPr>
              <w:t>2.  В соответствии с подпунктом 5 пункта 2 статьи 39.41 обоснованием установления публичного сервитута является раздел проектной документации «Проект организации строите</w:t>
            </w:r>
            <w:r w:rsidRPr="00CA52C4">
              <w:rPr>
                <w:rFonts w:ascii="Franklin Gothic Book" w:hAnsi="Franklin Gothic Book"/>
                <w:color w:val="22272F"/>
                <w:sz w:val="28"/>
                <w:szCs w:val="28"/>
              </w:rPr>
              <w:t>льства» по объекту «Замена участка МН «Ярославль – Москва», Ду700, 201-204 км. Реконструкция»</w:t>
            </w:r>
          </w:p>
        </w:tc>
      </w:tr>
      <w:tr w:rsidTr="00D93CC5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shd w:val="clear" w:color="auto" w:fill="auto"/>
            <w:hideMark/>
          </w:tcPr>
          <w:p w:rsidR="00D93CC5" w:rsidRPr="00D20494" w:rsidP="009F2BD0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8</w:t>
            </w:r>
          </w:p>
        </w:tc>
        <w:tc>
          <w:tcPr>
            <w:tcW w:w="9771" w:type="dxa"/>
            <w:gridSpan w:val="4"/>
            <w:shd w:val="clear" w:color="auto" w:fill="auto"/>
            <w:hideMark/>
          </w:tcPr>
          <w:p w:rsidR="00D93CC5" w:rsidRPr="00D20494" w:rsidP="00AB67BA">
            <w:pPr>
              <w:jc w:val="both"/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нужд, в </w:t>
            </w:r>
            <w:r w:rsidRPr="00D20494">
              <w:rPr>
                <w:rFonts w:ascii="Franklin Gothic Book" w:hAnsi="Franklin Gothic Book"/>
                <w:sz w:val="28"/>
                <w:szCs w:val="28"/>
              </w:rPr>
              <w:t>случае, если заявитель не является собственником указанного инженерного сооружения (в данном случае указываются сведения в объеме, предусмотренном строкой 2 настоящей формы) (заполняется в случае, если ходатайство об установлении публичного сервитута подае</w:t>
            </w:r>
            <w:r w:rsidRPr="00D20494">
              <w:rPr>
                <w:rFonts w:ascii="Franklin Gothic Book" w:hAnsi="Franklin Gothic Book"/>
                <w:sz w:val="28"/>
                <w:szCs w:val="28"/>
              </w:rPr>
              <w:t>тся с целью установления публичного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</w:t>
            </w:r>
          </w:p>
          <w:p w:rsidR="00D93CC5" w:rsidRPr="00D20494" w:rsidP="00AB67BA">
            <w:pPr>
              <w:jc w:val="both"/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не требуется к заполнению</w:t>
            </w:r>
          </w:p>
        </w:tc>
      </w:tr>
      <w:tr w:rsidTr="00CD7A0D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vMerge w:val="restart"/>
            <w:shd w:val="clear" w:color="auto" w:fill="auto"/>
            <w:hideMark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9</w:t>
            </w:r>
          </w:p>
        </w:tc>
        <w:tc>
          <w:tcPr>
            <w:tcW w:w="2431" w:type="dxa"/>
            <w:vMerge w:val="restart"/>
            <w:shd w:val="clear" w:color="auto" w:fill="auto"/>
            <w:hideMark/>
          </w:tcPr>
          <w:p w:rsidR="00CA52C4" w:rsidRPr="00D20494" w:rsidP="00CA52C4">
            <w:pPr>
              <w:jc w:val="both"/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 xml:space="preserve">Кадастровые номера </w:t>
            </w:r>
            <w:r w:rsidRPr="00D20494">
              <w:rPr>
                <w:rFonts w:ascii="Franklin Gothic Book" w:hAnsi="Franklin Gothic Book"/>
                <w:sz w:val="28"/>
                <w:szCs w:val="28"/>
              </w:rPr>
              <w:t>земельных участков (при их наличии), 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C4" w:rsidRPr="004929A8" w:rsidP="00CA52C4">
            <w:pPr>
              <w:tabs>
                <w:tab w:val="left" w:pos="620"/>
              </w:tabs>
              <w:jc w:val="center"/>
              <w:rPr>
                <w:rFonts w:ascii="Franklin Gothic Book" w:hAnsi="Franklin Gothic Book"/>
                <w:sz w:val="24"/>
                <w:szCs w:val="24"/>
                <w:highlight w:val="yellow"/>
              </w:rPr>
            </w:pPr>
            <w:r w:rsidRPr="004929A8">
              <w:rPr>
                <w:rFonts w:ascii="Franklin Gothic Book" w:hAnsi="Franklin Gothic Book"/>
                <w:sz w:val="24"/>
                <w:szCs w:val="24"/>
              </w:rPr>
              <w:t>50:05:0140204:21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C4" w:rsidRPr="004929A8" w:rsidP="00CA52C4">
            <w:pPr>
              <w:tabs>
                <w:tab w:val="left" w:pos="486"/>
              </w:tabs>
              <w:ind w:right="263"/>
              <w:jc w:val="both"/>
              <w:rPr>
                <w:rFonts w:ascii="Franklin Gothic Book" w:hAnsi="Franklin Gothic Book"/>
                <w:sz w:val="24"/>
                <w:szCs w:val="24"/>
                <w:highlight w:val="yellow"/>
              </w:rPr>
            </w:pPr>
            <w:r w:rsidRPr="004929A8">
              <w:rPr>
                <w:rFonts w:ascii="Franklin Gothic Book" w:hAnsi="Franklin Gothic Book"/>
                <w:sz w:val="24"/>
                <w:szCs w:val="24"/>
              </w:rPr>
              <w:t xml:space="preserve">Московская область, Сергиево-Посадский муниципальный район, </w:t>
            </w:r>
            <w:r w:rsidRPr="004929A8">
              <w:rPr>
                <w:rFonts w:ascii="Franklin Gothic Book" w:hAnsi="Franklin Gothic Book"/>
                <w:sz w:val="24"/>
                <w:szCs w:val="24"/>
              </w:rPr>
              <w:t>городское поселение Сергиев Посад, в районе д.Тураково</w:t>
            </w:r>
          </w:p>
        </w:tc>
      </w:tr>
      <w:tr w:rsidTr="00960DAF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vMerge/>
            <w:shd w:val="clear" w:color="auto" w:fill="auto"/>
            <w:vAlign w:val="center"/>
            <w:hideMark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  <w:hideMark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C4" w:rsidRPr="004929A8" w:rsidP="00CA52C4">
            <w:pPr>
              <w:jc w:val="center"/>
              <w:rPr>
                <w:rFonts w:ascii="Franklin Gothic Book" w:hAnsi="Franklin Gothic Book"/>
                <w:sz w:val="24"/>
                <w:szCs w:val="24"/>
                <w:highlight w:val="yellow"/>
              </w:rPr>
            </w:pPr>
            <w:r w:rsidRPr="004929A8">
              <w:rPr>
                <w:rFonts w:ascii="Franklin Gothic Book" w:hAnsi="Franklin Gothic Book"/>
                <w:sz w:val="24"/>
                <w:szCs w:val="24"/>
              </w:rPr>
              <w:t>50:05:0140204:1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C4" w:rsidRPr="004929A8" w:rsidP="00CA52C4">
            <w:pPr>
              <w:ind w:right="263"/>
              <w:jc w:val="both"/>
              <w:rPr>
                <w:rFonts w:ascii="Franklin Gothic Book" w:hAnsi="Franklin Gothic Book"/>
                <w:sz w:val="24"/>
                <w:szCs w:val="24"/>
                <w:highlight w:val="yellow"/>
              </w:rPr>
            </w:pPr>
            <w:r w:rsidRPr="004929A8">
              <w:rPr>
                <w:rFonts w:ascii="Franklin Gothic Book" w:hAnsi="Franklin Gothic Book"/>
                <w:sz w:val="24"/>
                <w:szCs w:val="24"/>
              </w:rPr>
              <w:t>обл. Московская, р-н Сергиево-Посадский, в р-не д Назарьево</w:t>
            </w:r>
          </w:p>
        </w:tc>
      </w:tr>
      <w:tr w:rsidTr="003B5571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vMerge/>
            <w:shd w:val="clear" w:color="auto" w:fill="auto"/>
            <w:vAlign w:val="center"/>
            <w:hideMark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  <w:hideMark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C4" w:rsidRPr="004929A8" w:rsidP="00CA52C4">
            <w:pPr>
              <w:jc w:val="center"/>
              <w:rPr>
                <w:rFonts w:ascii="Franklin Gothic Book" w:hAnsi="Franklin Gothic Book"/>
                <w:sz w:val="24"/>
                <w:szCs w:val="24"/>
                <w:highlight w:val="yellow"/>
              </w:rPr>
            </w:pPr>
            <w:r w:rsidRPr="004929A8">
              <w:rPr>
                <w:rFonts w:ascii="Franklin Gothic Book" w:hAnsi="Franklin Gothic Book"/>
                <w:sz w:val="24"/>
                <w:szCs w:val="24"/>
              </w:rPr>
              <w:t>50:05:0000000:194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C4" w:rsidRPr="004929A8" w:rsidP="00CA52C4">
            <w:pPr>
              <w:tabs>
                <w:tab w:val="left" w:pos="670"/>
              </w:tabs>
              <w:ind w:right="263"/>
              <w:jc w:val="both"/>
              <w:rPr>
                <w:rFonts w:ascii="Franklin Gothic Book" w:hAnsi="Franklin Gothic Book"/>
                <w:sz w:val="24"/>
                <w:szCs w:val="24"/>
                <w:highlight w:val="yellow"/>
              </w:rPr>
            </w:pPr>
            <w:r w:rsidRPr="004929A8">
              <w:rPr>
                <w:rFonts w:ascii="Franklin Gothic Book" w:hAnsi="Franklin Gothic Book"/>
                <w:sz w:val="24"/>
                <w:szCs w:val="24"/>
              </w:rPr>
              <w:t xml:space="preserve">обл. Московская, муниципальный р-н Сергиево-Посадский, в р-не д Назарьево, на земельном участке </w:t>
            </w:r>
            <w:r w:rsidRPr="004929A8">
              <w:rPr>
                <w:rFonts w:ascii="Franklin Gothic Book" w:hAnsi="Franklin Gothic Book"/>
                <w:sz w:val="24"/>
                <w:szCs w:val="24"/>
              </w:rPr>
              <w:t>расположено сооружение- Главные пути ст.Софрино-ст.Красноармейск</w:t>
            </w:r>
          </w:p>
        </w:tc>
      </w:tr>
      <w:tr w:rsidTr="00714621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vMerge/>
            <w:shd w:val="clear" w:color="auto" w:fill="auto"/>
            <w:vAlign w:val="center"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C4" w:rsidRPr="004929A8" w:rsidP="00CA52C4">
            <w:pPr>
              <w:tabs>
                <w:tab w:val="left" w:pos="1674"/>
              </w:tabs>
              <w:jc w:val="center"/>
              <w:rPr>
                <w:rFonts w:ascii="Franklin Gothic Book" w:hAnsi="Franklin Gothic Book"/>
                <w:sz w:val="24"/>
                <w:szCs w:val="24"/>
                <w:highlight w:val="yellow"/>
              </w:rPr>
            </w:pPr>
            <w:r w:rsidRPr="004929A8">
              <w:rPr>
                <w:rFonts w:ascii="Franklin Gothic Book" w:hAnsi="Franklin Gothic Book"/>
                <w:sz w:val="24"/>
                <w:szCs w:val="24"/>
              </w:rPr>
              <w:t>50:05:0000000:77453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C4" w:rsidRPr="004929A8" w:rsidP="00CA52C4">
            <w:pPr>
              <w:ind w:right="263"/>
              <w:jc w:val="both"/>
              <w:rPr>
                <w:rFonts w:ascii="Franklin Gothic Book" w:hAnsi="Franklin Gothic Book"/>
                <w:sz w:val="24"/>
                <w:szCs w:val="24"/>
                <w:highlight w:val="yellow"/>
              </w:rPr>
            </w:pPr>
            <w:r w:rsidRPr="004929A8">
              <w:rPr>
                <w:rFonts w:ascii="Franklin Gothic Book" w:hAnsi="Franklin Gothic Book"/>
                <w:sz w:val="24"/>
                <w:szCs w:val="24"/>
              </w:rPr>
              <w:t xml:space="preserve">Московская область, Сергиево-Посадский муниципальный район,Сергиево-Посадское лесничество, Алексеевское </w:t>
            </w:r>
            <w:r w:rsidRPr="004929A8">
              <w:rPr>
                <w:rFonts w:ascii="Franklin Gothic Book" w:hAnsi="Franklin Gothic Book"/>
                <w:sz w:val="24"/>
                <w:szCs w:val="24"/>
              </w:rPr>
              <w:t xml:space="preserve">участковое лесничество, кв. 46, выд.17, 24, 27, 28, 31-35, 37, ч. 10, 12-16, 18, 19, 22, 23, 25, 26, 29, 30, 36, 38, 39, кв. 47, выд. 39, ч. 35, 42, кв. 55, выд. 2, 6-23, ч.1, 3 -5, 24, 25, кв. 56, выд. 1-31, кв. 57, выд. 1, 6-8, 15, 17, 18, 20-22, 24-28, </w:t>
            </w:r>
            <w:r w:rsidRPr="004929A8">
              <w:rPr>
                <w:rFonts w:ascii="Franklin Gothic Book" w:hAnsi="Franklin Gothic Book"/>
                <w:sz w:val="24"/>
                <w:szCs w:val="24"/>
              </w:rPr>
              <w:t>ч.2, 14, 23, 30, 31, кв.58, выд.33, ч.28, 35, 37, кв. 59, выд. 2-11, ч.1, 12-14, кв. 60, выд. 1-35, кв. 61, выд. 1-24, кв. 62, выд. 1-22, кв. 63, выд. 1-19, кв. 64, выд. 1-6, 8-12, 14-18, 20-28, ч.7, 13, 19, 29, кв.65, выд. 1-23, 25-32, 36, 37, ч.24, 33-35</w:t>
            </w:r>
            <w:r w:rsidRPr="004929A8">
              <w:rPr>
                <w:rFonts w:ascii="Franklin Gothic Book" w:hAnsi="Franklin Gothic Book"/>
                <w:sz w:val="24"/>
                <w:szCs w:val="24"/>
              </w:rPr>
              <w:t>, 38, кв.66, выд. 12-19, 22-24, 28, ч.1, 2, 3, 7-10, 20, 21, 26, 27, кв.67, выд. ч.15, 16, 20, 23, кв.68, выд. 1-12, кв.70, выд. 4, 8-10, 12- 14, 16-21, 24, 28, 29, 31, ч.1-3, 5-7, 11-13, 15, 22, 23, 25-27, 30, 32, кв.71, выд. 2-4, 7, 10,12, 14, 16, 19-23,</w:t>
            </w:r>
            <w:r w:rsidRPr="004929A8">
              <w:rPr>
                <w:rFonts w:ascii="Franklin Gothic Book" w:hAnsi="Franklin Gothic Book"/>
                <w:sz w:val="24"/>
                <w:szCs w:val="24"/>
              </w:rPr>
              <w:t xml:space="preserve"> 25, 26, 28, 29, ч.1, 5, 6, 8, 9, 11, 13, 15, 17, 18, 24, 30, кв. 72, выд. 5, 6, 10-14, 19, 20, ч.1-4, 7-9, 15-18, 21, кв. 73, выд. 1-22, кв.74, выд. 1-18, 20-26, 28-32, 35-37, 39, 41, ч.19, 27, 33, 34, 38, 40, кв.75, выд. 1-10, 12-16, 18-20, ч.11, 17, кв.</w:t>
            </w:r>
            <w:r w:rsidRPr="004929A8">
              <w:rPr>
                <w:rFonts w:ascii="Franklin Gothic Book" w:hAnsi="Franklin Gothic Book"/>
                <w:sz w:val="24"/>
                <w:szCs w:val="24"/>
              </w:rPr>
              <w:t>76, выд. 1-14, кв.77, выд. 1-20, кв.78, выд. 3, 7, 8, 10, 11, 17-20, 22, 25, 30-33, 36, 38, 39, 40, ч. 1, 2, 4, 5, 6, 9, 12-16, 21, 23, 24, 26-29, 34, 35, 37, 41, кв.79, выд. 3, 4, 6, 8, 9, 14, 17, 20, 24, 25, 27, 29, 31, ч.1, 2, 5, 7, 10-13, 15, 16, 18, 1</w:t>
            </w:r>
            <w:r w:rsidRPr="004929A8">
              <w:rPr>
                <w:rFonts w:ascii="Franklin Gothic Book" w:hAnsi="Franklin Gothic Book"/>
                <w:sz w:val="24"/>
                <w:szCs w:val="24"/>
              </w:rPr>
              <w:t>9, 21-23, 26, 28, 30, 32, кв.80, выд. 1, 2, 5-8, 10, 12, 16-26, ч.3, 4, 9, 11, 13-15, 27, кв.81, выд.1-8, 12-33, ч.9-11, 34, кв.82, выд. 5, 6, 9-17, 19-41, 43-46, ч.1, 2-4, 7, 8, 18, 42, 47, кв. 83, выд. 1-10, 12-16, 18, 20, 21, ч.11, 17, 19, 22, кв. 84, в</w:t>
            </w:r>
            <w:r w:rsidRPr="004929A8">
              <w:rPr>
                <w:rFonts w:ascii="Franklin Gothic Book" w:hAnsi="Franklin Gothic Book"/>
                <w:sz w:val="24"/>
                <w:szCs w:val="24"/>
              </w:rPr>
              <w:t>ыд. 1, 4-31, ч.2, 3, 32, кв. 85, выд. 1-27, кв. 86, выд. 1-26, кв. 87, выд. 1-30, кв. 88, выд. 1-26, кв. 89, выд. 1-9, 11- 33, ч.10, кв. 90, выд. 1-6, 8, 11-14, 17-23, ч.7, 9, 10, 15, 16, 24, кв.91, выд. 1-15, кв.92, выд. 1-3, 7-12, 14, 20, 21, 24, 25, ч.4</w:t>
            </w:r>
            <w:r w:rsidRPr="004929A8">
              <w:rPr>
                <w:rFonts w:ascii="Franklin Gothic Book" w:hAnsi="Franklin Gothic Book"/>
                <w:sz w:val="24"/>
                <w:szCs w:val="24"/>
              </w:rPr>
              <w:t>-6, 13, 15, 16, 17, 18, 19, 22, 23, 26, кв. 93, выд. 1-31, кв. 94, выд. 1, 3-5, 8, 9, 14-35, ч.2, 6, 7, 10, 11, 13, кв. 95, выд. 2-10, 13, 16-18, 20-32, 34-37, ч.1, 11, 12, 14, 15, 19, 33, кв. 96, выд. 1-29, кв. 97, выд. 1-3, 5- 13, 15-18, 21-23, 25, 26, ч</w:t>
            </w:r>
            <w:r w:rsidRPr="004929A8">
              <w:rPr>
                <w:rFonts w:ascii="Franklin Gothic Book" w:hAnsi="Franklin Gothic Book"/>
                <w:sz w:val="24"/>
                <w:szCs w:val="24"/>
              </w:rPr>
              <w:t>.4, 14, 19, 20, 24, 27, кв. 98, выд. 1-21, кв. 99, выд. 1-3, 6-11, 13-16, ч.4, 5, 12, 17, кв. 106, выд. 3, 5, 7, 9-13, 18-21, ч.1, 2, 4, 6, 8, 14-17, 22, кв.107, выд. 1, 18-21, 27, 28, 31-33, 35-44, ч.2, 7, 15, 22, 23, 26, 29, 30, 34, 45-52, 54- 59, кв.110</w:t>
            </w:r>
            <w:r w:rsidRPr="004929A8">
              <w:rPr>
                <w:rFonts w:ascii="Franklin Gothic Book" w:hAnsi="Franklin Gothic Book"/>
                <w:sz w:val="24"/>
                <w:szCs w:val="24"/>
              </w:rPr>
              <w:t>, выд. 2, 4, 6, 7, 10-13, 16-27, ч.1, 3, 5, 8, 9, 14, 15, 28, кв.111, выд. 1-20, 22,23,24, ч.21</w:t>
            </w:r>
          </w:p>
        </w:tc>
      </w:tr>
      <w:tr w:rsidTr="00F80F36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vMerge/>
            <w:shd w:val="clear" w:color="auto" w:fill="auto"/>
            <w:vAlign w:val="center"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C4" w:rsidRPr="004929A8" w:rsidP="00CA52C4">
            <w:pPr>
              <w:jc w:val="center"/>
              <w:rPr>
                <w:rFonts w:ascii="Franklin Gothic Book" w:hAnsi="Franklin Gothic Book"/>
                <w:sz w:val="24"/>
                <w:szCs w:val="24"/>
                <w:highlight w:val="yellow"/>
              </w:rPr>
            </w:pPr>
            <w:r w:rsidRPr="004929A8">
              <w:rPr>
                <w:rFonts w:ascii="Franklin Gothic Book" w:hAnsi="Franklin Gothic Book"/>
                <w:sz w:val="24"/>
                <w:szCs w:val="24"/>
              </w:rPr>
              <w:t>50:05:0140225:3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C4" w:rsidRPr="004929A8" w:rsidP="00CA52C4">
            <w:pPr>
              <w:tabs>
                <w:tab w:val="left" w:pos="502"/>
              </w:tabs>
              <w:jc w:val="both"/>
              <w:rPr>
                <w:rFonts w:ascii="Franklin Gothic Book" w:hAnsi="Franklin Gothic Book"/>
                <w:sz w:val="24"/>
                <w:szCs w:val="24"/>
                <w:highlight w:val="yellow"/>
              </w:rPr>
            </w:pPr>
            <w:r w:rsidRPr="004929A8">
              <w:rPr>
                <w:rFonts w:ascii="Franklin Gothic Book" w:hAnsi="Franklin Gothic Book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Московская, р-н </w:t>
            </w:r>
            <w:r w:rsidRPr="004929A8">
              <w:rPr>
                <w:rFonts w:ascii="Franklin Gothic Book" w:hAnsi="Franklin Gothic Book"/>
                <w:sz w:val="24"/>
                <w:szCs w:val="24"/>
              </w:rPr>
              <w:t>Сергиево-Посадский, в р-не д.Тураково.</w:t>
            </w:r>
          </w:p>
        </w:tc>
      </w:tr>
      <w:tr w:rsidTr="00EF6993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vMerge/>
            <w:shd w:val="clear" w:color="auto" w:fill="auto"/>
            <w:vAlign w:val="center"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C4" w:rsidRPr="004929A8" w:rsidP="00CA52C4">
            <w:pPr>
              <w:jc w:val="center"/>
              <w:rPr>
                <w:rFonts w:ascii="Franklin Gothic Book" w:hAnsi="Franklin Gothic Book"/>
                <w:sz w:val="24"/>
                <w:szCs w:val="24"/>
                <w:highlight w:val="yellow"/>
              </w:rPr>
            </w:pPr>
            <w:r w:rsidRPr="004929A8">
              <w:rPr>
                <w:rFonts w:ascii="Franklin Gothic Book" w:hAnsi="Franklin Gothic Book"/>
                <w:sz w:val="24"/>
                <w:szCs w:val="24"/>
              </w:rPr>
              <w:t>50:05:0140225:1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C4" w:rsidRPr="004929A8" w:rsidP="00CA52C4">
            <w:pPr>
              <w:tabs>
                <w:tab w:val="left" w:pos="502"/>
              </w:tabs>
              <w:jc w:val="both"/>
              <w:rPr>
                <w:rFonts w:ascii="Franklin Gothic Book" w:hAnsi="Franklin Gothic Book"/>
                <w:sz w:val="24"/>
                <w:szCs w:val="24"/>
                <w:highlight w:val="yellow"/>
              </w:rPr>
            </w:pPr>
            <w:r w:rsidRPr="004929A8">
              <w:rPr>
                <w:rFonts w:ascii="Franklin Gothic Book" w:hAnsi="Franklin Gothic Book"/>
                <w:sz w:val="24"/>
                <w:szCs w:val="24"/>
              </w:rPr>
              <w:t>обл. Московская, р-н Сергиево-Посадский, в р-не д Тураково</w:t>
            </w:r>
          </w:p>
        </w:tc>
      </w:tr>
      <w:tr w:rsidTr="00EF6993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vMerge/>
            <w:shd w:val="clear" w:color="auto" w:fill="auto"/>
            <w:vAlign w:val="center"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C4" w:rsidRPr="004929A8" w:rsidP="00CA52C4">
            <w:pPr>
              <w:jc w:val="center"/>
              <w:rPr>
                <w:rFonts w:ascii="Franklin Gothic Book" w:hAnsi="Franklin Gothic Book"/>
                <w:sz w:val="24"/>
                <w:szCs w:val="24"/>
                <w:highlight w:val="yellow"/>
              </w:rPr>
            </w:pPr>
            <w:r w:rsidRPr="004929A8">
              <w:rPr>
                <w:rFonts w:ascii="Franklin Gothic Book" w:hAnsi="Franklin Gothic Book"/>
                <w:sz w:val="24"/>
                <w:szCs w:val="24"/>
              </w:rPr>
              <w:t>50:05:0140225:9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C4" w:rsidRPr="004929A8" w:rsidP="00CA52C4">
            <w:pPr>
              <w:tabs>
                <w:tab w:val="left" w:pos="603"/>
              </w:tabs>
              <w:jc w:val="both"/>
              <w:rPr>
                <w:rFonts w:ascii="Franklin Gothic Book" w:hAnsi="Franklin Gothic Book"/>
                <w:sz w:val="24"/>
                <w:szCs w:val="24"/>
                <w:highlight w:val="yellow"/>
              </w:rPr>
            </w:pPr>
            <w:r w:rsidRPr="004929A8">
              <w:rPr>
                <w:rFonts w:ascii="Franklin Gothic Book" w:hAnsi="Franklin Gothic Book"/>
                <w:sz w:val="24"/>
                <w:szCs w:val="24"/>
              </w:rPr>
              <w:t>Московская область, Сергиево-Посадский муниципальный район, сельское поселение Лозовское, в районе дер. Тураково</w:t>
            </w:r>
          </w:p>
        </w:tc>
      </w:tr>
      <w:tr w:rsidTr="00BC7517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vMerge/>
            <w:shd w:val="clear" w:color="auto" w:fill="auto"/>
            <w:vAlign w:val="center"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C4" w:rsidRPr="004929A8" w:rsidP="00CA52C4">
            <w:pPr>
              <w:jc w:val="center"/>
              <w:rPr>
                <w:rFonts w:ascii="Franklin Gothic Book" w:hAnsi="Franklin Gothic Book"/>
                <w:sz w:val="24"/>
                <w:szCs w:val="24"/>
                <w:highlight w:val="yellow"/>
              </w:rPr>
            </w:pPr>
            <w:r w:rsidRPr="004929A8">
              <w:rPr>
                <w:rFonts w:ascii="Franklin Gothic Book" w:hAnsi="Franklin Gothic Book"/>
                <w:sz w:val="24"/>
                <w:szCs w:val="24"/>
              </w:rPr>
              <w:t>50:05:0000000:79275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C4" w:rsidRPr="004929A8" w:rsidP="00CA52C4">
            <w:pPr>
              <w:jc w:val="both"/>
              <w:rPr>
                <w:rFonts w:ascii="Franklin Gothic Book" w:hAnsi="Franklin Gothic Book"/>
                <w:sz w:val="24"/>
                <w:szCs w:val="24"/>
                <w:highlight w:val="yellow"/>
              </w:rPr>
            </w:pPr>
            <w:r w:rsidRPr="004929A8">
              <w:rPr>
                <w:rFonts w:ascii="Franklin Gothic Book" w:hAnsi="Franklin Gothic Book"/>
                <w:sz w:val="24"/>
                <w:szCs w:val="24"/>
              </w:rPr>
              <w:t>Московская область, р-н Сергиево-Посадский</w:t>
            </w:r>
          </w:p>
        </w:tc>
      </w:tr>
      <w:tr w:rsidTr="00BC7517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vMerge/>
            <w:shd w:val="clear" w:color="auto" w:fill="auto"/>
            <w:vAlign w:val="center"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C4" w:rsidRPr="004929A8" w:rsidP="00CA52C4">
            <w:pPr>
              <w:jc w:val="center"/>
              <w:rPr>
                <w:rFonts w:ascii="Franklin Gothic Book" w:hAnsi="Franklin Gothic Book"/>
                <w:sz w:val="24"/>
                <w:szCs w:val="24"/>
                <w:highlight w:val="yellow"/>
              </w:rPr>
            </w:pPr>
            <w:r w:rsidRPr="004929A8">
              <w:rPr>
                <w:rFonts w:ascii="Franklin Gothic Book" w:hAnsi="Franklin Gothic Book"/>
                <w:sz w:val="24"/>
                <w:szCs w:val="24"/>
              </w:rPr>
              <w:t>50:05:0000000:184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C4" w:rsidRPr="004929A8" w:rsidP="00CA52C4">
            <w:pPr>
              <w:tabs>
                <w:tab w:val="left" w:pos="653"/>
              </w:tabs>
              <w:jc w:val="both"/>
              <w:rPr>
                <w:rFonts w:ascii="Franklin Gothic Book" w:hAnsi="Franklin Gothic Book"/>
                <w:sz w:val="24"/>
                <w:szCs w:val="24"/>
                <w:highlight w:val="yellow"/>
              </w:rPr>
            </w:pPr>
            <w:r w:rsidRPr="004929A8">
              <w:rPr>
                <w:rFonts w:ascii="Franklin Gothic Book" w:hAnsi="Franklin Gothic Book"/>
                <w:sz w:val="24"/>
                <w:szCs w:val="24"/>
              </w:rPr>
              <w:t>обл. Московская, р-н Сергиево-Посадский</w:t>
            </w:r>
          </w:p>
        </w:tc>
      </w:tr>
      <w:tr w:rsidTr="00540C0D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vMerge/>
            <w:shd w:val="clear" w:color="auto" w:fill="auto"/>
            <w:vAlign w:val="center"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C4" w:rsidRPr="004929A8" w:rsidP="00CA52C4">
            <w:pPr>
              <w:jc w:val="center"/>
              <w:rPr>
                <w:rFonts w:ascii="Franklin Gothic Book" w:hAnsi="Franklin Gothic Book"/>
                <w:sz w:val="24"/>
                <w:szCs w:val="24"/>
                <w:highlight w:val="yellow"/>
              </w:rPr>
            </w:pPr>
            <w:r w:rsidRPr="004929A8">
              <w:rPr>
                <w:rFonts w:ascii="Franklin Gothic Book" w:hAnsi="Franklin Gothic Book"/>
                <w:sz w:val="24"/>
                <w:szCs w:val="24"/>
              </w:rPr>
              <w:t>50:05:0060304:1795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C4" w:rsidRPr="004929A8" w:rsidP="00CA52C4">
            <w:pPr>
              <w:tabs>
                <w:tab w:val="left" w:pos="653"/>
              </w:tabs>
              <w:jc w:val="both"/>
              <w:rPr>
                <w:rFonts w:ascii="Franklin Gothic Book" w:hAnsi="Franklin Gothic Book"/>
                <w:sz w:val="24"/>
                <w:szCs w:val="24"/>
                <w:highlight w:val="yellow"/>
              </w:rPr>
            </w:pPr>
            <w:r w:rsidRPr="004929A8">
              <w:rPr>
                <w:rFonts w:ascii="Franklin Gothic Book" w:hAnsi="Franklin Gothic Book"/>
                <w:sz w:val="24"/>
                <w:szCs w:val="24"/>
              </w:rPr>
              <w:t xml:space="preserve">Российская Федерация, Московская область, Сергиево-Посадский городской округ, деревня Тураково, земельный </w:t>
            </w:r>
            <w:r w:rsidRPr="004929A8">
              <w:rPr>
                <w:rFonts w:ascii="Franklin Gothic Book" w:hAnsi="Franklin Gothic Book"/>
                <w:sz w:val="24"/>
                <w:szCs w:val="24"/>
              </w:rPr>
              <w:t>участок 1г</w:t>
            </w:r>
          </w:p>
        </w:tc>
      </w:tr>
      <w:tr w:rsidTr="00540C0D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vMerge/>
            <w:shd w:val="clear" w:color="auto" w:fill="auto"/>
            <w:vAlign w:val="center"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C4" w:rsidRPr="004929A8" w:rsidP="00CA52C4">
            <w:pPr>
              <w:jc w:val="center"/>
              <w:rPr>
                <w:rFonts w:ascii="Franklin Gothic Book" w:hAnsi="Franklin Gothic Book"/>
                <w:sz w:val="24"/>
                <w:szCs w:val="24"/>
                <w:highlight w:val="yellow"/>
              </w:rPr>
            </w:pPr>
            <w:r w:rsidRPr="004929A8">
              <w:rPr>
                <w:rFonts w:ascii="Franklin Gothic Book" w:hAnsi="Franklin Gothic Book"/>
                <w:sz w:val="24"/>
                <w:szCs w:val="24"/>
              </w:rPr>
              <w:t>50:05:0060304:98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C4" w:rsidRPr="004929A8" w:rsidP="00CA52C4">
            <w:pPr>
              <w:tabs>
                <w:tab w:val="left" w:pos="653"/>
              </w:tabs>
              <w:ind w:right="121"/>
              <w:jc w:val="both"/>
              <w:rPr>
                <w:rFonts w:ascii="Franklin Gothic Book" w:hAnsi="Franklin Gothic Book"/>
                <w:sz w:val="24"/>
                <w:szCs w:val="24"/>
                <w:highlight w:val="yellow"/>
              </w:rPr>
            </w:pPr>
            <w:r w:rsidRPr="004929A8">
              <w:rPr>
                <w:rFonts w:ascii="Franklin Gothic Book" w:hAnsi="Franklin Gothic Book"/>
                <w:sz w:val="24"/>
                <w:szCs w:val="24"/>
              </w:rPr>
              <w:t>обл. Московская, р-н Сергиево-Посадский, д. Тураково</w:t>
            </w:r>
          </w:p>
        </w:tc>
      </w:tr>
      <w:tr w:rsidTr="00540C0D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vMerge/>
            <w:shd w:val="clear" w:color="auto" w:fill="auto"/>
            <w:vAlign w:val="center"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C4" w:rsidRPr="004929A8" w:rsidP="00CA52C4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4929A8">
              <w:rPr>
                <w:rFonts w:ascii="Franklin Gothic Book" w:hAnsi="Franklin Gothic Book"/>
                <w:sz w:val="24"/>
                <w:szCs w:val="24"/>
              </w:rPr>
              <w:t>50:05:0000000:77471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C4" w:rsidRPr="004929A8" w:rsidP="00CA52C4">
            <w:pPr>
              <w:tabs>
                <w:tab w:val="left" w:pos="653"/>
              </w:tabs>
              <w:ind w:right="121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4929A8">
              <w:rPr>
                <w:rFonts w:ascii="Franklin Gothic Book" w:hAnsi="Franklin Gothic Book"/>
                <w:sz w:val="24"/>
                <w:szCs w:val="24"/>
              </w:rPr>
              <w:t xml:space="preserve">Московская область, Сергиево-Посадский муниципальный район, Сергиево-Посадское лесничество, Сергиево-Посадское участковое лесничество, кварталы </w:t>
            </w:r>
            <w:r w:rsidRPr="004929A8">
              <w:rPr>
                <w:rFonts w:ascii="Franklin Gothic Book" w:hAnsi="Franklin Gothic Book"/>
                <w:sz w:val="24"/>
                <w:szCs w:val="24"/>
              </w:rPr>
              <w:t>13,14,15,16,20,22,24,25,6,27,28,29, 30,31,32,33,34,35,36, 38,39,40,41,42,43,44,45,48,49,52</w:t>
            </w:r>
          </w:p>
        </w:tc>
      </w:tr>
      <w:tr w:rsidTr="00DC7313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vMerge/>
            <w:shd w:val="clear" w:color="auto" w:fill="auto"/>
            <w:vAlign w:val="center"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C4" w:rsidRPr="004929A8" w:rsidP="00CA52C4">
            <w:pPr>
              <w:jc w:val="center"/>
              <w:rPr>
                <w:rFonts w:ascii="Franklin Gothic Book" w:hAnsi="Franklin Gothic Book"/>
                <w:sz w:val="24"/>
                <w:szCs w:val="24"/>
                <w:highlight w:val="yellow"/>
              </w:rPr>
            </w:pPr>
            <w:r w:rsidRPr="004929A8">
              <w:rPr>
                <w:rFonts w:ascii="Franklin Gothic Book" w:hAnsi="Franklin Gothic Book"/>
                <w:sz w:val="24"/>
                <w:szCs w:val="24"/>
              </w:rPr>
              <w:t>50:05:0000000:193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C4" w:rsidRPr="004929A8" w:rsidP="00CA52C4">
            <w:pPr>
              <w:tabs>
                <w:tab w:val="left" w:pos="653"/>
              </w:tabs>
              <w:ind w:right="121"/>
              <w:jc w:val="both"/>
              <w:rPr>
                <w:rFonts w:ascii="Franklin Gothic Book" w:hAnsi="Franklin Gothic Book"/>
                <w:sz w:val="24"/>
                <w:szCs w:val="24"/>
                <w:highlight w:val="yellow"/>
              </w:rPr>
            </w:pPr>
            <w:r w:rsidRPr="004929A8">
              <w:rPr>
                <w:rFonts w:ascii="Franklin Gothic Book" w:hAnsi="Franklin Gothic Book"/>
                <w:sz w:val="24"/>
                <w:szCs w:val="24"/>
              </w:rPr>
              <w:t xml:space="preserve">обл. Московская, муниципальный р-н Сергиево-Посадский, в р-не д Чарково, в р-не д Тураково, на земельном участке расположено </w:t>
            </w:r>
            <w:r w:rsidRPr="004929A8">
              <w:rPr>
                <w:rFonts w:ascii="Franklin Gothic Book" w:hAnsi="Franklin Gothic Book"/>
                <w:sz w:val="24"/>
                <w:szCs w:val="24"/>
              </w:rPr>
              <w:t>сооружение-Подъездные пути объект 383 ст.Сергиев Посад</w:t>
            </w:r>
          </w:p>
        </w:tc>
      </w:tr>
      <w:tr w:rsidTr="00DC7313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vMerge/>
            <w:shd w:val="clear" w:color="auto" w:fill="auto"/>
            <w:vAlign w:val="center"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C4" w:rsidRPr="004929A8" w:rsidP="00CA52C4">
            <w:pPr>
              <w:jc w:val="center"/>
              <w:rPr>
                <w:rFonts w:ascii="Franklin Gothic Book" w:hAnsi="Franklin Gothic Book"/>
                <w:sz w:val="24"/>
                <w:szCs w:val="24"/>
                <w:highlight w:val="yellow"/>
              </w:rPr>
            </w:pPr>
            <w:r w:rsidRPr="004929A8">
              <w:rPr>
                <w:rFonts w:ascii="Franklin Gothic Book" w:hAnsi="Franklin Gothic Book"/>
                <w:sz w:val="24"/>
                <w:szCs w:val="24"/>
              </w:rPr>
              <w:t>50:05:0000000:83074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C4" w:rsidRPr="004929A8" w:rsidP="00CA52C4">
            <w:pPr>
              <w:tabs>
                <w:tab w:val="left" w:pos="653"/>
              </w:tabs>
              <w:ind w:right="121"/>
              <w:jc w:val="both"/>
              <w:rPr>
                <w:rFonts w:ascii="Franklin Gothic Book" w:hAnsi="Franklin Gothic Book"/>
                <w:sz w:val="24"/>
                <w:szCs w:val="24"/>
                <w:highlight w:val="yellow"/>
              </w:rPr>
            </w:pPr>
            <w:r w:rsidRPr="004929A8">
              <w:rPr>
                <w:rFonts w:ascii="Franklin Gothic Book" w:hAnsi="Franklin Gothic Book"/>
                <w:sz w:val="24"/>
                <w:szCs w:val="24"/>
              </w:rPr>
              <w:t>Московская область, р-н Сергиево-Посадский, Сергиево-Посадское лесничество, Сергиево-Посадское участковое лесничество, квартал 105 выделы 1,2,10</w:t>
            </w:r>
          </w:p>
        </w:tc>
      </w:tr>
      <w:tr w:rsidTr="006108F7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vMerge/>
            <w:shd w:val="clear" w:color="auto" w:fill="auto"/>
            <w:vAlign w:val="center"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C4" w:rsidRPr="004929A8" w:rsidP="00CA52C4">
            <w:pPr>
              <w:jc w:val="center"/>
              <w:rPr>
                <w:rFonts w:ascii="Franklin Gothic Book" w:hAnsi="Franklin Gothic Book"/>
                <w:sz w:val="24"/>
                <w:szCs w:val="24"/>
                <w:highlight w:val="yellow"/>
              </w:rPr>
            </w:pPr>
            <w:r w:rsidRPr="004929A8">
              <w:rPr>
                <w:rFonts w:ascii="Franklin Gothic Book" w:hAnsi="Franklin Gothic Book"/>
                <w:sz w:val="24"/>
                <w:szCs w:val="24"/>
              </w:rPr>
              <w:t>50:05:0060304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C4" w:rsidRPr="004929A8" w:rsidP="00CA52C4">
            <w:pPr>
              <w:tabs>
                <w:tab w:val="left" w:pos="653"/>
              </w:tabs>
              <w:ind w:right="121"/>
              <w:jc w:val="both"/>
              <w:rPr>
                <w:rFonts w:ascii="Franklin Gothic Book" w:hAnsi="Franklin Gothic Book"/>
                <w:sz w:val="24"/>
                <w:szCs w:val="24"/>
                <w:highlight w:val="yellow"/>
              </w:rPr>
            </w:pPr>
            <w:r w:rsidRPr="004929A8">
              <w:rPr>
                <w:rFonts w:ascii="Franklin Gothic Book" w:hAnsi="Franklin Gothic Book"/>
                <w:sz w:val="24"/>
                <w:szCs w:val="24"/>
              </w:rPr>
              <w:t xml:space="preserve">Московская </w:t>
            </w:r>
            <w:r w:rsidRPr="004929A8">
              <w:rPr>
                <w:rFonts w:ascii="Franklin Gothic Book" w:hAnsi="Franklin Gothic Book"/>
                <w:sz w:val="24"/>
                <w:szCs w:val="24"/>
              </w:rPr>
              <w:t>область, г.о. Сергиев Посад</w:t>
            </w:r>
          </w:p>
        </w:tc>
      </w:tr>
      <w:tr w:rsidTr="006108F7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vMerge/>
            <w:shd w:val="clear" w:color="auto" w:fill="auto"/>
            <w:vAlign w:val="center"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C4" w:rsidRPr="004929A8" w:rsidP="00CA52C4">
            <w:pPr>
              <w:jc w:val="center"/>
              <w:rPr>
                <w:rFonts w:ascii="Franklin Gothic Book" w:hAnsi="Franklin Gothic Book"/>
                <w:sz w:val="24"/>
                <w:szCs w:val="24"/>
                <w:highlight w:val="yellow"/>
              </w:rPr>
            </w:pPr>
            <w:r w:rsidRPr="004929A8">
              <w:rPr>
                <w:rFonts w:ascii="Franklin Gothic Book" w:hAnsi="Franklin Gothic Book"/>
                <w:sz w:val="24"/>
                <w:szCs w:val="24"/>
              </w:rPr>
              <w:t>50:05:0140262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C4" w:rsidRPr="004929A8" w:rsidP="00CA52C4">
            <w:pPr>
              <w:tabs>
                <w:tab w:val="left" w:pos="653"/>
              </w:tabs>
              <w:ind w:right="121"/>
              <w:jc w:val="both"/>
              <w:rPr>
                <w:rFonts w:ascii="Franklin Gothic Book" w:hAnsi="Franklin Gothic Book"/>
                <w:sz w:val="24"/>
                <w:szCs w:val="24"/>
                <w:highlight w:val="yellow"/>
              </w:rPr>
            </w:pPr>
            <w:r w:rsidRPr="004929A8">
              <w:rPr>
                <w:rFonts w:ascii="Franklin Gothic Book" w:hAnsi="Franklin Gothic Book"/>
                <w:sz w:val="24"/>
                <w:szCs w:val="24"/>
              </w:rPr>
              <w:t>Московская область, г.о. Сергиев Посад</w:t>
            </w:r>
          </w:p>
        </w:tc>
      </w:tr>
      <w:tr w:rsidTr="006108F7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vMerge/>
            <w:shd w:val="clear" w:color="auto" w:fill="auto"/>
            <w:vAlign w:val="center"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C4" w:rsidRPr="004929A8" w:rsidP="00CA52C4">
            <w:pPr>
              <w:jc w:val="center"/>
              <w:rPr>
                <w:rFonts w:ascii="Franklin Gothic Book" w:hAnsi="Franklin Gothic Book"/>
                <w:sz w:val="24"/>
                <w:szCs w:val="24"/>
                <w:highlight w:val="yellow"/>
              </w:rPr>
            </w:pPr>
            <w:r w:rsidRPr="004929A8">
              <w:rPr>
                <w:rFonts w:ascii="Franklin Gothic Book" w:hAnsi="Franklin Gothic Book"/>
                <w:sz w:val="24"/>
                <w:szCs w:val="24"/>
              </w:rPr>
              <w:t>50:05:0140103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C4" w:rsidRPr="004929A8" w:rsidP="00CA52C4">
            <w:pPr>
              <w:tabs>
                <w:tab w:val="left" w:pos="653"/>
              </w:tabs>
              <w:jc w:val="both"/>
              <w:rPr>
                <w:rFonts w:ascii="Franklin Gothic Book" w:hAnsi="Franklin Gothic Book"/>
                <w:sz w:val="24"/>
                <w:szCs w:val="24"/>
                <w:highlight w:val="yellow"/>
              </w:rPr>
            </w:pPr>
            <w:r w:rsidRPr="004929A8">
              <w:rPr>
                <w:rFonts w:ascii="Franklin Gothic Book" w:hAnsi="Franklin Gothic Book"/>
                <w:sz w:val="24"/>
                <w:szCs w:val="24"/>
              </w:rPr>
              <w:t>Московская область, г.о. Сергиев Посад</w:t>
            </w:r>
          </w:p>
        </w:tc>
      </w:tr>
      <w:tr w:rsidTr="006108F7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vMerge/>
            <w:shd w:val="clear" w:color="auto" w:fill="auto"/>
            <w:vAlign w:val="center"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C4" w:rsidRPr="004929A8" w:rsidP="00CA52C4">
            <w:pPr>
              <w:jc w:val="center"/>
              <w:rPr>
                <w:rFonts w:ascii="Franklin Gothic Book" w:hAnsi="Franklin Gothic Book"/>
                <w:sz w:val="24"/>
                <w:szCs w:val="24"/>
                <w:highlight w:val="yellow"/>
              </w:rPr>
            </w:pPr>
            <w:r w:rsidRPr="004929A8">
              <w:rPr>
                <w:rFonts w:ascii="Franklin Gothic Book" w:hAnsi="Franklin Gothic Book"/>
                <w:sz w:val="24"/>
                <w:szCs w:val="24"/>
              </w:rPr>
              <w:t>50:05:0140225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C4" w:rsidRPr="004929A8" w:rsidP="00CA52C4">
            <w:pPr>
              <w:tabs>
                <w:tab w:val="left" w:pos="653"/>
              </w:tabs>
              <w:jc w:val="both"/>
              <w:rPr>
                <w:rFonts w:ascii="Franklin Gothic Book" w:hAnsi="Franklin Gothic Book"/>
                <w:sz w:val="24"/>
                <w:szCs w:val="24"/>
                <w:highlight w:val="yellow"/>
              </w:rPr>
            </w:pPr>
            <w:r w:rsidRPr="004929A8">
              <w:rPr>
                <w:rFonts w:ascii="Franklin Gothic Book" w:hAnsi="Franklin Gothic Book"/>
                <w:sz w:val="24"/>
                <w:szCs w:val="24"/>
              </w:rPr>
              <w:t>Московская область, г.о. Сергиев Посад</w:t>
            </w:r>
          </w:p>
        </w:tc>
      </w:tr>
      <w:tr w:rsidTr="006108F7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vMerge/>
            <w:shd w:val="clear" w:color="auto" w:fill="auto"/>
            <w:vAlign w:val="center"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C4" w:rsidRPr="004929A8" w:rsidP="00CA52C4">
            <w:pPr>
              <w:jc w:val="center"/>
              <w:rPr>
                <w:rFonts w:ascii="Franklin Gothic Book" w:hAnsi="Franklin Gothic Book"/>
                <w:sz w:val="24"/>
                <w:szCs w:val="24"/>
                <w:highlight w:val="yellow"/>
              </w:rPr>
            </w:pPr>
            <w:r w:rsidRPr="004929A8">
              <w:rPr>
                <w:rFonts w:ascii="Franklin Gothic Book" w:hAnsi="Franklin Gothic Book"/>
                <w:sz w:val="24"/>
                <w:szCs w:val="24"/>
              </w:rPr>
              <w:t>50:05:0140204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C4" w:rsidRPr="004929A8" w:rsidP="00CA52C4">
            <w:pPr>
              <w:tabs>
                <w:tab w:val="left" w:pos="653"/>
              </w:tabs>
              <w:jc w:val="both"/>
              <w:rPr>
                <w:rFonts w:ascii="Franklin Gothic Book" w:hAnsi="Franklin Gothic Book"/>
                <w:sz w:val="24"/>
                <w:szCs w:val="24"/>
                <w:highlight w:val="yellow"/>
              </w:rPr>
            </w:pPr>
            <w:r w:rsidRPr="004929A8">
              <w:rPr>
                <w:rFonts w:ascii="Franklin Gothic Book" w:hAnsi="Franklin Gothic Book"/>
                <w:sz w:val="24"/>
                <w:szCs w:val="24"/>
              </w:rPr>
              <w:t>Московская область, г.о. Сергиев Посад</w:t>
            </w:r>
          </w:p>
        </w:tc>
      </w:tr>
      <w:tr w:rsidTr="00D93CC5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shd w:val="clear" w:color="auto" w:fill="auto"/>
            <w:hideMark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10</w:t>
            </w:r>
          </w:p>
        </w:tc>
        <w:tc>
          <w:tcPr>
            <w:tcW w:w="9771" w:type="dxa"/>
            <w:gridSpan w:val="4"/>
            <w:shd w:val="clear" w:color="auto" w:fill="auto"/>
            <w:hideMark/>
          </w:tcPr>
          <w:p w:rsidR="00CA52C4" w:rsidRPr="00080908" w:rsidP="00BB38D9">
            <w:pPr>
              <w:jc w:val="both"/>
              <w:rPr>
                <w:rFonts w:ascii="Franklin Gothic Book" w:hAnsi="Franklin Gothic Book"/>
                <w:sz w:val="28"/>
                <w:szCs w:val="28"/>
              </w:rPr>
            </w:pPr>
            <w:r w:rsidRPr="00080908">
              <w:rPr>
                <w:rFonts w:ascii="Franklin Gothic Book" w:hAnsi="Franklin Gothic Book"/>
                <w:sz w:val="28"/>
                <w:szCs w:val="28"/>
              </w:rPr>
              <w:t>Право, на котором инженерное сооружение принадлежит заявителю (если подано ходатайство об установлении публичного сервитута для реконструкции, капитального ремонта или эксплуатации указанного инженерного сооружения, реконструкции или капитального ремонта у</w:t>
            </w:r>
            <w:r w:rsidRPr="00080908">
              <w:rPr>
                <w:rFonts w:ascii="Franklin Gothic Book" w:hAnsi="Franklin Gothic Book"/>
                <w:sz w:val="28"/>
                <w:szCs w:val="28"/>
              </w:rPr>
              <w:t>частка (части) инженерного сооружения, являющегося линейным объектом): собственность, запись о государственной регистрации права №50:00:0000000:946-50/001/2017-1, 03.02.2017</w:t>
            </w:r>
            <w:r w:rsidRPr="00080908">
              <w:rPr>
                <w:rFonts w:ascii="Franklin Gothic Book" w:hAnsi="Franklin Gothic Book"/>
                <w:sz w:val="28"/>
                <w:szCs w:val="28"/>
              </w:rPr>
              <w:t>.</w:t>
            </w:r>
          </w:p>
        </w:tc>
      </w:tr>
      <w:tr w:rsidTr="00D93CC5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vMerge w:val="restart"/>
            <w:shd w:val="clear" w:color="auto" w:fill="auto"/>
            <w:hideMark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11</w:t>
            </w:r>
          </w:p>
        </w:tc>
        <w:tc>
          <w:tcPr>
            <w:tcW w:w="9771" w:type="dxa"/>
            <w:gridSpan w:val="4"/>
            <w:shd w:val="clear" w:color="auto" w:fill="auto"/>
            <w:hideMark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Сведения о способах представления результатов рассмотрения ходатайства:</w:t>
            </w:r>
          </w:p>
        </w:tc>
      </w:tr>
      <w:tr w:rsidTr="00D93CC5">
        <w:tblPrEx>
          <w:tblW w:w="10426" w:type="dxa"/>
          <w:jc w:val="center"/>
          <w:tblLook w:val="04A0"/>
        </w:tblPrEx>
        <w:trPr>
          <w:trHeight w:val="791"/>
          <w:jc w:val="center"/>
        </w:trPr>
        <w:tc>
          <w:tcPr>
            <w:tcW w:w="655" w:type="dxa"/>
            <w:vMerge/>
            <w:shd w:val="clear" w:color="auto" w:fill="auto"/>
            <w:vAlign w:val="center"/>
            <w:hideMark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5690" w:type="dxa"/>
            <w:gridSpan w:val="3"/>
            <w:shd w:val="clear" w:color="auto" w:fill="auto"/>
            <w:hideMark/>
          </w:tcPr>
          <w:p w:rsidR="00CA52C4" w:rsidRPr="00D20494" w:rsidP="00CA52C4">
            <w:pPr>
              <w:spacing w:line="276" w:lineRule="auto"/>
              <w:jc w:val="both"/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 xml:space="preserve">в </w:t>
            </w:r>
            <w:r w:rsidRPr="00D20494">
              <w:rPr>
                <w:rFonts w:ascii="Franklin Gothic Book" w:hAnsi="Franklin Gothic Book"/>
                <w:sz w:val="28"/>
                <w:szCs w:val="28"/>
              </w:rPr>
              <w:t>виде электронного документа, который направляется уполномоченным органом заявителю посредством электронной почты</w:t>
            </w:r>
          </w:p>
          <w:p w:rsidR="00CA52C4" w:rsidRPr="00D20494" w:rsidP="00CA52C4">
            <w:pPr>
              <w:spacing w:line="276" w:lineRule="auto"/>
              <w:jc w:val="both"/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4081" w:type="dxa"/>
            <w:shd w:val="clear" w:color="auto" w:fill="auto"/>
            <w:hideMark/>
          </w:tcPr>
          <w:p w:rsidR="00CA52C4" w:rsidRPr="00D20494" w:rsidP="00CA52C4">
            <w:pPr>
              <w:spacing w:line="276" w:lineRule="auto"/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Да</w:t>
            </w:r>
          </w:p>
          <w:p w:rsidR="00CA52C4" w:rsidRPr="00D20494" w:rsidP="00CA52C4">
            <w:pPr>
              <w:spacing w:line="276" w:lineRule="auto"/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(да/нет)</w:t>
            </w:r>
          </w:p>
        </w:tc>
      </w:tr>
      <w:tr w:rsidTr="00D93CC5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vMerge/>
            <w:shd w:val="clear" w:color="auto" w:fill="auto"/>
            <w:vAlign w:val="center"/>
            <w:hideMark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5690" w:type="dxa"/>
            <w:gridSpan w:val="3"/>
            <w:shd w:val="clear" w:color="auto" w:fill="auto"/>
            <w:hideMark/>
          </w:tcPr>
          <w:p w:rsidR="00CA52C4" w:rsidRPr="00D20494" w:rsidP="00CA52C4">
            <w:pPr>
              <w:spacing w:line="276" w:lineRule="auto"/>
              <w:jc w:val="both"/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</w:t>
            </w:r>
            <w:r w:rsidRPr="00D20494">
              <w:rPr>
                <w:rFonts w:ascii="Franklin Gothic Book" w:hAnsi="Franklin Gothic Book"/>
                <w:sz w:val="28"/>
                <w:szCs w:val="28"/>
              </w:rPr>
              <w:t>я</w:t>
            </w:r>
          </w:p>
          <w:p w:rsidR="00CA52C4" w:rsidRPr="00D20494" w:rsidP="00CA52C4">
            <w:pPr>
              <w:spacing w:line="276" w:lineRule="auto"/>
              <w:jc w:val="both"/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4081" w:type="dxa"/>
            <w:shd w:val="clear" w:color="auto" w:fill="auto"/>
            <w:hideMark/>
          </w:tcPr>
          <w:p w:rsidR="00CA52C4" w:rsidRPr="00D20494" w:rsidP="00CA52C4">
            <w:pPr>
              <w:spacing w:line="276" w:lineRule="auto"/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Да</w:t>
            </w:r>
          </w:p>
          <w:p w:rsidR="00CA52C4" w:rsidRPr="00D20494" w:rsidP="00CA52C4">
            <w:pPr>
              <w:spacing w:line="276" w:lineRule="auto"/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(да/нет)</w:t>
            </w:r>
          </w:p>
        </w:tc>
      </w:tr>
      <w:tr w:rsidTr="00D93CC5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shd w:val="clear" w:color="auto" w:fill="auto"/>
            <w:hideMark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12</w:t>
            </w:r>
          </w:p>
        </w:tc>
        <w:tc>
          <w:tcPr>
            <w:tcW w:w="9771" w:type="dxa"/>
            <w:gridSpan w:val="4"/>
            <w:shd w:val="clear" w:color="auto" w:fill="auto"/>
            <w:hideMark/>
          </w:tcPr>
          <w:p w:rsidR="00CA52C4" w:rsidRPr="00CA52C4" w:rsidP="00CA52C4">
            <w:pPr>
              <w:pStyle w:val="s16"/>
              <w:spacing w:before="0" w:beforeAutospacing="0" w:after="0" w:afterAutospacing="0"/>
              <w:jc w:val="both"/>
              <w:rPr>
                <w:rFonts w:ascii="Franklin Gothic Book" w:hAnsi="Franklin Gothic Book"/>
                <w:sz w:val="28"/>
                <w:szCs w:val="28"/>
              </w:rPr>
            </w:pPr>
            <w:r w:rsidRPr="00CA52C4">
              <w:rPr>
                <w:rFonts w:ascii="Franklin Gothic Book" w:hAnsi="Franklin Gothic Book"/>
                <w:sz w:val="28"/>
                <w:szCs w:val="28"/>
              </w:rPr>
              <w:t>Документы, прилагаемые к ходатайству:</w:t>
            </w:r>
          </w:p>
          <w:p w:rsidR="00CA52C4" w:rsidRPr="00CA52C4" w:rsidP="004929A8">
            <w:pPr>
              <w:jc w:val="both"/>
              <w:rPr>
                <w:rFonts w:ascii="Franklin Gothic Book" w:hAnsi="Franklin Gothic Book"/>
                <w:sz w:val="28"/>
                <w:szCs w:val="28"/>
              </w:rPr>
            </w:pPr>
            <w:r w:rsidRPr="00CA52C4">
              <w:rPr>
                <w:rFonts w:ascii="Franklin Gothic Book" w:hAnsi="Franklin Gothic Book"/>
                <w:sz w:val="28"/>
                <w:szCs w:val="28"/>
              </w:rPr>
              <w:t>1.</w:t>
            </w:r>
            <w:r w:rsidRPr="00CA52C4">
              <w:rPr>
                <w:rFonts w:ascii="Franklin Gothic Book" w:hAnsi="Franklin Gothic Book"/>
                <w:sz w:val="28"/>
                <w:szCs w:val="28"/>
              </w:rPr>
              <w:tab/>
              <w:t xml:space="preserve">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</w:t>
            </w:r>
            <w:r w:rsidRPr="00CA52C4">
              <w:rPr>
                <w:rFonts w:ascii="Franklin Gothic Book" w:hAnsi="Franklin Gothic Book"/>
                <w:sz w:val="28"/>
                <w:szCs w:val="28"/>
              </w:rPr>
              <w:t>недвижимости:</w:t>
            </w:r>
          </w:p>
          <w:p w:rsidR="00CA52C4" w:rsidRPr="00CA52C4" w:rsidP="004929A8">
            <w:pPr>
              <w:jc w:val="both"/>
              <w:rPr>
                <w:rFonts w:ascii="Franklin Gothic Book" w:hAnsi="Franklin Gothic Book"/>
                <w:sz w:val="28"/>
                <w:szCs w:val="28"/>
              </w:rPr>
            </w:pPr>
            <w:r w:rsidRPr="00CA52C4">
              <w:rPr>
                <w:rFonts w:ascii="Franklin Gothic Book" w:hAnsi="Franklin Gothic Book"/>
                <w:sz w:val="28"/>
                <w:szCs w:val="28"/>
              </w:rPr>
              <w:t>2.</w:t>
            </w:r>
            <w:r w:rsidRPr="00CA52C4">
              <w:rPr>
                <w:rFonts w:ascii="Franklin Gothic Book" w:hAnsi="Franklin Gothic Book"/>
                <w:sz w:val="28"/>
                <w:szCs w:val="28"/>
              </w:rPr>
              <w:tab/>
              <w:t>Схема расположения границ публичного сервитута в виде файла в формате PDF в полноцветном режиме с разрешением не менее 300 dpi в масштабе, обеспечивающем читаемость местоположения характерных точек.</w:t>
            </w:r>
          </w:p>
          <w:p w:rsidR="00CA52C4" w:rsidRPr="00CA52C4" w:rsidP="004929A8">
            <w:pPr>
              <w:jc w:val="both"/>
              <w:rPr>
                <w:rFonts w:ascii="Franklin Gothic Book" w:hAnsi="Franklin Gothic Book"/>
                <w:sz w:val="28"/>
                <w:szCs w:val="28"/>
              </w:rPr>
            </w:pPr>
            <w:r w:rsidRPr="00CA52C4">
              <w:rPr>
                <w:rFonts w:ascii="Franklin Gothic Book" w:hAnsi="Franklin Gothic Book"/>
                <w:sz w:val="28"/>
                <w:szCs w:val="28"/>
              </w:rPr>
              <w:t>3.  Описание местоположения границ публи</w:t>
            </w:r>
            <w:r w:rsidRPr="00CA52C4">
              <w:rPr>
                <w:rFonts w:ascii="Franklin Gothic Book" w:hAnsi="Franklin Gothic Book"/>
                <w:sz w:val="28"/>
                <w:szCs w:val="28"/>
              </w:rPr>
              <w:t>чного сервитута, содержащего координаты характерных точек публичного сервитута, в виде файла в формате XML, созданного с использованием XML-схем, обеспечивающих считывание и контроль представленных данных.</w:t>
            </w:r>
          </w:p>
          <w:p w:rsidR="00CA52C4" w:rsidRPr="00CA52C4" w:rsidP="004929A8">
            <w:pPr>
              <w:pStyle w:val="s16"/>
              <w:spacing w:before="0" w:beforeAutospacing="0" w:after="0" w:afterAutospacing="0"/>
              <w:jc w:val="both"/>
              <w:rPr>
                <w:rFonts w:ascii="Franklin Gothic Book" w:hAnsi="Franklin Gothic Book"/>
                <w:sz w:val="28"/>
                <w:szCs w:val="28"/>
              </w:rPr>
            </w:pPr>
            <w:r w:rsidRPr="00CA52C4">
              <w:rPr>
                <w:rFonts w:ascii="Franklin Gothic Book" w:hAnsi="Franklin Gothic Book"/>
                <w:sz w:val="28"/>
                <w:szCs w:val="28"/>
              </w:rPr>
              <w:t>4. График проведения работ в целях строительства и</w:t>
            </w:r>
            <w:r w:rsidRPr="00CA52C4">
              <w:rPr>
                <w:rFonts w:ascii="Franklin Gothic Book" w:hAnsi="Franklin Gothic Book"/>
                <w:sz w:val="28"/>
                <w:szCs w:val="28"/>
              </w:rPr>
              <w:t xml:space="preserve"> эксплуатации магистрального нефтепровода федерального значения «Замена участка МН «Ярославль – Москва», Ду700, 201-204 км. Реконструкция».</w:t>
            </w:r>
          </w:p>
          <w:p w:rsidR="00CA52C4" w:rsidRPr="00CA52C4" w:rsidP="004929A8">
            <w:pPr>
              <w:pStyle w:val="s16"/>
              <w:spacing w:before="0" w:beforeAutospacing="0" w:after="0" w:afterAutospacing="0"/>
              <w:jc w:val="both"/>
              <w:rPr>
                <w:rFonts w:ascii="Franklin Gothic Book" w:hAnsi="Franklin Gothic Book"/>
                <w:sz w:val="28"/>
                <w:szCs w:val="28"/>
              </w:rPr>
            </w:pPr>
            <w:r w:rsidRPr="00CA52C4">
              <w:rPr>
                <w:rFonts w:ascii="Franklin Gothic Book" w:hAnsi="Franklin Gothic Book"/>
                <w:sz w:val="28"/>
                <w:szCs w:val="28"/>
              </w:rPr>
              <w:t>5. Выписка ЕГРН на сооружение трубопроводного транспорта Участок магистрального нефтепровода Ярославль-Москва с када</w:t>
            </w:r>
            <w:r w:rsidRPr="00CA52C4">
              <w:rPr>
                <w:rFonts w:ascii="Franklin Gothic Book" w:hAnsi="Franklin Gothic Book"/>
                <w:sz w:val="28"/>
                <w:szCs w:val="28"/>
              </w:rPr>
              <w:t>стровым номером 50:00:0000000:946.</w:t>
            </w:r>
          </w:p>
          <w:p w:rsidR="00CA52C4" w:rsidRPr="00CA52C4" w:rsidP="004929A8">
            <w:pPr>
              <w:pStyle w:val="s16"/>
              <w:spacing w:before="0" w:beforeAutospacing="0" w:after="0" w:afterAutospacing="0"/>
              <w:jc w:val="both"/>
              <w:rPr>
                <w:rFonts w:ascii="Franklin Gothic Book" w:hAnsi="Franklin Gothic Book"/>
                <w:sz w:val="28"/>
                <w:szCs w:val="28"/>
              </w:rPr>
            </w:pPr>
            <w:r w:rsidRPr="00CA52C4">
              <w:rPr>
                <w:rFonts w:ascii="Franklin Gothic Book" w:hAnsi="Franklin Gothic Book"/>
                <w:sz w:val="28"/>
                <w:szCs w:val="28"/>
              </w:rPr>
              <w:t xml:space="preserve">6. Приказ Министерства энергетики Российской Федерации </w:t>
            </w:r>
            <w:r w:rsidRPr="003D0154">
              <w:rPr>
                <w:rFonts w:ascii="Franklin Gothic Book" w:hAnsi="Franklin Gothic Book"/>
                <w:sz w:val="28"/>
                <w:szCs w:val="28"/>
              </w:rPr>
              <w:t>от 03.06.2024 №138тд.</w:t>
            </w:r>
          </w:p>
          <w:p w:rsidR="00CA52C4" w:rsidRPr="00D20494" w:rsidP="004929A8">
            <w:pPr>
              <w:pStyle w:val="s16"/>
              <w:spacing w:before="0" w:beforeAutospacing="0" w:after="0" w:afterAutospacing="0"/>
              <w:jc w:val="both"/>
              <w:rPr>
                <w:rFonts w:ascii="Franklin Gothic Book" w:hAnsi="Franklin Gothic Book"/>
                <w:sz w:val="28"/>
                <w:szCs w:val="28"/>
              </w:rPr>
            </w:pPr>
            <w:r w:rsidRPr="00CA52C4">
              <w:rPr>
                <w:rFonts w:ascii="Franklin Gothic Book" w:hAnsi="Franklin Gothic Book"/>
                <w:sz w:val="28"/>
                <w:szCs w:val="28"/>
              </w:rPr>
              <w:t xml:space="preserve">7. Раздел проектной документации «Проект организации строительства» </w:t>
            </w:r>
          </w:p>
        </w:tc>
      </w:tr>
      <w:tr w:rsidTr="00D93CC5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shd w:val="clear" w:color="auto" w:fill="auto"/>
            <w:hideMark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13</w:t>
            </w:r>
          </w:p>
        </w:tc>
        <w:tc>
          <w:tcPr>
            <w:tcW w:w="9771" w:type="dxa"/>
            <w:gridSpan w:val="4"/>
            <w:shd w:val="clear" w:color="auto" w:fill="auto"/>
            <w:hideMark/>
          </w:tcPr>
          <w:p w:rsidR="00CA52C4" w:rsidRPr="00D20494" w:rsidP="00CA52C4">
            <w:pPr>
              <w:jc w:val="both"/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 xml:space="preserve">Подтверждаю согласие на обработку персональных данных (сбор, </w:t>
            </w:r>
            <w:r w:rsidRPr="00D20494">
              <w:rPr>
                <w:rFonts w:ascii="Franklin Gothic Book" w:hAnsi="Franklin Gothic Book"/>
                <w:sz w:val="28"/>
                <w:szCs w:val="28"/>
              </w:rPr>
              <w:t>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</w:t>
            </w:r>
            <w:r w:rsidRPr="00D20494">
              <w:rPr>
                <w:rFonts w:ascii="Franklin Gothic Book" w:hAnsi="Franklin Gothic Book"/>
                <w:sz w:val="28"/>
                <w:szCs w:val="28"/>
              </w:rPr>
              <w:t>ых в соответствии с законодательством Российской Федерации), в том числе в автоматизированном режиме</w:t>
            </w:r>
          </w:p>
        </w:tc>
      </w:tr>
      <w:tr w:rsidTr="00D93CC5">
        <w:tblPrEx>
          <w:tblW w:w="10426" w:type="dxa"/>
          <w:jc w:val="center"/>
          <w:tblLook w:val="04A0"/>
        </w:tblPrEx>
        <w:trPr>
          <w:jc w:val="center"/>
        </w:trPr>
        <w:tc>
          <w:tcPr>
            <w:tcW w:w="655" w:type="dxa"/>
            <w:shd w:val="clear" w:color="auto" w:fill="auto"/>
            <w:hideMark/>
          </w:tcPr>
          <w:p w:rsidR="00CA52C4" w:rsidRPr="00D20494" w:rsidP="00CA52C4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14</w:t>
            </w:r>
          </w:p>
        </w:tc>
        <w:tc>
          <w:tcPr>
            <w:tcW w:w="9771" w:type="dxa"/>
            <w:gridSpan w:val="4"/>
            <w:shd w:val="clear" w:color="auto" w:fill="auto"/>
            <w:hideMark/>
          </w:tcPr>
          <w:p w:rsidR="00CA52C4" w:rsidRPr="00D20494" w:rsidP="00CA52C4">
            <w:pPr>
              <w:jc w:val="both"/>
              <w:rPr>
                <w:rFonts w:ascii="Franklin Gothic Book" w:hAnsi="Franklin Gothic Book"/>
                <w:sz w:val="28"/>
                <w:szCs w:val="28"/>
              </w:rPr>
            </w:pPr>
            <w:r w:rsidRPr="00D20494">
              <w:rPr>
                <w:rFonts w:ascii="Franklin Gothic Book" w:hAnsi="Franklin Gothic Book"/>
                <w:sz w:val="28"/>
                <w:szCs w:val="28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</w:t>
            </w:r>
            <w:r w:rsidRPr="00D20494">
              <w:rPr>
                <w:rFonts w:ascii="Franklin Gothic Book" w:hAnsi="Franklin Gothic Book"/>
                <w:sz w:val="28"/>
                <w:szCs w:val="28"/>
              </w:rPr>
              <w:t xml:space="preserve"> в них сведения соответствуют требованиям, установленным статьей 39.41 Земельного кодекса Российской Федерации</w:t>
            </w:r>
          </w:p>
        </w:tc>
      </w:tr>
    </w:tbl>
    <w:p w:rsidR="00917B70" w:rsidRPr="00852480" w:rsidP="00917B70">
      <w:pPr>
        <w:spacing w:line="276" w:lineRule="auto"/>
        <w:ind w:firstLine="900"/>
        <w:jc w:val="both"/>
        <w:rPr>
          <w:rFonts w:ascii="Franklin Gothic Book" w:hAnsi="Franklin Gothic Book"/>
          <w:sz w:val="28"/>
          <w:szCs w:val="28"/>
        </w:rPr>
      </w:pPr>
    </w:p>
    <w:p w:rsidR="00917B70" w:rsidRPr="00852480" w:rsidP="00551DF4">
      <w:pPr>
        <w:tabs>
          <w:tab w:val="left" w:pos="2160"/>
        </w:tabs>
        <w:spacing w:line="276" w:lineRule="auto"/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Tr="004B204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210" w:type="dxa"/>
          </w:tcPr>
          <w:p w:rsidR="004B2045" w:rsidRPr="004B2045" w:rsidP="00917B70">
            <w:pPr>
              <w:rPr>
                <w:rFonts w:ascii="Franklin Gothic Book" w:hAnsi="Franklin Gothic Book"/>
                <w:sz w:val="28"/>
                <w:szCs w:val="28"/>
              </w:rPr>
            </w:pPr>
            <w:r>
              <w:rPr>
                <w:rFonts w:ascii="Franklin Gothic Book" w:hAnsi="Franklin Gothic Book"/>
                <w:sz w:val="28"/>
                <w:szCs w:val="28"/>
              </w:rPr>
              <w:t>Генеральный директор</w:t>
            </w:r>
          </w:p>
        </w:tc>
        <w:tc>
          <w:tcPr>
            <w:tcW w:w="5211" w:type="dxa"/>
          </w:tcPr>
          <w:p w:rsidR="004B2045" w:rsidRPr="004B2045" w:rsidP="004B2045">
            <w:pPr>
              <w:jc w:val="right"/>
              <w:rPr>
                <w:rFonts w:ascii="Franklin Gothic Book" w:hAnsi="Franklin Gothic Book"/>
                <w:sz w:val="28"/>
                <w:szCs w:val="28"/>
              </w:rPr>
            </w:pPr>
            <w:r>
              <w:rPr>
                <w:rFonts w:ascii="Franklin Gothic Book" w:hAnsi="Franklin Gothic Book"/>
                <w:sz w:val="28"/>
                <w:szCs w:val="28"/>
              </w:rPr>
              <w:t>А.А. Иванов</w:t>
            </w:r>
          </w:p>
        </w:tc>
      </w:tr>
    </w:tbl>
    <w:p w:rsidR="004B2045" w:rsidP="00917B70">
      <w:pPr>
        <w:rPr>
          <w:rFonts w:ascii="Franklin Gothic Book" w:hAnsi="Franklin Gothic Book"/>
        </w:rPr>
      </w:pPr>
    </w:p>
    <w:p w:rsidR="00D0673A" w:rsidP="00D0673A">
      <w:pPr>
        <w:rPr>
          <w:rFonts w:ascii="Franklin Gothic Book" w:hAnsi="Franklin Gothic Book"/>
        </w:rPr>
      </w:pPr>
    </w:p>
    <w:p w:rsidR="0035624E" w:rsidP="00D0673A">
      <w:pPr>
        <w:rPr>
          <w:rFonts w:ascii="Franklin Gothic Book" w:hAnsi="Franklin Gothic Book"/>
        </w:rPr>
      </w:pPr>
    </w:p>
    <w:p w:rsidR="0035624E" w:rsidRPr="0035624E" w:rsidP="0035624E">
      <w:pPr>
        <w:rPr>
          <w:rFonts w:ascii="Franklin Gothic Book" w:hAnsi="Franklin Gothic Book"/>
        </w:rPr>
      </w:pPr>
    </w:p>
    <w:p w:rsidR="0035624E" w:rsidRPr="0035624E" w:rsidP="0035624E">
      <w:pPr>
        <w:rPr>
          <w:rFonts w:ascii="Franklin Gothic Book" w:hAnsi="Franklin Gothic Book"/>
        </w:rPr>
      </w:pPr>
    </w:p>
    <w:p w:rsidR="0035624E" w:rsidRPr="00351856" w:rsidP="00351856">
      <w:pPr>
        <w:ind w:left="1134" w:right="1134"/>
        <w:jc w:val="right"/>
        <w:rPr>
          <w:rFonts w:ascii="Franklin Gothic Book" w:hAnsi="Franklin Gothic Book"/>
          <w:lang w:val="en-US"/>
        </w:rPr>
      </w:pPr>
      <w:r w:rsidRPr="007D277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2483493</wp:posOffset>
            </wp:positionH>
            <wp:positionV relativeFrom="margin">
              <wp:posOffset>7168936</wp:posOffset>
            </wp:positionV>
            <wp:extent cx="2576830" cy="866775"/>
            <wp:effectExtent l="0" t="0" r="0" b="9525"/>
            <wp:wrapSquare wrapText="bothSides"/>
            <wp:docPr id="3" name="digitalSignature" descr="digitalSignature"/>
            <wp:cNvGraphicFramePr>
              <a:graphicFrameLocks xmlns:a="http://schemas.openxmlformats.org/drawingml/2006/main" noChangeAspect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23256" name="Рисунок 20" descr="digitalSignature"/>
                    <pic:cNvPicPr>
                      <a:picLocks noChangeAspect="0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624E" w:rsidRPr="0035624E" w:rsidP="0035624E">
      <w:pPr>
        <w:rPr>
          <w:rFonts w:ascii="Franklin Gothic Book" w:hAnsi="Franklin Gothic Book"/>
        </w:rPr>
      </w:pPr>
    </w:p>
    <w:p w:rsidR="0035624E" w:rsidRPr="0035624E" w:rsidP="0035624E">
      <w:pPr>
        <w:rPr>
          <w:rFonts w:ascii="Franklin Gothic Book" w:hAnsi="Franklin Gothic Book"/>
        </w:rPr>
      </w:pPr>
    </w:p>
    <w:p w:rsidR="0035624E" w:rsidRPr="0035624E" w:rsidP="0035624E">
      <w:pPr>
        <w:rPr>
          <w:rFonts w:ascii="Franklin Gothic Book" w:hAnsi="Franklin Gothic Book"/>
        </w:rPr>
      </w:pPr>
    </w:p>
    <w:p w:rsidR="0035624E" w:rsidP="0035624E">
      <w:pPr>
        <w:rPr>
          <w:rFonts w:ascii="Franklin Gothic Book" w:hAnsi="Franklin Gothic Book"/>
        </w:rPr>
      </w:pPr>
    </w:p>
    <w:p w:rsidR="0035624E" w:rsidP="0035624E">
      <w:pPr>
        <w:rPr>
          <w:rFonts w:ascii="Franklin Gothic Book" w:hAnsi="Franklin Gothic Book"/>
        </w:rPr>
      </w:pPr>
    </w:p>
    <w:sectPr w:rsidSect="00FF4094">
      <w:footerReference w:type="first" r:id="rId7"/>
      <w:pgSz w:w="11906" w:h="16838"/>
      <w:pgMar w:top="567" w:right="567" w:bottom="1134" w:left="1134" w:header="709" w:footer="5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901" w:rsidRPr="00FF4094" w:rsidP="00FF4094">
    <w:pPr>
      <w:rPr>
        <w:rFonts w:ascii="Franklin Gothic Book" w:hAnsi="Franklin Gothic Book"/>
        <w:sz w:val="24"/>
        <w:szCs w:val="24"/>
      </w:rPr>
    </w:pPr>
    <w:r w:rsidRPr="00424FC9">
      <w:rPr>
        <w:rFonts w:ascii="Franklin Gothic Book" w:hAnsi="Franklin Gothic Book"/>
        <w:sz w:val="24"/>
        <w:szCs w:val="24"/>
      </w:rPr>
      <w:fldChar w:fldCharType="begin" w:fldLock="1"/>
    </w:r>
    <w:r w:rsidRPr="00424FC9">
      <w:rPr>
        <w:rFonts w:ascii="Franklin Gothic Book" w:hAnsi="Franklin Gothic Book"/>
        <w:sz w:val="24"/>
        <w:szCs w:val="24"/>
      </w:rPr>
      <w:instrText xml:space="preserve"> DOCPROPERTY  Performer  \* MERGEFORMAT </w:instrText>
    </w:r>
    <w:r w:rsidRPr="00424FC9">
      <w:rPr>
        <w:rFonts w:ascii="Franklin Gothic Book" w:hAnsi="Franklin Gothic Book"/>
        <w:sz w:val="24"/>
        <w:szCs w:val="24"/>
      </w:rPr>
      <w:fldChar w:fldCharType="separate"/>
    </w:r>
    <w:r w:rsidRPr="00424FC9">
      <w:rPr>
        <w:rFonts w:ascii="Franklin Gothic Book" w:hAnsi="Franklin Gothic Book"/>
        <w:sz w:val="24"/>
        <w:szCs w:val="24"/>
      </w:rPr>
      <w:t>Исполнитель</w:t>
    </w:r>
    <w:r w:rsidRPr="00424FC9">
      <w:rPr>
        <w:rFonts w:ascii="Franklin Gothic Book" w:hAnsi="Franklin Gothic Book"/>
        <w:sz w:val="24"/>
        <w:szCs w:val="24"/>
      </w:rPr>
      <w:fldChar w:fldCharType="end"/>
    </w:r>
    <w:r w:rsidR="00D93CC5">
      <w:rPr>
        <w:rFonts w:ascii="Franklin Gothic Book" w:hAnsi="Franklin Gothic Book"/>
        <w:sz w:val="24"/>
        <w:szCs w:val="24"/>
      </w:rPr>
      <w:t>(831)438-15-62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5D5175"/>
    <w:multiLevelType w:val="multilevel"/>
    <w:tmpl w:val="9FE6DB7E"/>
    <w:lvl w:ilvl="0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F9C0CBC"/>
    <w:multiLevelType w:val="multilevel"/>
    <w:tmpl w:val="38906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7A806229"/>
    <w:multiLevelType w:val="hybridMultilevel"/>
    <w:tmpl w:val="AC0CB35C"/>
    <w:lvl w:ilvl="0">
      <w:start w:val="1"/>
      <w:numFmt w:val="decimal"/>
      <w:lvlText w:val="%1."/>
      <w:lvlJc w:val="left"/>
      <w:pPr>
        <w:ind w:left="720" w:hanging="360"/>
      </w:pPr>
      <w:rPr>
        <w:rFonts w:ascii="Franklin Gothic Book" w:eastAsia="Times New Roman" w:hAnsi="Franklin Gothic Book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FF"/>
    <w:rsid w:val="00000C4C"/>
    <w:rsid w:val="000445BA"/>
    <w:rsid w:val="00080908"/>
    <w:rsid w:val="000836C0"/>
    <w:rsid w:val="00084EFF"/>
    <w:rsid w:val="000B59EF"/>
    <w:rsid w:val="000E4BB0"/>
    <w:rsid w:val="000F1DB9"/>
    <w:rsid w:val="00110207"/>
    <w:rsid w:val="00121E2F"/>
    <w:rsid w:val="001226D4"/>
    <w:rsid w:val="00126BCA"/>
    <w:rsid w:val="00132DF3"/>
    <w:rsid w:val="00140061"/>
    <w:rsid w:val="00160897"/>
    <w:rsid w:val="00196A87"/>
    <w:rsid w:val="001A4944"/>
    <w:rsid w:val="001F6456"/>
    <w:rsid w:val="002025C4"/>
    <w:rsid w:val="00250CE4"/>
    <w:rsid w:val="00281901"/>
    <w:rsid w:val="00282603"/>
    <w:rsid w:val="0029337F"/>
    <w:rsid w:val="002951FC"/>
    <w:rsid w:val="00297220"/>
    <w:rsid w:val="002C7D2D"/>
    <w:rsid w:val="002E2285"/>
    <w:rsid w:val="002E3D70"/>
    <w:rsid w:val="002F1424"/>
    <w:rsid w:val="002F43BC"/>
    <w:rsid w:val="00303E66"/>
    <w:rsid w:val="00305563"/>
    <w:rsid w:val="003103FF"/>
    <w:rsid w:val="0032504E"/>
    <w:rsid w:val="00347A4E"/>
    <w:rsid w:val="00351856"/>
    <w:rsid w:val="00351A27"/>
    <w:rsid w:val="00352199"/>
    <w:rsid w:val="0035354B"/>
    <w:rsid w:val="0035624E"/>
    <w:rsid w:val="00376383"/>
    <w:rsid w:val="00376E23"/>
    <w:rsid w:val="00384BDB"/>
    <w:rsid w:val="00387908"/>
    <w:rsid w:val="00393E41"/>
    <w:rsid w:val="00397EBD"/>
    <w:rsid w:val="003B5631"/>
    <w:rsid w:val="003D0154"/>
    <w:rsid w:val="003D53F2"/>
    <w:rsid w:val="003F0B07"/>
    <w:rsid w:val="003F24FC"/>
    <w:rsid w:val="00415801"/>
    <w:rsid w:val="00424FC9"/>
    <w:rsid w:val="00433F5D"/>
    <w:rsid w:val="00440136"/>
    <w:rsid w:val="00472305"/>
    <w:rsid w:val="0048443E"/>
    <w:rsid w:val="004929A8"/>
    <w:rsid w:val="004B2045"/>
    <w:rsid w:val="004B5A83"/>
    <w:rsid w:val="004D243B"/>
    <w:rsid w:val="004D2FDF"/>
    <w:rsid w:val="004D3BEF"/>
    <w:rsid w:val="004F4678"/>
    <w:rsid w:val="00513084"/>
    <w:rsid w:val="0052267F"/>
    <w:rsid w:val="00551DF4"/>
    <w:rsid w:val="00632897"/>
    <w:rsid w:val="0065467C"/>
    <w:rsid w:val="00676B7A"/>
    <w:rsid w:val="00682EE5"/>
    <w:rsid w:val="00697F3A"/>
    <w:rsid w:val="006E169D"/>
    <w:rsid w:val="007013F5"/>
    <w:rsid w:val="0072516C"/>
    <w:rsid w:val="00732235"/>
    <w:rsid w:val="00742FDB"/>
    <w:rsid w:val="00774D19"/>
    <w:rsid w:val="007754C6"/>
    <w:rsid w:val="00796462"/>
    <w:rsid w:val="007A55DC"/>
    <w:rsid w:val="007A67D0"/>
    <w:rsid w:val="007B67BE"/>
    <w:rsid w:val="007C4217"/>
    <w:rsid w:val="0080135E"/>
    <w:rsid w:val="00826C3A"/>
    <w:rsid w:val="008354DB"/>
    <w:rsid w:val="00843FB0"/>
    <w:rsid w:val="00852480"/>
    <w:rsid w:val="00860A3E"/>
    <w:rsid w:val="008719C0"/>
    <w:rsid w:val="008779BA"/>
    <w:rsid w:val="00886C8E"/>
    <w:rsid w:val="008D3157"/>
    <w:rsid w:val="008F527B"/>
    <w:rsid w:val="009029B3"/>
    <w:rsid w:val="00904431"/>
    <w:rsid w:val="00904EB4"/>
    <w:rsid w:val="00917B70"/>
    <w:rsid w:val="009825C6"/>
    <w:rsid w:val="009A6468"/>
    <w:rsid w:val="009D5C78"/>
    <w:rsid w:val="009F2BD0"/>
    <w:rsid w:val="00A02C36"/>
    <w:rsid w:val="00A14E80"/>
    <w:rsid w:val="00A16B0A"/>
    <w:rsid w:val="00A23575"/>
    <w:rsid w:val="00A37D84"/>
    <w:rsid w:val="00A53537"/>
    <w:rsid w:val="00A63748"/>
    <w:rsid w:val="00A74862"/>
    <w:rsid w:val="00A8240B"/>
    <w:rsid w:val="00A93DAE"/>
    <w:rsid w:val="00AA284D"/>
    <w:rsid w:val="00AB67BA"/>
    <w:rsid w:val="00AC0CD1"/>
    <w:rsid w:val="00AD12D8"/>
    <w:rsid w:val="00AD5AB8"/>
    <w:rsid w:val="00AD681B"/>
    <w:rsid w:val="00AE2BEA"/>
    <w:rsid w:val="00AF1F66"/>
    <w:rsid w:val="00AF7246"/>
    <w:rsid w:val="00B04A4F"/>
    <w:rsid w:val="00B1305A"/>
    <w:rsid w:val="00B460F3"/>
    <w:rsid w:val="00B46E22"/>
    <w:rsid w:val="00B66A95"/>
    <w:rsid w:val="00B7122D"/>
    <w:rsid w:val="00B776F1"/>
    <w:rsid w:val="00BA55D7"/>
    <w:rsid w:val="00BB38D9"/>
    <w:rsid w:val="00BC5D00"/>
    <w:rsid w:val="00BC606C"/>
    <w:rsid w:val="00BD7C4E"/>
    <w:rsid w:val="00C5663F"/>
    <w:rsid w:val="00C65746"/>
    <w:rsid w:val="00C708AA"/>
    <w:rsid w:val="00C975ED"/>
    <w:rsid w:val="00CA496E"/>
    <w:rsid w:val="00CA52C4"/>
    <w:rsid w:val="00CA54B6"/>
    <w:rsid w:val="00CA69AD"/>
    <w:rsid w:val="00CC6EF5"/>
    <w:rsid w:val="00CC7F7C"/>
    <w:rsid w:val="00D0673A"/>
    <w:rsid w:val="00D12AE0"/>
    <w:rsid w:val="00D20494"/>
    <w:rsid w:val="00D373AE"/>
    <w:rsid w:val="00D375B8"/>
    <w:rsid w:val="00D62544"/>
    <w:rsid w:val="00D72811"/>
    <w:rsid w:val="00D93CC5"/>
    <w:rsid w:val="00DA6EA7"/>
    <w:rsid w:val="00DE466F"/>
    <w:rsid w:val="00E02C66"/>
    <w:rsid w:val="00E068FF"/>
    <w:rsid w:val="00E124EC"/>
    <w:rsid w:val="00E206CB"/>
    <w:rsid w:val="00E4152B"/>
    <w:rsid w:val="00E50D94"/>
    <w:rsid w:val="00E67E9E"/>
    <w:rsid w:val="00E97DB1"/>
    <w:rsid w:val="00EA030F"/>
    <w:rsid w:val="00EB55FA"/>
    <w:rsid w:val="00EE2C61"/>
    <w:rsid w:val="00EF472F"/>
    <w:rsid w:val="00F261A5"/>
    <w:rsid w:val="00F34764"/>
    <w:rsid w:val="00F8080A"/>
    <w:rsid w:val="00F90928"/>
    <w:rsid w:val="00F922C6"/>
    <w:rsid w:val="00F95EF9"/>
    <w:rsid w:val="00FB5F5C"/>
    <w:rsid w:val="00FD1334"/>
    <w:rsid w:val="00FF40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A4C"/>
  </w:style>
  <w:style w:type="paragraph" w:styleId="Heading1">
    <w:name w:val="heading 1"/>
    <w:basedOn w:val="Normal"/>
    <w:link w:val="1"/>
    <w:qFormat/>
    <w:rsid w:val="00A93A4C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Heading2">
    <w:name w:val="heading 2"/>
    <w:basedOn w:val="Normal"/>
    <w:link w:val="2"/>
    <w:qFormat/>
    <w:rsid w:val="00A93A4C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Heading3">
    <w:name w:val="heading 3"/>
    <w:basedOn w:val="Normal"/>
    <w:link w:val="3"/>
    <w:qFormat/>
    <w:rsid w:val="00A93A4C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next w:val="Normal"/>
    <w:link w:val="4"/>
    <w:qFormat/>
    <w:rsid w:val="00A93A4C"/>
    <w:pPr>
      <w:keepNext/>
      <w:ind w:firstLine="680"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link w:val="5"/>
    <w:qFormat/>
    <w:rsid w:val="00A93A4C"/>
    <w:pPr>
      <w:keepNext/>
      <w:jc w:val="right"/>
      <w:outlineLvl w:val="4"/>
    </w:pPr>
    <w:rPr>
      <w:rFonts w:ascii="Arial" w:hAnsi="Arial" w:cs="Arial"/>
      <w:b/>
      <w:bCs/>
      <w:sz w:val="32"/>
    </w:rPr>
  </w:style>
  <w:style w:type="paragraph" w:styleId="Heading6">
    <w:name w:val="heading 6"/>
    <w:basedOn w:val="Normal"/>
    <w:next w:val="Normal"/>
    <w:link w:val="6"/>
    <w:qFormat/>
    <w:rsid w:val="00A93A4C"/>
    <w:pPr>
      <w:keepNext/>
      <w:outlineLvl w:val="5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40B15"/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customStyle="1" w:styleId="4">
    <w:name w:val="Заголовок 4 Знак"/>
    <w:basedOn w:val="DefaultParagraphFont"/>
    <w:link w:val="Heading4"/>
    <w:rsid w:val="00E40B15"/>
    <w:rPr>
      <w:b/>
      <w:bCs/>
      <w:sz w:val="24"/>
    </w:rPr>
  </w:style>
  <w:style w:type="character" w:customStyle="1" w:styleId="5">
    <w:name w:val="Заголовок 5 Знак"/>
    <w:basedOn w:val="DefaultParagraphFont"/>
    <w:link w:val="Heading5"/>
    <w:rsid w:val="00E40B15"/>
    <w:rPr>
      <w:rFonts w:ascii="Arial" w:hAnsi="Arial" w:cs="Arial"/>
      <w:b/>
      <w:bCs/>
      <w:sz w:val="32"/>
    </w:rPr>
  </w:style>
  <w:style w:type="character" w:customStyle="1" w:styleId="6">
    <w:name w:val="Заголовок 6 Знак"/>
    <w:basedOn w:val="DefaultParagraphFont"/>
    <w:link w:val="Heading6"/>
    <w:rsid w:val="00E40B15"/>
    <w:rPr>
      <w:rFonts w:ascii="Arial" w:hAnsi="Arial" w:cs="Arial"/>
      <w:sz w:val="28"/>
    </w:rPr>
  </w:style>
  <w:style w:type="character" w:customStyle="1" w:styleId="2">
    <w:name w:val="Заголовок 2 Знак"/>
    <w:basedOn w:val="DefaultParagraphFont"/>
    <w:link w:val="Heading2"/>
    <w:rsid w:val="00A93A4C"/>
    <w:rPr>
      <w:rFonts w:ascii="Arial Unicode MS" w:eastAsia="Arial Unicode MS" w:hAnsi="Arial Unicode MS" w:cs="Arial Unicode MS"/>
      <w:b/>
      <w:bCs/>
      <w:sz w:val="36"/>
      <w:szCs w:val="36"/>
    </w:rPr>
  </w:style>
  <w:style w:type="character" w:customStyle="1" w:styleId="3">
    <w:name w:val="Заголовок 3 Знак"/>
    <w:basedOn w:val="DefaultParagraphFont"/>
    <w:link w:val="Heading3"/>
    <w:rsid w:val="00A93A4C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styleId="Strong">
    <w:name w:val="Strong"/>
    <w:qFormat/>
    <w:rsid w:val="00A93A4C"/>
    <w:rPr>
      <w:b/>
      <w:bCs/>
    </w:rPr>
  </w:style>
  <w:style w:type="paragraph" w:styleId="Header">
    <w:name w:val="header"/>
    <w:basedOn w:val="Normal"/>
    <w:link w:val="a"/>
    <w:uiPriority w:val="99"/>
    <w:unhideWhenUsed/>
    <w:rsid w:val="002E5BF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E5BF4"/>
  </w:style>
  <w:style w:type="paragraph" w:styleId="Footer">
    <w:name w:val="footer"/>
    <w:basedOn w:val="Normal"/>
    <w:link w:val="a0"/>
    <w:uiPriority w:val="99"/>
    <w:unhideWhenUsed/>
    <w:rsid w:val="002E5BF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E5BF4"/>
  </w:style>
  <w:style w:type="table" w:styleId="TableGrid">
    <w:name w:val="Table Grid"/>
    <w:basedOn w:val="TableNormal"/>
    <w:uiPriority w:val="39"/>
    <w:rsid w:val="004B2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Normal"/>
    <w:rsid w:val="00F261A5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Normal"/>
    <w:rsid w:val="00F261A5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Normal"/>
    <w:rsid w:val="00F261A5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Normal"/>
    <w:rsid w:val="00F261A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8">
    <w:name w:val="Font Style18"/>
    <w:rsid w:val="00A37D84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aliases w:val="Основной текст лево,Основной текст с отступом Знак Знак"/>
    <w:basedOn w:val="Normal"/>
    <w:link w:val="a1"/>
    <w:rsid w:val="00F34764"/>
    <w:pPr>
      <w:suppressAutoHyphens/>
      <w:ind w:firstLine="1260"/>
      <w:jc w:val="both"/>
    </w:pPr>
    <w:rPr>
      <w:sz w:val="28"/>
      <w:szCs w:val="28"/>
      <w:lang w:val="x-none" w:eastAsia="ar-SA"/>
    </w:rPr>
  </w:style>
  <w:style w:type="character" w:customStyle="1" w:styleId="a1">
    <w:name w:val="Основной текст с отступом Знак"/>
    <w:aliases w:val="Основной текст лево Знак,Основной текст с отступом Знак Знак Знак"/>
    <w:basedOn w:val="DefaultParagraphFont"/>
    <w:link w:val="BodyTextIndent"/>
    <w:rsid w:val="00F34764"/>
    <w:rPr>
      <w:sz w:val="28"/>
      <w:szCs w:val="28"/>
      <w:lang w:val="x-none" w:eastAsia="ar-SA"/>
    </w:rPr>
  </w:style>
  <w:style w:type="character" w:customStyle="1" w:styleId="exttitledefault">
    <w:name w:val="exttitledefault"/>
    <w:basedOn w:val="DefaultParagraphFont"/>
    <w:rsid w:val="00FB5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«Верхневолжскнефтепровод»</Company>
  <LinksUpToDate>false</LinksUpToDate>
  <CharactersWithSpaces>11972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 Ольга Владимировна</dc:creator>
  <cp:lastModifiedBy>Дмитриев Александр Николаевич</cp:lastModifiedBy>
  <cp:revision>56</cp:revision>
  <dcterms:created xsi:type="dcterms:W3CDTF">2017-03-29T06:56:00Z</dcterms:created>
  <dcterms:modified xsi:type="dcterms:W3CDTF">2024-09-25T09:33:00Z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lSigners">
    <vt:lpwstr>Подпись</vt:lpwstr>
  </property>
  <property fmtid="{D5CDD505-2E9C-101B-9397-08002B2CF9AE}" pid="3" name="Content">
    <vt:lpwstr>Краткое содержание</vt:lpwstr>
  </property>
  <property fmtid="{D5CDD505-2E9C-101B-9397-08002B2CF9AE}" pid="4" name="Performer">
    <vt:lpwstr>Исполнитель</vt:lpwstr>
  </property>
  <property fmtid="{D5CDD505-2E9C-101B-9397-08002B2CF9AE}" pid="5" name="RegisterDate">
    <vt:lpwstr>25.09.2024</vt:lpwstr>
  </property>
  <property fmtid="{D5CDD505-2E9C-101B-9397-08002B2CF9AE}" pid="6" name="RegNum">
    <vt:lpwstr>ТВВ-А36-03/38385</vt:lpwstr>
  </property>
</Properties>
</file>