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3"/>
        <w:gridCol w:w="1924"/>
        <w:gridCol w:w="4790"/>
      </w:tblGrid>
      <w:tr w:rsidR="00901BEB">
        <w:trPr>
          <w:trHeight w:val="2263"/>
        </w:trPr>
        <w:tc>
          <w:tcPr>
            <w:tcW w:w="2902" w:type="dxa"/>
          </w:tcPr>
          <w:p w:rsidR="00901BEB" w:rsidRDefault="00901BEB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901BEB" w:rsidRDefault="00901BEB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1BEB" w:rsidRPr="009C4D78" w:rsidRDefault="009C4D78">
            <w:pPr>
              <w:spacing w:after="0" w:line="276" w:lineRule="auto"/>
              <w:ind w:left="350" w:firstLine="0"/>
              <w:jc w:val="left"/>
              <w:rPr>
                <w:sz w:val="24"/>
              </w:rPr>
            </w:pPr>
            <w:r w:rsidRPr="009C4D78">
              <w:rPr>
                <w:rStyle w:val="20"/>
                <w:rFonts w:cs="Lucida Sans"/>
                <w:b w:val="0"/>
                <w:lang w:eastAsia="en-US" w:bidi="ar-SA"/>
              </w:rPr>
              <w:t xml:space="preserve">УТВЕРЖДЕН </w:t>
            </w:r>
          </w:p>
          <w:p w:rsidR="00901BEB" w:rsidRPr="009C4D78" w:rsidRDefault="009C4D78">
            <w:pPr>
              <w:spacing w:after="0" w:line="276" w:lineRule="auto"/>
              <w:ind w:left="350" w:firstLine="0"/>
              <w:jc w:val="left"/>
              <w:rPr>
                <w:sz w:val="24"/>
              </w:rPr>
            </w:pPr>
            <w:r w:rsidRPr="009C4D78">
              <w:rPr>
                <w:sz w:val="24"/>
              </w:rPr>
              <w:t>постановлением администрации Сергиево-Посадского городского округа Московской области</w:t>
            </w:r>
          </w:p>
          <w:p w:rsidR="00901BEB" w:rsidRDefault="009C4D78">
            <w:pPr>
              <w:spacing w:after="0" w:line="276" w:lineRule="auto"/>
              <w:ind w:left="35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</w:t>
            </w:r>
            <w:proofErr w:type="spellStart"/>
            <w:r>
              <w:rPr>
                <w:color w:val="FFFFFF"/>
                <w:sz w:val="28"/>
                <w:szCs w:val="28"/>
              </w:rPr>
              <w:t>orderNum</w:t>
            </w:r>
            <w:proofErr w:type="spellEnd"/>
            <w:r>
              <w:rPr>
                <w:color w:val="FFFFFF"/>
                <w:sz w:val="28"/>
                <w:szCs w:val="28"/>
              </w:rPr>
              <w:t>$</w:t>
            </w:r>
          </w:p>
        </w:tc>
      </w:tr>
    </w:tbl>
    <w:p w:rsidR="00901BEB" w:rsidRDefault="00901BEB">
      <w:pPr>
        <w:spacing w:after="0" w:line="276" w:lineRule="auto"/>
        <w:ind w:left="0" w:firstLine="709"/>
      </w:pPr>
    </w:p>
    <w:p w:rsidR="00901BEB" w:rsidRDefault="00901BEB">
      <w:pPr>
        <w:sectPr w:rsidR="00901BEB" w:rsidSect="009C4D78">
          <w:headerReference w:type="default" r:id="rId9"/>
          <w:pgSz w:w="11906" w:h="16838"/>
          <w:pgMar w:top="1134" w:right="567" w:bottom="1134" w:left="1985" w:header="1134" w:footer="0" w:gutter="0"/>
          <w:cols w:space="720"/>
          <w:formProt w:val="0"/>
          <w:titlePg/>
          <w:docGrid w:linePitch="354" w:charSpace="-6145"/>
        </w:sectPr>
      </w:pPr>
    </w:p>
    <w:p w:rsidR="00901BEB" w:rsidRPr="009C4D78" w:rsidRDefault="009C4D78" w:rsidP="009C4D78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9C4D78">
        <w:rPr>
          <w:rStyle w:val="20"/>
          <w:b w:val="0"/>
          <w:lang w:eastAsia="en-US" w:bidi="ar-SA"/>
        </w:rPr>
        <w:lastRenderedPageBreak/>
        <w:t xml:space="preserve">Административный регламент </w:t>
      </w:r>
      <w:r w:rsidRPr="009C4D78">
        <w:rPr>
          <w:rFonts w:ascii="Times New Roman" w:hAnsi="Times New Roman"/>
          <w:sz w:val="24"/>
          <w:szCs w:val="24"/>
        </w:rPr>
        <w:t>предоставления</w:t>
      </w:r>
    </w:p>
    <w:p w:rsidR="00901BEB" w:rsidRPr="009C4D78" w:rsidRDefault="00901BEB" w:rsidP="009C4D78">
      <w:pPr>
        <w:jc w:val="center"/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C4D78" w:rsidRDefault="009C4D78" w:rsidP="009C4D78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9C4D78">
        <w:rPr>
          <w:rFonts w:ascii="Times New Roman" w:hAnsi="Times New Roman"/>
          <w:sz w:val="24"/>
          <w:szCs w:val="24"/>
        </w:rPr>
        <w:lastRenderedPageBreak/>
        <w:t xml:space="preserve">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</w:t>
      </w:r>
      <w:r w:rsidR="00DC351F">
        <w:rPr>
          <w:rFonts w:ascii="Times New Roman" w:hAnsi="Times New Roman"/>
          <w:sz w:val="24"/>
          <w:szCs w:val="24"/>
        </w:rPr>
        <w:t xml:space="preserve">«Сергиево-Посадский городской округ </w:t>
      </w:r>
      <w:r w:rsidRPr="009C4D78">
        <w:rPr>
          <w:rFonts w:ascii="Times New Roman" w:hAnsi="Times New Roman"/>
          <w:sz w:val="24"/>
          <w:szCs w:val="24"/>
        </w:rPr>
        <w:t>Московской области</w:t>
      </w:r>
      <w:r w:rsidR="00DC351F">
        <w:rPr>
          <w:rFonts w:ascii="Times New Roman" w:hAnsi="Times New Roman"/>
          <w:sz w:val="24"/>
          <w:szCs w:val="24"/>
        </w:rPr>
        <w:t>»</w:t>
      </w:r>
      <w:r w:rsidRPr="009C4D78">
        <w:rPr>
          <w:rFonts w:ascii="Times New Roman" w:hAnsi="Times New Roman"/>
          <w:sz w:val="24"/>
          <w:szCs w:val="24"/>
        </w:rPr>
        <w:t xml:space="preserve"> на основании предложений физических, юридических лиц, индивидуальных предпринимателей и уведомление </w:t>
      </w:r>
    </w:p>
    <w:p w:rsidR="00901BEB" w:rsidRPr="009C4D78" w:rsidRDefault="009C4D78" w:rsidP="009C4D78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9C4D78">
        <w:rPr>
          <w:rFonts w:ascii="Times New Roman" w:hAnsi="Times New Roman"/>
          <w:sz w:val="24"/>
          <w:szCs w:val="24"/>
        </w:rPr>
        <w:t>о проведен</w:t>
      </w:r>
      <w:proofErr w:type="gramStart"/>
      <w:r w:rsidRPr="009C4D78">
        <w:rPr>
          <w:rFonts w:ascii="Times New Roman" w:hAnsi="Times New Roman"/>
          <w:sz w:val="24"/>
          <w:szCs w:val="24"/>
        </w:rPr>
        <w:t>ии ау</w:t>
      </w:r>
      <w:proofErr w:type="gramEnd"/>
      <w:r w:rsidRPr="009C4D78">
        <w:rPr>
          <w:rFonts w:ascii="Times New Roman" w:hAnsi="Times New Roman"/>
          <w:sz w:val="24"/>
          <w:szCs w:val="24"/>
        </w:rPr>
        <w:t>кциона»</w:t>
      </w:r>
    </w:p>
    <w:p w:rsidR="00901BEB" w:rsidRDefault="00901BE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901BEB" w:rsidRPr="009C4D78" w:rsidRDefault="009C4D78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C4D78">
        <w:rPr>
          <w:rFonts w:cs="Times New Roman"/>
          <w:b w:val="0"/>
          <w:bCs w:val="0"/>
          <w:sz w:val="24"/>
          <w:szCs w:val="24"/>
          <w:lang w:val="en-US"/>
        </w:rPr>
        <w:t>I</w:t>
      </w:r>
      <w:r w:rsidRPr="009C4D78">
        <w:rPr>
          <w:rFonts w:cs="Times New Roman"/>
          <w:b w:val="0"/>
          <w:bCs w:val="0"/>
          <w:sz w:val="24"/>
          <w:szCs w:val="24"/>
        </w:rPr>
        <w:t>. Общие положения</w:t>
      </w:r>
    </w:p>
    <w:p w:rsidR="00901BEB" w:rsidRPr="009C4D78" w:rsidRDefault="00901BEB">
      <w:pPr>
        <w:pStyle w:val="a0"/>
        <w:spacing w:after="0"/>
        <w:ind w:left="0" w:firstLine="709"/>
        <w:jc w:val="center"/>
        <w:rPr>
          <w:sz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1" w:name="_Toc125717089"/>
      <w:bookmarkEnd w:id="1"/>
      <w:r w:rsidRPr="009C4D78">
        <w:rPr>
          <w:rFonts w:cs="Times New Roman"/>
          <w:b w:val="0"/>
          <w:bCs w:val="0"/>
          <w:sz w:val="24"/>
          <w:szCs w:val="24"/>
        </w:rPr>
        <w:t xml:space="preserve">1. Предмет регулирования </w:t>
      </w:r>
      <w:r w:rsidRPr="009C4D78">
        <w:rPr>
          <w:rStyle w:val="20"/>
          <w:rFonts w:eastAsia="MS Gothic" w:cs="Times New Roman"/>
          <w:bCs w:val="0"/>
        </w:rPr>
        <w:t>административного регламента</w:t>
      </w:r>
    </w:p>
    <w:p w:rsidR="00901BEB" w:rsidRPr="009C4D78" w:rsidRDefault="00901BEB">
      <w:pPr>
        <w:pStyle w:val="a0"/>
        <w:spacing w:after="0"/>
        <w:ind w:left="0" w:firstLine="709"/>
        <w:jc w:val="center"/>
        <w:rPr>
          <w:sz w:val="24"/>
        </w:rPr>
      </w:pPr>
    </w:p>
    <w:p w:rsidR="00901BEB" w:rsidRPr="009C4D78" w:rsidRDefault="00901BEB">
      <w:pPr>
        <w:rPr>
          <w:sz w:val="24"/>
        </w:rPr>
        <w:sectPr w:rsidR="00901BEB" w:rsidRPr="009C4D78" w:rsidSect="009C4D78">
          <w:headerReference w:type="default" r:id="rId10"/>
          <w:headerReference w:type="first" r:id="rId11"/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 xml:space="preserve">1.1. Настоящий </w:t>
      </w:r>
      <w:r w:rsidRPr="009C4D78">
        <w:rPr>
          <w:rStyle w:val="20"/>
          <w:b w:val="0"/>
          <w:lang w:eastAsia="en-US" w:bidi="ar-SA"/>
        </w:rPr>
        <w:t>административный регламент</w:t>
      </w:r>
      <w:r w:rsidRPr="009C4D78">
        <w:rPr>
          <w:sz w:val="24"/>
        </w:rPr>
        <w:t xml:space="preserve"> предоставления 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</w:t>
      </w:r>
      <w:r w:rsidR="00DC351F">
        <w:rPr>
          <w:sz w:val="24"/>
        </w:rPr>
        <w:t xml:space="preserve">«Сергиево-Посадский городской округ </w:t>
      </w:r>
      <w:r w:rsidRPr="009C4D78">
        <w:rPr>
          <w:sz w:val="24"/>
        </w:rPr>
        <w:t>Московской области</w:t>
      </w:r>
      <w:r w:rsidR="00DC351F">
        <w:rPr>
          <w:sz w:val="24"/>
        </w:rPr>
        <w:t>»</w:t>
      </w:r>
      <w:r w:rsidRPr="009C4D78">
        <w:rPr>
          <w:sz w:val="24"/>
        </w:rPr>
        <w:t xml:space="preserve"> на основании предложений физических, юридических лиц, индивидуальных предпринимателей и уведомление о проведен</w:t>
      </w:r>
      <w:proofErr w:type="gramStart"/>
      <w:r w:rsidRPr="009C4D78">
        <w:rPr>
          <w:sz w:val="24"/>
        </w:rPr>
        <w:t>ии ау</w:t>
      </w:r>
      <w:proofErr w:type="gramEnd"/>
      <w:r w:rsidRPr="009C4D78">
        <w:rPr>
          <w:sz w:val="24"/>
        </w:rPr>
        <w:t>кциона» (</w:t>
      </w:r>
      <w:r w:rsidRPr="009C4D78">
        <w:rPr>
          <w:rStyle w:val="20"/>
          <w:b w:val="0"/>
          <w:lang w:eastAsia="en-US" w:bidi="ar-SA"/>
        </w:rPr>
        <w:t>далее соответственно – Регламент, Услуга</w:t>
      </w:r>
      <w:r w:rsidRPr="009C4D78">
        <w:rPr>
          <w:sz w:val="24"/>
        </w:rPr>
        <w:t>) регулирует отношения, возникающие в связи с предоставлением Услуги</w:t>
      </w:r>
      <w:r w:rsidRPr="009C4D78">
        <w:rPr>
          <w:color w:val="C9211E"/>
          <w:sz w:val="24"/>
        </w:rPr>
        <w:t xml:space="preserve"> </w:t>
      </w:r>
      <w:r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дминистрацией Сергиево-Посадского городского округа Московской области</w:t>
      </w:r>
      <w:r w:rsidRPr="009C4D78">
        <w:rPr>
          <w:color w:val="C9211E"/>
          <w:sz w:val="24"/>
        </w:rPr>
        <w:t xml:space="preserve"> </w:t>
      </w:r>
      <w:r w:rsidRPr="009C4D78">
        <w:rPr>
          <w:sz w:val="24"/>
        </w:rPr>
        <w:t>(далее – </w:t>
      </w:r>
      <w:r w:rsidR="00DE730B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дминистрация</w:t>
      </w:r>
      <w:r w:rsidR="00DE730B">
        <w:rPr>
          <w:rStyle w:val="20"/>
          <w:b w:val="0"/>
          <w:lang w:eastAsia="en-US" w:bidi="ar-SA"/>
        </w:rPr>
        <w:t xml:space="preserve"> городского округа</w:t>
      </w:r>
      <w:r w:rsidRPr="009C4D78">
        <w:rPr>
          <w:sz w:val="24"/>
        </w:rPr>
        <w:t>).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134" w:right="424" w:bottom="1134" w:left="1985" w:header="1134" w:footer="0" w:gutter="0"/>
          <w:cols w:space="720"/>
          <w:formProt w:val="0"/>
          <w:docGrid w:linePitch="354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1.2. Перечень принятых сокращений:</w:t>
      </w:r>
    </w:p>
    <w:p w:rsidR="00901BEB" w:rsidRPr="009C4D78" w:rsidRDefault="00901BEB">
      <w:pPr>
        <w:rPr>
          <w:sz w:val="24"/>
        </w:rPr>
        <w:sectPr w:rsidR="00901BEB" w:rsidRPr="009C4D78" w:rsidSect="009C4D78">
          <w:headerReference w:type="default" r:id="rId12"/>
          <w:headerReference w:type="first" r:id="rId13"/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1.2.1. ВИС (ведомственная информационная система) –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1.2.2. ЕАСУЗ – Единая автоматизированная система управления закупками Московской области.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1.2.3. ЕИСУГИ – Единая Информационная Система в сфере Управления Государственным и муниципальным Имуществом.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1.2.4.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1.2.5. ЕСИА – федеральная государственная информационная система «Единая система идентификац</w:t>
      </w:r>
      <w:proofErr w:type="gramStart"/>
      <w:r w:rsidRPr="009C4D78">
        <w:rPr>
          <w:sz w:val="24"/>
        </w:rPr>
        <w:t>ии и ау</w:t>
      </w:r>
      <w:proofErr w:type="gramEnd"/>
      <w:r w:rsidRPr="009C4D78">
        <w:rPr>
          <w:sz w:val="24"/>
        </w:rPr>
        <w:t xml:space="preserve">тентификации в инфраструктуре, обеспечивающей </w:t>
      </w:r>
      <w:r w:rsidRPr="009C4D78">
        <w:rPr>
          <w:sz w:val="24"/>
        </w:rPr>
        <w:lastRenderedPageBreak/>
        <w:t>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1.2.6. МФЦ – многофункциональный центр предоставления государственных и муниципальных услуг в Московской области.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1.2.7.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 xml:space="preserve">1.2.8. НТО (нестационарный торговый объект) – торговый объект, представляющий собой временное сооружение или временную конструкцию, не связанные прочно с земельным участком, вне зависимости от присоединения или неприсоединения к сетям </w:t>
      </w:r>
      <w:proofErr w:type="spellStart"/>
      <w:r w:rsidRPr="009C4D78">
        <w:rPr>
          <w:sz w:val="24"/>
        </w:rPr>
        <w:t>инженерно</w:t>
      </w:r>
      <w:proofErr w:type="spellEnd"/>
      <w:r w:rsidRPr="009C4D78">
        <w:rPr>
          <w:sz w:val="24"/>
        </w:rPr>
        <w:t>⁠-⁠технического обеспечения, в том числе передвижное сооружение.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1.2.9.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1.2.10. </w:t>
      </w:r>
      <w:proofErr w:type="gramStart"/>
      <w:r w:rsidRPr="009C4D78">
        <w:rPr>
          <w:sz w:val="24"/>
        </w:rPr>
        <w:t>Схема размещения нестационарных торговых объектов на территории муниципальных образований Московской области – документ, состоящий из текстовой (в виде таблицы) и графической частей, содержащий информацию об адресных ориентирах, виде, специализации нестационарного торгового объекта, периоде размещения нестационарного торгового объекта, форме собственности земельного участка, о возможности размещения нестационарного торгового объекта субъектами МСП.</w:t>
      </w:r>
      <w:proofErr w:type="gramEnd"/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1.2.11.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1.2.12.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1.3. Администрация</w:t>
      </w:r>
      <w:r w:rsidRPr="009C4D78">
        <w:rPr>
          <w:rStyle w:val="20"/>
          <w:b w:val="0"/>
        </w:rPr>
        <w:t xml:space="preserve"> </w:t>
      </w:r>
      <w:r w:rsidR="00DE730B">
        <w:rPr>
          <w:rStyle w:val="20"/>
          <w:b w:val="0"/>
        </w:rPr>
        <w:t xml:space="preserve">городского округа </w:t>
      </w:r>
      <w:r w:rsidRPr="009C4D78">
        <w:rPr>
          <w:sz w:val="24"/>
        </w:rPr>
        <w:t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 (далее – запрос) и результат предоставления Услуги.</w:t>
      </w: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" w:name="_Toc125717090"/>
      <w:bookmarkEnd w:id="2"/>
      <w:r w:rsidRPr="009C4D78">
        <w:rPr>
          <w:rFonts w:cs="Times New Roman"/>
          <w:b w:val="0"/>
          <w:bCs w:val="0"/>
          <w:sz w:val="24"/>
          <w:szCs w:val="24"/>
        </w:rPr>
        <w:t>2. Круг заявителей</w:t>
      </w:r>
    </w:p>
    <w:p w:rsidR="00901BEB" w:rsidRPr="009C4D78" w:rsidRDefault="00901BEB">
      <w:pPr>
        <w:pStyle w:val="a0"/>
        <w:spacing w:after="0"/>
        <w:ind w:left="0" w:firstLine="709"/>
        <w:jc w:val="center"/>
        <w:rPr>
          <w:sz w:val="24"/>
        </w:rPr>
      </w:pPr>
    </w:p>
    <w:p w:rsidR="00901BEB" w:rsidRPr="009C4D78" w:rsidRDefault="00901BEB">
      <w:pPr>
        <w:rPr>
          <w:sz w:val="24"/>
        </w:rPr>
        <w:sectPr w:rsidR="00901BEB" w:rsidRPr="009C4D78" w:rsidSect="009C4D78">
          <w:headerReference w:type="default" r:id="rId14"/>
          <w:headerReference w:type="first" r:id="rId15"/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 xml:space="preserve">2.1. Услуга предоставляется индивидуальным предпринимателям, юридическим лицам, физическим лицам – гражданам Российской Федерации либо их уполномоченным представителям, обратившимся в </w:t>
      </w:r>
      <w:r w:rsidR="00DE730B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дминистрацию</w:t>
      </w:r>
      <w:r w:rsidRPr="009C4D78">
        <w:rPr>
          <w:sz w:val="24"/>
        </w:rPr>
        <w:t xml:space="preserve"> </w:t>
      </w:r>
      <w:r w:rsidR="00DE730B">
        <w:rPr>
          <w:sz w:val="24"/>
        </w:rPr>
        <w:t xml:space="preserve">городского округа </w:t>
      </w:r>
      <w:r w:rsidRPr="009C4D78">
        <w:rPr>
          <w:sz w:val="24"/>
        </w:rPr>
        <w:t>с запросом (далее – заявитель).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2.2. 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</w:t>
      </w:r>
      <w:r w:rsidR="00DE730B">
        <w:rPr>
          <w:sz w:val="24"/>
        </w:rPr>
        <w:t>ате анкетирования, проводимого а</w:t>
      </w:r>
      <w:r w:rsidRPr="009C4D78">
        <w:rPr>
          <w:sz w:val="24"/>
        </w:rPr>
        <w:t xml:space="preserve">дминистрацией </w:t>
      </w:r>
      <w:r w:rsidR="00DE730B">
        <w:rPr>
          <w:sz w:val="24"/>
        </w:rPr>
        <w:t xml:space="preserve">городского округа </w:t>
      </w:r>
      <w:r w:rsidRPr="009C4D78">
        <w:rPr>
          <w:sz w:val="24"/>
        </w:rPr>
        <w:t>(далее соответственно – вариант, профилирование), а также результата, за предоставлением которого обратился заявитель.</w:t>
      </w: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C4D78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" w:name="_Toc125717091"/>
      <w:bookmarkEnd w:id="3"/>
      <w:r w:rsidRPr="009C4D78">
        <w:rPr>
          <w:rFonts w:cs="Times New Roman"/>
          <w:b w:val="0"/>
          <w:bCs w:val="0"/>
          <w:sz w:val="24"/>
          <w:szCs w:val="24"/>
          <w:lang w:val="en-US"/>
        </w:rPr>
        <w:t>II</w:t>
      </w:r>
      <w:r w:rsidRPr="009C4D78">
        <w:rPr>
          <w:rFonts w:cs="Times New Roman"/>
          <w:b w:val="0"/>
          <w:bCs w:val="0"/>
          <w:sz w:val="24"/>
          <w:szCs w:val="24"/>
        </w:rPr>
        <w:t>. Стандарт предоставления Услуги</w:t>
      </w:r>
    </w:p>
    <w:p w:rsidR="00901BEB" w:rsidRPr="009C4D78" w:rsidRDefault="00901BEB">
      <w:pPr>
        <w:pStyle w:val="a0"/>
        <w:spacing w:after="0"/>
        <w:ind w:left="0" w:firstLine="709"/>
        <w:jc w:val="center"/>
        <w:rPr>
          <w:sz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4" w:name="_Toc125717092"/>
      <w:bookmarkEnd w:id="4"/>
      <w:r w:rsidRPr="009C4D78">
        <w:rPr>
          <w:rFonts w:cs="Times New Roman"/>
          <w:b w:val="0"/>
          <w:bCs w:val="0"/>
          <w:sz w:val="24"/>
          <w:szCs w:val="24"/>
        </w:rPr>
        <w:lastRenderedPageBreak/>
        <w:t>3. Наименование Услуги</w:t>
      </w:r>
    </w:p>
    <w:p w:rsidR="00901BEB" w:rsidRPr="009C4D78" w:rsidRDefault="00901BEB">
      <w:pPr>
        <w:pStyle w:val="a0"/>
        <w:spacing w:after="0"/>
        <w:ind w:left="0" w:firstLine="709"/>
        <w:jc w:val="center"/>
        <w:rPr>
          <w:sz w:val="24"/>
        </w:r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 xml:space="preserve">3.1. Услуга «Включение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</w:t>
      </w:r>
      <w:r w:rsidR="00DE730B">
        <w:rPr>
          <w:sz w:val="24"/>
        </w:rPr>
        <w:t xml:space="preserve">«Сергиево-Посадский городской округ </w:t>
      </w:r>
      <w:r w:rsidRPr="009C4D78">
        <w:rPr>
          <w:sz w:val="24"/>
        </w:rPr>
        <w:t>Московской области</w:t>
      </w:r>
      <w:r w:rsidR="00DE730B">
        <w:rPr>
          <w:sz w:val="24"/>
        </w:rPr>
        <w:t>»</w:t>
      </w:r>
      <w:r w:rsidRPr="009C4D78">
        <w:rPr>
          <w:sz w:val="24"/>
        </w:rPr>
        <w:t xml:space="preserve"> на основании предложений физических, юридических лиц, индивидуальных предпринимателей и уведомление о проведен</w:t>
      </w:r>
      <w:proofErr w:type="gramStart"/>
      <w:r w:rsidRPr="009C4D78">
        <w:rPr>
          <w:sz w:val="24"/>
        </w:rPr>
        <w:t>ии ау</w:t>
      </w:r>
      <w:proofErr w:type="gramEnd"/>
      <w:r w:rsidRPr="009C4D78">
        <w:rPr>
          <w:sz w:val="24"/>
        </w:rPr>
        <w:t>кциона».</w:t>
      </w: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C4D78">
        <w:rPr>
          <w:rFonts w:cs="Times New Roman"/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901BEB" w:rsidRPr="009C4D78" w:rsidRDefault="00901BEB">
      <w:pPr>
        <w:pStyle w:val="a0"/>
        <w:spacing w:after="0"/>
        <w:ind w:left="0" w:firstLine="709"/>
        <w:jc w:val="center"/>
        <w:rPr>
          <w:sz w:val="24"/>
        </w:rPr>
      </w:pPr>
    </w:p>
    <w:p w:rsidR="00901BEB" w:rsidRPr="009C4D78" w:rsidRDefault="00901BEB">
      <w:pPr>
        <w:rPr>
          <w:sz w:val="24"/>
        </w:rPr>
        <w:sectPr w:rsidR="00901BEB" w:rsidRPr="009C4D78" w:rsidSect="009C4D78">
          <w:headerReference w:type="default" r:id="rId16"/>
          <w:headerReference w:type="first" r:id="rId17"/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4.1. Органом местного самоуправления муниципального образования Московской области, ответственным за п</w:t>
      </w:r>
      <w:r w:rsidR="00DE730B">
        <w:rPr>
          <w:sz w:val="24"/>
        </w:rPr>
        <w:t>редоставление Услуги, является а</w:t>
      </w:r>
      <w:r w:rsidRPr="009C4D78">
        <w:rPr>
          <w:sz w:val="24"/>
        </w:rPr>
        <w:t>дминистрация</w:t>
      </w:r>
      <w:r w:rsidR="00DE730B">
        <w:rPr>
          <w:sz w:val="24"/>
        </w:rPr>
        <w:t xml:space="preserve"> городского округа</w:t>
      </w:r>
      <w:r w:rsidRPr="009C4D78">
        <w:rPr>
          <w:sz w:val="24"/>
        </w:rPr>
        <w:t>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4.2. Непосредственное предоставление Услуги осущест</w:t>
      </w:r>
      <w:r w:rsidR="00DE730B">
        <w:rPr>
          <w:sz w:val="24"/>
        </w:rPr>
        <w:t>вляет а</w:t>
      </w:r>
      <w:r w:rsidRPr="009C4D78">
        <w:rPr>
          <w:rStyle w:val="20"/>
          <w:b w:val="0"/>
          <w:lang w:eastAsia="en-US" w:bidi="ar-SA"/>
        </w:rPr>
        <w:t>дминистраци</w:t>
      </w:r>
      <w:r w:rsidR="00DE730B">
        <w:rPr>
          <w:rStyle w:val="20"/>
          <w:b w:val="0"/>
          <w:lang w:eastAsia="en-US" w:bidi="ar-SA"/>
        </w:rPr>
        <w:t>я городского округа либо уполномоченная ею организация</w:t>
      </w:r>
      <w:r w:rsidRPr="009C4D78">
        <w:rPr>
          <w:rStyle w:val="20"/>
          <w:b w:val="0"/>
          <w:lang w:val="en-US" w:eastAsia="en-US" w:bidi="ar-SA"/>
        </w:rPr>
        <w:t> </w:t>
      </w:r>
      <w:r w:rsidRPr="009C4D78">
        <w:rPr>
          <w:sz w:val="24"/>
        </w:rPr>
        <w:t>– Союз «Сергиево-Посадск</w:t>
      </w:r>
      <w:r>
        <w:rPr>
          <w:sz w:val="24"/>
        </w:rPr>
        <w:t>ая</w:t>
      </w:r>
      <w:r w:rsidRPr="009C4D78">
        <w:rPr>
          <w:sz w:val="24"/>
        </w:rPr>
        <w:t xml:space="preserve"> </w:t>
      </w:r>
      <w:r>
        <w:rPr>
          <w:sz w:val="24"/>
        </w:rPr>
        <w:t>Торгово-промышленная палата</w:t>
      </w:r>
      <w:r w:rsidRPr="009C4D78">
        <w:rPr>
          <w:sz w:val="24"/>
        </w:rPr>
        <w:t>».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4.3. В случае</w:t>
      </w:r>
      <w:proofErr w:type="gramStart"/>
      <w:r w:rsidRPr="009C4D78">
        <w:rPr>
          <w:sz w:val="24"/>
        </w:rPr>
        <w:t>,</w:t>
      </w:r>
      <w:proofErr w:type="gramEnd"/>
      <w:r w:rsidRPr="009C4D78">
        <w:rPr>
          <w:sz w:val="24"/>
        </w:rPr>
        <w:t xml:space="preserve"> если запрос подается в МФЦ, решение об отказе в приеме запроса и документов и (или) информации, необходимых для предоставления Услуги, не принимается МФЦ.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01BEB">
      <w:pPr>
        <w:spacing w:after="0" w:line="276" w:lineRule="auto"/>
        <w:ind w:left="0" w:firstLine="709"/>
        <w:rPr>
          <w:sz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5" w:name="_Toc125717094"/>
      <w:bookmarkEnd w:id="5"/>
      <w:r w:rsidRPr="009C4D78">
        <w:rPr>
          <w:rFonts w:cs="Times New Roman"/>
          <w:b w:val="0"/>
          <w:bCs w:val="0"/>
          <w:sz w:val="24"/>
          <w:szCs w:val="24"/>
        </w:rPr>
        <w:t>5. Результат предоставления Услуги</w:t>
      </w:r>
    </w:p>
    <w:p w:rsidR="00901BEB" w:rsidRPr="009C4D78" w:rsidRDefault="00901BEB">
      <w:pPr>
        <w:pStyle w:val="a0"/>
        <w:spacing w:after="0"/>
        <w:ind w:left="0" w:firstLine="709"/>
        <w:jc w:val="center"/>
        <w:rPr>
          <w:sz w:val="24"/>
        </w:r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5.1. Результатом предоставления Услуги является:</w:t>
      </w:r>
    </w:p>
    <w:p w:rsidR="00901BEB" w:rsidRPr="009C4D78" w:rsidRDefault="00901BEB">
      <w:pPr>
        <w:rPr>
          <w:sz w:val="24"/>
        </w:rPr>
        <w:sectPr w:rsidR="00901BEB" w:rsidRPr="009C4D78" w:rsidSect="009C4D78">
          <w:headerReference w:type="default" r:id="rId18"/>
          <w:headerReference w:type="first" r:id="rId19"/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 xml:space="preserve">5.1.1. Решение о предоставлении Услуги в виде документа «Уведомление о предоставлении муниципальной услуги», </w:t>
      </w:r>
      <w:proofErr w:type="gramStart"/>
      <w:r w:rsidRPr="009C4D78">
        <w:rPr>
          <w:sz w:val="24"/>
        </w:rPr>
        <w:t>который</w:t>
      </w:r>
      <w:proofErr w:type="gramEnd"/>
      <w:r w:rsidRPr="009C4D78">
        <w:rPr>
          <w:sz w:val="24"/>
        </w:rPr>
        <w:t xml:space="preserve"> оформляется в соответствии с Приложением 1 к Регламенту.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5.1.2. Решение об отказе в предоставлении Услуги в виде документа, который оформляется в соответствии с Приложением 2 к Регламенту.</w:t>
      </w:r>
    </w:p>
    <w:p w:rsidR="00901BEB" w:rsidRPr="009C4D78" w:rsidRDefault="00901BEB">
      <w:pPr>
        <w:rPr>
          <w:sz w:val="24"/>
        </w:rPr>
        <w:sectPr w:rsidR="00901BEB" w:rsidRPr="009C4D78" w:rsidSect="009C4D78">
          <w:headerReference w:type="default" r:id="rId20"/>
          <w:headerReference w:type="first" r:id="rId21"/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5.2.1.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 xml:space="preserve"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</w:t>
      </w:r>
      <w:r w:rsidR="00DE730B">
        <w:rPr>
          <w:sz w:val="24"/>
        </w:rPr>
        <w:t>лица а</w:t>
      </w:r>
      <w:r w:rsidRPr="009C4D78">
        <w:rPr>
          <w:sz w:val="24"/>
        </w:rPr>
        <w:t>дминистрации</w:t>
      </w:r>
      <w:r w:rsidR="00DE730B">
        <w:rPr>
          <w:sz w:val="24"/>
        </w:rPr>
        <w:t xml:space="preserve"> городского округа</w:t>
      </w:r>
      <w:r w:rsidRPr="009C4D78">
        <w:rPr>
          <w:sz w:val="24"/>
        </w:rPr>
        <w:t>;</w:t>
      </w:r>
    </w:p>
    <w:p w:rsidR="00901BEB" w:rsidRPr="00DC351F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5.2.2.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в МФЦ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виде распечатанного на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бумажном носителе экземпляра электронного документа.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любом МФЦ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пределах территории Московской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 xml:space="preserve">области заявителю обеспечена возможность получения результата предоставления </w:t>
      </w:r>
      <w:proofErr w:type="gramStart"/>
      <w:r w:rsidRPr="009C4D78">
        <w:rPr>
          <w:sz w:val="24"/>
        </w:rPr>
        <w:t>Услуги</w:t>
      </w:r>
      <w:proofErr w:type="gramEnd"/>
      <w:r w:rsidRPr="009C4D78">
        <w:rPr>
          <w:sz w:val="24"/>
        </w:rPr>
        <w:t xml:space="preserve">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виде распечатанного на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 xml:space="preserve">бумажном носителе экземпляра электронного документа, подписанного усиленной квалифицированной электронной подписью уполномоченного </w:t>
      </w:r>
      <w:r w:rsidR="00DE730B">
        <w:rPr>
          <w:sz w:val="24"/>
        </w:rPr>
        <w:t>лица а</w:t>
      </w:r>
      <w:r w:rsidRPr="009C4D78">
        <w:rPr>
          <w:sz w:val="24"/>
        </w:rPr>
        <w:t>дминистрации</w:t>
      </w:r>
      <w:r w:rsidR="00DE730B">
        <w:rPr>
          <w:sz w:val="24"/>
        </w:rPr>
        <w:t xml:space="preserve"> городского округа</w:t>
      </w:r>
      <w:r w:rsidRPr="009C4D78">
        <w:rPr>
          <w:sz w:val="24"/>
        </w:rPr>
        <w:t>.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 xml:space="preserve">этом случае работником МФЦ распечатывается </w:t>
      </w:r>
      <w:r w:rsidRPr="009C4D78">
        <w:rPr>
          <w:sz w:val="24"/>
        </w:rPr>
        <w:lastRenderedPageBreak/>
        <w:t>из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Модуля МФЦ ЕИС ОУ на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 xml:space="preserve">печатью </w:t>
      </w:r>
      <w:r w:rsidRPr="00DC351F">
        <w:rPr>
          <w:sz w:val="24"/>
        </w:rPr>
        <w:t>МФЦ;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5.2.3.</w:t>
      </w:r>
      <w:r w:rsidRPr="009C4D78">
        <w:rPr>
          <w:sz w:val="24"/>
          <w:lang w:val="en-US"/>
        </w:rPr>
        <w:t> </w:t>
      </w:r>
      <w:r w:rsidR="00DE730B">
        <w:rPr>
          <w:sz w:val="24"/>
        </w:rPr>
        <w:t>в а</w:t>
      </w:r>
      <w:r w:rsidRPr="009C4D78">
        <w:rPr>
          <w:sz w:val="24"/>
        </w:rPr>
        <w:t xml:space="preserve">дминистрации </w:t>
      </w:r>
      <w:r w:rsidR="00DE730B">
        <w:rPr>
          <w:sz w:val="24"/>
        </w:rPr>
        <w:t xml:space="preserve">городского округа </w:t>
      </w:r>
      <w:r w:rsidRPr="009C4D78">
        <w:rPr>
          <w:sz w:val="24"/>
        </w:rPr>
        <w:t xml:space="preserve">на бумажном носителе, по электронной почте либо почтовым отправлением в зависимости от способа обращения за предоставлением Услуги. В случае </w:t>
      </w:r>
      <w:proofErr w:type="spellStart"/>
      <w:r w:rsidRPr="009C4D78">
        <w:rPr>
          <w:sz w:val="24"/>
        </w:rPr>
        <w:t>неистребования</w:t>
      </w:r>
      <w:proofErr w:type="spellEnd"/>
      <w:r w:rsidRPr="009C4D78">
        <w:rPr>
          <w:sz w:val="24"/>
        </w:rPr>
        <w:t xml:space="preserve"> заявителем резу</w:t>
      </w:r>
      <w:r w:rsidR="00DE730B">
        <w:rPr>
          <w:sz w:val="24"/>
        </w:rPr>
        <w:t>льтата предоставления Услуги в а</w:t>
      </w:r>
      <w:r w:rsidRPr="009C4D78">
        <w:rPr>
          <w:sz w:val="24"/>
        </w:rPr>
        <w:t xml:space="preserve">дминистрации </w:t>
      </w:r>
      <w:r w:rsidR="00DE730B">
        <w:rPr>
          <w:sz w:val="24"/>
        </w:rPr>
        <w:t xml:space="preserve">городского округа </w:t>
      </w:r>
      <w:r w:rsidRPr="009C4D78">
        <w:rPr>
          <w:sz w:val="24"/>
        </w:rPr>
        <w:t>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01BEB">
      <w:pPr>
        <w:pStyle w:val="a0"/>
        <w:spacing w:after="0"/>
        <w:ind w:left="720" w:firstLine="0"/>
        <w:rPr>
          <w:strike/>
          <w:sz w:val="24"/>
          <w:highlight w:val="magenta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6" w:name="_Toc125717095"/>
      <w:bookmarkEnd w:id="6"/>
      <w:r w:rsidRPr="009C4D78">
        <w:rPr>
          <w:rFonts w:cs="Times New Roman"/>
          <w:b w:val="0"/>
          <w:bCs w:val="0"/>
          <w:sz w:val="24"/>
          <w:szCs w:val="24"/>
        </w:rPr>
        <w:t>6. Срок предоставления Услуги</w:t>
      </w:r>
    </w:p>
    <w:p w:rsidR="00901BEB" w:rsidRPr="009C4D78" w:rsidRDefault="00901BEB">
      <w:pPr>
        <w:pStyle w:val="a0"/>
        <w:spacing w:after="0"/>
        <w:ind w:left="0" w:firstLine="709"/>
        <w:jc w:val="center"/>
        <w:rPr>
          <w:sz w:val="24"/>
        </w:r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6.1. Срок предоставления Услуги и максимальный срок предоставления Услуги определяются для каждого варианта и приводятся в их описании, которое содержится в разделе III Регламента.</w:t>
      </w: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7" w:name="_Toc125717096"/>
      <w:bookmarkEnd w:id="7"/>
      <w:r w:rsidRPr="009C4D78">
        <w:rPr>
          <w:rFonts w:cs="Times New Roman"/>
          <w:b w:val="0"/>
          <w:bCs w:val="0"/>
          <w:sz w:val="24"/>
          <w:szCs w:val="24"/>
        </w:rPr>
        <w:t>7. Правовые основания для предоставления Услуги</w:t>
      </w:r>
    </w:p>
    <w:p w:rsidR="00901BEB" w:rsidRPr="009C4D78" w:rsidRDefault="00901BEB">
      <w:pPr>
        <w:pStyle w:val="a0"/>
        <w:spacing w:after="0"/>
        <w:ind w:left="0" w:firstLine="709"/>
        <w:jc w:val="center"/>
        <w:rPr>
          <w:sz w:val="24"/>
        </w:rPr>
      </w:pPr>
    </w:p>
    <w:p w:rsidR="00901BEB" w:rsidRPr="009C4D78" w:rsidRDefault="00901BEB">
      <w:pPr>
        <w:rPr>
          <w:sz w:val="24"/>
        </w:rPr>
        <w:sectPr w:rsidR="00901BEB" w:rsidRPr="009C4D78" w:rsidSect="009C4D78">
          <w:headerReference w:type="default" r:id="rId22"/>
          <w:headerReference w:type="first" r:id="rId23"/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 xml:space="preserve">7.1. Перечень нормативных правовых актов Российской Федерации, нормативных правовых актов Московской 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="00DE730B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дминистрации</w:t>
      </w:r>
      <w:r w:rsidR="00DE730B">
        <w:rPr>
          <w:rStyle w:val="20"/>
          <w:b w:val="0"/>
          <w:lang w:eastAsia="en-US" w:bidi="ar-SA"/>
        </w:rPr>
        <w:t xml:space="preserve"> городского округа</w:t>
      </w:r>
      <w:r w:rsidRPr="009C4D78">
        <w:rPr>
          <w:sz w:val="24"/>
        </w:rPr>
        <w:t>, МФЦ</w:t>
      </w:r>
      <w:r w:rsidRPr="009C4D78">
        <w:rPr>
          <w:sz w:val="24"/>
          <w:lang w:eastAsia="ru-RU"/>
        </w:rPr>
        <w:t xml:space="preserve">, а также их должностных лиц, работников </w:t>
      </w:r>
      <w:r w:rsidRPr="009C4D78">
        <w:rPr>
          <w:sz w:val="24"/>
        </w:rPr>
        <w:t xml:space="preserve"> размещены на официальном сайте </w:t>
      </w:r>
      <w:r w:rsidR="00DE730B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дминистрации</w:t>
      </w:r>
      <w:r w:rsidR="00DE730B">
        <w:rPr>
          <w:rStyle w:val="20"/>
          <w:b w:val="0"/>
          <w:lang w:eastAsia="en-US" w:bidi="ar-SA"/>
        </w:rPr>
        <w:t xml:space="preserve"> городского округа           </w:t>
      </w:r>
      <w:r w:rsidRPr="009C4D78">
        <w:rPr>
          <w:sz w:val="24"/>
        </w:rPr>
        <w:t xml:space="preserve"> http://www.sergiev-reg.ru/, а также на РПГУ. Перечень нормативных правовых актов Российской Федерации, нормативных правовых актов Московской области дополнительно приведен в Приложении 3 к Регламенту.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01BE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8" w:name="_Toc125717097"/>
      <w:bookmarkEnd w:id="8"/>
      <w:r w:rsidRPr="009C4D78">
        <w:rPr>
          <w:rFonts w:cs="Times New Roman"/>
          <w:b w:val="0"/>
          <w:bCs w:val="0"/>
          <w:sz w:val="24"/>
          <w:szCs w:val="24"/>
        </w:rPr>
        <w:t>8. Исчерпывающий перечень документов, необходимых для предоставления Услуги</w:t>
      </w:r>
    </w:p>
    <w:p w:rsidR="00901BEB" w:rsidRPr="009C4D78" w:rsidRDefault="00901BEB">
      <w:pPr>
        <w:pStyle w:val="a0"/>
        <w:spacing w:after="0"/>
        <w:ind w:left="0" w:firstLine="709"/>
        <w:jc w:val="center"/>
        <w:rPr>
          <w:sz w:val="24"/>
        </w:r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8.1. </w:t>
      </w:r>
      <w:proofErr w:type="gramStart"/>
      <w:r w:rsidRPr="009C4D78">
        <w:rPr>
          <w:sz w:val="24"/>
        </w:rPr>
        <w:t>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</w:t>
      </w:r>
      <w:proofErr w:type="gramEnd"/>
      <w:r w:rsidRPr="009C4D78">
        <w:rPr>
          <w:sz w:val="24"/>
        </w:rPr>
        <w:t xml:space="preserve">, </w:t>
      </w:r>
      <w:proofErr w:type="gramStart"/>
      <w:r w:rsidRPr="009C4D78">
        <w:rPr>
          <w:sz w:val="24"/>
        </w:rPr>
        <w:t>необходимых</w:t>
      </w:r>
      <w:proofErr w:type="gramEnd"/>
      <w:r w:rsidRPr="009C4D78">
        <w:rPr>
          <w:sz w:val="24"/>
        </w:rPr>
        <w:t xml:space="preserve">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9" w:name="_Toc125717098"/>
      <w:bookmarkEnd w:id="9"/>
      <w:r w:rsidRPr="009C4D78">
        <w:rPr>
          <w:rFonts w:cs="Times New Roman"/>
          <w:b w:val="0"/>
          <w:bCs w:val="0"/>
          <w:sz w:val="24"/>
          <w:szCs w:val="24"/>
        </w:rPr>
        <w:t>9. Исчерпывающий перечень оснований для отказа</w:t>
      </w: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C4D78">
        <w:rPr>
          <w:rFonts w:cs="Times New Roman"/>
          <w:b w:val="0"/>
          <w:bCs w:val="0"/>
          <w:sz w:val="24"/>
          <w:szCs w:val="24"/>
        </w:rPr>
        <w:t>в приеме документов, необходимых для предоставления Услуги</w:t>
      </w: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01BEB">
      <w:pPr>
        <w:rPr>
          <w:sz w:val="24"/>
        </w:rPr>
        <w:sectPr w:rsidR="00901BEB" w:rsidRPr="009C4D78" w:rsidSect="009C4D78">
          <w:headerReference w:type="default" r:id="rId24"/>
          <w:headerReference w:type="first" r:id="rId25"/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9.1. Исчерпывающий перечень оснований для отказа в приеме документов, необходимых для предоставления Услуги, определяется для каждого варианта и приводится в их описании, которое содержится в разделе III Регламента.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 xml:space="preserve">9.2. Решение об отказе в приеме документов, необходимых для предоставления Услуги, оформляется в соответствии с Приложением 4 к Регламенту и предоставляется (направляется) заявителю в порядке, установленном в разделе </w:t>
      </w:r>
      <w:r w:rsidRPr="009C4D78">
        <w:rPr>
          <w:sz w:val="24"/>
          <w:lang w:val="en-US"/>
        </w:rPr>
        <w:t>III</w:t>
      </w:r>
      <w:r w:rsidRPr="009C4D78">
        <w:rPr>
          <w:sz w:val="24"/>
        </w:rPr>
        <w:t xml:space="preserve"> Регламента.</w:t>
      </w:r>
    </w:p>
    <w:p w:rsidR="00901BEB" w:rsidRPr="009C4D78" w:rsidRDefault="00901BEB">
      <w:pPr>
        <w:rPr>
          <w:sz w:val="24"/>
        </w:rPr>
        <w:sectPr w:rsidR="00901BEB" w:rsidRPr="009C4D78" w:rsidSect="009C4D78">
          <w:headerReference w:type="default" r:id="rId26"/>
          <w:headerReference w:type="first" r:id="rId27"/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9.3. Принятие решения об отказе в приеме документов, необходимых для предоставления Услуги, не препятствует повторному обращен</w:t>
      </w:r>
      <w:r w:rsidR="002E7A4E">
        <w:rPr>
          <w:sz w:val="24"/>
        </w:rPr>
        <w:t>ию заявителя в а</w:t>
      </w:r>
      <w:r w:rsidRPr="009C4D78">
        <w:rPr>
          <w:sz w:val="24"/>
        </w:rPr>
        <w:t xml:space="preserve">дминистрацию </w:t>
      </w:r>
      <w:r w:rsidR="002E7A4E">
        <w:rPr>
          <w:sz w:val="24"/>
        </w:rPr>
        <w:t xml:space="preserve">городского округа </w:t>
      </w:r>
      <w:r w:rsidRPr="009C4D78">
        <w:rPr>
          <w:sz w:val="24"/>
        </w:rPr>
        <w:t>за предоставлением Услуги.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01BE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0" w:name="_Toc125717099_Копия_1"/>
      <w:bookmarkEnd w:id="10"/>
      <w:r w:rsidRPr="009C4D78">
        <w:rPr>
          <w:rFonts w:cs="Times New Roman"/>
          <w:b w:val="0"/>
          <w:bCs w:val="0"/>
          <w:sz w:val="24"/>
          <w:szCs w:val="24"/>
        </w:rPr>
        <w:t>10. Исчерпывающий перечень оснований для приостановления</w:t>
      </w: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C4D78">
        <w:rPr>
          <w:rFonts w:cs="Times New Roman"/>
          <w:b w:val="0"/>
          <w:bCs w:val="0"/>
          <w:sz w:val="24"/>
          <w:szCs w:val="24"/>
        </w:rPr>
        <w:t>предоставления Услуги или отказа в предоставлении Услуги</w:t>
      </w:r>
    </w:p>
    <w:p w:rsidR="00901BEB" w:rsidRPr="009C4D78" w:rsidRDefault="00901BEB">
      <w:pPr>
        <w:pStyle w:val="a0"/>
        <w:spacing w:after="0"/>
        <w:ind w:left="0" w:firstLine="709"/>
        <w:jc w:val="center"/>
        <w:rPr>
          <w:sz w:val="24"/>
        </w:rPr>
      </w:pPr>
    </w:p>
    <w:p w:rsidR="00901BEB" w:rsidRPr="009C4D78" w:rsidRDefault="00901BEB">
      <w:pPr>
        <w:rPr>
          <w:sz w:val="24"/>
        </w:rPr>
        <w:sectPr w:rsidR="00901BEB" w:rsidRPr="009C4D78" w:rsidSect="009C4D78">
          <w:headerReference w:type="default" r:id="rId28"/>
          <w:headerReference w:type="first" r:id="rId29"/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10.1. Основания для приостановления предоставления Услуги отсутствуют.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10.2. Исчерпывающий перечень оснований для отказа в пре</w:t>
      </w:r>
      <w:r w:rsidR="002E7A4E">
        <w:rPr>
          <w:sz w:val="24"/>
        </w:rPr>
        <w:t xml:space="preserve">доставлении Услуги определяется для </w:t>
      </w:r>
      <w:r w:rsidRPr="009C4D78">
        <w:rPr>
          <w:sz w:val="24"/>
        </w:rPr>
        <w:t>каждого варианта и приводится в их описании, которое содержится в разделе III Регламента.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10.3. Заявитель вправе отказаться от получения Услуги на основании заявления, написанного в свободной форме, направив его по адресу элект</w:t>
      </w:r>
      <w:r w:rsidR="002E7A4E">
        <w:rPr>
          <w:sz w:val="24"/>
        </w:rPr>
        <w:t>ронной почты или обратившись в а</w:t>
      </w:r>
      <w:r w:rsidRPr="009C4D78">
        <w:rPr>
          <w:sz w:val="24"/>
        </w:rPr>
        <w:t>дминистрацию</w:t>
      </w:r>
      <w:r w:rsidR="002E7A4E">
        <w:rPr>
          <w:sz w:val="24"/>
        </w:rPr>
        <w:t xml:space="preserve"> городского округа</w:t>
      </w:r>
      <w:r w:rsidRPr="009C4D78">
        <w:rPr>
          <w:sz w:val="24"/>
        </w:rPr>
        <w:t xml:space="preserve"> лично. На основании поступившего заявления об отказе от предоставления Услуги уполномоченным </w:t>
      </w:r>
      <w:r w:rsidR="002E7A4E">
        <w:rPr>
          <w:sz w:val="24"/>
        </w:rPr>
        <w:t>лицом а</w:t>
      </w:r>
      <w:r w:rsidRPr="009C4D78">
        <w:rPr>
          <w:sz w:val="24"/>
        </w:rPr>
        <w:t xml:space="preserve">дминистрации </w:t>
      </w:r>
      <w:r w:rsidR="002E7A4E">
        <w:rPr>
          <w:sz w:val="24"/>
        </w:rPr>
        <w:t xml:space="preserve">городского округа </w:t>
      </w:r>
      <w:r w:rsidRPr="009C4D78">
        <w:rPr>
          <w:sz w:val="24"/>
        </w:rPr>
        <w:t>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="002E7A4E">
        <w:rPr>
          <w:rStyle w:val="20"/>
          <w:b w:val="0"/>
        </w:rPr>
        <w:t>а</w:t>
      </w:r>
      <w:r w:rsidRPr="009C4D78">
        <w:rPr>
          <w:rStyle w:val="20"/>
          <w:b w:val="0"/>
        </w:rPr>
        <w:t>дминистрацию</w:t>
      </w:r>
      <w:r w:rsidRPr="009C4D78">
        <w:rPr>
          <w:sz w:val="24"/>
        </w:rPr>
        <w:t xml:space="preserve"> </w:t>
      </w:r>
      <w:r w:rsidR="002E7A4E">
        <w:rPr>
          <w:sz w:val="24"/>
        </w:rPr>
        <w:t xml:space="preserve">городского округа </w:t>
      </w:r>
      <w:r w:rsidRPr="009C4D78">
        <w:rPr>
          <w:sz w:val="24"/>
        </w:rPr>
        <w:t>за предоставлением Услуги.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10.4. Заявител</w:t>
      </w:r>
      <w:r w:rsidR="002E7A4E">
        <w:rPr>
          <w:sz w:val="24"/>
        </w:rPr>
        <w:t>ь вправе повторно обратиться в а</w:t>
      </w:r>
      <w:r w:rsidRPr="009C4D78">
        <w:rPr>
          <w:sz w:val="24"/>
        </w:rPr>
        <w:t xml:space="preserve">дминистрацию </w:t>
      </w:r>
      <w:r w:rsidR="002E7A4E">
        <w:rPr>
          <w:sz w:val="24"/>
        </w:rPr>
        <w:t xml:space="preserve">городского округа </w:t>
      </w:r>
      <w:r w:rsidRPr="009C4D78">
        <w:rPr>
          <w:sz w:val="24"/>
        </w:rPr>
        <w:t>с запросом после устранения оснований</w:t>
      </w:r>
      <w:r w:rsidRPr="009C4D78">
        <w:rPr>
          <w:color w:val="FF0000"/>
          <w:sz w:val="24"/>
        </w:rPr>
        <w:t xml:space="preserve"> </w:t>
      </w:r>
      <w:r w:rsidRPr="009C4D78">
        <w:rPr>
          <w:sz w:val="24"/>
        </w:rPr>
        <w:t>для отказа в предоставлении Услуги.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01BE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1" w:name="_Toc125717100"/>
      <w:bookmarkEnd w:id="11"/>
      <w:r w:rsidRPr="009C4D78">
        <w:rPr>
          <w:rFonts w:cs="Times New Roman"/>
          <w:b w:val="0"/>
          <w:bCs w:val="0"/>
          <w:sz w:val="24"/>
          <w:szCs w:val="24"/>
        </w:rPr>
        <w:t>11. Размер платы, взимаемой с заявителя</w:t>
      </w: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C4D78">
        <w:rPr>
          <w:rFonts w:cs="Times New Roman"/>
          <w:b w:val="0"/>
          <w:bCs w:val="0"/>
          <w:sz w:val="24"/>
          <w:szCs w:val="24"/>
        </w:rPr>
        <w:t>при предоставлении Услуги, и способы ее взимания</w:t>
      </w: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01BEB">
      <w:pPr>
        <w:rPr>
          <w:sz w:val="24"/>
        </w:rPr>
        <w:sectPr w:rsidR="00901BEB" w:rsidRPr="009C4D78" w:rsidSect="009C4D78">
          <w:headerReference w:type="default" r:id="rId30"/>
          <w:headerReference w:type="first" r:id="rId31"/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11.1. Услуга предоставляется бесплатно.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01BE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2" w:name="_Toc125717101"/>
      <w:bookmarkEnd w:id="12"/>
      <w:r w:rsidRPr="009C4D78">
        <w:rPr>
          <w:rFonts w:cs="Times New Roman"/>
          <w:b w:val="0"/>
          <w:bCs w:val="0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3" w:name="_Toc125717102"/>
      <w:bookmarkEnd w:id="13"/>
      <w:r w:rsidRPr="009C4D78">
        <w:rPr>
          <w:rFonts w:cs="Times New Roman"/>
          <w:b w:val="0"/>
          <w:bCs w:val="0"/>
          <w:sz w:val="24"/>
          <w:szCs w:val="24"/>
        </w:rPr>
        <w:t>13. Срок регистрации запроса</w:t>
      </w: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13</w:t>
      </w:r>
      <w:r w:rsidR="002E7A4E">
        <w:rPr>
          <w:sz w:val="24"/>
        </w:rPr>
        <w:t>.1. Срок регистрации запроса в а</w:t>
      </w:r>
      <w:r w:rsidRPr="009C4D78">
        <w:rPr>
          <w:sz w:val="24"/>
        </w:rPr>
        <w:t xml:space="preserve">дминистрации </w:t>
      </w:r>
      <w:r w:rsidR="002E7A4E">
        <w:rPr>
          <w:sz w:val="24"/>
        </w:rPr>
        <w:t xml:space="preserve">городского округа </w:t>
      </w:r>
      <w:r w:rsidRPr="009C4D78">
        <w:rPr>
          <w:sz w:val="24"/>
        </w:rPr>
        <w:t>в случае, если он подан: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13.1.1. в электронной форме посредством РПГУ до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16:00 рабочего дня –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день его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подачи, после 16:00 рабочего дня либо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нерабочий день – на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следующий рабочий день;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13.1.2. через МФЦ – не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позднее следующего рабочего дня после его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передачи из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МФЦ (в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случае передачи запроса за</w:t>
      </w:r>
      <w:r w:rsidRPr="009C4D78">
        <w:rPr>
          <w:sz w:val="24"/>
          <w:lang w:val="en-US"/>
        </w:rPr>
        <w:t> </w:t>
      </w:r>
      <w:r w:rsidR="002E7A4E">
        <w:rPr>
          <w:sz w:val="24"/>
        </w:rPr>
        <w:t>пределами рабочего времени а</w:t>
      </w:r>
      <w:r w:rsidRPr="009C4D78">
        <w:rPr>
          <w:sz w:val="24"/>
        </w:rPr>
        <w:t>дминистрации</w:t>
      </w:r>
      <w:r w:rsidR="002E7A4E">
        <w:rPr>
          <w:sz w:val="24"/>
        </w:rPr>
        <w:t xml:space="preserve"> городского округа</w:t>
      </w:r>
      <w:r w:rsidRPr="009C4D78">
        <w:rPr>
          <w:sz w:val="24"/>
        </w:rPr>
        <w:t>);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13.1.3. лично в</w:t>
      </w:r>
      <w:r w:rsidRPr="009C4D78">
        <w:rPr>
          <w:sz w:val="24"/>
          <w:lang w:val="en-US"/>
        </w:rPr>
        <w:t> </w:t>
      </w:r>
      <w:r w:rsidR="002E7A4E">
        <w:rPr>
          <w:sz w:val="24"/>
        </w:rPr>
        <w:t>а</w:t>
      </w:r>
      <w:r w:rsidRPr="009C4D78">
        <w:rPr>
          <w:sz w:val="24"/>
        </w:rPr>
        <w:t>дминистрацию</w:t>
      </w:r>
      <w:r w:rsidR="002E7A4E">
        <w:rPr>
          <w:sz w:val="24"/>
        </w:rPr>
        <w:t xml:space="preserve"> городского округа</w:t>
      </w:r>
      <w:r w:rsidRPr="009C4D78">
        <w:rPr>
          <w:sz w:val="24"/>
        </w:rPr>
        <w:t xml:space="preserve"> –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день обращения;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13.1.4. почтовым отправлением – не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позднее следующего рабочего дня после его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поступления;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13.1.5. по электронной почте – не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позднее следующего рабочего дня после его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поступления.</w:t>
      </w: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4" w:name="_Toc125717103"/>
      <w:bookmarkEnd w:id="14"/>
      <w:r w:rsidRPr="009C4D78">
        <w:rPr>
          <w:rFonts w:cs="Times New Roman"/>
          <w:b w:val="0"/>
          <w:bCs w:val="0"/>
          <w:sz w:val="24"/>
          <w:szCs w:val="24"/>
        </w:rPr>
        <w:t>14. Требования к помещениям, в которых предоставляются Услуги</w:t>
      </w: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 xml:space="preserve">14.1. </w:t>
      </w:r>
      <w:proofErr w:type="gramStart"/>
      <w:r w:rsidRPr="009C4D78">
        <w:rPr>
          <w:sz w:val="24"/>
        </w:rPr>
        <w:t>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</w:t>
      </w:r>
      <w:proofErr w:type="gramEnd"/>
      <w:r w:rsidRPr="009C4D78">
        <w:rPr>
          <w:sz w:val="24"/>
        </w:rPr>
        <w:t xml:space="preserve"> № </w:t>
      </w:r>
      <w:proofErr w:type="gramStart"/>
      <w:r w:rsidRPr="009C4D78">
        <w:rPr>
          <w:sz w:val="24"/>
        </w:rPr>
        <w:t>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  <w:proofErr w:type="gramEnd"/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 xml:space="preserve">14.2. Требования к помещениям, в которых предоставляются Услуги, размещаются на официальном сайте </w:t>
      </w:r>
      <w:r w:rsidR="002E7A4E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дминистрации</w:t>
      </w:r>
      <w:r w:rsidR="002E7A4E">
        <w:rPr>
          <w:rStyle w:val="20"/>
          <w:b w:val="0"/>
          <w:lang w:eastAsia="en-US" w:bidi="ar-SA"/>
        </w:rPr>
        <w:t xml:space="preserve"> городского округа</w:t>
      </w:r>
      <w:r w:rsidRPr="009C4D78">
        <w:rPr>
          <w:sz w:val="24"/>
        </w:rPr>
        <w:t>, РПГУ.</w:t>
      </w: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5" w:name="_Toc125717104"/>
      <w:bookmarkEnd w:id="15"/>
      <w:r w:rsidRPr="009C4D78">
        <w:rPr>
          <w:rFonts w:cs="Times New Roman"/>
          <w:b w:val="0"/>
          <w:bCs w:val="0"/>
          <w:sz w:val="24"/>
          <w:szCs w:val="24"/>
        </w:rPr>
        <w:t>15. Показатели качества и доступности Услуги</w:t>
      </w: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 xml:space="preserve">15.1. Показателями качества и доступности Услуги, перечень которых размещен на официальном сайте </w:t>
      </w:r>
      <w:r w:rsidR="002E7A4E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дминистрации</w:t>
      </w:r>
      <w:r w:rsidR="002E7A4E">
        <w:rPr>
          <w:rStyle w:val="20"/>
          <w:b w:val="0"/>
          <w:lang w:eastAsia="en-US" w:bidi="ar-SA"/>
        </w:rPr>
        <w:t xml:space="preserve"> городского округа</w:t>
      </w:r>
      <w:r w:rsidRPr="009C4D78">
        <w:rPr>
          <w:rStyle w:val="20"/>
          <w:b w:val="0"/>
          <w:lang w:eastAsia="en-US" w:bidi="ar-SA"/>
        </w:rPr>
        <w:t xml:space="preserve">, а также на </w:t>
      </w:r>
      <w:r w:rsidRPr="009C4D78">
        <w:rPr>
          <w:sz w:val="24"/>
        </w:rPr>
        <w:t>РПГУ,</w:t>
      </w:r>
      <w:r w:rsidRPr="009C4D78">
        <w:rPr>
          <w:color w:val="00B050"/>
          <w:sz w:val="24"/>
        </w:rPr>
        <w:t xml:space="preserve"> </w:t>
      </w:r>
      <w:r w:rsidRPr="009C4D78">
        <w:rPr>
          <w:sz w:val="24"/>
        </w:rPr>
        <w:t>являются: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15.1.1. Доступность электронных форм документов, необходимых для предоставления Услуги.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15.1.4. Предоставление Услуги в соответствии с вариантом.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C4D78">
        <w:rPr>
          <w:rFonts w:cs="Times New Roman"/>
          <w:b w:val="0"/>
          <w:bCs w:val="0"/>
          <w:sz w:val="24"/>
          <w:szCs w:val="24"/>
        </w:rPr>
        <w:lastRenderedPageBreak/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901BEB" w:rsidRPr="009C4D78" w:rsidRDefault="00901BEB">
      <w:pPr>
        <w:pStyle w:val="a0"/>
        <w:spacing w:after="0"/>
        <w:ind w:left="0" w:firstLine="709"/>
        <w:jc w:val="center"/>
        <w:rPr>
          <w:sz w:val="24"/>
        </w:rPr>
      </w:pPr>
    </w:p>
    <w:p w:rsidR="00901BEB" w:rsidRPr="009C4D78" w:rsidRDefault="00901BEB">
      <w:pPr>
        <w:rPr>
          <w:sz w:val="24"/>
        </w:rPr>
        <w:sectPr w:rsidR="00901BEB" w:rsidRPr="009C4D78" w:rsidSect="009C4D78">
          <w:headerReference w:type="default" r:id="rId32"/>
          <w:headerReference w:type="first" r:id="rId33"/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16.1. Услуги, которые являются необходимыми и обязательными для предоставления Услуги, отсутствуют.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16.2. Информационные системы, используемые для предоставления Услуги: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16.2.1. ВИС;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16.2.2. Модуль МФЦ ЕИС ОУ;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16.2.3. РПГУ.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16.3. Особенности предоставления Услуги в МФЦ.</w:t>
      </w:r>
    </w:p>
    <w:p w:rsidR="00901BEB" w:rsidRPr="009C4D78" w:rsidRDefault="00901BEB">
      <w:pPr>
        <w:rPr>
          <w:sz w:val="24"/>
        </w:rPr>
        <w:sectPr w:rsidR="00901BEB" w:rsidRPr="009C4D78" w:rsidSect="009C4D78">
          <w:headerReference w:type="default" r:id="rId34"/>
          <w:headerReference w:type="first" r:id="rId35"/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 xml:space="preserve">16.3.1. Предоставление бесплатного доступа к РПГУ для подачи запросов, документов, необходимых для получения Услуги в электронной форме, а также подача запросов, документов, необходимых для получения Услуги, получение результатов предоставления </w:t>
      </w:r>
      <w:proofErr w:type="gramStart"/>
      <w:r w:rsidRPr="009C4D78">
        <w:rPr>
          <w:sz w:val="24"/>
        </w:rPr>
        <w:t>Услуги</w:t>
      </w:r>
      <w:proofErr w:type="gramEnd"/>
      <w:r w:rsidRPr="009C4D78">
        <w:rPr>
          <w:sz w:val="24"/>
        </w:rPr>
        <w:t xml:space="preserve"> в виде распечатанного на бумажном носителе экземпляра электронного документа осуществляется в любом МФЦ в пределах территории Московской области по 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proofErr w:type="gramStart"/>
      <w:r w:rsidRPr="009C4D78">
        <w:rPr>
          <w:sz w:val="24"/>
        </w:rPr>
        <w:lastRenderedPageBreak/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 – Федеральный закон</w:t>
      </w:r>
      <w:r w:rsidR="002E7A4E">
        <w:rPr>
          <w:sz w:val="24"/>
        </w:rPr>
        <w:t xml:space="preserve"> №</w:t>
      </w:r>
      <w:r w:rsidRPr="009C4D78">
        <w:rPr>
          <w:sz w:val="24"/>
        </w:rPr>
        <w:t>210-ФЗ), постановлением Правительства Российской Федерации № 1376, а также в соответствии с соглашением о взаимодейс</w:t>
      </w:r>
      <w:r w:rsidR="009B59E5">
        <w:rPr>
          <w:sz w:val="24"/>
        </w:rPr>
        <w:t xml:space="preserve">твии, которое заключается между администрацией городского округа </w:t>
      </w:r>
      <w:r w:rsidRPr="009C4D78">
        <w:rPr>
          <w:sz w:val="24"/>
        </w:rPr>
        <w:t>и Государственным казенным учреждением Московской области «Московский областной многофункциональный центр предоставления государственных и муниципальных услуг» в порядке</w:t>
      </w:r>
      <w:proofErr w:type="gramEnd"/>
      <w:r w:rsidRPr="009C4D78">
        <w:rPr>
          <w:sz w:val="24"/>
        </w:rPr>
        <w:t xml:space="preserve">, </w:t>
      </w:r>
      <w:proofErr w:type="gramStart"/>
      <w:r w:rsidRPr="009C4D78">
        <w:rPr>
          <w:sz w:val="24"/>
        </w:rPr>
        <w:t>установленном</w:t>
      </w:r>
      <w:proofErr w:type="gramEnd"/>
      <w:r w:rsidRPr="009C4D78">
        <w:rPr>
          <w:sz w:val="24"/>
        </w:rPr>
        <w:t xml:space="preserve"> законодательством Российской Федерации.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16.3.3.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 Услуги, в МФЦ осуществляются бесплатно.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16.3.4.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Перечень МФЦ Московской области размещен на РПГУ.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16.3.5.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В МФЦ исключается</w:t>
      </w:r>
      <w:r w:rsidRPr="009C4D78">
        <w:rPr>
          <w:position w:val="9"/>
          <w:sz w:val="24"/>
        </w:rPr>
        <w:t xml:space="preserve"> </w:t>
      </w:r>
      <w:r w:rsidRPr="009C4D78">
        <w:rPr>
          <w:sz w:val="24"/>
        </w:rPr>
        <w:t xml:space="preserve">взаимодействие заявителя с должностными лицами </w:t>
      </w:r>
      <w:r w:rsidR="009B59E5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дминистрации</w:t>
      </w:r>
      <w:r w:rsidR="009B59E5">
        <w:rPr>
          <w:rStyle w:val="20"/>
          <w:b w:val="0"/>
          <w:lang w:eastAsia="en-US" w:bidi="ar-SA"/>
        </w:rPr>
        <w:t xml:space="preserve"> городского округа</w:t>
      </w:r>
      <w:r w:rsidRPr="009C4D78">
        <w:rPr>
          <w:sz w:val="24"/>
        </w:rPr>
        <w:t>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16.3.6. При предоставлении Услуги в МФЦ, при выдаче результата предоставления Услуги в МФЦ работникам МФЦ запрещается требовать от заявителя предоставления документов, информации и осуществления действий, предусмотренных частью 3 статьи 16 Федерального закона</w:t>
      </w:r>
      <w:r w:rsidRPr="00DC351F">
        <w:rPr>
          <w:sz w:val="24"/>
        </w:rPr>
        <w:t xml:space="preserve"> </w:t>
      </w:r>
      <w:r w:rsidRPr="009C4D78">
        <w:rPr>
          <w:sz w:val="24"/>
        </w:rPr>
        <w:t>№ 210-ФЗ.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16.4. Особенности предоставления Услуги в электронной форме: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 xml:space="preserve"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</w:t>
      </w:r>
      <w:r w:rsidRPr="009C4D78">
        <w:rPr>
          <w:sz w:val="24"/>
        </w:rPr>
        <w:lastRenderedPageBreak/>
        <w:t>консультирование заявителей так же осуществляется по бесплатному единому номеру телефона Электронной приёмной Московской области +7 (800) 550-50-30.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16.4.3. </w:t>
      </w:r>
      <w:proofErr w:type="gramStart"/>
      <w:r w:rsidRPr="009C4D78">
        <w:rPr>
          <w:sz w:val="24"/>
        </w:rPr>
        <w:t xml:space="preserve">Требования к форматам запросов и иных документов, представляемых в 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 от 31.10.2018 № 792/37 </w:t>
      </w:r>
      <w:bookmarkStart w:id="16" w:name="_Hlk22122561_Копия_1"/>
      <w:bookmarkEnd w:id="16"/>
      <w:r w:rsidRPr="009C4D78">
        <w:rPr>
          <w:sz w:val="24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предоставления государственных и муниципальных услуг на территории Московской области».</w:t>
      </w:r>
      <w:proofErr w:type="gramEnd"/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C4D78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7" w:name="_Toc125717106"/>
      <w:bookmarkEnd w:id="17"/>
      <w:r w:rsidRPr="009C4D78">
        <w:rPr>
          <w:rFonts w:cs="Times New Roman"/>
          <w:b w:val="0"/>
          <w:bCs w:val="0"/>
          <w:sz w:val="24"/>
          <w:szCs w:val="24"/>
          <w:lang w:val="en-US"/>
        </w:rPr>
        <w:t>III</w:t>
      </w:r>
      <w:r w:rsidRPr="009C4D78">
        <w:rPr>
          <w:rFonts w:cs="Times New Roman"/>
          <w:b w:val="0"/>
          <w:bCs w:val="0"/>
          <w:sz w:val="24"/>
          <w:szCs w:val="24"/>
        </w:rPr>
        <w:t xml:space="preserve">. Состав, последовательность </w:t>
      </w:r>
      <w:r w:rsidRPr="009C4D78">
        <w:rPr>
          <w:rFonts w:cs="Times New Roman"/>
          <w:b w:val="0"/>
          <w:bCs w:val="0"/>
          <w:sz w:val="24"/>
          <w:szCs w:val="24"/>
        </w:rPr>
        <w:br/>
        <w:t>и сроки выполнения административных процедур</w:t>
      </w:r>
    </w:p>
    <w:p w:rsidR="00901BEB" w:rsidRPr="009C4D78" w:rsidRDefault="00901BEB">
      <w:pPr>
        <w:pStyle w:val="a0"/>
        <w:spacing w:after="0"/>
        <w:ind w:left="0" w:firstLine="709"/>
        <w:jc w:val="center"/>
        <w:rPr>
          <w:sz w:val="24"/>
        </w:rPr>
      </w:pPr>
    </w:p>
    <w:p w:rsidR="00901BEB" w:rsidRPr="009C4D78" w:rsidRDefault="009C4D78">
      <w:pPr>
        <w:pStyle w:val="a0"/>
        <w:spacing w:after="0"/>
        <w:ind w:left="0" w:firstLine="709"/>
        <w:jc w:val="center"/>
        <w:rPr>
          <w:sz w:val="24"/>
        </w:rPr>
      </w:pPr>
      <w:r w:rsidRPr="009C4D78">
        <w:rPr>
          <w:sz w:val="24"/>
        </w:rPr>
        <w:t>17. Варианты предоставления Услуги</w:t>
      </w:r>
    </w:p>
    <w:p w:rsidR="00901BEB" w:rsidRPr="009C4D78" w:rsidRDefault="00901BEB">
      <w:pPr>
        <w:pStyle w:val="2"/>
        <w:spacing w:before="0" w:after="0" w:line="276" w:lineRule="auto"/>
        <w:ind w:firstLine="709"/>
        <w:rPr>
          <w:rFonts w:cs="Times New Roman"/>
          <w:b w:val="0"/>
          <w:bCs w:val="0"/>
          <w:sz w:val="24"/>
          <w:szCs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rPr>
          <w:rFonts w:cs="Times New Roman"/>
          <w:b w:val="0"/>
          <w:bCs w:val="0"/>
          <w:sz w:val="24"/>
          <w:szCs w:val="24"/>
        </w:rPr>
      </w:pPr>
      <w:r w:rsidRPr="009C4D78">
        <w:rPr>
          <w:rFonts w:cs="Times New Roman"/>
          <w:b w:val="0"/>
          <w:bCs w:val="0"/>
          <w:sz w:val="24"/>
          <w:szCs w:val="24"/>
        </w:rPr>
        <w:t>17.1. Перечень вариантов:</w:t>
      </w:r>
    </w:p>
    <w:p w:rsidR="00901BEB" w:rsidRPr="009C4D78" w:rsidRDefault="00901BEB">
      <w:pPr>
        <w:rPr>
          <w:sz w:val="24"/>
        </w:rPr>
        <w:sectPr w:rsidR="00901BEB" w:rsidRPr="009C4D78" w:rsidSect="009C4D78">
          <w:headerReference w:type="default" r:id="rId36"/>
          <w:headerReference w:type="first" r:id="rId37"/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901BEB" w:rsidRPr="009C4D78" w:rsidRDefault="009C4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C4D78">
        <w:rPr>
          <w:sz w:val="24"/>
        </w:rPr>
        <w:lastRenderedPageBreak/>
        <w:t>17.1.1.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Вариант</w:t>
      </w:r>
      <w:r w:rsidRPr="009C4D78">
        <w:rPr>
          <w:i/>
          <w:iCs/>
          <w:sz w:val="24"/>
        </w:rPr>
        <w:t xml:space="preserve"> </w:t>
      </w:r>
      <w:r w:rsidRPr="009C4D78">
        <w:rPr>
          <w:sz w:val="24"/>
        </w:rPr>
        <w:t>1.</w:t>
      </w:r>
    </w:p>
    <w:p w:rsidR="00901BEB" w:rsidRPr="009C4D78" w:rsidRDefault="009C4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C4D78">
        <w:rPr>
          <w:sz w:val="24"/>
        </w:rPr>
        <w:t xml:space="preserve"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</w:t>
      </w:r>
      <w:r w:rsidR="00103D26">
        <w:rPr>
          <w:sz w:val="24"/>
        </w:rPr>
        <w:t xml:space="preserve">«Сергиево-Посадский городской округ </w:t>
      </w:r>
      <w:r w:rsidRPr="009C4D78">
        <w:rPr>
          <w:sz w:val="24"/>
        </w:rPr>
        <w:t>Московской области</w:t>
      </w:r>
      <w:r w:rsidR="00103D26">
        <w:rPr>
          <w:sz w:val="24"/>
        </w:rPr>
        <w:t>»</w:t>
      </w:r>
      <w:r w:rsidRPr="009C4D78">
        <w:rPr>
          <w:sz w:val="24"/>
        </w:rPr>
        <w:t xml:space="preserve"> на основании предложений физических, юридических лиц, индивидуальных предпринимателей и уведомление о проведен</w:t>
      </w:r>
      <w:proofErr w:type="gramStart"/>
      <w:r w:rsidRPr="009C4D78">
        <w:rPr>
          <w:sz w:val="24"/>
        </w:rPr>
        <w:t>ии ау</w:t>
      </w:r>
      <w:proofErr w:type="gramEnd"/>
      <w:r w:rsidRPr="009C4D78">
        <w:rPr>
          <w:sz w:val="24"/>
        </w:rPr>
        <w:t>кциона.</w:t>
      </w:r>
    </w:p>
    <w:p w:rsidR="00901BEB" w:rsidRPr="009C4D78" w:rsidRDefault="009C4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C4D78">
        <w:rPr>
          <w:sz w:val="24"/>
        </w:rPr>
        <w:t xml:space="preserve">Категория заявителя – </w:t>
      </w:r>
      <w:r w:rsidR="00103D26">
        <w:rPr>
          <w:sz w:val="24"/>
        </w:rPr>
        <w:t xml:space="preserve">индивидуальные предприниматели, обратившиеся в Ведомство </w:t>
      </w:r>
      <w:r w:rsidRPr="009C4D78">
        <w:rPr>
          <w:sz w:val="24"/>
        </w:rPr>
        <w:t>с запросом о предоставлении Услуги, включая их уполномоченных представителей.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C4D78">
        <w:rPr>
          <w:sz w:val="24"/>
        </w:rPr>
        <w:lastRenderedPageBreak/>
        <w:t>17.1.2.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Вариант</w:t>
      </w:r>
      <w:r w:rsidRPr="009C4D78">
        <w:rPr>
          <w:i/>
          <w:iCs/>
          <w:sz w:val="24"/>
        </w:rPr>
        <w:t xml:space="preserve"> </w:t>
      </w:r>
      <w:r w:rsidRPr="009C4D78">
        <w:rPr>
          <w:sz w:val="24"/>
        </w:rPr>
        <w:t>2.</w:t>
      </w:r>
    </w:p>
    <w:p w:rsidR="00901BEB" w:rsidRPr="009C4D78" w:rsidRDefault="009C4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C4D78">
        <w:rPr>
          <w:sz w:val="24"/>
        </w:rPr>
        <w:t xml:space="preserve"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</w:t>
      </w:r>
      <w:r w:rsidR="00103D26">
        <w:rPr>
          <w:sz w:val="24"/>
        </w:rPr>
        <w:t xml:space="preserve">«Сергиево-Посадский городской округ </w:t>
      </w:r>
      <w:r w:rsidRPr="009C4D78">
        <w:rPr>
          <w:sz w:val="24"/>
        </w:rPr>
        <w:t>Московской области</w:t>
      </w:r>
      <w:r w:rsidR="00103D26">
        <w:rPr>
          <w:sz w:val="24"/>
        </w:rPr>
        <w:t>»</w:t>
      </w:r>
      <w:r w:rsidRPr="009C4D78">
        <w:rPr>
          <w:sz w:val="24"/>
        </w:rPr>
        <w:t xml:space="preserve"> на основании предложений физических, юридических лиц, индивидуальных предпринимателей и уведомление о проведен</w:t>
      </w:r>
      <w:proofErr w:type="gramStart"/>
      <w:r w:rsidRPr="009C4D78">
        <w:rPr>
          <w:sz w:val="24"/>
        </w:rPr>
        <w:t>ии ау</w:t>
      </w:r>
      <w:proofErr w:type="gramEnd"/>
      <w:r w:rsidRPr="009C4D78">
        <w:rPr>
          <w:sz w:val="24"/>
        </w:rPr>
        <w:t>кциона.</w:t>
      </w:r>
    </w:p>
    <w:p w:rsidR="00901BEB" w:rsidRPr="009C4D78" w:rsidRDefault="009C4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C4D78">
        <w:rPr>
          <w:sz w:val="24"/>
        </w:rPr>
        <w:t>Категория заявителя – юридическ</w:t>
      </w:r>
      <w:r w:rsidR="00103D26">
        <w:rPr>
          <w:sz w:val="24"/>
        </w:rPr>
        <w:t xml:space="preserve">ие лица, </w:t>
      </w:r>
      <w:r w:rsidRPr="009C4D78">
        <w:rPr>
          <w:sz w:val="24"/>
        </w:rPr>
        <w:t>обратившиеся в Ведомство с запросом о предоставлении Услуги, включая их уполномоченных представителей.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9C4D78">
        <w:rPr>
          <w:sz w:val="24"/>
        </w:rPr>
        <w:lastRenderedPageBreak/>
        <w:t>17.1.3.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Вариант</w:t>
      </w:r>
      <w:r w:rsidRPr="009C4D78">
        <w:rPr>
          <w:i/>
          <w:iCs/>
          <w:sz w:val="24"/>
        </w:rPr>
        <w:t xml:space="preserve"> </w:t>
      </w:r>
      <w:r w:rsidRPr="009C4D78">
        <w:rPr>
          <w:sz w:val="24"/>
        </w:rPr>
        <w:t>3.</w:t>
      </w:r>
    </w:p>
    <w:p w:rsidR="00901BEB" w:rsidRPr="009C4D78" w:rsidRDefault="009C4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C4D78">
        <w:rPr>
          <w:sz w:val="24"/>
        </w:rPr>
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</w:t>
      </w:r>
      <w:r w:rsidR="00103D26">
        <w:rPr>
          <w:sz w:val="24"/>
        </w:rPr>
        <w:t xml:space="preserve"> «Сергиево-Посадский городской округ</w:t>
      </w:r>
      <w:r w:rsidRPr="009C4D78">
        <w:rPr>
          <w:sz w:val="24"/>
        </w:rPr>
        <w:t xml:space="preserve"> Московской области</w:t>
      </w:r>
      <w:r w:rsidR="00103D26">
        <w:rPr>
          <w:sz w:val="24"/>
        </w:rPr>
        <w:t>»</w:t>
      </w:r>
      <w:r w:rsidRPr="009C4D78">
        <w:rPr>
          <w:sz w:val="24"/>
        </w:rPr>
        <w:t xml:space="preserve"> на основании предложений физических, юридических лиц, индивидуальных предпринимателей и уведомление о проведен</w:t>
      </w:r>
      <w:proofErr w:type="gramStart"/>
      <w:r w:rsidRPr="009C4D78">
        <w:rPr>
          <w:sz w:val="24"/>
        </w:rPr>
        <w:t>ии ау</w:t>
      </w:r>
      <w:proofErr w:type="gramEnd"/>
      <w:r w:rsidRPr="009C4D78">
        <w:rPr>
          <w:sz w:val="24"/>
        </w:rPr>
        <w:t>кциона.</w:t>
      </w:r>
    </w:p>
    <w:p w:rsidR="00901BEB" w:rsidRPr="009C4D78" w:rsidRDefault="009C4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9C4D78">
        <w:rPr>
          <w:sz w:val="24"/>
        </w:rPr>
        <w:t xml:space="preserve">Категория заявителя – физические лица </w:t>
      </w:r>
      <w:r w:rsidR="00103D26">
        <w:rPr>
          <w:sz w:val="24"/>
        </w:rPr>
        <w:t>– граждане Российской Федерации,</w:t>
      </w:r>
      <w:r w:rsidRPr="009C4D78">
        <w:rPr>
          <w:sz w:val="24"/>
        </w:rPr>
        <w:t xml:space="preserve"> обратившиеся в Ведомство с запросом о предоставлении Услуги, включая их уполномоченных представителей.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17.2. Порядок исправления допущенных опечаток и ошибок в выданных в результате предоставления Услуги документах.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17.2.1. </w:t>
      </w:r>
      <w:proofErr w:type="gramStart"/>
      <w:r w:rsidRPr="009C4D78">
        <w:rPr>
          <w:sz w:val="24"/>
        </w:rPr>
        <w:t xml:space="preserve">Заявитель при обнаружении допущенных опечаток и ошибок в выданных в результате предоставления </w:t>
      </w:r>
      <w:r w:rsidR="00103D26">
        <w:rPr>
          <w:sz w:val="24"/>
        </w:rPr>
        <w:t>Услуги документах обращается в а</w:t>
      </w:r>
      <w:r w:rsidRPr="009C4D78">
        <w:rPr>
          <w:sz w:val="24"/>
        </w:rPr>
        <w:t>дминистрацию</w:t>
      </w:r>
      <w:r w:rsidR="00103D26">
        <w:rPr>
          <w:sz w:val="24"/>
        </w:rPr>
        <w:t xml:space="preserve"> городского округа</w:t>
      </w:r>
      <w:r w:rsidRPr="009C4D78">
        <w:rPr>
          <w:sz w:val="24"/>
        </w:rPr>
        <w:t xml:space="preserve"> посредством РПГУ, обраще</w:t>
      </w:r>
      <w:r w:rsidR="00103D26">
        <w:rPr>
          <w:sz w:val="24"/>
        </w:rPr>
        <w:t>ния в МФЦ, личного обращения в а</w:t>
      </w:r>
      <w:r w:rsidRPr="009C4D78">
        <w:rPr>
          <w:sz w:val="24"/>
        </w:rPr>
        <w:t>дминистрацию</w:t>
      </w:r>
      <w:r w:rsidR="00103D26">
        <w:rPr>
          <w:sz w:val="24"/>
        </w:rPr>
        <w:t xml:space="preserve"> городского округа</w:t>
      </w:r>
      <w:r w:rsidRPr="009C4D78">
        <w:rPr>
          <w:sz w:val="24"/>
        </w:rPr>
        <w:t>, почтового отправления, электронной почты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  <w:proofErr w:type="gramEnd"/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proofErr w:type="gramStart"/>
      <w:r w:rsidRPr="009C4D78">
        <w:rPr>
          <w:sz w:val="24"/>
        </w:rPr>
        <w:t>Администрация</w:t>
      </w:r>
      <w:r w:rsidRPr="009C4D78">
        <w:rPr>
          <w:rStyle w:val="20"/>
          <w:b w:val="0"/>
          <w:lang w:eastAsia="en-US" w:bidi="ar-SA"/>
        </w:rPr>
        <w:t xml:space="preserve"> </w:t>
      </w:r>
      <w:r w:rsidR="00103D26" w:rsidRPr="00103D26">
        <w:rPr>
          <w:rStyle w:val="20"/>
          <w:b w:val="0"/>
          <w:lang w:eastAsia="en-US" w:bidi="ar-SA"/>
        </w:rPr>
        <w:t xml:space="preserve">городского округа </w:t>
      </w:r>
      <w:r w:rsidRPr="009C4D78">
        <w:rPr>
          <w:sz w:val="24"/>
        </w:rPr>
        <w:t>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документы.</w:t>
      </w:r>
      <w:proofErr w:type="gramEnd"/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proofErr w:type="gramStart"/>
      <w:r w:rsidRPr="009C4D78">
        <w:rPr>
          <w:sz w:val="24"/>
        </w:rPr>
        <w:t xml:space="preserve">Администрация </w:t>
      </w:r>
      <w:r w:rsidR="00103D26" w:rsidRPr="00103D26">
        <w:rPr>
          <w:sz w:val="24"/>
        </w:rPr>
        <w:t xml:space="preserve">городского округа </w:t>
      </w:r>
      <w:r w:rsidRPr="009C4D78">
        <w:rPr>
          <w:sz w:val="24"/>
        </w:rPr>
        <w:t>обеспечивает устранение допущенных опечаток и ошибок в выданных в результате предоставления Услуги документах и направляет заявителю уведомление об их исправлении (в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через</w:t>
      </w:r>
      <w:r w:rsidR="00103D26">
        <w:rPr>
          <w:sz w:val="24"/>
        </w:rPr>
        <w:t xml:space="preserve"> МФЦ, почтовым отправлением, в а</w:t>
      </w:r>
      <w:r w:rsidRPr="009C4D78">
        <w:rPr>
          <w:sz w:val="24"/>
        </w:rPr>
        <w:t xml:space="preserve">дминистрацию </w:t>
      </w:r>
      <w:r w:rsidR="00103D26" w:rsidRPr="00103D26">
        <w:rPr>
          <w:sz w:val="24"/>
        </w:rPr>
        <w:t xml:space="preserve">городского округа </w:t>
      </w:r>
      <w:r w:rsidRPr="009C4D78">
        <w:rPr>
          <w:sz w:val="24"/>
        </w:rPr>
        <w:t>лично, по электронной почте) через Личный кабинет на РПГУ, при обращении в МФЦ</w:t>
      </w:r>
      <w:proofErr w:type="gramEnd"/>
      <w:r w:rsidRPr="009C4D78">
        <w:rPr>
          <w:sz w:val="24"/>
        </w:rPr>
        <w:t xml:space="preserve">, </w:t>
      </w:r>
      <w:r w:rsidR="00103D26">
        <w:rPr>
          <w:sz w:val="24"/>
        </w:rPr>
        <w:t>при личном обращении в а</w:t>
      </w:r>
      <w:r w:rsidRPr="009C4D78">
        <w:rPr>
          <w:sz w:val="24"/>
        </w:rPr>
        <w:t>дминистрацию</w:t>
      </w:r>
      <w:r w:rsidR="00103D26" w:rsidRPr="00103D26">
        <w:t xml:space="preserve"> </w:t>
      </w:r>
      <w:r w:rsidR="00103D26" w:rsidRPr="00103D26">
        <w:rPr>
          <w:sz w:val="24"/>
        </w:rPr>
        <w:t>городского округа</w:t>
      </w:r>
      <w:r w:rsidRPr="009C4D78">
        <w:rPr>
          <w:sz w:val="24"/>
        </w:rPr>
        <w:t>, почтовым отправлением, по электронной почте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proofErr w:type="gramStart"/>
      <w:r w:rsidRPr="009C4D78">
        <w:rPr>
          <w:sz w:val="24"/>
        </w:rPr>
        <w:t>В случае отсутствия оснований для удовлетворения заявления о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необходимости исправления опечаток и</w:t>
      </w:r>
      <w:r w:rsidRPr="009C4D78">
        <w:rPr>
          <w:sz w:val="24"/>
          <w:lang w:val="en-US"/>
        </w:rPr>
        <w:t> </w:t>
      </w:r>
      <w:r w:rsidR="00103D26">
        <w:rPr>
          <w:sz w:val="24"/>
        </w:rPr>
        <w:t>ошибок а</w:t>
      </w:r>
      <w:r w:rsidRPr="009C4D78">
        <w:rPr>
          <w:sz w:val="24"/>
        </w:rPr>
        <w:t>дминистрация</w:t>
      </w:r>
      <w:r w:rsidR="00103D26" w:rsidRPr="00103D26">
        <w:t xml:space="preserve"> </w:t>
      </w:r>
      <w:r w:rsidR="00103D26" w:rsidRPr="00103D26">
        <w:rPr>
          <w:sz w:val="24"/>
        </w:rPr>
        <w:t>городского округа</w:t>
      </w:r>
      <w:r w:rsidRPr="009C4D78">
        <w:rPr>
          <w:sz w:val="24"/>
        </w:rPr>
        <w:t xml:space="preserve"> направляет (выдает) заявителю мотивированное уведомление об отказе в удовлетворении данного заявления через Личный кабинет на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РПГУ, при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обращении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МФЦ, при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личном обращении в</w:t>
      </w:r>
      <w:r w:rsidRPr="009C4D78">
        <w:rPr>
          <w:sz w:val="24"/>
          <w:lang w:val="en-US"/>
        </w:rPr>
        <w:t> </w:t>
      </w:r>
      <w:r w:rsidR="00103D26">
        <w:rPr>
          <w:sz w:val="24"/>
        </w:rPr>
        <w:t>а</w:t>
      </w:r>
      <w:r w:rsidRPr="009C4D78">
        <w:rPr>
          <w:sz w:val="24"/>
        </w:rPr>
        <w:t>дминистрацию</w:t>
      </w:r>
      <w:r w:rsidR="00103D26" w:rsidRPr="00103D26">
        <w:t xml:space="preserve"> </w:t>
      </w:r>
      <w:r w:rsidR="00103D26" w:rsidRPr="00103D26">
        <w:rPr>
          <w:sz w:val="24"/>
        </w:rPr>
        <w:t>городского округа</w:t>
      </w:r>
      <w:r w:rsidRPr="009C4D78">
        <w:rPr>
          <w:sz w:val="24"/>
        </w:rPr>
        <w:t>, почтовым отправлением, по электронной почте (в зависимости от способа обращения)</w:t>
      </w:r>
      <w:r w:rsidRPr="009C4D78">
        <w:rPr>
          <w:i/>
          <w:sz w:val="24"/>
        </w:rPr>
        <w:t xml:space="preserve"> </w:t>
      </w:r>
      <w:r w:rsidRPr="009C4D78">
        <w:rPr>
          <w:sz w:val="24"/>
        </w:rPr>
        <w:t>в срок, не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превышающий 5 рабочих дней</w:t>
      </w:r>
      <w:proofErr w:type="gramEnd"/>
      <w:r w:rsidRPr="009C4D78">
        <w:rPr>
          <w:sz w:val="24"/>
        </w:rPr>
        <w:t xml:space="preserve"> со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дня регистрации такого заявления.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 xml:space="preserve">17.2.2. </w:t>
      </w:r>
      <w:proofErr w:type="gramStart"/>
      <w:r w:rsidRPr="009C4D78">
        <w:rPr>
          <w:sz w:val="24"/>
        </w:rPr>
        <w:t xml:space="preserve">Администрация </w:t>
      </w:r>
      <w:r w:rsidR="00103D26" w:rsidRPr="00103D26">
        <w:rPr>
          <w:sz w:val="24"/>
        </w:rPr>
        <w:t xml:space="preserve">городского округа </w:t>
      </w:r>
      <w:r w:rsidRPr="009C4D78">
        <w:rPr>
          <w:sz w:val="24"/>
        </w:rPr>
        <w:t>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9C4D78">
        <w:rPr>
          <w:i/>
          <w:sz w:val="24"/>
        </w:rPr>
        <w:t xml:space="preserve"> </w:t>
      </w:r>
      <w:r w:rsidRPr="009C4D78">
        <w:rPr>
          <w:sz w:val="24"/>
        </w:rPr>
        <w:t>уведомление об их исправлении (в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через</w:t>
      </w:r>
      <w:r w:rsidR="00103D26">
        <w:rPr>
          <w:sz w:val="24"/>
        </w:rPr>
        <w:t xml:space="preserve"> МФЦ, почтовым отправлением, в а</w:t>
      </w:r>
      <w:r w:rsidRPr="009C4D78">
        <w:rPr>
          <w:sz w:val="24"/>
        </w:rPr>
        <w:t xml:space="preserve">дминистрацию </w:t>
      </w:r>
      <w:r w:rsidR="00103D26" w:rsidRPr="00103D26">
        <w:rPr>
          <w:sz w:val="24"/>
        </w:rPr>
        <w:t xml:space="preserve">городского округа </w:t>
      </w:r>
      <w:r w:rsidRPr="009C4D78">
        <w:rPr>
          <w:sz w:val="24"/>
        </w:rPr>
        <w:t>лично, по электронной почте) через Личный кабинет на</w:t>
      </w:r>
      <w:proofErr w:type="gramEnd"/>
      <w:r w:rsidRPr="009C4D78">
        <w:rPr>
          <w:sz w:val="24"/>
          <w:lang w:val="en-US"/>
        </w:rPr>
        <w:t> </w:t>
      </w:r>
      <w:r w:rsidRPr="009C4D78">
        <w:rPr>
          <w:sz w:val="24"/>
        </w:rPr>
        <w:t>РПГУ, при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обращении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МФЦ, при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личном обращении в</w:t>
      </w:r>
      <w:r w:rsidRPr="009C4D78">
        <w:rPr>
          <w:sz w:val="24"/>
          <w:lang w:val="en-US"/>
        </w:rPr>
        <w:t> </w:t>
      </w:r>
      <w:r w:rsidR="00103D26">
        <w:rPr>
          <w:sz w:val="24"/>
        </w:rPr>
        <w:t>а</w:t>
      </w:r>
      <w:r w:rsidRPr="009C4D78">
        <w:rPr>
          <w:sz w:val="24"/>
        </w:rPr>
        <w:t>дминистрацию</w:t>
      </w:r>
      <w:r w:rsidR="00103D26" w:rsidRPr="00103D26">
        <w:t xml:space="preserve"> </w:t>
      </w:r>
      <w:r w:rsidR="00103D26" w:rsidRPr="00103D26">
        <w:rPr>
          <w:sz w:val="24"/>
        </w:rPr>
        <w:t>городского округа</w:t>
      </w:r>
      <w:r w:rsidRPr="009C4D78">
        <w:rPr>
          <w:sz w:val="24"/>
        </w:rPr>
        <w:t>, почтовым отправлением, по электронной почте в срок, не превышающий 5 рабочих дней со дня обнаружения таких опечаток и ошибок.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8" w:name="_Toc125717108"/>
      <w:bookmarkEnd w:id="18"/>
      <w:r w:rsidRPr="009C4D78">
        <w:rPr>
          <w:rFonts w:cs="Times New Roman"/>
          <w:b w:val="0"/>
          <w:bCs w:val="0"/>
          <w:sz w:val="24"/>
          <w:szCs w:val="24"/>
        </w:rPr>
        <w:t>18. Описание административной процедуры профилирования заявителя</w:t>
      </w:r>
    </w:p>
    <w:p w:rsidR="00901BEB" w:rsidRPr="009C4D78" w:rsidRDefault="00901BEB">
      <w:pPr>
        <w:pStyle w:val="a0"/>
        <w:spacing w:after="0"/>
        <w:ind w:left="0" w:firstLine="709"/>
        <w:jc w:val="center"/>
        <w:rPr>
          <w:sz w:val="24"/>
        </w:r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18.1. Вариант определяется путем профилирования заявителя в соответствии с Приложением 5 к Регламенту.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18.2. Профилирование заявителя осуществляется п</w:t>
      </w:r>
      <w:r w:rsidR="00103D26">
        <w:rPr>
          <w:sz w:val="24"/>
        </w:rPr>
        <w:t>осредством РПГУ, МФЦ, опроса в а</w:t>
      </w:r>
      <w:r w:rsidRPr="009C4D78">
        <w:rPr>
          <w:sz w:val="24"/>
        </w:rPr>
        <w:t>дминистрации</w:t>
      </w:r>
      <w:r w:rsidR="00103D26" w:rsidRPr="00103D26">
        <w:t xml:space="preserve"> </w:t>
      </w:r>
      <w:r w:rsidR="00103D26" w:rsidRPr="00103D26">
        <w:rPr>
          <w:sz w:val="24"/>
        </w:rPr>
        <w:t>городского округа</w:t>
      </w:r>
      <w:r w:rsidRPr="009C4D78">
        <w:rPr>
          <w:sz w:val="24"/>
        </w:rPr>
        <w:t xml:space="preserve"> (в зависимости от способов подачи запроса, установленных Регламентом).</w:t>
      </w:r>
    </w:p>
    <w:p w:rsidR="00901BEB" w:rsidRPr="009C4D78" w:rsidRDefault="009C4D78" w:rsidP="00103D26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C4D78">
        <w:rPr>
          <w:rFonts w:cs="Times New Roman"/>
          <w:b w:val="0"/>
          <w:bCs w:val="0"/>
          <w:sz w:val="24"/>
          <w:szCs w:val="24"/>
        </w:rPr>
        <w:t>19.</w:t>
      </w:r>
      <w:r w:rsidRPr="009C4D78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C4D78">
        <w:rPr>
          <w:rFonts w:cs="Times New Roman"/>
          <w:b w:val="0"/>
          <w:bCs w:val="0"/>
          <w:sz w:val="24"/>
          <w:szCs w:val="24"/>
        </w:rPr>
        <w:t>Описание вариантов</w:t>
      </w:r>
    </w:p>
    <w:p w:rsidR="00901BEB" w:rsidRPr="009C4D78" w:rsidRDefault="00901BEB">
      <w:pPr>
        <w:pStyle w:val="a0"/>
        <w:spacing w:after="0"/>
        <w:ind w:left="0" w:firstLine="709"/>
        <w:jc w:val="center"/>
        <w:rPr>
          <w:sz w:val="24"/>
        </w:rPr>
      </w:pPr>
    </w:p>
    <w:p w:rsidR="00901BEB" w:rsidRPr="009C4D78" w:rsidRDefault="00901BEB">
      <w:pPr>
        <w:rPr>
          <w:sz w:val="24"/>
        </w:rPr>
        <w:sectPr w:rsidR="00901BEB" w:rsidRPr="009C4D78" w:rsidSect="009C4D78">
          <w:headerReference w:type="default" r:id="rId38"/>
          <w:headerReference w:type="first" r:id="rId39"/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titlePg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 xml:space="preserve">Для вариантов 1, 2, 3, </w:t>
      </w:r>
      <w:bookmarkStart w:id="19" w:name="__DdeLink__6048_2857491986"/>
      <w:bookmarkEnd w:id="19"/>
      <w:r w:rsidRPr="009C4D78">
        <w:rPr>
          <w:sz w:val="24"/>
        </w:rPr>
        <w:t>указанных в подпунктах 17.1.1 ‒ 17.1.3 пункта 17.1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Регламента: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19.1.1. Результатом предоставления Услуги является: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19.1.1.1. Решение о предоставлении Услуги: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 xml:space="preserve">в виде документа «Уведомление о предоставлении муниципальной услуги», </w:t>
      </w:r>
      <w:proofErr w:type="gramStart"/>
      <w:r w:rsidRPr="009C4D78">
        <w:rPr>
          <w:sz w:val="24"/>
        </w:rPr>
        <w:t>который</w:t>
      </w:r>
      <w:proofErr w:type="gramEnd"/>
      <w:r w:rsidRPr="009C4D78">
        <w:rPr>
          <w:sz w:val="24"/>
        </w:rPr>
        <w:t xml:space="preserve"> оформляется в соответствии с Приложением 1 к Регламенту.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19.1.1.2. Решение об отказе в предоставлении Услуги в виде документа, который оформляется в соответствии с Приложением 2 к Регламенту.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19.1.2. Срок предоставления Услуги составляет 21 рабочий ден</w:t>
      </w:r>
      <w:r w:rsidR="00103D26">
        <w:rPr>
          <w:sz w:val="24"/>
        </w:rPr>
        <w:t>ь со дня регистрации запроса в а</w:t>
      </w:r>
      <w:r w:rsidRPr="009C4D78">
        <w:rPr>
          <w:sz w:val="24"/>
        </w:rPr>
        <w:t>дминистрации</w:t>
      </w:r>
      <w:r w:rsidR="00103D26">
        <w:rPr>
          <w:sz w:val="24"/>
        </w:rPr>
        <w:t xml:space="preserve"> </w:t>
      </w:r>
      <w:r w:rsidR="00103D26" w:rsidRPr="00103D26">
        <w:rPr>
          <w:sz w:val="24"/>
        </w:rPr>
        <w:t>городского округа</w:t>
      </w:r>
      <w:r w:rsidRPr="009C4D78">
        <w:rPr>
          <w:sz w:val="24"/>
        </w:rPr>
        <w:t>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proofErr w:type="gramStart"/>
      <w:r w:rsidRPr="009C4D78">
        <w:rPr>
          <w:sz w:val="24"/>
        </w:rPr>
        <w:t>Максимальный срок предоставления Услуги составляет 21 рабочий ден</w:t>
      </w:r>
      <w:r w:rsidR="00103D26">
        <w:rPr>
          <w:sz w:val="24"/>
        </w:rPr>
        <w:t>ь со дня регистрации запроса в а</w:t>
      </w:r>
      <w:r w:rsidRPr="009C4D78">
        <w:rPr>
          <w:sz w:val="24"/>
        </w:rPr>
        <w:t>дминистрации</w:t>
      </w:r>
      <w:r w:rsidR="00103D26" w:rsidRPr="00103D26">
        <w:t xml:space="preserve"> </w:t>
      </w:r>
      <w:r w:rsidR="00103D26" w:rsidRPr="00103D26">
        <w:rPr>
          <w:sz w:val="24"/>
        </w:rPr>
        <w:t>городского округа</w:t>
      </w:r>
      <w:r w:rsidRPr="009C4D78">
        <w:rPr>
          <w:sz w:val="24"/>
        </w:rPr>
        <w:t>, в том числе в случае, если запрос подан заявителем</w:t>
      </w:r>
      <w:bookmarkStart w:id="20" w:name="_anchor_96_Копия_1"/>
      <w:bookmarkEnd w:id="20"/>
      <w:r w:rsidRPr="009C4D78">
        <w:rPr>
          <w:sz w:val="24"/>
        </w:rPr>
        <w:t xml:space="preserve"> посредством РПГУ, МФЦ (в любом МФЦ на территории Московской области по выбору заявителя (представителя заявителя), личного обращения, почтового отправления, электронной почты.</w:t>
      </w:r>
      <w:proofErr w:type="gramEnd"/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19.1.3.1. Запрос по форме, приведенной в Приложении 6 к Регламенту.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При подаче запроса: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1)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посредством РПГУ заполняется его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интерактивная форма;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2)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лично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МФЦ он должен быть подписан собственноручной подписью заявителя или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представителя заявителя, уполномоченного на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его подписание, заверен печатью (при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наличии);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3)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лично в</w:t>
      </w:r>
      <w:r w:rsidRPr="009C4D78">
        <w:rPr>
          <w:sz w:val="24"/>
          <w:lang w:val="en-US"/>
        </w:rPr>
        <w:t> </w:t>
      </w:r>
      <w:r w:rsidR="00103D26">
        <w:rPr>
          <w:sz w:val="24"/>
        </w:rPr>
        <w:t>а</w:t>
      </w:r>
      <w:r w:rsidRPr="009C4D78">
        <w:rPr>
          <w:sz w:val="24"/>
        </w:rPr>
        <w:t xml:space="preserve">дминистрацию </w:t>
      </w:r>
      <w:r w:rsidR="00103D26" w:rsidRPr="00103D26">
        <w:rPr>
          <w:sz w:val="24"/>
        </w:rPr>
        <w:t xml:space="preserve">городского округа </w:t>
      </w:r>
      <w:r w:rsidRPr="009C4D78">
        <w:rPr>
          <w:sz w:val="24"/>
        </w:rPr>
        <w:t>он должен быть подписан собственноручной подписью заявителя или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представителя заявителя, уполномоченного на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его подписание, заверен печатью (при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наличии);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4)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представителя заявителя, уполномоченного на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его подписание, заверен печатью (при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наличии);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5)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представителя заявителя, уполномоченного на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его подписание, заверен печатью (при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наличии).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19.1.3.2. Документ, подтверждающий полномочия представителя заявителя (в случае обращения представителя заявителя).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1)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доверенность;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proofErr w:type="gramStart"/>
      <w:r w:rsidRPr="009C4D78">
        <w:rPr>
          <w:sz w:val="24"/>
        </w:rPr>
        <w:lastRenderedPageBreak/>
        <w:t>2)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</w:t>
      </w:r>
      <w:proofErr w:type="gramEnd"/>
      <w:r w:rsidRPr="009C4D78">
        <w:rPr>
          <w:sz w:val="24"/>
        </w:rPr>
        <w:t xml:space="preserve"> на его полномочия, решение о назначении или об избрании либо </w:t>
      </w:r>
      <w:proofErr w:type="gramStart"/>
      <w:r w:rsidRPr="009C4D78">
        <w:rPr>
          <w:sz w:val="24"/>
        </w:rPr>
        <w:t>приказ</w:t>
      </w:r>
      <w:proofErr w:type="gramEnd"/>
      <w:r w:rsidRPr="009C4D78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При подаче запроса: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1)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посредством РПГУ предоставляется электронный образ документа (или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электронный документ), подтверждающего полномочия представителя заявителя;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2)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лично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МФЦ предоставляется оригинал документа, подтверждающего полномочия представителя заявителя для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сканирования должностным лицом, работником МФЦ 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направления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ВИС;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3)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лично в</w:t>
      </w:r>
      <w:r w:rsidRPr="009C4D78">
        <w:rPr>
          <w:sz w:val="24"/>
          <w:lang w:val="en-US"/>
        </w:rPr>
        <w:t> </w:t>
      </w:r>
      <w:r w:rsidR="00103D26">
        <w:rPr>
          <w:sz w:val="24"/>
        </w:rPr>
        <w:t>а</w:t>
      </w:r>
      <w:r w:rsidRPr="009C4D78">
        <w:rPr>
          <w:sz w:val="24"/>
        </w:rPr>
        <w:t xml:space="preserve">дминистрацию </w:t>
      </w:r>
      <w:r w:rsidR="00103D26" w:rsidRPr="00103D26">
        <w:rPr>
          <w:sz w:val="24"/>
        </w:rPr>
        <w:t xml:space="preserve">городского округа </w:t>
      </w:r>
      <w:r w:rsidRPr="009C4D78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снятия с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него копии, которая заверяется подписью должностного лица, муниц</w:t>
      </w:r>
      <w:r w:rsidR="00103D26">
        <w:rPr>
          <w:sz w:val="24"/>
        </w:rPr>
        <w:t>ипального служащего, работника а</w:t>
      </w:r>
      <w:r w:rsidRPr="009C4D78">
        <w:rPr>
          <w:sz w:val="24"/>
        </w:rPr>
        <w:t xml:space="preserve">дминистрации </w:t>
      </w:r>
      <w:r w:rsidR="00103D26" w:rsidRPr="00103D26">
        <w:rPr>
          <w:sz w:val="24"/>
        </w:rPr>
        <w:t xml:space="preserve">городского округа </w:t>
      </w:r>
      <w:r w:rsidR="00103D26">
        <w:rPr>
          <w:sz w:val="24"/>
        </w:rPr>
        <w:t>(печатью а</w:t>
      </w:r>
      <w:r w:rsidRPr="009C4D78">
        <w:rPr>
          <w:sz w:val="24"/>
        </w:rPr>
        <w:t>дминистрации</w:t>
      </w:r>
      <w:r w:rsidR="00103D26" w:rsidRPr="00103D26">
        <w:t xml:space="preserve"> </w:t>
      </w:r>
      <w:r w:rsidR="00103D26" w:rsidRPr="00103D26">
        <w:rPr>
          <w:sz w:val="24"/>
        </w:rPr>
        <w:t>городского округа</w:t>
      </w:r>
      <w:r w:rsidRPr="009C4D78">
        <w:rPr>
          <w:sz w:val="24"/>
        </w:rPr>
        <w:t>);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4)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почтовым отправлением предоставляется заверенная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5)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по электронной почте предоставляется электронный образ документа (или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электронный документ), подтверждающего полномочия представителя заявителя.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19.1.3.3. Фотография места размещения НТО с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четырех сторон (север, юг, запад, восток).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При подаче запроса:</w:t>
      </w: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1) посредством РПГУ предоставляется электронный образ документа (или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электронный документ);</w:t>
      </w: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2) лично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МФЦ предоставляется оригинал документа;</w:t>
      </w: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3) лично в</w:t>
      </w:r>
      <w:r w:rsidRPr="009C4D78">
        <w:rPr>
          <w:sz w:val="24"/>
          <w:lang w:val="en-US"/>
        </w:rPr>
        <w:t> </w:t>
      </w:r>
      <w:r w:rsidR="00103D26">
        <w:rPr>
          <w:sz w:val="24"/>
        </w:rPr>
        <w:t>а</w:t>
      </w:r>
      <w:r w:rsidRPr="009C4D78">
        <w:rPr>
          <w:sz w:val="24"/>
        </w:rPr>
        <w:t>дминистрацию</w:t>
      </w:r>
      <w:r w:rsidR="00103D26" w:rsidRPr="00103D26">
        <w:t xml:space="preserve"> </w:t>
      </w:r>
      <w:r w:rsidR="00103D26" w:rsidRPr="00103D26">
        <w:rPr>
          <w:sz w:val="24"/>
        </w:rPr>
        <w:t>городского округа</w:t>
      </w:r>
      <w:r w:rsidRPr="009C4D78">
        <w:rPr>
          <w:sz w:val="24"/>
        </w:rPr>
        <w:t xml:space="preserve"> предоставляется оригинал документа;</w:t>
      </w: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4) почтовым отправлением предоставляется оригинал документа;</w:t>
      </w: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5) по электронной почте предоставляется электронный образ документа (или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электронный документ).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19.1.4. </w:t>
      </w:r>
      <w:proofErr w:type="gramStart"/>
      <w:r w:rsidRPr="009C4D78">
        <w:rPr>
          <w:sz w:val="24"/>
          <w:lang w:eastAsia="ru-RU"/>
        </w:rP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  <w:proofErr w:type="gramEnd"/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19.1.5.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19.1.5.1. обращение за предоставлением иной Услуги;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19.1.5.2. заявителем представлен неполный комплект документов, необходимых для предоставления Услуги;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proofErr w:type="gramStart"/>
      <w:r w:rsidRPr="009C4D78">
        <w:rPr>
          <w:sz w:val="24"/>
        </w:rPr>
        <w:lastRenderedPageBreak/>
        <w:t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  <w:proofErr w:type="gramEnd"/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19.1.5.11. запрос подан лицом, не имеющим полномочий представлять интересы заявителя;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19.1.5.12. место размещения НТО, указанное в запросе, размещено на земельном участке, находящемся в частной собственности;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19.1.5.13. место размещения НТО, указанное в запросе, размещено на расстоянии менее 100 метров от НТО, осуществляющего реализацию одинаковой группы товаров, за исключением НТО, расположенных в зонах рекреационного назначения, а также в сельских поселениях.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19.1.6.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Основания для приостановления предоставления Услуги отсутствуют.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19.1.7.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Исчерпывающий перечень оснований для отказа в предоставлении Услуги: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19.1.7.1.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19.1.7.2.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отзыв запроса по инициативе заявителя;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proofErr w:type="gramStart"/>
      <w:r w:rsidRPr="009C4D78">
        <w:rPr>
          <w:sz w:val="24"/>
        </w:rPr>
        <w:lastRenderedPageBreak/>
        <w:t>19.1.7.3.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 xml:space="preserve">расположение мест размещения НТО в арках зданий, на газонах (без устройства специального настила), площадках (детских, для отдыха, спортивных, транспортных стоянках), посадочных площадках пассажирского транспорта (в том числе сблокированных с остановочным павильоном), в охранной зоне водопроводных, </w:t>
      </w:r>
      <w:r w:rsidRPr="009C4D78">
        <w:rPr>
          <w:sz w:val="24"/>
        </w:rPr>
        <w:lastRenderedPageBreak/>
        <w:t>канализационных, электрических, кабельных сетей связи, трубопроводов, а также ближе 5 метров от остановочных павильонов, 25 метров ⁠-⁠ от вентиляционных шахт, 20 метров ⁠-⁠ от окон жилых</w:t>
      </w:r>
      <w:proofErr w:type="gramEnd"/>
      <w:r w:rsidRPr="009C4D78">
        <w:rPr>
          <w:sz w:val="24"/>
        </w:rPr>
        <w:t xml:space="preserve"> помещений, перед витринами торговых организаций, 3 метра – от ствола дерева, 1,5 метра – от внешней границы кроны кустарника;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19.1.7.4.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расположение мест размещения НТО на </w:t>
      </w:r>
      <w:proofErr w:type="gramStart"/>
      <w:r w:rsidRPr="009C4D78">
        <w:rPr>
          <w:sz w:val="24"/>
        </w:rPr>
        <w:t>территории</w:t>
      </w:r>
      <w:proofErr w:type="gramEnd"/>
      <w:r w:rsidRPr="009C4D78">
        <w:rPr>
          <w:sz w:val="24"/>
        </w:rPr>
        <w:t xml:space="preserve"> выделенных технических (охранных) зон магистральных коллекторов и трубопроводов, кабелей высокого, низкого напряжения и слабых токов, линий высоковольтных передач;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19.1.7.5.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расположение мест размещения НТО под железнодорожными путепроводами и автомобильными эстакадами, мостами;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19.1.7.6.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расположение мест размещения НТО в надземных и подземных переходах, а также в 5⁠-⁠метровой охранной зоне от входов (выходов) в подземные переходы, метро;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19.1.7.7.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расположение мест размещения НТО на расстоянии менее 25 метров от мест сбора мусора и пищевых отходов, дворовых уборных, выгребных ям;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19.1.7.8.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 xml:space="preserve">расположение мест размещения НТО препятствует свободному подъезду пожарной, </w:t>
      </w:r>
      <w:proofErr w:type="spellStart"/>
      <w:r w:rsidRPr="009C4D78">
        <w:rPr>
          <w:sz w:val="24"/>
        </w:rPr>
        <w:t>аварийно</w:t>
      </w:r>
      <w:proofErr w:type="spellEnd"/>
      <w:r w:rsidRPr="009C4D78">
        <w:rPr>
          <w:sz w:val="24"/>
        </w:rPr>
        <w:t>⁠-⁠спасательной техники или доступу к объектам инженерной инфраструктуры (объекты энергоснабжения и освещения, колодцы, краны, гидранты и т.д.);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19.1.7.9.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расположение мест размещения НТО без приспособления для беспрепятственного доступа к ним и использования их инвалидами и другими маломобильными группами населения;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19.1.7.10.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расположение мест размещения НТО с нарушением санитарных, градостроительных, противопожарных норм и правил, требований в сфере благоустройства;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19.1.7.11.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расположение мест размещения НТО при отсутствии обеспечения требований по безопасности дорожного движения и дорожной деятельности.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19.1.8.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Перечень административных процедур (действий) предоставления Услуги: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2) принятие решения о предоставлении (об отказе в предоставлении) Услуги;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3) предоставление результата предоставления Услуги.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19.1.9.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19.1.9.1.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Прием запроса и документов и (или) информации, необходимых для предоставления Услуги.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1)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Местом выполнения административного</w:t>
      </w:r>
      <w:r w:rsidR="006A0A04">
        <w:rPr>
          <w:sz w:val="24"/>
        </w:rPr>
        <w:t xml:space="preserve"> действия (процедуры) является а</w:t>
      </w:r>
      <w:r w:rsidRPr="009C4D78">
        <w:rPr>
          <w:sz w:val="24"/>
        </w:rPr>
        <w:t>дминистрация</w:t>
      </w:r>
      <w:r w:rsidR="006A0A04" w:rsidRPr="006A0A04">
        <w:t xml:space="preserve"> </w:t>
      </w:r>
      <w:r w:rsidR="006A0A04">
        <w:rPr>
          <w:sz w:val="24"/>
        </w:rPr>
        <w:t>городского округа</w:t>
      </w:r>
      <w:r w:rsidRPr="009C4D78">
        <w:rPr>
          <w:sz w:val="24"/>
        </w:rPr>
        <w:t>, РПГУ, ВИС.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 xml:space="preserve">Срок выполнения административного действия (процедуры) </w:t>
      </w:r>
      <w:r w:rsidRPr="009C4D78">
        <w:rPr>
          <w:sz w:val="24"/>
        </w:rPr>
        <w:br/>
        <w:t>1 рабочий день.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Запрос оформляется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соответствии с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Приложением 6 к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Регламенту.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К запросу прилагаются документы, указанные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пункте 19.1.3 Регламента.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lastRenderedPageBreak/>
        <w:t>Запрос может быть подан заявителем (представитель заявителя) следующими способами: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⁠-⁠ посредством РПГУ;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⁠-⁠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МФЦ лично;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⁠-⁠ в</w:t>
      </w:r>
      <w:r w:rsidRPr="009C4D78">
        <w:rPr>
          <w:sz w:val="24"/>
          <w:lang w:val="en-US"/>
        </w:rPr>
        <w:t> </w:t>
      </w:r>
      <w:r w:rsidR="006A0A04">
        <w:rPr>
          <w:sz w:val="24"/>
        </w:rPr>
        <w:t>а</w:t>
      </w:r>
      <w:r w:rsidRPr="009C4D78">
        <w:rPr>
          <w:sz w:val="24"/>
        </w:rPr>
        <w:t xml:space="preserve">дминистрацию </w:t>
      </w:r>
      <w:r w:rsidR="006A0A04" w:rsidRPr="006A0A04">
        <w:rPr>
          <w:sz w:val="24"/>
        </w:rPr>
        <w:t xml:space="preserve">городского округа </w:t>
      </w:r>
      <w:r w:rsidRPr="009C4D78">
        <w:rPr>
          <w:sz w:val="24"/>
        </w:rPr>
        <w:t>лично, по электронной почте, почтовым отправлением.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При подаче запроса посредством РПГУ заявитель авторизуется на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РПГУ посредством подтвержденной учетной записи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ЕСИА. При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подписание запроса).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При подаче запроса в</w:t>
      </w:r>
      <w:r w:rsidRPr="009C4D78">
        <w:rPr>
          <w:sz w:val="24"/>
          <w:lang w:val="en-US"/>
        </w:rPr>
        <w:t> </w:t>
      </w:r>
      <w:r w:rsidR="006A0A04">
        <w:rPr>
          <w:sz w:val="24"/>
        </w:rPr>
        <w:t>а</w:t>
      </w:r>
      <w:r w:rsidRPr="009C4D78">
        <w:rPr>
          <w:sz w:val="24"/>
        </w:rPr>
        <w:t xml:space="preserve">дминистрацию </w:t>
      </w:r>
      <w:r w:rsidR="006A0A04" w:rsidRPr="006A0A04">
        <w:rPr>
          <w:sz w:val="24"/>
        </w:rPr>
        <w:t xml:space="preserve">городского округа </w:t>
      </w:r>
      <w:r w:rsidRPr="009C4D78">
        <w:rPr>
          <w:sz w:val="24"/>
        </w:rPr>
        <w:t>лично, по электронной почте, почтовым отправлением должностное лицо, му</w:t>
      </w:r>
      <w:r w:rsidR="006A0A04">
        <w:rPr>
          <w:sz w:val="24"/>
        </w:rPr>
        <w:t>ниципальный служащий, работник а</w:t>
      </w:r>
      <w:r w:rsidRPr="009C4D78">
        <w:rPr>
          <w:sz w:val="24"/>
        </w:rPr>
        <w:t xml:space="preserve">дминистрации </w:t>
      </w:r>
      <w:r w:rsidR="006A0A04" w:rsidRPr="006A0A04">
        <w:rPr>
          <w:sz w:val="24"/>
        </w:rPr>
        <w:t xml:space="preserve">городского округа </w:t>
      </w:r>
      <w:r w:rsidR="006A0A04">
        <w:rPr>
          <w:sz w:val="24"/>
        </w:rPr>
        <w:t xml:space="preserve">или уполномоченной ею организации </w:t>
      </w:r>
      <w:r w:rsidRPr="009C4D78">
        <w:rPr>
          <w:sz w:val="24"/>
        </w:rPr>
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Должностное лицо, му</w:t>
      </w:r>
      <w:r w:rsidR="006A0A04">
        <w:rPr>
          <w:sz w:val="24"/>
        </w:rPr>
        <w:t>ниципальный служащий, работник а</w:t>
      </w:r>
      <w:r w:rsidRPr="009C4D78">
        <w:rPr>
          <w:sz w:val="24"/>
        </w:rPr>
        <w:t xml:space="preserve">дминистрации </w:t>
      </w:r>
      <w:r w:rsidR="006A0A04" w:rsidRPr="006A0A04">
        <w:rPr>
          <w:sz w:val="24"/>
        </w:rPr>
        <w:t xml:space="preserve">городского округа или уполномоченной ею организации </w:t>
      </w:r>
      <w:r w:rsidRPr="009C4D78">
        <w:rPr>
          <w:sz w:val="24"/>
        </w:rPr>
        <w:t>проверяет запрос на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предмет наличия оснований для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отказа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приеме документов, необходимых для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предоставления Услуги, предусмотренных пунктом 19.1.5 Регламента.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При наличии таких оснований должностное лицо, му</w:t>
      </w:r>
      <w:r w:rsidR="006A0A04">
        <w:rPr>
          <w:sz w:val="24"/>
        </w:rPr>
        <w:t>ниципальный служащий, работник а</w:t>
      </w:r>
      <w:r w:rsidRPr="009C4D78">
        <w:rPr>
          <w:sz w:val="24"/>
        </w:rPr>
        <w:t xml:space="preserve">дминистрации </w:t>
      </w:r>
      <w:r w:rsidR="006A0A04" w:rsidRPr="006A0A04">
        <w:rPr>
          <w:sz w:val="24"/>
        </w:rPr>
        <w:t xml:space="preserve">городского округа или уполномоченной ею организации </w:t>
      </w:r>
      <w:r w:rsidRPr="009C4D78">
        <w:rPr>
          <w:sz w:val="24"/>
        </w:rPr>
        <w:t>формирует решение об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отказе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приеме документов, необходимых для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предоставления Услуги, по форме согласно Приложению 4 к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Регламенту.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proofErr w:type="gramStart"/>
      <w:r w:rsidRPr="009C4D78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</w:t>
      </w:r>
      <w:r w:rsidR="006A0A04">
        <w:rPr>
          <w:sz w:val="24"/>
        </w:rPr>
        <w:t>лица а</w:t>
      </w:r>
      <w:r w:rsidRPr="009C4D78">
        <w:rPr>
          <w:sz w:val="24"/>
        </w:rPr>
        <w:t xml:space="preserve">дминистрации </w:t>
      </w:r>
      <w:r w:rsidR="006A0A04" w:rsidRPr="006A0A04">
        <w:rPr>
          <w:sz w:val="24"/>
        </w:rPr>
        <w:t xml:space="preserve">городского округа </w:t>
      </w:r>
      <w:r w:rsidRPr="009C4D78">
        <w:rPr>
          <w:sz w:val="24"/>
        </w:rPr>
        <w:t>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не позднее первого рабочего дня, следующего за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днем поступления запроса, направляется заявителю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Личный кабинет на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РПГУ/направляется по электронной почте, почтовым отправлением/выдается заявителю (представителю заявителя)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срок не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позднее 30 минут с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момента получения от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него документов.</w:t>
      </w:r>
      <w:proofErr w:type="gramEnd"/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В случае</w:t>
      </w:r>
      <w:proofErr w:type="gramStart"/>
      <w:r w:rsidRPr="009C4D78">
        <w:rPr>
          <w:sz w:val="24"/>
        </w:rPr>
        <w:t>,</w:t>
      </w:r>
      <w:proofErr w:type="gramEnd"/>
      <w:r w:rsidRPr="009C4D78">
        <w:rPr>
          <w:sz w:val="24"/>
        </w:rPr>
        <w:t xml:space="preserve"> если такие основания отсутствуют, должностное лицо, му</w:t>
      </w:r>
      <w:r w:rsidR="006A0A04">
        <w:rPr>
          <w:sz w:val="24"/>
        </w:rPr>
        <w:t>ниципальный служащий, работник а</w:t>
      </w:r>
      <w:r w:rsidRPr="009C4D78">
        <w:rPr>
          <w:sz w:val="24"/>
        </w:rPr>
        <w:t xml:space="preserve">дминистрации </w:t>
      </w:r>
      <w:r w:rsidR="006A0A04" w:rsidRPr="006A0A04">
        <w:rPr>
          <w:sz w:val="24"/>
        </w:rPr>
        <w:t xml:space="preserve">городского округа или уполномоченной ею организации </w:t>
      </w:r>
      <w:r w:rsidRPr="009C4D78">
        <w:rPr>
          <w:sz w:val="24"/>
        </w:rPr>
        <w:t>регистрируют запрос.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19.1.9.2.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Принятие решения о предоставлении (об отказе в предоставлении) Услуги.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1)</w:t>
      </w:r>
      <w:r w:rsidRPr="009C4D78">
        <w:rPr>
          <w:sz w:val="24"/>
          <w:lang w:val="en-US"/>
        </w:rPr>
        <w:t> </w:t>
      </w:r>
      <w:r w:rsidR="006A0A04">
        <w:rPr>
          <w:sz w:val="24"/>
        </w:rPr>
        <w:t>Подготовка в а</w:t>
      </w:r>
      <w:r w:rsidRPr="009C4D78">
        <w:rPr>
          <w:sz w:val="24"/>
        </w:rPr>
        <w:t xml:space="preserve">дминистрации </w:t>
      </w:r>
      <w:r w:rsidR="006A0A04" w:rsidRPr="006A0A04">
        <w:rPr>
          <w:sz w:val="24"/>
        </w:rPr>
        <w:t xml:space="preserve">городского округа или уполномоченной ею организации </w:t>
      </w:r>
      <w:r w:rsidRPr="009C4D78">
        <w:rPr>
          <w:sz w:val="24"/>
        </w:rPr>
        <w:t>проекта схемы размещения НТО с учетом запроса в части размещения НТО, направление указанного проекта в Министерство сельского хозяйства и продовольствия Московской области (далее – Министерство) для вынесения его на рассмотрение Московской областной межведомственной комиссии по вопросам потребительского рынка (далее – Комиссия).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Местом выполнения административного дейс</w:t>
      </w:r>
      <w:r w:rsidR="006A0A04">
        <w:rPr>
          <w:sz w:val="24"/>
        </w:rPr>
        <w:t>твия (процедуры) является ВИС, а</w:t>
      </w:r>
      <w:r w:rsidRPr="009C4D78">
        <w:rPr>
          <w:sz w:val="24"/>
        </w:rPr>
        <w:t>дминистрация</w:t>
      </w:r>
      <w:r w:rsidR="006A0A04" w:rsidRPr="006A0A04">
        <w:t xml:space="preserve"> </w:t>
      </w:r>
      <w:r w:rsidR="006A0A04" w:rsidRPr="006A0A04">
        <w:rPr>
          <w:sz w:val="24"/>
        </w:rPr>
        <w:t>городского округа</w:t>
      </w:r>
      <w:r w:rsidRPr="009C4D78">
        <w:rPr>
          <w:sz w:val="24"/>
        </w:rPr>
        <w:t>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 xml:space="preserve">Срок выполнения административного действия (процедуры) </w:t>
      </w:r>
      <w:r w:rsidRPr="009C4D78">
        <w:rPr>
          <w:sz w:val="24"/>
        </w:rPr>
        <w:br/>
        <w:t>1 рабочий день.</w:t>
      </w:r>
    </w:p>
    <w:p w:rsidR="00901BEB" w:rsidRPr="009C4D78" w:rsidRDefault="006A0A04">
      <w:pPr>
        <w:pStyle w:val="TableContents"/>
        <w:spacing w:after="0" w:line="276" w:lineRule="auto"/>
        <w:ind w:left="0" w:firstLine="709"/>
        <w:rPr>
          <w:sz w:val="24"/>
        </w:rPr>
      </w:pPr>
      <w:r>
        <w:rPr>
          <w:sz w:val="24"/>
        </w:rPr>
        <w:lastRenderedPageBreak/>
        <w:t>При подготовке проекта схемы а</w:t>
      </w:r>
      <w:r w:rsidR="009C4D78" w:rsidRPr="009C4D78">
        <w:rPr>
          <w:sz w:val="24"/>
        </w:rPr>
        <w:t xml:space="preserve">дминистрация </w:t>
      </w:r>
      <w:r w:rsidRPr="006A0A04">
        <w:rPr>
          <w:sz w:val="24"/>
        </w:rPr>
        <w:t>городского округа или уполномоченн</w:t>
      </w:r>
      <w:r>
        <w:rPr>
          <w:sz w:val="24"/>
        </w:rPr>
        <w:t>ая</w:t>
      </w:r>
      <w:r w:rsidRPr="006A0A04">
        <w:rPr>
          <w:sz w:val="24"/>
        </w:rPr>
        <w:t xml:space="preserve"> ею организаци</w:t>
      </w:r>
      <w:r>
        <w:rPr>
          <w:sz w:val="24"/>
        </w:rPr>
        <w:t>я</w:t>
      </w:r>
      <w:r w:rsidRPr="006A0A04">
        <w:rPr>
          <w:sz w:val="24"/>
        </w:rPr>
        <w:t xml:space="preserve"> </w:t>
      </w:r>
      <w:r w:rsidR="009C4D78" w:rsidRPr="009C4D78">
        <w:rPr>
          <w:sz w:val="24"/>
        </w:rPr>
        <w:t>предварительно проверяет место размещения НТО, указанного заявителем в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запросе, на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наличие ограничений, указанных в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пункте 19.1.7 Регламента. В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случае нахождения места размещения НТО с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нарушения</w:t>
      </w:r>
      <w:r>
        <w:rPr>
          <w:sz w:val="24"/>
        </w:rPr>
        <w:t>ми требований законодательства а</w:t>
      </w:r>
      <w:r w:rsidR="009C4D78" w:rsidRPr="009C4D78">
        <w:rPr>
          <w:sz w:val="24"/>
        </w:rPr>
        <w:t xml:space="preserve">дминистрация </w:t>
      </w:r>
      <w:r>
        <w:rPr>
          <w:sz w:val="24"/>
        </w:rPr>
        <w:t xml:space="preserve">городского округа </w:t>
      </w:r>
      <w:r w:rsidR="003920FA" w:rsidRPr="003920FA">
        <w:rPr>
          <w:sz w:val="24"/>
        </w:rPr>
        <w:t>или уполномоченн</w:t>
      </w:r>
      <w:r w:rsidR="003920FA">
        <w:rPr>
          <w:sz w:val="24"/>
        </w:rPr>
        <w:t>ая</w:t>
      </w:r>
      <w:r w:rsidR="003920FA" w:rsidRPr="003920FA">
        <w:rPr>
          <w:sz w:val="24"/>
        </w:rPr>
        <w:t xml:space="preserve"> ею организаци</w:t>
      </w:r>
      <w:r w:rsidR="003920FA">
        <w:rPr>
          <w:sz w:val="24"/>
        </w:rPr>
        <w:t>я</w:t>
      </w:r>
      <w:r w:rsidR="003920FA" w:rsidRPr="003920FA">
        <w:rPr>
          <w:sz w:val="24"/>
        </w:rPr>
        <w:t xml:space="preserve"> </w:t>
      </w:r>
      <w:r w:rsidR="009C4D78" w:rsidRPr="009C4D78">
        <w:rPr>
          <w:sz w:val="24"/>
        </w:rPr>
        <w:t>имеет право передвинуть место размещения НТО в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пределах 50 метров от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места размещения, указанного заявителем в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запросе. К</w:t>
      </w:r>
      <w:r w:rsidR="009C4D78" w:rsidRPr="009C4D78">
        <w:rPr>
          <w:sz w:val="24"/>
          <w:lang w:val="en-US"/>
        </w:rPr>
        <w:t> </w:t>
      </w:r>
      <w:r w:rsidR="003920FA">
        <w:rPr>
          <w:sz w:val="24"/>
        </w:rPr>
        <w:t>проекту схемы а</w:t>
      </w:r>
      <w:r w:rsidR="009C4D78" w:rsidRPr="009C4D78">
        <w:rPr>
          <w:sz w:val="24"/>
        </w:rPr>
        <w:t xml:space="preserve">дминистрация </w:t>
      </w:r>
      <w:r w:rsidR="003920FA">
        <w:rPr>
          <w:sz w:val="24"/>
        </w:rPr>
        <w:t xml:space="preserve">городского округа </w:t>
      </w:r>
      <w:r w:rsidR="003920FA" w:rsidRPr="003920FA">
        <w:rPr>
          <w:sz w:val="24"/>
        </w:rPr>
        <w:t>или уполномоченн</w:t>
      </w:r>
      <w:r w:rsidR="003920FA">
        <w:rPr>
          <w:sz w:val="24"/>
        </w:rPr>
        <w:t>ая</w:t>
      </w:r>
      <w:r w:rsidR="003920FA" w:rsidRPr="003920FA">
        <w:rPr>
          <w:sz w:val="24"/>
        </w:rPr>
        <w:t xml:space="preserve"> ею организаци</w:t>
      </w:r>
      <w:r w:rsidR="003920FA">
        <w:rPr>
          <w:sz w:val="24"/>
        </w:rPr>
        <w:t>я</w:t>
      </w:r>
      <w:r w:rsidR="003920FA" w:rsidRPr="003920FA">
        <w:rPr>
          <w:sz w:val="24"/>
        </w:rPr>
        <w:t xml:space="preserve"> </w:t>
      </w:r>
      <w:r w:rsidR="009C4D78" w:rsidRPr="009C4D78">
        <w:rPr>
          <w:sz w:val="24"/>
        </w:rPr>
        <w:t>подгружает схему расположения места под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НТО.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2)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Рассмотрение проекта схемы размещения НТО на Комиссии, проверка отсутствия или наличия оснований для отказа в предоставлении Услуги, подготовка проекта муниципального правового акта либо подготовка и направление решения об отказе в предоставлении Услуги.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Местом выполнения административного действия (процедуры) является ВИС.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 xml:space="preserve">Срок выполнения административного действия (процедуры) </w:t>
      </w:r>
      <w:r w:rsidRPr="009C4D78">
        <w:rPr>
          <w:sz w:val="24"/>
        </w:rPr>
        <w:br/>
        <w:t>6 рабочих дней.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Комиссия рассматривает проект схемы размещения НТО.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По итогам рассмотрения готовится протокол о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наличии замечаний (предложений) к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проекту схемы размещения НТО либо об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их отсутствии.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Указанный протокол направляется в</w:t>
      </w:r>
      <w:r w:rsidRPr="009C4D78">
        <w:rPr>
          <w:sz w:val="24"/>
          <w:lang w:val="en-US"/>
        </w:rPr>
        <w:t> </w:t>
      </w:r>
      <w:r w:rsidR="003920FA">
        <w:rPr>
          <w:sz w:val="24"/>
        </w:rPr>
        <w:t>а</w:t>
      </w:r>
      <w:r w:rsidRPr="009C4D78">
        <w:rPr>
          <w:sz w:val="24"/>
        </w:rPr>
        <w:t>дминистрацию</w:t>
      </w:r>
      <w:r w:rsidR="003920FA">
        <w:rPr>
          <w:sz w:val="24"/>
        </w:rPr>
        <w:t xml:space="preserve"> городского округа</w:t>
      </w:r>
      <w:r w:rsidRPr="009C4D78">
        <w:rPr>
          <w:sz w:val="24"/>
        </w:rPr>
        <w:t xml:space="preserve"> 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Министерство.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3)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Рассмотрение проекта схемы размещения НТО на Комиссии, проверка отсутствия или наличия оснований для отказа в предоставлении Услуги, подготовка проекта муниципального правового акта либо подготовка и направление решения об отказе в предоставлении Услуги.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Местом выполнения административного дейс</w:t>
      </w:r>
      <w:r w:rsidR="003920FA">
        <w:rPr>
          <w:sz w:val="24"/>
        </w:rPr>
        <w:t>твия (процедуры) является ВИС, а</w:t>
      </w:r>
      <w:r w:rsidRPr="009C4D78">
        <w:rPr>
          <w:sz w:val="24"/>
        </w:rPr>
        <w:t>дминистрация</w:t>
      </w:r>
      <w:r w:rsidR="003920FA">
        <w:rPr>
          <w:sz w:val="24"/>
        </w:rPr>
        <w:t xml:space="preserve"> городского округа</w:t>
      </w:r>
      <w:r w:rsidRPr="009C4D78">
        <w:rPr>
          <w:sz w:val="24"/>
        </w:rPr>
        <w:t>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 xml:space="preserve">Срок выполнения административного действия (процедуры) </w:t>
      </w:r>
      <w:r w:rsidRPr="009C4D78">
        <w:rPr>
          <w:sz w:val="24"/>
        </w:rPr>
        <w:br/>
        <w:t>1 рабочий день.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Проект муниципального правового акта формируется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порядке, установленном законодательством Российской Федерации.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В случае если место под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размещение НТО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протоколе Комиссии признано не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соответствующем требованиям законодательства, то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формируется решение об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отказе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предоставлении Услуги по форме согласно Приложению 2 к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Регламенту 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срок 1 рабочий день со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дня подписания протокола Комиссией направляется заявителю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Личный кабинет.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4)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Утверждение муниципального правового акта.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Местом выполнения административного</w:t>
      </w:r>
      <w:r w:rsidR="003920FA">
        <w:rPr>
          <w:sz w:val="24"/>
        </w:rPr>
        <w:t xml:space="preserve"> действия (процедуры) является а</w:t>
      </w:r>
      <w:r w:rsidRPr="009C4D78">
        <w:rPr>
          <w:sz w:val="24"/>
        </w:rPr>
        <w:t>дминистрация</w:t>
      </w:r>
      <w:r w:rsidR="003920FA">
        <w:rPr>
          <w:sz w:val="24"/>
        </w:rPr>
        <w:t xml:space="preserve"> городского округа</w:t>
      </w:r>
      <w:r w:rsidRPr="009C4D78">
        <w:rPr>
          <w:sz w:val="24"/>
        </w:rPr>
        <w:t>, ВИС.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 xml:space="preserve">Срок выполнения административного действия (процедуры) </w:t>
      </w:r>
      <w:r w:rsidRPr="009C4D78">
        <w:rPr>
          <w:sz w:val="24"/>
        </w:rPr>
        <w:br/>
        <w:t>8 рабочих дней.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Сформированный проект муниципального правового акта согласовывается уполномоченными органами местного самоуправления 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 xml:space="preserve">подписывается должностным </w:t>
      </w:r>
      <w:r w:rsidR="003920FA">
        <w:rPr>
          <w:sz w:val="24"/>
        </w:rPr>
        <w:lastRenderedPageBreak/>
        <w:t>лицом а</w:t>
      </w:r>
      <w:r w:rsidRPr="009C4D78">
        <w:rPr>
          <w:sz w:val="24"/>
        </w:rPr>
        <w:t xml:space="preserve">дминистрации </w:t>
      </w:r>
      <w:r w:rsidR="003920FA">
        <w:rPr>
          <w:sz w:val="24"/>
        </w:rPr>
        <w:t xml:space="preserve">городского круга </w:t>
      </w:r>
      <w:r w:rsidRPr="009C4D78">
        <w:rPr>
          <w:sz w:val="24"/>
        </w:rPr>
        <w:t>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порядке, установленном законодательством Российской Федерации.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Место размещения НТО включается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схему размещения НТО 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утверждается муниципальным правовым актом.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5)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 xml:space="preserve"> Направление извещения о торгах, формирование и подписание проекта решения о предоставлении Услуги.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Местом выполнения административного</w:t>
      </w:r>
      <w:r w:rsidR="008E5016">
        <w:rPr>
          <w:sz w:val="24"/>
        </w:rPr>
        <w:t xml:space="preserve"> действия (процедуры) является а</w:t>
      </w:r>
      <w:r w:rsidRPr="009C4D78">
        <w:rPr>
          <w:sz w:val="24"/>
        </w:rPr>
        <w:t>дминистрация</w:t>
      </w:r>
      <w:r w:rsidR="008E5016">
        <w:rPr>
          <w:sz w:val="24"/>
        </w:rPr>
        <w:t xml:space="preserve"> городского округа</w:t>
      </w:r>
      <w:r w:rsidRPr="009C4D78">
        <w:rPr>
          <w:sz w:val="24"/>
        </w:rPr>
        <w:t>, ВИС.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 xml:space="preserve">Срок выполнения административного действия (процедуры) </w:t>
      </w:r>
      <w:r w:rsidRPr="009C4D78">
        <w:rPr>
          <w:sz w:val="24"/>
        </w:rPr>
        <w:br/>
        <w:t>3 рабочих дня.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 xml:space="preserve">Администрация </w:t>
      </w:r>
      <w:r w:rsidR="008E5016">
        <w:rPr>
          <w:sz w:val="24"/>
        </w:rPr>
        <w:t xml:space="preserve">городского округа </w:t>
      </w:r>
      <w:r w:rsidRPr="009C4D78">
        <w:rPr>
          <w:sz w:val="24"/>
        </w:rPr>
        <w:t>формирует извещение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ЕИСУГИ 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ЕАСУЗ, подкрепляет муниципальные правовые акты об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утверждении схемы размещения НТО/изменения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схему размещения НТО 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о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проведен</w:t>
      </w:r>
      <w:proofErr w:type="gramStart"/>
      <w:r w:rsidRPr="009C4D78">
        <w:rPr>
          <w:sz w:val="24"/>
        </w:rPr>
        <w:t>ии ау</w:t>
      </w:r>
      <w:proofErr w:type="gramEnd"/>
      <w:r w:rsidRPr="009C4D78">
        <w:rPr>
          <w:sz w:val="24"/>
        </w:rPr>
        <w:t>кциона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электронной форме 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направляет на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публикацию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ГИС торги.</w:t>
      </w:r>
    </w:p>
    <w:p w:rsidR="00901BEB" w:rsidRPr="009C4D78" w:rsidRDefault="008E5016">
      <w:pPr>
        <w:pStyle w:val="TableContents"/>
        <w:spacing w:after="0" w:line="276" w:lineRule="auto"/>
        <w:ind w:left="0" w:firstLine="709"/>
        <w:rPr>
          <w:sz w:val="24"/>
        </w:rPr>
      </w:pPr>
      <w:proofErr w:type="gramStart"/>
      <w:r>
        <w:rPr>
          <w:sz w:val="24"/>
        </w:rPr>
        <w:t>После опубликования торгов у</w:t>
      </w:r>
      <w:r w:rsidR="009C4D78" w:rsidRPr="009C4D78">
        <w:rPr>
          <w:sz w:val="24"/>
        </w:rPr>
        <w:t xml:space="preserve">полномоченное </w:t>
      </w:r>
      <w:r>
        <w:rPr>
          <w:sz w:val="24"/>
        </w:rPr>
        <w:t>лицо а</w:t>
      </w:r>
      <w:r w:rsidR="009C4D78" w:rsidRPr="009C4D78">
        <w:rPr>
          <w:sz w:val="24"/>
        </w:rPr>
        <w:t xml:space="preserve">дминистрации </w:t>
      </w:r>
      <w:r>
        <w:rPr>
          <w:sz w:val="24"/>
        </w:rPr>
        <w:t xml:space="preserve">городского округа </w:t>
      </w:r>
      <w:r w:rsidR="009C4D78" w:rsidRPr="009C4D78">
        <w:rPr>
          <w:sz w:val="24"/>
        </w:rPr>
        <w:t>формирует проект уведомления о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предоставлении Услуги по форме 1.1 согласно Приложению 1 к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Регламенту, рассматривает его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на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предмет соответствия требованиям законодательства Российской Федерации, в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том числе Регламента, полноты и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качества предоставления Услуги, а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также осуществляет контроль сроков предоставления Услуги, подписывает проект уведомления о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предоставлении Услуги с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использованием усиленной квалифицированной электронной подписи и</w:t>
      </w:r>
      <w:proofErr w:type="gramEnd"/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 xml:space="preserve">направляет </w:t>
      </w:r>
      <w:r>
        <w:rPr>
          <w:sz w:val="24"/>
        </w:rPr>
        <w:t>работнику а</w:t>
      </w:r>
      <w:r w:rsidR="009C4D78" w:rsidRPr="009C4D78">
        <w:rPr>
          <w:sz w:val="24"/>
        </w:rPr>
        <w:t xml:space="preserve">дминистрации </w:t>
      </w:r>
      <w:r>
        <w:rPr>
          <w:sz w:val="24"/>
        </w:rPr>
        <w:t xml:space="preserve">городского округа </w:t>
      </w:r>
      <w:r w:rsidRPr="008E5016">
        <w:rPr>
          <w:sz w:val="24"/>
        </w:rPr>
        <w:t xml:space="preserve">или уполномоченной ею организации </w:t>
      </w:r>
      <w:r w:rsidR="009C4D78" w:rsidRPr="009C4D78">
        <w:rPr>
          <w:sz w:val="24"/>
        </w:rPr>
        <w:t>для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выдачи (направления) результата предоставления Услуги заявителю.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19.1.9.3.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Предоставление результата предоставления Услуги.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1)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Местом выполнения административного</w:t>
      </w:r>
      <w:r w:rsidR="008E5016">
        <w:rPr>
          <w:sz w:val="24"/>
        </w:rPr>
        <w:t xml:space="preserve"> действия (процедуры) является а</w:t>
      </w:r>
      <w:r w:rsidRPr="009C4D78">
        <w:rPr>
          <w:sz w:val="24"/>
        </w:rPr>
        <w:t>дминистрация</w:t>
      </w:r>
      <w:r w:rsidR="008E5016">
        <w:rPr>
          <w:sz w:val="24"/>
        </w:rPr>
        <w:t xml:space="preserve"> городского округа</w:t>
      </w:r>
      <w:r w:rsidRPr="009C4D78">
        <w:rPr>
          <w:sz w:val="24"/>
        </w:rPr>
        <w:t>, ВИС, Модуль МФЦ ЕИС ОУ, РПГУ.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 xml:space="preserve">Срок выполнения административного действия (процедуры) </w:t>
      </w:r>
      <w:r w:rsidRPr="009C4D78">
        <w:rPr>
          <w:sz w:val="24"/>
        </w:rPr>
        <w:br/>
        <w:t>1 рабочий день.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Должностное лицо, му</w:t>
      </w:r>
      <w:r w:rsidR="008E5016">
        <w:rPr>
          <w:sz w:val="24"/>
        </w:rPr>
        <w:t>ниципальный служащий, работник а</w:t>
      </w:r>
      <w:r w:rsidRPr="009C4D78">
        <w:rPr>
          <w:sz w:val="24"/>
        </w:rPr>
        <w:t xml:space="preserve">дминистрации </w:t>
      </w:r>
      <w:r w:rsidR="008E5016">
        <w:rPr>
          <w:sz w:val="24"/>
        </w:rPr>
        <w:t xml:space="preserve">городского округа </w:t>
      </w:r>
      <w:r w:rsidR="008E5016" w:rsidRPr="008E5016">
        <w:rPr>
          <w:sz w:val="24"/>
        </w:rPr>
        <w:t xml:space="preserve">или уполномоченной ею организации </w:t>
      </w:r>
      <w:r w:rsidRPr="009C4D78">
        <w:rPr>
          <w:sz w:val="24"/>
        </w:rPr>
        <w:t>направляет результат предоставления Услуги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</w:t>
      </w:r>
      <w:r w:rsidR="008E5016">
        <w:rPr>
          <w:sz w:val="24"/>
        </w:rPr>
        <w:t>лица а</w:t>
      </w:r>
      <w:r w:rsidRPr="009C4D78">
        <w:rPr>
          <w:sz w:val="24"/>
        </w:rPr>
        <w:t>дминистрации</w:t>
      </w:r>
      <w:r w:rsidR="008E5016">
        <w:rPr>
          <w:sz w:val="24"/>
        </w:rPr>
        <w:t xml:space="preserve"> городского округа</w:t>
      </w:r>
      <w:r w:rsidRPr="009C4D78">
        <w:rPr>
          <w:sz w:val="24"/>
        </w:rPr>
        <w:t xml:space="preserve">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Личный кабинет на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 xml:space="preserve">РПГУ. 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Заявитель (представитель заявителя) уведомляется о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получении результата предоставления Услуги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Личном кабинете на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РПГУ.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любом МФЦ Московской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области в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виде распечатанного на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 xml:space="preserve">бумажном носителе экземпляра электронного документа. 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В этом случае работником МФЦ распечатывается из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Модуля МФЦ ЕИС ОУ на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печатью МФЦ.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2)</w:t>
      </w:r>
      <w:r w:rsidRPr="009C4D78">
        <w:rPr>
          <w:sz w:val="24"/>
          <w:lang w:val="en-US"/>
        </w:rPr>
        <w:t> </w:t>
      </w:r>
      <w:r w:rsidRPr="009C4D78">
        <w:rPr>
          <w:sz w:val="24"/>
        </w:rPr>
        <w:t>Выдача (направление) результата пре</w:t>
      </w:r>
      <w:r w:rsidR="00CD27BB">
        <w:rPr>
          <w:sz w:val="24"/>
        </w:rPr>
        <w:t>доставления Услуги заявителю в а</w:t>
      </w:r>
      <w:r w:rsidRPr="009C4D78">
        <w:rPr>
          <w:sz w:val="24"/>
        </w:rPr>
        <w:t xml:space="preserve">дминистрации </w:t>
      </w:r>
      <w:r w:rsidR="00CD27BB">
        <w:rPr>
          <w:sz w:val="24"/>
        </w:rPr>
        <w:t xml:space="preserve">городского округа </w:t>
      </w:r>
      <w:r w:rsidRPr="009C4D78">
        <w:rPr>
          <w:sz w:val="24"/>
        </w:rPr>
        <w:t>лично, по электронной почте, почтовым отправлением.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Местом выполнения административного</w:t>
      </w:r>
      <w:r w:rsidR="00CD27BB">
        <w:rPr>
          <w:sz w:val="24"/>
        </w:rPr>
        <w:t xml:space="preserve"> действия (процедуры) является а</w:t>
      </w:r>
      <w:r w:rsidRPr="009C4D78">
        <w:rPr>
          <w:sz w:val="24"/>
        </w:rPr>
        <w:t>дминистрация</w:t>
      </w:r>
      <w:r w:rsidR="00CD27BB">
        <w:rPr>
          <w:sz w:val="24"/>
        </w:rPr>
        <w:t xml:space="preserve"> городского округа</w:t>
      </w:r>
      <w:r w:rsidRPr="009C4D78">
        <w:rPr>
          <w:sz w:val="24"/>
        </w:rPr>
        <w:t>, ВИС, Модуль МФЦ ЕИС ОУ.</w:t>
      </w:r>
    </w:p>
    <w:p w:rsidR="00901BEB" w:rsidRPr="009C4D78" w:rsidRDefault="009C4D78">
      <w:pPr>
        <w:pStyle w:val="TableContents"/>
        <w:spacing w:after="0" w:line="276" w:lineRule="auto"/>
        <w:ind w:left="0" w:firstLine="709"/>
        <w:rPr>
          <w:sz w:val="24"/>
        </w:rPr>
      </w:pPr>
      <w:r w:rsidRPr="009C4D78">
        <w:rPr>
          <w:sz w:val="24"/>
        </w:rPr>
        <w:t>Срок выполнения административного действия (процедуры)</w:t>
      </w:r>
      <w:r w:rsidR="00CD27BB">
        <w:rPr>
          <w:sz w:val="24"/>
        </w:rPr>
        <w:t xml:space="preserve"> </w:t>
      </w:r>
      <w:r w:rsidR="00CD27BB">
        <w:rPr>
          <w:sz w:val="24"/>
        </w:rPr>
        <w:br/>
        <w:t>т</w:t>
      </w:r>
      <w:r w:rsidRPr="009C4D78">
        <w:rPr>
          <w:sz w:val="24"/>
        </w:rPr>
        <w:t>от же рабочий день.</w:t>
      </w:r>
    </w:p>
    <w:p w:rsidR="00901BEB" w:rsidRPr="009C4D78" w:rsidRDefault="00CD27BB">
      <w:pPr>
        <w:pStyle w:val="TableContents"/>
        <w:spacing w:after="0" w:line="276" w:lineRule="auto"/>
        <w:ind w:left="0" w:firstLine="709"/>
        <w:rPr>
          <w:sz w:val="24"/>
        </w:rPr>
      </w:pPr>
      <w:r>
        <w:rPr>
          <w:sz w:val="24"/>
        </w:rPr>
        <w:t>В а</w:t>
      </w:r>
      <w:r w:rsidR="009C4D78" w:rsidRPr="009C4D78">
        <w:rPr>
          <w:sz w:val="24"/>
        </w:rPr>
        <w:t>дминистрации</w:t>
      </w:r>
      <w:r>
        <w:rPr>
          <w:sz w:val="24"/>
        </w:rPr>
        <w:t xml:space="preserve"> городского округа: з</w:t>
      </w:r>
      <w:r w:rsidR="009C4D78" w:rsidRPr="009C4D78">
        <w:rPr>
          <w:sz w:val="24"/>
        </w:rPr>
        <w:t>аявитель уведомляется лично или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по электронной почте о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готовности к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выдаче результата в</w:t>
      </w:r>
      <w:r w:rsidR="009C4D78" w:rsidRPr="009C4D78">
        <w:rPr>
          <w:sz w:val="24"/>
          <w:lang w:val="en-US"/>
        </w:rPr>
        <w:t> </w:t>
      </w:r>
      <w:r>
        <w:rPr>
          <w:sz w:val="24"/>
        </w:rPr>
        <w:t>а</w:t>
      </w:r>
      <w:r w:rsidR="009C4D78" w:rsidRPr="009C4D78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9C4D78" w:rsidRPr="009C4D78">
        <w:rPr>
          <w:sz w:val="24"/>
        </w:rPr>
        <w:t>, о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направлении результата Услуги почтовым отправлением или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по электронной почте. Результат оказания Услуги направляется заявителю не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позднее 1 (одного) рабочего дня со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дня принятия решения о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>предоставлении Услу</w:t>
      </w:r>
      <w:r>
        <w:rPr>
          <w:sz w:val="24"/>
        </w:rPr>
        <w:t>ги. Должностное лицо, работник а</w:t>
      </w:r>
      <w:r w:rsidR="009C4D78" w:rsidRPr="009C4D78">
        <w:rPr>
          <w:sz w:val="24"/>
        </w:rPr>
        <w:t xml:space="preserve">дминистрации </w:t>
      </w:r>
      <w:r>
        <w:rPr>
          <w:sz w:val="24"/>
        </w:rPr>
        <w:t xml:space="preserve">городского округа </w:t>
      </w:r>
      <w:r w:rsidRPr="00CD27BB">
        <w:rPr>
          <w:sz w:val="24"/>
        </w:rPr>
        <w:t xml:space="preserve">или уполномоченной ею организации </w:t>
      </w:r>
      <w:r w:rsidR="009C4D78" w:rsidRPr="009C4D78">
        <w:rPr>
          <w:sz w:val="24"/>
        </w:rPr>
        <w:t>при</w:t>
      </w:r>
      <w:r w:rsidR="009C4D78" w:rsidRPr="009C4D78">
        <w:rPr>
          <w:sz w:val="24"/>
          <w:lang w:val="en-US"/>
        </w:rPr>
        <w:t> </w:t>
      </w:r>
      <w:r w:rsidR="009C4D78" w:rsidRPr="009C4D78">
        <w:rPr>
          <w:sz w:val="24"/>
        </w:rPr>
        <w:t xml:space="preserve">выдаче результата предоставления Услуги проверяет документы, удостоверяющие личность заявителя. После установления личности заявителя </w:t>
      </w:r>
      <w:r>
        <w:rPr>
          <w:sz w:val="24"/>
        </w:rPr>
        <w:t>работник а</w:t>
      </w:r>
      <w:r w:rsidR="009C4D78" w:rsidRPr="009C4D78">
        <w:rPr>
          <w:sz w:val="24"/>
        </w:rPr>
        <w:t xml:space="preserve">дминистрации </w:t>
      </w:r>
      <w:r w:rsidRPr="00CD27BB">
        <w:rPr>
          <w:sz w:val="24"/>
        </w:rPr>
        <w:t xml:space="preserve">или уполномоченной ею организации </w:t>
      </w:r>
      <w:r w:rsidR="009C4D78" w:rsidRPr="009C4D78">
        <w:rPr>
          <w:sz w:val="24"/>
        </w:rPr>
        <w:t xml:space="preserve">выдает заявителю результат предоставления Услуги. Либо должностное лицо, работник Администрации </w:t>
      </w:r>
      <w:r w:rsidRPr="00CD27BB">
        <w:rPr>
          <w:sz w:val="24"/>
        </w:rPr>
        <w:t xml:space="preserve">или уполномоченной ею организации </w:t>
      </w:r>
      <w:r w:rsidR="009C4D78" w:rsidRPr="009C4D78">
        <w:rPr>
          <w:sz w:val="24"/>
        </w:rPr>
        <w:t>направляет заявителю результат предоставления Услуги почтовым отправлением, по электронной почте.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01BEB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01BEB" w:rsidRPr="009C4D78" w:rsidRDefault="009C4D78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1" w:name="_Toc125717110"/>
      <w:bookmarkStart w:id="22" w:name="Par372"/>
      <w:bookmarkEnd w:id="21"/>
      <w:bookmarkEnd w:id="22"/>
      <w:r w:rsidRPr="009C4D78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9C4D78">
        <w:rPr>
          <w:rFonts w:cs="Times New Roman"/>
          <w:b w:val="0"/>
          <w:bCs w:val="0"/>
          <w:sz w:val="24"/>
          <w:szCs w:val="24"/>
        </w:rPr>
        <w:t>. Формы контроля за исполнением Регламента</w:t>
      </w:r>
    </w:p>
    <w:p w:rsidR="00901BEB" w:rsidRPr="009C4D78" w:rsidRDefault="00901BE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3" w:name="_Toc125717111"/>
      <w:bookmarkEnd w:id="23"/>
      <w:r w:rsidRPr="009C4D78">
        <w:rPr>
          <w:rFonts w:cs="Times New Roman"/>
          <w:b w:val="0"/>
          <w:bCs w:val="0"/>
          <w:sz w:val="24"/>
          <w:szCs w:val="24"/>
        </w:rPr>
        <w:lastRenderedPageBreak/>
        <w:t xml:space="preserve">20. Порядок осуществления текущего </w:t>
      </w:r>
      <w:proofErr w:type="gramStart"/>
      <w:r w:rsidRPr="009C4D78">
        <w:rPr>
          <w:rFonts w:cs="Times New Roman"/>
          <w:b w:val="0"/>
          <w:bCs w:val="0"/>
          <w:sz w:val="24"/>
          <w:szCs w:val="24"/>
        </w:rPr>
        <w:t>контроля за</w:t>
      </w:r>
      <w:proofErr w:type="gramEnd"/>
      <w:r w:rsidRPr="009C4D78">
        <w:rPr>
          <w:rFonts w:cs="Times New Roman"/>
          <w:b w:val="0"/>
          <w:bCs w:val="0"/>
          <w:sz w:val="24"/>
          <w:szCs w:val="24"/>
        </w:rPr>
        <w:t> соблюдением</w:t>
      </w: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r w:rsidRPr="009C4D78">
        <w:rPr>
          <w:rFonts w:cs="Times New Roman"/>
          <w:b w:val="0"/>
          <w:bCs w:val="0"/>
          <w:sz w:val="24"/>
          <w:szCs w:val="24"/>
        </w:rPr>
        <w:t xml:space="preserve">и исполнением ответственными лицами </w:t>
      </w:r>
      <w:r w:rsidR="00CD27BB">
        <w:rPr>
          <w:rStyle w:val="20"/>
          <w:rFonts w:eastAsia="MS Gothic" w:cs="Times New Roman"/>
          <w:bCs w:val="0"/>
        </w:rPr>
        <w:t>а</w:t>
      </w:r>
      <w:r w:rsidRPr="009C4D78">
        <w:rPr>
          <w:rStyle w:val="20"/>
          <w:rFonts w:eastAsia="MS Gothic" w:cs="Times New Roman"/>
          <w:bCs w:val="0"/>
        </w:rPr>
        <w:t>дминистрации</w:t>
      </w:r>
      <w:r w:rsidRPr="009C4D78">
        <w:rPr>
          <w:rFonts w:cs="Times New Roman"/>
          <w:b w:val="0"/>
          <w:bCs w:val="0"/>
          <w:sz w:val="24"/>
          <w:szCs w:val="24"/>
        </w:rPr>
        <w:t xml:space="preserve"> </w:t>
      </w:r>
      <w:r w:rsidR="00CD27BB">
        <w:rPr>
          <w:rFonts w:cs="Times New Roman"/>
          <w:b w:val="0"/>
          <w:bCs w:val="0"/>
          <w:sz w:val="24"/>
          <w:szCs w:val="24"/>
        </w:rPr>
        <w:t xml:space="preserve">городского округа </w:t>
      </w:r>
      <w:r w:rsidRPr="009C4D78">
        <w:rPr>
          <w:rFonts w:cs="Times New Roman"/>
          <w:b w:val="0"/>
          <w:bCs w:val="0"/>
          <w:sz w:val="24"/>
          <w:szCs w:val="24"/>
        </w:rPr>
        <w:t>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 xml:space="preserve">20.1. Текущий </w:t>
      </w:r>
      <w:proofErr w:type="gramStart"/>
      <w:r w:rsidRPr="009C4D78">
        <w:rPr>
          <w:sz w:val="24"/>
        </w:rPr>
        <w:t>контроль за</w:t>
      </w:r>
      <w:proofErr w:type="gramEnd"/>
      <w:r w:rsidRPr="009C4D78">
        <w:rPr>
          <w:sz w:val="24"/>
        </w:rPr>
        <w:t xml:space="preserve"> соблюдением и исполнением ответственными </w:t>
      </w:r>
      <w:r w:rsidR="00CD27BB">
        <w:rPr>
          <w:sz w:val="24"/>
        </w:rPr>
        <w:t>лицами а</w:t>
      </w:r>
      <w:r w:rsidRPr="009C4D78">
        <w:rPr>
          <w:sz w:val="24"/>
        </w:rPr>
        <w:t>дминистрации</w:t>
      </w:r>
      <w:r w:rsidR="00CD27BB">
        <w:rPr>
          <w:sz w:val="24"/>
        </w:rPr>
        <w:t xml:space="preserve"> городского округа</w:t>
      </w:r>
      <w:r w:rsidRPr="009C4D78">
        <w:rPr>
          <w:sz w:val="24"/>
        </w:rPr>
        <w:t xml:space="preserve"> положений Регламента и иных нормативных правовых актов Российской 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</w:t>
      </w:r>
      <w:r w:rsidR="00CD27BB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дминистрации</w:t>
      </w:r>
      <w:r w:rsidR="00CD27BB">
        <w:rPr>
          <w:rStyle w:val="20"/>
          <w:b w:val="0"/>
          <w:lang w:eastAsia="en-US" w:bidi="ar-SA"/>
        </w:rPr>
        <w:t xml:space="preserve"> городского округа</w:t>
      </w:r>
      <w:r w:rsidRPr="009C4D78">
        <w:rPr>
          <w:sz w:val="24"/>
        </w:rPr>
        <w:t xml:space="preserve">. 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 xml:space="preserve">20.2. Требованиями к порядку и формам текущего </w:t>
      </w:r>
      <w:proofErr w:type="gramStart"/>
      <w:r w:rsidRPr="009C4D78">
        <w:rPr>
          <w:sz w:val="24"/>
        </w:rPr>
        <w:t>контроля за</w:t>
      </w:r>
      <w:proofErr w:type="gramEnd"/>
      <w:r w:rsidRPr="009C4D78">
        <w:rPr>
          <w:sz w:val="24"/>
        </w:rPr>
        <w:t> предоставлением Услуги являются: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20.2.1. Независимость.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20.2.2. Тщательность.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20.3. </w:t>
      </w:r>
      <w:proofErr w:type="gramStart"/>
      <w:r w:rsidRPr="009C4D78">
        <w:rPr>
          <w:sz w:val="24"/>
        </w:rPr>
        <w:t xml:space="preserve">Независимость текущего контроля заключается в том, что </w:t>
      </w:r>
      <w:r w:rsidR="00CD27BB">
        <w:rPr>
          <w:sz w:val="24"/>
        </w:rPr>
        <w:t>ответственное</w:t>
      </w:r>
      <w:r w:rsidRPr="009C4D78">
        <w:rPr>
          <w:sz w:val="24"/>
        </w:rPr>
        <w:t xml:space="preserve"> лицо </w:t>
      </w:r>
      <w:r w:rsidR="00CD27BB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дминистрации</w:t>
      </w:r>
      <w:r w:rsidR="00CD27BB">
        <w:rPr>
          <w:rStyle w:val="20"/>
          <w:b w:val="0"/>
          <w:lang w:eastAsia="en-US" w:bidi="ar-SA"/>
        </w:rPr>
        <w:t xml:space="preserve"> городского округа</w:t>
      </w:r>
      <w:r w:rsidRPr="009C4D78">
        <w:rPr>
          <w:sz w:val="24"/>
        </w:rPr>
        <w:t xml:space="preserve">, уполномоченное на его осуществление, не находится в служебной зависимости от </w:t>
      </w:r>
      <w:r w:rsidR="00CD27BB">
        <w:rPr>
          <w:sz w:val="24"/>
        </w:rPr>
        <w:t>ответственного</w:t>
      </w:r>
      <w:r w:rsidRPr="009C4D78">
        <w:rPr>
          <w:sz w:val="24"/>
        </w:rPr>
        <w:t xml:space="preserve"> лица </w:t>
      </w:r>
      <w:r w:rsidR="00CD27BB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дминистрации</w:t>
      </w:r>
      <w:r w:rsidR="00CD27BB">
        <w:rPr>
          <w:rStyle w:val="20"/>
          <w:b w:val="0"/>
          <w:lang w:eastAsia="en-US" w:bidi="ar-SA"/>
        </w:rPr>
        <w:t xml:space="preserve"> городского округа</w:t>
      </w:r>
      <w:r w:rsidRPr="009C4D78">
        <w:rPr>
          <w:sz w:val="24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20.4. </w:t>
      </w:r>
      <w:r w:rsidR="00CD27BB">
        <w:rPr>
          <w:sz w:val="24"/>
        </w:rPr>
        <w:t>Ответственные</w:t>
      </w:r>
      <w:r w:rsidRPr="009C4D78">
        <w:rPr>
          <w:sz w:val="24"/>
        </w:rPr>
        <w:t xml:space="preserve"> лица </w:t>
      </w:r>
      <w:r w:rsidR="00CD27BB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дминистрации</w:t>
      </w:r>
      <w:r w:rsidR="00CD27BB">
        <w:rPr>
          <w:rStyle w:val="20"/>
          <w:b w:val="0"/>
          <w:lang w:eastAsia="en-US" w:bidi="ar-SA"/>
        </w:rPr>
        <w:t xml:space="preserve"> городского округа</w:t>
      </w:r>
      <w:r w:rsidRPr="009C4D78">
        <w:rPr>
          <w:sz w:val="24"/>
        </w:rPr>
        <w:t xml:space="preserve">, осуществляющие текущий </w:t>
      </w:r>
      <w:proofErr w:type="gramStart"/>
      <w:r w:rsidRPr="009C4D78">
        <w:rPr>
          <w:sz w:val="24"/>
        </w:rPr>
        <w:t>контроль за</w:t>
      </w:r>
      <w:proofErr w:type="gramEnd"/>
      <w:r w:rsidRPr="009C4D78">
        <w:rPr>
          <w:sz w:val="24"/>
        </w:rPr>
        <w:t> предоставлением Услуги, обязаны принимать меры по предотвращению конфликта интересов при предоставлении Услуги.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 xml:space="preserve">20.5. Тщательность осуществления текущего </w:t>
      </w:r>
      <w:proofErr w:type="gramStart"/>
      <w:r w:rsidRPr="009C4D78">
        <w:rPr>
          <w:sz w:val="24"/>
        </w:rPr>
        <w:t>контроля за</w:t>
      </w:r>
      <w:proofErr w:type="gramEnd"/>
      <w:r w:rsidRPr="009C4D78">
        <w:rPr>
          <w:sz w:val="24"/>
        </w:rPr>
        <w:t xml:space="preserve"> предоставлением Услуги состоит в исполнении уполномоченными лицами </w:t>
      </w:r>
      <w:r w:rsidR="00CD27BB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дминистрации</w:t>
      </w:r>
      <w:r w:rsidR="00CD27BB">
        <w:rPr>
          <w:rStyle w:val="20"/>
          <w:b w:val="0"/>
          <w:lang w:eastAsia="en-US" w:bidi="ar-SA"/>
        </w:rPr>
        <w:t xml:space="preserve"> городского округа</w:t>
      </w:r>
      <w:r w:rsidRPr="009C4D78">
        <w:rPr>
          <w:sz w:val="24"/>
        </w:rPr>
        <w:t xml:space="preserve"> обязанностей, предусмотренных настоящим подразделом.</w:t>
      </w:r>
    </w:p>
    <w:p w:rsidR="00901BEB" w:rsidRPr="009C4D78" w:rsidRDefault="00901BE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4" w:name="_Toc125717112"/>
      <w:bookmarkEnd w:id="24"/>
      <w:r w:rsidRPr="009C4D78">
        <w:rPr>
          <w:rFonts w:cs="Times New Roman"/>
          <w:b w:val="0"/>
          <w:bCs w:val="0"/>
          <w:sz w:val="24"/>
          <w:szCs w:val="24"/>
        </w:rPr>
        <w:t xml:space="preserve">21. Порядок и периодичность осуществления плановых и внеплановых проверок полноты и качества предоставления Услуги, в том числе порядок и формы </w:t>
      </w:r>
      <w:proofErr w:type="gramStart"/>
      <w:r w:rsidRPr="009C4D78">
        <w:rPr>
          <w:rFonts w:cs="Times New Roman"/>
          <w:b w:val="0"/>
          <w:bCs w:val="0"/>
          <w:sz w:val="24"/>
          <w:szCs w:val="24"/>
        </w:rPr>
        <w:t>контроля за</w:t>
      </w:r>
      <w:proofErr w:type="gramEnd"/>
      <w:r w:rsidRPr="009C4D78">
        <w:rPr>
          <w:rFonts w:cs="Times New Roman"/>
          <w:b w:val="0"/>
          <w:bCs w:val="0"/>
          <w:sz w:val="24"/>
          <w:szCs w:val="24"/>
        </w:rPr>
        <w:t xml:space="preserve"> полнотой и качеством предоставления Услуги</w:t>
      </w: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 xml:space="preserve">21.1. Порядок и периодичность осуществления плановых и внеплановых проверок полноты и качества предоставления Услуги, в том числе порядок и формы </w:t>
      </w:r>
      <w:proofErr w:type="gramStart"/>
      <w:r w:rsidRPr="009C4D78">
        <w:rPr>
          <w:sz w:val="24"/>
        </w:rPr>
        <w:t>контроля за</w:t>
      </w:r>
      <w:proofErr w:type="gramEnd"/>
      <w:r w:rsidRPr="009C4D78">
        <w:rPr>
          <w:sz w:val="24"/>
        </w:rPr>
        <w:t xml:space="preserve"> полнотой и качеством предоставления Услуги, устанавливаются организационно-распорядительным актом </w:t>
      </w:r>
      <w:r w:rsidR="00CD27BB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дминистрации</w:t>
      </w:r>
      <w:r w:rsidR="00CD27BB">
        <w:rPr>
          <w:rStyle w:val="20"/>
          <w:b w:val="0"/>
          <w:lang w:eastAsia="en-US" w:bidi="ar-SA"/>
        </w:rPr>
        <w:t xml:space="preserve"> городского округа</w:t>
      </w:r>
      <w:r w:rsidRPr="009C4D78">
        <w:rPr>
          <w:sz w:val="24"/>
        </w:rPr>
        <w:t>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 xml:space="preserve">21.2. При выявлении в ходе плановых и внеплановых проверок полноты и качества </w:t>
      </w:r>
      <w:proofErr w:type="gramStart"/>
      <w:r w:rsidRPr="009C4D78">
        <w:rPr>
          <w:sz w:val="24"/>
        </w:rPr>
        <w:t>предоставления Услуги нарушений исполнения положений законодательства Российской</w:t>
      </w:r>
      <w:proofErr w:type="gramEnd"/>
      <w:r w:rsidRPr="009C4D78">
        <w:rPr>
          <w:sz w:val="24"/>
        </w:rPr>
        <w:t xml:space="preserve"> Федерации, включая положения Регламента, </w:t>
      </w:r>
      <w:r w:rsidR="00CD27BB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дминистрацией</w:t>
      </w:r>
      <w:r w:rsidRPr="009C4D78">
        <w:rPr>
          <w:color w:val="C9211E"/>
          <w:sz w:val="24"/>
        </w:rPr>
        <w:t xml:space="preserve"> </w:t>
      </w:r>
      <w:r w:rsidR="00CD27BB" w:rsidRPr="00CD27BB">
        <w:rPr>
          <w:color w:val="auto"/>
          <w:sz w:val="24"/>
        </w:rPr>
        <w:t xml:space="preserve">городского округа </w:t>
      </w:r>
      <w:r w:rsidRPr="009C4D78">
        <w:rPr>
          <w:sz w:val="24"/>
        </w:rPr>
        <w:t>принимаются меры по устранению таких нарушений в соответствии с законодательством Российской Федерации.</w:t>
      </w: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25" w:name="_Toc125717113"/>
      <w:bookmarkEnd w:id="25"/>
      <w:r w:rsidRPr="009C4D78">
        <w:rPr>
          <w:rFonts w:cs="Times New Roman"/>
          <w:b w:val="0"/>
          <w:bCs w:val="0"/>
          <w:sz w:val="24"/>
          <w:szCs w:val="24"/>
        </w:rPr>
        <w:lastRenderedPageBreak/>
        <w:t xml:space="preserve">22. Ответственность </w:t>
      </w:r>
      <w:r w:rsidR="00CD27BB">
        <w:rPr>
          <w:rFonts w:cs="Times New Roman"/>
          <w:b w:val="0"/>
          <w:bCs w:val="0"/>
          <w:sz w:val="24"/>
          <w:szCs w:val="24"/>
        </w:rPr>
        <w:t>уполномоченных</w:t>
      </w:r>
      <w:r w:rsidRPr="009C4D78">
        <w:rPr>
          <w:rFonts w:cs="Times New Roman"/>
          <w:b w:val="0"/>
          <w:bCs w:val="0"/>
          <w:sz w:val="24"/>
          <w:szCs w:val="24"/>
        </w:rPr>
        <w:t xml:space="preserve"> лиц </w:t>
      </w:r>
      <w:r w:rsidR="00CD27BB">
        <w:rPr>
          <w:rStyle w:val="20"/>
          <w:rFonts w:eastAsia="MS Gothic" w:cs="Times New Roman"/>
          <w:bCs w:val="0"/>
        </w:rPr>
        <w:t>а</w:t>
      </w:r>
      <w:r w:rsidRPr="009C4D78">
        <w:rPr>
          <w:rStyle w:val="20"/>
          <w:rFonts w:eastAsia="MS Gothic" w:cs="Times New Roman"/>
          <w:bCs w:val="0"/>
        </w:rPr>
        <w:t>дминистрации</w:t>
      </w:r>
      <w:r w:rsidRPr="009C4D78">
        <w:rPr>
          <w:rFonts w:cs="Times New Roman"/>
          <w:b w:val="0"/>
          <w:bCs w:val="0"/>
          <w:sz w:val="24"/>
          <w:szCs w:val="24"/>
        </w:rPr>
        <w:t xml:space="preserve"> </w:t>
      </w:r>
      <w:r w:rsidR="00CD27BB">
        <w:rPr>
          <w:rFonts w:cs="Times New Roman"/>
          <w:b w:val="0"/>
          <w:bCs w:val="0"/>
          <w:sz w:val="24"/>
          <w:szCs w:val="24"/>
        </w:rPr>
        <w:t xml:space="preserve">городского округа </w:t>
      </w:r>
      <w:r w:rsidRPr="009C4D78">
        <w:rPr>
          <w:rFonts w:cs="Times New Roman"/>
          <w:b w:val="0"/>
          <w:bCs w:val="0"/>
          <w:sz w:val="24"/>
          <w:szCs w:val="24"/>
        </w:rPr>
        <w:t>за решения и действия (бездействие), принимаемые (осуществляемые) ими в ходе предоставления Услуги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CD27BB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22.1. Уполномоченным лицом а</w:t>
      </w:r>
      <w:r w:rsidR="009C4D78" w:rsidRPr="009C4D78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9C4D78" w:rsidRPr="009C4D78">
        <w:rPr>
          <w:sz w:val="24"/>
        </w:rPr>
        <w:t xml:space="preserve">, ответственным за предоставление Услуги, а также за соблюдение порядка предоставления Услуги, является </w:t>
      </w:r>
      <w:r>
        <w:rPr>
          <w:sz w:val="24"/>
        </w:rPr>
        <w:t>первый заместитель главы городского округа</w:t>
      </w:r>
      <w:r w:rsidR="009C4D78" w:rsidRPr="009C4D78">
        <w:rPr>
          <w:sz w:val="24"/>
        </w:rPr>
        <w:t>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 xml:space="preserve">22.2. По результатам проведенных мониторинга и проверок, в случае выявления неправомерных решений, действий (бездействия) </w:t>
      </w:r>
      <w:r w:rsidR="00CD27BB">
        <w:rPr>
          <w:sz w:val="24"/>
        </w:rPr>
        <w:t>уполномоченных лиц а</w:t>
      </w:r>
      <w:r w:rsidRPr="009C4D78">
        <w:rPr>
          <w:sz w:val="24"/>
        </w:rPr>
        <w:t>дминистрации</w:t>
      </w:r>
      <w:r w:rsidR="00CD27BB">
        <w:rPr>
          <w:sz w:val="24"/>
        </w:rPr>
        <w:t xml:space="preserve"> городского округа</w:t>
      </w:r>
      <w:r w:rsidRPr="009C4D78">
        <w:rPr>
          <w:sz w:val="24"/>
        </w:rPr>
        <w:t xml:space="preserve">, и фактов нарушения прав и законных интересов заявителей, </w:t>
      </w:r>
      <w:r w:rsidR="00CD27BB">
        <w:rPr>
          <w:sz w:val="24"/>
        </w:rPr>
        <w:t>уполномоченные лица а</w:t>
      </w:r>
      <w:r w:rsidRPr="009C4D78">
        <w:rPr>
          <w:sz w:val="24"/>
        </w:rPr>
        <w:t>дминистрации</w:t>
      </w:r>
      <w:r w:rsidR="00CD27BB">
        <w:rPr>
          <w:sz w:val="24"/>
        </w:rPr>
        <w:t xml:space="preserve"> городского округа</w:t>
      </w:r>
      <w:r w:rsidRPr="009C4D78">
        <w:rPr>
          <w:sz w:val="24"/>
        </w:rPr>
        <w:t xml:space="preserve"> несут ответственность в соответствии с законодательством Российской Федерации. </w:t>
      </w: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6" w:name="_Toc125717114"/>
      <w:bookmarkEnd w:id="26"/>
      <w:r w:rsidRPr="009C4D78">
        <w:rPr>
          <w:rFonts w:cs="Times New Roman"/>
          <w:b w:val="0"/>
          <w:bCs w:val="0"/>
          <w:sz w:val="24"/>
          <w:szCs w:val="24"/>
        </w:rPr>
        <w:t xml:space="preserve">23. Положения, характеризующие требования к порядку и формам </w:t>
      </w:r>
      <w:proofErr w:type="gramStart"/>
      <w:r w:rsidRPr="009C4D78">
        <w:rPr>
          <w:rFonts w:cs="Times New Roman"/>
          <w:b w:val="0"/>
          <w:bCs w:val="0"/>
          <w:sz w:val="24"/>
          <w:szCs w:val="24"/>
        </w:rPr>
        <w:t>контроля за</w:t>
      </w:r>
      <w:proofErr w:type="gramEnd"/>
      <w:r w:rsidRPr="009C4D78">
        <w:rPr>
          <w:rFonts w:cs="Times New Roman"/>
          <w:b w:val="0"/>
          <w:bCs w:val="0"/>
          <w:sz w:val="24"/>
          <w:szCs w:val="24"/>
        </w:rPr>
        <w:t> предоставлением Услуги, в том числе со стороны граждан, их объединений и организаций</w:t>
      </w: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23.1. </w:t>
      </w:r>
      <w:proofErr w:type="gramStart"/>
      <w:r w:rsidRPr="009C4D78">
        <w:rPr>
          <w:sz w:val="24"/>
        </w:rPr>
        <w:t>Контроль за</w:t>
      </w:r>
      <w:proofErr w:type="gramEnd"/>
      <w:r w:rsidRPr="009C4D78">
        <w:rPr>
          <w:sz w:val="24"/>
        </w:rPr>
        <w:t xml:space="preserve"> предоставлением Услуги осуществляется в порядке и формах, предусмотренными подразделами 20-22 Регламента.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23.2. </w:t>
      </w:r>
      <w:proofErr w:type="gramStart"/>
      <w:r w:rsidRPr="009C4D78">
        <w:rPr>
          <w:sz w:val="24"/>
        </w:rPr>
        <w:t>Контроль за</w:t>
      </w:r>
      <w:proofErr w:type="gramEnd"/>
      <w:r w:rsidRPr="009C4D78">
        <w:rPr>
          <w:sz w:val="24"/>
        </w:rPr>
        <w:t xml:space="preserve">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</w:t>
      </w:r>
      <w:r w:rsidRPr="009C4D78">
        <w:rPr>
          <w:sz w:val="24"/>
        </w:rPr>
        <w:lastRenderedPageBreak/>
        <w:t>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23.3. </w:t>
      </w:r>
      <w:proofErr w:type="gramStart"/>
      <w:r w:rsidRPr="009C4D78">
        <w:rPr>
          <w:sz w:val="24"/>
        </w:rPr>
        <w:t xml:space="preserve">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</w:t>
      </w:r>
      <w:r w:rsidR="00BA4C79">
        <w:rPr>
          <w:sz w:val="24"/>
        </w:rPr>
        <w:t>ответственными лицами а</w:t>
      </w:r>
      <w:r w:rsidRPr="009C4D78">
        <w:rPr>
          <w:sz w:val="24"/>
        </w:rPr>
        <w:t xml:space="preserve">дминистрации </w:t>
      </w:r>
      <w:r w:rsidR="00BA4C79">
        <w:rPr>
          <w:sz w:val="24"/>
        </w:rPr>
        <w:t xml:space="preserve">городского округа </w:t>
      </w:r>
      <w:r w:rsidRPr="009C4D78">
        <w:rPr>
          <w:sz w:val="24"/>
        </w:rPr>
        <w:t>порядка предоставления Услуги, повлекших ее непредставление или предоставление с нарушением срока, установленного Регламентом.</w:t>
      </w:r>
      <w:proofErr w:type="gramEnd"/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23.4. </w:t>
      </w:r>
      <w:proofErr w:type="gramStart"/>
      <w:r w:rsidRPr="009C4D78">
        <w:rPr>
          <w:sz w:val="24"/>
        </w:rPr>
        <w:t>Граждане, их объединения и организации для осуществления контроля за предоставлением Услуги имеют право направлять в </w:t>
      </w:r>
      <w:r w:rsidR="00BA4C79">
        <w:rPr>
          <w:rStyle w:val="20"/>
          <w:b w:val="0"/>
        </w:rPr>
        <w:t>а</w:t>
      </w:r>
      <w:r w:rsidRPr="009C4D78">
        <w:rPr>
          <w:rStyle w:val="20"/>
          <w:b w:val="0"/>
        </w:rPr>
        <w:t>дминистрацию</w:t>
      </w:r>
      <w:r w:rsidR="00BA4C79">
        <w:rPr>
          <w:rStyle w:val="20"/>
          <w:b w:val="0"/>
        </w:rPr>
        <w:t xml:space="preserve"> городского округа</w:t>
      </w:r>
      <w:r w:rsidRPr="009C4D78">
        <w:rPr>
          <w:sz w:val="24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и заявления на действия (бездействие) </w:t>
      </w:r>
      <w:r w:rsidR="00BA4C79">
        <w:rPr>
          <w:sz w:val="24"/>
        </w:rPr>
        <w:t>ответственных</w:t>
      </w:r>
      <w:r w:rsidRPr="009C4D78">
        <w:rPr>
          <w:sz w:val="24"/>
        </w:rPr>
        <w:t xml:space="preserve"> лиц </w:t>
      </w:r>
      <w:r w:rsidR="00BA4C79">
        <w:rPr>
          <w:rStyle w:val="20"/>
          <w:b w:val="0"/>
        </w:rPr>
        <w:t>а</w:t>
      </w:r>
      <w:r w:rsidRPr="009C4D78">
        <w:rPr>
          <w:rStyle w:val="20"/>
          <w:b w:val="0"/>
        </w:rPr>
        <w:t>дминистрации</w:t>
      </w:r>
      <w:r w:rsidR="00BA4C79">
        <w:rPr>
          <w:rStyle w:val="20"/>
          <w:b w:val="0"/>
        </w:rPr>
        <w:t xml:space="preserve"> городского округа</w:t>
      </w:r>
      <w:r w:rsidRPr="009C4D78">
        <w:rPr>
          <w:sz w:val="24"/>
        </w:rPr>
        <w:t>, работников МФЦ и принятые ими решения, связанные с предоставлением Услуги.</w:t>
      </w:r>
      <w:proofErr w:type="gramEnd"/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23.5. </w:t>
      </w:r>
      <w:proofErr w:type="gramStart"/>
      <w:r w:rsidRPr="009C4D78">
        <w:rPr>
          <w:sz w:val="24"/>
        </w:rPr>
        <w:t>Контроль за</w:t>
      </w:r>
      <w:proofErr w:type="gramEnd"/>
      <w:r w:rsidRPr="009C4D78">
        <w:rPr>
          <w:sz w:val="24"/>
        </w:rPr>
        <w:t xml:space="preserve">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="00BA4C79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дминистрации</w:t>
      </w:r>
      <w:r w:rsidR="00BA4C79">
        <w:rPr>
          <w:rStyle w:val="20"/>
          <w:b w:val="0"/>
          <w:lang w:eastAsia="en-US" w:bidi="ar-SA"/>
        </w:rPr>
        <w:t xml:space="preserve"> городского округа</w:t>
      </w:r>
      <w:r w:rsidRPr="009C4D78">
        <w:rPr>
          <w:sz w:val="24"/>
        </w:rPr>
        <w:t>, а также МФЦ при 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27" w:name="_Toc125717115"/>
      <w:bookmarkEnd w:id="27"/>
      <w:r w:rsidRPr="009C4D78">
        <w:rPr>
          <w:rFonts w:cs="Times New Roman"/>
          <w:b w:val="0"/>
          <w:bCs w:val="0"/>
          <w:sz w:val="24"/>
          <w:szCs w:val="24"/>
          <w:lang w:val="en-US"/>
        </w:rPr>
        <w:lastRenderedPageBreak/>
        <w:t>V</w:t>
      </w:r>
      <w:r w:rsidRPr="009C4D78">
        <w:rPr>
          <w:rFonts w:cs="Times New Roman"/>
          <w:b w:val="0"/>
          <w:bCs w:val="0"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BA4C79">
        <w:rPr>
          <w:rStyle w:val="20"/>
          <w:rFonts w:cs="Times New Roman"/>
          <w:bCs w:val="0"/>
          <w:lang w:eastAsia="en-US" w:bidi="ar-SA"/>
        </w:rPr>
        <w:t>а</w:t>
      </w:r>
      <w:r w:rsidRPr="009C4D78">
        <w:rPr>
          <w:rStyle w:val="20"/>
          <w:rFonts w:cs="Times New Roman"/>
          <w:bCs w:val="0"/>
          <w:lang w:eastAsia="en-US" w:bidi="ar-SA"/>
        </w:rPr>
        <w:t>дминистрации</w:t>
      </w:r>
      <w:r w:rsidR="00BA4C79">
        <w:rPr>
          <w:rStyle w:val="20"/>
          <w:rFonts w:cs="Times New Roman"/>
          <w:bCs w:val="0"/>
          <w:lang w:eastAsia="en-US" w:bidi="ar-SA"/>
        </w:rPr>
        <w:t xml:space="preserve"> городского округа</w:t>
      </w:r>
      <w:r w:rsidRPr="009C4D78">
        <w:rPr>
          <w:rFonts w:cs="Times New Roman"/>
          <w:b w:val="0"/>
          <w:bCs w:val="0"/>
          <w:sz w:val="24"/>
          <w:szCs w:val="24"/>
        </w:rPr>
        <w:t>, МФЦ, а также их должностных лиц, работников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8" w:name="_Toc125717116"/>
      <w:bookmarkEnd w:id="28"/>
      <w:r w:rsidRPr="009C4D78">
        <w:rPr>
          <w:rFonts w:cs="Times New Roman"/>
          <w:b w:val="0"/>
          <w:bCs w:val="0"/>
          <w:sz w:val="24"/>
          <w:szCs w:val="24"/>
        </w:rPr>
        <w:t xml:space="preserve">24. Способы информирования заявителей </w:t>
      </w:r>
      <w:r w:rsidRPr="009C4D78">
        <w:rPr>
          <w:rFonts w:cs="Times New Roman"/>
          <w:b w:val="0"/>
          <w:bCs w:val="0"/>
          <w:sz w:val="24"/>
          <w:szCs w:val="24"/>
        </w:rPr>
        <w:br/>
        <w:t>о порядке досудебного (внесудебного) обжалования</w:t>
      </w: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24.1. </w:t>
      </w:r>
      <w:proofErr w:type="gramStart"/>
      <w:r w:rsidRPr="009C4D78">
        <w:rPr>
          <w:sz w:val="24"/>
        </w:rPr>
        <w:t>Информирование заявителей о порядке досудебного (внесудебного) обжалования ре</w:t>
      </w:r>
      <w:r w:rsidR="00BA4C79">
        <w:rPr>
          <w:sz w:val="24"/>
        </w:rPr>
        <w:t>шений и действий (бездействия) а</w:t>
      </w:r>
      <w:r w:rsidRPr="009C4D78">
        <w:rPr>
          <w:sz w:val="24"/>
        </w:rPr>
        <w:t>дминистрации</w:t>
      </w:r>
      <w:r w:rsidR="00BA4C79">
        <w:rPr>
          <w:sz w:val="24"/>
        </w:rPr>
        <w:t xml:space="preserve"> городского округа</w:t>
      </w:r>
      <w:r w:rsidRPr="009C4D78">
        <w:rPr>
          <w:sz w:val="24"/>
        </w:rPr>
        <w:t xml:space="preserve">, МФЦ, а также их должностных лиц, работников осуществляется посредством размещения информации на стендах в местах предоставления Услуги, на официальных сайтах </w:t>
      </w:r>
      <w:r w:rsidR="00BA4C79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дминистрации</w:t>
      </w:r>
      <w:r w:rsidR="00BA4C79">
        <w:rPr>
          <w:rStyle w:val="20"/>
          <w:b w:val="0"/>
          <w:lang w:eastAsia="en-US" w:bidi="ar-SA"/>
        </w:rPr>
        <w:t xml:space="preserve"> городского округа</w:t>
      </w:r>
      <w:r w:rsidRPr="009C4D78">
        <w:rPr>
          <w:sz w:val="24"/>
        </w:rPr>
        <w:t>, МФЦ, Учредителя МФЦ, РПГУ, а также в ходе консультирования заявителей, в том числе по телефону, электронной почте и при личном приеме.</w:t>
      </w:r>
      <w:proofErr w:type="gramEnd"/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01BEB">
      <w:pPr>
        <w:pStyle w:val="a0"/>
        <w:spacing w:after="0"/>
        <w:ind w:left="0" w:firstLine="709"/>
        <w:rPr>
          <w:sz w:val="24"/>
        </w:rPr>
      </w:pPr>
    </w:p>
    <w:p w:rsidR="00901BEB" w:rsidRPr="009C4D78" w:rsidRDefault="009C4D7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9" w:name="_anchor_96"/>
      <w:bookmarkStart w:id="30" w:name="_Toc125717117"/>
      <w:bookmarkEnd w:id="29"/>
      <w:bookmarkEnd w:id="30"/>
      <w:r w:rsidRPr="009C4D78">
        <w:rPr>
          <w:rFonts w:cs="Times New Roman"/>
          <w:b w:val="0"/>
          <w:bCs w:val="0"/>
          <w:sz w:val="24"/>
          <w:szCs w:val="24"/>
        </w:rPr>
        <w:t>25. Формы и способы подачи заявителями жалобы</w:t>
      </w:r>
    </w:p>
    <w:p w:rsidR="00901BEB" w:rsidRPr="009C4D78" w:rsidRDefault="00901BEB" w:rsidP="00BA4C79">
      <w:pPr>
        <w:ind w:left="0" w:firstLine="0"/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01BEB" w:rsidP="00BA4C79">
      <w:pPr>
        <w:ind w:left="0" w:firstLine="0"/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>25.1. </w:t>
      </w:r>
      <w:proofErr w:type="gramStart"/>
      <w:r w:rsidRPr="009C4D78">
        <w:rPr>
          <w:sz w:val="24"/>
        </w:rPr>
        <w:t>Досудебное (внесудебное) обжалование ре</w:t>
      </w:r>
      <w:r w:rsidR="00BA4C79">
        <w:rPr>
          <w:sz w:val="24"/>
        </w:rPr>
        <w:t>шений и действий (бездействия) а</w:t>
      </w:r>
      <w:r w:rsidRPr="009C4D78">
        <w:rPr>
          <w:sz w:val="24"/>
        </w:rPr>
        <w:t>дминистрации</w:t>
      </w:r>
      <w:r w:rsidR="00BA4C79">
        <w:rPr>
          <w:sz w:val="24"/>
        </w:rPr>
        <w:t xml:space="preserve"> городского округа</w:t>
      </w:r>
      <w:r w:rsidRPr="009C4D78">
        <w:rPr>
          <w:sz w:val="24"/>
        </w:rPr>
        <w:t xml:space="preserve">, МФЦ, а также их должностных лиц, работников осуществляется с соблюдением требований, установленных Федеральным законом </w:t>
      </w:r>
      <w:r w:rsidR="00BA4C79">
        <w:rPr>
          <w:sz w:val="24"/>
        </w:rPr>
        <w:t xml:space="preserve">     </w:t>
      </w:r>
      <w:r w:rsidRPr="009C4D78">
        <w:rPr>
          <w:sz w:val="24"/>
        </w:rPr>
        <w:t xml:space="preserve">№ 210-ФЗ, в порядке, установленном постановлением Правительства Московской области от 08.08.2013 № 601/33 «Об утверждении Положения об особенностях подачи и </w:t>
      </w:r>
      <w:r w:rsidRPr="009C4D78">
        <w:rPr>
          <w:sz w:val="24"/>
        </w:rPr>
        <w:lastRenderedPageBreak/>
        <w:t>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и</w:t>
      </w:r>
      <w:proofErr w:type="gramEnd"/>
      <w:r w:rsidRPr="009C4D78">
        <w:rPr>
          <w:sz w:val="24"/>
        </w:rPr>
        <w:t>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 их работников».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 xml:space="preserve">25.2. Жалоба подается в письменной форме на бумажном носителе (далее – в письменной форме) или в электронной форме в </w:t>
      </w:r>
      <w:r w:rsidR="00BA4C79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дминистрацию</w:t>
      </w:r>
      <w:r w:rsidR="00BA4C79">
        <w:rPr>
          <w:rStyle w:val="20"/>
          <w:b w:val="0"/>
          <w:lang w:eastAsia="en-US" w:bidi="ar-SA"/>
        </w:rPr>
        <w:t xml:space="preserve"> городского округа</w:t>
      </w:r>
      <w:r w:rsidRPr="009C4D78">
        <w:rPr>
          <w:sz w:val="24"/>
        </w:rPr>
        <w:t>, МФЦ, Учредителю МФЦ.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 xml:space="preserve">25.3. Прием жалоб в письменной форме осуществляется </w:t>
      </w:r>
      <w:r w:rsidR="00BA4C79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дминистрацией</w:t>
      </w:r>
      <w:r w:rsidR="00BA4C79">
        <w:rPr>
          <w:rStyle w:val="20"/>
          <w:b w:val="0"/>
          <w:lang w:eastAsia="en-US" w:bidi="ar-SA"/>
        </w:rPr>
        <w:t xml:space="preserve"> городского округа</w:t>
      </w:r>
      <w:r w:rsidRPr="009C4D78">
        <w:rPr>
          <w:sz w:val="24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25.4. В электронной форме жалоба может быть подана заявителем посредством: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25.4.1. Официального сайта Правительства Московской области в сети Интернет.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 xml:space="preserve">25.4.2. Официального сайта </w:t>
      </w:r>
      <w:r w:rsidR="00BA4C79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дминистрации</w:t>
      </w:r>
      <w:r w:rsidR="00BA4C79">
        <w:rPr>
          <w:rStyle w:val="20"/>
          <w:b w:val="0"/>
          <w:lang w:eastAsia="en-US" w:bidi="ar-SA"/>
        </w:rPr>
        <w:t xml:space="preserve"> городского округа</w:t>
      </w:r>
      <w:r w:rsidRPr="009C4D78">
        <w:rPr>
          <w:rStyle w:val="20"/>
          <w:b w:val="0"/>
          <w:lang w:eastAsia="en-US" w:bidi="ar-SA"/>
        </w:rPr>
        <w:t xml:space="preserve">, </w:t>
      </w:r>
      <w:r w:rsidRPr="009C4D78">
        <w:rPr>
          <w:sz w:val="24"/>
        </w:rPr>
        <w:t>МФЦ, Учредителя МФЦ в сети Интернет.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25.4.3. ЕПГУ, РПГУ, за исключением жалоб на решения и действия (бездействие) МФЦ и их работников.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 xml:space="preserve">25.5. Жалоба, поступившая в </w:t>
      </w:r>
      <w:r w:rsidR="00BA4C79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дминистрацию</w:t>
      </w:r>
      <w:r w:rsidR="00BA4C79">
        <w:rPr>
          <w:rStyle w:val="20"/>
          <w:b w:val="0"/>
          <w:lang w:eastAsia="en-US" w:bidi="ar-SA"/>
        </w:rPr>
        <w:t xml:space="preserve"> городского округа</w:t>
      </w:r>
      <w:r w:rsidRPr="009C4D78">
        <w:rPr>
          <w:sz w:val="24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 w:rsidR="00BA4C79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дминистрацией</w:t>
      </w:r>
      <w:r w:rsidR="00BA4C79">
        <w:rPr>
          <w:rStyle w:val="20"/>
          <w:b w:val="0"/>
          <w:lang w:eastAsia="en-US" w:bidi="ar-SA"/>
        </w:rPr>
        <w:t xml:space="preserve"> городского округа</w:t>
      </w:r>
      <w:r w:rsidRPr="009C4D78">
        <w:rPr>
          <w:rStyle w:val="20"/>
          <w:b w:val="0"/>
          <w:lang w:eastAsia="en-US" w:bidi="ar-SA"/>
        </w:rPr>
        <w:t xml:space="preserve">, </w:t>
      </w:r>
      <w:r w:rsidRPr="009C4D78">
        <w:rPr>
          <w:sz w:val="24"/>
        </w:rPr>
        <w:t>МФЦ, Учредителем МФЦ.</w:t>
      </w:r>
    </w:p>
    <w:p w:rsidR="00901BEB" w:rsidRPr="009C4D78" w:rsidRDefault="00BA4C79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В случае обжалования отказа а</w:t>
      </w:r>
      <w:r w:rsidR="009C4D78" w:rsidRPr="009C4D78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9C4D78" w:rsidRPr="009C4D78">
        <w:rPr>
          <w:sz w:val="24"/>
        </w:rPr>
        <w:t>, должностного лица</w:t>
      </w:r>
      <w:r w:rsidR="009C4D78" w:rsidRPr="009C4D78">
        <w:rPr>
          <w:rStyle w:val="20"/>
          <w:b w:val="0"/>
          <w:lang w:eastAsia="en-US" w:bidi="ar-SA"/>
        </w:rPr>
        <w:t xml:space="preserve">, </w:t>
      </w:r>
      <w:r w:rsidR="009C4D78" w:rsidRPr="009C4D78">
        <w:rPr>
          <w:sz w:val="24"/>
        </w:rPr>
        <w:t>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25.6.1. </w:t>
      </w:r>
      <w:proofErr w:type="gramStart"/>
      <w:r w:rsidRPr="009C4D78">
        <w:rPr>
          <w:sz w:val="24"/>
        </w:rPr>
        <w:t>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 Федерации, нормативными правовыми актами Московской области.</w:t>
      </w:r>
      <w:proofErr w:type="gramEnd"/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>25.6.2. В удовлетворении жалобы отказывается.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  <w:lang w:eastAsia="ar-SA"/>
        </w:rPr>
        <w:lastRenderedPageBreak/>
        <w:t xml:space="preserve">25.7. При удовлетворении жалобы </w:t>
      </w:r>
      <w:r w:rsidR="00BA4C79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дминистрация</w:t>
      </w:r>
      <w:r w:rsidR="00BA4C79">
        <w:rPr>
          <w:rStyle w:val="20"/>
          <w:b w:val="0"/>
          <w:lang w:eastAsia="en-US" w:bidi="ar-SA"/>
        </w:rPr>
        <w:t xml:space="preserve"> городского округа</w:t>
      </w:r>
      <w:r w:rsidRPr="009C4D78">
        <w:rPr>
          <w:sz w:val="24"/>
          <w:lang w:eastAsia="ar-SA"/>
        </w:rPr>
        <w:t>, МФЦ, Учредитель МФЦ принимает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901BEB" w:rsidRPr="009C4D78" w:rsidRDefault="00901BEB">
      <w:pPr>
        <w:rPr>
          <w:sz w:val="24"/>
        </w:rPr>
        <w:sectPr w:rsidR="00901BEB" w:rsidRPr="009C4D78" w:rsidSect="009C4D78">
          <w:type w:val="continuous"/>
          <w:pgSz w:w="11906" w:h="16838"/>
          <w:pgMar w:top="1739" w:right="424" w:bottom="1134" w:left="1985" w:header="1134" w:footer="0" w:gutter="0"/>
          <w:cols w:space="720"/>
          <w:formProt w:val="0"/>
          <w:docGrid w:linePitch="312" w:charSpace="-6145"/>
        </w:sectPr>
      </w:pP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lastRenderedPageBreak/>
        <w:t xml:space="preserve">25.8. Не позднее дня, следующего за днем принятия решения, указанного в пункте 25.6 Регламента, заявителю в письменной форме или по желанию заявителя в электронной форме направляется мотивированный ответ о 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</w:t>
      </w:r>
      <w:r w:rsidR="0033151E">
        <w:rPr>
          <w:rStyle w:val="20"/>
          <w:b w:val="0"/>
          <w:lang w:eastAsia="en-US" w:bidi="ar-SA"/>
        </w:rPr>
        <w:t>а</w:t>
      </w:r>
      <w:r w:rsidRPr="009C4D78">
        <w:rPr>
          <w:rStyle w:val="20"/>
          <w:b w:val="0"/>
          <w:lang w:eastAsia="en-US" w:bidi="ar-SA"/>
        </w:rPr>
        <w:t>дминистрацией</w:t>
      </w:r>
      <w:r w:rsidR="0033151E">
        <w:rPr>
          <w:rStyle w:val="20"/>
          <w:b w:val="0"/>
          <w:lang w:eastAsia="en-US" w:bidi="ar-SA"/>
        </w:rPr>
        <w:t xml:space="preserve"> городского округа</w:t>
      </w:r>
      <w:r w:rsidRPr="009C4D78">
        <w:rPr>
          <w:sz w:val="24"/>
        </w:rPr>
        <w:t xml:space="preserve">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9C4D78">
        <w:rPr>
          <w:sz w:val="24"/>
        </w:rPr>
        <w:t>неудобства</w:t>
      </w:r>
      <w:proofErr w:type="gramEnd"/>
      <w:r w:rsidRPr="009C4D78">
        <w:rPr>
          <w:sz w:val="24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901BEB" w:rsidRPr="009C4D78" w:rsidRDefault="009C4D78">
      <w:pPr>
        <w:pStyle w:val="a0"/>
        <w:spacing w:after="0"/>
        <w:ind w:left="0" w:firstLine="709"/>
        <w:rPr>
          <w:sz w:val="24"/>
        </w:rPr>
      </w:pPr>
      <w:r w:rsidRPr="009C4D78">
        <w:rPr>
          <w:sz w:val="24"/>
        </w:rPr>
        <w:t xml:space="preserve">25.9. В случае установления в ходе или по результатам </w:t>
      </w:r>
      <w:proofErr w:type="gramStart"/>
      <w:r w:rsidRPr="009C4D78">
        <w:rPr>
          <w:sz w:val="24"/>
        </w:rPr>
        <w:t>рассмотрения жалобы признаков состава административного правонарушения</w:t>
      </w:r>
      <w:proofErr w:type="gramEnd"/>
      <w:r w:rsidRPr="009C4D78">
        <w:rPr>
          <w:sz w:val="24"/>
        </w:rPr>
        <w:t xml:space="preserve"> или преступле</w:t>
      </w:r>
      <w:r w:rsidR="0033151E">
        <w:rPr>
          <w:sz w:val="24"/>
        </w:rPr>
        <w:t>ния должностное лицо, работник а</w:t>
      </w:r>
      <w:r w:rsidRPr="009C4D78">
        <w:rPr>
          <w:sz w:val="24"/>
        </w:rPr>
        <w:t>дминистрации</w:t>
      </w:r>
      <w:r w:rsidR="0033151E">
        <w:rPr>
          <w:sz w:val="24"/>
        </w:rPr>
        <w:t xml:space="preserve"> городского округа</w:t>
      </w:r>
      <w:r w:rsidRPr="009C4D78">
        <w:rPr>
          <w:sz w:val="24"/>
        </w:rPr>
        <w:t>, наделенные полномочиями по рассмотрению жалоб, незамедлительно направляют имеющиеся материалы в органы прокуратуры.</w:t>
      </w:r>
    </w:p>
    <w:sectPr w:rsidR="00901BEB" w:rsidRPr="009C4D78" w:rsidSect="009C4D78">
      <w:headerReference w:type="default" r:id="rId40"/>
      <w:headerReference w:type="first" r:id="rId41"/>
      <w:type w:val="continuous"/>
      <w:pgSz w:w="11906" w:h="16838"/>
      <w:pgMar w:top="1739" w:right="424" w:bottom="1134" w:left="1985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0B" w:rsidRDefault="00DE730B">
      <w:pPr>
        <w:spacing w:after="0" w:line="240" w:lineRule="auto"/>
      </w:pPr>
      <w:r>
        <w:separator/>
      </w:r>
    </w:p>
  </w:endnote>
  <w:endnote w:type="continuationSeparator" w:id="0">
    <w:p w:rsidR="00DE730B" w:rsidRDefault="00DE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0B" w:rsidRDefault="00DE730B">
      <w:pPr>
        <w:spacing w:after="0" w:line="240" w:lineRule="auto"/>
      </w:pPr>
      <w:r>
        <w:separator/>
      </w:r>
    </w:p>
  </w:footnote>
  <w:footnote w:type="continuationSeparator" w:id="0">
    <w:p w:rsidR="00DE730B" w:rsidRDefault="00DE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Pr="00BB30DC" w:rsidRDefault="00DE730B">
    <w:pPr>
      <w:pStyle w:val="ad"/>
      <w:jc w:val="center"/>
      <w:rPr>
        <w:sz w:val="24"/>
      </w:rPr>
    </w:pPr>
    <w:r w:rsidRPr="00BB30DC">
      <w:rPr>
        <w:sz w:val="24"/>
      </w:rPr>
      <w:fldChar w:fldCharType="begin"/>
    </w:r>
    <w:r w:rsidRPr="00BB30DC">
      <w:rPr>
        <w:sz w:val="24"/>
      </w:rPr>
      <w:instrText>PAGE</w:instrText>
    </w:r>
    <w:r w:rsidRPr="00BB30DC">
      <w:rPr>
        <w:sz w:val="24"/>
      </w:rPr>
      <w:fldChar w:fldCharType="separate"/>
    </w:r>
    <w:r w:rsidR="00BB30DC">
      <w:rPr>
        <w:noProof/>
        <w:sz w:val="24"/>
      </w:rPr>
      <w:t>4</w:t>
    </w:r>
    <w:r w:rsidRPr="00BB30DC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Pr="00BB30DC" w:rsidRDefault="00DE730B">
    <w:pPr>
      <w:pStyle w:val="ad"/>
      <w:jc w:val="center"/>
      <w:rPr>
        <w:sz w:val="24"/>
      </w:rPr>
    </w:pPr>
    <w:r w:rsidRPr="00BB30DC">
      <w:rPr>
        <w:sz w:val="24"/>
      </w:rPr>
      <w:fldChar w:fldCharType="begin"/>
    </w:r>
    <w:r w:rsidRPr="00BB30DC">
      <w:rPr>
        <w:sz w:val="24"/>
      </w:rPr>
      <w:instrText>PAGE</w:instrText>
    </w:r>
    <w:r w:rsidRPr="00BB30DC">
      <w:rPr>
        <w:sz w:val="24"/>
      </w:rPr>
      <w:fldChar w:fldCharType="separate"/>
    </w:r>
    <w:r w:rsidR="00BB30DC">
      <w:rPr>
        <w:noProof/>
        <w:sz w:val="24"/>
      </w:rPr>
      <w:t>5</w:t>
    </w:r>
    <w:r w:rsidRPr="00BB30DC"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Pr="00BB30DC" w:rsidRDefault="00DE730B">
    <w:pPr>
      <w:pStyle w:val="ad"/>
      <w:jc w:val="center"/>
      <w:rPr>
        <w:sz w:val="24"/>
      </w:rPr>
    </w:pPr>
    <w:r w:rsidRPr="00BB30DC">
      <w:rPr>
        <w:sz w:val="24"/>
      </w:rPr>
      <w:fldChar w:fldCharType="begin"/>
    </w:r>
    <w:r w:rsidRPr="00BB30DC">
      <w:rPr>
        <w:sz w:val="24"/>
      </w:rPr>
      <w:instrText>PAGE</w:instrText>
    </w:r>
    <w:r w:rsidRPr="00BB30DC">
      <w:rPr>
        <w:sz w:val="24"/>
      </w:rPr>
      <w:fldChar w:fldCharType="separate"/>
    </w:r>
    <w:r w:rsidR="00BB30DC">
      <w:rPr>
        <w:noProof/>
        <w:sz w:val="24"/>
      </w:rPr>
      <w:t>7</w:t>
    </w:r>
    <w:r w:rsidRPr="00BB30DC">
      <w:rPr>
        <w:sz w:val="24"/>
      </w:rP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Pr="00BB30DC" w:rsidRDefault="00DE730B">
    <w:pPr>
      <w:pStyle w:val="ad"/>
      <w:jc w:val="center"/>
      <w:rPr>
        <w:sz w:val="24"/>
      </w:rPr>
    </w:pPr>
    <w:r w:rsidRPr="00BB30DC">
      <w:rPr>
        <w:sz w:val="24"/>
      </w:rPr>
      <w:fldChar w:fldCharType="begin"/>
    </w:r>
    <w:r w:rsidRPr="00BB30DC">
      <w:rPr>
        <w:sz w:val="24"/>
      </w:rPr>
      <w:instrText>PAGE</w:instrText>
    </w:r>
    <w:r w:rsidRPr="00BB30DC">
      <w:rPr>
        <w:sz w:val="24"/>
      </w:rPr>
      <w:fldChar w:fldCharType="separate"/>
    </w:r>
    <w:r w:rsidR="00BB30DC">
      <w:rPr>
        <w:noProof/>
        <w:sz w:val="24"/>
      </w:rPr>
      <w:t>8</w:t>
    </w:r>
    <w:r w:rsidRPr="00BB30DC">
      <w:rPr>
        <w:sz w:val="24"/>
      </w:rP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Pr="00BB30DC" w:rsidRDefault="00DE730B">
    <w:pPr>
      <w:pStyle w:val="ad"/>
      <w:jc w:val="center"/>
      <w:rPr>
        <w:sz w:val="24"/>
      </w:rPr>
    </w:pPr>
    <w:r w:rsidRPr="00BB30DC">
      <w:rPr>
        <w:sz w:val="24"/>
      </w:rPr>
      <w:fldChar w:fldCharType="begin"/>
    </w:r>
    <w:r w:rsidRPr="00BB30DC">
      <w:rPr>
        <w:sz w:val="24"/>
      </w:rPr>
      <w:instrText>PAGE</w:instrText>
    </w:r>
    <w:r w:rsidRPr="00BB30DC">
      <w:rPr>
        <w:sz w:val="24"/>
      </w:rPr>
      <w:fldChar w:fldCharType="separate"/>
    </w:r>
    <w:r w:rsidR="00BB30DC">
      <w:rPr>
        <w:noProof/>
        <w:sz w:val="24"/>
      </w:rPr>
      <w:t>9</w:t>
    </w:r>
    <w:r w:rsidRPr="00BB30DC">
      <w:rPr>
        <w:sz w:val="24"/>
      </w:rP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Pr="00BB30DC" w:rsidRDefault="00DE730B">
    <w:pPr>
      <w:pStyle w:val="ad"/>
      <w:jc w:val="center"/>
      <w:rPr>
        <w:sz w:val="24"/>
      </w:rPr>
    </w:pPr>
    <w:r w:rsidRPr="00BB30DC">
      <w:rPr>
        <w:sz w:val="24"/>
      </w:rPr>
      <w:fldChar w:fldCharType="begin"/>
    </w:r>
    <w:r w:rsidRPr="00BB30DC">
      <w:rPr>
        <w:sz w:val="24"/>
      </w:rPr>
      <w:instrText>PAGE</w:instrText>
    </w:r>
    <w:r w:rsidRPr="00BB30DC">
      <w:rPr>
        <w:sz w:val="24"/>
      </w:rPr>
      <w:fldChar w:fldCharType="separate"/>
    </w:r>
    <w:r w:rsidR="00BB30DC">
      <w:rPr>
        <w:noProof/>
        <w:sz w:val="24"/>
      </w:rPr>
      <w:t>21</w:t>
    </w:r>
    <w:r w:rsidRPr="00BB30DC">
      <w:rPr>
        <w:sz w:val="24"/>
      </w:rP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12</w:t>
    </w:r>
    <w:r>
      <w:fldChar w:fldCharType="end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4C79">
      <w:rPr>
        <w:noProof/>
        <w:sz w:val="28"/>
        <w:szCs w:val="28"/>
      </w:rPr>
      <w:t>21</w:t>
    </w:r>
    <w:r>
      <w:rPr>
        <w:sz w:val="28"/>
        <w:szCs w:val="28"/>
      </w:rPr>
      <w:fldChar w:fldCharType="end"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4C79">
      <w:rPr>
        <w:noProof/>
      </w:rPr>
      <w:t>21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Pr="00BB30DC" w:rsidRDefault="00DE730B">
    <w:pPr>
      <w:pStyle w:val="ad"/>
      <w:jc w:val="center"/>
      <w:rPr>
        <w:sz w:val="24"/>
      </w:rPr>
    </w:pPr>
    <w:r w:rsidRPr="00BB30DC">
      <w:rPr>
        <w:sz w:val="24"/>
      </w:rPr>
      <w:fldChar w:fldCharType="begin"/>
    </w:r>
    <w:r w:rsidRPr="00BB30DC">
      <w:rPr>
        <w:sz w:val="24"/>
      </w:rPr>
      <w:instrText>PAGE</w:instrText>
    </w:r>
    <w:r w:rsidRPr="00BB30DC">
      <w:rPr>
        <w:sz w:val="24"/>
      </w:rPr>
      <w:fldChar w:fldCharType="separate"/>
    </w:r>
    <w:r w:rsidR="00BB30DC">
      <w:rPr>
        <w:noProof/>
        <w:sz w:val="24"/>
      </w:rPr>
      <w:t>2</w:t>
    </w:r>
    <w:r w:rsidRPr="00BB30DC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Pr="00BB30DC" w:rsidRDefault="00DE730B">
    <w:pPr>
      <w:pStyle w:val="ad"/>
      <w:jc w:val="center"/>
      <w:rPr>
        <w:sz w:val="24"/>
      </w:rPr>
    </w:pPr>
    <w:r w:rsidRPr="00BB30DC">
      <w:rPr>
        <w:sz w:val="24"/>
      </w:rPr>
      <w:fldChar w:fldCharType="begin"/>
    </w:r>
    <w:r w:rsidRPr="00BB30DC">
      <w:rPr>
        <w:sz w:val="24"/>
      </w:rPr>
      <w:instrText>PAGE</w:instrText>
    </w:r>
    <w:r w:rsidRPr="00BB30DC">
      <w:rPr>
        <w:sz w:val="24"/>
      </w:rPr>
      <w:fldChar w:fldCharType="separate"/>
    </w:r>
    <w:r w:rsidR="00BB30DC">
      <w:rPr>
        <w:noProof/>
        <w:sz w:val="24"/>
      </w:rPr>
      <w:t>3</w:t>
    </w:r>
    <w:r w:rsidRPr="00BB30DC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B" w:rsidRDefault="00DE730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1283D"/>
    <w:multiLevelType w:val="multilevel"/>
    <w:tmpl w:val="E42E43C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>
    <w:nsid w:val="45C97D36"/>
    <w:multiLevelType w:val="multilevel"/>
    <w:tmpl w:val="A7D4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B9C6FDC"/>
    <w:multiLevelType w:val="multilevel"/>
    <w:tmpl w:val="375A02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6611E96"/>
    <w:multiLevelType w:val="multilevel"/>
    <w:tmpl w:val="42425D9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CE43E8A"/>
    <w:multiLevelType w:val="multilevel"/>
    <w:tmpl w:val="E3E2E09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B"/>
    <w:rsid w:val="00103D26"/>
    <w:rsid w:val="002E7A4E"/>
    <w:rsid w:val="0033151E"/>
    <w:rsid w:val="003920FA"/>
    <w:rsid w:val="006A0A04"/>
    <w:rsid w:val="008E5016"/>
    <w:rsid w:val="00901BEB"/>
    <w:rsid w:val="009B59E5"/>
    <w:rsid w:val="009C4D78"/>
    <w:rsid w:val="00BA4C79"/>
    <w:rsid w:val="00BB30DC"/>
    <w:rsid w:val="00CD27BB"/>
    <w:rsid w:val="00DC351F"/>
    <w:rsid w:val="00DE730B"/>
    <w:rsid w:val="00F9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b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b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c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HeaderandFooter"/>
  </w:style>
  <w:style w:type="paragraph" w:customStyle="1" w:styleId="HeaderLeft">
    <w:name w:val="Header Left"/>
    <w:basedOn w:val="ad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e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">
    <w:name w:val="footer"/>
    <w:basedOn w:val="a"/>
    <w:link w:val="af0"/>
    <w:uiPriority w:val="99"/>
    <w:unhideWhenUsed/>
    <w:rsid w:val="009C4D78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0">
    <w:name w:val="Нижний колонтитул Знак"/>
    <w:basedOn w:val="a1"/>
    <w:link w:val="af"/>
    <w:uiPriority w:val="99"/>
    <w:rsid w:val="009C4D78"/>
    <w:rPr>
      <w:rFonts w:ascii="Times New Roman" w:eastAsia="Times New Roman" w:hAnsi="Times New Roman" w:cs="Mangal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b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b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c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HeaderandFooter"/>
  </w:style>
  <w:style w:type="paragraph" w:customStyle="1" w:styleId="HeaderLeft">
    <w:name w:val="Header Left"/>
    <w:basedOn w:val="ad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e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">
    <w:name w:val="footer"/>
    <w:basedOn w:val="a"/>
    <w:link w:val="af0"/>
    <w:uiPriority w:val="99"/>
    <w:unhideWhenUsed/>
    <w:rsid w:val="009C4D78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0">
    <w:name w:val="Нижний колонтитул Знак"/>
    <w:basedOn w:val="a1"/>
    <w:link w:val="af"/>
    <w:uiPriority w:val="99"/>
    <w:rsid w:val="009C4D78"/>
    <w:rPr>
      <w:rFonts w:ascii="Times New Roman" w:eastAsia="Times New Roman" w:hAnsi="Times New Roman" w:cs="Mangal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9" Type="http://schemas.openxmlformats.org/officeDocument/2006/relationships/header" Target="header31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41" Type="http://schemas.openxmlformats.org/officeDocument/2006/relationships/header" Target="header3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header" Target="header29.xml"/><Relationship Id="rId40" Type="http://schemas.openxmlformats.org/officeDocument/2006/relationships/header" Target="header32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8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header" Target="header3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12C9-20EB-42FC-B434-D55DA6EB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21</Pages>
  <Words>7992</Words>
  <Characters>45558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2024-12-03T14:03:00Z</dcterms:created>
  <dcterms:modified xsi:type="dcterms:W3CDTF">2024-12-05T08:29:00Z</dcterms:modified>
  <dc:language>en-US</dc:language>
</cp:coreProperties>
</file>