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0743C" w14:textId="7CED677D" w:rsidR="00A97D85" w:rsidRDefault="00A97D85" w:rsidP="00A97D85">
      <w:pPr>
        <w:widowControl w:val="0"/>
        <w:autoSpaceDE w:val="0"/>
        <w:autoSpaceDN w:val="0"/>
        <w:adjustRightInd w:val="0"/>
        <w:ind w:right="-425"/>
        <w:jc w:val="center"/>
        <w:rPr>
          <w:bCs/>
          <w:sz w:val="28"/>
          <w:szCs w:val="28"/>
        </w:rPr>
      </w:pPr>
      <w:bookmarkStart w:id="0" w:name="OLE_LINK1"/>
      <w:bookmarkStart w:id="1" w:name="OLE_LINK2"/>
      <w:bookmarkStart w:id="2" w:name="_GoBack"/>
      <w:bookmarkEnd w:id="2"/>
      <w:r>
        <w:rPr>
          <w:rFonts w:eastAsia="Calibri"/>
          <w:noProof/>
          <w:lang w:eastAsia="ru-RU"/>
        </w:rPr>
        <w:drawing>
          <wp:inline distT="0" distB="0" distL="0" distR="0" wp14:anchorId="3AA81A06" wp14:editId="2D80BF99">
            <wp:extent cx="829310" cy="104838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C29EC6" w14:textId="77777777" w:rsidR="00A97D85" w:rsidRPr="001F7FD8" w:rsidRDefault="00A97D85" w:rsidP="00A97D85">
      <w:pPr>
        <w:widowControl w:val="0"/>
        <w:autoSpaceDE w:val="0"/>
        <w:autoSpaceDN w:val="0"/>
        <w:adjustRightInd w:val="0"/>
        <w:ind w:right="-425"/>
        <w:jc w:val="center"/>
        <w:rPr>
          <w:b/>
          <w:color w:val="000000"/>
          <w:szCs w:val="24"/>
        </w:rPr>
      </w:pPr>
      <w:r w:rsidRPr="001F7FD8">
        <w:rPr>
          <w:b/>
          <w:color w:val="000000"/>
          <w:szCs w:val="24"/>
        </w:rPr>
        <w:t>МУНИЦИПАЛЬНЫЙ НОРМАТИВНЫЙ ПРАВОВОЙ АКТ</w:t>
      </w:r>
    </w:p>
    <w:p w14:paraId="1005D650" w14:textId="77777777" w:rsidR="00A97D85" w:rsidRDefault="00A97D85" w:rsidP="00A97D85">
      <w:pPr>
        <w:widowControl w:val="0"/>
        <w:autoSpaceDE w:val="0"/>
        <w:autoSpaceDN w:val="0"/>
        <w:adjustRightInd w:val="0"/>
        <w:ind w:right="-425"/>
        <w:jc w:val="center"/>
        <w:rPr>
          <w:b/>
          <w:color w:val="000000"/>
          <w:szCs w:val="24"/>
        </w:rPr>
      </w:pPr>
      <w:r w:rsidRPr="001F7FD8">
        <w:rPr>
          <w:b/>
          <w:color w:val="000000"/>
          <w:szCs w:val="24"/>
        </w:rPr>
        <w:t>_____________________________ № __________________________</w:t>
      </w:r>
    </w:p>
    <w:p w14:paraId="676C5755" w14:textId="0B64C375" w:rsidR="00DE01FF" w:rsidRPr="00DE01FF" w:rsidRDefault="00575F6E" w:rsidP="00D84F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r>
        <w:rPr>
          <w:b/>
          <w:color w:val="000000"/>
          <w:szCs w:val="24"/>
        </w:rPr>
        <w:t xml:space="preserve">О внесении изменений в </w:t>
      </w:r>
      <w:bookmarkStart w:id="3" w:name="_Hlk199942461"/>
      <w:r w:rsidR="00A97D85" w:rsidRPr="00E13898">
        <w:rPr>
          <w:b/>
          <w:color w:val="000000"/>
          <w:szCs w:val="24"/>
        </w:rPr>
        <w:t>П</w:t>
      </w:r>
      <w:r w:rsidR="00D84FF6" w:rsidRPr="00E13898">
        <w:rPr>
          <w:b/>
          <w:color w:val="000000"/>
          <w:szCs w:val="24"/>
        </w:rPr>
        <w:t>оложение</w:t>
      </w:r>
      <w:r w:rsidR="00A97D85" w:rsidRPr="00E13898">
        <w:rPr>
          <w:b/>
          <w:color w:val="000000"/>
          <w:szCs w:val="24"/>
        </w:rPr>
        <w:t xml:space="preserve"> </w:t>
      </w:r>
      <w:bookmarkEnd w:id="0"/>
      <w:bookmarkEnd w:id="1"/>
      <w:r w:rsidR="00DE01FF" w:rsidRPr="00DE01FF">
        <w:rPr>
          <w:rFonts w:cs="Times New Roman"/>
          <w:b/>
          <w:szCs w:val="24"/>
        </w:rPr>
        <w:t>о муниципальном контроле на автомобильном транспорте,</w:t>
      </w:r>
      <w:r w:rsidR="00D84FF6">
        <w:rPr>
          <w:rFonts w:cs="Times New Roman"/>
          <w:b/>
          <w:szCs w:val="24"/>
        </w:rPr>
        <w:t xml:space="preserve"> </w:t>
      </w:r>
      <w:r w:rsidR="00DE01FF" w:rsidRPr="00DE01FF">
        <w:rPr>
          <w:rFonts w:cs="Times New Roman"/>
          <w:b/>
          <w:szCs w:val="24"/>
        </w:rPr>
        <w:t>городском наземном электрическом транспорте и в дорожном хозяйстве</w:t>
      </w:r>
      <w:r w:rsidR="00D84FF6">
        <w:rPr>
          <w:rFonts w:cs="Times New Roman"/>
          <w:b/>
          <w:szCs w:val="24"/>
        </w:rPr>
        <w:t xml:space="preserve">                     </w:t>
      </w:r>
      <w:r w:rsidR="00DE01FF" w:rsidRPr="00DE01FF">
        <w:rPr>
          <w:rFonts w:cs="Times New Roman"/>
          <w:b/>
          <w:szCs w:val="24"/>
        </w:rPr>
        <w:t>на территории Сергиево-Посадского городского округа Московской области</w:t>
      </w:r>
    </w:p>
    <w:bookmarkEnd w:id="3"/>
    <w:p w14:paraId="425F334B" w14:textId="77777777" w:rsidR="00DE01FF" w:rsidRPr="00DE01FF" w:rsidRDefault="00DE01FF" w:rsidP="00DE01F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593F8ECC" w14:textId="77777777" w:rsidR="00DE01FF" w:rsidRPr="00DE01FF" w:rsidRDefault="00DE01FF" w:rsidP="00DE01FF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cs="Times New Roman"/>
          <w:b/>
          <w:szCs w:val="24"/>
        </w:rPr>
      </w:pPr>
      <w:r w:rsidRPr="00DE01FF">
        <w:rPr>
          <w:rFonts w:cs="Times New Roman"/>
          <w:b/>
          <w:szCs w:val="24"/>
          <w:lang w:val="en-US"/>
        </w:rPr>
        <w:t>I</w:t>
      </w:r>
      <w:r w:rsidRPr="00DE01FF">
        <w:rPr>
          <w:rFonts w:cs="Times New Roman"/>
          <w:b/>
          <w:szCs w:val="24"/>
        </w:rPr>
        <w:t>. Общие положения</w:t>
      </w:r>
    </w:p>
    <w:p w14:paraId="76561E0B" w14:textId="77777777" w:rsidR="00DE01FF" w:rsidRPr="00DE01FF" w:rsidRDefault="00DE01FF" w:rsidP="00DE01FF">
      <w:pPr>
        <w:pStyle w:val="ConsPlusNormal"/>
        <w:contextualSpacing/>
        <w:jc w:val="both"/>
      </w:pPr>
    </w:p>
    <w:p w14:paraId="60CB8873" w14:textId="4DD0C9A4" w:rsidR="00DE01FF" w:rsidRPr="00DE01FF" w:rsidRDefault="00DE01FF" w:rsidP="00DE01FF">
      <w:pPr>
        <w:pStyle w:val="ConsPlusNormal"/>
        <w:ind w:firstLine="708"/>
        <w:contextualSpacing/>
        <w:jc w:val="both"/>
      </w:pPr>
      <w:r w:rsidRPr="00DE01FF">
        <w:t xml:space="preserve">1. </w:t>
      </w:r>
      <w:r w:rsidR="00D84FF6">
        <w:t xml:space="preserve">Внести в </w:t>
      </w:r>
      <w:r w:rsidR="00D84FF6" w:rsidRPr="00D84FF6">
        <w:t>Положение о муниципальном контроле на автомобильном транспорте, городском наземном электрическом транспорте и в дорожном хозяйстве на территории Сергиево-Посадского городского округа Московской области</w:t>
      </w:r>
      <w:r w:rsidR="00D84FF6">
        <w:t>, утвержденное решением Совета депутатов Сергиево-Посадского городского округа от 21.10.2021 №40/02-МЗ (далее – Положение), следующие изменения:</w:t>
      </w:r>
    </w:p>
    <w:p w14:paraId="00F674C5" w14:textId="2951E00C" w:rsidR="00010234" w:rsidRDefault="00010234" w:rsidP="00010234">
      <w:pPr>
        <w:spacing w:after="0" w:line="240" w:lineRule="auto"/>
        <w:ind w:firstLine="709"/>
        <w:contextualSpacing/>
        <w:jc w:val="both"/>
      </w:pPr>
      <w:r>
        <w:t>1.</w:t>
      </w:r>
      <w:r w:rsidR="00B74DCF" w:rsidRPr="00B74DCF">
        <w:t>1</w:t>
      </w:r>
      <w:r>
        <w:t>. Дополнить п</w:t>
      </w:r>
      <w:r w:rsidR="00A934CA">
        <w:t>ункт</w:t>
      </w:r>
      <w:r w:rsidR="000C6E5D">
        <w:t xml:space="preserve"> </w:t>
      </w:r>
      <w:r>
        <w:t>3.19</w:t>
      </w:r>
      <w:r w:rsidR="00B74DCF">
        <w:t>.</w:t>
      </w:r>
      <w:r>
        <w:t xml:space="preserve"> раздела </w:t>
      </w:r>
      <w:r w:rsidR="00B74DCF">
        <w:rPr>
          <w:lang w:val="en-US"/>
        </w:rPr>
        <w:t>III</w:t>
      </w:r>
      <w:r>
        <w:t xml:space="preserve"> Положения</w:t>
      </w:r>
      <w:r w:rsidR="00B74DCF" w:rsidRPr="00B74DCF">
        <w:t xml:space="preserve"> </w:t>
      </w:r>
      <w:r w:rsidR="00B74DCF">
        <w:t>подпунктами 4), 5) следующего содержания:</w:t>
      </w:r>
    </w:p>
    <w:p w14:paraId="7F8FBCA4" w14:textId="484CD372" w:rsidR="00EC41CB" w:rsidRDefault="00010234" w:rsidP="00010234">
      <w:pPr>
        <w:pStyle w:val="ConsPlusNormal"/>
        <w:ind w:firstLine="709"/>
        <w:contextualSpacing/>
        <w:jc w:val="both"/>
      </w:pPr>
      <w:r>
        <w:t>«4</w:t>
      </w:r>
      <w:r w:rsidR="00DE01FF" w:rsidRPr="00DE01FF">
        <w:t xml:space="preserve">) </w:t>
      </w:r>
      <w:r w:rsidR="00EC41CB">
        <w:t xml:space="preserve">наименование объекта контроля; </w:t>
      </w:r>
    </w:p>
    <w:p w14:paraId="29509850" w14:textId="4AB42CE7" w:rsidR="00DE01FF" w:rsidRDefault="00010234" w:rsidP="00010234">
      <w:pPr>
        <w:pStyle w:val="ConsPlusNormal"/>
        <w:ind w:firstLine="709"/>
        <w:contextualSpacing/>
        <w:jc w:val="both"/>
      </w:pPr>
      <w:r>
        <w:t>5</w:t>
      </w:r>
      <w:r w:rsidR="00EC41CB">
        <w:t>)</w:t>
      </w:r>
      <w:r w:rsidR="00EC41CB" w:rsidRPr="00EC41CB">
        <w:t xml:space="preserve"> идентификационный номер налогоплательщика объекта контроля</w:t>
      </w:r>
      <w:r>
        <w:t>.»</w:t>
      </w:r>
      <w:r w:rsidR="00C74F8E">
        <w:t>;</w:t>
      </w:r>
    </w:p>
    <w:p w14:paraId="692B3A90" w14:textId="505C5C80" w:rsidR="007C3694" w:rsidRPr="00DE01FF" w:rsidRDefault="007C3694" w:rsidP="00010234">
      <w:pPr>
        <w:pStyle w:val="ConsPlusNormal"/>
        <w:ind w:firstLine="709"/>
        <w:contextualSpacing/>
        <w:jc w:val="both"/>
      </w:pPr>
      <w:r w:rsidRPr="007C3694">
        <w:t>1.</w:t>
      </w:r>
      <w:r w:rsidR="00B74DCF">
        <w:t>2</w:t>
      </w:r>
      <w:r w:rsidRPr="007C3694">
        <w:t xml:space="preserve">. </w:t>
      </w:r>
      <w:r w:rsidR="00C74F8E">
        <w:t>Изложить</w:t>
      </w:r>
      <w:r w:rsidRPr="007C3694">
        <w:t xml:space="preserve"> п</w:t>
      </w:r>
      <w:r w:rsidR="00A934CA">
        <w:t>ункт</w:t>
      </w:r>
      <w:r w:rsidRPr="007C3694">
        <w:t xml:space="preserve"> </w:t>
      </w:r>
      <w:r>
        <w:t>4.1</w:t>
      </w:r>
      <w:r w:rsidR="00C74F8E">
        <w:t>1</w:t>
      </w:r>
      <w:r w:rsidR="00B74DCF">
        <w:t>.</w:t>
      </w:r>
      <w:r w:rsidRPr="007C3694">
        <w:t xml:space="preserve"> раздела </w:t>
      </w:r>
      <w:r w:rsidR="00B74DCF">
        <w:rPr>
          <w:lang w:val="en-US"/>
        </w:rPr>
        <w:t>IV</w:t>
      </w:r>
      <w:r w:rsidRPr="007C3694">
        <w:t xml:space="preserve"> Положения </w:t>
      </w:r>
      <w:r w:rsidR="00C74F8E">
        <w:t>в новой редакции</w:t>
      </w:r>
      <w:r w:rsidRPr="007C3694">
        <w:t>:</w:t>
      </w:r>
    </w:p>
    <w:p w14:paraId="7BB9D8EB" w14:textId="41912E54" w:rsidR="00D01CE1" w:rsidRPr="00DE01FF" w:rsidRDefault="007C3694" w:rsidP="00D01CE1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="00D01CE1" w:rsidRPr="00DE01FF">
        <w:rPr>
          <w:rFonts w:cs="Times New Roman"/>
          <w:szCs w:val="24"/>
        </w:rPr>
        <w:t>Предостережения</w:t>
      </w:r>
      <w:r w:rsidR="00D01CE1">
        <w:rPr>
          <w:rFonts w:cs="Times New Roman"/>
          <w:szCs w:val="24"/>
        </w:rPr>
        <w:t xml:space="preserve"> </w:t>
      </w:r>
      <w:r w:rsidR="00D01CE1" w:rsidRPr="00DE01FF">
        <w:rPr>
          <w:rFonts w:cs="Times New Roman"/>
          <w:szCs w:val="24"/>
        </w:rPr>
        <w:t xml:space="preserve">объявляются руководителем (заместителем руководителя) органа муниципального контроля не позднее </w:t>
      </w:r>
      <w:r w:rsidR="00D01CE1">
        <w:rPr>
          <w:rFonts w:cs="Times New Roman"/>
          <w:szCs w:val="24"/>
        </w:rPr>
        <w:t>7</w:t>
      </w:r>
      <w:r w:rsidR="00D01CE1" w:rsidRPr="00DE01FF">
        <w:rPr>
          <w:rFonts w:cs="Times New Roman"/>
          <w:szCs w:val="24"/>
        </w:rPr>
        <w:t xml:space="preserve"> календарных дней со дня получения указанных сведений. Предостережение оформляется в письменной форме или в форме электронного документа </w:t>
      </w:r>
      <w:r w:rsidR="00D01CE1">
        <w:rPr>
          <w:rFonts w:cs="Times New Roman"/>
          <w:szCs w:val="24"/>
        </w:rPr>
        <w:t xml:space="preserve">                              </w:t>
      </w:r>
      <w:r w:rsidR="00D01CE1" w:rsidRPr="00DE01FF">
        <w:rPr>
          <w:rFonts w:cs="Times New Roman"/>
          <w:szCs w:val="24"/>
        </w:rPr>
        <w:t>и направляется в адрес контролируемого лица любым доступным способом.</w:t>
      </w:r>
    </w:p>
    <w:p w14:paraId="71A2BB6A" w14:textId="450D0107" w:rsidR="00DE01FF" w:rsidRDefault="00D01CE1" w:rsidP="00DE01FF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Предостережение </w:t>
      </w:r>
      <w:r w:rsidR="001950F9" w:rsidRPr="001950F9">
        <w:rPr>
          <w:rFonts w:cs="Times New Roman"/>
          <w:szCs w:val="24"/>
        </w:rPr>
        <w:t>должно содержать указание</w:t>
      </w:r>
      <w:r>
        <w:rPr>
          <w:rFonts w:cs="Times New Roman"/>
          <w:szCs w:val="24"/>
        </w:rPr>
        <w:t xml:space="preserve"> </w:t>
      </w:r>
      <w:r w:rsidR="001950F9" w:rsidRPr="001950F9">
        <w:rPr>
          <w:rFonts w:cs="Times New Roman"/>
          <w:szCs w:val="24"/>
        </w:rPr>
        <w:t>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</w:t>
      </w:r>
      <w:r>
        <w:rPr>
          <w:rFonts w:cs="Times New Roman"/>
          <w:szCs w:val="24"/>
        </w:rPr>
        <w:t xml:space="preserve"> </w:t>
      </w:r>
      <w:r w:rsidR="001950F9" w:rsidRPr="001950F9">
        <w:rPr>
          <w:rFonts w:cs="Times New Roman"/>
          <w:szCs w:val="24"/>
        </w:rPr>
        <w:t xml:space="preserve">или приводят </w:t>
      </w:r>
      <w:r>
        <w:rPr>
          <w:rFonts w:cs="Times New Roman"/>
          <w:szCs w:val="24"/>
        </w:rPr>
        <w:t xml:space="preserve">                                   </w:t>
      </w:r>
      <w:r w:rsidR="001950F9" w:rsidRPr="001950F9">
        <w:rPr>
          <w:rFonts w:cs="Times New Roman"/>
          <w:szCs w:val="24"/>
        </w:rPr>
        <w:t>к нарушению обязательных требований, а также предложение о принятии мер</w:t>
      </w:r>
      <w:r>
        <w:rPr>
          <w:rFonts w:cs="Times New Roman"/>
          <w:szCs w:val="24"/>
        </w:rPr>
        <w:t xml:space="preserve"> </w:t>
      </w:r>
      <w:r w:rsidR="001950F9" w:rsidRPr="001950F9">
        <w:rPr>
          <w:rFonts w:cs="Times New Roman"/>
          <w:szCs w:val="24"/>
        </w:rPr>
        <w:t>по обеспечению соблюдения данных требований и не может содержать требование представления контролируемым лицом сведений и документов.</w:t>
      </w:r>
      <w:r w:rsidR="007C3694">
        <w:rPr>
          <w:rFonts w:cs="Times New Roman"/>
          <w:szCs w:val="24"/>
        </w:rPr>
        <w:t>»</w:t>
      </w:r>
      <w:r w:rsidR="00C74F8E">
        <w:rPr>
          <w:rFonts w:cs="Times New Roman"/>
          <w:szCs w:val="24"/>
        </w:rPr>
        <w:t>;</w:t>
      </w:r>
      <w:r w:rsidR="00E156D1">
        <w:rPr>
          <w:rFonts w:cs="Times New Roman"/>
          <w:szCs w:val="24"/>
        </w:rPr>
        <w:t xml:space="preserve"> </w:t>
      </w:r>
    </w:p>
    <w:p w14:paraId="60BEFA0E" w14:textId="5C7E21D0" w:rsidR="001805E8" w:rsidRPr="00DE01FF" w:rsidRDefault="001805E8" w:rsidP="001805E8">
      <w:pPr>
        <w:pStyle w:val="ConsPlusNormal"/>
        <w:ind w:firstLine="709"/>
        <w:contextualSpacing/>
        <w:jc w:val="both"/>
      </w:pPr>
      <w:r w:rsidRPr="007C3694">
        <w:t>1.</w:t>
      </w:r>
      <w:r w:rsidR="00E567B1">
        <w:t>3</w:t>
      </w:r>
      <w:r w:rsidRPr="007C3694">
        <w:t xml:space="preserve">. Изложить </w:t>
      </w:r>
      <w:r w:rsidR="00A934CA">
        <w:t>пункт</w:t>
      </w:r>
      <w:r w:rsidRPr="007C3694">
        <w:t xml:space="preserve"> </w:t>
      </w:r>
      <w:r>
        <w:t>4.23</w:t>
      </w:r>
      <w:r w:rsidR="00E567B1" w:rsidRPr="00E567B1">
        <w:t>.</w:t>
      </w:r>
      <w:r w:rsidRPr="007C3694">
        <w:t xml:space="preserve"> раздела </w:t>
      </w:r>
      <w:r w:rsidR="00E567B1">
        <w:rPr>
          <w:lang w:val="en-US"/>
        </w:rPr>
        <w:t>IV</w:t>
      </w:r>
      <w:r w:rsidRPr="007C3694">
        <w:t xml:space="preserve"> Положения в новой редакции:</w:t>
      </w:r>
    </w:p>
    <w:p w14:paraId="5D3D7D91" w14:textId="59CDFCE9" w:rsidR="0065452F" w:rsidRPr="00FD69E0" w:rsidRDefault="001805E8" w:rsidP="00FD7F5E">
      <w:pPr>
        <w:pStyle w:val="ab"/>
        <w:ind w:firstLine="540"/>
        <w:jc w:val="both"/>
        <w:rPr>
          <w:szCs w:val="24"/>
        </w:rPr>
      </w:pPr>
      <w:r>
        <w:rPr>
          <w:szCs w:val="24"/>
        </w:rPr>
        <w:t>«</w:t>
      </w:r>
      <w:r w:rsidR="00D22586" w:rsidRPr="00FD69E0">
        <w:rPr>
          <w:szCs w:val="24"/>
        </w:rPr>
        <w:t>4.</w:t>
      </w:r>
      <w:r>
        <w:rPr>
          <w:szCs w:val="24"/>
        </w:rPr>
        <w:t>23</w:t>
      </w:r>
      <w:r w:rsidR="001E3FE6">
        <w:rPr>
          <w:szCs w:val="24"/>
        </w:rPr>
        <w:t>.</w:t>
      </w:r>
      <w:r w:rsidR="00D22586" w:rsidRPr="00FD69E0">
        <w:rPr>
          <w:szCs w:val="24"/>
        </w:rPr>
        <w:t xml:space="preserve"> </w:t>
      </w:r>
      <w:r w:rsidR="0065452F" w:rsidRPr="00FD69E0">
        <w:rPr>
          <w:szCs w:val="24"/>
        </w:rPr>
        <w:t>Обязательный профилактический визит проводится:</w:t>
      </w:r>
    </w:p>
    <w:p w14:paraId="1B071BB7" w14:textId="5EDA620B" w:rsidR="0065452F" w:rsidRDefault="0065452F" w:rsidP="00FD7F5E">
      <w:pPr>
        <w:pStyle w:val="ab"/>
        <w:ind w:firstLine="539"/>
        <w:jc w:val="both"/>
        <w:rPr>
          <w:szCs w:val="24"/>
        </w:rPr>
      </w:pPr>
      <w:r w:rsidRPr="00FD69E0">
        <w:rPr>
          <w:szCs w:val="24"/>
        </w:rPr>
        <w:t xml:space="preserve">1) в отношении контролируемых лиц, принадлежащих им объектов контроля, отнесенных </w:t>
      </w:r>
      <w:r w:rsidR="00792C98">
        <w:rPr>
          <w:szCs w:val="24"/>
        </w:rPr>
        <w:t xml:space="preserve">      </w:t>
      </w:r>
      <w:r w:rsidR="00FD7F5E">
        <w:rPr>
          <w:szCs w:val="24"/>
        </w:rPr>
        <w:t xml:space="preserve">                                  </w:t>
      </w:r>
      <w:r w:rsidRPr="00FD69E0">
        <w:rPr>
          <w:szCs w:val="24"/>
        </w:rPr>
        <w:t xml:space="preserve">к определенной категории риска, с учетом периодичности проведения обязательных профилактических мероприятий, установленной частью 2 статьи 25 Федерального закона </w:t>
      </w:r>
      <w:r w:rsidR="00AA69CA" w:rsidRPr="00FD69E0">
        <w:rPr>
          <w:szCs w:val="24"/>
        </w:rPr>
        <w:t xml:space="preserve">                    </w:t>
      </w:r>
      <w:r w:rsidRPr="00FD69E0">
        <w:rPr>
          <w:szCs w:val="24"/>
        </w:rPr>
        <w:t>№ 248-ФЗ;</w:t>
      </w:r>
    </w:p>
    <w:p w14:paraId="1141F573" w14:textId="57AED35C" w:rsidR="007E1C35" w:rsidRDefault="001805E8" w:rsidP="00FD7F5E">
      <w:pPr>
        <w:pStyle w:val="ab"/>
        <w:ind w:firstLine="539"/>
        <w:jc w:val="both"/>
        <w:rPr>
          <w:szCs w:val="24"/>
        </w:rPr>
      </w:pPr>
      <w:r w:rsidRPr="00DE64C1">
        <w:rPr>
          <w:szCs w:val="24"/>
        </w:rPr>
        <w:t xml:space="preserve">2) в отношении контролируемых лиц, представивших уведомление о начале осуществления предпринимательской деятельности в соответствии со статьей 8 Федерального закона от 26 декабря 2008 года </w:t>
      </w:r>
      <w:r w:rsidR="00E567B1">
        <w:rPr>
          <w:szCs w:val="24"/>
        </w:rPr>
        <w:t>№</w:t>
      </w:r>
      <w:r w:rsidRPr="00DE64C1">
        <w:rPr>
          <w:szCs w:val="24"/>
        </w:rPr>
        <w:t xml:space="preserve"> 294-ФЗ </w:t>
      </w:r>
      <w:r w:rsidR="00E567B1">
        <w:rPr>
          <w:szCs w:val="24"/>
        </w:rPr>
        <w:t>«</w:t>
      </w:r>
      <w:r w:rsidRPr="00DE64C1">
        <w:rPr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567B1">
        <w:rPr>
          <w:szCs w:val="24"/>
        </w:rPr>
        <w:t>»</w:t>
      </w:r>
      <w:r w:rsidR="00D01CE1">
        <w:rPr>
          <w:szCs w:val="24"/>
        </w:rPr>
        <w:t xml:space="preserve"> по следующим видам:</w:t>
      </w:r>
      <w:r w:rsidRPr="00DE64C1">
        <w:rPr>
          <w:szCs w:val="24"/>
        </w:rPr>
        <w:t xml:space="preserve"> </w:t>
      </w:r>
    </w:p>
    <w:p w14:paraId="508C248C" w14:textId="76AA2FA8" w:rsidR="0079733A" w:rsidRDefault="0079733A" w:rsidP="00FD7F5E">
      <w:pPr>
        <w:pStyle w:val="ab"/>
        <w:ind w:firstLine="539"/>
        <w:jc w:val="both"/>
        <w:rPr>
          <w:szCs w:val="24"/>
        </w:rPr>
      </w:pPr>
      <w:r>
        <w:rPr>
          <w:szCs w:val="24"/>
        </w:rPr>
        <w:t xml:space="preserve">- </w:t>
      </w:r>
      <w:r w:rsidRPr="0079733A">
        <w:rPr>
          <w:szCs w:val="24"/>
        </w:rPr>
        <w:t xml:space="preserve">ремонт, техническое обслуживание автотранспортных и </w:t>
      </w:r>
      <w:proofErr w:type="spellStart"/>
      <w:r w:rsidRPr="0079733A">
        <w:rPr>
          <w:szCs w:val="24"/>
        </w:rPr>
        <w:t>мототранспортных</w:t>
      </w:r>
      <w:proofErr w:type="spellEnd"/>
      <w:r w:rsidRPr="0079733A">
        <w:rPr>
          <w:szCs w:val="24"/>
        </w:rPr>
        <w:t xml:space="preserve"> средств, мотоциклов, машин и оборудования, мойка автотранспортных средств, полирование </w:t>
      </w:r>
      <w:r>
        <w:rPr>
          <w:szCs w:val="24"/>
        </w:rPr>
        <w:t xml:space="preserve">                                 </w:t>
      </w:r>
      <w:r w:rsidRPr="0079733A">
        <w:rPr>
          <w:szCs w:val="24"/>
        </w:rPr>
        <w:t>и предоставление аналогичных услуг</w:t>
      </w:r>
      <w:r>
        <w:rPr>
          <w:szCs w:val="24"/>
        </w:rPr>
        <w:t>;</w:t>
      </w:r>
    </w:p>
    <w:p w14:paraId="2773FB34" w14:textId="1DE74846" w:rsidR="0079733A" w:rsidRDefault="0079733A" w:rsidP="00FD7F5E">
      <w:pPr>
        <w:pStyle w:val="ab"/>
        <w:ind w:firstLine="539"/>
        <w:jc w:val="both"/>
        <w:rPr>
          <w:szCs w:val="24"/>
        </w:rPr>
      </w:pPr>
      <w:r>
        <w:rPr>
          <w:szCs w:val="24"/>
        </w:rPr>
        <w:t xml:space="preserve">- </w:t>
      </w:r>
      <w:r w:rsidRPr="0079733A">
        <w:rPr>
          <w:szCs w:val="24"/>
        </w:rPr>
        <w:t xml:space="preserve"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</w:t>
      </w:r>
      <w:r w:rsidRPr="0079733A">
        <w:rPr>
          <w:szCs w:val="24"/>
        </w:rPr>
        <w:lastRenderedPageBreak/>
        <w:t>(пользования, владения и (или) распоряжения) транспортные средства, предназначенные для оказания таких услуг</w:t>
      </w:r>
      <w:r>
        <w:rPr>
          <w:szCs w:val="24"/>
        </w:rPr>
        <w:t>;</w:t>
      </w:r>
    </w:p>
    <w:p w14:paraId="4CCC6EEF" w14:textId="47774B7B" w:rsidR="0079733A" w:rsidRDefault="0079733A" w:rsidP="00FD7F5E">
      <w:pPr>
        <w:pStyle w:val="ab"/>
        <w:ind w:firstLine="539"/>
        <w:jc w:val="both"/>
        <w:rPr>
          <w:szCs w:val="24"/>
        </w:rPr>
      </w:pPr>
      <w:r>
        <w:rPr>
          <w:szCs w:val="24"/>
        </w:rPr>
        <w:t>- услуги по прокладке инженерных коммуникаций в границах/полосе отвода автомобильной дороги общего пользования муниципального значения.</w:t>
      </w:r>
    </w:p>
    <w:p w14:paraId="7AF023B9" w14:textId="2CC336A2" w:rsidR="001805E8" w:rsidRPr="00FD69E0" w:rsidRDefault="001805E8" w:rsidP="00FD7F5E">
      <w:pPr>
        <w:pStyle w:val="ab"/>
        <w:ind w:firstLine="539"/>
        <w:jc w:val="both"/>
        <w:rPr>
          <w:szCs w:val="24"/>
        </w:rPr>
      </w:pPr>
      <w:r w:rsidRPr="00DE64C1">
        <w:rPr>
          <w:szCs w:val="24"/>
        </w:rPr>
        <w:t>Обязательный профилактический визит в указанном случае проводится не позднее шести месяцев с даты представления такого уведомления;</w:t>
      </w:r>
    </w:p>
    <w:p w14:paraId="7ABEEE81" w14:textId="506D51A5" w:rsidR="0065452F" w:rsidRPr="00D045C1" w:rsidRDefault="001805E8" w:rsidP="00FD69E0">
      <w:pPr>
        <w:pStyle w:val="ab"/>
        <w:ind w:firstLine="539"/>
        <w:jc w:val="both"/>
      </w:pPr>
      <w:r>
        <w:t>3</w:t>
      </w:r>
      <w:r w:rsidR="0065452F" w:rsidRPr="00D045C1">
        <w:t>) по поручению:</w:t>
      </w:r>
    </w:p>
    <w:p w14:paraId="09D0BF75" w14:textId="77777777" w:rsidR="0065452F" w:rsidRPr="00D045C1" w:rsidRDefault="0065452F" w:rsidP="00FD69E0">
      <w:pPr>
        <w:pStyle w:val="ab"/>
        <w:ind w:firstLine="539"/>
        <w:jc w:val="both"/>
      </w:pPr>
      <w:r w:rsidRPr="00D045C1">
        <w:t xml:space="preserve">а) Президента Российской Федерации; </w:t>
      </w:r>
    </w:p>
    <w:p w14:paraId="42BC6D2B" w14:textId="1108D3DC" w:rsidR="0065452F" w:rsidRPr="0079386F" w:rsidRDefault="0065452F" w:rsidP="00FD69E0">
      <w:pPr>
        <w:pStyle w:val="ab"/>
        <w:ind w:firstLine="539"/>
        <w:jc w:val="both"/>
      </w:pPr>
      <w:r w:rsidRPr="00D045C1">
        <w:t xml:space="preserve"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– Руководителем Аппарата Правительства Российской </w:t>
      </w:r>
      <w:r w:rsidRPr="0079386F">
        <w:t>Федерации;</w:t>
      </w:r>
    </w:p>
    <w:p w14:paraId="24BB8862" w14:textId="3EA4C227" w:rsidR="0065452F" w:rsidRPr="0079386F" w:rsidRDefault="0065452F" w:rsidP="00105DF1">
      <w:pPr>
        <w:pStyle w:val="ab"/>
        <w:ind w:firstLine="708"/>
        <w:jc w:val="both"/>
      </w:pPr>
      <w:r w:rsidRPr="0079386F">
        <w:t>Контролируемое лицо не</w:t>
      </w:r>
      <w:r w:rsidR="00D01CE1">
        <w:t xml:space="preserve"> </w:t>
      </w:r>
      <w:r w:rsidRPr="0079386F">
        <w:t>вправе отказаться от проведения обязательного профилактического визита.  Срок проведения обязательного профилактического визита не может превышать 10 рабочих дней и может быть продлен на срок, необходимый для проведения экспертизы, испытаний.</w:t>
      </w:r>
    </w:p>
    <w:p w14:paraId="3DB6D76D" w14:textId="077A85DA" w:rsidR="00105DF1" w:rsidRDefault="0065452F" w:rsidP="00105DF1">
      <w:pPr>
        <w:pStyle w:val="ab"/>
        <w:jc w:val="both"/>
      </w:pPr>
      <w:r w:rsidRPr="0079386F">
        <w:t xml:space="preserve"> </w:t>
      </w:r>
      <w:r>
        <w:tab/>
      </w:r>
      <w:r w:rsidR="00C864D1" w:rsidRPr="00C864D1"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</w:t>
      </w:r>
      <w:r w:rsidR="00C864D1">
        <w:t>№248-ФЗ</w:t>
      </w:r>
      <w:r w:rsidR="00C864D1" w:rsidRPr="00C864D1">
        <w:t>.</w:t>
      </w:r>
      <w:r w:rsidR="00105DF1">
        <w:t>»</w:t>
      </w:r>
      <w:r w:rsidR="00C74F8E">
        <w:t>;</w:t>
      </w:r>
    </w:p>
    <w:p w14:paraId="2276F116" w14:textId="0FE587AC" w:rsidR="00C864D1" w:rsidRDefault="00C864D1" w:rsidP="00105DF1">
      <w:pPr>
        <w:pStyle w:val="ab"/>
        <w:jc w:val="both"/>
      </w:pPr>
      <w:r>
        <w:tab/>
        <w:t>1.4. Исключить п</w:t>
      </w:r>
      <w:r w:rsidR="00A934CA">
        <w:t>ункт</w:t>
      </w:r>
      <w:r>
        <w:t xml:space="preserve"> 4.26 раздела </w:t>
      </w:r>
      <w:r>
        <w:rPr>
          <w:lang w:val="en-US"/>
        </w:rPr>
        <w:t>IV</w:t>
      </w:r>
      <w:r w:rsidRPr="00C864D1">
        <w:t xml:space="preserve"> </w:t>
      </w:r>
      <w:r>
        <w:t>Положения</w:t>
      </w:r>
      <w:r w:rsidR="00C74F8E">
        <w:t>;</w:t>
      </w:r>
    </w:p>
    <w:p w14:paraId="73927A78" w14:textId="4FC0F1A3" w:rsidR="00E156D1" w:rsidRDefault="00E156D1" w:rsidP="00105DF1">
      <w:pPr>
        <w:pStyle w:val="ab"/>
        <w:jc w:val="both"/>
      </w:pPr>
      <w:r>
        <w:tab/>
        <w:t xml:space="preserve">1.5. </w:t>
      </w:r>
      <w:r w:rsidRPr="00E156D1">
        <w:t xml:space="preserve">Изложить пункт </w:t>
      </w:r>
      <w:r>
        <w:t>4.27</w:t>
      </w:r>
      <w:r w:rsidRPr="00E156D1">
        <w:t xml:space="preserve"> раздела VI Положения в новой редакции:</w:t>
      </w:r>
    </w:p>
    <w:p w14:paraId="3802DC5F" w14:textId="11EC8154" w:rsidR="00E156D1" w:rsidRPr="00C864D1" w:rsidRDefault="00E156D1" w:rsidP="00E156D1">
      <w:pPr>
        <w:pStyle w:val="ab"/>
        <w:jc w:val="both"/>
      </w:pPr>
      <w:r>
        <w:tab/>
        <w:t>«При проведении профилактического визита контролируемым лицам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характер.»</w:t>
      </w:r>
    </w:p>
    <w:p w14:paraId="7738558F" w14:textId="1FF03DEA" w:rsidR="001E3FE6" w:rsidRDefault="001E3FE6" w:rsidP="001E3FE6">
      <w:pPr>
        <w:pStyle w:val="ConsPlusNormal"/>
        <w:ind w:firstLine="709"/>
        <w:contextualSpacing/>
        <w:jc w:val="both"/>
      </w:pPr>
      <w:r w:rsidRPr="007C3694">
        <w:t>1.</w:t>
      </w:r>
      <w:r w:rsidR="00E156D1">
        <w:t>6</w:t>
      </w:r>
      <w:r w:rsidRPr="007C3694">
        <w:t>. Изложить п</w:t>
      </w:r>
      <w:r w:rsidR="00A934CA">
        <w:t>ункт</w:t>
      </w:r>
      <w:r w:rsidRPr="007C3694">
        <w:t xml:space="preserve"> </w:t>
      </w:r>
      <w:r>
        <w:t>6.4</w:t>
      </w:r>
      <w:r w:rsidRPr="007C3694">
        <w:t xml:space="preserve"> раздела </w:t>
      </w:r>
      <w:r w:rsidR="00C1726C">
        <w:rPr>
          <w:lang w:val="en-US"/>
        </w:rPr>
        <w:t>VI</w:t>
      </w:r>
      <w:r w:rsidRPr="007C3694">
        <w:t xml:space="preserve"> Положения в новой редакции:</w:t>
      </w:r>
    </w:p>
    <w:p w14:paraId="6032375F" w14:textId="7F844204" w:rsidR="00E156D1" w:rsidRPr="00DE01FF" w:rsidRDefault="001E3FE6" w:rsidP="00E156D1">
      <w:pPr>
        <w:pStyle w:val="ConsPlusNormal"/>
        <w:ind w:firstLine="709"/>
        <w:contextualSpacing/>
        <w:jc w:val="both"/>
      </w:pPr>
      <w:r>
        <w:t>«6.4. Контрольные мероприятия органом муниципального контроля проводятся в отношении контролируемых лиц – по основаниям, предусмотренным пунктами 1-5, 7-9 части 1 и частью 2 статьи 57 Федерального закона №248</w:t>
      </w:r>
      <w:r w:rsidR="00C1726C">
        <w:t>-ФЗ</w:t>
      </w:r>
      <w:r>
        <w:t>.»</w:t>
      </w:r>
      <w:r w:rsidR="00C74F8E">
        <w:t>;</w:t>
      </w:r>
    </w:p>
    <w:p w14:paraId="19A03D3D" w14:textId="099E98AA" w:rsidR="00F75506" w:rsidRDefault="00F75506" w:rsidP="00F75506">
      <w:pPr>
        <w:pStyle w:val="ConsPlusNormal"/>
        <w:ind w:firstLine="709"/>
        <w:contextualSpacing/>
        <w:jc w:val="both"/>
      </w:pPr>
      <w:r w:rsidRPr="007C3694">
        <w:t>1.</w:t>
      </w:r>
      <w:r w:rsidR="00E156D1">
        <w:t>7</w:t>
      </w:r>
      <w:r w:rsidRPr="007C3694">
        <w:t xml:space="preserve">. </w:t>
      </w:r>
      <w:r w:rsidR="00C1726C">
        <w:t>Изложить</w:t>
      </w:r>
      <w:r w:rsidRPr="007C3694">
        <w:t xml:space="preserve"> п</w:t>
      </w:r>
      <w:r w:rsidR="00A934CA">
        <w:t>ункт</w:t>
      </w:r>
      <w:r w:rsidRPr="007C3694">
        <w:t xml:space="preserve"> </w:t>
      </w:r>
      <w:r>
        <w:t>8.2</w:t>
      </w:r>
      <w:r w:rsidRPr="007C3694">
        <w:t xml:space="preserve"> раздела </w:t>
      </w:r>
      <w:r w:rsidR="00C1726C">
        <w:rPr>
          <w:lang w:val="en-US"/>
        </w:rPr>
        <w:t>VIII</w:t>
      </w:r>
      <w:r w:rsidRPr="007C3694">
        <w:t xml:space="preserve"> Положения </w:t>
      </w:r>
      <w:r w:rsidR="00C1726C">
        <w:t>в новой редакции</w:t>
      </w:r>
      <w:r w:rsidRPr="007C3694">
        <w:t>:</w:t>
      </w:r>
    </w:p>
    <w:p w14:paraId="672D07E5" w14:textId="0C3B2F7E" w:rsidR="006B033A" w:rsidRDefault="00F75506" w:rsidP="00F75506">
      <w:pPr>
        <w:pStyle w:val="ConsPlusNormal"/>
        <w:ind w:firstLine="709"/>
        <w:contextualSpacing/>
        <w:jc w:val="both"/>
        <w:rPr>
          <w:rFonts w:eastAsia="Times New Roman"/>
        </w:rPr>
      </w:pPr>
      <w:r>
        <w:t>«</w:t>
      </w:r>
      <w:r w:rsidR="006B033A" w:rsidRPr="00802152">
        <w:rPr>
          <w:rFonts w:eastAsia="Times New Roman"/>
        </w:rPr>
        <w:t xml:space="preserve">Ключевые показатели </w:t>
      </w:r>
      <w:r w:rsidR="00334948">
        <w:rPr>
          <w:rFonts w:eastAsia="Times New Roman"/>
        </w:rPr>
        <w:t>Сергиево-Посадского городского округа</w:t>
      </w:r>
      <w:r w:rsidR="006B033A" w:rsidRPr="00802152">
        <w:rPr>
          <w:rFonts w:eastAsia="Times New Roman"/>
        </w:rPr>
        <w:t xml:space="preserve"> и их целевые значения, </w:t>
      </w:r>
      <w:r w:rsidR="00A934CA">
        <w:rPr>
          <w:rFonts w:eastAsia="Times New Roman"/>
        </w:rPr>
        <w:t>индикативные показатели</w:t>
      </w:r>
      <w:r w:rsidR="006B033A" w:rsidRPr="00802152">
        <w:rPr>
          <w:rFonts w:eastAsia="Times New Roman"/>
        </w:rPr>
        <w:t xml:space="preserve"> для муниципального контроля в области автомобильного транспорта, городского наземного электрического транспорта и в дорожном хозяйстве </w:t>
      </w:r>
      <w:r w:rsidR="00997FF7">
        <w:rPr>
          <w:rFonts w:eastAsia="Times New Roman"/>
        </w:rPr>
        <w:t>приведены в</w:t>
      </w:r>
      <w:r w:rsidR="00334948">
        <w:rPr>
          <w:rFonts w:eastAsia="Times New Roman"/>
        </w:rPr>
        <w:t xml:space="preserve"> приложени</w:t>
      </w:r>
      <w:r w:rsidR="002F7DA8">
        <w:rPr>
          <w:rFonts w:eastAsia="Times New Roman"/>
        </w:rPr>
        <w:t>и</w:t>
      </w:r>
      <w:r w:rsidR="00997FF7">
        <w:rPr>
          <w:rFonts w:eastAsia="Times New Roman"/>
        </w:rPr>
        <w:t xml:space="preserve"> </w:t>
      </w:r>
      <w:r w:rsidR="009A0CD4">
        <w:rPr>
          <w:rFonts w:eastAsia="Times New Roman"/>
        </w:rPr>
        <w:t>№</w:t>
      </w:r>
      <w:r w:rsidR="0003775C">
        <w:rPr>
          <w:rFonts w:eastAsia="Times New Roman"/>
        </w:rPr>
        <w:t>1</w:t>
      </w:r>
      <w:r w:rsidR="00A934CA">
        <w:rPr>
          <w:rFonts w:eastAsia="Times New Roman"/>
        </w:rPr>
        <w:t xml:space="preserve"> </w:t>
      </w:r>
      <w:r w:rsidR="00334948" w:rsidRPr="007C5A01">
        <w:rPr>
          <w:rFonts w:eastAsia="Times New Roman"/>
        </w:rPr>
        <w:t>к настоящему Положению</w:t>
      </w:r>
      <w:r w:rsidR="003665D8" w:rsidRPr="00802152">
        <w:rPr>
          <w:rFonts w:eastAsia="Times New Roman"/>
        </w:rPr>
        <w:t>.</w:t>
      </w:r>
      <w:r>
        <w:rPr>
          <w:rFonts w:eastAsia="Times New Roman"/>
        </w:rPr>
        <w:t>»</w:t>
      </w:r>
      <w:r w:rsidR="00C74F8E">
        <w:rPr>
          <w:rFonts w:eastAsia="Times New Roman"/>
        </w:rPr>
        <w:t>.</w:t>
      </w:r>
    </w:p>
    <w:p w14:paraId="43969879" w14:textId="3F30C486" w:rsidR="00887AB9" w:rsidRDefault="00887AB9" w:rsidP="00F75506">
      <w:pPr>
        <w:pStyle w:val="ConsPlusNormal"/>
        <w:ind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2. Настоящий муниципальный нормативно-правовой акт вступает в силу после его обнародования. </w:t>
      </w:r>
    </w:p>
    <w:p w14:paraId="7CB61F5F" w14:textId="71DE6C61" w:rsidR="00887AB9" w:rsidRDefault="00887AB9" w:rsidP="00F75506">
      <w:pPr>
        <w:pStyle w:val="ConsPlusNormal"/>
        <w:ind w:firstLine="709"/>
        <w:contextualSpacing/>
        <w:jc w:val="both"/>
        <w:rPr>
          <w:rFonts w:eastAsia="Times New Roman"/>
        </w:rPr>
      </w:pPr>
    </w:p>
    <w:p w14:paraId="7CF0C297" w14:textId="3B6616B6" w:rsidR="00887AB9" w:rsidRDefault="00887AB9" w:rsidP="00F75506">
      <w:pPr>
        <w:pStyle w:val="ConsPlusNormal"/>
        <w:ind w:firstLine="709"/>
        <w:contextualSpacing/>
        <w:jc w:val="both"/>
        <w:rPr>
          <w:rFonts w:eastAsia="Times New Roman"/>
        </w:rPr>
      </w:pPr>
    </w:p>
    <w:p w14:paraId="568227B2" w14:textId="77777777" w:rsidR="00887AB9" w:rsidRDefault="00887AB9" w:rsidP="00F75506">
      <w:pPr>
        <w:pStyle w:val="ConsPlusNormal"/>
        <w:ind w:firstLine="709"/>
        <w:contextualSpacing/>
        <w:jc w:val="both"/>
        <w:rPr>
          <w:rFonts w:eastAsia="Times New Roman"/>
        </w:rPr>
      </w:pPr>
    </w:p>
    <w:p w14:paraId="051CEFAD" w14:textId="77777777" w:rsidR="00887AB9" w:rsidRPr="001F7FD8" w:rsidRDefault="00887AB9" w:rsidP="00887AB9">
      <w:pPr>
        <w:autoSpaceDE w:val="0"/>
        <w:autoSpaceDN w:val="0"/>
        <w:adjustRightInd w:val="0"/>
        <w:jc w:val="both"/>
        <w:rPr>
          <w:bCs/>
          <w:szCs w:val="24"/>
        </w:rPr>
      </w:pPr>
      <w:r w:rsidRPr="001F7FD8">
        <w:rPr>
          <w:bCs/>
          <w:szCs w:val="24"/>
        </w:rPr>
        <w:t xml:space="preserve">Глава Сергиево-Посадского городского округа </w:t>
      </w:r>
      <w:r w:rsidRPr="001F7FD8">
        <w:rPr>
          <w:bCs/>
          <w:szCs w:val="24"/>
        </w:rPr>
        <w:tab/>
      </w:r>
      <w:r w:rsidRPr="001F7FD8">
        <w:rPr>
          <w:bCs/>
          <w:szCs w:val="24"/>
        </w:rPr>
        <w:tab/>
      </w:r>
      <w:r w:rsidRPr="001F7FD8">
        <w:rPr>
          <w:bCs/>
          <w:szCs w:val="24"/>
        </w:rPr>
        <w:tab/>
      </w:r>
      <w:r w:rsidRPr="001F7FD8">
        <w:rPr>
          <w:bCs/>
          <w:szCs w:val="24"/>
        </w:rPr>
        <w:tab/>
        <w:t xml:space="preserve">          </w:t>
      </w:r>
      <w:r>
        <w:rPr>
          <w:bCs/>
          <w:szCs w:val="24"/>
        </w:rPr>
        <w:t xml:space="preserve">         </w:t>
      </w:r>
      <w:r w:rsidRPr="001F7FD8">
        <w:rPr>
          <w:bCs/>
          <w:szCs w:val="24"/>
        </w:rPr>
        <w:t>О.В. </w:t>
      </w:r>
      <w:proofErr w:type="spellStart"/>
      <w:r w:rsidRPr="001F7FD8">
        <w:rPr>
          <w:bCs/>
          <w:szCs w:val="24"/>
        </w:rPr>
        <w:t>Ероханова</w:t>
      </w:r>
      <w:proofErr w:type="spellEnd"/>
    </w:p>
    <w:p w14:paraId="42236BE8" w14:textId="77777777" w:rsidR="00887AB9" w:rsidRDefault="00887AB9" w:rsidP="00887AB9">
      <w:pPr>
        <w:ind w:firstLine="567"/>
        <w:rPr>
          <w:szCs w:val="24"/>
        </w:rPr>
      </w:pPr>
    </w:p>
    <w:p w14:paraId="63EF8C9F" w14:textId="4C36C239" w:rsidR="00887AB9" w:rsidRDefault="00887AB9" w:rsidP="00887AB9">
      <w:pPr>
        <w:ind w:firstLine="567"/>
        <w:rPr>
          <w:szCs w:val="24"/>
        </w:rPr>
      </w:pPr>
    </w:p>
    <w:p w14:paraId="6BC5E297" w14:textId="77777777" w:rsidR="00887AB9" w:rsidRDefault="00887AB9" w:rsidP="00887AB9">
      <w:pPr>
        <w:ind w:firstLine="567"/>
        <w:rPr>
          <w:szCs w:val="24"/>
        </w:rPr>
      </w:pPr>
    </w:p>
    <w:p w14:paraId="77F28926" w14:textId="77777777" w:rsidR="00887AB9" w:rsidRPr="001F7FD8" w:rsidRDefault="00887AB9" w:rsidP="00887AB9">
      <w:pPr>
        <w:spacing w:after="0" w:line="240" w:lineRule="auto"/>
        <w:jc w:val="both"/>
        <w:rPr>
          <w:color w:val="000000"/>
          <w:szCs w:val="24"/>
        </w:rPr>
      </w:pPr>
      <w:r w:rsidRPr="001F7FD8">
        <w:rPr>
          <w:color w:val="000000"/>
          <w:szCs w:val="24"/>
        </w:rPr>
        <w:t>Принят</w:t>
      </w:r>
    </w:p>
    <w:p w14:paraId="2E846B65" w14:textId="77777777" w:rsidR="00887AB9" w:rsidRPr="001F7FD8" w:rsidRDefault="00887AB9" w:rsidP="00887AB9">
      <w:pPr>
        <w:spacing w:after="0" w:line="240" w:lineRule="auto"/>
        <w:jc w:val="both"/>
        <w:rPr>
          <w:color w:val="000000"/>
          <w:szCs w:val="24"/>
        </w:rPr>
      </w:pPr>
      <w:r w:rsidRPr="001F7FD8">
        <w:rPr>
          <w:color w:val="000000"/>
          <w:szCs w:val="24"/>
        </w:rPr>
        <w:t xml:space="preserve">Решением Совета депутатов  </w:t>
      </w:r>
    </w:p>
    <w:p w14:paraId="2918CD72" w14:textId="77777777" w:rsidR="00887AB9" w:rsidRPr="001F7FD8" w:rsidRDefault="00887AB9" w:rsidP="00887AB9">
      <w:pPr>
        <w:spacing w:after="0" w:line="240" w:lineRule="auto"/>
        <w:jc w:val="both"/>
        <w:rPr>
          <w:color w:val="000000"/>
          <w:szCs w:val="24"/>
        </w:rPr>
      </w:pPr>
      <w:r w:rsidRPr="001F7FD8">
        <w:rPr>
          <w:color w:val="000000"/>
          <w:szCs w:val="24"/>
        </w:rPr>
        <w:t>Сергиево-Посадского городского округа Московской области</w:t>
      </w:r>
    </w:p>
    <w:p w14:paraId="378E5A64" w14:textId="77777777" w:rsidR="00887AB9" w:rsidRDefault="00887AB9" w:rsidP="00887AB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proofErr w:type="gramStart"/>
      <w:r w:rsidRPr="001F7FD8">
        <w:rPr>
          <w:color w:val="000000"/>
          <w:szCs w:val="24"/>
        </w:rPr>
        <w:t xml:space="preserve">от  </w:t>
      </w:r>
      <w:r>
        <w:rPr>
          <w:color w:val="000000"/>
          <w:szCs w:val="24"/>
        </w:rPr>
        <w:t>_</w:t>
      </w:r>
      <w:proofErr w:type="gramEnd"/>
      <w:r>
        <w:rPr>
          <w:color w:val="000000"/>
          <w:szCs w:val="24"/>
        </w:rPr>
        <w:t>__________________ № ________________________</w:t>
      </w:r>
    </w:p>
    <w:p w14:paraId="50D06931" w14:textId="77777777" w:rsidR="002E4E01" w:rsidRDefault="002E4E01" w:rsidP="006B033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  <w:lang w:eastAsia="ru-RU"/>
        </w:rPr>
      </w:pPr>
    </w:p>
    <w:p w14:paraId="4E4119D8" w14:textId="77777777" w:rsidR="002A3844" w:rsidRDefault="002A3844" w:rsidP="006B033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  <w:lang w:eastAsia="ru-RU"/>
        </w:rPr>
      </w:pPr>
    </w:p>
    <w:sectPr w:rsidR="002A3844" w:rsidSect="004B1DA6">
      <w:headerReference w:type="default" r:id="rId9"/>
      <w:headerReference w:type="first" r:id="rId10"/>
      <w:pgSz w:w="11906" w:h="16838"/>
      <w:pgMar w:top="426" w:right="566" w:bottom="567" w:left="1134" w:header="708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EE951" w14:textId="77777777" w:rsidR="008F7788" w:rsidRDefault="008F7788" w:rsidP="00717535">
      <w:pPr>
        <w:spacing w:after="0" w:line="240" w:lineRule="auto"/>
      </w:pPr>
      <w:r>
        <w:separator/>
      </w:r>
    </w:p>
  </w:endnote>
  <w:endnote w:type="continuationSeparator" w:id="0">
    <w:p w14:paraId="03638885" w14:textId="77777777" w:rsidR="008F7788" w:rsidRDefault="008F7788" w:rsidP="00717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6D682" w14:textId="77777777" w:rsidR="008F7788" w:rsidRDefault="008F7788" w:rsidP="00717535">
      <w:pPr>
        <w:spacing w:after="0" w:line="240" w:lineRule="auto"/>
      </w:pPr>
      <w:r>
        <w:separator/>
      </w:r>
    </w:p>
  </w:footnote>
  <w:footnote w:type="continuationSeparator" w:id="0">
    <w:p w14:paraId="1BEF1A35" w14:textId="77777777" w:rsidR="008F7788" w:rsidRDefault="008F7788" w:rsidP="00717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3790560"/>
      <w:docPartObj>
        <w:docPartGallery w:val="Page Numbers (Top of Page)"/>
        <w:docPartUnique/>
      </w:docPartObj>
    </w:sdtPr>
    <w:sdtEndPr/>
    <w:sdtContent>
      <w:p w14:paraId="3DC6E3C5" w14:textId="0225FAC6" w:rsidR="002A3844" w:rsidRDefault="002A38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2AC">
          <w:rPr>
            <w:noProof/>
          </w:rPr>
          <w:t>2</w:t>
        </w:r>
        <w:r>
          <w:fldChar w:fldCharType="end"/>
        </w:r>
      </w:p>
    </w:sdtContent>
  </w:sdt>
  <w:p w14:paraId="2826981E" w14:textId="77777777" w:rsidR="002A3844" w:rsidRDefault="002A38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E2FB9" w14:textId="4C3E5A56" w:rsidR="002A3844" w:rsidRDefault="002A3844" w:rsidP="00392C32">
    <w:pPr>
      <w:pStyle w:val="a5"/>
      <w:jc w:val="center"/>
    </w:pPr>
  </w:p>
  <w:p w14:paraId="0F1C70F5" w14:textId="77777777" w:rsidR="002A3844" w:rsidRDefault="002A3844" w:rsidP="00392C3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4FF2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E477381"/>
    <w:multiLevelType w:val="multilevel"/>
    <w:tmpl w:val="7172814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6572FCF"/>
    <w:multiLevelType w:val="hybridMultilevel"/>
    <w:tmpl w:val="557CE32E"/>
    <w:lvl w:ilvl="0" w:tplc="91A038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9FA39F6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827" w:hanging="360"/>
      </w:p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4" w15:restartNumberingAfterBreak="0">
    <w:nsid w:val="1B0D0444"/>
    <w:multiLevelType w:val="hybridMultilevel"/>
    <w:tmpl w:val="7B62F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B6A71"/>
    <w:multiLevelType w:val="hybridMultilevel"/>
    <w:tmpl w:val="A490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E1FB4"/>
    <w:multiLevelType w:val="hybridMultilevel"/>
    <w:tmpl w:val="C744EFBE"/>
    <w:lvl w:ilvl="0" w:tplc="A4F8696C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DED610F"/>
    <w:multiLevelType w:val="hybridMultilevel"/>
    <w:tmpl w:val="777E7D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5162FA0"/>
    <w:multiLevelType w:val="multilevel"/>
    <w:tmpl w:val="8FD690F0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9" w15:restartNumberingAfterBreak="0">
    <w:nsid w:val="4BDA3DCC"/>
    <w:multiLevelType w:val="hybridMultilevel"/>
    <w:tmpl w:val="D6A0787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546" w:hanging="360"/>
      </w:pPr>
    </w:lvl>
    <w:lvl w:ilvl="2" w:tplc="0419001B" w:tentative="1">
      <w:start w:val="1"/>
      <w:numFmt w:val="lowerRoman"/>
      <w:lvlText w:val="%3."/>
      <w:lvlJc w:val="right"/>
      <w:pPr>
        <w:ind w:left="3266" w:hanging="180"/>
      </w:pPr>
    </w:lvl>
    <w:lvl w:ilvl="3" w:tplc="0419000F" w:tentative="1">
      <w:start w:val="1"/>
      <w:numFmt w:val="decimal"/>
      <w:lvlText w:val="%4."/>
      <w:lvlJc w:val="left"/>
      <w:pPr>
        <w:ind w:left="3986" w:hanging="360"/>
      </w:pPr>
    </w:lvl>
    <w:lvl w:ilvl="4" w:tplc="04190019" w:tentative="1">
      <w:start w:val="1"/>
      <w:numFmt w:val="lowerLetter"/>
      <w:lvlText w:val="%5."/>
      <w:lvlJc w:val="left"/>
      <w:pPr>
        <w:ind w:left="4706" w:hanging="360"/>
      </w:pPr>
    </w:lvl>
    <w:lvl w:ilvl="5" w:tplc="0419001B" w:tentative="1">
      <w:start w:val="1"/>
      <w:numFmt w:val="lowerRoman"/>
      <w:lvlText w:val="%6."/>
      <w:lvlJc w:val="right"/>
      <w:pPr>
        <w:ind w:left="5426" w:hanging="180"/>
      </w:pPr>
    </w:lvl>
    <w:lvl w:ilvl="6" w:tplc="0419000F" w:tentative="1">
      <w:start w:val="1"/>
      <w:numFmt w:val="decimal"/>
      <w:lvlText w:val="%7."/>
      <w:lvlJc w:val="left"/>
      <w:pPr>
        <w:ind w:left="6146" w:hanging="360"/>
      </w:pPr>
    </w:lvl>
    <w:lvl w:ilvl="7" w:tplc="04190019" w:tentative="1">
      <w:start w:val="1"/>
      <w:numFmt w:val="lowerLetter"/>
      <w:lvlText w:val="%8."/>
      <w:lvlJc w:val="left"/>
      <w:pPr>
        <w:ind w:left="6866" w:hanging="360"/>
      </w:pPr>
    </w:lvl>
    <w:lvl w:ilvl="8" w:tplc="0419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10" w15:restartNumberingAfterBreak="0">
    <w:nsid w:val="4E583F19"/>
    <w:multiLevelType w:val="hybridMultilevel"/>
    <w:tmpl w:val="DA9E88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AE25D07"/>
    <w:multiLevelType w:val="multilevel"/>
    <w:tmpl w:val="FB800CE2"/>
    <w:lvl w:ilvl="0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12" w15:restartNumberingAfterBreak="0">
    <w:nsid w:val="62745508"/>
    <w:multiLevelType w:val="multilevel"/>
    <w:tmpl w:val="A12ED0C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62D0B0A"/>
    <w:multiLevelType w:val="hybridMultilevel"/>
    <w:tmpl w:val="C36C9F9A"/>
    <w:lvl w:ilvl="0" w:tplc="59E6322A">
      <w:start w:val="1"/>
      <w:numFmt w:val="decimal"/>
      <w:suff w:val="space"/>
      <w:lvlText w:val="%1."/>
      <w:lvlJc w:val="left"/>
      <w:pPr>
        <w:ind w:left="71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EC0057B"/>
    <w:multiLevelType w:val="hybridMultilevel"/>
    <w:tmpl w:val="C36C9F9A"/>
    <w:lvl w:ilvl="0" w:tplc="59E6322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6667D22"/>
    <w:multiLevelType w:val="hybridMultilevel"/>
    <w:tmpl w:val="8612C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11"/>
  </w:num>
  <w:num w:numId="9">
    <w:abstractNumId w:val="10"/>
  </w:num>
  <w:num w:numId="10">
    <w:abstractNumId w:val="12"/>
  </w:num>
  <w:num w:numId="11">
    <w:abstractNumId w:val="1"/>
  </w:num>
  <w:num w:numId="12">
    <w:abstractNumId w:val="4"/>
  </w:num>
  <w:num w:numId="13">
    <w:abstractNumId w:val="5"/>
  </w:num>
  <w:num w:numId="14">
    <w:abstractNumId w:val="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2C"/>
    <w:rsid w:val="00002114"/>
    <w:rsid w:val="00006AF6"/>
    <w:rsid w:val="00010234"/>
    <w:rsid w:val="000146B3"/>
    <w:rsid w:val="000160BD"/>
    <w:rsid w:val="0002494B"/>
    <w:rsid w:val="00027C8A"/>
    <w:rsid w:val="0003407F"/>
    <w:rsid w:val="0003775C"/>
    <w:rsid w:val="000379F9"/>
    <w:rsid w:val="000619B7"/>
    <w:rsid w:val="000A3BF1"/>
    <w:rsid w:val="000B486F"/>
    <w:rsid w:val="000C6E5D"/>
    <w:rsid w:val="000D30AC"/>
    <w:rsid w:val="000D7B47"/>
    <w:rsid w:val="000E1B17"/>
    <w:rsid w:val="000E4378"/>
    <w:rsid w:val="000F3778"/>
    <w:rsid w:val="00103242"/>
    <w:rsid w:val="00105DF1"/>
    <w:rsid w:val="00113F29"/>
    <w:rsid w:val="001528A3"/>
    <w:rsid w:val="001642A1"/>
    <w:rsid w:val="0017026C"/>
    <w:rsid w:val="001805E8"/>
    <w:rsid w:val="001950F9"/>
    <w:rsid w:val="001A2D35"/>
    <w:rsid w:val="001A64BE"/>
    <w:rsid w:val="001C02CA"/>
    <w:rsid w:val="001D1D28"/>
    <w:rsid w:val="001E2777"/>
    <w:rsid w:val="001E3FE6"/>
    <w:rsid w:val="002026AD"/>
    <w:rsid w:val="00202C56"/>
    <w:rsid w:val="002377C5"/>
    <w:rsid w:val="00237BBC"/>
    <w:rsid w:val="002432B4"/>
    <w:rsid w:val="0024735E"/>
    <w:rsid w:val="00260367"/>
    <w:rsid w:val="002A3844"/>
    <w:rsid w:val="002C4422"/>
    <w:rsid w:val="002E421B"/>
    <w:rsid w:val="002E4E01"/>
    <w:rsid w:val="002F7DA8"/>
    <w:rsid w:val="00314CB4"/>
    <w:rsid w:val="003162A8"/>
    <w:rsid w:val="00333E18"/>
    <w:rsid w:val="00334948"/>
    <w:rsid w:val="003665D8"/>
    <w:rsid w:val="00380A2C"/>
    <w:rsid w:val="00392C32"/>
    <w:rsid w:val="003A3651"/>
    <w:rsid w:val="003A3D9E"/>
    <w:rsid w:val="003C3B1A"/>
    <w:rsid w:val="00422C18"/>
    <w:rsid w:val="004421A5"/>
    <w:rsid w:val="00444E5E"/>
    <w:rsid w:val="00453E4C"/>
    <w:rsid w:val="004632E4"/>
    <w:rsid w:val="00484BCA"/>
    <w:rsid w:val="00496B66"/>
    <w:rsid w:val="004B1DA6"/>
    <w:rsid w:val="004C34F1"/>
    <w:rsid w:val="004E22FA"/>
    <w:rsid w:val="004E32B1"/>
    <w:rsid w:val="004F4666"/>
    <w:rsid w:val="00533656"/>
    <w:rsid w:val="0053492E"/>
    <w:rsid w:val="005379DF"/>
    <w:rsid w:val="0054405C"/>
    <w:rsid w:val="00554E85"/>
    <w:rsid w:val="00575F6E"/>
    <w:rsid w:val="00580318"/>
    <w:rsid w:val="00590DE4"/>
    <w:rsid w:val="005914DA"/>
    <w:rsid w:val="005E1016"/>
    <w:rsid w:val="005E24F5"/>
    <w:rsid w:val="005E61BD"/>
    <w:rsid w:val="005F3068"/>
    <w:rsid w:val="00602CCC"/>
    <w:rsid w:val="00630A11"/>
    <w:rsid w:val="00653071"/>
    <w:rsid w:val="0065452F"/>
    <w:rsid w:val="006848CB"/>
    <w:rsid w:val="006B033A"/>
    <w:rsid w:val="006B66EE"/>
    <w:rsid w:val="006C3F6F"/>
    <w:rsid w:val="006F12A6"/>
    <w:rsid w:val="006F3F43"/>
    <w:rsid w:val="00700A73"/>
    <w:rsid w:val="00717535"/>
    <w:rsid w:val="0072118D"/>
    <w:rsid w:val="007218F8"/>
    <w:rsid w:val="00732E76"/>
    <w:rsid w:val="00767FF5"/>
    <w:rsid w:val="00785DB2"/>
    <w:rsid w:val="00792C98"/>
    <w:rsid w:val="0079386F"/>
    <w:rsid w:val="007957EB"/>
    <w:rsid w:val="0079733A"/>
    <w:rsid w:val="007A048F"/>
    <w:rsid w:val="007A7D39"/>
    <w:rsid w:val="007B71C9"/>
    <w:rsid w:val="007C3694"/>
    <w:rsid w:val="007C5A01"/>
    <w:rsid w:val="007D215F"/>
    <w:rsid w:val="007E1C35"/>
    <w:rsid w:val="007F2416"/>
    <w:rsid w:val="007F7A32"/>
    <w:rsid w:val="007F7DA7"/>
    <w:rsid w:val="00802152"/>
    <w:rsid w:val="0081571A"/>
    <w:rsid w:val="00816D21"/>
    <w:rsid w:val="00837C58"/>
    <w:rsid w:val="00840650"/>
    <w:rsid w:val="008536BC"/>
    <w:rsid w:val="00864BEB"/>
    <w:rsid w:val="00870E26"/>
    <w:rsid w:val="008818CD"/>
    <w:rsid w:val="008840B7"/>
    <w:rsid w:val="00887AB9"/>
    <w:rsid w:val="00896066"/>
    <w:rsid w:val="008A1031"/>
    <w:rsid w:val="008B48BD"/>
    <w:rsid w:val="008D0747"/>
    <w:rsid w:val="008D228D"/>
    <w:rsid w:val="008D4A05"/>
    <w:rsid w:val="008F01C7"/>
    <w:rsid w:val="008F7788"/>
    <w:rsid w:val="00925036"/>
    <w:rsid w:val="00930833"/>
    <w:rsid w:val="00960A47"/>
    <w:rsid w:val="00985FF9"/>
    <w:rsid w:val="00997227"/>
    <w:rsid w:val="00997FF7"/>
    <w:rsid w:val="009A0CD4"/>
    <w:rsid w:val="009C7BEF"/>
    <w:rsid w:val="009E17BC"/>
    <w:rsid w:val="009E181F"/>
    <w:rsid w:val="009F0FF7"/>
    <w:rsid w:val="00A10AFA"/>
    <w:rsid w:val="00A20811"/>
    <w:rsid w:val="00A22536"/>
    <w:rsid w:val="00A52BEF"/>
    <w:rsid w:val="00A63613"/>
    <w:rsid w:val="00A7583D"/>
    <w:rsid w:val="00A91AE1"/>
    <w:rsid w:val="00A934CA"/>
    <w:rsid w:val="00A957D4"/>
    <w:rsid w:val="00A97D85"/>
    <w:rsid w:val="00AA2D15"/>
    <w:rsid w:val="00AA69CA"/>
    <w:rsid w:val="00AB04AC"/>
    <w:rsid w:val="00AC3B30"/>
    <w:rsid w:val="00B07F4A"/>
    <w:rsid w:val="00B115DD"/>
    <w:rsid w:val="00B21D9F"/>
    <w:rsid w:val="00B30F4A"/>
    <w:rsid w:val="00B3376D"/>
    <w:rsid w:val="00B61EC9"/>
    <w:rsid w:val="00B641B6"/>
    <w:rsid w:val="00B74DCF"/>
    <w:rsid w:val="00B9740E"/>
    <w:rsid w:val="00BE1918"/>
    <w:rsid w:val="00BE2FC9"/>
    <w:rsid w:val="00BE4AED"/>
    <w:rsid w:val="00BF651B"/>
    <w:rsid w:val="00C1726C"/>
    <w:rsid w:val="00C24B5B"/>
    <w:rsid w:val="00C26BA5"/>
    <w:rsid w:val="00C5093D"/>
    <w:rsid w:val="00C57C80"/>
    <w:rsid w:val="00C74977"/>
    <w:rsid w:val="00C74F8E"/>
    <w:rsid w:val="00C80567"/>
    <w:rsid w:val="00C82B05"/>
    <w:rsid w:val="00C864D1"/>
    <w:rsid w:val="00C95A7D"/>
    <w:rsid w:val="00CB0C92"/>
    <w:rsid w:val="00CB3C0F"/>
    <w:rsid w:val="00CB4CD8"/>
    <w:rsid w:val="00CC7A6B"/>
    <w:rsid w:val="00CE3588"/>
    <w:rsid w:val="00D00C8A"/>
    <w:rsid w:val="00D01CE1"/>
    <w:rsid w:val="00D045C1"/>
    <w:rsid w:val="00D13FFC"/>
    <w:rsid w:val="00D141C1"/>
    <w:rsid w:val="00D201F2"/>
    <w:rsid w:val="00D22586"/>
    <w:rsid w:val="00D30C7E"/>
    <w:rsid w:val="00D5309D"/>
    <w:rsid w:val="00D536F7"/>
    <w:rsid w:val="00D63E9C"/>
    <w:rsid w:val="00D65853"/>
    <w:rsid w:val="00D700D8"/>
    <w:rsid w:val="00D83F24"/>
    <w:rsid w:val="00D84FF6"/>
    <w:rsid w:val="00D97E47"/>
    <w:rsid w:val="00DA794C"/>
    <w:rsid w:val="00DD12F9"/>
    <w:rsid w:val="00DD7956"/>
    <w:rsid w:val="00DE01FF"/>
    <w:rsid w:val="00DE64C1"/>
    <w:rsid w:val="00DE6BE9"/>
    <w:rsid w:val="00E156D1"/>
    <w:rsid w:val="00E16A65"/>
    <w:rsid w:val="00E567B1"/>
    <w:rsid w:val="00E72F1A"/>
    <w:rsid w:val="00E8684D"/>
    <w:rsid w:val="00E956A4"/>
    <w:rsid w:val="00EB026E"/>
    <w:rsid w:val="00EC41CB"/>
    <w:rsid w:val="00EC5B6C"/>
    <w:rsid w:val="00EE0158"/>
    <w:rsid w:val="00F03372"/>
    <w:rsid w:val="00F229CC"/>
    <w:rsid w:val="00F377D2"/>
    <w:rsid w:val="00F41714"/>
    <w:rsid w:val="00F43853"/>
    <w:rsid w:val="00F51A5C"/>
    <w:rsid w:val="00F53637"/>
    <w:rsid w:val="00F63498"/>
    <w:rsid w:val="00F75506"/>
    <w:rsid w:val="00F92371"/>
    <w:rsid w:val="00F9507D"/>
    <w:rsid w:val="00F95967"/>
    <w:rsid w:val="00FA3BB5"/>
    <w:rsid w:val="00FA6E15"/>
    <w:rsid w:val="00FB05DC"/>
    <w:rsid w:val="00FB63FD"/>
    <w:rsid w:val="00FD69E0"/>
    <w:rsid w:val="00FD7F5E"/>
    <w:rsid w:val="00FE55C1"/>
    <w:rsid w:val="00FE5EE2"/>
    <w:rsid w:val="00FF69FE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F60695"/>
  <w15:docId w15:val="{F49AB021-A37A-4584-B006-74DC66C5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44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1"/>
    <w:qFormat/>
    <w:rsid w:val="00F92371"/>
    <w:pPr>
      <w:autoSpaceDE w:val="0"/>
      <w:autoSpaceDN w:val="0"/>
      <w:adjustRightInd w:val="0"/>
      <w:spacing w:after="0" w:line="240" w:lineRule="auto"/>
    </w:pPr>
    <w:rPr>
      <w:rFonts w:eastAsia="Calibri" w:cs="Times New Roman"/>
      <w:szCs w:val="24"/>
      <w:lang w:eastAsia="ru-RU"/>
    </w:rPr>
  </w:style>
  <w:style w:type="character" w:customStyle="1" w:styleId="6">
    <w:name w:val="Основной текст (6)_"/>
    <w:basedOn w:val="a0"/>
    <w:link w:val="60"/>
    <w:locked/>
    <w:rsid w:val="00F92371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92371"/>
    <w:pPr>
      <w:widowControl w:val="0"/>
      <w:shd w:val="clear" w:color="auto" w:fill="FFFFFF"/>
      <w:spacing w:after="360" w:line="0" w:lineRule="atLeast"/>
      <w:jc w:val="center"/>
    </w:pPr>
    <w:rPr>
      <w:rFonts w:eastAsia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F92371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2371"/>
    <w:pPr>
      <w:widowControl w:val="0"/>
      <w:shd w:val="clear" w:color="auto" w:fill="FFFFFF"/>
      <w:spacing w:before="1620" w:after="1200" w:line="320" w:lineRule="exact"/>
      <w:ind w:hanging="1820"/>
    </w:pPr>
    <w:rPr>
      <w:rFonts w:eastAsia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923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5">
    <w:name w:val="Основной текст (5)"/>
    <w:basedOn w:val="a0"/>
    <w:rsid w:val="00F923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FF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9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7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535"/>
  </w:style>
  <w:style w:type="paragraph" w:styleId="a7">
    <w:name w:val="footer"/>
    <w:basedOn w:val="a"/>
    <w:link w:val="a8"/>
    <w:uiPriority w:val="99"/>
    <w:unhideWhenUsed/>
    <w:rsid w:val="00717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7535"/>
  </w:style>
  <w:style w:type="paragraph" w:styleId="a9">
    <w:name w:val="List Paragraph"/>
    <w:basedOn w:val="a"/>
    <w:uiPriority w:val="34"/>
    <w:qFormat/>
    <w:rsid w:val="00816D21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DE01FF"/>
    <w:rPr>
      <w:rFonts w:eastAsia="Calibri" w:cs="Times New Roman"/>
      <w:szCs w:val="24"/>
      <w:lang w:eastAsia="ru-RU"/>
    </w:rPr>
  </w:style>
  <w:style w:type="table" w:styleId="aa">
    <w:name w:val="Table Grid"/>
    <w:basedOn w:val="a1"/>
    <w:rsid w:val="00DE01FF"/>
    <w:pPr>
      <w:spacing w:after="0" w:line="240" w:lineRule="auto"/>
    </w:pPr>
    <w:rPr>
      <w:rFonts w:eastAsiaTheme="minorEastAsia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83F24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DD12F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A97D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A97D8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dt-p">
    <w:name w:val="dt-p"/>
    <w:basedOn w:val="a"/>
    <w:rsid w:val="00CB3C0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dt-m">
    <w:name w:val="dt-m"/>
    <w:basedOn w:val="a0"/>
    <w:rsid w:val="00CB3C0F"/>
  </w:style>
  <w:style w:type="character" w:styleId="af">
    <w:name w:val="Hyperlink"/>
    <w:basedOn w:val="a0"/>
    <w:uiPriority w:val="99"/>
    <w:semiHidden/>
    <w:unhideWhenUsed/>
    <w:rsid w:val="00CB3C0F"/>
    <w:rPr>
      <w:color w:val="0000FF"/>
      <w:u w:val="single"/>
    </w:rPr>
  </w:style>
  <w:style w:type="character" w:customStyle="1" w:styleId="dt-r">
    <w:name w:val="dt-r"/>
    <w:basedOn w:val="a0"/>
    <w:rsid w:val="00CB3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02ED4-E5CF-4E42-80DD-E2A9001A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Матвеенко</cp:lastModifiedBy>
  <cp:revision>2</cp:revision>
  <cp:lastPrinted>2025-06-23T12:40:00Z</cp:lastPrinted>
  <dcterms:created xsi:type="dcterms:W3CDTF">2025-07-02T08:55:00Z</dcterms:created>
  <dcterms:modified xsi:type="dcterms:W3CDTF">2025-07-02T08:55:00Z</dcterms:modified>
</cp:coreProperties>
</file>