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F2" w:rsidRPr="000B0E6B" w:rsidRDefault="009D127E" w:rsidP="00232B48">
      <w:pPr>
        <w:pageBreakBefore/>
        <w:spacing w:after="0" w:line="240" w:lineRule="auto"/>
        <w:ind w:left="4820" w:firstLine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</w:t>
      </w:r>
      <w:r w:rsidR="000B0E6B" w:rsidRPr="000B0E6B">
        <w:rPr>
          <w:rFonts w:ascii="Times New Roman" w:hAnsi="Times New Roman" w:cs="Times New Roman"/>
          <w:sz w:val="24"/>
          <w:szCs w:val="24"/>
        </w:rPr>
        <w:t>тверждено п</w:t>
      </w:r>
      <w:r w:rsidR="0007169C" w:rsidRPr="000B0E6B">
        <w:rPr>
          <w:rFonts w:ascii="Times New Roman" w:hAnsi="Times New Roman" w:cs="Times New Roman"/>
          <w:sz w:val="24"/>
          <w:szCs w:val="24"/>
        </w:rPr>
        <w:t>остановлением</w:t>
      </w:r>
      <w:r w:rsidR="00C65C52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городского округа Московской области </w:t>
      </w:r>
      <w:r w:rsidR="00671685">
        <w:rPr>
          <w:rFonts w:ascii="Times New Roman" w:hAnsi="Times New Roman" w:cs="Times New Roman"/>
          <w:sz w:val="24"/>
          <w:szCs w:val="24"/>
        </w:rPr>
        <w:br/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от </w:t>
      </w:r>
      <w:r w:rsidR="00BC7220">
        <w:rPr>
          <w:rFonts w:ascii="Times New Roman" w:hAnsi="Times New Roman" w:cs="Times New Roman"/>
          <w:sz w:val="24"/>
          <w:szCs w:val="24"/>
        </w:rPr>
        <w:t>23.08.2024</w:t>
      </w:r>
      <w:r w:rsidR="00BA55F2" w:rsidRPr="000B0E6B">
        <w:rPr>
          <w:rFonts w:ascii="Times New Roman" w:hAnsi="Times New Roman" w:cs="Times New Roman"/>
          <w:sz w:val="24"/>
          <w:szCs w:val="24"/>
        </w:rPr>
        <w:t xml:space="preserve"> № </w:t>
      </w:r>
      <w:r w:rsidR="00BC7220">
        <w:rPr>
          <w:rFonts w:ascii="Times New Roman" w:hAnsi="Times New Roman" w:cs="Times New Roman"/>
          <w:sz w:val="24"/>
          <w:szCs w:val="24"/>
        </w:rPr>
        <w:t>2170-ПА</w:t>
      </w:r>
    </w:p>
    <w:p w:rsidR="000E0BEF" w:rsidRDefault="000E0BEF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6F74" w:rsidRPr="000B0E6B" w:rsidRDefault="006D6F74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Положение об организации системы внутреннего обеспечения соответствия требованиям антим</w:t>
      </w:r>
      <w:r w:rsidR="00AE6F39" w:rsidRPr="000B0E6B">
        <w:rPr>
          <w:rFonts w:ascii="Times New Roman" w:hAnsi="Times New Roman" w:cs="Times New Roman"/>
          <w:sz w:val="24"/>
          <w:szCs w:val="24"/>
        </w:rPr>
        <w:t>онопольного законодательства в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 Сергиево-Посадского городского округа.</w:t>
      </w:r>
    </w:p>
    <w:p w:rsidR="000E0BEF" w:rsidRDefault="000E0BEF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6F74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Общие положения</w:t>
      </w:r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</w:t>
      </w:r>
      <w:r w:rsidR="003E6B3A" w:rsidRPr="000B0E6B">
        <w:rPr>
          <w:rFonts w:ascii="Times New Roman" w:hAnsi="Times New Roman" w:cs="Times New Roman"/>
          <w:sz w:val="24"/>
          <w:szCs w:val="24"/>
        </w:rPr>
        <w:t>о ст.</w:t>
      </w:r>
      <w:r w:rsidR="007D251A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E6B3A" w:rsidRPr="000B0E6B">
        <w:rPr>
          <w:rFonts w:ascii="Times New Roman" w:hAnsi="Times New Roman" w:cs="Times New Roman"/>
          <w:sz w:val="24"/>
          <w:szCs w:val="24"/>
        </w:rPr>
        <w:t>9.1 Федерального закона от 26.07.2006</w:t>
      </w:r>
      <w:r w:rsidR="002C1F88" w:rsidRPr="000B0E6B">
        <w:rPr>
          <w:rFonts w:ascii="Times New Roman" w:hAnsi="Times New Roman" w:cs="Times New Roman"/>
          <w:sz w:val="24"/>
          <w:szCs w:val="24"/>
        </w:rPr>
        <w:t xml:space="preserve"> №135-ФЗ «О защите конкуренции», 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C1F88" w:rsidRPr="000B0E6B">
        <w:rPr>
          <w:rFonts w:ascii="Times New Roman" w:hAnsi="Times New Roman" w:cs="Times New Roman"/>
          <w:sz w:val="24"/>
          <w:szCs w:val="24"/>
        </w:rPr>
        <w:t>методически</w:t>
      </w:r>
      <w:r w:rsidR="00857E03" w:rsidRPr="000B0E6B">
        <w:rPr>
          <w:rFonts w:ascii="Times New Roman" w:hAnsi="Times New Roman" w:cs="Times New Roman"/>
          <w:sz w:val="24"/>
          <w:szCs w:val="24"/>
        </w:rPr>
        <w:t>м</w:t>
      </w:r>
      <w:r w:rsidR="00341034" w:rsidRPr="000B0E6B">
        <w:rPr>
          <w:rFonts w:ascii="Times New Roman" w:hAnsi="Times New Roman" w:cs="Times New Roman"/>
          <w:sz w:val="24"/>
          <w:szCs w:val="24"/>
        </w:rPr>
        <w:t>и рекомендациями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дательства, утвержденными Распоряжением Правительства </w:t>
      </w:r>
      <w:r w:rsidR="00857E03" w:rsidRPr="000B0E6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E0BEF">
        <w:rPr>
          <w:rFonts w:ascii="Times New Roman" w:hAnsi="Times New Roman" w:cs="Times New Roman"/>
          <w:sz w:val="24"/>
          <w:szCs w:val="24"/>
        </w:rPr>
        <w:t xml:space="preserve"> от 18.10.2018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 №2258-р</w:t>
      </w:r>
      <w:r w:rsidRPr="000B0E6B">
        <w:rPr>
          <w:rFonts w:ascii="Times New Roman" w:hAnsi="Times New Roman" w:cs="Times New Roman"/>
          <w:sz w:val="24"/>
          <w:szCs w:val="24"/>
        </w:rPr>
        <w:t xml:space="preserve"> и определяет порядок внутреннего обеспеч</w:t>
      </w:r>
      <w:r w:rsidR="00265DAD" w:rsidRPr="000B0E6B">
        <w:rPr>
          <w:rFonts w:ascii="Times New Roman" w:hAnsi="Times New Roman" w:cs="Times New Roman"/>
          <w:sz w:val="24"/>
          <w:szCs w:val="24"/>
        </w:rPr>
        <w:t>ения соответствия деятельности а</w:t>
      </w:r>
      <w:r w:rsidRPr="000B0E6B">
        <w:rPr>
          <w:rFonts w:ascii="Times New Roman" w:hAnsi="Times New Roman" w:cs="Times New Roman"/>
          <w:sz w:val="24"/>
          <w:szCs w:val="24"/>
        </w:rPr>
        <w:t xml:space="preserve">дминистрации Сергиево-Посадского городского округа (далее </w:t>
      </w:r>
      <w:r w:rsidR="00F87254" w:rsidRPr="000B0E6B">
        <w:rPr>
          <w:rFonts w:ascii="Times New Roman" w:hAnsi="Times New Roman" w:cs="Times New Roman"/>
          <w:sz w:val="24"/>
          <w:szCs w:val="24"/>
        </w:rPr>
        <w:t>–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дминистрация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) требованиям антимонопольного законодательства (далее - антимонопольный комплаенс).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1.2. Пон</w:t>
      </w:r>
      <w:r w:rsidR="00BC65A6" w:rsidRPr="000B0E6B">
        <w:rPr>
          <w:rFonts w:ascii="Times New Roman" w:hAnsi="Times New Roman" w:cs="Times New Roman"/>
          <w:sz w:val="24"/>
          <w:szCs w:val="24"/>
        </w:rPr>
        <w:t>ятия, используемые в настоящем П</w:t>
      </w:r>
      <w:r w:rsidRPr="000B0E6B">
        <w:rPr>
          <w:rFonts w:ascii="Times New Roman" w:hAnsi="Times New Roman" w:cs="Times New Roman"/>
          <w:sz w:val="24"/>
          <w:szCs w:val="24"/>
        </w:rPr>
        <w:t xml:space="preserve">оложении, применяются в значениях, </w:t>
      </w:r>
      <w:r w:rsidR="00BC65A6" w:rsidRPr="000B0E6B">
        <w:rPr>
          <w:rFonts w:ascii="Times New Roman" w:hAnsi="Times New Roman" w:cs="Times New Roman"/>
          <w:sz w:val="24"/>
          <w:szCs w:val="24"/>
        </w:rPr>
        <w:t>указанных в М</w:t>
      </w:r>
      <w:r w:rsidRPr="000B0E6B">
        <w:rPr>
          <w:rFonts w:ascii="Times New Roman" w:hAnsi="Times New Roman" w:cs="Times New Roman"/>
          <w:sz w:val="24"/>
          <w:szCs w:val="24"/>
        </w:rPr>
        <w:t xml:space="preserve">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</w:t>
      </w:r>
      <w:r w:rsidR="000E0BEF">
        <w:rPr>
          <w:rFonts w:ascii="Times New Roman" w:hAnsi="Times New Roman" w:cs="Times New Roman"/>
          <w:sz w:val="24"/>
          <w:szCs w:val="24"/>
        </w:rPr>
        <w:t>Распоряжением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18.10.2018 № 2258-р.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1.3. Целями антимонопольного комплаенса являются: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6D6F74" w:rsidRPr="000B0E6B">
        <w:rPr>
          <w:rFonts w:ascii="Times New Roman" w:hAnsi="Times New Roman" w:cs="Times New Roman"/>
          <w:sz w:val="24"/>
          <w:szCs w:val="24"/>
        </w:rPr>
        <w:t>) обеспеч</w:t>
      </w:r>
      <w:r w:rsidRPr="000B0E6B">
        <w:rPr>
          <w:rFonts w:ascii="Times New Roman" w:hAnsi="Times New Roman" w:cs="Times New Roman"/>
          <w:sz w:val="24"/>
          <w:szCs w:val="24"/>
        </w:rPr>
        <w:t>ение соответствия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6D6F74" w:rsidRPr="000B0E6B">
        <w:rPr>
          <w:rFonts w:ascii="Times New Roman" w:hAnsi="Times New Roman" w:cs="Times New Roman"/>
          <w:sz w:val="24"/>
          <w:szCs w:val="24"/>
        </w:rPr>
        <w:t>) профилактика нарушений требований антимонопольного з</w:t>
      </w:r>
      <w:r w:rsidR="00857E03" w:rsidRPr="000B0E6B">
        <w:rPr>
          <w:rFonts w:ascii="Times New Roman" w:hAnsi="Times New Roman" w:cs="Times New Roman"/>
          <w:sz w:val="24"/>
          <w:szCs w:val="24"/>
        </w:rPr>
        <w:t>аконодательства в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) сокращение количества нарушений антимонопольного законодательства.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1.4. Задачи антимонопольного комплаенса: </w:t>
      </w:r>
    </w:p>
    <w:p w:rsidR="002533D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41034" w:rsidRPr="000B0E6B">
        <w:rPr>
          <w:rFonts w:ascii="Times New Roman" w:hAnsi="Times New Roman" w:cs="Times New Roman"/>
          <w:sz w:val="24"/>
          <w:szCs w:val="24"/>
        </w:rPr>
        <w:t>) выявление рисков нарушения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</w:t>
      </w:r>
      <w:r w:rsidR="00341034" w:rsidRPr="000B0E6B">
        <w:rPr>
          <w:rFonts w:ascii="Times New Roman" w:hAnsi="Times New Roman" w:cs="Times New Roman"/>
          <w:sz w:val="24"/>
          <w:szCs w:val="24"/>
        </w:rPr>
        <w:t xml:space="preserve"> управление рисками нарушения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6D6F74" w:rsidRPr="000B0E6B">
        <w:rPr>
          <w:rFonts w:ascii="Times New Roman" w:hAnsi="Times New Roman" w:cs="Times New Roman"/>
          <w:sz w:val="24"/>
          <w:szCs w:val="24"/>
        </w:rPr>
        <w:t>) контроль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C1F88" w:rsidRPr="000B0E6B">
        <w:rPr>
          <w:rFonts w:ascii="Times New Roman" w:hAnsi="Times New Roman" w:cs="Times New Roman"/>
          <w:sz w:val="24"/>
          <w:szCs w:val="24"/>
        </w:rPr>
        <w:t>за соответствием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де</w:t>
      </w:r>
      <w:r w:rsidRPr="000B0E6B">
        <w:rPr>
          <w:rFonts w:ascii="Times New Roman" w:hAnsi="Times New Roman" w:cs="Times New Roman"/>
          <w:sz w:val="24"/>
          <w:szCs w:val="24"/>
        </w:rPr>
        <w:t>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законодательства;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6D6F74" w:rsidRPr="000B0E6B">
        <w:rPr>
          <w:rFonts w:ascii="Times New Roman" w:hAnsi="Times New Roman" w:cs="Times New Roman"/>
          <w:sz w:val="24"/>
          <w:szCs w:val="24"/>
        </w:rPr>
        <w:t>) оцен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ка эффективности </w:t>
      </w:r>
      <w:r w:rsidR="00B34A36" w:rsidRPr="000B0E6B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комплаенса. </w:t>
      </w:r>
    </w:p>
    <w:p w:rsidR="006D6F74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1.5. </w:t>
      </w:r>
      <w:r w:rsidR="00B34A36" w:rsidRPr="000B0E6B">
        <w:rPr>
          <w:rFonts w:ascii="Times New Roman" w:hAnsi="Times New Roman" w:cs="Times New Roman"/>
          <w:sz w:val="24"/>
          <w:szCs w:val="24"/>
        </w:rPr>
        <w:t>При организации антимонопольного комплаенса администрация городского округа руководствуется следующими принципами</w:t>
      </w:r>
      <w:r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6F74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65DAD" w:rsidRPr="000B0E6B">
        <w:rPr>
          <w:rFonts w:ascii="Times New Roman" w:hAnsi="Times New Roman" w:cs="Times New Roman"/>
          <w:sz w:val="24"/>
          <w:szCs w:val="24"/>
        </w:rPr>
        <w:t>заинтересованность руководства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в эффективности антимонопольного комплаенса</w:t>
      </w:r>
      <w:r w:rsidR="00857E03" w:rsidRPr="000B0E6B">
        <w:rPr>
          <w:rFonts w:ascii="Times New Roman" w:hAnsi="Times New Roman" w:cs="Times New Roman"/>
          <w:sz w:val="24"/>
          <w:szCs w:val="24"/>
        </w:rPr>
        <w:t>;</w:t>
      </w:r>
    </w:p>
    <w:p w:rsidR="00B34A3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регулярность оценки рисков нарушения антимонопольного законодательства; </w:t>
      </w:r>
    </w:p>
    <w:p w:rsidR="002143AC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>обеспечение</w:t>
      </w:r>
      <w:r w:rsidR="00857E03" w:rsidRPr="000B0E6B">
        <w:rPr>
          <w:rFonts w:ascii="Times New Roman" w:hAnsi="Times New Roman" w:cs="Times New Roman"/>
          <w:sz w:val="24"/>
          <w:szCs w:val="24"/>
        </w:rPr>
        <w:t xml:space="preserve"> информационной</w:t>
      </w:r>
      <w:r w:rsidRPr="000B0E6B">
        <w:rPr>
          <w:rFonts w:ascii="Times New Roman" w:hAnsi="Times New Roman" w:cs="Times New Roman"/>
          <w:sz w:val="24"/>
          <w:szCs w:val="24"/>
        </w:rPr>
        <w:t xml:space="preserve"> открытости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>функционирующего антимонопольного комплаенса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65DAD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4A36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0F6A1A" w:rsidRPr="000B0E6B">
        <w:rPr>
          <w:rFonts w:ascii="Times New Roman" w:hAnsi="Times New Roman" w:cs="Times New Roman"/>
          <w:sz w:val="24"/>
          <w:szCs w:val="24"/>
        </w:rPr>
        <w:t>)</w:t>
      </w:r>
      <w:r w:rsidRPr="000B0E6B">
        <w:rPr>
          <w:rFonts w:ascii="Times New Roman" w:hAnsi="Times New Roman" w:cs="Times New Roman"/>
          <w:sz w:val="24"/>
          <w:szCs w:val="24"/>
        </w:rPr>
        <w:t xml:space="preserve"> непрерывность </w:t>
      </w:r>
      <w:r w:rsidR="006D6F74" w:rsidRPr="000B0E6B">
        <w:rPr>
          <w:rFonts w:ascii="Times New Roman" w:hAnsi="Times New Roman" w:cs="Times New Roman"/>
          <w:sz w:val="24"/>
          <w:szCs w:val="24"/>
        </w:rPr>
        <w:t>функционирования антимонопольного комплаенса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43AC" w:rsidRPr="000B0E6B" w:rsidRDefault="00B34A36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совершенствование антимонопольного комплаенса. </w:t>
      </w:r>
    </w:p>
    <w:p w:rsidR="00671685" w:rsidRDefault="00671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43AC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Организация антимонопольного комплаенса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EB755A" w:rsidRPr="000B0E6B" w:rsidRDefault="000F6A1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2.1. </w:t>
      </w:r>
      <w:r w:rsidR="00EB755A" w:rsidRPr="000B0E6B">
        <w:rPr>
          <w:rFonts w:ascii="Times New Roman" w:hAnsi="Times New Roman" w:cs="Times New Roman"/>
          <w:sz w:val="24"/>
          <w:szCs w:val="24"/>
        </w:rPr>
        <w:t xml:space="preserve">В целях организации и функционирования антимонопольного комплаенса в администрации </w:t>
      </w:r>
      <w:r w:rsidR="003E6B3A" w:rsidRPr="000B0E6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7301B" w:rsidRPr="000B0E6B">
        <w:rPr>
          <w:rFonts w:ascii="Times New Roman" w:hAnsi="Times New Roman" w:cs="Times New Roman"/>
          <w:sz w:val="24"/>
          <w:szCs w:val="24"/>
        </w:rPr>
        <w:t>создается к</w:t>
      </w:r>
      <w:r w:rsidR="00EB755A" w:rsidRPr="000B0E6B">
        <w:rPr>
          <w:rFonts w:ascii="Times New Roman" w:hAnsi="Times New Roman" w:cs="Times New Roman"/>
          <w:sz w:val="24"/>
          <w:szCs w:val="24"/>
        </w:rPr>
        <w:t>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(д</w:t>
      </w:r>
      <w:r w:rsidR="007D251A" w:rsidRPr="000B0E6B">
        <w:rPr>
          <w:rFonts w:ascii="Times New Roman" w:hAnsi="Times New Roman" w:cs="Times New Roman"/>
          <w:sz w:val="24"/>
          <w:szCs w:val="24"/>
        </w:rPr>
        <w:t>алее – коллегиальный орган или К</w:t>
      </w:r>
      <w:r w:rsidR="00EB755A" w:rsidRPr="000B0E6B">
        <w:rPr>
          <w:rFonts w:ascii="Times New Roman" w:hAnsi="Times New Roman" w:cs="Times New Roman"/>
          <w:sz w:val="24"/>
          <w:szCs w:val="24"/>
        </w:rPr>
        <w:t>омиссия).</w:t>
      </w:r>
    </w:p>
    <w:p w:rsidR="000F6A1A" w:rsidRPr="000B0E6B" w:rsidRDefault="00EB755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2.2. 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Общий контроль </w:t>
      </w:r>
      <w:r w:rsidR="008D5DE6" w:rsidRPr="000B0E6B">
        <w:rPr>
          <w:rFonts w:ascii="Times New Roman" w:hAnsi="Times New Roman" w:cs="Times New Roman"/>
          <w:sz w:val="24"/>
          <w:szCs w:val="24"/>
        </w:rPr>
        <w:t>за организацией и функционированием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комплаенса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0F6A1A" w:rsidRPr="000B0E6B">
        <w:rPr>
          <w:rFonts w:ascii="Times New Roman" w:hAnsi="Times New Roman" w:cs="Times New Roman"/>
          <w:sz w:val="24"/>
          <w:szCs w:val="24"/>
        </w:rPr>
        <w:t>Сергиево-Посадского городского округа,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вводит в действие акт об антимонопольном комплаенсе, вносит в него изменения, а также принимает </w:t>
      </w:r>
      <w:r w:rsidR="008D5DE6" w:rsidRPr="000B0E6B">
        <w:rPr>
          <w:rFonts w:ascii="Times New Roman" w:hAnsi="Times New Roman" w:cs="Times New Roman"/>
          <w:sz w:val="24"/>
          <w:szCs w:val="24"/>
        </w:rPr>
        <w:t>внутренние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правовые акты, регламентирующие </w:t>
      </w:r>
      <w:r w:rsidR="0067301B" w:rsidRPr="000B0E6B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 антимонопольного комплаенса; </w:t>
      </w:r>
    </w:p>
    <w:p w:rsidR="00EB755A" w:rsidRPr="000B0E6B" w:rsidRDefault="0007169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утверждает состав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EB755A" w:rsidRPr="000B0E6B">
        <w:rPr>
          <w:rFonts w:ascii="Times New Roman" w:hAnsi="Times New Roman" w:cs="Times New Roman"/>
          <w:sz w:val="24"/>
          <w:szCs w:val="24"/>
        </w:rPr>
        <w:t xml:space="preserve"> своим распоряжением;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применяет предусмотренные законодательством Российской Федерации меры ответственности за 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r w:rsidR="00857E03" w:rsidRPr="000B0E6B">
        <w:rPr>
          <w:rFonts w:ascii="Times New Roman" w:hAnsi="Times New Roman" w:cs="Times New Roman"/>
          <w:sz w:val="24"/>
          <w:szCs w:val="24"/>
        </w:rPr>
        <w:t>работниками</w:t>
      </w:r>
      <w:r w:rsidR="008D5DE6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 w:rsidR="008D5DE6" w:rsidRPr="000B0E6B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0F6A1A" w:rsidRPr="000B0E6B">
        <w:rPr>
          <w:rFonts w:ascii="Times New Roman" w:hAnsi="Times New Roman" w:cs="Times New Roman"/>
          <w:sz w:val="24"/>
          <w:szCs w:val="24"/>
        </w:rPr>
        <w:t xml:space="preserve">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0F6A1A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</w:t>
      </w:r>
      <w:r w:rsidR="000F6A1A" w:rsidRPr="000B0E6B">
        <w:rPr>
          <w:rFonts w:ascii="Times New Roman" w:hAnsi="Times New Roman" w:cs="Times New Roman"/>
          <w:sz w:val="24"/>
          <w:szCs w:val="24"/>
        </w:rPr>
        <w:t>) осуществляет контроль за устранением выявленных недостатк</w:t>
      </w:r>
      <w:r w:rsidR="0007169C" w:rsidRPr="000B0E6B">
        <w:rPr>
          <w:rFonts w:ascii="Times New Roman" w:hAnsi="Times New Roman" w:cs="Times New Roman"/>
          <w:sz w:val="24"/>
          <w:szCs w:val="24"/>
        </w:rPr>
        <w:t>ов антимонопольного комплаенса.</w:t>
      </w:r>
    </w:p>
    <w:p w:rsidR="00504772" w:rsidRPr="000B0E6B" w:rsidRDefault="00EB755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2.3</w:t>
      </w:r>
      <w:r w:rsidR="00F87254" w:rsidRPr="000B0E6B">
        <w:rPr>
          <w:rFonts w:ascii="Times New Roman" w:hAnsi="Times New Roman" w:cs="Times New Roman"/>
          <w:sz w:val="24"/>
          <w:szCs w:val="24"/>
        </w:rPr>
        <w:t xml:space="preserve">. </w:t>
      </w:r>
      <w:r w:rsidR="00B404D8" w:rsidRPr="000B0E6B">
        <w:rPr>
          <w:rFonts w:ascii="Times New Roman" w:hAnsi="Times New Roman" w:cs="Times New Roman"/>
          <w:sz w:val="24"/>
          <w:szCs w:val="24"/>
        </w:rPr>
        <w:t>Коллегиальный орган осуществляет свою деятель</w:t>
      </w:r>
      <w:r w:rsidR="007A5B50" w:rsidRPr="000B0E6B">
        <w:rPr>
          <w:rFonts w:ascii="Times New Roman" w:hAnsi="Times New Roman" w:cs="Times New Roman"/>
          <w:sz w:val="24"/>
          <w:szCs w:val="24"/>
        </w:rPr>
        <w:t>ность по следующим направлениям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4772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) рассмотрение и оценка мероприятий в части, касающейся функционирования антимонопольного комплаенса; </w:t>
      </w:r>
    </w:p>
    <w:p w:rsidR="00F43F88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504772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="007D251A" w:rsidRPr="000B0E6B">
        <w:rPr>
          <w:rFonts w:ascii="Times New Roman" w:hAnsi="Times New Roman" w:cs="Times New Roman"/>
          <w:sz w:val="24"/>
          <w:szCs w:val="24"/>
        </w:rPr>
        <w:t xml:space="preserve">подготовка, </w:t>
      </w:r>
      <w:r w:rsidR="00504772" w:rsidRPr="000B0E6B">
        <w:rPr>
          <w:rFonts w:ascii="Times New Roman" w:hAnsi="Times New Roman" w:cs="Times New Roman"/>
          <w:sz w:val="24"/>
          <w:szCs w:val="24"/>
        </w:rPr>
        <w:t>рассмотрение и утверждение доклада об антимонопольном комплаенсе.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2417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Выявление и оценка рисков нарушения антимонопольного законодательства</w:t>
      </w:r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42417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3.1. В целях выявления рисков нарушения антимонопольного законодательства </w:t>
      </w:r>
      <w:r w:rsidR="00722F97" w:rsidRPr="000B0E6B">
        <w:rPr>
          <w:rFonts w:ascii="Times New Roman" w:hAnsi="Times New Roman" w:cs="Times New Roman"/>
          <w:sz w:val="24"/>
          <w:szCs w:val="24"/>
        </w:rPr>
        <w:t>коллегиальным органом</w:t>
      </w:r>
      <w:r w:rsidR="00FA03C5" w:rsidRPr="000B0E6B">
        <w:rPr>
          <w:rFonts w:ascii="Times New Roman" w:hAnsi="Times New Roman" w:cs="Times New Roman"/>
          <w:sz w:val="24"/>
          <w:szCs w:val="24"/>
        </w:rPr>
        <w:t xml:space="preserve"> на регулярной основе </w:t>
      </w:r>
      <w:r w:rsidRPr="000B0E6B">
        <w:rPr>
          <w:rFonts w:ascii="Times New Roman" w:hAnsi="Times New Roman" w:cs="Times New Roman"/>
          <w:sz w:val="24"/>
          <w:szCs w:val="24"/>
        </w:rPr>
        <w:t>совместно с</w:t>
      </w:r>
      <w:r w:rsidR="00EA57BB" w:rsidRPr="000B0E6B">
        <w:rPr>
          <w:rFonts w:ascii="Times New Roman" w:hAnsi="Times New Roman" w:cs="Times New Roman"/>
          <w:sz w:val="24"/>
          <w:szCs w:val="24"/>
        </w:rPr>
        <w:t>о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65DAD" w:rsidRPr="000B0E6B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проводятся: 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96D4B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6D6F74" w:rsidRPr="000B0E6B">
        <w:rPr>
          <w:rFonts w:ascii="Times New Roman" w:hAnsi="Times New Roman" w:cs="Times New Roman"/>
          <w:sz w:val="24"/>
          <w:szCs w:val="24"/>
        </w:rPr>
        <w:t>нализ выявленных нарушений антимонопольного з</w:t>
      </w:r>
      <w:r w:rsidR="00B9042C" w:rsidRPr="000B0E6B">
        <w:rPr>
          <w:rFonts w:ascii="Times New Roman" w:hAnsi="Times New Roman" w:cs="Times New Roman"/>
          <w:sz w:val="24"/>
          <w:szCs w:val="24"/>
        </w:rPr>
        <w:t>аконодательства в деятельности 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за </w:t>
      </w:r>
      <w:r w:rsidR="00B42417" w:rsidRPr="000B0E6B">
        <w:rPr>
          <w:rFonts w:ascii="Times New Roman" w:hAnsi="Times New Roman" w:cs="Times New Roman"/>
          <w:sz w:val="24"/>
          <w:szCs w:val="24"/>
        </w:rPr>
        <w:t>три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жалоб, возбужденных </w:t>
      </w:r>
      <w:r w:rsidR="00034BC6" w:rsidRPr="000B0E6B">
        <w:rPr>
          <w:rFonts w:ascii="Times New Roman" w:hAnsi="Times New Roman" w:cs="Times New Roman"/>
          <w:sz w:val="24"/>
          <w:szCs w:val="24"/>
        </w:rPr>
        <w:t>дел);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033C24" w:rsidRPr="000B0E6B">
        <w:rPr>
          <w:rFonts w:ascii="Times New Roman" w:hAnsi="Times New Roman" w:cs="Times New Roman"/>
          <w:sz w:val="24"/>
          <w:szCs w:val="24"/>
        </w:rPr>
        <w:t xml:space="preserve"> м</w:t>
      </w:r>
      <w:r w:rsidR="006D6F74" w:rsidRPr="000B0E6B">
        <w:rPr>
          <w:rFonts w:ascii="Times New Roman" w:hAnsi="Times New Roman" w:cs="Times New Roman"/>
          <w:sz w:val="24"/>
          <w:szCs w:val="24"/>
        </w:rPr>
        <w:t>ониторин</w:t>
      </w:r>
      <w:r w:rsidR="00B9042C" w:rsidRPr="000B0E6B">
        <w:rPr>
          <w:rFonts w:ascii="Times New Roman" w:hAnsi="Times New Roman" w:cs="Times New Roman"/>
          <w:sz w:val="24"/>
          <w:szCs w:val="24"/>
        </w:rPr>
        <w:t>г и анализ практики применения администрацией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ант</w:t>
      </w:r>
      <w:r w:rsidR="00BF04E2"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законодательства.</w:t>
      </w:r>
    </w:p>
    <w:p w:rsidR="007C2118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анализ </w:t>
      </w:r>
      <w:r w:rsidR="00A61032" w:rsidRPr="000B0E6B">
        <w:rPr>
          <w:rFonts w:ascii="Times New Roman" w:hAnsi="Times New Roman" w:cs="Times New Roman"/>
          <w:sz w:val="24"/>
          <w:szCs w:val="24"/>
        </w:rPr>
        <w:t>муниципальных нормативных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BF04E2" w:rsidRPr="000B0E6B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A61032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65C52" w:rsidRPr="000B0E6B">
        <w:rPr>
          <w:rFonts w:ascii="Times New Roman" w:hAnsi="Times New Roman" w:cs="Times New Roman"/>
          <w:sz w:val="24"/>
          <w:szCs w:val="24"/>
        </w:rPr>
        <w:t xml:space="preserve"> (далее – муниципальные правовые акты)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7C2118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анализ проектов </w:t>
      </w:r>
      <w:r w:rsidR="00B53A48" w:rsidRPr="000B0E6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="00200047">
        <w:rPr>
          <w:rFonts w:ascii="Times New Roman" w:hAnsi="Times New Roman" w:cs="Times New Roman"/>
          <w:sz w:val="24"/>
          <w:szCs w:val="24"/>
        </w:rPr>
        <w:t xml:space="preserve"> актов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E214CA" w:rsidRPr="000B0E6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F14AD4" w:rsidRPr="000B0E6B">
        <w:rPr>
          <w:rFonts w:ascii="Times New Roman" w:hAnsi="Times New Roman" w:cs="Times New Roman"/>
          <w:sz w:val="24"/>
          <w:szCs w:val="24"/>
        </w:rPr>
        <w:t xml:space="preserve"> (далее – проекты муниципальных правовых актов)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A7C4A" w:rsidRPr="000B0E6B">
        <w:rPr>
          <w:rFonts w:ascii="Times New Roman" w:hAnsi="Times New Roman" w:cs="Times New Roman"/>
          <w:sz w:val="24"/>
          <w:szCs w:val="24"/>
        </w:rPr>
        <w:t>п</w:t>
      </w:r>
      <w:r w:rsidR="006D6F74" w:rsidRPr="000B0E6B">
        <w:rPr>
          <w:rFonts w:ascii="Times New Roman" w:hAnsi="Times New Roman" w:cs="Times New Roman"/>
          <w:sz w:val="24"/>
          <w:szCs w:val="24"/>
        </w:rPr>
        <w:t>роведение систематической оценки эффективности разработанных и реализуемых мероприятий по снижению рисков нарушения ант</w:t>
      </w:r>
      <w:r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законодательства.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3.2. В</w:t>
      </w:r>
      <w:r w:rsidR="006D6F74" w:rsidRPr="000B0E6B">
        <w:rPr>
          <w:rFonts w:ascii="Times New Roman" w:hAnsi="Times New Roman" w:cs="Times New Roman"/>
          <w:sz w:val="24"/>
          <w:szCs w:val="24"/>
        </w:rPr>
        <w:t>ыявляемые риски нарушения антимонопольного законодательства распределяются</w:t>
      </w:r>
      <w:r w:rsidR="00B96D4B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B144DC" w:rsidRPr="000B0E6B">
        <w:rPr>
          <w:rFonts w:ascii="Times New Roman" w:hAnsi="Times New Roman" w:cs="Times New Roman"/>
          <w:sz w:val="24"/>
          <w:szCs w:val="24"/>
        </w:rPr>
        <w:t>коллегиальным органом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по уровням согласно </w:t>
      </w:r>
      <w:r w:rsidR="00B42417" w:rsidRPr="000B0E6B">
        <w:rPr>
          <w:rFonts w:ascii="Times New Roman" w:hAnsi="Times New Roman" w:cs="Times New Roman"/>
          <w:sz w:val="24"/>
          <w:szCs w:val="24"/>
        </w:rPr>
        <w:t xml:space="preserve">Приложению к Методическим рекомендациям по созданию и организации федеральными органами исполнительной власти системы внутреннего обеспечения соответствия требованиям </w:t>
      </w:r>
      <w:r w:rsidR="00B42417" w:rsidRPr="000B0E6B">
        <w:rPr>
          <w:rFonts w:ascii="Times New Roman" w:hAnsi="Times New Roman" w:cs="Times New Roman"/>
          <w:sz w:val="24"/>
          <w:szCs w:val="24"/>
        </w:rPr>
        <w:lastRenderedPageBreak/>
        <w:t>антимон</w:t>
      </w:r>
      <w:r w:rsidR="006A1186" w:rsidRPr="000B0E6B">
        <w:rPr>
          <w:rFonts w:ascii="Times New Roman" w:hAnsi="Times New Roman" w:cs="Times New Roman"/>
          <w:sz w:val="24"/>
          <w:szCs w:val="24"/>
        </w:rPr>
        <w:t>опольного законодательства, утвержденным</w:t>
      </w:r>
      <w:r w:rsidR="00B42417" w:rsidRPr="000B0E6B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</w:t>
      </w:r>
      <w:r w:rsidR="00B96D4B" w:rsidRPr="000B0E6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A1186" w:rsidRPr="000B0E6B">
        <w:rPr>
          <w:rFonts w:ascii="Times New Roman" w:hAnsi="Times New Roman" w:cs="Times New Roman"/>
          <w:sz w:val="24"/>
          <w:szCs w:val="24"/>
        </w:rPr>
        <w:t xml:space="preserve"> от 18.10.2018</w:t>
      </w:r>
      <w:r w:rsidR="00BF04E2" w:rsidRPr="000B0E6B">
        <w:rPr>
          <w:rFonts w:ascii="Times New Roman" w:hAnsi="Times New Roman" w:cs="Times New Roman"/>
          <w:sz w:val="24"/>
          <w:szCs w:val="24"/>
        </w:rPr>
        <w:t xml:space="preserve"> №2258-р.</w:t>
      </w:r>
    </w:p>
    <w:p w:rsidR="00B42417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3.3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При проведении анализа выявленных нарушений антимонопольного законодательства за </w:t>
      </w:r>
      <w:r w:rsidR="00B42417" w:rsidRPr="000B0E6B">
        <w:rPr>
          <w:rFonts w:ascii="Times New Roman" w:hAnsi="Times New Roman" w:cs="Times New Roman"/>
          <w:sz w:val="24"/>
          <w:szCs w:val="24"/>
        </w:rPr>
        <w:t>три</w:t>
      </w:r>
      <w:r w:rsidR="00B144DC" w:rsidRPr="000B0E6B">
        <w:rPr>
          <w:rFonts w:ascii="Times New Roman" w:hAnsi="Times New Roman" w:cs="Times New Roman"/>
          <w:sz w:val="24"/>
          <w:szCs w:val="24"/>
        </w:rPr>
        <w:t xml:space="preserve"> предыдущих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жалоб, возбужденных дел) реализуются следующие мероприятия: </w:t>
      </w:r>
    </w:p>
    <w:p w:rsidR="00B42417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>существление сбор</w:t>
      </w:r>
      <w:r w:rsidR="00B9042C" w:rsidRPr="000B0E6B">
        <w:rPr>
          <w:rFonts w:ascii="Times New Roman" w:hAnsi="Times New Roman" w:cs="Times New Roman"/>
          <w:sz w:val="24"/>
          <w:szCs w:val="24"/>
        </w:rPr>
        <w:t>а в структурных подразделениях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сведений о наличии нарушений антимонопольного законодательства. </w:t>
      </w:r>
    </w:p>
    <w:p w:rsidR="00BC65A6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 п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роведение рабочих совещаний, в том числе с приглашением представителей </w:t>
      </w:r>
      <w:r w:rsidR="000C531F" w:rsidRPr="000B0E6B">
        <w:rPr>
          <w:rFonts w:ascii="Times New Roman" w:hAnsi="Times New Roman" w:cs="Times New Roman"/>
          <w:sz w:val="24"/>
          <w:szCs w:val="24"/>
        </w:rPr>
        <w:t>Управления Федеральной антимонопольной службы Московской области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(при необходимости) по обсуждению результатов </w:t>
      </w:r>
      <w:r w:rsidR="00B9042C" w:rsidRPr="000B0E6B">
        <w:rPr>
          <w:rFonts w:ascii="Times New Roman" w:hAnsi="Times New Roman" w:cs="Times New Roman"/>
          <w:sz w:val="24"/>
          <w:szCs w:val="24"/>
        </w:rPr>
        <w:t>правоприменительной практики в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5A6" w:rsidRPr="000B0E6B" w:rsidRDefault="007C211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3.4.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Информация о проведении, выявления и оценки рисков нарушения антимонопольного законодательства включается в доклад об антимонопольном комплаенсе. </w:t>
      </w:r>
    </w:p>
    <w:p w:rsidR="007C2118" w:rsidRPr="000B0E6B" w:rsidRDefault="000D3AAD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3.5. При проведении (не реже одного раза в год) анализа </w:t>
      </w:r>
      <w:r w:rsidR="00B144DC" w:rsidRPr="000B0E6B">
        <w:rPr>
          <w:rFonts w:ascii="Times New Roman" w:hAnsi="Times New Roman" w:cs="Times New Roman"/>
          <w:sz w:val="24"/>
          <w:szCs w:val="24"/>
        </w:rPr>
        <w:t>муниципальных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0C531F" w:rsidRPr="000B0E6B">
        <w:rPr>
          <w:rFonts w:ascii="Times New Roman" w:hAnsi="Times New Roman" w:cs="Times New Roman"/>
          <w:sz w:val="24"/>
          <w:szCs w:val="24"/>
        </w:rPr>
        <w:t>реализовываются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0D3AAD" w:rsidRPr="000B0E6B" w:rsidRDefault="000D3AAD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разработка и размещение в информационно-телекоммуникационной сети «Интернет» по адресу: </w:t>
      </w:r>
      <w:hyperlink r:id="rId8" w:history="1"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sergiev</w:t>
        </w:r>
        <w:r w:rsidRPr="000B0E6B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reg</w:t>
        </w:r>
        <w:r w:rsidRPr="000B0E6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0B0E6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B53A48" w:rsidRPr="000B0E6B">
        <w:rPr>
          <w:rFonts w:ascii="Times New Roman" w:hAnsi="Times New Roman" w:cs="Times New Roman"/>
          <w:sz w:val="24"/>
          <w:szCs w:val="24"/>
        </w:rPr>
        <w:t xml:space="preserve">(далее – официальный сайт) </w:t>
      </w:r>
      <w:r w:rsidRPr="000B0E6B">
        <w:rPr>
          <w:rFonts w:ascii="Times New Roman" w:hAnsi="Times New Roman" w:cs="Times New Roman"/>
          <w:sz w:val="24"/>
          <w:szCs w:val="24"/>
        </w:rPr>
        <w:t xml:space="preserve">исчерпывающего перечня </w:t>
      </w:r>
      <w:r w:rsidR="00B144DC" w:rsidRPr="000B0E6B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Pr="000B0E6B">
        <w:rPr>
          <w:rFonts w:ascii="Times New Roman" w:hAnsi="Times New Roman" w:cs="Times New Roman"/>
          <w:sz w:val="24"/>
          <w:szCs w:val="24"/>
        </w:rPr>
        <w:t xml:space="preserve"> (далее – перечень актов) с приложением к перечню актов текста таких актов, за исключением актов, содержащих сведения, относящиеся к охраняемой законом тайне;</w:t>
      </w:r>
    </w:p>
    <w:p w:rsidR="000D3AAD" w:rsidRPr="000B0E6B" w:rsidRDefault="00B53A48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размещение на официальном сайте </w:t>
      </w:r>
      <w:r w:rsidR="000D3AAD" w:rsidRPr="000B0E6B">
        <w:rPr>
          <w:rFonts w:ascii="Times New Roman" w:hAnsi="Times New Roman" w:cs="Times New Roman"/>
          <w:sz w:val="24"/>
          <w:szCs w:val="24"/>
        </w:rPr>
        <w:t>уведомления о начале сбора замечаний и предложений организаций и граждан по перечню актов;</w:t>
      </w:r>
    </w:p>
    <w:p w:rsidR="000D17D9" w:rsidRPr="000B0E6B" w:rsidRDefault="000C531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0D17D9" w:rsidRPr="000B0E6B">
        <w:rPr>
          <w:rFonts w:ascii="Times New Roman" w:hAnsi="Times New Roman" w:cs="Times New Roman"/>
          <w:sz w:val="24"/>
          <w:szCs w:val="24"/>
        </w:rPr>
        <w:t xml:space="preserve">) осуществление сбора и проведение оценки поступивших от организаций и граждан замечаний и предложений по </w:t>
      </w:r>
      <w:r w:rsidR="00E214CA" w:rsidRPr="000B0E6B">
        <w:rPr>
          <w:rFonts w:ascii="Times New Roman" w:hAnsi="Times New Roman" w:cs="Times New Roman"/>
          <w:sz w:val="24"/>
          <w:szCs w:val="24"/>
        </w:rPr>
        <w:t>перечню актов;</w:t>
      </w:r>
    </w:p>
    <w:p w:rsidR="00E214CA" w:rsidRPr="000B0E6B" w:rsidRDefault="00E214CA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анализ целесообразности (нецелесообразности) внесения изменений в муниципальные правовые акты.</w:t>
      </w:r>
    </w:p>
    <w:p w:rsidR="00B23100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5C41E1" w:rsidRPr="000B0E6B">
        <w:rPr>
          <w:rFonts w:ascii="Times New Roman" w:hAnsi="Times New Roman" w:cs="Times New Roman"/>
          <w:sz w:val="24"/>
          <w:szCs w:val="24"/>
        </w:rPr>
        <w:t>.6</w:t>
      </w:r>
      <w:r w:rsidR="00B23100" w:rsidRPr="000B0E6B">
        <w:rPr>
          <w:rFonts w:ascii="Times New Roman" w:hAnsi="Times New Roman" w:cs="Times New Roman"/>
          <w:sz w:val="24"/>
          <w:szCs w:val="24"/>
        </w:rPr>
        <w:t>. При проведении анализа проектов муниципальных правовых актов должны реализовываться следующие мероприятия:</w:t>
      </w:r>
    </w:p>
    <w:p w:rsidR="00B23100" w:rsidRPr="000B0E6B" w:rsidRDefault="00B2310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размещение на официальном сайте проекта муниципального правового акта с необходимым обоснованием реализации предлагаемых решений, в том числе их влияния на конкуренцию;</w:t>
      </w:r>
    </w:p>
    <w:p w:rsidR="00B23100" w:rsidRPr="000B0E6B" w:rsidRDefault="00B2310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осущ</w:t>
      </w:r>
      <w:r w:rsidR="00DE6362" w:rsidRPr="000B0E6B">
        <w:rPr>
          <w:rFonts w:ascii="Times New Roman" w:hAnsi="Times New Roman" w:cs="Times New Roman"/>
          <w:sz w:val="24"/>
          <w:szCs w:val="24"/>
        </w:rPr>
        <w:t>ествление сбора и проведения оц</w:t>
      </w:r>
      <w:r w:rsidRPr="000B0E6B">
        <w:rPr>
          <w:rFonts w:ascii="Times New Roman" w:hAnsi="Times New Roman" w:cs="Times New Roman"/>
          <w:sz w:val="24"/>
          <w:szCs w:val="24"/>
        </w:rPr>
        <w:t>енки поступивших от организаций и граждан замечаний и пр</w:t>
      </w:r>
      <w:r w:rsidR="00DE6362" w:rsidRPr="000B0E6B">
        <w:rPr>
          <w:rFonts w:ascii="Times New Roman" w:hAnsi="Times New Roman" w:cs="Times New Roman"/>
          <w:sz w:val="24"/>
          <w:szCs w:val="24"/>
        </w:rPr>
        <w:t>едложений по проекту муниципального правового акта.</w:t>
      </w:r>
    </w:p>
    <w:p w:rsidR="00D9014B" w:rsidRPr="000B0E6B" w:rsidRDefault="005C41E1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3.7. </w:t>
      </w:r>
      <w:r w:rsidR="00D9014B" w:rsidRPr="000B0E6B">
        <w:rPr>
          <w:rFonts w:ascii="Times New Roman" w:hAnsi="Times New Roman" w:cs="Times New Roman"/>
          <w:sz w:val="24"/>
          <w:szCs w:val="24"/>
        </w:rPr>
        <w:t xml:space="preserve">При проведении мониторинга и анализа практики применения антимонопольного законодательства в </w:t>
      </w:r>
      <w:r w:rsidR="00DB29FC" w:rsidRPr="000B0E6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D9014B" w:rsidRPr="000B0E6B">
        <w:rPr>
          <w:rFonts w:ascii="Times New Roman" w:hAnsi="Times New Roman" w:cs="Times New Roman"/>
          <w:sz w:val="24"/>
          <w:szCs w:val="24"/>
        </w:rPr>
        <w:t>должны реализовываться следующие мероприятия:</w:t>
      </w:r>
    </w:p>
    <w:p w:rsidR="00D9014B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осуществление на постоянной основе сбора сведений о правоприменительной практике в </w:t>
      </w:r>
      <w:r w:rsidR="00260D98" w:rsidRPr="000B0E6B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9275C5" w:rsidRPr="000B0E6B" w:rsidRDefault="009275C5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проведение анализа изменений и основных аспектов правоприменительной практики в администрации городского округа в сфере антимонопольного законодательства по итогам сбора сведений</w:t>
      </w:r>
      <w:r w:rsidR="00200047">
        <w:rPr>
          <w:rFonts w:ascii="Times New Roman" w:hAnsi="Times New Roman" w:cs="Times New Roman"/>
          <w:sz w:val="24"/>
          <w:szCs w:val="24"/>
        </w:rPr>
        <w:t>;</w:t>
      </w:r>
    </w:p>
    <w:p w:rsidR="00D9014B" w:rsidRPr="000B0E6B" w:rsidRDefault="009275C5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D9014B" w:rsidRPr="000B0E6B">
        <w:rPr>
          <w:rFonts w:ascii="Times New Roman" w:hAnsi="Times New Roman" w:cs="Times New Roman"/>
          <w:sz w:val="24"/>
          <w:szCs w:val="24"/>
        </w:rPr>
        <w:t xml:space="preserve">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260D98" w:rsidRPr="000B0E6B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D9014B" w:rsidRPr="000B0E6B">
        <w:rPr>
          <w:rFonts w:ascii="Times New Roman" w:hAnsi="Times New Roman" w:cs="Times New Roman"/>
          <w:sz w:val="24"/>
          <w:szCs w:val="24"/>
        </w:rPr>
        <w:t>.</w:t>
      </w:r>
    </w:p>
    <w:p w:rsidR="00C050F1" w:rsidRPr="000B0E6B" w:rsidRDefault="00D9014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3.8</w:t>
      </w:r>
      <w:r w:rsidR="00C050F1" w:rsidRPr="000B0E6B">
        <w:rPr>
          <w:rFonts w:ascii="Times New Roman" w:hAnsi="Times New Roman" w:cs="Times New Roman"/>
          <w:sz w:val="24"/>
          <w:szCs w:val="24"/>
        </w:rPr>
        <w:t>. При выявлении рисков нарушения антимонопольного законодательства должна проводиться проверка таких рисков с учетом следующих показателей:</w:t>
      </w:r>
    </w:p>
    <w:p w:rsidR="00C050F1" w:rsidRPr="000B0E6B" w:rsidRDefault="00DF31A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Pr="000B0E6B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C050F1" w:rsidRPr="000B0E6B">
        <w:rPr>
          <w:rFonts w:ascii="Times New Roman" w:hAnsi="Times New Roman" w:cs="Times New Roman"/>
          <w:sz w:val="24"/>
          <w:szCs w:val="24"/>
        </w:rPr>
        <w:t>во</w:t>
      </w:r>
      <w:r w:rsidRPr="000B0E6B">
        <w:rPr>
          <w:rFonts w:ascii="Times New Roman" w:hAnsi="Times New Roman" w:cs="Times New Roman"/>
          <w:sz w:val="24"/>
          <w:szCs w:val="24"/>
        </w:rPr>
        <w:t>збуждения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Pr="000B0E6B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C050F1" w:rsidRPr="000B0E6B">
        <w:rPr>
          <w:rFonts w:ascii="Times New Roman" w:hAnsi="Times New Roman" w:cs="Times New Roman"/>
          <w:sz w:val="24"/>
          <w:szCs w:val="24"/>
        </w:rPr>
        <w:t>дела по факту нарушения антимонопольного законодательства;</w:t>
      </w:r>
    </w:p>
    <w:p w:rsidR="00DC5F3F" w:rsidRPr="000B0E6B" w:rsidRDefault="00DF31AF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Pr="000B0E6B">
        <w:rPr>
          <w:rFonts w:ascii="Times New Roman" w:hAnsi="Times New Roman" w:cs="Times New Roman"/>
          <w:sz w:val="24"/>
          <w:szCs w:val="24"/>
        </w:rPr>
        <w:t>возможность привлечения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наложения штрафов на должностных лиц администрации городского округа или в виде их дисквалификации.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5A6" w:rsidRPr="00671685" w:rsidRDefault="006D6F74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Об</w:t>
      </w:r>
      <w:r w:rsidR="00B9042C" w:rsidRPr="00671685">
        <w:rPr>
          <w:rFonts w:ascii="Times New Roman" w:hAnsi="Times New Roman" w:cs="Times New Roman"/>
          <w:sz w:val="24"/>
          <w:szCs w:val="24"/>
        </w:rPr>
        <w:t>язанности работников а</w:t>
      </w:r>
      <w:r w:rsidRPr="00671685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67168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71685">
        <w:rPr>
          <w:rFonts w:ascii="Times New Roman" w:hAnsi="Times New Roman" w:cs="Times New Roman"/>
          <w:sz w:val="24"/>
          <w:szCs w:val="24"/>
        </w:rPr>
        <w:t xml:space="preserve"> в рамках антимонопольного комплаенса</w:t>
      </w:r>
      <w:r w:rsidR="005C5DE9" w:rsidRPr="00671685">
        <w:rPr>
          <w:rFonts w:ascii="Times New Roman" w:hAnsi="Times New Roman" w:cs="Times New Roman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4.1. При осуществлени</w:t>
      </w:r>
      <w:r w:rsidR="00B9042C" w:rsidRPr="000B0E6B">
        <w:rPr>
          <w:rFonts w:ascii="Times New Roman" w:hAnsi="Times New Roman" w:cs="Times New Roman"/>
          <w:sz w:val="24"/>
          <w:szCs w:val="24"/>
        </w:rPr>
        <w:t>и своей деятельности работники а</w:t>
      </w:r>
      <w:r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B9042C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обязаны неукоснительно соблюдать антимонопольное законодательство. </w:t>
      </w:r>
    </w:p>
    <w:p w:rsidR="00BC65A6" w:rsidRPr="000B0E6B" w:rsidRDefault="00B9042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4.2. Структурные подразделения а</w:t>
      </w:r>
      <w:r w:rsidR="006D6F74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направляют в </w:t>
      </w:r>
      <w:r w:rsidR="00033C24" w:rsidRPr="000B0E6B">
        <w:rPr>
          <w:rFonts w:ascii="Times New Roman" w:hAnsi="Times New Roman" w:cs="Times New Roman"/>
          <w:sz w:val="24"/>
          <w:szCs w:val="24"/>
        </w:rPr>
        <w:t>коллегиальный орган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информацию: </w:t>
      </w:r>
    </w:p>
    <w:p w:rsidR="00DF31AF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б имевших место нарушениях антимонопольного законодательства за предыдущие </w:t>
      </w:r>
      <w:r w:rsidR="00BC65A6" w:rsidRPr="000B0E6B">
        <w:rPr>
          <w:rFonts w:ascii="Times New Roman" w:hAnsi="Times New Roman" w:cs="Times New Roman"/>
          <w:sz w:val="24"/>
          <w:szCs w:val="24"/>
        </w:rPr>
        <w:t>три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года (наличие предостережений, предупреждений, штрафов, жало</w:t>
      </w:r>
      <w:r w:rsidR="00DF31AF" w:rsidRPr="000B0E6B">
        <w:rPr>
          <w:rFonts w:ascii="Times New Roman" w:hAnsi="Times New Roman" w:cs="Times New Roman"/>
          <w:sz w:val="24"/>
          <w:szCs w:val="24"/>
        </w:rPr>
        <w:t>б, возбужденных дел);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рисках нарушения ант</w:t>
      </w:r>
      <w:r w:rsidR="0011101A" w:rsidRPr="000B0E6B">
        <w:rPr>
          <w:rFonts w:ascii="Times New Roman" w:hAnsi="Times New Roman" w:cs="Times New Roman"/>
          <w:sz w:val="24"/>
          <w:szCs w:val="24"/>
        </w:rPr>
        <w:t>имонопольного законодательства;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</w:t>
      </w:r>
      <w:r w:rsidR="003A7C4A" w:rsidRPr="000B0E6B">
        <w:rPr>
          <w:rFonts w:ascii="Times New Roman" w:hAnsi="Times New Roman" w:cs="Times New Roman"/>
          <w:sz w:val="24"/>
          <w:szCs w:val="24"/>
        </w:rPr>
        <w:t>) о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предложениях в отношении мероприятий по снижению рисков нарушения антимонопольного законодательства. </w:t>
      </w:r>
    </w:p>
    <w:p w:rsidR="00BC65A6" w:rsidRPr="000B0E6B" w:rsidRDefault="006D6F7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4.3. Указанная в пункте 4.2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B0E6B">
        <w:rPr>
          <w:rFonts w:ascii="Times New Roman" w:hAnsi="Times New Roman" w:cs="Times New Roman"/>
          <w:sz w:val="24"/>
          <w:szCs w:val="24"/>
        </w:rPr>
        <w:t xml:space="preserve">Положения информация предоставляется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в коллегиальный орган </w:t>
      </w:r>
      <w:r w:rsidR="00033C24" w:rsidRPr="000B0E6B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городского округа</w:t>
      </w:r>
      <w:r w:rsidRPr="000B0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 п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о запросу </w:t>
      </w:r>
      <w:r w:rsidR="00DC105B" w:rsidRPr="000B0E6B">
        <w:rPr>
          <w:rFonts w:ascii="Times New Roman" w:hAnsi="Times New Roman" w:cs="Times New Roman"/>
          <w:sz w:val="24"/>
          <w:szCs w:val="24"/>
        </w:rPr>
        <w:t>коллегиального округа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в срок, указанный в таком запросе. 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 xml:space="preserve">) </w:t>
      </w:r>
      <w:r w:rsidR="00C050F1" w:rsidRPr="000B0E6B">
        <w:rPr>
          <w:rFonts w:ascii="Times New Roman" w:hAnsi="Times New Roman" w:cs="Times New Roman"/>
          <w:sz w:val="24"/>
          <w:szCs w:val="24"/>
        </w:rPr>
        <w:t>в течении одного дня</w:t>
      </w:r>
      <w:r w:rsidR="006D6F74" w:rsidRPr="000B0E6B">
        <w:rPr>
          <w:rFonts w:ascii="Times New Roman" w:hAnsi="Times New Roman" w:cs="Times New Roman"/>
          <w:sz w:val="24"/>
          <w:szCs w:val="24"/>
        </w:rPr>
        <w:t xml:space="preserve"> при самостоятельном выявлении нарушений антимонопольного законодательства или рисков нарушения антимонопольного законодательства. 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20C1" w:rsidRPr="00671685" w:rsidRDefault="005C5DE9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Ключевые показатели и оценка эффективности антимонопольного комплаенса.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5.1. Ключевые показатели эффективности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 функционирования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C050F1" w:rsidRPr="000B0E6B">
        <w:rPr>
          <w:rFonts w:ascii="Times New Roman" w:hAnsi="Times New Roman" w:cs="Times New Roman"/>
          <w:sz w:val="24"/>
          <w:szCs w:val="24"/>
        </w:rPr>
        <w:t xml:space="preserve">в администрации городского округа </w:t>
      </w:r>
      <w:r w:rsidRPr="000B0E6B">
        <w:rPr>
          <w:rFonts w:ascii="Times New Roman" w:hAnsi="Times New Roman" w:cs="Times New Roman"/>
          <w:sz w:val="24"/>
          <w:szCs w:val="24"/>
        </w:rPr>
        <w:t xml:space="preserve">антимонопольного комплаенса </w:t>
      </w:r>
      <w:r w:rsidR="0046219D" w:rsidRPr="000B0E6B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="0011101A" w:rsidRPr="000B0E6B">
        <w:rPr>
          <w:rFonts w:ascii="Times New Roman" w:hAnsi="Times New Roman" w:cs="Times New Roman"/>
          <w:sz w:val="24"/>
          <w:szCs w:val="24"/>
        </w:rPr>
        <w:t>согласно приложению к настоящему Положению</w:t>
      </w:r>
      <w:r w:rsidR="0046219D" w:rsidRPr="000B0E6B">
        <w:rPr>
          <w:rFonts w:ascii="Times New Roman" w:hAnsi="Times New Roman" w:cs="Times New Roman"/>
          <w:sz w:val="24"/>
          <w:szCs w:val="24"/>
        </w:rPr>
        <w:t xml:space="preserve"> в соответствии с методикой расчета ключевых показателей эффективности организации и функционирования системы внутреннего обеспечения, утвержденной 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Приказом </w:t>
      </w:r>
      <w:r w:rsidR="00DC105B" w:rsidRPr="000B0E6B">
        <w:rPr>
          <w:rFonts w:ascii="Times New Roman" w:hAnsi="Times New Roman" w:cs="Times New Roman"/>
          <w:color w:val="333333"/>
          <w:sz w:val="24"/>
          <w:szCs w:val="24"/>
        </w:rPr>
        <w:t>Федеральной антимонопольной службы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1101A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России от 27.12.2022 </w:t>
      </w:r>
      <w:r w:rsidR="009275C5" w:rsidRPr="000B0E6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1101A" w:rsidRPr="000B0E6B">
        <w:rPr>
          <w:rFonts w:ascii="Times New Roman" w:hAnsi="Times New Roman" w:cs="Times New Roman"/>
          <w:color w:val="333333"/>
          <w:sz w:val="24"/>
          <w:szCs w:val="24"/>
        </w:rPr>
        <w:t>№ 1034/22 «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>Об утверждении методики расчета ключевых показателей эффективности функционирования в федеральном органе исполнительной вла</w:t>
      </w:r>
      <w:r w:rsidR="006374D9" w:rsidRPr="000B0E6B">
        <w:rPr>
          <w:rFonts w:ascii="Times New Roman" w:hAnsi="Times New Roman" w:cs="Times New Roman"/>
          <w:color w:val="333333"/>
          <w:sz w:val="24"/>
          <w:szCs w:val="24"/>
        </w:rPr>
        <w:t>сти антимонопольного комплаенса»</w:t>
      </w:r>
      <w:r w:rsidR="0046219D" w:rsidRPr="000B0E6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C531F" w:rsidRPr="000B0E6B" w:rsidRDefault="005A76A2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5.2. Оценка достижения ключевых показателей </w:t>
      </w:r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эффективности антимонопольного коплаенса проводится </w:t>
      </w:r>
      <w:r w:rsidR="00DC105B" w:rsidRPr="000B0E6B">
        <w:rPr>
          <w:rFonts w:ascii="Times New Roman" w:hAnsi="Times New Roman" w:cs="Times New Roman"/>
          <w:color w:val="333333"/>
          <w:sz w:val="24"/>
          <w:szCs w:val="24"/>
        </w:rPr>
        <w:t>коллегиальным органом</w:t>
      </w:r>
      <w:r w:rsidR="00450854" w:rsidRPr="000B0E6B">
        <w:rPr>
          <w:rFonts w:ascii="Times New Roman" w:hAnsi="Times New Roman" w:cs="Times New Roman"/>
          <w:color w:val="333333"/>
          <w:sz w:val="24"/>
          <w:szCs w:val="24"/>
        </w:rPr>
        <w:t xml:space="preserve"> не реже одного раза в год.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5A76A2" w:rsidRPr="00671685" w:rsidRDefault="005A76A2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71685">
        <w:rPr>
          <w:rFonts w:ascii="Times New Roman" w:hAnsi="Times New Roman" w:cs="Times New Roman"/>
          <w:color w:val="333333"/>
          <w:sz w:val="24"/>
          <w:szCs w:val="24"/>
        </w:rPr>
        <w:t>Доклад об антимонопольном комплаенсе</w:t>
      </w:r>
      <w:r w:rsidR="008072D0" w:rsidRPr="0067168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6374D9" w:rsidRPr="000B0E6B" w:rsidRDefault="005A76A2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6.</w:t>
      </w:r>
      <w:r w:rsidR="00450854" w:rsidRPr="000B0E6B">
        <w:rPr>
          <w:rFonts w:ascii="Times New Roman" w:hAnsi="Times New Roman" w:cs="Times New Roman"/>
          <w:sz w:val="24"/>
          <w:szCs w:val="24"/>
        </w:rPr>
        <w:t xml:space="preserve">1. </w:t>
      </w:r>
      <w:r w:rsidR="006374D9" w:rsidRPr="000B0E6B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DA4E70" w:rsidRPr="000B0E6B">
        <w:rPr>
          <w:rFonts w:ascii="Times New Roman" w:hAnsi="Times New Roman" w:cs="Times New Roman"/>
          <w:sz w:val="24"/>
          <w:szCs w:val="24"/>
        </w:rPr>
        <w:t xml:space="preserve"> не реже одного раза в год утверждается </w:t>
      </w:r>
      <w:r w:rsidR="006374D9" w:rsidRPr="000B0E6B">
        <w:rPr>
          <w:rFonts w:ascii="Times New Roman" w:hAnsi="Times New Roman" w:cs="Times New Roman"/>
          <w:sz w:val="24"/>
          <w:szCs w:val="24"/>
        </w:rPr>
        <w:t xml:space="preserve">подготовленный </w:t>
      </w:r>
      <w:r w:rsidR="00477785" w:rsidRPr="000B0E6B">
        <w:rPr>
          <w:rFonts w:ascii="Times New Roman" w:hAnsi="Times New Roman" w:cs="Times New Roman"/>
          <w:sz w:val="24"/>
          <w:szCs w:val="24"/>
        </w:rPr>
        <w:t xml:space="preserve">заместителем председателя </w:t>
      </w:r>
      <w:r w:rsidR="00A03E99" w:rsidRPr="000B0E6B">
        <w:rPr>
          <w:rFonts w:ascii="Times New Roman" w:hAnsi="Times New Roman" w:cs="Times New Roman"/>
          <w:sz w:val="24"/>
          <w:szCs w:val="24"/>
        </w:rPr>
        <w:t>Комиссии</w:t>
      </w:r>
      <w:r w:rsidR="00477785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DA4E70" w:rsidRPr="000B0E6B">
        <w:rPr>
          <w:rFonts w:ascii="Times New Roman" w:hAnsi="Times New Roman" w:cs="Times New Roman"/>
          <w:sz w:val="24"/>
          <w:szCs w:val="24"/>
        </w:rPr>
        <w:t>доклад об антимонопольном комплаенсе.</w:t>
      </w:r>
    </w:p>
    <w:p w:rsidR="00DA4E70" w:rsidRPr="000B0E6B" w:rsidRDefault="00DC105B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6.2.</w:t>
      </w:r>
      <w:r w:rsidR="003A7C4A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DA4E70" w:rsidRPr="000B0E6B">
        <w:rPr>
          <w:rFonts w:ascii="Times New Roman" w:hAnsi="Times New Roman" w:cs="Times New Roman"/>
          <w:sz w:val="24"/>
          <w:szCs w:val="24"/>
        </w:rPr>
        <w:t>В докладе об антимонопольном комплаенсе отражается следующая информация:</w:t>
      </w:r>
    </w:p>
    <w:p w:rsidR="00DA4E70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результат проведенной оценки рисков нарушения администрацией городского округа антимонопольного законодательства; </w:t>
      </w:r>
    </w:p>
    <w:p w:rsidR="00DA4E70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об исполнении мероприятий по снижению рисков нарушения администрацией городского округа антимонопольного законодательства; </w:t>
      </w:r>
    </w:p>
    <w:p w:rsidR="00450854" w:rsidRPr="000B0E6B" w:rsidRDefault="00DA4E70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 о достижении ключевых показателей эффективно</w:t>
      </w:r>
      <w:r w:rsidR="006374D9" w:rsidRPr="000B0E6B">
        <w:rPr>
          <w:rFonts w:ascii="Times New Roman" w:hAnsi="Times New Roman" w:cs="Times New Roman"/>
          <w:sz w:val="24"/>
          <w:szCs w:val="24"/>
        </w:rPr>
        <w:t>сти антимонопольного комплаенса.</w:t>
      </w:r>
    </w:p>
    <w:p w:rsidR="006D6F74" w:rsidRPr="000B0E6B" w:rsidRDefault="00B9042C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</w:t>
      </w:r>
      <w:r w:rsidR="00DC105B" w:rsidRPr="000B0E6B">
        <w:rPr>
          <w:rFonts w:ascii="Times New Roman" w:hAnsi="Times New Roman" w:cs="Times New Roman"/>
          <w:sz w:val="24"/>
          <w:szCs w:val="24"/>
        </w:rPr>
        <w:t>.3</w:t>
      </w:r>
      <w:r w:rsidR="00450854" w:rsidRPr="000B0E6B">
        <w:rPr>
          <w:rFonts w:ascii="Times New Roman" w:hAnsi="Times New Roman" w:cs="Times New Roman"/>
          <w:sz w:val="24"/>
          <w:szCs w:val="24"/>
        </w:rPr>
        <w:t>. Утвержденный д</w:t>
      </w:r>
      <w:r w:rsidR="006D6F74" w:rsidRPr="000B0E6B">
        <w:rPr>
          <w:rFonts w:ascii="Times New Roman" w:hAnsi="Times New Roman" w:cs="Times New Roman"/>
          <w:sz w:val="24"/>
          <w:szCs w:val="24"/>
        </w:rPr>
        <w:t>оклад об антимонопольном комплаенсе</w:t>
      </w:r>
      <w:r w:rsidR="00450854" w:rsidRPr="000B0E6B">
        <w:rPr>
          <w:rFonts w:ascii="Times New Roman" w:hAnsi="Times New Roman" w:cs="Times New Roman"/>
          <w:sz w:val="24"/>
          <w:szCs w:val="24"/>
        </w:rPr>
        <w:t>:</w:t>
      </w:r>
    </w:p>
    <w:p w:rsidR="00450854" w:rsidRPr="000B0E6B" w:rsidRDefault="004508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размещается </w:t>
      </w:r>
      <w:r w:rsidR="009275C5" w:rsidRPr="000B0E6B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0B0E6B">
        <w:rPr>
          <w:rFonts w:ascii="Times New Roman" w:hAnsi="Times New Roman" w:cs="Times New Roman"/>
          <w:sz w:val="24"/>
          <w:szCs w:val="24"/>
        </w:rPr>
        <w:t>;</w:t>
      </w:r>
    </w:p>
    <w:p w:rsidR="00450854" w:rsidRPr="000B0E6B" w:rsidRDefault="004508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направляется в </w:t>
      </w:r>
      <w:r w:rsidR="00DC105B" w:rsidRPr="000B0E6B">
        <w:rPr>
          <w:rFonts w:ascii="Times New Roman" w:hAnsi="Times New Roman" w:cs="Times New Roman"/>
          <w:sz w:val="24"/>
          <w:szCs w:val="24"/>
        </w:rPr>
        <w:t xml:space="preserve">Управление Федеральной антимонопольной службы Московской области </w:t>
      </w:r>
      <w:r w:rsidRPr="000B0E6B">
        <w:rPr>
          <w:rFonts w:ascii="Times New Roman" w:hAnsi="Times New Roman" w:cs="Times New Roman"/>
          <w:sz w:val="24"/>
          <w:szCs w:val="24"/>
        </w:rPr>
        <w:t xml:space="preserve">для последующего его направления в Федеральную антимонопольную службу для включения информации о мерах 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по организации и функционированию </w:t>
      </w:r>
      <w:r w:rsidR="00EC3799" w:rsidRPr="000B0E6B">
        <w:rPr>
          <w:rFonts w:ascii="Times New Roman" w:hAnsi="Times New Roman" w:cs="Times New Roman"/>
          <w:sz w:val="24"/>
          <w:szCs w:val="24"/>
        </w:rPr>
        <w:lastRenderedPageBreak/>
        <w:t xml:space="preserve">антимонопольного комплаенса в </w:t>
      </w:r>
      <w:r w:rsidR="00631836" w:rsidRPr="000B0E6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 в доклад о состоянии конкуренции в Российской Федерации, подготавливаемый в соответствии с п.10 ч.2 ст.23 Фе</w:t>
      </w:r>
      <w:r w:rsidR="009275C5" w:rsidRPr="000B0E6B">
        <w:rPr>
          <w:rFonts w:ascii="Times New Roman" w:hAnsi="Times New Roman" w:cs="Times New Roman"/>
          <w:sz w:val="24"/>
          <w:szCs w:val="24"/>
        </w:rPr>
        <w:t>дерального закона от 26.07.2006</w:t>
      </w:r>
      <w:r w:rsidR="00EC3799" w:rsidRPr="000B0E6B">
        <w:rPr>
          <w:rFonts w:ascii="Times New Roman" w:hAnsi="Times New Roman" w:cs="Times New Roman"/>
          <w:sz w:val="24"/>
          <w:szCs w:val="24"/>
        </w:rPr>
        <w:t xml:space="preserve"> №135-ФЗ «О защите конкуренции».</w:t>
      </w:r>
    </w:p>
    <w:p w:rsidR="008D3C60" w:rsidRDefault="008D3C60" w:rsidP="00232B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3C60" w:rsidRPr="00671685" w:rsidRDefault="00BC65A6" w:rsidP="0067168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71685">
        <w:rPr>
          <w:rFonts w:ascii="Times New Roman" w:hAnsi="Times New Roman" w:cs="Times New Roman"/>
          <w:sz w:val="24"/>
          <w:szCs w:val="24"/>
        </w:rPr>
        <w:t>Организация система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тического обучения </w:t>
      </w:r>
      <w:r w:rsidR="00631836" w:rsidRPr="00671685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 а</w:t>
      </w:r>
      <w:r w:rsidRPr="00671685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67168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71685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 и антимонопольного комплаенса.</w:t>
      </w:r>
    </w:p>
    <w:p w:rsidR="00671685" w:rsidRPr="00671685" w:rsidRDefault="00671685" w:rsidP="00671685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>.1. Формы организации обучения: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вводный инструктаж;</w:t>
      </w:r>
    </w:p>
    <w:p w:rsidR="00BC65A6" w:rsidRPr="000B0E6B" w:rsidRDefault="00F87254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</w:t>
      </w:r>
      <w:r w:rsidR="003A7C4A" w:rsidRPr="000B0E6B">
        <w:rPr>
          <w:rFonts w:ascii="Times New Roman" w:hAnsi="Times New Roman" w:cs="Times New Roman"/>
          <w:sz w:val="24"/>
          <w:szCs w:val="24"/>
        </w:rPr>
        <w:t>)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повышение квалификации.</w:t>
      </w: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.1.1. Вводный инструктаж и ознакомление с основами антимонопольного законодательства и настоящим Положением проводятся при </w:t>
      </w:r>
      <w:r w:rsidR="00EC3799" w:rsidRPr="000B0E6B">
        <w:rPr>
          <w:rFonts w:ascii="Times New Roman" w:hAnsi="Times New Roman" w:cs="Times New Roman"/>
          <w:sz w:val="24"/>
          <w:szCs w:val="24"/>
        </w:rPr>
        <w:t>приеме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EC3799" w:rsidRPr="000B0E6B">
        <w:rPr>
          <w:rFonts w:ascii="Times New Roman" w:hAnsi="Times New Roman" w:cs="Times New Roman"/>
          <w:sz w:val="24"/>
          <w:szCs w:val="24"/>
        </w:rPr>
        <w:t>на работу (службу) 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EC3799" w:rsidRPr="000B0E6B">
        <w:rPr>
          <w:rFonts w:ascii="Times New Roman" w:hAnsi="Times New Roman" w:cs="Times New Roman"/>
          <w:sz w:val="24"/>
          <w:szCs w:val="24"/>
        </w:rPr>
        <w:t>дминистрацию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C65A6" w:rsidRPr="000B0E6B">
        <w:rPr>
          <w:rFonts w:ascii="Times New Roman" w:hAnsi="Times New Roman" w:cs="Times New Roman"/>
          <w:sz w:val="24"/>
          <w:szCs w:val="24"/>
        </w:rPr>
        <w:t>, в том числе при переводе на другую должность, если она предполагает другие должностные обязанности.</w:t>
      </w:r>
    </w:p>
    <w:p w:rsidR="00BC65A6" w:rsidRPr="000B0E6B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BC65A6" w:rsidRPr="000B0E6B">
        <w:rPr>
          <w:rFonts w:ascii="Times New Roman" w:hAnsi="Times New Roman" w:cs="Times New Roman"/>
          <w:sz w:val="24"/>
          <w:szCs w:val="24"/>
        </w:rPr>
        <w:t>.1.2. Повы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шение квалификации </w:t>
      </w:r>
      <w:r w:rsidR="00EC3799" w:rsidRPr="000B0E6B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BC65A6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C65A6" w:rsidRPr="000B0E6B">
        <w:rPr>
          <w:rFonts w:ascii="Times New Roman" w:hAnsi="Times New Roman" w:cs="Times New Roman"/>
          <w:sz w:val="24"/>
          <w:szCs w:val="24"/>
        </w:rPr>
        <w:t xml:space="preserve"> в части изучения </w:t>
      </w:r>
      <w:r w:rsidR="008320C1" w:rsidRPr="000B0E6B">
        <w:rPr>
          <w:rFonts w:ascii="Times New Roman" w:hAnsi="Times New Roman" w:cs="Times New Roman"/>
          <w:sz w:val="24"/>
          <w:szCs w:val="24"/>
        </w:rPr>
        <w:t>требований антимонопольного законодательства осуществляется с периодичностью не реже одного раза в три года.</w:t>
      </w:r>
    </w:p>
    <w:p w:rsidR="00857E03" w:rsidRPr="007D1FFA" w:rsidRDefault="005C5DE9" w:rsidP="0023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</w:t>
      </w:r>
      <w:r w:rsidR="008320C1" w:rsidRPr="000B0E6B">
        <w:rPr>
          <w:rFonts w:ascii="Times New Roman" w:hAnsi="Times New Roman" w:cs="Times New Roman"/>
          <w:sz w:val="24"/>
          <w:szCs w:val="24"/>
        </w:rPr>
        <w:t>.2. Информация о прове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дении ознакомления </w:t>
      </w:r>
      <w:r w:rsidR="00EC3799" w:rsidRPr="000B0E6B">
        <w:rPr>
          <w:rFonts w:ascii="Times New Roman" w:hAnsi="Times New Roman" w:cs="Times New Roman"/>
          <w:sz w:val="24"/>
          <w:szCs w:val="24"/>
        </w:rPr>
        <w:t>работников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а</w:t>
      </w:r>
      <w:r w:rsidR="008320C1" w:rsidRPr="000B0E6B">
        <w:rPr>
          <w:rFonts w:ascii="Times New Roman" w:hAnsi="Times New Roman" w:cs="Times New Roman"/>
          <w:sz w:val="24"/>
          <w:szCs w:val="24"/>
        </w:rPr>
        <w:t>дминистрации</w:t>
      </w:r>
      <w:r w:rsidR="002533D4" w:rsidRPr="000B0E6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320C1" w:rsidRPr="000B0E6B">
        <w:rPr>
          <w:rFonts w:ascii="Times New Roman" w:hAnsi="Times New Roman" w:cs="Times New Roman"/>
          <w:sz w:val="24"/>
          <w:szCs w:val="24"/>
        </w:rPr>
        <w:t xml:space="preserve"> с антимонопольным комплаенсом, а также о проведении обучающих мероприятий включается в доклад об антимонопольном комплаенсе</w:t>
      </w:r>
      <w:r w:rsidR="006374D9" w:rsidRPr="000B0E6B">
        <w:rPr>
          <w:rFonts w:ascii="Times New Roman" w:hAnsi="Times New Roman" w:cs="Times New Roman"/>
          <w:sz w:val="24"/>
          <w:szCs w:val="24"/>
        </w:rPr>
        <w:t>.</w:t>
      </w:r>
    </w:p>
    <w:sectPr w:rsidR="00857E03" w:rsidRPr="007D1FFA" w:rsidSect="00671685">
      <w:headerReference w:type="default" r:id="rId9"/>
      <w:footerReference w:type="default" r:id="rId10"/>
      <w:pgSz w:w="11906" w:h="16838" w:code="9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2A" w:rsidRDefault="00F24F2A" w:rsidP="00993D3A">
      <w:pPr>
        <w:spacing w:after="0" w:line="240" w:lineRule="auto"/>
      </w:pPr>
      <w:r>
        <w:separator/>
      </w:r>
    </w:p>
  </w:endnote>
  <w:endnote w:type="continuationSeparator" w:id="0">
    <w:p w:rsidR="00F24F2A" w:rsidRDefault="00F24F2A" w:rsidP="0099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85" w:rsidRPr="00671685" w:rsidRDefault="00671685">
    <w:pPr>
      <w:pStyle w:val="aa"/>
      <w:rPr>
        <w:rFonts w:ascii="Times New Roman" w:hAnsi="Times New Roman" w:cs="Times New Roman"/>
        <w:sz w:val="24"/>
        <w:szCs w:val="24"/>
      </w:rPr>
    </w:pPr>
    <w:r w:rsidRPr="00671685">
      <w:rPr>
        <w:rFonts w:ascii="Times New Roman" w:hAnsi="Times New Roman" w:cs="Times New Roman"/>
        <w:sz w:val="24"/>
        <w:szCs w:val="24"/>
      </w:rPr>
      <w:t>2013/па</w:t>
    </w:r>
  </w:p>
  <w:p w:rsidR="00671685" w:rsidRDefault="006716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2A" w:rsidRDefault="00F24F2A" w:rsidP="00993D3A">
      <w:pPr>
        <w:spacing w:after="0" w:line="240" w:lineRule="auto"/>
      </w:pPr>
      <w:r>
        <w:separator/>
      </w:r>
    </w:p>
  </w:footnote>
  <w:footnote w:type="continuationSeparator" w:id="0">
    <w:p w:rsidR="00F24F2A" w:rsidRDefault="00F24F2A" w:rsidP="0099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443152836"/>
      <w:docPartObj>
        <w:docPartGallery w:val="Page Numbers (Top of Page)"/>
        <w:docPartUnique/>
      </w:docPartObj>
    </w:sdtPr>
    <w:sdtEndPr/>
    <w:sdtContent>
      <w:p w:rsidR="00FE4F0F" w:rsidRPr="000B0E6B" w:rsidRDefault="00FE4F0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0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0E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0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C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0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4F0F" w:rsidRDefault="00FE4F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3BC"/>
    <w:multiLevelType w:val="multilevel"/>
    <w:tmpl w:val="0F5C83E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BC90A3F"/>
    <w:multiLevelType w:val="hybridMultilevel"/>
    <w:tmpl w:val="5BDC71E4"/>
    <w:lvl w:ilvl="0" w:tplc="0EB0C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2D"/>
    <w:rsid w:val="00033C24"/>
    <w:rsid w:val="00034BC6"/>
    <w:rsid w:val="00040D2C"/>
    <w:rsid w:val="0007169C"/>
    <w:rsid w:val="00072041"/>
    <w:rsid w:val="000960AB"/>
    <w:rsid w:val="000B0E6B"/>
    <w:rsid w:val="000B2385"/>
    <w:rsid w:val="000C531F"/>
    <w:rsid w:val="000D16C3"/>
    <w:rsid w:val="000D17D9"/>
    <w:rsid w:val="000D3AAD"/>
    <w:rsid w:val="000E0BEF"/>
    <w:rsid w:val="000F6A1A"/>
    <w:rsid w:val="00101027"/>
    <w:rsid w:val="0011101A"/>
    <w:rsid w:val="0011770A"/>
    <w:rsid w:val="00140D09"/>
    <w:rsid w:val="0017456A"/>
    <w:rsid w:val="00195A71"/>
    <w:rsid w:val="00200047"/>
    <w:rsid w:val="00201D14"/>
    <w:rsid w:val="002143AC"/>
    <w:rsid w:val="00232B48"/>
    <w:rsid w:val="002533D4"/>
    <w:rsid w:val="00260D98"/>
    <w:rsid w:val="00265DAD"/>
    <w:rsid w:val="002805B3"/>
    <w:rsid w:val="002A2EDB"/>
    <w:rsid w:val="002A3C83"/>
    <w:rsid w:val="002B4B84"/>
    <w:rsid w:val="002C0C0D"/>
    <w:rsid w:val="002C1F88"/>
    <w:rsid w:val="00302D36"/>
    <w:rsid w:val="00341034"/>
    <w:rsid w:val="003A7C4A"/>
    <w:rsid w:val="003B0D05"/>
    <w:rsid w:val="003D3DB7"/>
    <w:rsid w:val="003E6B3A"/>
    <w:rsid w:val="004308EF"/>
    <w:rsid w:val="0044068E"/>
    <w:rsid w:val="00450854"/>
    <w:rsid w:val="0046219D"/>
    <w:rsid w:val="00477785"/>
    <w:rsid w:val="004B401D"/>
    <w:rsid w:val="004D07DC"/>
    <w:rsid w:val="00502461"/>
    <w:rsid w:val="00504772"/>
    <w:rsid w:val="00536EE0"/>
    <w:rsid w:val="00540DDC"/>
    <w:rsid w:val="00551571"/>
    <w:rsid w:val="005A76A2"/>
    <w:rsid w:val="005C41E1"/>
    <w:rsid w:val="005C5DE9"/>
    <w:rsid w:val="005E2CAE"/>
    <w:rsid w:val="005E330B"/>
    <w:rsid w:val="00605C44"/>
    <w:rsid w:val="00631836"/>
    <w:rsid w:val="006374D9"/>
    <w:rsid w:val="00666C9F"/>
    <w:rsid w:val="00671685"/>
    <w:rsid w:val="00672223"/>
    <w:rsid w:val="0067301B"/>
    <w:rsid w:val="006A1186"/>
    <w:rsid w:val="006A7482"/>
    <w:rsid w:val="006D6F74"/>
    <w:rsid w:val="007035FC"/>
    <w:rsid w:val="007138CF"/>
    <w:rsid w:val="00722F97"/>
    <w:rsid w:val="0077472D"/>
    <w:rsid w:val="0077614A"/>
    <w:rsid w:val="00781CD8"/>
    <w:rsid w:val="0079202A"/>
    <w:rsid w:val="00793BA0"/>
    <w:rsid w:val="007965AE"/>
    <w:rsid w:val="007A2DB8"/>
    <w:rsid w:val="007A5B50"/>
    <w:rsid w:val="007C2118"/>
    <w:rsid w:val="007D1FFA"/>
    <w:rsid w:val="007D251A"/>
    <w:rsid w:val="008072D0"/>
    <w:rsid w:val="0081701A"/>
    <w:rsid w:val="008320C1"/>
    <w:rsid w:val="00857E03"/>
    <w:rsid w:val="008712DB"/>
    <w:rsid w:val="008839D4"/>
    <w:rsid w:val="008C1302"/>
    <w:rsid w:val="008C13B4"/>
    <w:rsid w:val="008C3EFD"/>
    <w:rsid w:val="008D17EC"/>
    <w:rsid w:val="008D3C60"/>
    <w:rsid w:val="008D5DE6"/>
    <w:rsid w:val="008E44F4"/>
    <w:rsid w:val="009048C4"/>
    <w:rsid w:val="00912755"/>
    <w:rsid w:val="00915044"/>
    <w:rsid w:val="009275C5"/>
    <w:rsid w:val="0093376C"/>
    <w:rsid w:val="009830D3"/>
    <w:rsid w:val="00993D3A"/>
    <w:rsid w:val="009D127E"/>
    <w:rsid w:val="00A03E99"/>
    <w:rsid w:val="00A17138"/>
    <w:rsid w:val="00A22B5F"/>
    <w:rsid w:val="00A508D6"/>
    <w:rsid w:val="00A55058"/>
    <w:rsid w:val="00A56CF6"/>
    <w:rsid w:val="00A61032"/>
    <w:rsid w:val="00A618DA"/>
    <w:rsid w:val="00A76D41"/>
    <w:rsid w:val="00A82D77"/>
    <w:rsid w:val="00A97611"/>
    <w:rsid w:val="00AD6788"/>
    <w:rsid w:val="00AE6F39"/>
    <w:rsid w:val="00AF30BB"/>
    <w:rsid w:val="00B144DC"/>
    <w:rsid w:val="00B14737"/>
    <w:rsid w:val="00B23100"/>
    <w:rsid w:val="00B34A36"/>
    <w:rsid w:val="00B404D8"/>
    <w:rsid w:val="00B42417"/>
    <w:rsid w:val="00B53A48"/>
    <w:rsid w:val="00B6148E"/>
    <w:rsid w:val="00B9042C"/>
    <w:rsid w:val="00B96D4B"/>
    <w:rsid w:val="00BA55F2"/>
    <w:rsid w:val="00BB376D"/>
    <w:rsid w:val="00BC25BD"/>
    <w:rsid w:val="00BC65A6"/>
    <w:rsid w:val="00BC7220"/>
    <w:rsid w:val="00BF04E2"/>
    <w:rsid w:val="00BF6839"/>
    <w:rsid w:val="00C050F1"/>
    <w:rsid w:val="00C65C52"/>
    <w:rsid w:val="00C94A69"/>
    <w:rsid w:val="00CA3326"/>
    <w:rsid w:val="00CB5E2F"/>
    <w:rsid w:val="00CF2FED"/>
    <w:rsid w:val="00CF502D"/>
    <w:rsid w:val="00D0031F"/>
    <w:rsid w:val="00D6045E"/>
    <w:rsid w:val="00D8623E"/>
    <w:rsid w:val="00D86D00"/>
    <w:rsid w:val="00D9014B"/>
    <w:rsid w:val="00D94A44"/>
    <w:rsid w:val="00DA37CE"/>
    <w:rsid w:val="00DA4E70"/>
    <w:rsid w:val="00DB29FC"/>
    <w:rsid w:val="00DB4A6F"/>
    <w:rsid w:val="00DC105B"/>
    <w:rsid w:val="00DC3BA5"/>
    <w:rsid w:val="00DC5F3F"/>
    <w:rsid w:val="00DE6362"/>
    <w:rsid w:val="00DF31AF"/>
    <w:rsid w:val="00E07BD2"/>
    <w:rsid w:val="00E214CA"/>
    <w:rsid w:val="00E243E8"/>
    <w:rsid w:val="00E26940"/>
    <w:rsid w:val="00E36D18"/>
    <w:rsid w:val="00E4337E"/>
    <w:rsid w:val="00EA3C83"/>
    <w:rsid w:val="00EA57BB"/>
    <w:rsid w:val="00EB755A"/>
    <w:rsid w:val="00EC3799"/>
    <w:rsid w:val="00ED0CA3"/>
    <w:rsid w:val="00ED28DB"/>
    <w:rsid w:val="00F14AD4"/>
    <w:rsid w:val="00F169D9"/>
    <w:rsid w:val="00F208E6"/>
    <w:rsid w:val="00F24F2A"/>
    <w:rsid w:val="00F369C2"/>
    <w:rsid w:val="00F43F88"/>
    <w:rsid w:val="00F87254"/>
    <w:rsid w:val="00FA03C5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68C4D-5CAF-4B5F-A120-48DBDAB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74"/>
    <w:pPr>
      <w:spacing w:after="0" w:line="240" w:lineRule="auto"/>
      <w:ind w:left="720" w:firstLine="709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0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3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805B3"/>
    <w:rPr>
      <w:b/>
      <w:bCs/>
    </w:rPr>
  </w:style>
  <w:style w:type="character" w:styleId="a7">
    <w:name w:val="Hyperlink"/>
    <w:basedOn w:val="a0"/>
    <w:uiPriority w:val="99"/>
    <w:unhideWhenUsed/>
    <w:rsid w:val="000D3AA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3D3A"/>
  </w:style>
  <w:style w:type="paragraph" w:styleId="aa">
    <w:name w:val="footer"/>
    <w:basedOn w:val="a"/>
    <w:link w:val="ab"/>
    <w:uiPriority w:val="99"/>
    <w:unhideWhenUsed/>
    <w:rsid w:val="0099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B28D-5D8C-4A31-BB5A-38A1DF44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Матвеенко</cp:lastModifiedBy>
  <cp:revision>2</cp:revision>
  <cp:lastPrinted>2024-08-08T12:22:00Z</cp:lastPrinted>
  <dcterms:created xsi:type="dcterms:W3CDTF">2026-02-05T15:11:00Z</dcterms:created>
  <dcterms:modified xsi:type="dcterms:W3CDTF">2026-02-05T15:11:00Z</dcterms:modified>
</cp:coreProperties>
</file>