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D2" w:rsidRPr="005001D2" w:rsidRDefault="0047592A" w:rsidP="005001D2">
      <w:pPr>
        <w:ind w:left="9214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>
        <w:rPr>
          <w:rFonts w:eastAsia="Calibri" w:cs="Calibri"/>
          <w:color w:val="00000A"/>
          <w:lang w:eastAsia="en-US"/>
        </w:rPr>
        <w:t>Утвержден</w:t>
      </w:r>
      <w:r w:rsidR="005001D2" w:rsidRPr="005001D2">
        <w:rPr>
          <w:rFonts w:eastAsia="Calibri" w:cs="Calibri"/>
          <w:color w:val="00000A"/>
          <w:lang w:eastAsia="en-US"/>
        </w:rPr>
        <w:t xml:space="preserve">  </w:t>
      </w:r>
    </w:p>
    <w:p w:rsidR="00D43ED9" w:rsidRDefault="00B02944" w:rsidP="005001D2">
      <w:pPr>
        <w:ind w:left="9214"/>
        <w:rPr>
          <w:rFonts w:eastAsia="Calibri" w:cs="Calibri"/>
          <w:color w:val="00000A"/>
          <w:lang w:eastAsia="en-US"/>
        </w:rPr>
      </w:pPr>
      <w:r>
        <w:rPr>
          <w:rFonts w:eastAsia="Calibri" w:cs="Calibri"/>
          <w:color w:val="00000A"/>
          <w:lang w:eastAsia="en-US"/>
        </w:rPr>
        <w:t>п</w:t>
      </w:r>
      <w:r w:rsidR="005001D2" w:rsidRPr="005001D2">
        <w:rPr>
          <w:rFonts w:eastAsia="Calibri" w:cs="Calibri"/>
          <w:color w:val="00000A"/>
          <w:lang w:eastAsia="en-US"/>
        </w:rPr>
        <w:t xml:space="preserve">остановлением Главы Сергиево-Посадского муниципального района </w:t>
      </w:r>
    </w:p>
    <w:p w:rsidR="005001D2" w:rsidRPr="005001D2" w:rsidRDefault="005001D2" w:rsidP="005001D2">
      <w:pPr>
        <w:ind w:left="9214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r w:rsidRPr="005001D2">
        <w:rPr>
          <w:rFonts w:eastAsia="Calibri" w:cs="Calibri"/>
          <w:color w:val="00000A"/>
          <w:lang w:eastAsia="en-US"/>
        </w:rPr>
        <w:t>от</w:t>
      </w:r>
      <w:r w:rsidR="00D43ED9">
        <w:rPr>
          <w:rFonts w:eastAsia="Calibri" w:cs="Calibri"/>
          <w:color w:val="00000A"/>
          <w:lang w:eastAsia="en-US"/>
        </w:rPr>
        <w:t xml:space="preserve"> 01.04.2015 </w:t>
      </w:r>
      <w:r w:rsidRPr="005001D2">
        <w:rPr>
          <w:rFonts w:eastAsia="Calibri" w:cs="Calibri"/>
          <w:color w:val="00000A"/>
          <w:lang w:eastAsia="en-US"/>
        </w:rPr>
        <w:t>№</w:t>
      </w:r>
      <w:r w:rsidR="00D43ED9">
        <w:rPr>
          <w:rFonts w:eastAsia="Calibri" w:cs="Calibri"/>
          <w:color w:val="00000A"/>
          <w:lang w:eastAsia="en-US"/>
        </w:rPr>
        <w:t>440-ПГ</w:t>
      </w:r>
      <w:bookmarkStart w:id="0" w:name="_GoBack"/>
      <w:bookmarkEnd w:id="0"/>
    </w:p>
    <w:p w:rsidR="005001D2" w:rsidRDefault="005001D2" w:rsidP="005001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001D2" w:rsidRDefault="005001D2" w:rsidP="005001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Е Р Е Ч Е Н Ь</w:t>
      </w:r>
    </w:p>
    <w:p w:rsidR="005001D2" w:rsidRDefault="005001D2" w:rsidP="005001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 (ВЫПОЛНЕНИЕ РАБОТ)</w:t>
      </w:r>
    </w:p>
    <w:p w:rsidR="005001D2" w:rsidRDefault="005001D2" w:rsidP="005001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учреждением </w:t>
      </w:r>
      <w:r>
        <w:rPr>
          <w:rFonts w:ascii="Times New Roman" w:hAnsi="Times New Roman" w:cs="Times New Roman"/>
          <w:sz w:val="24"/>
          <w:szCs w:val="24"/>
          <w:u w:val="single"/>
        </w:rPr>
        <w:t>МБУ «Фонд земельных ресурсов Сергиево-Посадского муниципального района»</w:t>
      </w:r>
    </w:p>
    <w:p w:rsidR="005001D2" w:rsidRDefault="005001D2" w:rsidP="005001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учреждения)</w:t>
      </w:r>
    </w:p>
    <w:p w:rsidR="005001D2" w:rsidRDefault="005001D2" w:rsidP="005001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29" w:type="dxa"/>
        <w:tblInd w:w="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97"/>
        <w:gridCol w:w="2410"/>
        <w:gridCol w:w="2268"/>
        <w:gridCol w:w="2410"/>
        <w:gridCol w:w="4277"/>
      </w:tblGrid>
      <w:tr w:rsidR="005001D2" w:rsidTr="0041609F">
        <w:trPr>
          <w:cantSplit/>
          <w:trHeight w:val="18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услуги </w:t>
            </w:r>
          </w:p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единицы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измерения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(состава)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услуги (работы)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01D2" w:rsidRDefault="005001D2" w:rsidP="00416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качеству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 (работы)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&lt;*&gt;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01D2" w:rsidRDefault="005001D2" w:rsidP="0041609F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   нормативного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правового акта об 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административного    регламента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  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функций или стандарты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услуги (работы)</w:t>
            </w:r>
          </w:p>
        </w:tc>
      </w:tr>
      <w:tr w:rsidR="005001D2" w:rsidTr="0041609F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2415BC" w:rsidP="0041609F">
            <w:pPr>
              <w:pStyle w:val="ConsPlusNonformat"/>
              <w:widowControl/>
              <w:rPr>
                <w:rFonts w:eastAsia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5001D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для оформления в собственность </w:t>
            </w:r>
            <w:r w:rsidR="000D6FA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«Сергиево-Посадский муниципальный район Московской области»</w:t>
            </w:r>
          </w:p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3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Учредитель, </w:t>
            </w:r>
            <w:proofErr w:type="gramStart"/>
            <w:r w:rsidRPr="00393353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proofErr w:type="gramEnd"/>
            <w:r w:rsidRPr="00393353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исполняющее функции и полномочия учредителя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Ед.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МБУ «Фонд земельных ресурсов Сергиево-Посадского муниципального района», Земельный кодекс</w:t>
            </w:r>
            <w:r w:rsidR="002415B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5001D2" w:rsidTr="0041609F">
        <w:trPr>
          <w:cantSplit/>
          <w:trHeight w:val="24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Pr="001105D0" w:rsidRDefault="002415BC" w:rsidP="0041609F">
            <w:pPr>
              <w:pStyle w:val="ConsPlusNonformat"/>
              <w:widowControl/>
              <w:rPr>
                <w:rFonts w:eastAsia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0D6FA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необходимой</w:t>
            </w:r>
            <w:r w:rsidR="005001D2" w:rsidRPr="001105D0">
              <w:rPr>
                <w:rFonts w:ascii="Times New Roman" w:hAnsi="Times New Roman" w:cs="Times New Roman"/>
                <w:sz w:val="24"/>
                <w:szCs w:val="24"/>
              </w:rPr>
              <w:t xml:space="preserve"> для государственного кадастрового учета объектов недвижимости </w:t>
            </w:r>
          </w:p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3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Учредитель, </w:t>
            </w:r>
            <w:proofErr w:type="gramStart"/>
            <w:r w:rsidRPr="00393353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proofErr w:type="gramEnd"/>
            <w:r w:rsidRPr="00393353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исполняющее функции и полномочия учредителя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Ед.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1D2" w:rsidRDefault="005001D2" w:rsidP="0041609F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МБУ «Фонд земельных ресурсов Сергиево-Посадского муниципального района», Земельный кодекс</w:t>
            </w:r>
            <w:r w:rsidR="0059455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5F29DA" w:rsidRDefault="005F29DA" w:rsidP="005001D2"/>
    <w:p w:rsidR="00B85485" w:rsidRDefault="005F29DA" w:rsidP="005001D2">
      <w:r>
        <w:t>Начальник управления муниципальной собственности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О.Ю.Мурзак</w:t>
      </w:r>
      <w:proofErr w:type="spellEnd"/>
    </w:p>
    <w:sectPr w:rsidR="00B85485" w:rsidSect="005F29DA">
      <w:headerReference w:type="default" r:id="rId7"/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94" w:rsidRDefault="00F80594" w:rsidP="005001D2">
      <w:r>
        <w:separator/>
      </w:r>
    </w:p>
  </w:endnote>
  <w:endnote w:type="continuationSeparator" w:id="0">
    <w:p w:rsidR="00F80594" w:rsidRDefault="00F80594" w:rsidP="0050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94" w:rsidRDefault="00F80594" w:rsidP="005001D2">
      <w:r>
        <w:separator/>
      </w:r>
    </w:p>
  </w:footnote>
  <w:footnote w:type="continuationSeparator" w:id="0">
    <w:p w:rsidR="00F80594" w:rsidRDefault="00F80594" w:rsidP="0050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D2" w:rsidRDefault="005001D2">
    <w:pPr>
      <w:pStyle w:val="a3"/>
    </w:pPr>
  </w:p>
  <w:p w:rsidR="005001D2" w:rsidRDefault="005001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D2"/>
    <w:rsid w:val="000D6FAC"/>
    <w:rsid w:val="002415BC"/>
    <w:rsid w:val="0047592A"/>
    <w:rsid w:val="005001D2"/>
    <w:rsid w:val="00530084"/>
    <w:rsid w:val="00594550"/>
    <w:rsid w:val="005F29DA"/>
    <w:rsid w:val="00762327"/>
    <w:rsid w:val="007731F5"/>
    <w:rsid w:val="00873E89"/>
    <w:rsid w:val="009866F6"/>
    <w:rsid w:val="009A16CB"/>
    <w:rsid w:val="00B02944"/>
    <w:rsid w:val="00B85485"/>
    <w:rsid w:val="00BA08E6"/>
    <w:rsid w:val="00D43ED9"/>
    <w:rsid w:val="00EE5ACA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1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5001D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500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1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001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1D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1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5001D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500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1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001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1D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Гомонова</dc:creator>
  <cp:keywords/>
  <dc:description/>
  <cp:lastModifiedBy>Бахирева Мария</cp:lastModifiedBy>
  <cp:revision>3</cp:revision>
  <dcterms:created xsi:type="dcterms:W3CDTF">2015-04-02T12:09:00Z</dcterms:created>
  <dcterms:modified xsi:type="dcterms:W3CDTF">2015-04-03T11:07:00Z</dcterms:modified>
</cp:coreProperties>
</file>