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575F" w:rsidRPr="00642564" w:rsidRDefault="0042575F">
      <w:pPr>
        <w:widowControl w:val="0"/>
        <w:spacing w:after="0" w:line="276" w:lineRule="auto"/>
        <w:rPr>
          <w:rFonts w:ascii="Times New Roman" w:hAnsi="Times New Roman" w:cs="Times New Roman"/>
        </w:rPr>
      </w:pPr>
    </w:p>
    <w:tbl>
      <w:tblPr>
        <w:tblStyle w:val="a5"/>
        <w:tblW w:w="4814" w:type="dxa"/>
        <w:tblInd w:w="4416" w:type="dxa"/>
        <w:tblLayout w:type="fixed"/>
        <w:tblLook w:val="0000" w:firstRow="0" w:lastRow="0" w:firstColumn="0" w:lastColumn="0" w:noHBand="0" w:noVBand="0"/>
      </w:tblPr>
      <w:tblGrid>
        <w:gridCol w:w="4814"/>
      </w:tblGrid>
      <w:tr w:rsidR="0042575F" w:rsidRPr="00642564">
        <w:trPr>
          <w:trHeight w:val="1140"/>
        </w:trPr>
        <w:tc>
          <w:tcPr>
            <w:tcW w:w="4814" w:type="dxa"/>
          </w:tcPr>
          <w:p w:rsidR="0042575F" w:rsidRPr="00642564" w:rsidRDefault="00395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2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42575F" w:rsidRPr="00642564" w:rsidRDefault="00395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2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постановлением Главы Сергиево-Посадского муниципального района </w:t>
            </w:r>
          </w:p>
          <w:p w:rsidR="0042575F" w:rsidRPr="00642564" w:rsidRDefault="00395120" w:rsidP="00574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2564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BA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22 » 09 2015 №1481-ПГ</w:t>
            </w:r>
            <w:bookmarkStart w:id="0" w:name="_GoBack"/>
            <w:bookmarkEnd w:id="0"/>
            <w:r w:rsidRPr="00642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</w:tbl>
    <w:p w:rsidR="0042575F" w:rsidRPr="00642564" w:rsidRDefault="0042575F">
      <w:pPr>
        <w:rPr>
          <w:rFonts w:ascii="Times New Roman" w:hAnsi="Times New Roman" w:cs="Times New Roman"/>
        </w:rPr>
      </w:pPr>
    </w:p>
    <w:p w:rsidR="0042575F" w:rsidRPr="00642564" w:rsidRDefault="00395120">
      <w:pPr>
        <w:jc w:val="center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42575F" w:rsidRPr="00642564" w:rsidRDefault="00395120">
      <w:pPr>
        <w:jc w:val="center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об оплате труда, премиальных выплатах, материальной помощи и иных </w:t>
      </w:r>
      <w:proofErr w:type="gramStart"/>
      <w:r w:rsidRPr="00642564">
        <w:rPr>
          <w:rFonts w:ascii="Times New Roman" w:eastAsia="Times New Roman" w:hAnsi="Times New Roman" w:cs="Times New Roman"/>
          <w:sz w:val="24"/>
          <w:szCs w:val="24"/>
        </w:rPr>
        <w:t>выплатах работник</w:t>
      </w:r>
      <w:r w:rsidR="0095190F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gramEnd"/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казенного учреждения «Центр муниципальных закупок Сергиево-Посадского муниципального района Московской области»</w:t>
      </w:r>
    </w:p>
    <w:p w:rsidR="0042575F" w:rsidRPr="00ED233A" w:rsidRDefault="00395120" w:rsidP="00ED233A">
      <w:pPr>
        <w:pStyle w:val="a6"/>
        <w:numPr>
          <w:ilvl w:val="0"/>
          <w:numId w:val="8"/>
        </w:numPr>
        <w:ind w:left="0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33A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42575F" w:rsidRPr="00642564" w:rsidRDefault="0039512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1.1 Целью настоящего положения является обеспечение формирования единой правовой базы системы оплаты труда, премиальных выплатах, материальной помощи и иных </w:t>
      </w:r>
      <w:proofErr w:type="gramStart"/>
      <w:r w:rsidRPr="00642564">
        <w:rPr>
          <w:rFonts w:ascii="Times New Roman" w:eastAsia="Times New Roman" w:hAnsi="Times New Roman" w:cs="Times New Roman"/>
          <w:sz w:val="24"/>
          <w:szCs w:val="24"/>
        </w:rPr>
        <w:t>выплатах работник</w:t>
      </w:r>
      <w:r w:rsidR="0095190F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gramEnd"/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казенного учреждения «Центр муниципальных закупок Сергиево-Посадского муниципального района Московской области» (далее – Учреждение), усиление материальной заинтересованности и повышение качества работы, уровня ответственности и исполнительской дисциплины работников Учреждения.  </w:t>
      </w:r>
    </w:p>
    <w:p w:rsidR="0042575F" w:rsidRPr="00642564" w:rsidRDefault="0039512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1.2 Настоящее положение разработано в соответствии с Трудовым кодексом Российской Федерации, Бюджетным кодексом Российской Федерации, решением Совета депутатов Сергиево-Посадского муниципального района Московской области  от 04.12.2013 № 42/4 «Об оплате труда работников муниципальных учреждений бюджетной сферы Сергиево-Посадского муниципального района Московской области», Уставом муниципального  образования «Сергиево-Посадский муниципальный район Московской области», постановлением Главы Сергиево-Посадского муниципального района от 14.09.2015 № 1444-ПГ «О создании муниципального казенного учреждения «Центр муниципальных закупок Сергиево-Посадского муниципального района Московской области».</w:t>
      </w:r>
    </w:p>
    <w:p w:rsidR="0042575F" w:rsidRDefault="00395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1.3. Минимальная заработная плата работника, полностью отработавшего норму рабочего времени и выполнившего норму труда (трудовые обязанности), устанавливается в соответствии с Соглашением о минимальной заработной плате в Московской области на соответствующий год.</w:t>
      </w:r>
    </w:p>
    <w:p w:rsidR="00AA1F2A" w:rsidRPr="00642564" w:rsidRDefault="00AA1F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2575F" w:rsidRPr="00ED233A" w:rsidRDefault="00395120" w:rsidP="00ED233A">
      <w:pPr>
        <w:pStyle w:val="a6"/>
        <w:numPr>
          <w:ilvl w:val="0"/>
          <w:numId w:val="8"/>
        </w:numPr>
        <w:ind w:left="0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33A">
        <w:rPr>
          <w:rFonts w:ascii="Times New Roman" w:eastAsia="Times New Roman" w:hAnsi="Times New Roman" w:cs="Times New Roman"/>
          <w:b/>
          <w:sz w:val="24"/>
          <w:szCs w:val="24"/>
        </w:rPr>
        <w:t>Структура заработной платы</w:t>
      </w:r>
    </w:p>
    <w:p w:rsidR="0042575F" w:rsidRPr="00642564" w:rsidRDefault="003951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2.1. Финансирование денежных средств на оплату труда работников Учреждения осуществляется за счет средств бюджета Сергиево-Посадского муниципального района.</w:t>
      </w:r>
    </w:p>
    <w:p w:rsidR="0042575F" w:rsidRPr="00642564" w:rsidRDefault="003951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2.2. Работнику Учреждения выплачиваются:</w:t>
      </w:r>
    </w:p>
    <w:p w:rsidR="0042575F" w:rsidRPr="00642564" w:rsidRDefault="00395120">
      <w:pPr>
        <w:numPr>
          <w:ilvl w:val="0"/>
          <w:numId w:val="3"/>
        </w:numPr>
        <w:spacing w:after="0"/>
        <w:ind w:left="1134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ежемесячно должностной оклад;</w:t>
      </w:r>
    </w:p>
    <w:p w:rsidR="0042575F" w:rsidRPr="00642564" w:rsidRDefault="00395120">
      <w:pPr>
        <w:numPr>
          <w:ilvl w:val="0"/>
          <w:numId w:val="3"/>
        </w:numPr>
        <w:spacing w:after="0"/>
        <w:ind w:left="1134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ежемесячная премия по результатам работы;</w:t>
      </w:r>
    </w:p>
    <w:p w:rsidR="0042575F" w:rsidRPr="00642564" w:rsidRDefault="00395120">
      <w:pPr>
        <w:numPr>
          <w:ilvl w:val="0"/>
          <w:numId w:val="3"/>
        </w:numPr>
        <w:spacing w:after="0"/>
        <w:ind w:left="1134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ежегодная материальная помощь;</w:t>
      </w:r>
    </w:p>
    <w:p w:rsidR="0042575F" w:rsidRPr="00642564" w:rsidRDefault="00395120">
      <w:pPr>
        <w:numPr>
          <w:ilvl w:val="0"/>
          <w:numId w:val="3"/>
        </w:numPr>
        <w:spacing w:after="0"/>
        <w:ind w:left="1134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премия по результатам работы за квартал;</w:t>
      </w:r>
    </w:p>
    <w:p w:rsidR="0042575F" w:rsidRPr="00642564" w:rsidRDefault="00395120">
      <w:pPr>
        <w:numPr>
          <w:ilvl w:val="0"/>
          <w:numId w:val="3"/>
        </w:numPr>
        <w:spacing w:after="0"/>
        <w:ind w:left="1134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ежегодная премия по результатам работы за год;</w:t>
      </w:r>
    </w:p>
    <w:p w:rsidR="0042575F" w:rsidRPr="00642564" w:rsidRDefault="00395120">
      <w:pPr>
        <w:numPr>
          <w:ilvl w:val="0"/>
          <w:numId w:val="3"/>
        </w:numPr>
        <w:spacing w:after="0"/>
        <w:ind w:left="1134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иные выплаты, которые выплачиваются за счет </w:t>
      </w:r>
      <w:proofErr w:type="gramStart"/>
      <w:r w:rsidRPr="00642564">
        <w:rPr>
          <w:rFonts w:ascii="Times New Roman" w:eastAsia="Times New Roman" w:hAnsi="Times New Roman" w:cs="Times New Roman"/>
          <w:sz w:val="24"/>
          <w:szCs w:val="24"/>
        </w:rPr>
        <w:t>экономии средств фонда оплаты труда</w:t>
      </w:r>
      <w:proofErr w:type="gramEnd"/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2575F" w:rsidRPr="00642564" w:rsidRDefault="003951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2.3. Размер оклада устанавливается штатн</w:t>
      </w:r>
      <w:r w:rsidR="0095190F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расписани</w:t>
      </w:r>
      <w:r w:rsidR="0095190F">
        <w:rPr>
          <w:rFonts w:ascii="Times New Roman" w:eastAsia="Times New Roman" w:hAnsi="Times New Roman" w:cs="Times New Roman"/>
          <w:sz w:val="24"/>
          <w:szCs w:val="24"/>
        </w:rPr>
        <w:t>ем Учреждения, утверждаемым постановлением Главы Сергиево-Посадского муниципального района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575F" w:rsidRPr="00642564" w:rsidRDefault="003951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2.4. Премирование работников Учреждения по результатам работы производится в пределах средств, предусмотренных фондом оплаты труда на эти цели, при условии своевременной оплаты налогов, сборов и иных обязательных платежей в бюджеты всех 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уровней, государственные внебюджетные фонды в соответствии с законодательством Российской Федерации. </w:t>
      </w:r>
    </w:p>
    <w:p w:rsidR="0042575F" w:rsidRPr="00642564" w:rsidRDefault="003951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Премирование работников по результатам их труда является правом, а не обязанностью работодателя. </w:t>
      </w:r>
    </w:p>
    <w:p w:rsidR="0042575F" w:rsidRPr="00642564" w:rsidRDefault="0042575F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ED233A" w:rsidRDefault="0095190F" w:rsidP="00ED233A">
      <w:pPr>
        <w:pStyle w:val="a6"/>
        <w:numPr>
          <w:ilvl w:val="0"/>
          <w:numId w:val="8"/>
        </w:numPr>
        <w:ind w:left="0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33A">
        <w:rPr>
          <w:rFonts w:ascii="Times New Roman" w:eastAsia="Times New Roman" w:hAnsi="Times New Roman" w:cs="Times New Roman"/>
          <w:b/>
          <w:sz w:val="24"/>
          <w:szCs w:val="24"/>
        </w:rPr>
        <w:t>Порядок установления должностных окладов (окладов)</w:t>
      </w:r>
    </w:p>
    <w:p w:rsidR="0095190F" w:rsidRPr="00ED233A" w:rsidRDefault="0095190F" w:rsidP="00ED233A">
      <w:pPr>
        <w:pStyle w:val="a6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33A">
        <w:rPr>
          <w:rFonts w:ascii="Times New Roman" w:eastAsia="Times New Roman" w:hAnsi="Times New Roman" w:cs="Times New Roman"/>
          <w:b/>
          <w:sz w:val="24"/>
          <w:szCs w:val="24"/>
        </w:rPr>
        <w:t>и премиальных выплат</w:t>
      </w:r>
    </w:p>
    <w:p w:rsidR="0095190F" w:rsidRPr="00867F1E" w:rsidRDefault="0095190F" w:rsidP="009519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 xml:space="preserve">3.1. Должностные оклады (оклады) </w:t>
      </w:r>
      <w:r w:rsidR="00AA1F2A">
        <w:rPr>
          <w:rFonts w:ascii="Times New Roman" w:hAnsi="Times New Roman" w:cs="Times New Roman"/>
          <w:sz w:val="24"/>
          <w:szCs w:val="24"/>
        </w:rPr>
        <w:t>работников</w:t>
      </w:r>
      <w:r w:rsidRPr="00867F1E">
        <w:rPr>
          <w:rFonts w:ascii="Times New Roman" w:hAnsi="Times New Roman" w:cs="Times New Roman"/>
          <w:sz w:val="24"/>
          <w:szCs w:val="24"/>
        </w:rPr>
        <w:t xml:space="preserve"> Учреждения устанавливаются в соответствии с занимаемой должностью (профессией) согласно </w:t>
      </w:r>
      <w:r>
        <w:rPr>
          <w:rFonts w:ascii="Times New Roman" w:hAnsi="Times New Roman" w:cs="Times New Roman"/>
          <w:sz w:val="24"/>
          <w:szCs w:val="24"/>
        </w:rPr>
        <w:t>приложению</w:t>
      </w:r>
      <w:r w:rsidR="00ED233A">
        <w:rPr>
          <w:rFonts w:ascii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  <w:r w:rsidRPr="00867F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90F" w:rsidRPr="00867F1E" w:rsidRDefault="0095190F" w:rsidP="009519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3.2. Предельные уровни соотношений средней заработной платы директора, его заместителя и главного бухгалтера Учреждения и средней заработной платы работников Учреждения устанавливается за предшествующий период (год, полугодие) в кратности:</w:t>
      </w:r>
    </w:p>
    <w:p w:rsidR="0095190F" w:rsidRPr="00867F1E" w:rsidRDefault="0095190F" w:rsidP="009519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 xml:space="preserve">директора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67F1E">
        <w:rPr>
          <w:rFonts w:ascii="Times New Roman" w:hAnsi="Times New Roman" w:cs="Times New Roman"/>
          <w:sz w:val="24"/>
          <w:szCs w:val="24"/>
        </w:rPr>
        <w:t>чреждения – от 1 до 4;</w:t>
      </w:r>
    </w:p>
    <w:p w:rsidR="0095190F" w:rsidRPr="00867F1E" w:rsidRDefault="0095190F" w:rsidP="009519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заместителя директора, главного бухгалтера Учреждения – от 1 до 3,6.</w:t>
      </w:r>
    </w:p>
    <w:p w:rsidR="0095190F" w:rsidRPr="00867F1E" w:rsidRDefault="0095190F" w:rsidP="009519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 xml:space="preserve">Порядок расчета средней заработной платы работников Учреждения определяется на основании формы федерального государственного статистического наблюдения П-4 «Сведения о численности, заработной плате и движении работников». </w:t>
      </w:r>
    </w:p>
    <w:p w:rsidR="0095190F" w:rsidRPr="00867F1E" w:rsidRDefault="0095190F" w:rsidP="009519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67F1E">
        <w:rPr>
          <w:rFonts w:ascii="Times New Roman" w:hAnsi="Times New Roman" w:cs="Times New Roman"/>
          <w:sz w:val="24"/>
          <w:szCs w:val="24"/>
        </w:rPr>
        <w:t>. В целях поощрения работник</w:t>
      </w:r>
      <w:r>
        <w:rPr>
          <w:rFonts w:ascii="Times New Roman" w:hAnsi="Times New Roman" w:cs="Times New Roman"/>
          <w:sz w:val="24"/>
          <w:szCs w:val="24"/>
        </w:rPr>
        <w:t>ов Уч</w:t>
      </w:r>
      <w:r w:rsidRPr="00867F1E">
        <w:rPr>
          <w:rFonts w:ascii="Times New Roman" w:hAnsi="Times New Roman" w:cs="Times New Roman"/>
          <w:sz w:val="24"/>
          <w:szCs w:val="24"/>
        </w:rPr>
        <w:t>реждения за общие результаты труда по итогам работы за месяц устанавливаются премиальные выплаты в размере до 100 процентов должностного оклада за фактически от</w:t>
      </w:r>
      <w:r w:rsidR="00AA1F2A">
        <w:rPr>
          <w:rFonts w:ascii="Times New Roman" w:hAnsi="Times New Roman" w:cs="Times New Roman"/>
          <w:sz w:val="24"/>
          <w:szCs w:val="24"/>
        </w:rPr>
        <w:t>работанное</w:t>
      </w:r>
      <w:r w:rsidRPr="00867F1E">
        <w:rPr>
          <w:rFonts w:ascii="Times New Roman" w:hAnsi="Times New Roman" w:cs="Times New Roman"/>
          <w:sz w:val="24"/>
          <w:szCs w:val="24"/>
        </w:rPr>
        <w:t xml:space="preserve"> время в отчетном периоде. </w:t>
      </w:r>
    </w:p>
    <w:p w:rsidR="0095190F" w:rsidRPr="00867F1E" w:rsidRDefault="0095190F" w:rsidP="009519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67F1E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Премиальные в</w:t>
      </w:r>
      <w:r w:rsidRPr="00867F1E">
        <w:rPr>
          <w:rFonts w:ascii="Times New Roman" w:hAnsi="Times New Roman" w:cs="Times New Roman"/>
          <w:sz w:val="24"/>
          <w:szCs w:val="24"/>
        </w:rPr>
        <w:t xml:space="preserve">ыплаты производятся в пределах фонда оплаты труда. Размеры и условия осуществления </w:t>
      </w:r>
      <w:r>
        <w:rPr>
          <w:rFonts w:ascii="Times New Roman" w:hAnsi="Times New Roman" w:cs="Times New Roman"/>
          <w:sz w:val="24"/>
          <w:szCs w:val="24"/>
        </w:rPr>
        <w:t>премиальных</w:t>
      </w:r>
      <w:r w:rsidRPr="00867F1E">
        <w:rPr>
          <w:rFonts w:ascii="Times New Roman" w:hAnsi="Times New Roman" w:cs="Times New Roman"/>
          <w:sz w:val="24"/>
          <w:szCs w:val="24"/>
        </w:rPr>
        <w:t xml:space="preserve"> выплат устанавливаются локальными нормативными актами Учреждения.</w:t>
      </w:r>
    </w:p>
    <w:p w:rsidR="0095190F" w:rsidRPr="00867F1E" w:rsidRDefault="0095190F" w:rsidP="009519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67F1E">
        <w:rPr>
          <w:rFonts w:ascii="Times New Roman" w:hAnsi="Times New Roman" w:cs="Times New Roman"/>
          <w:sz w:val="24"/>
          <w:szCs w:val="24"/>
        </w:rPr>
        <w:t xml:space="preserve">.2. Конкретный размер премии работников Учреждения по итогам работы за месяц определяется директором Учреждения с учетом результатов деятельности Учреждения и трудовым вкладом каждого работника, включая оценку качества и полноты выполненных работ (услуг). При премировании может учитываться как индивидуальный, так и коллективный результат труда. </w:t>
      </w:r>
    </w:p>
    <w:p w:rsidR="00C60A13" w:rsidRDefault="0095190F" w:rsidP="00ED23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67F1E">
        <w:rPr>
          <w:rFonts w:ascii="Times New Roman" w:hAnsi="Times New Roman" w:cs="Times New Roman"/>
          <w:sz w:val="24"/>
          <w:szCs w:val="24"/>
        </w:rPr>
        <w:t xml:space="preserve">.3. Премия директору Учреждения по результатам труда до 100 процентов должностного оклада устанавливается Главой муниципального района по представлению заместителя Главы администрации муниципального района, курирующего деятельность Учреждения, с учетом показателей эффективности деятельности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67F1E">
        <w:rPr>
          <w:rFonts w:ascii="Times New Roman" w:hAnsi="Times New Roman" w:cs="Times New Roman"/>
          <w:sz w:val="24"/>
          <w:szCs w:val="24"/>
        </w:rPr>
        <w:t>чреждения</w:t>
      </w:r>
      <w:r w:rsidR="00ED233A">
        <w:rPr>
          <w:rFonts w:ascii="Times New Roman" w:hAnsi="Times New Roman" w:cs="Times New Roman"/>
          <w:sz w:val="24"/>
          <w:szCs w:val="24"/>
        </w:rPr>
        <w:t xml:space="preserve"> согласно приложению №2</w:t>
      </w:r>
      <w:r w:rsidRPr="00867F1E">
        <w:rPr>
          <w:rFonts w:ascii="Times New Roman" w:hAnsi="Times New Roman" w:cs="Times New Roman"/>
          <w:sz w:val="24"/>
          <w:szCs w:val="24"/>
        </w:rPr>
        <w:t>.</w:t>
      </w:r>
    </w:p>
    <w:p w:rsidR="00C60A13" w:rsidRDefault="00C60A13" w:rsidP="00ED233A">
      <w:pPr>
        <w:pStyle w:val="ConsPlusNormal"/>
        <w:ind w:firstLine="709"/>
        <w:jc w:val="both"/>
      </w:pPr>
      <w:r>
        <w:t>3.3.4. Премия руководителю Учреждения не устанавливается в следующих случаях:</w:t>
      </w:r>
    </w:p>
    <w:p w:rsidR="00C60A13" w:rsidRPr="00ED233A" w:rsidRDefault="00C60A13" w:rsidP="00ED23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33A">
        <w:rPr>
          <w:rFonts w:ascii="Times New Roman" w:hAnsi="Times New Roman" w:cs="Times New Roman"/>
          <w:sz w:val="24"/>
          <w:szCs w:val="24"/>
        </w:rPr>
        <w:t>а) наложение дисциплинарного взыскания на руководителя Учреждения за неисполнение или ненадлежащее исполнение по его вине возложенных на него функций и полномочий в отчетном периоде;</w:t>
      </w:r>
    </w:p>
    <w:p w:rsidR="00C60A13" w:rsidRPr="00ED233A" w:rsidRDefault="00C60A13" w:rsidP="00ED23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33A">
        <w:rPr>
          <w:rFonts w:ascii="Times New Roman" w:hAnsi="Times New Roman" w:cs="Times New Roman"/>
          <w:sz w:val="24"/>
          <w:szCs w:val="24"/>
        </w:rPr>
        <w:t>б) наличие фактов нецелевого расходования бюджетных средств, выявленных в отчетном периоде по результатам проверок за отчетный период или за предыдущие периоды, но не более чем за два года, предшествующие отчетному периоду, если данный работник исполнял обязанности руководителя Учреждения в период, когда были осуществлены указанные нарушения;</w:t>
      </w:r>
    </w:p>
    <w:p w:rsidR="00C60A13" w:rsidRPr="00ED233A" w:rsidRDefault="00C60A13" w:rsidP="00ED23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233A">
        <w:rPr>
          <w:rFonts w:ascii="Times New Roman" w:hAnsi="Times New Roman" w:cs="Times New Roman"/>
          <w:sz w:val="24"/>
          <w:szCs w:val="24"/>
        </w:rPr>
        <w:t xml:space="preserve">в) нарушение правил ведения бюджетного учета или нарушения бюджетного законодательства, выявленные в отчетном периоде по результатам проверок финансово-хозяйственной деятельности Учреждения за отчетный период или за предыдущие периоды, но не более чем за два года, предшествующие отчетному периоду, если данный </w:t>
      </w:r>
      <w:r w:rsidRPr="00ED233A">
        <w:rPr>
          <w:rFonts w:ascii="Times New Roman" w:hAnsi="Times New Roman" w:cs="Times New Roman"/>
          <w:sz w:val="24"/>
          <w:szCs w:val="24"/>
        </w:rPr>
        <w:lastRenderedPageBreak/>
        <w:t>работник исполнял обязанности руководителя Учреждения в период, когда были осуществлены указанные нарушения;</w:t>
      </w:r>
      <w:proofErr w:type="gramEnd"/>
    </w:p>
    <w:p w:rsidR="00C60A13" w:rsidRPr="00ED233A" w:rsidRDefault="00C60A13" w:rsidP="00ED23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233A">
        <w:rPr>
          <w:rFonts w:ascii="Times New Roman" w:hAnsi="Times New Roman" w:cs="Times New Roman"/>
          <w:sz w:val="24"/>
          <w:szCs w:val="24"/>
        </w:rPr>
        <w:t>г) наличие фактов нарушения требований нормативных правовых актов по результатам проверок органами государственной и муниципальной власти, органами государственного и муниципального надзора и контроля, выявленных в отчетном периоде по результатам проверок за отчетный период или за предыдущие периоды, но не более чем за два года, предшествующие отчетному периоду, если данный работник исполнял обязанности руководителя Учреждения в период, когда были осуществлены указанные</w:t>
      </w:r>
      <w:proofErr w:type="gramEnd"/>
      <w:r w:rsidRPr="00ED233A">
        <w:rPr>
          <w:rFonts w:ascii="Times New Roman" w:hAnsi="Times New Roman" w:cs="Times New Roman"/>
          <w:sz w:val="24"/>
          <w:szCs w:val="24"/>
        </w:rPr>
        <w:t xml:space="preserve"> нарушения.</w:t>
      </w:r>
    </w:p>
    <w:p w:rsidR="0042575F" w:rsidRPr="00642564" w:rsidRDefault="00395120" w:rsidP="0095190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575F" w:rsidRPr="00ED233A" w:rsidRDefault="00395120" w:rsidP="00ED233A">
      <w:pPr>
        <w:pStyle w:val="a6"/>
        <w:numPr>
          <w:ilvl w:val="0"/>
          <w:numId w:val="8"/>
        </w:numPr>
        <w:ind w:left="0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b/>
          <w:sz w:val="24"/>
          <w:szCs w:val="24"/>
        </w:rPr>
        <w:t>Иные выплаты</w:t>
      </w:r>
    </w:p>
    <w:p w:rsidR="0042575F" w:rsidRPr="00642564" w:rsidRDefault="003951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4.1. При наличии экономии по фонду оплаты труда работникам Учреждения может производиться выплата разовых премий:</w:t>
      </w:r>
    </w:p>
    <w:p w:rsidR="0042575F" w:rsidRPr="00642564" w:rsidRDefault="003951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за выполнение особо важных и сложных заданий;</w:t>
      </w:r>
    </w:p>
    <w:p w:rsidR="0042575F" w:rsidRPr="00642564" w:rsidRDefault="003951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за высокие достижения в труде;</w:t>
      </w:r>
    </w:p>
    <w:p w:rsidR="0042575F" w:rsidRPr="00642564" w:rsidRDefault="003951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в связи с персональными юбилейными датами (50-летие, 55-летие, 60-летие);</w:t>
      </w:r>
    </w:p>
    <w:p w:rsidR="0042575F" w:rsidRPr="00642564" w:rsidRDefault="003951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в связи с государственными праздниками, установленными нормативными правовыми актами Российской Федерации. </w:t>
      </w:r>
    </w:p>
    <w:p w:rsidR="0042575F" w:rsidRPr="00642564" w:rsidRDefault="003951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4.2. Выплата разовых премий осуществляется на основании приказа директора Учреждения. </w:t>
      </w:r>
    </w:p>
    <w:p w:rsidR="0042575F" w:rsidRPr="00642564" w:rsidRDefault="003951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4.3. При совмещении должностей (профессий), увеличении объема работы или при исполнении обязанностей временно отсутствующего работника без освобождения от работы, определенной трудовым договором, работнику Учреждения устанавливается доплата по соглашению сторон. </w:t>
      </w:r>
    </w:p>
    <w:p w:rsidR="0042575F" w:rsidRPr="00642564" w:rsidRDefault="003951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4.4. Оплата сверхурочной работы, оплата за работу в выходные и нерабочие праздничные дни устанавливается в соответствии со статьями 152 и 153 Трудового кодекса Российской Федерации.</w:t>
      </w:r>
    </w:p>
    <w:p w:rsidR="0042575F" w:rsidRPr="00642564" w:rsidRDefault="0042575F">
      <w:pPr>
        <w:rPr>
          <w:rFonts w:ascii="Times New Roman" w:hAnsi="Times New Roman" w:cs="Times New Roman"/>
        </w:rPr>
      </w:pPr>
    </w:p>
    <w:p w:rsidR="0042575F" w:rsidRPr="00ED233A" w:rsidRDefault="00395120" w:rsidP="00ED233A">
      <w:pPr>
        <w:pStyle w:val="a6"/>
        <w:numPr>
          <w:ilvl w:val="0"/>
          <w:numId w:val="8"/>
        </w:numPr>
        <w:ind w:left="0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b/>
          <w:sz w:val="24"/>
          <w:szCs w:val="24"/>
        </w:rPr>
        <w:t>Материальная помощь</w:t>
      </w:r>
    </w:p>
    <w:p w:rsidR="0042575F" w:rsidRPr="00642564" w:rsidRDefault="00395120" w:rsidP="00ED233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5.1. Работникам Учреждения один раз в календарном году выплачивается материальная помощь в размере двух должностных окладов (окладов), установленных на месяц выплаты указанной материальной помощи на основании личного заявления работника при предоставлении ему ежегодного основного оплачиваемого отпуска или его части.</w:t>
      </w:r>
    </w:p>
    <w:p w:rsidR="0042575F" w:rsidRPr="00642564" w:rsidRDefault="00395120" w:rsidP="00ED233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права на </w:t>
      </w:r>
      <w:r w:rsidR="00ED233A" w:rsidRPr="00642564">
        <w:rPr>
          <w:rFonts w:ascii="Times New Roman" w:eastAsia="Times New Roman" w:hAnsi="Times New Roman" w:cs="Times New Roman"/>
          <w:sz w:val="24"/>
          <w:szCs w:val="24"/>
        </w:rPr>
        <w:t>ежегодный основной оплачиваемый отпуск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>, а также в случае длительной болезни или по другим уважительным причинам, по заявлению работника материальная помощь может быть выплачена и в другое время в течение календарного года. В первый год работы размер материальной помощи определяется пропорционально времени, отработанному в текущем календарном году.</w:t>
      </w:r>
    </w:p>
    <w:p w:rsidR="0042575F" w:rsidRPr="00642564" w:rsidRDefault="00395120" w:rsidP="00ED233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5.2. Для расчета размера материальной помощи принимается размер должностного оклада, установленного на месяц выплаты материальной помощи. </w:t>
      </w:r>
    </w:p>
    <w:p w:rsidR="0042575F" w:rsidRPr="00642564" w:rsidRDefault="00395120" w:rsidP="00ED233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5.3. При наличии экономии средств по фонду оплаты труда работникам Учреждения может выплачиваться дополнительная единовременная материальная помощь в следующих случаях:</w:t>
      </w:r>
    </w:p>
    <w:p w:rsidR="0042575F" w:rsidRPr="00642564" w:rsidRDefault="00395120" w:rsidP="00ED233A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642564">
        <w:rPr>
          <w:rFonts w:ascii="Times New Roman" w:eastAsia="Times New Roman" w:hAnsi="Times New Roman" w:cs="Times New Roman"/>
          <w:sz w:val="24"/>
          <w:szCs w:val="24"/>
        </w:rPr>
        <w:t>тяжелая (длительная) болезнь работника или его близких родственников (мать, отец, супруг, супруга, дети);</w:t>
      </w:r>
      <w:proofErr w:type="gramEnd"/>
    </w:p>
    <w:p w:rsidR="0042575F" w:rsidRPr="00642564" w:rsidRDefault="00395120" w:rsidP="00ED233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смерть близких родственников работника (мать, отец, супруг, супруга, дети).</w:t>
      </w:r>
    </w:p>
    <w:p w:rsidR="0042575F" w:rsidRPr="00642564" w:rsidRDefault="00395120" w:rsidP="00ED233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5.4. Единовременная материальная помощь выплачивается по решению директора Учреждения на основании личного заявления работника с приложением документов (справок), подтверждающих обоснованность выплаты. </w:t>
      </w:r>
    </w:p>
    <w:p w:rsidR="0042575F" w:rsidRPr="00642564" w:rsidRDefault="0042575F" w:rsidP="00ED233A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42575F" w:rsidRPr="00642564" w:rsidRDefault="00395120" w:rsidP="00ED233A">
      <w:pPr>
        <w:pStyle w:val="a6"/>
        <w:numPr>
          <w:ilvl w:val="0"/>
          <w:numId w:val="8"/>
        </w:numPr>
        <w:ind w:left="0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b/>
          <w:sz w:val="24"/>
          <w:szCs w:val="24"/>
        </w:rPr>
        <w:t>Оплата отпусков</w:t>
      </w:r>
    </w:p>
    <w:p w:rsidR="0042575F" w:rsidRPr="00642564" w:rsidRDefault="0039512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6.1. Работникам Учреждения предоставляется ежегодные оплачиваемые отпуска. </w:t>
      </w:r>
    </w:p>
    <w:p w:rsidR="0042575F" w:rsidRPr="00642564" w:rsidRDefault="0039512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6.</w:t>
      </w:r>
      <w:r w:rsidR="00C333E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>. Количество дней отпуска и размер средней заработной платы для определения отпуска определяются в соответствии с трудовым законодательством Российской Федерации.</w:t>
      </w:r>
    </w:p>
    <w:p w:rsidR="007927E0" w:rsidRDefault="007927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713E5" w:rsidRDefault="007713E5" w:rsidP="007713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927E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2 </w:t>
      </w:r>
    </w:p>
    <w:p w:rsidR="007713E5" w:rsidRDefault="007713E5" w:rsidP="007713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927E0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положению 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>об оплате труда,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>премиальных выплатах,</w:t>
      </w:r>
    </w:p>
    <w:p w:rsidR="007713E5" w:rsidRDefault="007713E5" w:rsidP="007713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материальной помощи и иных </w:t>
      </w:r>
      <w:proofErr w:type="gramStart"/>
      <w:r w:rsidRPr="00642564">
        <w:rPr>
          <w:rFonts w:ascii="Times New Roman" w:eastAsia="Times New Roman" w:hAnsi="Times New Roman" w:cs="Times New Roman"/>
          <w:sz w:val="24"/>
          <w:szCs w:val="24"/>
        </w:rPr>
        <w:t>выплатах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>аботник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gramEnd"/>
    </w:p>
    <w:p w:rsidR="007713E5" w:rsidRDefault="007713E5" w:rsidP="007713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казенного учреждения </w:t>
      </w:r>
    </w:p>
    <w:p w:rsidR="007713E5" w:rsidRDefault="007713E5" w:rsidP="007713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«Центр муниципальных закупок </w:t>
      </w:r>
      <w:proofErr w:type="gramStart"/>
      <w:r w:rsidRPr="00642564">
        <w:rPr>
          <w:rFonts w:ascii="Times New Roman" w:eastAsia="Times New Roman" w:hAnsi="Times New Roman" w:cs="Times New Roman"/>
          <w:sz w:val="24"/>
          <w:szCs w:val="24"/>
        </w:rPr>
        <w:t>Сергиево-Посадского</w:t>
      </w:r>
      <w:proofErr w:type="gramEnd"/>
    </w:p>
    <w:p w:rsidR="00AA1F2A" w:rsidRDefault="007713E5" w:rsidP="007713E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муниципального района Московской области»</w:t>
      </w:r>
    </w:p>
    <w:p w:rsidR="00B358B7" w:rsidRDefault="00B358B7" w:rsidP="007713E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60A13" w:rsidRDefault="00C60A13" w:rsidP="007713E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60A13" w:rsidRDefault="00C60A13" w:rsidP="007713E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358B7" w:rsidRPr="008265A2" w:rsidRDefault="008265A2" w:rsidP="00B358B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65A2">
        <w:rPr>
          <w:rFonts w:ascii="Times New Roman" w:eastAsia="Times New Roman" w:hAnsi="Times New Roman" w:cs="Times New Roman"/>
          <w:b/>
          <w:sz w:val="24"/>
          <w:szCs w:val="24"/>
        </w:rPr>
        <w:t>Показатели эффективности деятельности Учреждения</w:t>
      </w:r>
    </w:p>
    <w:p w:rsidR="00B358B7" w:rsidRDefault="00B358B7" w:rsidP="00B358B7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265A2" w:rsidRDefault="00946092" w:rsidP="00ED2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ED233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1. </w:t>
      </w:r>
      <w:r w:rsidR="008265A2" w:rsidRPr="00ED233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Показателями эффективности деятельности Учреждения являются следующие целевые показатели </w:t>
      </w:r>
      <w:r w:rsidR="00ED233A" w:rsidRPr="00ED233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реализации </w:t>
      </w:r>
      <w:r w:rsidR="00ED233A">
        <w:rPr>
          <w:rFonts w:ascii="Times New Roman" w:eastAsia="Times New Roman" w:hAnsi="Times New Roman" w:cs="Times New Roman"/>
          <w:color w:val="auto"/>
          <w:sz w:val="24"/>
          <w:szCs w:val="24"/>
        </w:rPr>
        <w:t>м</w:t>
      </w:r>
      <w:r w:rsidR="00ED233A" w:rsidRPr="00ED233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униципальной программы муниципального образования </w:t>
      </w:r>
      <w:r w:rsidR="00ED233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ED233A" w:rsidRPr="00ED233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«Сергиево-Посадский муниципальный район Московской области» </w:t>
      </w:r>
      <w:r w:rsidR="00ED233A" w:rsidRPr="00ED233A">
        <w:rPr>
          <w:rFonts w:ascii="Times New Roman" w:hAnsi="Times New Roman" w:cs="Times New Roman"/>
          <w:sz w:val="24"/>
          <w:szCs w:val="24"/>
        </w:rPr>
        <w:t>«Развитие конкуренции на 2015-2019 годы»</w:t>
      </w:r>
      <w:r w:rsidR="00ED233A">
        <w:rPr>
          <w:rFonts w:ascii="Times New Roman" w:hAnsi="Times New Roman" w:cs="Times New Roman"/>
          <w:sz w:val="24"/>
          <w:szCs w:val="24"/>
        </w:rPr>
        <w:t>, утвержденной постановлением Главы Сергиево-Посадского муниципального района от 14.10.2014 № 1796-ПГ</w:t>
      </w:r>
      <w:r w:rsidR="008265A2">
        <w:t>:</w:t>
      </w:r>
    </w:p>
    <w:p w:rsidR="008265A2" w:rsidRPr="003534A4" w:rsidRDefault="008265A2" w:rsidP="0025211F">
      <w:pPr>
        <w:pStyle w:val="aa"/>
        <w:tabs>
          <w:tab w:val="left" w:pos="1276"/>
        </w:tabs>
        <w:spacing w:before="0" w:beforeAutospacing="0" w:after="0" w:afterAutospacing="0"/>
        <w:ind w:firstLine="709"/>
        <w:jc w:val="both"/>
      </w:pPr>
      <w:r>
        <w:t>1</w:t>
      </w:r>
      <w:r w:rsidR="00946092">
        <w:t>.1. Д</w:t>
      </w:r>
      <w:r w:rsidRPr="003534A4">
        <w:t>ол</w:t>
      </w:r>
      <w:r w:rsidR="00946092">
        <w:t>я</w:t>
      </w:r>
      <w:r w:rsidRPr="003534A4">
        <w:t xml:space="preserve"> обоснованных, частично обоснованных жалоб в Федеральную антимонопольную службу (ФАС России) (от общего к</w:t>
      </w:r>
      <w:r>
        <w:t>оличества проведенных процедур).</w:t>
      </w:r>
    </w:p>
    <w:p w:rsidR="008265A2" w:rsidRPr="003534A4" w:rsidRDefault="00946092" w:rsidP="00946092">
      <w:pPr>
        <w:pStyle w:val="aa"/>
        <w:spacing w:before="0" w:beforeAutospacing="0" w:after="0" w:afterAutospacing="0"/>
        <w:ind w:firstLine="709"/>
        <w:jc w:val="both"/>
      </w:pPr>
      <w:r>
        <w:t>1.</w:t>
      </w:r>
      <w:r w:rsidR="008265A2">
        <w:t>2</w:t>
      </w:r>
      <w:r w:rsidR="008265A2" w:rsidRPr="003534A4">
        <w:t xml:space="preserve">. </w:t>
      </w:r>
      <w:r>
        <w:t>Д</w:t>
      </w:r>
      <w:r w:rsidR="008265A2" w:rsidRPr="003534A4">
        <w:t>ол</w:t>
      </w:r>
      <w:r>
        <w:t>я</w:t>
      </w:r>
      <w:r w:rsidR="008265A2" w:rsidRPr="003534A4">
        <w:t xml:space="preserve"> контрактов, заключенных по результатам несостоявшихся торгов, на которые не было подано заявок, либо заявки были отклонены, либо подана одна заявка (о</w:t>
      </w:r>
      <w:r w:rsidR="008265A2">
        <w:t>т общего количества контрактов).</w:t>
      </w:r>
    </w:p>
    <w:p w:rsidR="008265A2" w:rsidRPr="003534A4" w:rsidRDefault="00946092" w:rsidP="00946092">
      <w:pPr>
        <w:pStyle w:val="aa"/>
        <w:spacing w:before="0" w:beforeAutospacing="0" w:after="0" w:afterAutospacing="0"/>
        <w:ind w:firstLine="709"/>
        <w:jc w:val="both"/>
      </w:pPr>
      <w:r>
        <w:t>1.</w:t>
      </w:r>
      <w:r w:rsidR="008265A2">
        <w:t>3</w:t>
      </w:r>
      <w:r w:rsidR="008265A2" w:rsidRPr="003534A4">
        <w:t xml:space="preserve">. </w:t>
      </w:r>
      <w:r>
        <w:t>Д</w:t>
      </w:r>
      <w:r w:rsidR="008265A2" w:rsidRPr="003534A4">
        <w:t>ол</w:t>
      </w:r>
      <w:r>
        <w:t>я</w:t>
      </w:r>
      <w:r w:rsidR="008265A2" w:rsidRPr="003534A4">
        <w:t xml:space="preserve">  несостоявшихся торгов, на которые не было подано заявок, либо заявки были отклонены, либо подана одна заявка </w:t>
      </w:r>
      <w:r w:rsidR="008265A2">
        <w:t>(от общего количества процедур).</w:t>
      </w:r>
    </w:p>
    <w:p w:rsidR="008265A2" w:rsidRPr="003534A4" w:rsidRDefault="00946092" w:rsidP="00946092">
      <w:pPr>
        <w:pStyle w:val="aa"/>
        <w:spacing w:before="0" w:beforeAutospacing="0" w:after="0" w:afterAutospacing="0"/>
        <w:ind w:firstLine="709"/>
        <w:jc w:val="both"/>
      </w:pPr>
      <w:r>
        <w:t>1.</w:t>
      </w:r>
      <w:r w:rsidR="008265A2">
        <w:t>4</w:t>
      </w:r>
      <w:r w:rsidR="008265A2" w:rsidRPr="003534A4">
        <w:t xml:space="preserve">. </w:t>
      </w:r>
      <w:r>
        <w:t>Д</w:t>
      </w:r>
      <w:r w:rsidR="008265A2" w:rsidRPr="003534A4">
        <w:t>ол</w:t>
      </w:r>
      <w:r>
        <w:t>я</w:t>
      </w:r>
      <w:r w:rsidR="008265A2" w:rsidRPr="003534A4">
        <w:t xml:space="preserve"> экономии бюджетных денежных сре</w:t>
      </w:r>
      <w:proofErr w:type="gramStart"/>
      <w:r w:rsidR="008265A2" w:rsidRPr="003534A4">
        <w:t>дств в р</w:t>
      </w:r>
      <w:proofErr w:type="gramEnd"/>
      <w:r w:rsidR="008265A2" w:rsidRPr="003534A4">
        <w:t xml:space="preserve">езультате проведения торгов от общей суммы объявленных торгов (за исключением несостоявшихся </w:t>
      </w:r>
      <w:r w:rsidR="008265A2">
        <w:t>торгов).</w:t>
      </w:r>
    </w:p>
    <w:p w:rsidR="008265A2" w:rsidRDefault="00946092" w:rsidP="00946092">
      <w:pPr>
        <w:pStyle w:val="ConsPlusNormal"/>
        <w:tabs>
          <w:tab w:val="left" w:pos="1134"/>
        </w:tabs>
        <w:ind w:firstLine="709"/>
        <w:jc w:val="both"/>
      </w:pPr>
      <w:r>
        <w:t>1.</w:t>
      </w:r>
      <w:r w:rsidR="008265A2">
        <w:t>5</w:t>
      </w:r>
      <w:r w:rsidR="008265A2" w:rsidRPr="003534A4">
        <w:t xml:space="preserve">. </w:t>
      </w:r>
      <w:r>
        <w:t>Среднее к</w:t>
      </w:r>
      <w:r w:rsidR="008265A2">
        <w:t>оличеств</w:t>
      </w:r>
      <w:r>
        <w:t>о</w:t>
      </w:r>
      <w:r w:rsidR="008265A2">
        <w:t xml:space="preserve"> участников закупки.</w:t>
      </w:r>
    </w:p>
    <w:p w:rsidR="008265A2" w:rsidRDefault="00946092" w:rsidP="00946092">
      <w:pPr>
        <w:pStyle w:val="ConsPlusNormal"/>
        <w:tabs>
          <w:tab w:val="left" w:pos="1134"/>
        </w:tabs>
        <w:ind w:firstLine="709"/>
        <w:jc w:val="both"/>
      </w:pPr>
      <w:r>
        <w:t xml:space="preserve">2. Отчетность по показателям эффективности деятельности Учреждения предоставляется </w:t>
      </w:r>
      <w:r w:rsidRPr="00867F1E">
        <w:t>заместител</w:t>
      </w:r>
      <w:r>
        <w:t>ю</w:t>
      </w:r>
      <w:r w:rsidRPr="00867F1E">
        <w:t xml:space="preserve"> Главы администрации муниципального района, курирующего деятельность Учреждения</w:t>
      </w:r>
      <w:r>
        <w:t xml:space="preserve"> ежеквартально, до 10 числа месяца следующего за отчетным периодом.</w:t>
      </w:r>
    </w:p>
    <w:p w:rsidR="008265A2" w:rsidRDefault="008265A2" w:rsidP="008265A2">
      <w:pPr>
        <w:pStyle w:val="ConsPlusNormal"/>
        <w:tabs>
          <w:tab w:val="left" w:pos="1134"/>
        </w:tabs>
        <w:ind w:left="709"/>
        <w:jc w:val="both"/>
      </w:pPr>
    </w:p>
    <w:p w:rsidR="00B358B7" w:rsidRPr="00C60A13" w:rsidRDefault="00B358B7" w:rsidP="00C60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358B7" w:rsidRPr="00C60A13" w:rsidSect="00ED233A">
      <w:headerReference w:type="default" r:id="rId8"/>
      <w:footerReference w:type="default" r:id="rId9"/>
      <w:pgSz w:w="11906" w:h="16838"/>
      <w:pgMar w:top="1134" w:right="567" w:bottom="851" w:left="198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319" w:rsidRDefault="00CF1319">
      <w:pPr>
        <w:spacing w:after="0" w:line="240" w:lineRule="auto"/>
      </w:pPr>
      <w:r>
        <w:separator/>
      </w:r>
    </w:p>
  </w:endnote>
  <w:endnote w:type="continuationSeparator" w:id="0">
    <w:p w:rsidR="00CF1319" w:rsidRDefault="00CF1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75F" w:rsidRPr="00ED233A" w:rsidRDefault="00395120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 w:cs="Times New Roman"/>
      </w:rPr>
    </w:pPr>
    <w:r w:rsidRPr="00ED233A">
      <w:rPr>
        <w:rFonts w:ascii="Times New Roman" w:hAnsi="Times New Roman" w:cs="Times New Roman"/>
      </w:rPr>
      <w:t>Пост.1557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319" w:rsidRDefault="00CF1319">
      <w:pPr>
        <w:spacing w:after="0" w:line="240" w:lineRule="auto"/>
      </w:pPr>
      <w:r>
        <w:separator/>
      </w:r>
    </w:p>
  </w:footnote>
  <w:footnote w:type="continuationSeparator" w:id="0">
    <w:p w:rsidR="00CF1319" w:rsidRDefault="00CF1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3458798"/>
      <w:docPartObj>
        <w:docPartGallery w:val="Page Numbers (Top of Page)"/>
        <w:docPartUnique/>
      </w:docPartObj>
    </w:sdtPr>
    <w:sdtEndPr/>
    <w:sdtContent>
      <w:p w:rsidR="00ED233A" w:rsidRDefault="00ED233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F75">
          <w:rPr>
            <w:noProof/>
          </w:rPr>
          <w:t>2</w:t>
        </w:r>
        <w:r>
          <w:fldChar w:fldCharType="end"/>
        </w:r>
      </w:p>
    </w:sdtContent>
  </w:sdt>
  <w:p w:rsidR="00ED233A" w:rsidRDefault="00ED233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44D75"/>
    <w:multiLevelType w:val="multilevel"/>
    <w:tmpl w:val="857E95D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720" w:firstLine="360"/>
      </w:pPr>
    </w:lvl>
    <w:lvl w:ilvl="2">
      <w:start w:val="1"/>
      <w:numFmt w:val="decimal"/>
      <w:lvlText w:val="%1.%2.%3."/>
      <w:lvlJc w:val="left"/>
      <w:pPr>
        <w:ind w:left="1571" w:firstLine="851"/>
      </w:pPr>
    </w:lvl>
    <w:lvl w:ilvl="3">
      <w:start w:val="1"/>
      <w:numFmt w:val="decimal"/>
      <w:lvlText w:val="%1.%2.%3.%4."/>
      <w:lvlJc w:val="left"/>
      <w:pPr>
        <w:ind w:left="108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44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180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abstractNum w:abstractNumId="1">
    <w:nsid w:val="26525853"/>
    <w:multiLevelType w:val="multilevel"/>
    <w:tmpl w:val="55446964"/>
    <w:lvl w:ilvl="0">
      <w:start w:val="6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277A2FEA"/>
    <w:multiLevelType w:val="multilevel"/>
    <w:tmpl w:val="9C4EC72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315C5D7D"/>
    <w:multiLevelType w:val="multilevel"/>
    <w:tmpl w:val="86DE60B0"/>
    <w:lvl w:ilvl="0">
      <w:start w:val="3"/>
      <w:numFmt w:val="decimal"/>
      <w:lvlText w:val="%1."/>
      <w:lvlJc w:val="left"/>
      <w:pPr>
        <w:ind w:left="360" w:firstLine="0"/>
      </w:pPr>
    </w:lvl>
    <w:lvl w:ilvl="1">
      <w:start w:val="6"/>
      <w:numFmt w:val="decimal"/>
      <w:lvlText w:val="%1.%2."/>
      <w:lvlJc w:val="left"/>
      <w:pPr>
        <w:ind w:left="1068" w:firstLine="708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2844" w:firstLine="2124"/>
      </w:pPr>
    </w:lvl>
    <w:lvl w:ilvl="4">
      <w:start w:val="1"/>
      <w:numFmt w:val="decimal"/>
      <w:lvlText w:val="%1.%2.%3.%4.%5."/>
      <w:lvlJc w:val="left"/>
      <w:pPr>
        <w:ind w:left="3912" w:firstLine="2832"/>
      </w:pPr>
    </w:lvl>
    <w:lvl w:ilvl="5">
      <w:start w:val="1"/>
      <w:numFmt w:val="decimal"/>
      <w:lvlText w:val="%1.%2.%3.%4.%5.%6."/>
      <w:lvlJc w:val="left"/>
      <w:pPr>
        <w:ind w:left="4620" w:firstLine="3540"/>
      </w:pPr>
    </w:lvl>
    <w:lvl w:ilvl="6">
      <w:start w:val="1"/>
      <w:numFmt w:val="decimal"/>
      <w:lvlText w:val="%1.%2.%3.%4.%5.%6.%7."/>
      <w:lvlJc w:val="left"/>
      <w:pPr>
        <w:ind w:left="5688" w:firstLine="4248"/>
      </w:pPr>
    </w:lvl>
    <w:lvl w:ilvl="7">
      <w:start w:val="1"/>
      <w:numFmt w:val="decimal"/>
      <w:lvlText w:val="%1.%2.%3.%4.%5.%6.%7.%8."/>
      <w:lvlJc w:val="left"/>
      <w:pPr>
        <w:ind w:left="6396" w:firstLine="4956"/>
      </w:pPr>
    </w:lvl>
    <w:lvl w:ilvl="8">
      <w:start w:val="1"/>
      <w:numFmt w:val="decimal"/>
      <w:lvlText w:val="%1.%2.%3.%4.%5.%6.%7.%8.%9."/>
      <w:lvlJc w:val="left"/>
      <w:pPr>
        <w:ind w:left="7464" w:firstLine="5664"/>
      </w:pPr>
    </w:lvl>
  </w:abstractNum>
  <w:abstractNum w:abstractNumId="4">
    <w:nsid w:val="44BF114C"/>
    <w:multiLevelType w:val="multilevel"/>
    <w:tmpl w:val="7D34A1D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9D70F96"/>
    <w:multiLevelType w:val="hybridMultilevel"/>
    <w:tmpl w:val="21F075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E9567D2"/>
    <w:multiLevelType w:val="hybridMultilevel"/>
    <w:tmpl w:val="4EDA8232"/>
    <w:lvl w:ilvl="0" w:tplc="BBF65A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FAD769E"/>
    <w:multiLevelType w:val="multilevel"/>
    <w:tmpl w:val="BF0807C4"/>
    <w:lvl w:ilvl="0">
      <w:start w:val="1"/>
      <w:numFmt w:val="bullet"/>
      <w:lvlText w:val="−"/>
      <w:lvlJc w:val="left"/>
      <w:pPr>
        <w:ind w:left="1429" w:firstLine="106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firstLine="178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firstLine="250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firstLine="322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firstLine="394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firstLine="466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firstLine="538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firstLine="610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firstLine="6829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2575F"/>
    <w:rsid w:val="0000547E"/>
    <w:rsid w:val="001D1700"/>
    <w:rsid w:val="00243F1B"/>
    <w:rsid w:val="0025211F"/>
    <w:rsid w:val="00395120"/>
    <w:rsid w:val="003F6D72"/>
    <w:rsid w:val="0042575F"/>
    <w:rsid w:val="00574CA2"/>
    <w:rsid w:val="00601CED"/>
    <w:rsid w:val="00642564"/>
    <w:rsid w:val="006E33B7"/>
    <w:rsid w:val="007713E5"/>
    <w:rsid w:val="007927E0"/>
    <w:rsid w:val="008265A2"/>
    <w:rsid w:val="008D5C60"/>
    <w:rsid w:val="00946092"/>
    <w:rsid w:val="0095190F"/>
    <w:rsid w:val="00A7704D"/>
    <w:rsid w:val="00AA1F2A"/>
    <w:rsid w:val="00B358B7"/>
    <w:rsid w:val="00BA4F75"/>
    <w:rsid w:val="00C333E6"/>
    <w:rsid w:val="00C60A13"/>
    <w:rsid w:val="00CC1B08"/>
    <w:rsid w:val="00CF1319"/>
    <w:rsid w:val="00ED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color w:val="2E74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64256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4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56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A1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358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82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265A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8265A2"/>
    <w:rPr>
      <w:rFonts w:asciiTheme="minorHAnsi" w:eastAsiaTheme="minorHAnsi" w:hAnsiTheme="minorHAnsi" w:cstheme="minorBidi"/>
      <w:color w:val="auto"/>
      <w:lang w:eastAsia="en-US"/>
    </w:rPr>
  </w:style>
  <w:style w:type="paragraph" w:styleId="ad">
    <w:name w:val="footer"/>
    <w:basedOn w:val="a"/>
    <w:link w:val="ae"/>
    <w:uiPriority w:val="99"/>
    <w:unhideWhenUsed/>
    <w:rsid w:val="00ED2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D23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color w:val="2E74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64256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4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56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A1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358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82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265A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8265A2"/>
    <w:rPr>
      <w:rFonts w:asciiTheme="minorHAnsi" w:eastAsiaTheme="minorHAnsi" w:hAnsiTheme="minorHAnsi" w:cstheme="minorBidi"/>
      <w:color w:val="auto"/>
      <w:lang w:eastAsia="en-US"/>
    </w:rPr>
  </w:style>
  <w:style w:type="paragraph" w:styleId="ad">
    <w:name w:val="footer"/>
    <w:basedOn w:val="a"/>
    <w:link w:val="ae"/>
    <w:uiPriority w:val="99"/>
    <w:unhideWhenUsed/>
    <w:rsid w:val="00ED2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D2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Бахирева</cp:lastModifiedBy>
  <cp:revision>4</cp:revision>
  <cp:lastPrinted>2015-10-15T12:39:00Z</cp:lastPrinted>
  <dcterms:created xsi:type="dcterms:W3CDTF">2015-10-19T10:14:00Z</dcterms:created>
  <dcterms:modified xsi:type="dcterms:W3CDTF">2015-10-19T11:29:00Z</dcterms:modified>
</cp:coreProperties>
</file>