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постановлением Главы Сергиево-Посадского муниципального района</w:t>
      </w:r>
    </w:p>
    <w:p w:rsidR="007A6FFA" w:rsidRDefault="00E5429C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16.11.2015 №1736-ПГ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Сергиево-Посадского муниципального района  на 2015-2019 годы»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 на 2015-2019 годы» </w:t>
      </w: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91"/>
        <w:gridCol w:w="11429"/>
      </w:tblGrid>
      <w:tr w:rsidR="007A6FFA" w:rsidRPr="00972C82">
        <w:trPr>
          <w:tblCellSpacing w:w="5" w:type="nil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и услуг на территории  Сергиево-Посадского муниципального района  на 2015-2019 годы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E5429C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319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инфраструктуры потребительского рынка и услуг.</w:t>
            </w:r>
          </w:p>
          <w:p w:rsidR="007A6FFA" w:rsidRPr="00972C82" w:rsidRDefault="00E5429C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662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Развитие похоронного дела в Сергиево-Посадском муниципальном  районе.</w:t>
            </w:r>
          </w:p>
          <w:p w:rsidR="007A6FFA" w:rsidRPr="00972C82" w:rsidRDefault="00E5429C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7173" w:history="1">
              <w:r w:rsidR="007A6FFA" w:rsidRPr="00972C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</w:tbl>
    <w:p w:rsidR="002A47C5" w:rsidRDefault="002A47C5"/>
    <w:p w:rsidR="002A47C5" w:rsidRDefault="002A47C5"/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3"/>
        <w:gridCol w:w="168"/>
        <w:gridCol w:w="3680"/>
        <w:gridCol w:w="1437"/>
        <w:gridCol w:w="1266"/>
        <w:gridCol w:w="12"/>
        <w:gridCol w:w="1257"/>
        <w:gridCol w:w="12"/>
        <w:gridCol w:w="1260"/>
        <w:gridCol w:w="1236"/>
        <w:gridCol w:w="1269"/>
      </w:tblGrid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7E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Сергиево-Посадского муниципального района</w:t>
            </w:r>
            <w:proofErr w:type="gramStart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вопросы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 программы </w:t>
            </w:r>
          </w:p>
        </w:tc>
        <w:tc>
          <w:tcPr>
            <w:tcW w:w="3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E47190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190" w:rsidRPr="00972C82" w:rsidRDefault="00E4719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E47190" w:rsidRPr="00972C82" w:rsidRDefault="00E4719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BE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 программе                                   </w:t>
            </w:r>
          </w:p>
          <w:p w:rsidR="00E47190" w:rsidRPr="00972C82" w:rsidRDefault="00E4719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1622033,2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28292</w:t>
            </w:r>
            <w:r w:rsidRPr="00972C8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303786.9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300525,6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345514,7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372936,5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90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190" w:rsidRPr="00972C82" w:rsidRDefault="00E4719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E47190" w:rsidRPr="00972C82" w:rsidRDefault="00E4719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 муниципального</w:t>
            </w:r>
          </w:p>
          <w:p w:rsidR="00E47190" w:rsidRPr="00972C82" w:rsidRDefault="00E47190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района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65790,0</w:t>
            </w: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9774,3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10600,0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13861,3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15489,9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90" w:rsidRPr="00972C82" w:rsidRDefault="00E47190" w:rsidP="00A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16064,5</w:t>
            </w:r>
          </w:p>
        </w:tc>
      </w:tr>
      <w:tr w:rsidR="007A6FFA" w:rsidRPr="00972C82">
        <w:trPr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rHeight w:val="547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vMerge/>
            <w:tcBorders>
              <w:left w:val="nil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Default="007A6FFA" w:rsidP="00F7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F7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1556243,2</w:t>
            </w:r>
          </w:p>
          <w:p w:rsidR="007A6FFA" w:rsidRPr="00972C82" w:rsidRDefault="007A6FFA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273148,00</w:t>
            </w: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289925,60</w:t>
            </w: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306272,80</w:t>
            </w: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F752E3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FFA" w:rsidRPr="00972C82">
        <w:trPr>
          <w:trHeight w:val="70"/>
          <w:tblCellSpacing w:w="5" w:type="nil"/>
        </w:trPr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7C5" w:rsidRDefault="002A47C5"/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71"/>
        <w:gridCol w:w="7749"/>
      </w:tblGrid>
      <w:tr w:rsidR="007A6FFA" w:rsidRPr="00972C82">
        <w:trPr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Годовой оборот розничной торговли вырастет в физическом выражении на  23,0 процента к уровню 2013 года, общественного питания – на 18,1  процентов.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1. Обеспеченность населения площадью торговых объектов составит 990,5  кв. м (в базовом 2013 году - 655,9 кв. м).</w:t>
            </w:r>
          </w:p>
          <w:p w:rsidR="007A6FFA" w:rsidRPr="00972C82" w:rsidRDefault="007A6FFA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.  Обеспеченность населения услугами общественного питания - 39,8 посадочных мест  на  1000 жителей (базовая - 33,0 посадочных места на  1000 жителей).</w:t>
            </w:r>
          </w:p>
          <w:p w:rsidR="007A6FFA" w:rsidRPr="00972C82" w:rsidRDefault="00E367CC" w:rsidP="003F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.   Обеспеченность населения бытовыми услугами - 10,7 рабочих мест на 1000 жителей  (базовая - 6,5 рабочего места на  1000 жителей).</w:t>
            </w:r>
          </w:p>
          <w:p w:rsidR="007A6FFA" w:rsidRPr="00972C82" w:rsidRDefault="00E367CC" w:rsidP="007A5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Объем инвестиций в основной капитал в сфере торговли и бытовых услуг вырастет на  4,5  процента в сопоставимой оценке и достигнет  </w:t>
            </w:r>
            <w:r w:rsidR="007A6FFA"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356872,00 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(базовый – 341435 тыс. руб.).</w:t>
            </w:r>
          </w:p>
          <w:p w:rsidR="007A6FFA" w:rsidRPr="00972C82" w:rsidRDefault="00E367CC" w:rsidP="006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.    Доля кладбищ, земельные участки которых не оформлены в муниципальную собственность в соответствии с Законодательством Российской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Федерации,  сократится   до </w:t>
            </w:r>
            <w:r w:rsidR="007A6FFA" w:rsidRPr="00972C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>
      <w:r>
        <w:br w:type="page"/>
      </w:r>
    </w:p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1675B0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AB3A85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A85">
        <w:rPr>
          <w:rFonts w:ascii="Times New Roman" w:hAnsi="Times New Roman" w:cs="Times New Roman"/>
          <w:sz w:val="24"/>
          <w:szCs w:val="24"/>
        </w:rPr>
        <w:t xml:space="preserve">  ранее  преимущественно состоящий из  разрозненных мелких сетей оптовых посредников и многочисленных мелких розничных торговцев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претерпевает значительные изменения: развиваются торговые сети, включая сети магазинов сниженных цен</w:t>
      </w:r>
      <w:r>
        <w:rPr>
          <w:rFonts w:ascii="Times New Roman" w:hAnsi="Times New Roman" w:cs="Times New Roman"/>
          <w:sz w:val="24"/>
          <w:szCs w:val="24"/>
        </w:rPr>
        <w:t>, магазинов шаговой доступности</w:t>
      </w:r>
      <w:r w:rsidRPr="00AB3A85">
        <w:rPr>
          <w:rFonts w:ascii="Times New Roman" w:hAnsi="Times New Roman" w:cs="Times New Roman"/>
          <w:sz w:val="24"/>
          <w:szCs w:val="24"/>
        </w:rPr>
        <w:t>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 данным Федеральной службы госуд</w:t>
      </w:r>
      <w:r>
        <w:rPr>
          <w:rFonts w:ascii="Times New Roman" w:hAnsi="Times New Roman" w:cs="Times New Roman"/>
          <w:sz w:val="24"/>
          <w:szCs w:val="24"/>
        </w:rPr>
        <w:t>арственной статистики на 2013г.</w:t>
      </w:r>
      <w:r w:rsidRPr="00AB3A85">
        <w:rPr>
          <w:rFonts w:ascii="Times New Roman" w:hAnsi="Times New Roman" w:cs="Times New Roman"/>
          <w:sz w:val="24"/>
          <w:szCs w:val="24"/>
        </w:rPr>
        <w:t>:  обеспеченность населения бытовыми услугами составила  -  6,5 рабочих мест на 1000 жителей, обеспеченность услугами общественного питания - 33,0 посадочных мест на 1000 жителей. Объем инвестиций в основной капитал в отраслях торговли и бытовых услуг в 2013году составил  311473 тыс. рублей.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Доля кладбищ, земельные участки которых не оформлены в муниципальную собственность в соответствии с Законодательством Российской     Федерации   - 92  %.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Население района обеспечено торговыми площадями по показателям 2013г.  в объеме  655,9 кв. м на 1000 жителей.  Однако,  достигнутый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7A6FFA" w:rsidRPr="00AB3A85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Малый бизнес играет существенную роль в развитии потребительского рынка в Московской области. </w:t>
      </w:r>
      <w:r w:rsidRPr="003B76F7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Pr="003B76F7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общем количестве организаций торговли, общественного питания и бытовых услуг  в 2013г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оставила  </w:t>
      </w:r>
      <w:r w:rsidRPr="002B3E31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проблем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потребите</w:t>
      </w:r>
      <w:r>
        <w:rPr>
          <w:rFonts w:ascii="Times New Roman" w:hAnsi="Times New Roman" w:cs="Times New Roman"/>
          <w:sz w:val="24"/>
          <w:szCs w:val="24"/>
        </w:rPr>
        <w:t>льского рынка Сергиево-Посадского муниципального района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по-прежнему остаетс</w:t>
      </w:r>
      <w:r>
        <w:rPr>
          <w:rFonts w:ascii="Times New Roman" w:hAnsi="Times New Roman" w:cs="Times New Roman"/>
          <w:sz w:val="24"/>
          <w:szCs w:val="24"/>
        </w:rPr>
        <w:t xml:space="preserve">я отсутствие стартового капитала на открытие  бизнеса.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</w:t>
      </w:r>
      <w:r>
        <w:rPr>
          <w:rFonts w:ascii="Times New Roman" w:hAnsi="Times New Roman" w:cs="Times New Roman"/>
          <w:sz w:val="24"/>
          <w:szCs w:val="24"/>
        </w:rPr>
        <w:t>возврата кредита и т.д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AB3A85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Препятствием в развитии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потребитель</w:t>
      </w:r>
      <w:r>
        <w:rPr>
          <w:rFonts w:ascii="Times New Roman" w:hAnsi="Times New Roman" w:cs="Times New Roman"/>
          <w:sz w:val="24"/>
          <w:szCs w:val="24"/>
        </w:rPr>
        <w:t xml:space="preserve">ского рынка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иципального района, организаций и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</w:t>
      </w:r>
      <w:r w:rsidRPr="003B76F7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к концу 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увеличить: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3A85">
        <w:rPr>
          <w:rFonts w:ascii="Times New Roman" w:hAnsi="Times New Roman" w:cs="Times New Roman"/>
          <w:sz w:val="24"/>
          <w:szCs w:val="24"/>
        </w:rPr>
        <w:t>одовой об</w:t>
      </w:r>
      <w:r>
        <w:rPr>
          <w:rFonts w:ascii="Times New Roman" w:hAnsi="Times New Roman" w:cs="Times New Roman"/>
          <w:sz w:val="24"/>
          <w:szCs w:val="24"/>
        </w:rPr>
        <w:t xml:space="preserve">орот розничной торговли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физическом выражении на  23,0 процента к уровню 2013 года, общественно</w:t>
      </w:r>
      <w:r>
        <w:rPr>
          <w:rFonts w:ascii="Times New Roman" w:hAnsi="Times New Roman" w:cs="Times New Roman"/>
          <w:sz w:val="24"/>
          <w:szCs w:val="24"/>
        </w:rPr>
        <w:t>го питания – на 18,1  процентов;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бъем инвестиций в основной капитал в отраслях торговли и бытовых </w:t>
      </w:r>
      <w:r>
        <w:rPr>
          <w:rFonts w:ascii="Times New Roman" w:hAnsi="Times New Roman" w:cs="Times New Roman"/>
          <w:sz w:val="24"/>
          <w:szCs w:val="24"/>
        </w:rPr>
        <w:t xml:space="preserve">услуг составит </w:t>
      </w:r>
      <w:r w:rsidRPr="007A578C">
        <w:rPr>
          <w:rFonts w:ascii="Times New Roman" w:hAnsi="Times New Roman" w:cs="Times New Roman"/>
          <w:sz w:val="24"/>
          <w:szCs w:val="24"/>
          <w:lang w:eastAsia="ru-RU"/>
        </w:rPr>
        <w:t xml:space="preserve">356872,00 </w:t>
      </w:r>
      <w:r w:rsidRPr="007A578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обеспеченность населения площадью тор</w:t>
      </w:r>
      <w:r>
        <w:rPr>
          <w:rFonts w:ascii="Times New Roman" w:hAnsi="Times New Roman" w:cs="Times New Roman"/>
          <w:sz w:val="24"/>
          <w:szCs w:val="24"/>
        </w:rPr>
        <w:t xml:space="preserve">говых объектов  вырастет  до  </w:t>
      </w:r>
      <w:r w:rsidRPr="00B73517">
        <w:rPr>
          <w:rFonts w:ascii="Times New Roman" w:hAnsi="Times New Roman" w:cs="Times New Roman"/>
          <w:sz w:val="24"/>
          <w:szCs w:val="24"/>
        </w:rPr>
        <w:t>990,5  кв. м;</w:t>
      </w:r>
    </w:p>
    <w:p w:rsidR="007A6FFA" w:rsidRPr="00AB3A85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услугами общественного питания  до 39,8 посадочных мест  на 1000 жителей;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населения </w:t>
      </w:r>
      <w:r w:rsidRPr="00AB3A85">
        <w:rPr>
          <w:rFonts w:ascii="Times New Roman" w:hAnsi="Times New Roman" w:cs="Times New Roman"/>
          <w:sz w:val="24"/>
          <w:szCs w:val="24"/>
        </w:rPr>
        <w:t>бытовыми услугами  до 10</w:t>
      </w:r>
      <w:r>
        <w:rPr>
          <w:rFonts w:ascii="Times New Roman" w:hAnsi="Times New Roman" w:cs="Times New Roman"/>
          <w:sz w:val="24"/>
          <w:szCs w:val="24"/>
        </w:rPr>
        <w:t>,7 рабочих мест на 1000 жителей;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>проведение  работ по оформлению</w:t>
      </w:r>
      <w:r w:rsidRPr="00AB3A85">
        <w:rPr>
          <w:rFonts w:ascii="Times New Roman" w:hAnsi="Times New Roman" w:cs="Times New Roman"/>
          <w:sz w:val="24"/>
          <w:szCs w:val="24"/>
        </w:rPr>
        <w:t xml:space="preserve">  в муниципальную собственность земельных участков, используемых под захоронения</w:t>
      </w:r>
      <w:r w:rsidR="00E367CC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кладбища) </w:t>
      </w:r>
      <w:r w:rsidRPr="00AB3A85">
        <w:rPr>
          <w:rFonts w:ascii="Times New Roman" w:hAnsi="Times New Roman" w:cs="Times New Roman"/>
          <w:sz w:val="24"/>
          <w:szCs w:val="24"/>
        </w:rPr>
        <w:t>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  Федерации;</w:t>
      </w:r>
    </w:p>
    <w:p w:rsidR="007A6FFA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обеспечить оформление  паспортов</w:t>
      </w:r>
      <w:r w:rsidR="002A47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антитеррористической защищенности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объектами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подлежащими паспортизации.</w:t>
      </w:r>
    </w:p>
    <w:p w:rsidR="007A6FFA" w:rsidRPr="00AB3A85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Pr="00AB3A85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Для достижения указанной цели необходимо решение следующих задач: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инфраструктуры потребительского рынка и услуг;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развитие похор</w:t>
      </w:r>
      <w:r>
        <w:rPr>
          <w:rFonts w:ascii="Times New Roman" w:hAnsi="Times New Roman" w:cs="Times New Roman"/>
          <w:sz w:val="24"/>
          <w:szCs w:val="24"/>
        </w:rPr>
        <w:t>онного дела в Сергиево-Посадском муниципальном  районе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мер по защите прав потребителей в сфере торговли, общественного питания и бытовых услуг.</w:t>
      </w:r>
    </w:p>
    <w:p w:rsidR="007A6FFA" w:rsidRPr="00AB3A85" w:rsidRDefault="007A6FFA" w:rsidP="0047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806543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6543">
        <w:rPr>
          <w:rFonts w:ascii="Times New Roman" w:hAnsi="Times New Roman" w:cs="Times New Roman"/>
          <w:sz w:val="24"/>
          <w:szCs w:val="24"/>
        </w:rPr>
        <w:t xml:space="preserve"> ОБЩАЯ ХАРАКТЕРИСТИКА ОСНОВНЫХ МЕРОПРИЯТИЙ МУНИЦИПАЛЬНОЙ ПРОГРАММЫ</w:t>
      </w:r>
    </w:p>
    <w:p w:rsidR="007A6FFA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2C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Pr="00AB3A85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Целью развития комплекса потребительского рынка и услуг населению на территории Сергиево-Посадского муниципального района является все более полное удовлетворение растущего спроса населения, организаций и учреждений социальной сферы на высококачественные потребительские товары всех групп и услуги общественного питания, бытового и иных групп и видов обслуживания населения.</w:t>
      </w:r>
    </w:p>
    <w:p w:rsidR="007A6FFA" w:rsidRDefault="007A6FF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Pr="00AB3A85">
        <w:rPr>
          <w:rFonts w:ascii="Times New Roman" w:hAnsi="Times New Roman" w:cs="Times New Roman"/>
          <w:sz w:val="24"/>
          <w:szCs w:val="24"/>
        </w:rPr>
        <w:t>поставлен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3A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    задач в </w:t>
      </w:r>
      <w:r w:rsidRPr="0019162C">
        <w:rPr>
          <w:rFonts w:ascii="Times New Roman" w:hAnsi="Times New Roman" w:cs="Times New Roman"/>
          <w:sz w:val="24"/>
          <w:szCs w:val="24"/>
        </w:rPr>
        <w:t>рамках муниципальной программы будут реализованы следующие мероприятия:</w:t>
      </w:r>
    </w:p>
    <w:p w:rsidR="007A6FFA" w:rsidRDefault="00177C63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1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1.1-1.10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обеспечение последовательного роста эффективности организаций потребительского рынка и услуг для местных бюджетов муниципального района и входящих в его состав городских и сельских поселений;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разработка мер по рациональному размещению объектов потребительского рынка и услуг на территории Сергиево-Посадского муниципального района Московской области;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стимулирование притока частных инвестиций в развитие потребительского рынка и услуг на территории муниципального района и входящих в его состав поселений: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строительство (реконструкция) зданий для размещения розничных рынков (в том числе сельскохозя</w:t>
      </w:r>
      <w:r w:rsidR="007A6FFA">
        <w:rPr>
          <w:rFonts w:ascii="Times New Roman" w:hAnsi="Times New Roman" w:cs="Times New Roman"/>
          <w:sz w:val="24"/>
          <w:szCs w:val="24"/>
        </w:rPr>
        <w:t xml:space="preserve">йственных </w:t>
      </w:r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рынков на территории Сергиево-Посадского муниципального района</w:t>
      </w:r>
      <w:r w:rsidR="007A6FFA">
        <w:rPr>
          <w:rFonts w:ascii="Times New Roman" w:hAnsi="Times New Roman" w:cs="Times New Roman"/>
          <w:sz w:val="24"/>
          <w:szCs w:val="24"/>
        </w:rPr>
        <w:t>)</w:t>
      </w:r>
      <w:r w:rsidR="007A6FFA"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AB3A85">
        <w:rPr>
          <w:rFonts w:ascii="Times New Roman" w:hAnsi="Times New Roman" w:cs="Times New Roman"/>
          <w:sz w:val="24"/>
          <w:szCs w:val="24"/>
        </w:rPr>
        <w:t>преобразование существующих на территории района хозяйственных структур потребительского рынка и сферы услуг в структуры, организованные и действующие в рамках современных форматов;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приведение торгово-технологических процессов оптовой и розничной торговли, общественного питания, бытового и иного обслуживания населения в соответствие с современными  стандартами:</w:t>
      </w:r>
    </w:p>
    <w:p w:rsidR="00D8561A" w:rsidRDefault="007A6FFA" w:rsidP="00D856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177C63">
        <w:rPr>
          <w:rFonts w:ascii="Times New Roman" w:hAnsi="Times New Roman" w:cs="Times New Roman"/>
          <w:sz w:val="24"/>
          <w:szCs w:val="24"/>
        </w:rPr>
        <w:t>-</w:t>
      </w:r>
      <w:r w:rsidRPr="00AB3A85">
        <w:rPr>
          <w:rFonts w:ascii="Times New Roman" w:hAnsi="Times New Roman" w:cs="Times New Roman"/>
          <w:sz w:val="24"/>
          <w:szCs w:val="24"/>
        </w:rPr>
        <w:t>разработка, утверждение схемы размещения нестационарных торговых объектов на территории Сергиево-По</w:t>
      </w:r>
      <w:r w:rsidR="00D8561A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(в </w:t>
      </w:r>
      <w:proofErr w:type="spellStart"/>
      <w:r w:rsidR="00D856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8561A">
        <w:rPr>
          <w:rFonts w:ascii="Times New Roman" w:hAnsi="Times New Roman" w:cs="Times New Roman"/>
          <w:sz w:val="24"/>
          <w:szCs w:val="24"/>
        </w:rPr>
        <w:t>.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>организация мест мобильной торговли « Корзинка»,</w:t>
      </w:r>
      <w:r w:rsidR="00D8561A" w:rsidRPr="00D8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561A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объекта  по продаже отечественной  сельхозпродукции  </w:t>
      </w:r>
      <w:proofErr w:type="gramEnd"/>
    </w:p>
    <w:p w:rsidR="007A6FFA" w:rsidRPr="00AB3A85" w:rsidRDefault="00D8561A" w:rsidP="00D85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«Подмосковный фермер» </w:t>
      </w:r>
    </w:p>
    <w:p w:rsidR="007A6FFA" w:rsidRDefault="00177C6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AB3A85">
        <w:rPr>
          <w:rFonts w:ascii="Times New Roman" w:hAnsi="Times New Roman" w:cs="Times New Roman"/>
          <w:sz w:val="24"/>
          <w:szCs w:val="24"/>
        </w:rPr>
        <w:t>формирование сводного перечня мест проведения ярмарок с участием производителей сельскохозяйственной продукции Московской области</w:t>
      </w:r>
      <w:r w:rsidR="007A6FFA">
        <w:rPr>
          <w:rFonts w:ascii="Times New Roman" w:hAnsi="Times New Roman" w:cs="Times New Roman"/>
          <w:sz w:val="24"/>
          <w:szCs w:val="24"/>
        </w:rPr>
        <w:t xml:space="preserve"> с учетом предложений поселений;</w:t>
      </w:r>
    </w:p>
    <w:p w:rsidR="00177C63" w:rsidRDefault="00177C63" w:rsidP="0017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7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сети предприятий бытового обслуживания, размещение   объектов сети социально-бытовых комплексов «Дом быта» </w:t>
      </w:r>
      <w:r w:rsidR="00BC0D32">
        <w:rPr>
          <w:rFonts w:ascii="Times New Roman" w:hAnsi="Times New Roman" w:cs="Times New Roman"/>
          <w:sz w:val="24"/>
          <w:szCs w:val="24"/>
          <w:lang w:eastAsia="ru-RU"/>
        </w:rPr>
        <w:t>на первых этажах сторонящихся жилых комплексов.</w:t>
      </w:r>
    </w:p>
    <w:p w:rsidR="007A6FFA" w:rsidRPr="00AB3A85" w:rsidRDefault="00BC0D32" w:rsidP="004753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2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постановка на государственный кадастровый учет не оформленных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используемых как  места погребений (кладбища), расположенных на территориях муниципальных образований Сергиево-Посадского муниципального района. Изменение категории земель и вида разрешенного использования земельных участков;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 благоустройство мест погребения (кладбищ)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содержание, благоустройство, формирование базы данных об объектах  похоронного назначения,  воинских захоронений, мемориалов «Вечный огонь»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A85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района;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содержание, расположенных на территории Сергиево-Посадского муниципального района,  могил и надгробий  Героев Советского Союза, Героев Российской Федерации или полных кавалеров ордена Славы в случае отсутствия у погибшего (умершего) близких родственников;</w:t>
      </w:r>
    </w:p>
    <w:p w:rsidR="007A6FFA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3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3.1</w:t>
      </w:r>
      <w:r w:rsidR="0012689D">
        <w:rPr>
          <w:rFonts w:ascii="Times New Roman" w:hAnsi="Times New Roman" w:cs="Times New Roman"/>
          <w:sz w:val="24"/>
          <w:szCs w:val="24"/>
        </w:rPr>
        <w:t>- 3.2</w:t>
      </w:r>
      <w:r w:rsidR="007A6FFA">
        <w:rPr>
          <w:rFonts w:ascii="Times New Roman" w:hAnsi="Times New Roman" w:cs="Times New Roman"/>
          <w:sz w:val="24"/>
          <w:szCs w:val="24"/>
        </w:rPr>
        <w:t>):</w:t>
      </w:r>
    </w:p>
    <w:p w:rsidR="00BC0D32" w:rsidRDefault="00BC0D32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 с муниципальными образованиями Сергиево-Посадского муниципального района Московской области по формированию  схем размещения нестационарных объектов</w:t>
      </w:r>
      <w:r w:rsidR="00662C6A">
        <w:rPr>
          <w:rFonts w:ascii="Times New Roman" w:hAnsi="Times New Roman" w:cs="Times New Roman"/>
          <w:sz w:val="24"/>
          <w:szCs w:val="24"/>
          <w:lang w:eastAsia="ru-RU"/>
        </w:rPr>
        <w:t xml:space="preserve">: анализ потребности,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необходимой категории товаров для определенной территории, мест размещения объектов;</w:t>
      </w:r>
    </w:p>
    <w:p w:rsidR="00662C6A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мониторинг </w:t>
      </w:r>
      <w:r w:rsidRPr="00646D7C">
        <w:rPr>
          <w:rFonts w:ascii="Times New Roman" w:hAnsi="Times New Roman" w:cs="Times New Roman"/>
          <w:sz w:val="24"/>
          <w:szCs w:val="24"/>
          <w:lang w:eastAsia="ru-RU"/>
        </w:rPr>
        <w:t>объектов потребительского рынка и услуг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(вод объектов, реконструкция), подлежащих паспортизации,</w:t>
      </w:r>
    </w:p>
    <w:p w:rsidR="00BC0D32" w:rsidRDefault="00662C6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мониторинг исполнения законодательства в части сроков оформления паспортов антитеррористической защищенности объекта хозяйствующими субъектами (при взаимодействии с муниципальными образованиями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курирующими структурами);</w:t>
      </w:r>
    </w:p>
    <w:p w:rsidR="0012689D" w:rsidRDefault="0012689D" w:rsidP="00126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4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 4.1- 4.4):</w:t>
      </w:r>
    </w:p>
    <w:p w:rsidR="0012689D" w:rsidRPr="00AB3A85" w:rsidRDefault="0012689D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- обеспечение качества и безопасности товаров и услуг потребительского назначения, взаимодействие с общественными организациями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заключение договоров на поставку товаров для населения непосредственно с предприятиями – производителями товаров  всех групп;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- преодоление правового нигилизма в вопросах защиты прав потребителей: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оказа</w:t>
      </w:r>
      <w:r>
        <w:rPr>
          <w:rFonts w:ascii="Times New Roman" w:hAnsi="Times New Roman" w:cs="Times New Roman"/>
          <w:sz w:val="24"/>
          <w:szCs w:val="24"/>
        </w:rPr>
        <w:t>ние  консультативной помощи   предпринимателям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граждан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по вопросам защиты прав потребителей, соблюдения правил торгового, бытового и иных видов обслуживания потребителей;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ab/>
        <w:t xml:space="preserve">Финансирование мероприятий муниципальной программы планируется осуществлять с использованием различных источников: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бюджета Сергиево-Посадского  муниципального района;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AB3A85">
        <w:rPr>
          <w:rFonts w:ascii="Times New Roman" w:hAnsi="Times New Roman" w:cs="Times New Roman"/>
          <w:sz w:val="24"/>
          <w:szCs w:val="24"/>
        </w:rPr>
        <w:t xml:space="preserve"> бюджетов  муниципальных образований  Сергиево-Посадского  муниципального района;</w:t>
      </w:r>
      <w:r>
        <w:rPr>
          <w:rFonts w:ascii="Times New Roman" w:hAnsi="Times New Roman" w:cs="Times New Roman"/>
          <w:sz w:val="24"/>
          <w:szCs w:val="24"/>
        </w:rPr>
        <w:t xml:space="preserve"> внебюджетных средств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2D0E89" w:rsidRDefault="007A6FFA" w:rsidP="00064D8A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E89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D4C7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7A6FFA" w:rsidRPr="008D4C71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547"/>
        <w:gridCol w:w="1780"/>
        <w:gridCol w:w="1561"/>
        <w:gridCol w:w="2035"/>
        <w:gridCol w:w="940"/>
        <w:gridCol w:w="1085"/>
        <w:gridCol w:w="1325"/>
        <w:gridCol w:w="1056"/>
        <w:gridCol w:w="982"/>
        <w:gridCol w:w="979"/>
        <w:gridCol w:w="1029"/>
      </w:tblGrid>
      <w:tr w:rsidR="007A6FFA" w:rsidRPr="00972C82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объем финансирования на ре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шение данной задачи (</w:t>
            </w:r>
            <w:proofErr w:type="spellStart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8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и/или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качественные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показатели,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характеризующие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целей и решение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31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ница изме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рения</w:t>
            </w:r>
          </w:p>
        </w:tc>
        <w:tc>
          <w:tcPr>
            <w:tcW w:w="367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 (на начало реали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зации Про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граммы) 2013 год</w:t>
            </w:r>
          </w:p>
        </w:tc>
        <w:tc>
          <w:tcPr>
            <w:tcW w:w="1816" w:type="pct"/>
            <w:gridSpan w:val="5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</w:t>
            </w:r>
          </w:p>
        </w:tc>
      </w:tr>
      <w:tr w:rsidR="007A6FFA" w:rsidRPr="00972C82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 Сергиево-Посадского  муници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28" w:type="pct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68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1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6FFA" w:rsidRPr="00972C82">
        <w:trPr>
          <w:trHeight w:val="249"/>
          <w:jc w:val="center"/>
        </w:trPr>
        <w:tc>
          <w:tcPr>
            <w:tcW w:w="15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Merge w:val="restart"/>
            <w:vAlign w:val="center"/>
          </w:tcPr>
          <w:p w:rsidR="007A6FFA" w:rsidRPr="008D4C7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C82">
              <w:rPr>
                <w:rFonts w:ascii="Times New Roman" w:hAnsi="Times New Roman" w:cs="Times New Roman"/>
              </w:rPr>
              <w:t xml:space="preserve"> Развитие инфраструктуры </w:t>
            </w:r>
            <w:r w:rsidRPr="00972C82">
              <w:rPr>
                <w:rFonts w:ascii="Times New Roman" w:hAnsi="Times New Roman" w:cs="Times New Roman"/>
              </w:rPr>
              <w:lastRenderedPageBreak/>
              <w:t>потребительского рынка и услуг</w:t>
            </w:r>
          </w:p>
        </w:tc>
        <w:tc>
          <w:tcPr>
            <w:tcW w:w="602" w:type="pct"/>
            <w:vMerge w:val="restart"/>
            <w:vAlign w:val="center"/>
          </w:tcPr>
          <w:p w:rsidR="007A6FFA" w:rsidRPr="00972C82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В пределах средств на обеспечение </w:t>
            </w:r>
            <w:r w:rsidRPr="00972C82">
              <w:rPr>
                <w:rFonts w:ascii="Times New Roman" w:hAnsi="Times New Roman" w:cs="Times New Roman"/>
              </w:rPr>
              <w:lastRenderedPageBreak/>
              <w:t>деятельности Администрации Сергиево-Посадского муниципального района</w:t>
            </w:r>
          </w:p>
          <w:p w:rsidR="007A6FFA" w:rsidRPr="00972C82" w:rsidRDefault="007A6FFA" w:rsidP="004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1556243,2</w:t>
            </w: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торговых объектов</w:t>
            </w:r>
          </w:p>
        </w:tc>
        <w:tc>
          <w:tcPr>
            <w:tcW w:w="318" w:type="pct"/>
          </w:tcPr>
          <w:p w:rsidR="007A6FFA" w:rsidRDefault="007A6FFA" w:rsidP="00F1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A6FFA" w:rsidRPr="008D4C71" w:rsidRDefault="007A6FFA" w:rsidP="00F1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 жит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ей</w:t>
            </w:r>
          </w:p>
        </w:tc>
        <w:tc>
          <w:tcPr>
            <w:tcW w:w="367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7A6FFA" w:rsidP="00F14F6F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797,2</w:t>
            </w:r>
          </w:p>
        </w:tc>
        <w:tc>
          <w:tcPr>
            <w:tcW w:w="357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32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820,3</w:t>
            </w:r>
          </w:p>
        </w:tc>
        <w:tc>
          <w:tcPr>
            <w:tcW w:w="331" w:type="pct"/>
          </w:tcPr>
          <w:p w:rsidR="007A6FFA" w:rsidRPr="001E0D0A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348" w:type="pct"/>
          </w:tcPr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1E0D0A" w:rsidRDefault="007A6FFA" w:rsidP="00FE1981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990,5</w:t>
            </w: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населения бытовы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услугами</w:t>
            </w:r>
          </w:p>
          <w:p w:rsidR="007A6FFA" w:rsidRPr="008D4C71" w:rsidRDefault="007A6FFA" w:rsidP="0061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рабочих мест/</w:t>
            </w:r>
          </w:p>
          <w:p w:rsidR="007A6FFA" w:rsidRPr="008D4C71" w:rsidRDefault="007A6FFA" w:rsidP="004A1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8D4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елей</w:t>
            </w:r>
          </w:p>
        </w:tc>
        <w:tc>
          <w:tcPr>
            <w:tcW w:w="367" w:type="pct"/>
            <w:vAlign w:val="center"/>
          </w:tcPr>
          <w:p w:rsidR="007A6FFA" w:rsidRPr="00AA5338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A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48" w:type="pct"/>
            <w:vAlign w:val="center"/>
          </w:tcPr>
          <w:p w:rsidR="007A6FFA" w:rsidRPr="004F5338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57" w:type="pct"/>
            <w:vAlign w:val="center"/>
          </w:tcPr>
          <w:p w:rsidR="007A6FFA" w:rsidRPr="004F5338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32" w:type="pct"/>
            <w:vAlign w:val="center"/>
          </w:tcPr>
          <w:p w:rsidR="007A6FFA" w:rsidRPr="004F5338" w:rsidRDefault="00AA5338" w:rsidP="00AA5338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31" w:type="pct"/>
            <w:vAlign w:val="center"/>
          </w:tcPr>
          <w:p w:rsidR="007A6FFA" w:rsidRPr="004F5338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48" w:type="pct"/>
            <w:vAlign w:val="center"/>
          </w:tcPr>
          <w:p w:rsidR="007A6FFA" w:rsidRPr="004F5338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6FFA" w:rsidRPr="00E83D4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услугами общественного питания</w:t>
            </w:r>
          </w:p>
        </w:tc>
        <w:tc>
          <w:tcPr>
            <w:tcW w:w="318" w:type="pct"/>
            <w:vAlign w:val="center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посадочных мест/</w:t>
            </w: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 жителей</w:t>
            </w:r>
          </w:p>
        </w:tc>
        <w:tc>
          <w:tcPr>
            <w:tcW w:w="36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4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33,53</w:t>
            </w:r>
          </w:p>
        </w:tc>
        <w:tc>
          <w:tcPr>
            <w:tcW w:w="357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34,23</w:t>
            </w:r>
          </w:p>
        </w:tc>
        <w:tc>
          <w:tcPr>
            <w:tcW w:w="332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331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348" w:type="pct"/>
            <w:vAlign w:val="center"/>
          </w:tcPr>
          <w:p w:rsidR="007A6FFA" w:rsidRPr="008D4C7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торговых площадей с использованием  внебюджетных инвестиций</w:t>
            </w:r>
          </w:p>
        </w:tc>
        <w:tc>
          <w:tcPr>
            <w:tcW w:w="318" w:type="pct"/>
            <w:vAlign w:val="center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67" w:type="pct"/>
            <w:vAlign w:val="center"/>
          </w:tcPr>
          <w:p w:rsidR="007A6FFA" w:rsidRPr="004A3B31" w:rsidRDefault="007A6FFA" w:rsidP="000B46D2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448" w:type="pct"/>
            <w:vAlign w:val="center"/>
          </w:tcPr>
          <w:p w:rsidR="007A6FFA" w:rsidRPr="004A3B3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7" w:type="pct"/>
            <w:vAlign w:val="center"/>
          </w:tcPr>
          <w:p w:rsidR="007A6FFA" w:rsidRPr="004A3B3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32" w:type="pct"/>
            <w:vAlign w:val="center"/>
          </w:tcPr>
          <w:p w:rsidR="007A6FFA" w:rsidRPr="004A3B3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31" w:type="pct"/>
            <w:vAlign w:val="center"/>
          </w:tcPr>
          <w:p w:rsidR="007A6FFA" w:rsidRPr="004A3B3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48" w:type="pct"/>
            <w:vAlign w:val="center"/>
          </w:tcPr>
          <w:p w:rsidR="007A6FFA" w:rsidRPr="004A3B3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FFA"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7A6FFA" w:rsidP="0010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  <w:p w:rsidR="007A6FFA" w:rsidRPr="00101A12" w:rsidRDefault="007A6FFA" w:rsidP="0010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введенных банных объектов по программе «Сто бань  Подмосковья»</w:t>
            </w:r>
          </w:p>
        </w:tc>
        <w:tc>
          <w:tcPr>
            <w:tcW w:w="318" w:type="pct"/>
            <w:textDirection w:val="btLr"/>
            <w:vAlign w:val="center"/>
          </w:tcPr>
          <w:p w:rsidR="007A6FFA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vAlign w:val="center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7A6FFA" w:rsidP="00C86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  <w:p w:rsidR="007A6FFA" w:rsidRDefault="007A6FFA" w:rsidP="00C86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Количество розничных рынков, расположенных в капитальных зданиях</w:t>
            </w:r>
          </w:p>
          <w:p w:rsidR="007A6FFA" w:rsidRPr="00C86912" w:rsidRDefault="007A6FFA" w:rsidP="00C86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8" w:type="pct"/>
            <w:textDirection w:val="btLr"/>
            <w:vAlign w:val="center"/>
          </w:tcPr>
          <w:p w:rsidR="007A6FFA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pct"/>
            <w:vAlign w:val="center"/>
          </w:tcPr>
          <w:p w:rsidR="007A6FFA" w:rsidRDefault="00E173B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vAlign w:val="center"/>
          </w:tcPr>
          <w:p w:rsidR="007A6FFA" w:rsidRDefault="009E7FF4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vAlign w:val="center"/>
          </w:tcPr>
          <w:p w:rsidR="007A6FFA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" w:type="pct"/>
            <w:vAlign w:val="center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100E5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D8561A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 введённых объектов  по продаже отечественной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сельхозпродук</w:t>
            </w:r>
            <w:proofErr w:type="spellEnd"/>
          </w:p>
          <w:p w:rsidR="00D8561A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A6FFA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Подмосковный фермер»</w:t>
            </w:r>
          </w:p>
        </w:tc>
        <w:tc>
          <w:tcPr>
            <w:tcW w:w="318" w:type="pct"/>
            <w:textDirection w:val="btLr"/>
            <w:vAlign w:val="center"/>
          </w:tcPr>
          <w:p w:rsidR="007A6FFA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7A6FFA" w:rsidRPr="00E173B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" w:type="pct"/>
            <w:vAlign w:val="center"/>
          </w:tcPr>
          <w:p w:rsidR="007A6FFA" w:rsidRPr="00E173B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vAlign w:val="center"/>
          </w:tcPr>
          <w:p w:rsidR="007A6FFA" w:rsidRPr="00E173B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vAlign w:val="center"/>
          </w:tcPr>
          <w:p w:rsidR="007A6FFA" w:rsidRPr="00E173B1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vAlign w:val="center"/>
          </w:tcPr>
          <w:p w:rsidR="007A6FFA" w:rsidRPr="00E173B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7A6FFA" w:rsidRPr="00E173B1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00E5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D100E5" w:rsidRPr="008D4C7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D100E5" w:rsidRPr="00972C82" w:rsidRDefault="00D100E5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D100E5" w:rsidRPr="008D4C71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D100E5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D8561A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8.Количество организованных мест мобильной торговли </w:t>
            </w:r>
          </w:p>
          <w:p w:rsidR="00D100E5" w:rsidRDefault="00D100E5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Корзинка»</w:t>
            </w:r>
          </w:p>
        </w:tc>
        <w:tc>
          <w:tcPr>
            <w:tcW w:w="318" w:type="pct"/>
            <w:textDirection w:val="btLr"/>
            <w:vAlign w:val="center"/>
          </w:tcPr>
          <w:p w:rsidR="00D100E5" w:rsidRDefault="00D100E5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vAlign w:val="center"/>
          </w:tcPr>
          <w:p w:rsidR="00D100E5" w:rsidRDefault="00D100E5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vAlign w:val="center"/>
          </w:tcPr>
          <w:p w:rsidR="00D100E5" w:rsidRDefault="00D100E5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5338" w:rsidRPr="00972C82" w:rsidTr="00AA5338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AA5338" w:rsidRPr="008D4C7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AA5338" w:rsidRPr="00972C82" w:rsidRDefault="00AA5338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AA5338" w:rsidRPr="008D4C7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AA5338" w:rsidRDefault="00AA5338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A26563" w:rsidRDefault="00AA5338" w:rsidP="00AA5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Количество введённых </w:t>
            </w:r>
            <w:r w:rsidR="00A2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объектов сети социально-бытовых комплексов </w:t>
            </w:r>
          </w:p>
          <w:p w:rsidR="00AA5338" w:rsidRDefault="00A26563" w:rsidP="00AA5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быта»</w:t>
            </w:r>
          </w:p>
        </w:tc>
        <w:tc>
          <w:tcPr>
            <w:tcW w:w="318" w:type="pct"/>
            <w:textDirection w:val="btLr"/>
            <w:vAlign w:val="center"/>
          </w:tcPr>
          <w:p w:rsidR="00AA5338" w:rsidRDefault="00A26563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AA5338" w:rsidRPr="00E173B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  <w:vAlign w:val="center"/>
          </w:tcPr>
          <w:p w:rsidR="00AA5338" w:rsidRPr="00E173B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vAlign w:val="center"/>
          </w:tcPr>
          <w:p w:rsidR="00AA5338" w:rsidRPr="00E173B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AA5338" w:rsidRPr="00E173B1" w:rsidRDefault="00A26563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vAlign w:val="center"/>
          </w:tcPr>
          <w:p w:rsidR="00AA5338" w:rsidRPr="00E173B1" w:rsidRDefault="00AA5338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AA5338" w:rsidRPr="00A26563" w:rsidRDefault="00AA5338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A6FFA" w:rsidRPr="00972C82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AA5338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FFA" w:rsidRPr="00E83D4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в отраслях торговли и бытовых услуг,</w:t>
            </w:r>
          </w:p>
          <w:p w:rsidR="007A6FFA" w:rsidRPr="00E83D41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в услуги бань по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рограмме «100 бань Подмосковья»</w:t>
            </w: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7A6FFA" w:rsidRPr="007A578C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7" w:type="pct"/>
          </w:tcPr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F6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311473,00</w:t>
            </w: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A6FFA" w:rsidRPr="004A3B3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273148,00</w:t>
            </w: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16247,00</w:t>
            </w:r>
          </w:p>
        </w:tc>
        <w:tc>
          <w:tcPr>
            <w:tcW w:w="357" w:type="pct"/>
          </w:tcPr>
          <w:p w:rsidR="007A6FFA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289925,60</w:t>
            </w: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32" w:type="pct"/>
          </w:tcPr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306272,80</w:t>
            </w: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</w:tcPr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</w:tcPr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5C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7A578C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A26563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A26563" w:rsidRDefault="00A26563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Развитие похоронного дела в Сергиево-Посадском муниципальном районе</w:t>
            </w:r>
          </w:p>
        </w:tc>
        <w:tc>
          <w:tcPr>
            <w:tcW w:w="602" w:type="pct"/>
          </w:tcPr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3AA" w:rsidRPr="00972C82" w:rsidRDefault="002A13AA" w:rsidP="003B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8D4C71" w:rsidRDefault="002A13A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9774,3</w:t>
            </w:r>
          </w:p>
        </w:tc>
        <w:tc>
          <w:tcPr>
            <w:tcW w:w="528" w:type="pct"/>
          </w:tcPr>
          <w:p w:rsidR="007A6FFA" w:rsidRPr="00646D7C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F31B68" w:rsidRDefault="00177C63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26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FFA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Динамика сокращения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«Сергиево-Посадский муниципальный район 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доли кладбищ, земельные участки которых не оформлены в муниципальную собственность в соответствии с Законодательством Российской     Федерации</w:t>
            </w:r>
          </w:p>
        </w:tc>
        <w:tc>
          <w:tcPr>
            <w:tcW w:w="318" w:type="pct"/>
            <w:textDirection w:val="btLr"/>
            <w:vAlign w:val="center"/>
          </w:tcPr>
          <w:p w:rsidR="007A6FFA" w:rsidRPr="00E83D41" w:rsidRDefault="007A6FFA" w:rsidP="002052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7A6FFA" w:rsidRPr="00E83D41" w:rsidRDefault="007A6FFA" w:rsidP="00BB29D8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8" w:type="pct"/>
            <w:vAlign w:val="center"/>
          </w:tcPr>
          <w:p w:rsidR="007A6FFA" w:rsidRPr="00E83D41" w:rsidRDefault="00DA5617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66,13</w:t>
            </w:r>
          </w:p>
        </w:tc>
        <w:tc>
          <w:tcPr>
            <w:tcW w:w="357" w:type="pct"/>
            <w:vAlign w:val="center"/>
          </w:tcPr>
          <w:p w:rsidR="007A6FFA" w:rsidRPr="00E83D4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2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pct"/>
            <w:vAlign w:val="center"/>
          </w:tcPr>
          <w:p w:rsidR="007A6FFA" w:rsidRDefault="003A6F34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vAlign w:val="center"/>
          </w:tcPr>
          <w:p w:rsidR="007A6FFA" w:rsidRDefault="003A6F34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3" w:type="pct"/>
            <w:vMerge w:val="restart"/>
          </w:tcPr>
          <w:p w:rsidR="007A6FFA" w:rsidRPr="00972C82" w:rsidRDefault="007A6FFA" w:rsidP="00D55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Реализация некоторых мер по защите прав потребителей в сфере торговли, общественного питания и бытовых услуг</w:t>
            </w:r>
          </w:p>
        </w:tc>
        <w:tc>
          <w:tcPr>
            <w:tcW w:w="602" w:type="pct"/>
            <w:vMerge w:val="restart"/>
          </w:tcPr>
          <w:p w:rsidR="007A6FFA" w:rsidRDefault="007A6FFA" w:rsidP="00D5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7A6FFA" w:rsidP="00D5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Default="007A6FFA" w:rsidP="00D55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7A6FFA" w:rsidRPr="00646D7C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177C63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FFA" w:rsidRDefault="007A6FFA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муниципальных образований Сергиево-Посадского муниципального района Московской области, в которых утверждены схемы размещения нестационарных объектов</w:t>
            </w:r>
          </w:p>
        </w:tc>
        <w:tc>
          <w:tcPr>
            <w:tcW w:w="318" w:type="pct"/>
            <w:textDirection w:val="btLr"/>
            <w:vAlign w:val="center"/>
          </w:tcPr>
          <w:p w:rsidR="007A6FFA" w:rsidRDefault="007A6FFA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8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" w:type="pct"/>
            <w:vAlign w:val="center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6FFA" w:rsidRPr="00972C82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7A6FFA" w:rsidRPr="00972C82" w:rsidRDefault="007A6FFA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7A6FFA" w:rsidRPr="008D4C71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</w:tcPr>
          <w:p w:rsidR="007A6FFA" w:rsidRPr="00646D7C" w:rsidRDefault="007A6FFA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7A6FFA" w:rsidRDefault="00177C63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7A6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FFA" w:rsidRDefault="007A6FFA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 потребительского рынка и услуг Сергиево-Посадского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оформивших паспорт </w:t>
            </w:r>
            <w:r w:rsidRPr="00646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антитеррористической защищенности</w:t>
            </w:r>
          </w:p>
          <w:p w:rsidR="002E2CE7" w:rsidRDefault="002E2CE7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2CE7" w:rsidRDefault="002E2CE7" w:rsidP="00963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7A6FFA" w:rsidRPr="00E83D41" w:rsidRDefault="007A6FFA" w:rsidP="004F7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7A6FFA" w:rsidRPr="00E83D4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448" w:type="pct"/>
            <w:vAlign w:val="center"/>
          </w:tcPr>
          <w:p w:rsidR="007A6FFA" w:rsidRPr="00E83D4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7A6FFA" w:rsidRPr="00E83D41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" w:type="pct"/>
            <w:vAlign w:val="center"/>
          </w:tcPr>
          <w:p w:rsidR="007A6FFA" w:rsidRDefault="007A6FFA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7A6FFA" w:rsidRDefault="007A6FFA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E6E" w:rsidRPr="00972C82" w:rsidTr="002E2CE7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C02E6E" w:rsidRDefault="00C02E6E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3" w:type="pct"/>
            <w:vMerge w:val="restart"/>
            <w:vAlign w:val="center"/>
          </w:tcPr>
          <w:p w:rsidR="00C02E6E" w:rsidRPr="00972C82" w:rsidRDefault="00C02E6E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C02E6E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C02E6E" w:rsidRPr="00646D7C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C02E6E" w:rsidRDefault="00C02E6E" w:rsidP="002E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C02E6E" w:rsidRDefault="00C02E6E" w:rsidP="002E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ликвидирован</w:t>
            </w:r>
            <w:proofErr w:type="gramEnd"/>
          </w:p>
          <w:p w:rsidR="00C02E6E" w:rsidRDefault="00C02E6E" w:rsidP="002E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розничных рынков не соответствую</w:t>
            </w:r>
          </w:p>
          <w:p w:rsidR="00C02E6E" w:rsidRPr="002E2CE7" w:rsidRDefault="00C02E6E" w:rsidP="002E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318" w:type="pct"/>
            <w:textDirection w:val="btLr"/>
            <w:vAlign w:val="center"/>
          </w:tcPr>
          <w:p w:rsidR="00C02E6E" w:rsidRDefault="00C02E6E" w:rsidP="002E2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8" w:type="pct"/>
            <w:vAlign w:val="center"/>
          </w:tcPr>
          <w:p w:rsidR="00C02E6E" w:rsidRDefault="00E173B1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7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" w:type="pct"/>
            <w:vAlign w:val="center"/>
          </w:tcPr>
          <w:p w:rsidR="00C02E6E" w:rsidRDefault="00C02E6E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E6E" w:rsidRPr="00972C82" w:rsidTr="002E2CE7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C02E6E" w:rsidRDefault="00C02E6E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C02E6E" w:rsidRPr="00972C82" w:rsidRDefault="00C02E6E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C02E6E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C02E6E" w:rsidRPr="00646D7C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C02E6E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C02E6E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ликвидирован</w:t>
            </w:r>
            <w:proofErr w:type="gramEnd"/>
          </w:p>
          <w:p w:rsidR="00C02E6E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нестационарных объектов, не соответствую</w:t>
            </w:r>
          </w:p>
          <w:p w:rsidR="00C02E6E" w:rsidRPr="00646D7C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требованиям законодательства </w:t>
            </w:r>
          </w:p>
        </w:tc>
        <w:tc>
          <w:tcPr>
            <w:tcW w:w="318" w:type="pct"/>
            <w:textDirection w:val="btLr"/>
            <w:vAlign w:val="center"/>
          </w:tcPr>
          <w:p w:rsidR="00C02E6E" w:rsidRDefault="00C02E6E" w:rsidP="002E2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8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" w:type="pct"/>
            <w:vAlign w:val="center"/>
          </w:tcPr>
          <w:p w:rsidR="00C02E6E" w:rsidRDefault="00C02E6E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E6E" w:rsidRPr="00972C82" w:rsidTr="002E2CE7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C02E6E" w:rsidRDefault="00C02E6E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C02E6E" w:rsidRPr="00972C82" w:rsidRDefault="00C02E6E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vAlign w:val="center"/>
          </w:tcPr>
          <w:p w:rsidR="00C02E6E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C02E6E" w:rsidRPr="00646D7C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C02E6E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4.3 .</w:t>
            </w:r>
          </w:p>
          <w:p w:rsidR="00C02E6E" w:rsidRPr="00646D7C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318" w:type="pct"/>
            <w:textDirection w:val="btLr"/>
            <w:vAlign w:val="center"/>
          </w:tcPr>
          <w:p w:rsidR="00C02E6E" w:rsidRDefault="00C02E6E" w:rsidP="002E2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67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" w:type="pct"/>
            <w:vAlign w:val="center"/>
          </w:tcPr>
          <w:p w:rsidR="00C02E6E" w:rsidRDefault="00C02E6E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02E6E" w:rsidRPr="00972C82" w:rsidTr="003A6F34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C02E6E" w:rsidRDefault="00C02E6E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C02E6E" w:rsidRPr="00972C82" w:rsidRDefault="00C02E6E" w:rsidP="00614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Align w:val="center"/>
          </w:tcPr>
          <w:p w:rsidR="00C02E6E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C02E6E" w:rsidRPr="00646D7C" w:rsidRDefault="00C02E6E" w:rsidP="0061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C02E6E" w:rsidRDefault="00C02E6E" w:rsidP="003A6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  <w:p w:rsidR="00C02E6E" w:rsidRDefault="00C02E6E" w:rsidP="003A6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кладбищ, соответствующих требованиям порядка деятельности общественных кладбищ и крематориев на территории Московской области</w:t>
            </w:r>
          </w:p>
        </w:tc>
        <w:tc>
          <w:tcPr>
            <w:tcW w:w="318" w:type="pct"/>
            <w:textDirection w:val="btLr"/>
            <w:vAlign w:val="center"/>
          </w:tcPr>
          <w:p w:rsidR="00C02E6E" w:rsidRDefault="00C02E6E" w:rsidP="002E2C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67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33,87</w:t>
            </w:r>
          </w:p>
        </w:tc>
        <w:tc>
          <w:tcPr>
            <w:tcW w:w="357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2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31" w:type="pct"/>
            <w:vAlign w:val="center"/>
          </w:tcPr>
          <w:p w:rsidR="00C02E6E" w:rsidRDefault="00C02E6E" w:rsidP="0061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8" w:type="pct"/>
            <w:vAlign w:val="center"/>
          </w:tcPr>
          <w:p w:rsidR="00C02E6E" w:rsidRDefault="00C02E6E" w:rsidP="0061436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Pr="00AB3A85">
        <w:rPr>
          <w:rFonts w:ascii="Times New Roman" w:hAnsi="Times New Roman" w:cs="Times New Roman"/>
          <w:sz w:val="24"/>
          <w:szCs w:val="24"/>
        </w:rPr>
        <w:t>программы определяется степенью дост</w:t>
      </w:r>
      <w:r>
        <w:rPr>
          <w:rFonts w:ascii="Times New Roman" w:hAnsi="Times New Roman" w:cs="Times New Roman"/>
          <w:sz w:val="24"/>
          <w:szCs w:val="24"/>
        </w:rPr>
        <w:t xml:space="preserve">ижения следующих показателей </w:t>
      </w:r>
      <w:r w:rsidRPr="00AB3A85">
        <w:rPr>
          <w:rFonts w:ascii="Times New Roman" w:hAnsi="Times New Roman" w:cs="Times New Roman"/>
          <w:sz w:val="24"/>
          <w:szCs w:val="24"/>
        </w:rPr>
        <w:t>программы.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Обеспеченность населения площадью торговых объектов.</w:t>
      </w:r>
    </w:p>
    <w:p w:rsidR="007A6FFA" w:rsidRPr="00AB3A85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AB3A85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AB3A85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 xml:space="preserve">ставляемые администрациями городских и сельских поселений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E5429C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A6FFA" w:rsidRPr="00AB3A85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1.2. 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Обеспеченность населения бытовыми услугами.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Единица измерения: раб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ест на 1000 человек.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представляемые администрациями городских и сельских поселений по запросу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E5429C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6FFA" w:rsidRPr="00AB3A85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1.3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услугами общественного питания.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7A6FFA" w:rsidRPr="00AB3A85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A85">
        <w:rPr>
          <w:rFonts w:ascii="Times New Roman" w:hAnsi="Times New Roman" w:cs="Times New Roman"/>
          <w:sz w:val="24"/>
          <w:szCs w:val="24"/>
        </w:rPr>
        <w:t>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Default="00E5429C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6FFA" w:rsidRPr="00AB3A85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7A6FFA" w:rsidRPr="00AB3A85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Default="007A6FFA" w:rsidP="00D07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1.4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Прирост торговых площадей с использованием  внебюджетных инвестиций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</w:t>
      </w:r>
      <w:r>
        <w:rPr>
          <w:rFonts w:ascii="Times New Roman" w:hAnsi="Times New Roman" w:cs="Times New Roman"/>
          <w:sz w:val="24"/>
          <w:szCs w:val="24"/>
        </w:rPr>
        <w:t xml:space="preserve">ой торговли в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Сергиево-Посадском муниципальном районе</w:t>
      </w:r>
      <w:r w:rsidRPr="00F53C02">
        <w:rPr>
          <w:rFonts w:ascii="Times New Roman" w:hAnsi="Times New Roman" w:cs="Times New Roman"/>
          <w:sz w:val="24"/>
          <w:szCs w:val="24"/>
        </w:rPr>
        <w:t xml:space="preserve"> в отчетном и предыдущем периоде. Единица измерения: тыс. кв. м.</w:t>
      </w:r>
    </w:p>
    <w:p w:rsidR="007A6FFA" w:rsidRPr="001B415F" w:rsidRDefault="007A6FFA" w:rsidP="00C07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1" w:history="1">
        <w:r w:rsidRPr="00F53C02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Росстата N 1-МО «</w:t>
      </w:r>
      <w:r w:rsidRPr="00F53C02">
        <w:rPr>
          <w:rFonts w:ascii="Times New Roman" w:hAnsi="Times New Roman" w:cs="Times New Roman"/>
          <w:sz w:val="24"/>
          <w:szCs w:val="24"/>
        </w:rPr>
        <w:t>Сведения об объектах инфраструкт</w:t>
      </w:r>
      <w:r>
        <w:rPr>
          <w:rFonts w:ascii="Times New Roman" w:hAnsi="Times New Roman" w:cs="Times New Roman"/>
          <w:sz w:val="24"/>
          <w:szCs w:val="24"/>
        </w:rPr>
        <w:t xml:space="preserve">уры муниципального образования» </w:t>
      </w:r>
      <w:r w:rsidRPr="00F53C02">
        <w:rPr>
          <w:rFonts w:ascii="Times New Roman" w:hAnsi="Times New Roman" w:cs="Times New Roman"/>
          <w:sz w:val="24"/>
          <w:szCs w:val="24"/>
        </w:rPr>
        <w:t xml:space="preserve">и данные о площадях торговых объектов предприятий розничной торговли (на конец года), </w:t>
      </w:r>
      <w:r w:rsidRPr="00BB29D8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9D8">
        <w:rPr>
          <w:rFonts w:ascii="Times New Roman" w:hAnsi="Times New Roman" w:cs="Times New Roman"/>
          <w:sz w:val="24"/>
          <w:szCs w:val="24"/>
        </w:rPr>
        <w:t>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7A6FFA" w:rsidRPr="00F53C02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программе «Сто бань  Подмосковья»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1B415F" w:rsidRDefault="007A6FFA" w:rsidP="00161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064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6FFA" w:rsidRDefault="007A6FFA" w:rsidP="00177C63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1.6</w:t>
      </w:r>
      <w:r w:rsidRPr="001B41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Количество розничных рынков, расположенных в капитальных здания</w:t>
      </w:r>
      <w:proofErr w:type="gramStart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х(</w:t>
      </w:r>
      <w:proofErr w:type="gramEnd"/>
      <w:r w:rsidRPr="001B4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сооружениях)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A6FFA" w:rsidRPr="00AB3A85" w:rsidRDefault="007A6FFA" w:rsidP="00161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A6FFA" w:rsidRPr="001B415F" w:rsidRDefault="007A6FFA" w:rsidP="00161D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B373F" w:rsidRDefault="00177C63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1.7</w:t>
      </w:r>
      <w:r w:rsidR="007B373F" w:rsidRPr="001B415F">
        <w:rPr>
          <w:rFonts w:ascii="Times New Roman" w:hAnsi="Times New Roman" w:cs="Times New Roman"/>
          <w:b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>Количество  введённых объектов  по продаже отечественной  сельхозпродукции  « Подмосковный фермер».</w:t>
      </w:r>
    </w:p>
    <w:p w:rsidR="007B373F" w:rsidRPr="00AB3A85" w:rsidRDefault="007B373F" w:rsidP="007B3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B373F" w:rsidRPr="001B415F" w:rsidRDefault="007B373F" w:rsidP="007B3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B373F" w:rsidRPr="007B373F" w:rsidRDefault="007B373F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7B373F" w:rsidRDefault="00177C63" w:rsidP="007B373F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7B373F">
        <w:rPr>
          <w:rFonts w:ascii="Times New Roman" w:hAnsi="Times New Roman" w:cs="Times New Roman"/>
          <w:b/>
          <w:bCs/>
        </w:rPr>
        <w:t>Показатель 1.8</w:t>
      </w:r>
      <w:r w:rsidR="007B373F" w:rsidRPr="007B373F">
        <w:rPr>
          <w:rFonts w:ascii="Times New Roman" w:hAnsi="Times New Roman" w:cs="Times New Roman"/>
          <w:bCs/>
        </w:rPr>
        <w:t xml:space="preserve">.   </w:t>
      </w:r>
      <w:r w:rsidR="007B373F" w:rsidRPr="007B373F">
        <w:rPr>
          <w:rFonts w:ascii="Times New Roman" w:hAnsi="Times New Roman" w:cs="Times New Roman"/>
          <w:b/>
        </w:rPr>
        <w:t>Количество организованных мест мобильной торговли « Корзинка».</w:t>
      </w:r>
    </w:p>
    <w:p w:rsidR="007B373F" w:rsidRPr="00AB3A85" w:rsidRDefault="007B373F" w:rsidP="007B3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B373F" w:rsidRPr="001B415F" w:rsidRDefault="007B373F" w:rsidP="007B3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Default="00A26563" w:rsidP="00177C6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Показатель 1.9.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563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введённых объектов сети социально-бытовых комплексов «Дом быта»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26563" w:rsidRPr="00AB3A85" w:rsidRDefault="00A26563" w:rsidP="00A2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A26563" w:rsidRPr="00A26563" w:rsidRDefault="00A26563" w:rsidP="00A26563">
      <w:pPr>
        <w:spacing w:after="0" w:line="240" w:lineRule="auto"/>
        <w:rPr>
          <w:rFonts w:ascii="Times New Roman" w:hAnsi="Times New Roman" w:cs="Times New Roman"/>
          <w:b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7A6FFA" w:rsidRPr="00AB3A85" w:rsidRDefault="00A26563" w:rsidP="00177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1.10</w:t>
      </w:r>
      <w:r w:rsidR="007A6F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6FFA" w:rsidRPr="00AB3A85">
        <w:rPr>
          <w:rFonts w:ascii="Times New Roman" w:hAnsi="Times New Roman" w:cs="Times New Roman"/>
          <w:b/>
          <w:bCs/>
          <w:sz w:val="24"/>
          <w:szCs w:val="24"/>
        </w:rPr>
        <w:t>Объем инвестиций в основной капитал в отраслях торговли и бытовых услуг.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Pr="00AB3A85">
        <w:rPr>
          <w:rFonts w:ascii="Times New Roman" w:hAnsi="Times New Roman" w:cs="Times New Roman"/>
          <w:sz w:val="24"/>
          <w:szCs w:val="24"/>
        </w:rPr>
        <w:t>предприятиям</w:t>
      </w:r>
      <w:proofErr w:type="spellEnd"/>
      <w:r w:rsidRPr="00AB3A85">
        <w:rPr>
          <w:rFonts w:ascii="Times New Roman" w:hAnsi="Times New Roman" w:cs="Times New Roman"/>
          <w:sz w:val="24"/>
          <w:szCs w:val="24"/>
        </w:rPr>
        <w:t>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тыс.</w:t>
      </w:r>
      <w:r w:rsidR="00A26563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руб.</w:t>
      </w:r>
    </w:p>
    <w:p w:rsidR="007A6FFA" w:rsidRPr="00AB3A85" w:rsidRDefault="007A6FFA" w:rsidP="004753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услуги фотоателье, фот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7A6FFA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Формы Росстата:</w:t>
      </w:r>
    </w:p>
    <w:p w:rsidR="007A6FFA" w:rsidRPr="00AB3A85" w:rsidRDefault="007A6FFA" w:rsidP="004753B2">
      <w:pPr>
        <w:tabs>
          <w:tab w:val="left" w:pos="2087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форма № П-6 « Сведения о финансовых вложениях и обязательствах»</w:t>
      </w:r>
      <w:r w:rsidRPr="00AB3A85">
        <w:rPr>
          <w:rFonts w:ascii="Times New Roman" w:hAnsi="Times New Roman" w:cs="Times New Roman"/>
          <w:sz w:val="24"/>
          <w:szCs w:val="24"/>
        </w:rPr>
        <w:tab/>
      </w:r>
    </w:p>
    <w:p w:rsidR="007A6FFA" w:rsidRPr="00AB3A85" w:rsidRDefault="007A6FFA" w:rsidP="004753B2">
      <w:pPr>
        <w:pStyle w:val="ad"/>
      </w:pPr>
      <w:r>
        <w:t>- форма № П-2  «</w:t>
      </w:r>
      <w:r w:rsidRPr="00AB3A85">
        <w:t>Сведения об инвестициях</w:t>
      </w:r>
      <w:r>
        <w:t xml:space="preserve">» </w:t>
      </w:r>
      <w:r w:rsidRPr="00AB3A85">
        <w:t>(квартальная);</w:t>
      </w:r>
    </w:p>
    <w:p w:rsidR="007A6FFA" w:rsidRPr="00AB3A85" w:rsidRDefault="007A6FFA" w:rsidP="004753B2">
      <w:pPr>
        <w:pStyle w:val="ad"/>
      </w:pPr>
      <w:r w:rsidRPr="00AB3A85">
        <w:t>- форма № П-2 (краткая) «Сведения об инвестициях в основной капитал» (</w:t>
      </w:r>
      <w:proofErr w:type="gramStart"/>
      <w:r w:rsidRPr="00AB3A85">
        <w:t>мес</w:t>
      </w:r>
      <w:r>
        <w:t>ячная</w:t>
      </w:r>
      <w:r w:rsidRPr="00AB3A85">
        <w:t>–первый</w:t>
      </w:r>
      <w:proofErr w:type="gramEnd"/>
      <w:r w:rsidRPr="00AB3A85">
        <w:t xml:space="preserve"> и второй месяцы квартала);</w:t>
      </w:r>
    </w:p>
    <w:p w:rsidR="007A6FFA" w:rsidRPr="00AB3A85" w:rsidRDefault="007A6FFA" w:rsidP="004753B2">
      <w:pPr>
        <w:pStyle w:val="ad"/>
      </w:pPr>
      <w:r w:rsidRPr="00AB3A85">
        <w:t>- приложение к форме № П-2 «Сведения об инвестиционной деятельности» (</w:t>
      </w:r>
      <w:proofErr w:type="gramStart"/>
      <w:r w:rsidRPr="00AB3A85">
        <w:t>годовая</w:t>
      </w:r>
      <w:proofErr w:type="gramEnd"/>
      <w:r w:rsidRPr="00AB3A85">
        <w:t>);</w:t>
      </w:r>
    </w:p>
    <w:p w:rsidR="007A6FFA" w:rsidRPr="00337CE9" w:rsidRDefault="007A6FFA" w:rsidP="004753B2">
      <w:pPr>
        <w:pStyle w:val="ad"/>
        <w:numPr>
          <w:ilvl w:val="1"/>
          <w:numId w:val="3"/>
        </w:numPr>
        <w:tabs>
          <w:tab w:val="num" w:pos="1620"/>
        </w:tabs>
        <w:ind w:left="0" w:firstLine="540"/>
      </w:pPr>
      <w:r w:rsidRPr="00AB3A85">
        <w:t>форма  № П-5 (м) (квартальная) «Основные сведения о деятельности организации»;</w:t>
      </w:r>
    </w:p>
    <w:p w:rsidR="007A6FFA" w:rsidRPr="00AB3A85" w:rsidRDefault="007A6FFA" w:rsidP="004753B2">
      <w:pPr>
        <w:pStyle w:val="ab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3A8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3A85">
        <w:rPr>
          <w:rFonts w:ascii="Times New Roman" w:hAnsi="Times New Roman" w:cs="Times New Roman"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2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3A85">
        <w:rPr>
          <w:rFonts w:ascii="Times New Roman" w:hAnsi="Times New Roman" w:cs="Times New Roman"/>
          <w:b/>
          <w:bCs/>
          <w:sz w:val="24"/>
          <w:szCs w:val="24"/>
        </w:rPr>
        <w:t xml:space="preserve"> Динамика сокращения в Сергиево-Посадском муниципальном районе доли кладбищ, земельные участки которых не оформлены в муниципальную собственность в соответствии с законодательством Российской Федерации.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Значение показателя рассчитывается как отношение количества кладбищ, земельные участки которых не оформлены в муниципальную собственность, к общему количеству кладбищ.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3.1</w:t>
      </w:r>
      <w:r w:rsidRPr="00F53C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муниципальных образований Сергиево-Посадского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, в которых утверждены схемы размещения нестационарных объектов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числа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, в которых разработаны и утверждены схемы размещения нестационарных объектов торговли, к общему числу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</w:t>
      </w:r>
      <w:r w:rsidR="0021358D">
        <w:rPr>
          <w:rFonts w:ascii="Times New Roman" w:hAnsi="Times New Roman" w:cs="Times New Roman"/>
          <w:sz w:val="24"/>
          <w:szCs w:val="24"/>
        </w:rPr>
        <w:t xml:space="preserve">осадского муниципального района </w:t>
      </w:r>
    </w:p>
    <w:p w:rsidR="007A6FFA" w:rsidRPr="00F53C02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7A6FFA" w:rsidRDefault="007A6FFA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данные,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3C02">
        <w:rPr>
          <w:rFonts w:ascii="Times New Roman" w:hAnsi="Times New Roman" w:cs="Times New Roman"/>
          <w:sz w:val="24"/>
          <w:szCs w:val="24"/>
        </w:rPr>
        <w:t xml:space="preserve">ставляемые администрациями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>по запрос</w:t>
      </w:r>
      <w:r>
        <w:rPr>
          <w:rFonts w:ascii="Times New Roman" w:hAnsi="Times New Roman" w:cs="Times New Roman"/>
          <w:sz w:val="24"/>
          <w:szCs w:val="24"/>
        </w:rPr>
        <w:t>у администрации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BC2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3.2. </w:t>
      </w:r>
      <w:r w:rsidRPr="002052F8">
        <w:rPr>
          <w:rFonts w:ascii="Times New Roman" w:hAnsi="Times New Roman" w:cs="Times New Roman"/>
          <w:b/>
          <w:bCs/>
          <w:sz w:val="24"/>
          <w:szCs w:val="24"/>
        </w:rPr>
        <w:t>Доля объектов потребительского рынка и услуг Сергиево-Посадского муниципального района,  оформивших паспорт антитеррористической защищенности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358D" w:rsidRDefault="0021358D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</w:p>
    <w:p w:rsidR="007A6FFA" w:rsidRDefault="007A6FFA" w:rsidP="00A7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BC2">
        <w:rPr>
          <w:rFonts w:ascii="Times New Roman" w:hAnsi="Times New Roman" w:cs="Times New Roman"/>
          <w:sz w:val="24"/>
          <w:szCs w:val="24"/>
        </w:rPr>
        <w:t>Источник получения информации для расчетов - ведомственные данные</w:t>
      </w:r>
      <w:r w:rsidR="002A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t xml:space="preserve">: </w:t>
      </w:r>
      <w:r w:rsidRPr="00A72BC2">
        <w:rPr>
          <w:rFonts w:ascii="Times New Roman" w:hAnsi="Times New Roman" w:cs="Times New Roman"/>
          <w:sz w:val="24"/>
          <w:szCs w:val="24"/>
        </w:rPr>
        <w:t xml:space="preserve">перечни торговых объектов,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72BC2">
        <w:rPr>
          <w:rFonts w:ascii="Times New Roman" w:hAnsi="Times New Roman" w:cs="Times New Roman"/>
          <w:sz w:val="24"/>
          <w:szCs w:val="24"/>
        </w:rPr>
        <w:t xml:space="preserve"> муниципального района, разработавших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2BC2">
        <w:rPr>
          <w:rFonts w:ascii="Times New Roman" w:hAnsi="Times New Roman" w:cs="Times New Roman"/>
          <w:sz w:val="24"/>
          <w:szCs w:val="24"/>
        </w:rPr>
        <w:t xml:space="preserve"> не разработавших паспорт антитеррористической защищенности торговых объектов, формируемые согласно </w:t>
      </w:r>
      <w:hyperlink r:id="rId12" w:history="1">
        <w:r w:rsidRPr="00A72BC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A72BC2"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r>
        <w:rPr>
          <w:rFonts w:ascii="Times New Roman" w:hAnsi="Times New Roman" w:cs="Times New Roman"/>
          <w:sz w:val="24"/>
          <w:szCs w:val="24"/>
        </w:rPr>
        <w:t>сковской области от 27.08.2010 № 703/37 «</w:t>
      </w:r>
      <w:r w:rsidRPr="00A72BC2">
        <w:rPr>
          <w:rFonts w:ascii="Times New Roman" w:hAnsi="Times New Roman" w:cs="Times New Roman"/>
          <w:sz w:val="24"/>
          <w:szCs w:val="24"/>
        </w:rPr>
        <w:t>О мерах по обеспечению антитеррористической защищенности торговых объектов, объектов общественного питания и бытовых услуг, расположенных н</w:t>
      </w:r>
      <w:r>
        <w:rPr>
          <w:rFonts w:ascii="Times New Roman" w:hAnsi="Times New Roman" w:cs="Times New Roman"/>
          <w:sz w:val="24"/>
          <w:szCs w:val="24"/>
        </w:rPr>
        <w:t>а территории Московской области»</w:t>
      </w:r>
      <w:r w:rsidRPr="00A7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6FFA" w:rsidRDefault="0074122B" w:rsidP="0021358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4.1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58D" w:rsidRPr="002135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358D" w:rsidRPr="0021358D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розничных рынков не соответствующих требованиям законодательства.</w:t>
      </w:r>
    </w:p>
    <w:p w:rsidR="0021358D" w:rsidRPr="0021358D" w:rsidRDefault="0021358D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1B0351"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>
        <w:rPr>
          <w:rFonts w:ascii="Times New Roman" w:hAnsi="Times New Roman" w:cs="Times New Roman"/>
          <w:sz w:val="24"/>
          <w:szCs w:val="24"/>
        </w:rPr>
        <w:t xml:space="preserve">рынков несоответствующих 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="001B0351">
        <w:rPr>
          <w:rFonts w:ascii="Times New Roman" w:hAnsi="Times New Roman" w:cs="Times New Roman"/>
          <w:sz w:val="24"/>
          <w:szCs w:val="24"/>
        </w:rPr>
        <w:t>рынков несоответствующих законодательству на территории  Сергиево-Посадского муниципального района</w:t>
      </w:r>
      <w:r w:rsidR="001B0351" w:rsidRPr="00F53C02"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74122B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21358D" w:rsidRDefault="0021358D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</w:t>
      </w:r>
      <w:r w:rsidR="001908A7">
        <w:rPr>
          <w:rFonts w:ascii="Times New Roman" w:hAnsi="Times New Roman" w:cs="Times New Roman"/>
          <w:sz w:val="24"/>
          <w:szCs w:val="24"/>
        </w:rPr>
        <w:t xml:space="preserve"> -   План организации розничных рынков на территории </w:t>
      </w:r>
      <w:r w:rsidR="00551483">
        <w:rPr>
          <w:rFonts w:ascii="Times New Roman" w:hAnsi="Times New Roman" w:cs="Times New Roman"/>
          <w:sz w:val="24"/>
          <w:szCs w:val="24"/>
        </w:rPr>
        <w:t>Московской области</w:t>
      </w:r>
      <w:proofErr w:type="gramStart"/>
      <w:r w:rsidR="005514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1483">
        <w:rPr>
          <w:rFonts w:ascii="Times New Roman" w:hAnsi="Times New Roman" w:cs="Times New Roman"/>
          <w:sz w:val="24"/>
          <w:szCs w:val="24"/>
        </w:rPr>
        <w:t xml:space="preserve"> утверждаемый постановлением  Правительства Московской области </w:t>
      </w:r>
      <w:r w:rsidR="001908A7">
        <w:rPr>
          <w:rFonts w:ascii="Times New Roman" w:hAnsi="Times New Roman" w:cs="Times New Roman"/>
          <w:sz w:val="24"/>
          <w:szCs w:val="24"/>
        </w:rPr>
        <w:t xml:space="preserve">по </w:t>
      </w:r>
      <w:r w:rsidR="00551483">
        <w:rPr>
          <w:rFonts w:ascii="Times New Roman" w:hAnsi="Times New Roman" w:cs="Times New Roman"/>
          <w:sz w:val="24"/>
          <w:szCs w:val="24"/>
        </w:rPr>
        <w:t xml:space="preserve"> результатам рассмотрения </w:t>
      </w:r>
      <w:r w:rsidR="001908A7">
        <w:rPr>
          <w:rFonts w:ascii="Times New Roman" w:hAnsi="Times New Roman" w:cs="Times New Roman"/>
          <w:sz w:val="24"/>
          <w:szCs w:val="24"/>
        </w:rPr>
        <w:t xml:space="preserve"> Московской областной  межведомс</w:t>
      </w:r>
      <w:r w:rsidR="00551483">
        <w:rPr>
          <w:rFonts w:ascii="Times New Roman" w:hAnsi="Times New Roman" w:cs="Times New Roman"/>
          <w:sz w:val="24"/>
          <w:szCs w:val="24"/>
        </w:rPr>
        <w:t>твенной комиссией  по вопросам потребительского рынка.</w:t>
      </w:r>
    </w:p>
    <w:p w:rsidR="0074122B" w:rsidRDefault="0074122B" w:rsidP="0012689D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ликвидированных нестационарных объектов, не соответствующих требованиям законодательства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B0351" w:rsidRPr="0021358D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C02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02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 xml:space="preserve">ликвидированных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законодательству </w:t>
      </w:r>
      <w:r w:rsidRPr="00F53C02">
        <w:rPr>
          <w:rFonts w:ascii="Times New Roman" w:hAnsi="Times New Roman" w:cs="Times New Roman"/>
          <w:sz w:val="24"/>
          <w:szCs w:val="24"/>
        </w:rPr>
        <w:t xml:space="preserve">к общему числу </w:t>
      </w:r>
      <w:r w:rsidRPr="001B0351">
        <w:rPr>
          <w:rFonts w:ascii="Times New Roman" w:hAnsi="Times New Roman" w:cs="Times New Roman"/>
          <w:sz w:val="24"/>
          <w:szCs w:val="24"/>
          <w:lang w:eastAsia="ru-RU"/>
        </w:rPr>
        <w:t>нестационарных объектов</w:t>
      </w:r>
      <w:r w:rsidRPr="00F53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несоответствующих законодательству на территории  Сергиево-Посадского муниципального района</w:t>
      </w:r>
      <w:r w:rsidRPr="00F53C02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1B0351" w:rsidRDefault="001B0351" w:rsidP="001B0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проценты</w:t>
      </w:r>
    </w:p>
    <w:p w:rsidR="001B0351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Default="001B0351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351" w:rsidRDefault="0074122B" w:rsidP="0021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4.3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проведённых ярмарок 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на одно место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B2F1F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</w:t>
      </w:r>
      <w:r w:rsidR="003B2F1F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B3A8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ярмарок </w:t>
      </w:r>
      <w:r w:rsidR="003B2F1F">
        <w:rPr>
          <w:rFonts w:ascii="Times New Roman" w:hAnsi="Times New Roman" w:cs="Times New Roman"/>
          <w:sz w:val="24"/>
          <w:szCs w:val="24"/>
        </w:rPr>
        <w:t xml:space="preserve"> поведенных на территории</w:t>
      </w:r>
      <w:r w:rsidR="003B2F1F" w:rsidRPr="003B2F1F">
        <w:rPr>
          <w:rFonts w:ascii="Times New Roman" w:hAnsi="Times New Roman" w:cs="Times New Roman"/>
          <w:sz w:val="24"/>
          <w:szCs w:val="24"/>
        </w:rPr>
        <w:t xml:space="preserve"> </w:t>
      </w:r>
      <w:r w:rsidR="003B2F1F"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3B2F1F">
        <w:rPr>
          <w:rFonts w:ascii="Times New Roman" w:hAnsi="Times New Roman" w:cs="Times New Roman"/>
          <w:sz w:val="24"/>
          <w:szCs w:val="24"/>
        </w:rPr>
        <w:t xml:space="preserve"> к количеству 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мест</w:t>
      </w:r>
      <w:r w:rsidR="003B2F1F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, включенное в сводный перечень мест проведения ярмарок</w:t>
      </w:r>
      <w:r w:rsidR="003B2F1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1358D" w:rsidRPr="00AB3A85" w:rsidRDefault="001B0351" w:rsidP="003B2F1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 единица</w:t>
      </w:r>
      <w:r w:rsidRPr="00AB3A85">
        <w:rPr>
          <w:rFonts w:ascii="Times New Roman" w:hAnsi="Times New Roman" w:cs="Times New Roman"/>
          <w:sz w:val="24"/>
          <w:szCs w:val="24"/>
        </w:rPr>
        <w:t>.</w:t>
      </w:r>
    </w:p>
    <w:p w:rsidR="0074122B" w:rsidRDefault="003B2F1F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3A85">
        <w:rPr>
          <w:rFonts w:ascii="Times New Roman" w:hAnsi="Times New Roman" w:cs="Times New Roman"/>
          <w:sz w:val="24"/>
          <w:szCs w:val="24"/>
        </w:rPr>
        <w:t xml:space="preserve"> данные</w:t>
      </w:r>
      <w:r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882F9C">
        <w:rPr>
          <w:rFonts w:ascii="Times New Roman" w:hAnsi="Times New Roman" w:cs="Times New Roman"/>
          <w:sz w:val="24"/>
          <w:szCs w:val="24"/>
        </w:rPr>
        <w:t>авляемые организаторами ярмарок</w:t>
      </w:r>
      <w:r w:rsidR="00551483">
        <w:rPr>
          <w:rFonts w:ascii="Times New Roman" w:hAnsi="Times New Roman" w:cs="Times New Roman"/>
          <w:sz w:val="24"/>
          <w:szCs w:val="24"/>
        </w:rPr>
        <w:t xml:space="preserve">, данные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7CC" w:rsidRDefault="00E367CC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122B" w:rsidRPr="001B0351" w:rsidRDefault="0074122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4.4</w:t>
      </w:r>
      <w:r w:rsidRPr="00A72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351" w:rsidRPr="001B03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351" w:rsidRPr="001B0351">
        <w:rPr>
          <w:rFonts w:ascii="Times New Roman" w:hAnsi="Times New Roman" w:cs="Times New Roman"/>
          <w:b/>
          <w:sz w:val="24"/>
          <w:szCs w:val="24"/>
          <w:lang w:eastAsia="ru-RU"/>
        </w:rPr>
        <w:t>Доля кладбищ, соответствующих требованиям порядка деятельности общественных кладбищ и крематориев на территории Московской област</w:t>
      </w:r>
      <w:r w:rsidR="001B0351">
        <w:rPr>
          <w:rFonts w:ascii="Times New Roman" w:hAnsi="Times New Roman" w:cs="Times New Roman"/>
          <w:b/>
          <w:sz w:val="24"/>
          <w:szCs w:val="24"/>
          <w:lang w:eastAsia="ru-RU"/>
        </w:rPr>
        <w:t>и.</w:t>
      </w:r>
    </w:p>
    <w:p w:rsidR="001B0351" w:rsidRPr="00AB3A85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кладби</w:t>
      </w:r>
      <w:r>
        <w:rPr>
          <w:rFonts w:ascii="Times New Roman" w:hAnsi="Times New Roman" w:cs="Times New Roman"/>
          <w:sz w:val="24"/>
          <w:szCs w:val="24"/>
        </w:rPr>
        <w:t xml:space="preserve">щ, земельные участки которых </w:t>
      </w:r>
      <w:r w:rsidRPr="00AB3A85">
        <w:rPr>
          <w:rFonts w:ascii="Times New Roman" w:hAnsi="Times New Roman" w:cs="Times New Roman"/>
          <w:sz w:val="24"/>
          <w:szCs w:val="24"/>
        </w:rPr>
        <w:t>оформлены в муниципальную собственнос</w:t>
      </w:r>
      <w:r>
        <w:rPr>
          <w:rFonts w:ascii="Times New Roman" w:hAnsi="Times New Roman" w:cs="Times New Roman"/>
          <w:sz w:val="24"/>
          <w:szCs w:val="24"/>
        </w:rPr>
        <w:t>ть, к общему количеству кладбищ</w:t>
      </w:r>
      <w:r w:rsidRPr="001B0351">
        <w:rPr>
          <w:rFonts w:ascii="Times New Roman" w:hAnsi="Times New Roman" w:cs="Times New Roman"/>
          <w:sz w:val="24"/>
          <w:szCs w:val="24"/>
        </w:rPr>
        <w:t xml:space="preserve"> </w:t>
      </w:r>
      <w:r w:rsidRPr="00AB3A8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351" w:rsidRPr="00AB3A85" w:rsidRDefault="001B0351" w:rsidP="001B0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Единица измерения: проценты.</w:t>
      </w:r>
    </w:p>
    <w:p w:rsidR="001B0351" w:rsidRDefault="001B0351" w:rsidP="001B035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муниципальной программы – заместитель Г 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2" w:name="Par210"/>
      <w:bookmarkEnd w:id="2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управление экономического развития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992677" w:rsidRDefault="0099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lastRenderedPageBreak/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064D8A">
      <w:pPr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муниципальный заказчик ежеквартально до 20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064D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  <w:proofErr w:type="gramEnd"/>
    </w:p>
    <w:p w:rsidR="007A6FFA" w:rsidRPr="00AB3A85" w:rsidRDefault="007A6FFA" w:rsidP="003B2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реализации.</w:t>
      </w:r>
    </w:p>
    <w:p w:rsidR="007A6FFA" w:rsidRPr="00AB3A85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7A6FFA" w:rsidRDefault="007A6FFA"/>
    <w:p w:rsidR="007A6FFA" w:rsidRPr="00993683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</w:rPr>
      </w:pPr>
      <w:r w:rsidRPr="00E853C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E853C1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к муниципальной программе </w:t>
      </w:r>
      <w:r w:rsidRPr="00993683">
        <w:rPr>
          <w:rFonts w:ascii="Times New Roman" w:hAnsi="Times New Roman" w:cs="Times New Roman"/>
        </w:rPr>
        <w:t>«Сергиево-Посадский муниципальный район Московской области»</w:t>
      </w:r>
    </w:p>
    <w:p w:rsidR="007A6FFA" w:rsidRPr="00993683" w:rsidRDefault="007A6FFA" w:rsidP="00064D8A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Pr="00E853C1" w:rsidRDefault="007A6FFA" w:rsidP="004753B2">
      <w:pPr>
        <w:ind w:left="11057"/>
        <w:rPr>
          <w:rFonts w:ascii="Times New Roman" w:hAnsi="Times New Roman" w:cs="Times New Roman"/>
          <w:sz w:val="24"/>
          <w:szCs w:val="24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93683">
        <w:rPr>
          <w:rFonts w:ascii="Times New Roman" w:hAnsi="Times New Roman" w:cs="Times New Roman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887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146"/>
        <w:gridCol w:w="83"/>
        <w:gridCol w:w="1199"/>
        <w:gridCol w:w="454"/>
        <w:gridCol w:w="7"/>
        <w:gridCol w:w="286"/>
        <w:gridCol w:w="1561"/>
        <w:gridCol w:w="7"/>
        <w:gridCol w:w="495"/>
        <w:gridCol w:w="524"/>
        <w:gridCol w:w="7"/>
        <w:gridCol w:w="62"/>
        <w:gridCol w:w="552"/>
        <w:gridCol w:w="256"/>
        <w:gridCol w:w="38"/>
        <w:gridCol w:w="17"/>
        <w:gridCol w:w="711"/>
        <w:gridCol w:w="12"/>
        <w:gridCol w:w="113"/>
        <w:gridCol w:w="7"/>
        <w:gridCol w:w="7"/>
        <w:gridCol w:w="35"/>
        <w:gridCol w:w="14"/>
        <w:gridCol w:w="771"/>
        <w:gridCol w:w="158"/>
        <w:gridCol w:w="10"/>
        <w:gridCol w:w="35"/>
        <w:gridCol w:w="55"/>
        <w:gridCol w:w="614"/>
        <w:gridCol w:w="7"/>
        <w:gridCol w:w="142"/>
        <w:gridCol w:w="35"/>
        <w:gridCol w:w="104"/>
        <w:gridCol w:w="44"/>
        <w:gridCol w:w="1"/>
        <w:gridCol w:w="10"/>
        <w:gridCol w:w="28"/>
        <w:gridCol w:w="347"/>
        <w:gridCol w:w="412"/>
        <w:gridCol w:w="21"/>
        <w:gridCol w:w="173"/>
        <w:gridCol w:w="10"/>
        <w:gridCol w:w="15"/>
        <w:gridCol w:w="20"/>
        <w:gridCol w:w="340"/>
        <w:gridCol w:w="239"/>
        <w:gridCol w:w="38"/>
        <w:gridCol w:w="187"/>
        <w:gridCol w:w="14"/>
        <w:gridCol w:w="55"/>
        <w:gridCol w:w="54"/>
        <w:gridCol w:w="438"/>
        <w:gridCol w:w="149"/>
        <w:gridCol w:w="35"/>
        <w:gridCol w:w="107"/>
        <w:gridCol w:w="14"/>
        <w:gridCol w:w="62"/>
        <w:gridCol w:w="145"/>
        <w:gridCol w:w="451"/>
        <w:gridCol w:w="38"/>
        <w:gridCol w:w="14"/>
        <w:gridCol w:w="10"/>
        <w:gridCol w:w="437"/>
        <w:gridCol w:w="1005"/>
        <w:gridCol w:w="7"/>
        <w:gridCol w:w="17"/>
        <w:gridCol w:w="28"/>
        <w:gridCol w:w="10"/>
        <w:gridCol w:w="42"/>
        <w:gridCol w:w="1425"/>
        <w:gridCol w:w="10"/>
        <w:gridCol w:w="146"/>
        <w:gridCol w:w="1085"/>
        <w:gridCol w:w="551"/>
      </w:tblGrid>
      <w:tr w:rsidR="007A6FFA" w:rsidRPr="00972C82" w:rsidTr="00992677">
        <w:trPr>
          <w:gridAfter w:val="4"/>
          <w:wAfter w:w="521" w:type="pct"/>
          <w:trHeight w:val="15"/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№</w:t>
            </w:r>
            <w:proofErr w:type="gramStart"/>
            <w:r w:rsidRPr="00972C82">
              <w:rPr>
                <w:rFonts w:ascii="Times New Roman" w:hAnsi="Times New Roman" w:cs="Times New Roman"/>
              </w:rPr>
              <w:t>п</w:t>
            </w:r>
            <w:proofErr w:type="gramEnd"/>
            <w:r w:rsidRPr="00972C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Мероприятия  реализации программы</w:t>
            </w:r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Срок исполнения мероприятия (годы)</w:t>
            </w:r>
          </w:p>
        </w:tc>
        <w:tc>
          <w:tcPr>
            <w:tcW w:w="25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2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Всего, 2015-2019 гг. (тыс. руб.)</w:t>
            </w:r>
          </w:p>
        </w:tc>
        <w:tc>
          <w:tcPr>
            <w:tcW w:w="126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4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C8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за выполнение мероприятия программы</w:t>
            </w:r>
          </w:p>
        </w:tc>
        <w:tc>
          <w:tcPr>
            <w:tcW w:w="44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Результаты выполнения мероприятий программы</w:t>
            </w:r>
          </w:p>
        </w:tc>
      </w:tr>
      <w:tr w:rsidR="007A6FFA" w:rsidRPr="00972C82" w:rsidTr="00992677">
        <w:trPr>
          <w:gridAfter w:val="4"/>
          <w:wAfter w:w="521" w:type="pct"/>
          <w:trHeight w:val="15"/>
          <w:tblCellSpacing w:w="5" w:type="nil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4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4"/>
          <w:wAfter w:w="521" w:type="pct"/>
          <w:trHeight w:val="15"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14</w:t>
            </w:r>
          </w:p>
        </w:tc>
      </w:tr>
      <w:tr w:rsidR="007A6FFA" w:rsidRPr="00972C82" w:rsidTr="00992677">
        <w:trPr>
          <w:gridAfter w:val="4"/>
          <w:wAfter w:w="521" w:type="pct"/>
          <w:trHeight w:val="15"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7" w:name="Par6319"/>
            <w:bookmarkEnd w:id="7"/>
            <w:r w:rsidRPr="00972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3" w:type="pct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Задача 1. Развитие инфраструктуры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4"/>
          <w:wAfter w:w="521" w:type="pct"/>
          <w:trHeight w:val="15"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Разработка мер по рациональному размещению объектов потребительс</w:t>
            </w:r>
            <w:r w:rsidRPr="00972C82">
              <w:rPr>
                <w:rFonts w:ascii="Times New Roman" w:hAnsi="Times New Roman" w:cs="Times New Roman"/>
              </w:rPr>
              <w:lastRenderedPageBreak/>
              <w:t>кого рынка и услуг на территории</w:t>
            </w:r>
            <w:r w:rsidR="00551483">
              <w:rPr>
                <w:rFonts w:ascii="Times New Roman" w:hAnsi="Times New Roman" w:cs="Times New Roman"/>
              </w:rPr>
              <w:t xml:space="preserve"> Сергиево-Посадского </w:t>
            </w:r>
            <w:proofErr w:type="spellStart"/>
            <w:r w:rsidR="00551483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C82">
              <w:rPr>
                <w:rFonts w:ascii="Times New Roman" w:hAnsi="Times New Roman" w:cs="Times New Roman"/>
              </w:rPr>
              <w:t>ного</w:t>
            </w:r>
            <w:proofErr w:type="spellEnd"/>
            <w:r w:rsidRPr="00972C82">
              <w:rPr>
                <w:rFonts w:ascii="Times New Roman" w:hAnsi="Times New Roman" w:cs="Times New Roman"/>
              </w:rPr>
              <w:t xml:space="preserve"> района Московской области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Проведение анализа обеспеченности населения муниципального района площадью торговых объектов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( по поселениям)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</w:t>
            </w:r>
            <w:r w:rsidRPr="00972C82">
              <w:rPr>
                <w:rFonts w:ascii="Times New Roman" w:hAnsi="Times New Roman" w:cs="Times New Roman"/>
              </w:rPr>
              <w:lastRenderedPageBreak/>
              <w:t>ального района Московской области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Администрация Сергиево-Посадского муниципального района Московской области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Размещение объектов потребительского рынка и услуг на территории Сергиево-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Посадского муниципального района с учетом потребности в данных объектах </w:t>
            </w:r>
          </w:p>
        </w:tc>
      </w:tr>
      <w:tr w:rsidR="007A6FFA" w:rsidRPr="00972C82" w:rsidTr="00992677">
        <w:trPr>
          <w:gridAfter w:val="4"/>
          <w:wAfter w:w="521" w:type="pct"/>
          <w:trHeight w:val="15"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Ввод (строительство) новых современных мощностей инфраструктуры потребительского рынка и услуг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 Определение потребностей каждого муниципального образования в количестве и специализации объектов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 Привлечение инвесторов с целью строительства (реконструкции) объектов потребительского рынка и услуг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3. Информационная поддержка хозяйствующих субъектов, </w:t>
            </w:r>
            <w:r w:rsidRPr="00972C82">
              <w:rPr>
                <w:rFonts w:ascii="Times New Roman" w:hAnsi="Times New Roman" w:cs="Times New Roman"/>
              </w:rPr>
              <w:lastRenderedPageBreak/>
              <w:t>реализующих инвестиционные проекты в сфере развития инфраструктуры потребительского рынка и услуг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Внебюджетный источник финансирования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1556243,2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252101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B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925,60</w:t>
            </w: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306272,80</w:t>
            </w: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</w:t>
            </w:r>
            <w:proofErr w:type="gramStart"/>
            <w:r w:rsidRPr="00972C8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Обеспечение современными мощностями инфраструктуры потребительского рынка и услуг и повышение качества обслуживания</w:t>
            </w:r>
          </w:p>
        </w:tc>
      </w:tr>
      <w:tr w:rsidR="007A6FFA" w:rsidRPr="00972C82" w:rsidTr="00992677">
        <w:trPr>
          <w:gridAfter w:val="4"/>
          <w:wAfter w:w="521" w:type="pct"/>
          <w:trHeight w:val="314"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Строительство (реконструкция)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 Проведение мониторинга организации и деятельности розничных рынков на предмет их соответствия требованиям законодательства Российской Федерации, в том числе в части осуществления продажи товаров в капитальных зданиях, строениях, сооружениях для универсальных рынков и готовности сельскохозяйственных рынков перейти с 01.01.2018 г.  в капитальные здания, строения, сооружения</w:t>
            </w:r>
          </w:p>
          <w:p w:rsidR="007A6FFA" w:rsidRPr="00972C82" w:rsidRDefault="007A6FFA" w:rsidP="0013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2. Привлечение инвесторов с целью </w:t>
            </w:r>
            <w:r w:rsidRPr="00972C82">
              <w:rPr>
                <w:rFonts w:ascii="Times New Roman" w:hAnsi="Times New Roman" w:cs="Times New Roman"/>
              </w:rPr>
              <w:lastRenderedPageBreak/>
              <w:t>строительства (реконструкции) розничных рынков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Внебюджетный источник финансирования</w:t>
            </w:r>
          </w:p>
        </w:tc>
        <w:tc>
          <w:tcPr>
            <w:tcW w:w="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34800,0</w:t>
            </w: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2A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4800,0</w:t>
            </w:r>
          </w:p>
        </w:tc>
        <w:tc>
          <w:tcPr>
            <w:tcW w:w="2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551483" w:rsidRDefault="007A6FFA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483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  <w:p w:rsidR="007A6FFA" w:rsidRPr="00551483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области.</w:t>
            </w:r>
            <w:r w:rsidR="002A47C5">
              <w:rPr>
                <w:rFonts w:ascii="Times New Roman" w:hAnsi="Times New Roman" w:cs="Times New Roman"/>
              </w:rPr>
              <w:t xml:space="preserve"> </w:t>
            </w: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13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Организация деятельности розничных рынков в соответствии с требованиями законодательства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4"/>
          <w:wAfter w:w="521" w:type="pct"/>
          <w:trHeight w:val="15"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Формирование  схемы размещения нестационарных торговых объектов на территории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( далее Схема).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Разработка, утверждение в муниципальных образованиях Сергиево-Посадского муниципального </w:t>
            </w:r>
            <w:proofErr w:type="gramStart"/>
            <w:r w:rsidRPr="00972C82">
              <w:rPr>
                <w:rFonts w:ascii="Times New Roman" w:hAnsi="Times New Roman" w:cs="Times New Roman"/>
              </w:rPr>
              <w:t>района Московской области схем размещения нестационар</w:t>
            </w:r>
            <w:r w:rsidRPr="00972C82">
              <w:rPr>
                <w:rFonts w:ascii="Times New Roman" w:hAnsi="Times New Roman" w:cs="Times New Roman"/>
              </w:rPr>
              <w:lastRenderedPageBreak/>
              <w:t>ных торговых объектов</w:t>
            </w:r>
            <w:proofErr w:type="gramEnd"/>
          </w:p>
          <w:p w:rsidR="007A6FFA" w:rsidRPr="00972C82" w:rsidRDefault="007A6FFA" w:rsidP="0016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Мониторинг мер, направленных на демонтаж нестационарных торговых объектов, размещение которых не </w:t>
            </w:r>
            <w:proofErr w:type="spellStart"/>
            <w:r w:rsidRPr="00972C82">
              <w:rPr>
                <w:rFonts w:ascii="Times New Roman" w:hAnsi="Times New Roman" w:cs="Times New Roman"/>
              </w:rPr>
              <w:t>соответству</w:t>
            </w:r>
            <w:proofErr w:type="spellEnd"/>
          </w:p>
          <w:p w:rsidR="007A6FFA" w:rsidRPr="00972C82" w:rsidRDefault="00551483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="00936D4E">
              <w:rPr>
                <w:rFonts w:ascii="Times New Roman" w:hAnsi="Times New Roman" w:cs="Times New Roman"/>
              </w:rPr>
              <w:t>т</w:t>
            </w:r>
            <w:proofErr w:type="spellEnd"/>
            <w:r w:rsidR="00936D4E">
              <w:rPr>
                <w:rFonts w:ascii="Times New Roman" w:hAnsi="Times New Roman" w:cs="Times New Roman"/>
              </w:rPr>
              <w:t xml:space="preserve"> </w:t>
            </w:r>
            <w:r w:rsidR="007A6FFA" w:rsidRPr="00972C82">
              <w:rPr>
                <w:rFonts w:ascii="Times New Roman" w:hAnsi="Times New Roman" w:cs="Times New Roman"/>
              </w:rPr>
              <w:t xml:space="preserve">Схеме 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hyperlink r:id="rId13" w:history="1">
              <w:r w:rsidRPr="00972C82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972C82">
              <w:rPr>
                <w:rFonts w:ascii="Times New Roman" w:hAnsi="Times New Roman" w:cs="Times New Roman"/>
              </w:rPr>
              <w:t xml:space="preserve"> Министерства потребительского рынка и услуг Московской области от 27.12.2012 № 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</w:t>
            </w:r>
            <w:r w:rsidR="003B2F1F">
              <w:rPr>
                <w:rFonts w:ascii="Times New Roman" w:hAnsi="Times New Roman" w:cs="Times New Roman"/>
              </w:rPr>
              <w:t>торговых объектов», в том числе объектов</w:t>
            </w:r>
            <w:proofErr w:type="gramStart"/>
            <w:r w:rsidR="003B2F1F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B2F1F" w:rsidRPr="00972C82" w:rsidRDefault="003B2F1F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«Корзинка», «Подмосковный фермер»: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 Предоставление: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- Схемы размещения нестационарных торговых объектов Сергиево-Посадского муниципального 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района  в </w:t>
            </w:r>
            <w:proofErr w:type="spellStart"/>
            <w:r w:rsidRPr="00972C82">
              <w:rPr>
                <w:rFonts w:ascii="Times New Roman" w:hAnsi="Times New Roman" w:cs="Times New Roman"/>
              </w:rPr>
              <w:t>т.ч</w:t>
            </w:r>
            <w:proofErr w:type="spellEnd"/>
            <w:r w:rsidRPr="00972C82">
              <w:rPr>
                <w:rFonts w:ascii="Times New Roman" w:hAnsi="Times New Roman" w:cs="Times New Roman"/>
              </w:rPr>
              <w:t>. в разрезе муниципальных образований</w:t>
            </w:r>
            <w:r w:rsidR="00936D4E">
              <w:rPr>
                <w:rFonts w:ascii="Times New Roman" w:hAnsi="Times New Roman" w:cs="Times New Roman"/>
              </w:rPr>
              <w:t xml:space="preserve"> </w:t>
            </w: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 Московской области;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  сведений о хозяйствующих субъектах законно –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(незаконно) размещенных по Сергиево-Посадскому муниципальному району Московской области  в Министерство потребительского рынка и услуг Московской области  в целях  ведение реестра размещения нестационарных торговых объекто</w:t>
            </w:r>
            <w:proofErr w:type="gramStart"/>
            <w:r w:rsidRPr="00972C82">
              <w:rPr>
                <w:rFonts w:ascii="Times New Roman" w:hAnsi="Times New Roman" w:cs="Times New Roman"/>
              </w:rPr>
              <w:t>в-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ежегодно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4. Внесение изменений в Схему размещения нестационарных торговых объектов Сергиево-Посадского муниципального </w:t>
            </w:r>
            <w:r w:rsidRPr="00972C82">
              <w:rPr>
                <w:rFonts w:ascii="Times New Roman" w:hAnsi="Times New Roman" w:cs="Times New Roman"/>
              </w:rPr>
              <w:lastRenderedPageBreak/>
              <w:t>района Московской области (при внесении изменений в Схемы муниципальных образований Сергиево-Посадского муниципального района Московской области) ежеквартально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81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области. 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Размещение нестационарных торговых объектов в соответствии с утвержденными Схемами</w:t>
            </w:r>
          </w:p>
        </w:tc>
      </w:tr>
      <w:tr w:rsidR="007A6FFA" w:rsidRPr="00972C82" w:rsidTr="00992677">
        <w:trPr>
          <w:gridAfter w:val="4"/>
          <w:wAfter w:w="521" w:type="pct"/>
          <w:trHeight w:val="15"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0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Формирование сводного перечня мест проведения ярмарок с участием производителей сельскохозяйственной продукции Московской области с учетом предложений поселений 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1. Организация сотрудничества с соседними муниципальными образованиями  Московской области при проведении ярмарок с участием сельхозпроизводителей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2. Взаимодействие с  органами исполнительной власти муниципальных образований Сергиево-Посадского муниципального района Московской области  (в целях привлечения </w:t>
            </w:r>
            <w:proofErr w:type="gramStart"/>
            <w:r w:rsidRPr="00972C82">
              <w:rPr>
                <w:rFonts w:ascii="Times New Roman" w:hAnsi="Times New Roman" w:cs="Times New Roman"/>
              </w:rPr>
              <w:t>к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72C82">
              <w:rPr>
                <w:rFonts w:ascii="Times New Roman" w:hAnsi="Times New Roman" w:cs="Times New Roman"/>
              </w:rPr>
              <w:lastRenderedPageBreak/>
              <w:t>хозяйствующих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субъектов, осуществляющих поставки сельскохозяйственной продукции Крыма – 2015-2016)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81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Органы местного самоуправления муниципальных образований Сергиево-Посадского муниципального района Московской области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Поддержка сельхозпроизводителей путем обеспечения дополнительной возможности для реализации ими своей продукции в рамках проведения ярмарок</w:t>
            </w:r>
          </w:p>
        </w:tc>
      </w:tr>
      <w:tr w:rsidR="007A6FFA" w:rsidRPr="00972C82" w:rsidTr="00992677">
        <w:trPr>
          <w:gridAfter w:val="4"/>
          <w:wAfter w:w="521" w:type="pct"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Организация и проведение тематических ярмарок с участием субъектов малого и среднего предпринимательства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1.Формирование предложений о тематике, месте и времени проведения областных ярмарок (ежегодно) </w:t>
            </w:r>
            <w:proofErr w:type="gramStart"/>
            <w:r w:rsidRPr="00972C8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2C82">
              <w:rPr>
                <w:rFonts w:ascii="Times New Roman" w:hAnsi="Times New Roman" w:cs="Times New Roman"/>
              </w:rPr>
              <w:t>взаимодействии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с  органами исполнительной власти муниципальных образований Сергиево-Посадского муниципального района Московской области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 Разработка проекта и утверждение Перечня мест проведения ярмарок на территории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3. Организация 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ярмарок. Сергиево-Посадского муниципального района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(Ежегодно, с учетом изменений 2 раза в год) 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81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Администрация Сергиево-Посадского муниципального района Московской области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Расширение сбыта товаров, популяризация ярмарочных мероприятий среди населения</w:t>
            </w: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4"/>
          <w:wAfter w:w="521" w:type="pct"/>
          <w:trHeight w:val="70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Взаимодействие с муниципальными образованиями Сергиево-Посадского муниципального района по учету  банных объектов, подлежащих реконструкции в соответствии с программой «Сто бань Подмосковья»</w:t>
            </w:r>
          </w:p>
        </w:tc>
        <w:tc>
          <w:tcPr>
            <w:tcW w:w="6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1. </w:t>
            </w:r>
          </w:p>
          <w:p w:rsidR="007A6FFA" w:rsidRPr="00972C82" w:rsidRDefault="007A6FFA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Формирование реестра банных объектов, расположенных на территории Сергиево-Посадского муниципального района Московской области </w:t>
            </w:r>
          </w:p>
          <w:p w:rsidR="007A6FFA" w:rsidRPr="00972C82" w:rsidRDefault="007A6FFA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2 . Выявление объектов,  подлежащих реконструкции (2015-2016)</w:t>
            </w:r>
          </w:p>
          <w:p w:rsidR="007A6FFA" w:rsidRPr="00972C82" w:rsidRDefault="007A6FFA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3.Поиск инвесторов</w:t>
            </w:r>
          </w:p>
          <w:p w:rsidR="007A6FFA" w:rsidRPr="00972C82" w:rsidRDefault="007A6FFA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81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Органы местного самоуправления муниципальных образований </w:t>
            </w:r>
            <w:proofErr w:type="gramStart"/>
            <w:r w:rsidRPr="00972C82">
              <w:rPr>
                <w:rFonts w:ascii="Times New Roman" w:hAnsi="Times New Roman" w:cs="Times New Roman"/>
              </w:rPr>
              <w:t>Сергиево</w:t>
            </w:r>
            <w:proofErr w:type="gramEnd"/>
            <w:r w:rsidRPr="00972C82">
              <w:rPr>
                <w:rFonts w:ascii="Times New Roman" w:hAnsi="Times New Roman" w:cs="Times New Roman"/>
              </w:rPr>
              <w:t>-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Посадского муниципального района Московской области</w:t>
            </w:r>
          </w:p>
        </w:tc>
        <w:tc>
          <w:tcPr>
            <w:tcW w:w="4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5C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Предоставление сведений для формирования перечня муниципальных образований, которые будут участвовать в программе «Сто бань Подмосковья»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4"/>
          <w:wAfter w:w="521" w:type="pct"/>
          <w:trHeight w:val="163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26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21247,0</w:t>
            </w:r>
          </w:p>
        </w:tc>
        <w:tc>
          <w:tcPr>
            <w:tcW w:w="2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br w:type="page"/>
            </w: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 по задаче 1:</w:t>
            </w:r>
          </w:p>
        </w:tc>
        <w:tc>
          <w:tcPr>
            <w:tcW w:w="6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1556243,2</w:t>
            </w:r>
          </w:p>
        </w:tc>
        <w:tc>
          <w:tcPr>
            <w:tcW w:w="3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273148,00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289925,60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306272,80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181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1556243,2</w:t>
            </w:r>
          </w:p>
        </w:tc>
        <w:tc>
          <w:tcPr>
            <w:tcW w:w="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273148,00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289925,60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306272,80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4A3B31" w:rsidRDefault="007A6FFA" w:rsidP="004B563B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8" w:name="Par6662"/>
            <w:bookmarkEnd w:id="8"/>
            <w:r w:rsidRPr="00972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pct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Задача 2. Развитие похоронного дела в Сергиево-Посадском муниципальном районе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138"/>
          <w:tblCellSpacing w:w="5" w:type="nil"/>
        </w:trPr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Проведение необходимых кадастровых работ по постановке на </w:t>
            </w:r>
            <w:r w:rsidRPr="00972C82">
              <w:rPr>
                <w:rFonts w:ascii="Times New Roman" w:hAnsi="Times New Roman" w:cs="Times New Roman"/>
              </w:rPr>
              <w:lastRenderedPageBreak/>
              <w:t>государственный кадастровый учет не оформленных земельных участков, по территориям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муниципальных образований Сергиево-Посадского муниципального района Московской области  при взаимодействии. Изменение категории земель и вида разрешенного использования земельных участков </w:t>
            </w:r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1.Анализ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состояния оформления земельных участков, </w:t>
            </w:r>
            <w:r w:rsidRPr="00972C82">
              <w:rPr>
                <w:rFonts w:ascii="Times New Roman" w:hAnsi="Times New Roman" w:cs="Times New Roman"/>
              </w:rPr>
              <w:lastRenderedPageBreak/>
              <w:t>используемых под кладбища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на территории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2. Проведение работ по постановке </w:t>
            </w:r>
            <w:proofErr w:type="gramStart"/>
            <w:r w:rsidRPr="00972C8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кадастровый учет не оформленных земельных участков под кладбищами</w:t>
            </w: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</w:t>
            </w:r>
            <w:r w:rsidRPr="00972C82">
              <w:rPr>
                <w:rFonts w:ascii="Times New Roman" w:hAnsi="Times New Roman" w:cs="Times New Roman"/>
              </w:rPr>
              <w:lastRenderedPageBreak/>
              <w:t>ого муниципального района Московской области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181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Администрация Сергиево-Посадского муниципального района </w:t>
            </w:r>
            <w:r w:rsidRPr="00972C82">
              <w:rPr>
                <w:rFonts w:ascii="Times New Roman" w:hAnsi="Times New Roman" w:cs="Times New Roman"/>
              </w:rPr>
              <w:lastRenderedPageBreak/>
              <w:t>Московской области. 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Оформление  участков под кладбищами на территории </w:t>
            </w:r>
            <w:r w:rsidRPr="00972C82">
              <w:rPr>
                <w:rFonts w:ascii="Times New Roman" w:hAnsi="Times New Roman" w:cs="Times New Roman"/>
              </w:rPr>
              <w:lastRenderedPageBreak/>
              <w:t>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Par6700"/>
            <w:bookmarkEnd w:id="9"/>
          </w:p>
        </w:tc>
        <w:tc>
          <w:tcPr>
            <w:tcW w:w="50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gridSpan w:val="4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32"/>
          <w:tblCellSpacing w:w="5" w:type="nil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Формирование базы данных об объектах похоронного назначения (мемориалах и т. д)</w:t>
            </w:r>
            <w:proofErr w:type="gramStart"/>
            <w:r w:rsidRPr="00972C8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расположенных  на территории  Сергиево-</w:t>
            </w:r>
            <w:r w:rsidRPr="00972C82">
              <w:rPr>
                <w:rFonts w:ascii="Times New Roman" w:hAnsi="Times New Roman" w:cs="Times New Roman"/>
              </w:rPr>
              <w:lastRenderedPageBreak/>
              <w:t>Посадского муниципального района Московской области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1. Сбор информации из муниципальных образований Сергиево-Посадского муниципального района  Московской области об </w:t>
            </w:r>
            <w:r w:rsidRPr="00972C82">
              <w:rPr>
                <w:rFonts w:ascii="Times New Roman" w:hAnsi="Times New Roman" w:cs="Times New Roman"/>
              </w:rPr>
              <w:lastRenderedPageBreak/>
              <w:t>объектах похоронного назначения, расположенных на их территориях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2. Проведение анализа размещения </w:t>
            </w:r>
            <w:proofErr w:type="gramStart"/>
            <w:r w:rsidRPr="00972C82">
              <w:rPr>
                <w:rFonts w:ascii="Times New Roman" w:hAnsi="Times New Roman" w:cs="Times New Roman"/>
              </w:rPr>
              <w:t>в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муниципальных образований Сергиево-Посадского муниципального района объектов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похоронного назначения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3.Формирование базы данных об объектах похоронного назначения в Сергиево-Посадском муниципальном районе (в разрезе муниципальных образований Сергиево-Посадского муниципального района)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 Сергиево-Посадского муниципального района Московс</w:t>
            </w:r>
            <w:r w:rsidRPr="00972C82">
              <w:rPr>
                <w:rFonts w:ascii="Times New Roman" w:hAnsi="Times New Roman" w:cs="Times New Roman"/>
              </w:rPr>
              <w:lastRenderedPageBreak/>
              <w:t>кой области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1811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</w:t>
            </w:r>
            <w:r w:rsidRPr="00972C82">
              <w:rPr>
                <w:rFonts w:ascii="Times New Roman" w:hAnsi="Times New Roman" w:cs="Times New Roman"/>
              </w:rPr>
              <w:lastRenderedPageBreak/>
              <w:t>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2C82">
              <w:rPr>
                <w:rFonts w:ascii="Times New Roman" w:hAnsi="Times New Roman" w:cs="Times New Roman"/>
              </w:rPr>
              <w:lastRenderedPageBreak/>
              <w:t xml:space="preserve">Формирование базы данных об объектах похоронного назначения           (мемориалах и т. д) в Сергиево-Посадском </w:t>
            </w:r>
            <w:r w:rsidRPr="00972C82">
              <w:rPr>
                <w:rFonts w:ascii="Times New Roman" w:hAnsi="Times New Roman" w:cs="Times New Roman"/>
              </w:rPr>
              <w:lastRenderedPageBreak/>
              <w:t>муниципальном района (в разрезе муниципальных образований Сергиево-Посадского муниципального района)</w:t>
            </w:r>
            <w:proofErr w:type="gramEnd"/>
          </w:p>
        </w:tc>
      </w:tr>
      <w:tr w:rsidR="007A6FFA" w:rsidRPr="00972C82" w:rsidTr="00992677">
        <w:trPr>
          <w:gridAfter w:val="3"/>
          <w:wAfter w:w="519" w:type="pct"/>
          <w:trHeight w:val="8311"/>
          <w:tblCellSpacing w:w="5" w:type="nil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Содержание объектов похоронного назначения,  воинских захоронений, мемориалов «Вечный огонь», расположенных на территории</w:t>
            </w: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 Московской области</w:t>
            </w:r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1.Анализ состояния объектов похоронного назначения,  воинских захоронений, мемориала «Вечный огонь», при взаимодействии с городским поселением Сергиев Посад</w:t>
            </w: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972C82">
              <w:rPr>
                <w:rFonts w:ascii="Times New Roman" w:hAnsi="Times New Roman" w:cs="Times New Roman"/>
              </w:rPr>
              <w:t>Проведение необходимых работ по реконструкции и восстановлению объектов (благоустройство</w:t>
            </w:r>
            <w:proofErr w:type="gramEnd"/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территорий - </w:t>
            </w: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благотворительные мероприятия общественных, молодежных организаций, организаций воинской славы, при взаимодействии с </w:t>
            </w:r>
            <w:r w:rsidRPr="00972C82">
              <w:rPr>
                <w:rFonts w:ascii="Times New Roman" w:hAnsi="Times New Roman" w:cs="Times New Roman"/>
              </w:rPr>
              <w:lastRenderedPageBreak/>
              <w:t>органами местного самоуправления муниципальных образований Сергиево-Посадского муниципального района Московской области)</w:t>
            </w:r>
          </w:p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бюджетов муниципальных образований Сергиево-Посадского муниципального района</w:t>
            </w:r>
          </w:p>
        </w:tc>
        <w:tc>
          <w:tcPr>
            <w:tcW w:w="2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Администрация Сергиево-Посадского муниципального района Московской области.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Благоустройство объектов похоронного назначения, воинских захоронений, мемориала «Вечный огонь», расположенных на территории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Сергиево-Посадского муниципального района Московской области</w:t>
            </w:r>
          </w:p>
        </w:tc>
      </w:tr>
      <w:tr w:rsidR="007A6FFA" w:rsidRPr="00972C82" w:rsidTr="00992677">
        <w:trPr>
          <w:gridAfter w:val="3"/>
          <w:wAfter w:w="519" w:type="pct"/>
          <w:trHeight w:val="843"/>
          <w:tblCellSpacing w:w="5" w:type="nil"/>
        </w:trPr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EC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2024"/>
          <w:tblCellSpacing w:w="5" w:type="nil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5060"/>
          <w:tblCellSpacing w:w="5" w:type="nil"/>
        </w:trPr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Содержание мест погребения (кладбищ),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2C82">
              <w:rPr>
                <w:rFonts w:ascii="Times New Roman" w:hAnsi="Times New Roman" w:cs="Times New Roman"/>
              </w:rPr>
              <w:t>расположенных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на территории Сергиево-Посадского муниципального района Московской области в соответствии с  методическими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рекомендациями и едиными  стандартами  для организации и содержания мест погребения</w:t>
            </w:r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1.Анализ состояния кладбищ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 Проведение  работ по благоустройству территорий кладбищ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  <w:p w:rsidR="007A6FFA" w:rsidRPr="00972C82" w:rsidRDefault="007A6FFA" w:rsidP="00A7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A7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DB3238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65790,0</w:t>
            </w: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5F87" w:rsidRPr="00972C82" w:rsidRDefault="00A55F87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A55F87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9774,3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5F87" w:rsidRPr="00972C82" w:rsidRDefault="00A55F87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10600,0</w:t>
            </w:r>
          </w:p>
        </w:tc>
        <w:tc>
          <w:tcPr>
            <w:tcW w:w="28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13861,3</w:t>
            </w: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15489,9</w:t>
            </w:r>
          </w:p>
        </w:tc>
        <w:tc>
          <w:tcPr>
            <w:tcW w:w="28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16064,5</w:t>
            </w:r>
          </w:p>
        </w:tc>
        <w:tc>
          <w:tcPr>
            <w:tcW w:w="4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Благоустройство кладбищ, расположенных на территории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trHeight w:val="3735"/>
          <w:tblCellSpacing w:w="5" w:type="nil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бюджетов муниципальных образований 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( сельские поселения)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Межбюджетные трансферты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gridSpan w:val="2"/>
            <w:vMerge w:val="restart"/>
          </w:tcPr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Merge w:val="restart"/>
          </w:tcPr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9516</w:t>
            </w:r>
          </w:p>
        </w:tc>
      </w:tr>
      <w:tr w:rsidR="007A6FFA" w:rsidRPr="00972C82" w:rsidTr="00992677">
        <w:trPr>
          <w:trHeight w:val="1338"/>
          <w:tblCellSpacing w:w="5" w:type="nil"/>
        </w:trPr>
        <w:tc>
          <w:tcPr>
            <w:tcW w:w="2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gridSpan w:val="2"/>
            <w:vMerge/>
            <w:tcBorders>
              <w:bottom w:val="nil"/>
            </w:tcBorders>
          </w:tcPr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Merge/>
            <w:tcBorders>
              <w:bottom w:val="nil"/>
            </w:tcBorders>
          </w:tcPr>
          <w:p w:rsidR="007A6FFA" w:rsidRPr="00972C82" w:rsidRDefault="007A6FFA" w:rsidP="004753B2">
            <w:pPr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Формирование данных Сергиево-Посадского муниципального  в целях  ведения Единого реестра захоронений на кладбищах в </w:t>
            </w:r>
            <w:r w:rsidRPr="00972C82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Установка программного обеспечения в целях ведения Единого реестра захоронений на кладбищах в Московской области 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Средства бюджета Сергиево-Посадского муниципального района </w:t>
            </w:r>
            <w:r w:rsidRPr="00972C82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Администрация Сергиево-Посадского муниципального района Московской области 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21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Формирование данных  </w:t>
            </w:r>
            <w:proofErr w:type="gramStart"/>
            <w:r w:rsidRPr="00972C82">
              <w:rPr>
                <w:rFonts w:ascii="Times New Roman" w:hAnsi="Times New Roman" w:cs="Times New Roman"/>
              </w:rPr>
              <w:t xml:space="preserve">по Сергиево-Посадскому муниципальному району для внесения в  Единый  реестр </w:t>
            </w:r>
            <w:r w:rsidRPr="00972C82">
              <w:rPr>
                <w:rFonts w:ascii="Times New Roman" w:hAnsi="Times New Roman" w:cs="Times New Roman"/>
              </w:rPr>
              <w:lastRenderedPageBreak/>
              <w:t>захоронений на кладбищах по установленной программе</w:t>
            </w:r>
            <w:proofErr w:type="gramEnd"/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 по разделу 2:</w:t>
            </w:r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8" w:rsidRPr="00972C82" w:rsidRDefault="00DB3238" w:rsidP="00D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65790,0</w:t>
            </w: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DB3238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9774,3</w:t>
            </w: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DB3238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10600,0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13861,3</w:t>
            </w:r>
          </w:p>
        </w:tc>
        <w:tc>
          <w:tcPr>
            <w:tcW w:w="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15489,9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16064,5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 Московской области -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E4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Межбюджетные трансферты сельским поселениям </w:t>
            </w:r>
            <w:proofErr w:type="gramStart"/>
            <w:r w:rsidRPr="00972C82">
              <w:rPr>
                <w:rFonts w:ascii="Times New Roman" w:hAnsi="Times New Roman" w:cs="Times New Roman"/>
              </w:rPr>
              <w:t>Сергиево-Посадского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C82">
              <w:rPr>
                <w:rFonts w:ascii="Times New Roman" w:hAnsi="Times New Roman" w:cs="Times New Roman"/>
              </w:rPr>
              <w:t>муницпа</w:t>
            </w:r>
            <w:proofErr w:type="spellEnd"/>
          </w:p>
          <w:p w:rsidR="007A6FFA" w:rsidRPr="00972C82" w:rsidRDefault="007A6FFA" w:rsidP="00E4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C82">
              <w:rPr>
                <w:rFonts w:ascii="Times New Roman" w:hAnsi="Times New Roman" w:cs="Times New Roman"/>
              </w:rPr>
              <w:lastRenderedPageBreak/>
              <w:t>льного</w:t>
            </w:r>
            <w:proofErr w:type="spellEnd"/>
            <w:r w:rsidRPr="00972C82">
              <w:rPr>
                <w:rFonts w:ascii="Times New Roman" w:hAnsi="Times New Roman" w:cs="Times New Roman"/>
              </w:rPr>
              <w:t xml:space="preserve"> района Московской области (2015)</w:t>
            </w:r>
          </w:p>
          <w:p w:rsidR="007A6FFA" w:rsidRPr="00972C82" w:rsidRDefault="007A6FFA" w:rsidP="00E4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8" w:rsidRPr="00972C82" w:rsidRDefault="00DB3238" w:rsidP="00D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65790,0</w:t>
            </w: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DB3238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9774,3</w:t>
            </w: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DB3238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10600,0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13861,3</w:t>
            </w:r>
          </w:p>
        </w:tc>
        <w:tc>
          <w:tcPr>
            <w:tcW w:w="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15489,9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DE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16064,5</w:t>
            </w: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бюджетов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10" w:name="Par7173"/>
            <w:bookmarkEnd w:id="10"/>
            <w:r w:rsidRPr="00972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pct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Задача 3. Реализация некоторых мер по защите прав потребителей в сфере торговли, общественного питания и бытовых услуг</w:t>
            </w: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Проведение консультаций для </w:t>
            </w:r>
            <w:r w:rsidRPr="00972C82">
              <w:rPr>
                <w:rFonts w:ascii="Times New Roman" w:hAnsi="Times New Roman" w:cs="Times New Roman"/>
              </w:rPr>
              <w:lastRenderedPageBreak/>
              <w:t>предпринимателей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1. Консультации, оказание содействия в </w:t>
            </w:r>
            <w:r w:rsidRPr="00972C82">
              <w:rPr>
                <w:rFonts w:ascii="Times New Roman" w:hAnsi="Times New Roman" w:cs="Times New Roman"/>
              </w:rPr>
              <w:lastRenderedPageBreak/>
              <w:t>составлении претензий граждан по вопросам защиты прав потребителей.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 Консультации руководителей предприятий и организаций сферы торговли и услуг  муниципального района по вопросам защиты прав потребителей</w:t>
            </w:r>
          </w:p>
          <w:p w:rsidR="007A6FFA" w:rsidRPr="00972C82" w:rsidRDefault="007A6FFA" w:rsidP="00E4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3. Сотрудничество со СМИ Сергиево-Посадского муниципального района  по ведению рубрики «Защита прав потребителей»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</w:t>
            </w:r>
            <w:r w:rsidRPr="00972C82">
              <w:rPr>
                <w:rFonts w:ascii="Times New Roman" w:hAnsi="Times New Roman" w:cs="Times New Roman"/>
              </w:rPr>
              <w:lastRenderedPageBreak/>
              <w:t>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972C82">
              <w:rPr>
                <w:rFonts w:ascii="Times New Roman" w:hAnsi="Times New Roman" w:cs="Times New Roman"/>
              </w:rPr>
              <w:t>Сергиево-Посадского</w:t>
            </w:r>
            <w:proofErr w:type="gramEnd"/>
            <w:r w:rsidRPr="00972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C82">
              <w:rPr>
                <w:rFonts w:ascii="Times New Roman" w:hAnsi="Times New Roman" w:cs="Times New Roman"/>
              </w:rPr>
              <w:lastRenderedPageBreak/>
              <w:t>муниципаль</w:t>
            </w:r>
            <w:proofErr w:type="spell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2C82">
              <w:rPr>
                <w:rFonts w:ascii="Times New Roman" w:hAnsi="Times New Roman" w:cs="Times New Roman"/>
              </w:rPr>
              <w:t>ного</w:t>
            </w:r>
            <w:proofErr w:type="spellEnd"/>
            <w:r w:rsidRPr="00972C82">
              <w:rPr>
                <w:rFonts w:ascii="Times New Roman" w:hAnsi="Times New Roman" w:cs="Times New Roman"/>
              </w:rPr>
              <w:t xml:space="preserve"> района Московской области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Преодоление правового нигилизма в </w:t>
            </w:r>
            <w:r w:rsidRPr="00972C82">
              <w:rPr>
                <w:rFonts w:ascii="Times New Roman" w:hAnsi="Times New Roman" w:cs="Times New Roman"/>
              </w:rPr>
              <w:lastRenderedPageBreak/>
              <w:t xml:space="preserve">вопросах защиты прав потребителей </w:t>
            </w:r>
          </w:p>
        </w:tc>
      </w:tr>
      <w:tr w:rsidR="007A6FFA" w:rsidRPr="00972C82" w:rsidTr="00992677">
        <w:trPr>
          <w:gridAfter w:val="3"/>
          <w:wAfter w:w="519" w:type="pct"/>
          <w:trHeight w:val="15"/>
          <w:tblCellSpacing w:w="5" w:type="nil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Мониторинг антитеррористической защищенности объектов </w:t>
            </w:r>
            <w:r w:rsidRPr="00972C82">
              <w:rPr>
                <w:rFonts w:ascii="Times New Roman" w:hAnsi="Times New Roman" w:cs="Times New Roman"/>
              </w:rPr>
              <w:lastRenderedPageBreak/>
              <w:t>потребительского рынка и услуг Сергиево-Посадского муниципального района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2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1.Выявление объектов,</w:t>
            </w:r>
            <w:r w:rsidR="002A47C5">
              <w:rPr>
                <w:rFonts w:ascii="Times New Roman" w:hAnsi="Times New Roman" w:cs="Times New Roman"/>
              </w:rPr>
              <w:t xml:space="preserve"> </w:t>
            </w:r>
            <w:r w:rsidRPr="00972C82">
              <w:rPr>
                <w:rFonts w:ascii="Times New Roman" w:hAnsi="Times New Roman" w:cs="Times New Roman"/>
              </w:rPr>
              <w:t xml:space="preserve">подлежащих паспортизации   </w:t>
            </w:r>
          </w:p>
          <w:p w:rsidR="007A6FFA" w:rsidRPr="00972C82" w:rsidRDefault="007A6FFA" w:rsidP="00C2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 ( при </w:t>
            </w:r>
            <w:r w:rsidRPr="00972C82">
              <w:rPr>
                <w:rFonts w:ascii="Times New Roman" w:hAnsi="Times New Roman" w:cs="Times New Roman"/>
              </w:rPr>
              <w:lastRenderedPageBreak/>
              <w:t>взаимодействии с муниципальными образованиями Сергиево-Посадского муниципального района)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2.Формирование и предоставление данных по Сергиево-Посадскому муниципальному району в целях ведения Реестра паспортов антитеррористической защищенности, постоянно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Средства бюджета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Сергиево-Посадск</w:t>
            </w:r>
            <w:r w:rsidRPr="00972C82">
              <w:rPr>
                <w:rFonts w:ascii="Times New Roman" w:hAnsi="Times New Roman" w:cs="Times New Roman"/>
              </w:rPr>
              <w:lastRenderedPageBreak/>
              <w:t>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Администрация Сергиево-Посадского муниципального района </w:t>
            </w:r>
            <w:r w:rsidRPr="00972C82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  <w:proofErr w:type="gramStart"/>
            <w:r w:rsidRPr="00972C8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Органы местного самоуправления муниципальных образований Сергиево-Посадского муниципального района Московской области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 xml:space="preserve">Обеспечение антитеррористической защищенности торговых </w:t>
            </w:r>
            <w:r w:rsidRPr="00972C82">
              <w:rPr>
                <w:rFonts w:ascii="Times New Roman" w:hAnsi="Times New Roman" w:cs="Times New Roman"/>
              </w:rPr>
              <w:lastRenderedPageBreak/>
              <w:t>объектов, объектов общественного питания и бытовых услуг, расположенных на территории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</w:t>
            </w:r>
          </w:p>
        </w:tc>
      </w:tr>
      <w:tr w:rsidR="007A6FFA" w:rsidRPr="00972C82" w:rsidTr="00992677">
        <w:trPr>
          <w:trHeight w:val="15"/>
          <w:tblCellSpacing w:w="5" w:type="nil"/>
        </w:trPr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 по задаче 3: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trHeight w:val="578"/>
          <w:tblCellSpacing w:w="5" w:type="nil"/>
        </w:trPr>
        <w:tc>
          <w:tcPr>
            <w:tcW w:w="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Всего по программе </w:t>
            </w:r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920933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1622033,2</w:t>
            </w:r>
          </w:p>
        </w:tc>
        <w:tc>
          <w:tcPr>
            <w:tcW w:w="2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920933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28292</w:t>
            </w:r>
            <w:r w:rsidR="007A6FFA" w:rsidRPr="00972C8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303786.9</w:t>
            </w: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920933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300525,6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345514,7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372936,5</w:t>
            </w:r>
          </w:p>
        </w:tc>
        <w:tc>
          <w:tcPr>
            <w:tcW w:w="4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trHeight w:val="15"/>
          <w:tblCellSpacing w:w="5" w:type="nil"/>
        </w:trPr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Средства бюджета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Сергиево-Посадского муниципального района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  <w:tc>
          <w:tcPr>
            <w:tcW w:w="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238" w:rsidRPr="00972C82" w:rsidRDefault="00DB3238" w:rsidP="00D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65790,0</w:t>
            </w: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DB3238" w:rsidP="0000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9774,3</w:t>
            </w:r>
          </w:p>
        </w:tc>
        <w:tc>
          <w:tcPr>
            <w:tcW w:w="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238" w:rsidRPr="00972C82" w:rsidRDefault="00DB3238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10600,0</w:t>
            </w: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13861,3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15489,9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FFA" w:rsidRPr="00972C82" w:rsidRDefault="007A6FFA" w:rsidP="00C0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16064,5</w:t>
            </w:r>
          </w:p>
        </w:tc>
        <w:tc>
          <w:tcPr>
            <w:tcW w:w="4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trHeight w:val="15"/>
          <w:tblCellSpacing w:w="5" w:type="nil"/>
        </w:trPr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 xml:space="preserve">Средства бюджетов муниципальных образований Сергиево-Посадского района </w:t>
            </w:r>
          </w:p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614367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972C82" w:rsidTr="00992677">
        <w:trPr>
          <w:trHeight w:val="1387"/>
          <w:tblCellSpacing w:w="5" w:type="nil"/>
        </w:trPr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2C82"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E3BDF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311473,00</w:t>
            </w:r>
          </w:p>
          <w:p w:rsidR="007A6FFA" w:rsidRPr="00972C82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E3BDF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72C82" w:rsidRDefault="007A6FFA" w:rsidP="00B7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1556243,2</w:t>
            </w:r>
          </w:p>
        </w:tc>
        <w:tc>
          <w:tcPr>
            <w:tcW w:w="2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E3BDF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273148,00</w:t>
            </w:r>
          </w:p>
          <w:p w:rsidR="007A6FFA" w:rsidRPr="009E3BDF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289925,60</w:t>
            </w: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E3BDF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306272,80</w:t>
            </w: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E3BDF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330024,8</w:t>
            </w:r>
          </w:p>
          <w:p w:rsidR="007A6FFA" w:rsidRPr="009E3BDF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B73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E3BDF" w:rsidRDefault="007A6FFA" w:rsidP="00B73517">
            <w:pPr>
              <w:spacing w:after="0" w:line="240" w:lineRule="auto"/>
              <w:ind w:firstLine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FFA" w:rsidRPr="009E3BDF" w:rsidRDefault="007A6FFA" w:rsidP="000F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356872,00</w:t>
            </w:r>
          </w:p>
        </w:tc>
        <w:tc>
          <w:tcPr>
            <w:tcW w:w="4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993683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621A9F" w:rsidRDefault="007A6FFA" w:rsidP="005201A8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Pr="00621A9F" w:rsidRDefault="007A6FFA" w:rsidP="005201A8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к муниципальной программе «Сергиево-Посадский муниципальный район Московской области»</w:t>
      </w:r>
    </w:p>
    <w:p w:rsidR="007A6FFA" w:rsidRPr="00621A9F" w:rsidRDefault="007A6FFA" w:rsidP="005201A8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 на 2015-2019 годы»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82318F">
        <w:rPr>
          <w:rFonts w:ascii="Times New Roman" w:hAnsi="Times New Roman" w:cs="Times New Roman"/>
          <w:sz w:val="24"/>
          <w:szCs w:val="24"/>
        </w:rPr>
        <w:t>строящихся</w:t>
      </w:r>
      <w:proofErr w:type="gramEnd"/>
      <w:r w:rsidRPr="0082318F">
        <w:rPr>
          <w:rFonts w:ascii="Times New Roman" w:hAnsi="Times New Roman" w:cs="Times New Roman"/>
          <w:sz w:val="24"/>
          <w:szCs w:val="24"/>
        </w:rPr>
        <w:t xml:space="preserve"> и планируемых к строительству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>объектов потребительского рынка и услуг на территории</w:t>
      </w:r>
    </w:p>
    <w:p w:rsidR="007A6FFA" w:rsidRPr="0082318F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18F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5115" w:type="pct"/>
        <w:tblCellSpacing w:w="5" w:type="nil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4"/>
        <w:gridCol w:w="800"/>
        <w:gridCol w:w="1104"/>
        <w:gridCol w:w="842"/>
        <w:gridCol w:w="1086"/>
        <w:gridCol w:w="644"/>
        <w:gridCol w:w="1258"/>
        <w:gridCol w:w="882"/>
        <w:gridCol w:w="1077"/>
        <w:gridCol w:w="924"/>
        <w:gridCol w:w="1340"/>
        <w:gridCol w:w="1664"/>
        <w:gridCol w:w="1334"/>
      </w:tblGrid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7438"/>
            <w:bookmarkEnd w:id="11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( торговый центр)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782,3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2720,0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ресторан)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торговый комплекс (крытый рынок)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торгово-развлекательный центр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Торгово-логистический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7A6FFA" w:rsidRPr="00972C82">
        <w:trPr>
          <w:tblCellSpacing w:w="5" w:type="nil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3480,0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A" w:rsidRPr="00972C82" w:rsidRDefault="007A6FFA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2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</w:tbl>
    <w:p w:rsidR="007A6FFA" w:rsidRDefault="007A6FFA" w:rsidP="00AA1A23"/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A6FFA" w:rsidSect="00C54F27">
      <w:footerReference w:type="default" r:id="rId14"/>
      <w:footerReference w:type="first" r:id="rId15"/>
      <w:pgSz w:w="16838" w:h="11906" w:orient="landscape"/>
      <w:pgMar w:top="1985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EE" w:rsidRDefault="004260EE" w:rsidP="00E128B8">
      <w:pPr>
        <w:spacing w:after="0" w:line="240" w:lineRule="auto"/>
      </w:pPr>
      <w:r>
        <w:separator/>
      </w:r>
    </w:p>
  </w:endnote>
  <w:endnote w:type="continuationSeparator" w:id="0">
    <w:p w:rsidR="004260EE" w:rsidRDefault="004260EE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65369711"/>
      <w:docPartObj>
        <w:docPartGallery w:val="Page Numbers (Bottom of Page)"/>
        <w:docPartUnique/>
      </w:docPartObj>
    </w:sdtPr>
    <w:sdtEndPr/>
    <w:sdtContent>
      <w:p w:rsidR="000E2178" w:rsidRPr="000E2178" w:rsidRDefault="000E217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E21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21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21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29C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0E21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E2178" w:rsidRPr="000E2178" w:rsidRDefault="000E2178" w:rsidP="000E2178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0E2178">
          <w:rPr>
            <w:rFonts w:ascii="Times New Roman" w:hAnsi="Times New Roman" w:cs="Times New Roman"/>
            <w:sz w:val="24"/>
            <w:szCs w:val="24"/>
          </w:rPr>
          <w:t>Пост.1790</w:t>
        </w:r>
      </w:p>
    </w:sdtContent>
  </w:sdt>
  <w:p w:rsidR="005C509A" w:rsidRDefault="005C50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467642"/>
      <w:temporary/>
      <w:showingPlcHdr/>
    </w:sdtPr>
    <w:sdtEndPr/>
    <w:sdtContent>
      <w:p w:rsidR="00C54F27" w:rsidRDefault="00C54F27">
        <w:pPr>
          <w:pStyle w:val="a5"/>
        </w:pPr>
        <w:r>
          <w:t>[Введите текст]</w:t>
        </w:r>
      </w:p>
    </w:sdtContent>
  </w:sdt>
  <w:p w:rsidR="005C509A" w:rsidRDefault="005C5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EE" w:rsidRDefault="004260EE" w:rsidP="00E128B8">
      <w:pPr>
        <w:spacing w:after="0" w:line="240" w:lineRule="auto"/>
      </w:pPr>
      <w:r>
        <w:separator/>
      </w:r>
    </w:p>
  </w:footnote>
  <w:footnote w:type="continuationSeparator" w:id="0">
    <w:p w:rsidR="004260EE" w:rsidRDefault="004260EE" w:rsidP="00E1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6E99"/>
    <w:rsid w:val="00023B7A"/>
    <w:rsid w:val="00064920"/>
    <w:rsid w:val="00064D8A"/>
    <w:rsid w:val="000657BC"/>
    <w:rsid w:val="000A3A9B"/>
    <w:rsid w:val="000B46D2"/>
    <w:rsid w:val="000B47CF"/>
    <w:rsid w:val="000C513B"/>
    <w:rsid w:val="000E2178"/>
    <w:rsid w:val="000E2AF5"/>
    <w:rsid w:val="000F0A21"/>
    <w:rsid w:val="00101A12"/>
    <w:rsid w:val="0012689D"/>
    <w:rsid w:val="00134C58"/>
    <w:rsid w:val="001500C2"/>
    <w:rsid w:val="00161D95"/>
    <w:rsid w:val="001675B0"/>
    <w:rsid w:val="001677DD"/>
    <w:rsid w:val="00175204"/>
    <w:rsid w:val="00177C63"/>
    <w:rsid w:val="001908A7"/>
    <w:rsid w:val="0019162C"/>
    <w:rsid w:val="00196A70"/>
    <w:rsid w:val="001B0351"/>
    <w:rsid w:val="001B415F"/>
    <w:rsid w:val="001C18BB"/>
    <w:rsid w:val="001D5D61"/>
    <w:rsid w:val="001D6439"/>
    <w:rsid w:val="001E0D0A"/>
    <w:rsid w:val="002052F8"/>
    <w:rsid w:val="0021358D"/>
    <w:rsid w:val="002228A8"/>
    <w:rsid w:val="00236EDD"/>
    <w:rsid w:val="002710C9"/>
    <w:rsid w:val="00271784"/>
    <w:rsid w:val="002724F6"/>
    <w:rsid w:val="0028393E"/>
    <w:rsid w:val="002A13AA"/>
    <w:rsid w:val="002A47C5"/>
    <w:rsid w:val="002B3E31"/>
    <w:rsid w:val="002C69F4"/>
    <w:rsid w:val="002D0E89"/>
    <w:rsid w:val="002D17D5"/>
    <w:rsid w:val="002E16C0"/>
    <w:rsid w:val="002E2CE7"/>
    <w:rsid w:val="002F56AA"/>
    <w:rsid w:val="00313220"/>
    <w:rsid w:val="00337CE9"/>
    <w:rsid w:val="00347662"/>
    <w:rsid w:val="003814C0"/>
    <w:rsid w:val="003822CC"/>
    <w:rsid w:val="00386716"/>
    <w:rsid w:val="003A2168"/>
    <w:rsid w:val="003A54E6"/>
    <w:rsid w:val="003A6F34"/>
    <w:rsid w:val="003B2F1F"/>
    <w:rsid w:val="003B76F7"/>
    <w:rsid w:val="003C04BD"/>
    <w:rsid w:val="003F3181"/>
    <w:rsid w:val="0040303F"/>
    <w:rsid w:val="004260EE"/>
    <w:rsid w:val="00435E4C"/>
    <w:rsid w:val="00441454"/>
    <w:rsid w:val="0046298C"/>
    <w:rsid w:val="00463011"/>
    <w:rsid w:val="004753B2"/>
    <w:rsid w:val="00495F8A"/>
    <w:rsid w:val="004A142F"/>
    <w:rsid w:val="004A3B31"/>
    <w:rsid w:val="004B2B7A"/>
    <w:rsid w:val="004B4E74"/>
    <w:rsid w:val="004B563B"/>
    <w:rsid w:val="004F5338"/>
    <w:rsid w:val="004F5438"/>
    <w:rsid w:val="004F71CD"/>
    <w:rsid w:val="004F7653"/>
    <w:rsid w:val="00507BA2"/>
    <w:rsid w:val="005201A8"/>
    <w:rsid w:val="005409B0"/>
    <w:rsid w:val="005468BF"/>
    <w:rsid w:val="00551483"/>
    <w:rsid w:val="0056588E"/>
    <w:rsid w:val="0057289B"/>
    <w:rsid w:val="00573E53"/>
    <w:rsid w:val="00586070"/>
    <w:rsid w:val="005C4AFC"/>
    <w:rsid w:val="005C509A"/>
    <w:rsid w:val="005C7498"/>
    <w:rsid w:val="005D6633"/>
    <w:rsid w:val="00607490"/>
    <w:rsid w:val="00614367"/>
    <w:rsid w:val="00621A9F"/>
    <w:rsid w:val="006332AD"/>
    <w:rsid w:val="006377F8"/>
    <w:rsid w:val="00643F4F"/>
    <w:rsid w:val="00646D7C"/>
    <w:rsid w:val="00662C6A"/>
    <w:rsid w:val="006B01BC"/>
    <w:rsid w:val="006B2D3D"/>
    <w:rsid w:val="006E031B"/>
    <w:rsid w:val="006F265B"/>
    <w:rsid w:val="006F7CF8"/>
    <w:rsid w:val="00714DF5"/>
    <w:rsid w:val="00717DA5"/>
    <w:rsid w:val="00730C38"/>
    <w:rsid w:val="00731280"/>
    <w:rsid w:val="007403E5"/>
    <w:rsid w:val="0074122B"/>
    <w:rsid w:val="00755A85"/>
    <w:rsid w:val="00763441"/>
    <w:rsid w:val="0076361B"/>
    <w:rsid w:val="007774B0"/>
    <w:rsid w:val="007A4487"/>
    <w:rsid w:val="007A578C"/>
    <w:rsid w:val="007A6FFA"/>
    <w:rsid w:val="007B1D43"/>
    <w:rsid w:val="007B373F"/>
    <w:rsid w:val="007D7858"/>
    <w:rsid w:val="007E3FE6"/>
    <w:rsid w:val="00806543"/>
    <w:rsid w:val="0081182B"/>
    <w:rsid w:val="008129AA"/>
    <w:rsid w:val="00813E03"/>
    <w:rsid w:val="00815495"/>
    <w:rsid w:val="0082318F"/>
    <w:rsid w:val="00844375"/>
    <w:rsid w:val="008622C0"/>
    <w:rsid w:val="00882F9C"/>
    <w:rsid w:val="0088498F"/>
    <w:rsid w:val="00890D55"/>
    <w:rsid w:val="008D4C71"/>
    <w:rsid w:val="00902D6E"/>
    <w:rsid w:val="00920933"/>
    <w:rsid w:val="00936D4E"/>
    <w:rsid w:val="009529B6"/>
    <w:rsid w:val="00957AAB"/>
    <w:rsid w:val="009633C5"/>
    <w:rsid w:val="00972C82"/>
    <w:rsid w:val="0098324A"/>
    <w:rsid w:val="00992677"/>
    <w:rsid w:val="00992AE9"/>
    <w:rsid w:val="00993683"/>
    <w:rsid w:val="009E3BDF"/>
    <w:rsid w:val="009E7FF4"/>
    <w:rsid w:val="00A26563"/>
    <w:rsid w:val="00A55F87"/>
    <w:rsid w:val="00A72BC2"/>
    <w:rsid w:val="00A75B7E"/>
    <w:rsid w:val="00A75E2B"/>
    <w:rsid w:val="00A9005E"/>
    <w:rsid w:val="00A93781"/>
    <w:rsid w:val="00AA1A23"/>
    <w:rsid w:val="00AA5338"/>
    <w:rsid w:val="00AB3A85"/>
    <w:rsid w:val="00AF0EDC"/>
    <w:rsid w:val="00B13B0E"/>
    <w:rsid w:val="00B65333"/>
    <w:rsid w:val="00B73517"/>
    <w:rsid w:val="00BB29D8"/>
    <w:rsid w:val="00BC0D32"/>
    <w:rsid w:val="00BE2FEE"/>
    <w:rsid w:val="00C022DE"/>
    <w:rsid w:val="00C02E6E"/>
    <w:rsid w:val="00C07D1B"/>
    <w:rsid w:val="00C13CFE"/>
    <w:rsid w:val="00C254AF"/>
    <w:rsid w:val="00C5100C"/>
    <w:rsid w:val="00C54F27"/>
    <w:rsid w:val="00C64B46"/>
    <w:rsid w:val="00C73D11"/>
    <w:rsid w:val="00C86912"/>
    <w:rsid w:val="00CD57CE"/>
    <w:rsid w:val="00CF6E9D"/>
    <w:rsid w:val="00D078AB"/>
    <w:rsid w:val="00D100E5"/>
    <w:rsid w:val="00D17DC9"/>
    <w:rsid w:val="00D24B61"/>
    <w:rsid w:val="00D2518E"/>
    <w:rsid w:val="00D55AAE"/>
    <w:rsid w:val="00D6432D"/>
    <w:rsid w:val="00D8561A"/>
    <w:rsid w:val="00D92867"/>
    <w:rsid w:val="00DA2196"/>
    <w:rsid w:val="00DA33B5"/>
    <w:rsid w:val="00DA5617"/>
    <w:rsid w:val="00DB3238"/>
    <w:rsid w:val="00DB5C32"/>
    <w:rsid w:val="00DB6F76"/>
    <w:rsid w:val="00DD3293"/>
    <w:rsid w:val="00DE5778"/>
    <w:rsid w:val="00E103F1"/>
    <w:rsid w:val="00E128B8"/>
    <w:rsid w:val="00E173B1"/>
    <w:rsid w:val="00E2167D"/>
    <w:rsid w:val="00E367CC"/>
    <w:rsid w:val="00E36D15"/>
    <w:rsid w:val="00E42D76"/>
    <w:rsid w:val="00E47190"/>
    <w:rsid w:val="00E52D2B"/>
    <w:rsid w:val="00E5429C"/>
    <w:rsid w:val="00E55003"/>
    <w:rsid w:val="00E83D41"/>
    <w:rsid w:val="00E853C1"/>
    <w:rsid w:val="00E91A6E"/>
    <w:rsid w:val="00EB199A"/>
    <w:rsid w:val="00EC1078"/>
    <w:rsid w:val="00EC718D"/>
    <w:rsid w:val="00ED0282"/>
    <w:rsid w:val="00F14F6F"/>
    <w:rsid w:val="00F178FA"/>
    <w:rsid w:val="00F31B68"/>
    <w:rsid w:val="00F357F1"/>
    <w:rsid w:val="00F36F33"/>
    <w:rsid w:val="00F53C02"/>
    <w:rsid w:val="00F63DDE"/>
    <w:rsid w:val="00F752E3"/>
    <w:rsid w:val="00FB6CCB"/>
    <w:rsid w:val="00FB7D78"/>
    <w:rsid w:val="00FC2FF9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C54F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C54F2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uiPriority w:val="99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C54F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C54F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E76A356FF4F785A048E85A621670AC18FC9B2535FC4BAD106B316B1A9533D499EED6B85AF894FOAKBH" TargetMode="External"/><Relationship Id="rId13" Type="http://schemas.openxmlformats.org/officeDocument/2006/relationships/hyperlink" Target="consultantplus://offline/ref=BFB91860DAFB4447A47DB47FF5AFFD294B225898E9C2793B4ED1362C26g3X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23A5F8ADBCA21688418101ED635178E96A595BCED9008FA283824C69gEx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23A5F8ADBCA2168841800FF8635178E96D5A5EC4D3008FA283824C69EE84BE40B7258AAEE1F05AgDx6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3E76A356FF4F785A048E85A621670AC18FC9B2535FC4BAD106B316B1A9533D499EED6B85AF894FOAK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E76A356FF4F785A048E85A621670AC18FC9B2535FC4BAD106B316B1A9533D499EED6B85AF894FOAK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5520</Words>
  <Characters>46343</Characters>
  <Application>Microsoft Office Word</Application>
  <DocSecurity>0</DocSecurity>
  <Lines>386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3</cp:revision>
  <cp:lastPrinted>2015-11-20T10:24:00Z</cp:lastPrinted>
  <dcterms:created xsi:type="dcterms:W3CDTF">2015-11-23T08:37:00Z</dcterms:created>
  <dcterms:modified xsi:type="dcterms:W3CDTF">2015-11-23T11:30:00Z</dcterms:modified>
</cp:coreProperties>
</file>