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F7A" w:rsidRPr="00D32C69" w:rsidRDefault="00BE5586" w:rsidP="00C02F7A">
      <w:pPr>
        <w:pStyle w:val="ConsPlusNonformat"/>
        <w:widowControl/>
        <w:ind w:left="9072"/>
        <w:rPr>
          <w:rFonts w:ascii="Times New Roman" w:hAnsi="Times New Roman" w:cs="Times New Roman"/>
          <w:sz w:val="24"/>
          <w:szCs w:val="24"/>
        </w:rPr>
      </w:pPr>
      <w:r w:rsidRPr="00BE5586">
        <w:rPr>
          <w:rFonts w:ascii="Times New Roman" w:hAnsi="Times New Roman" w:cs="Times New Roman"/>
          <w:sz w:val="24"/>
          <w:szCs w:val="24"/>
        </w:rPr>
        <w:t>Приложение №1</w:t>
      </w:r>
      <w:r w:rsidR="00B0168D">
        <w:rPr>
          <w:rFonts w:ascii="Times New Roman" w:hAnsi="Times New Roman" w:cs="Times New Roman"/>
          <w:sz w:val="24"/>
          <w:szCs w:val="24"/>
        </w:rPr>
        <w:t xml:space="preserve"> </w:t>
      </w:r>
      <w:r w:rsidRPr="00BE5586">
        <w:rPr>
          <w:rFonts w:ascii="Times New Roman" w:hAnsi="Times New Roman" w:cs="Times New Roman"/>
          <w:sz w:val="24"/>
          <w:szCs w:val="24"/>
        </w:rPr>
        <w:t>к Порядку</w:t>
      </w:r>
      <w:r w:rsidR="00B0168D">
        <w:rPr>
          <w:rFonts w:ascii="Times New Roman" w:hAnsi="Times New Roman" w:cs="Times New Roman"/>
          <w:sz w:val="24"/>
          <w:szCs w:val="24"/>
        </w:rPr>
        <w:t>, утвержденно</w:t>
      </w:r>
      <w:r w:rsidR="004A44AB">
        <w:rPr>
          <w:rFonts w:ascii="Times New Roman" w:hAnsi="Times New Roman" w:cs="Times New Roman"/>
          <w:sz w:val="24"/>
          <w:szCs w:val="24"/>
        </w:rPr>
        <w:t>го</w:t>
      </w:r>
      <w:bookmarkStart w:id="0" w:name="_GoBack"/>
      <w:bookmarkEnd w:id="0"/>
      <w:r w:rsidR="00B0168D">
        <w:rPr>
          <w:rFonts w:ascii="Times New Roman" w:hAnsi="Times New Roman" w:cs="Times New Roman"/>
          <w:sz w:val="24"/>
          <w:szCs w:val="24"/>
        </w:rPr>
        <w:t xml:space="preserve"> </w:t>
      </w:r>
      <w:r w:rsidR="00C02F7A" w:rsidRPr="00D32C69">
        <w:rPr>
          <w:rFonts w:ascii="Times New Roman" w:hAnsi="Times New Roman" w:cs="Times New Roman"/>
          <w:sz w:val="24"/>
          <w:szCs w:val="24"/>
        </w:rPr>
        <w:t>постановлени</w:t>
      </w:r>
      <w:r w:rsidR="00C02F7A">
        <w:rPr>
          <w:rFonts w:ascii="Times New Roman" w:hAnsi="Times New Roman" w:cs="Times New Roman"/>
          <w:sz w:val="24"/>
          <w:szCs w:val="24"/>
        </w:rPr>
        <w:t>ем</w:t>
      </w:r>
      <w:r w:rsidR="00C02F7A" w:rsidRPr="00D32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F7A" w:rsidRPr="00D32C69">
        <w:rPr>
          <w:rFonts w:ascii="Times New Roman" w:hAnsi="Times New Roman" w:cs="Times New Roman"/>
          <w:sz w:val="24"/>
          <w:szCs w:val="24"/>
        </w:rPr>
        <w:t>Врип</w:t>
      </w:r>
      <w:proofErr w:type="spellEnd"/>
      <w:r w:rsidR="00C02F7A" w:rsidRPr="00D32C69">
        <w:rPr>
          <w:rFonts w:ascii="Times New Roman" w:hAnsi="Times New Roman" w:cs="Times New Roman"/>
          <w:sz w:val="24"/>
          <w:szCs w:val="24"/>
        </w:rPr>
        <w:t xml:space="preserve"> Главы Сергиево-Посадского муниципального района</w:t>
      </w:r>
    </w:p>
    <w:p w:rsidR="00C02F7A" w:rsidRPr="00D32C69" w:rsidRDefault="00C02F7A" w:rsidP="00C02F7A">
      <w:pPr>
        <w:shd w:val="clear" w:color="auto" w:fill="FFFFFF"/>
        <w:spacing w:after="0" w:line="270" w:lineRule="atLeast"/>
        <w:ind w:left="90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C69">
        <w:rPr>
          <w:rFonts w:ascii="Times New Roman" w:hAnsi="Times New Roman" w:cs="Times New Roman"/>
          <w:sz w:val="24"/>
          <w:szCs w:val="24"/>
        </w:rPr>
        <w:t>от ___________ №_____</w:t>
      </w:r>
    </w:p>
    <w:p w:rsidR="00BE5586" w:rsidRDefault="00BE5586" w:rsidP="00C02F7A">
      <w:pPr>
        <w:spacing w:after="0"/>
        <w:ind w:left="10773"/>
        <w:rPr>
          <w:rFonts w:ascii="Times New Roman" w:hAnsi="Times New Roman" w:cs="Times New Roman"/>
          <w:sz w:val="24"/>
          <w:szCs w:val="24"/>
        </w:rPr>
      </w:pPr>
    </w:p>
    <w:p w:rsidR="0043119E" w:rsidRDefault="0043119E" w:rsidP="0043119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Форма и состав сведений перечня</w:t>
      </w:r>
      <w:r w:rsidRPr="00BF2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имущества, </w:t>
      </w:r>
    </w:p>
    <w:p w:rsidR="00BE5586" w:rsidRDefault="0043119E" w:rsidP="004311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2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свободного от прав третьих лиц (за исключением имущественных прав субъектов малого и среднего предпринимательства), </w:t>
      </w:r>
      <w:proofErr w:type="gramStart"/>
      <w:r w:rsidRPr="00BF2A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предназначенный</w:t>
      </w:r>
      <w:proofErr w:type="gramEnd"/>
      <w:r w:rsidRPr="00BF2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оказания имущественной поддержки, посредством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на территории Сергиево-Посадского муниципального района Московской области</w:t>
      </w:r>
    </w:p>
    <w:p w:rsidR="00BE5586" w:rsidRDefault="00BE5586" w:rsidP="00BE558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8237" w:type="dxa"/>
        <w:tblInd w:w="93" w:type="dxa"/>
        <w:tblLook w:val="04A0" w:firstRow="1" w:lastRow="0" w:firstColumn="1" w:lastColumn="0" w:noHBand="0" w:noVBand="1"/>
      </w:tblPr>
      <w:tblGrid>
        <w:gridCol w:w="4693"/>
        <w:gridCol w:w="3544"/>
      </w:tblGrid>
      <w:tr w:rsidR="00BE5586" w:rsidRPr="00BE5586" w:rsidTr="00BE5586">
        <w:trPr>
          <w:trHeight w:val="31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86" w:rsidRPr="00BE5586" w:rsidRDefault="00BE5586" w:rsidP="00BE55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586" w:rsidRPr="00BE5586" w:rsidRDefault="00BE5586" w:rsidP="00BE55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558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E5586" w:rsidRPr="00BE5586" w:rsidTr="00BE5586">
        <w:trPr>
          <w:trHeight w:val="567"/>
        </w:trPr>
        <w:tc>
          <w:tcPr>
            <w:tcW w:w="8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586" w:rsidRPr="00BE5586" w:rsidRDefault="00BE5586" w:rsidP="00B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E5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органе местного самоуправления, наделенном полномочиями по управлению соответствующим имуществом:</w:t>
            </w:r>
          </w:p>
        </w:tc>
      </w:tr>
      <w:tr w:rsidR="00BE5586" w:rsidRPr="00BE5586" w:rsidTr="00BE5586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86" w:rsidRPr="00BE5586" w:rsidRDefault="00BE5586" w:rsidP="00BE55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органа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86" w:rsidRPr="00BE5586" w:rsidRDefault="00BE5586" w:rsidP="00BE5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558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E5586" w:rsidRPr="00BE5586" w:rsidTr="00BE5586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86" w:rsidRPr="00BE5586" w:rsidRDefault="00BE5586" w:rsidP="00BE55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Почтовый адрес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86" w:rsidRPr="00BE5586" w:rsidRDefault="00BE5586" w:rsidP="00BE5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558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E5586" w:rsidRPr="00BE5586" w:rsidTr="00BE5586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86" w:rsidRPr="00BE5586" w:rsidRDefault="00BE5586" w:rsidP="00BE55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Ответственное структурное подразделение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86" w:rsidRPr="00BE5586" w:rsidRDefault="00BE5586" w:rsidP="00BE5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558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E5586" w:rsidRPr="00BE5586" w:rsidTr="00BE5586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86" w:rsidRPr="00BE5586" w:rsidRDefault="00BE5586" w:rsidP="00BE55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Ф.И.</w:t>
            </w:r>
            <w:proofErr w:type="gramStart"/>
            <w:r w:rsidRPr="00BE55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proofErr w:type="gramEnd"/>
            <w:r w:rsidRPr="00BE55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исполнителя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86" w:rsidRPr="00BE5586" w:rsidRDefault="00BE5586" w:rsidP="00BE5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558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E5586" w:rsidRPr="00BE5586" w:rsidTr="00BE5586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86" w:rsidRPr="00BE5586" w:rsidRDefault="00BE5586" w:rsidP="00BE55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Контактный номер телефона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86" w:rsidRPr="00BE5586" w:rsidRDefault="00BE5586" w:rsidP="00BE5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558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E5586" w:rsidRPr="00BE5586" w:rsidTr="00BE5586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86" w:rsidRPr="00BE5586" w:rsidRDefault="00BE5586" w:rsidP="00BE55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электронной почты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86" w:rsidRPr="00BE5586" w:rsidRDefault="00BE5586" w:rsidP="00BE5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558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E5586" w:rsidRPr="00BE5586" w:rsidTr="00BE5586">
        <w:trPr>
          <w:trHeight w:val="12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86" w:rsidRPr="00BE5586" w:rsidRDefault="00BE5586" w:rsidP="00BE55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страницы в информационно-телекоммуникационной сети «Интернет» с размещенным перечнем (изменениями, внесенными в перечень)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86" w:rsidRPr="00BE5586" w:rsidRDefault="00BE5586" w:rsidP="00BE5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558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:rsidR="00BE5586" w:rsidRDefault="00BE5586" w:rsidP="00BE55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19E" w:rsidRDefault="0043119E" w:rsidP="00BE55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19E" w:rsidRDefault="0043119E" w:rsidP="00BE55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5BA1" w:rsidRDefault="00D75BA1" w:rsidP="00BE55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5BA1" w:rsidRDefault="00D75BA1" w:rsidP="00BE558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41"/>
        <w:gridCol w:w="992"/>
        <w:gridCol w:w="1276"/>
        <w:gridCol w:w="1134"/>
        <w:gridCol w:w="1842"/>
        <w:gridCol w:w="1418"/>
        <w:gridCol w:w="992"/>
        <w:gridCol w:w="851"/>
        <w:gridCol w:w="992"/>
        <w:gridCol w:w="1134"/>
        <w:gridCol w:w="992"/>
        <w:gridCol w:w="851"/>
        <w:gridCol w:w="992"/>
        <w:gridCol w:w="992"/>
      </w:tblGrid>
      <w:tr w:rsidR="006764CC" w:rsidRPr="00DB2F0B" w:rsidTr="00DB2F0B">
        <w:trPr>
          <w:trHeight w:val="1020"/>
        </w:trPr>
        <w:tc>
          <w:tcPr>
            <w:tcW w:w="441" w:type="dxa"/>
            <w:vMerge w:val="restart"/>
            <w:shd w:val="clear" w:color="auto" w:fill="FFFFFF" w:themeFill="background1"/>
            <w:vAlign w:val="center"/>
            <w:hideMark/>
          </w:tcPr>
          <w:p w:rsidR="00D75BA1" w:rsidRPr="00D75BA1" w:rsidRDefault="00D75BA1" w:rsidP="006764CC">
            <w:pPr>
              <w:spacing w:after="0" w:line="240" w:lineRule="auto"/>
              <w:ind w:left="-93" w:right="-1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  <w:hideMark/>
          </w:tcPr>
          <w:p w:rsidR="00D75BA1" w:rsidRPr="00D75BA1" w:rsidRDefault="00D75BA1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в реестре имущества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  <w:hideMark/>
          </w:tcPr>
          <w:p w:rsidR="00D75BA1" w:rsidRPr="00D75BA1" w:rsidRDefault="00D75BA1" w:rsidP="006764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(местоположени</w:t>
            </w:r>
            <w:r w:rsidR="006764CC" w:rsidRPr="00DB2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6764CC" w:rsidRPr="00DB2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объекта</w:t>
            </w:r>
          </w:p>
        </w:tc>
        <w:tc>
          <w:tcPr>
            <w:tcW w:w="12190" w:type="dxa"/>
            <w:gridSpan w:val="11"/>
            <w:vMerge w:val="restart"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Структурированный адрес объекта</w:t>
            </w:r>
          </w:p>
        </w:tc>
      </w:tr>
      <w:tr w:rsidR="006764CC" w:rsidRPr="00DB2F0B" w:rsidTr="00DB2F0B">
        <w:trPr>
          <w:trHeight w:val="765"/>
        </w:trPr>
        <w:tc>
          <w:tcPr>
            <w:tcW w:w="441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90" w:type="dxa"/>
            <w:gridSpan w:val="11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64CC" w:rsidRPr="00DB2F0B" w:rsidTr="00DB2F0B">
        <w:trPr>
          <w:trHeight w:val="1515"/>
        </w:trPr>
        <w:tc>
          <w:tcPr>
            <w:tcW w:w="441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90" w:type="dxa"/>
            <w:gridSpan w:val="11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64CC" w:rsidRPr="00DB2F0B" w:rsidTr="00DB2F0B">
        <w:trPr>
          <w:trHeight w:val="2040"/>
        </w:trPr>
        <w:tc>
          <w:tcPr>
            <w:tcW w:w="441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  <w:hideMark/>
          </w:tcPr>
          <w:p w:rsidR="00D75BA1" w:rsidRPr="00D75BA1" w:rsidRDefault="00D75BA1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субъекта </w:t>
            </w:r>
            <w:proofErr w:type="gramStart"/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Российской</w:t>
            </w:r>
            <w:proofErr w:type="gramEnd"/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</w:t>
            </w: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  <w:vAlign w:val="center"/>
            <w:hideMark/>
          </w:tcPr>
          <w:p w:rsidR="00D75BA1" w:rsidRPr="00D75BA1" w:rsidRDefault="00D75BA1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муниципального района / городского округа / </w:t>
            </w:r>
            <w:proofErr w:type="gramStart"/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внутри-городского</w:t>
            </w:r>
            <w:proofErr w:type="gramEnd"/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территории города федерального значения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городского поселения / сельского поселения/ внутригородского района городского округа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  <w:hideMark/>
          </w:tcPr>
          <w:p w:rsidR="00D75BA1" w:rsidRPr="00D75BA1" w:rsidRDefault="00D75BA1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населенного пункта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  <w:hideMark/>
          </w:tcPr>
          <w:p w:rsidR="00D75BA1" w:rsidRPr="00D75BA1" w:rsidRDefault="00D75BA1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элемента планировочной структуры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  <w:hideMark/>
          </w:tcPr>
          <w:p w:rsidR="00D75BA1" w:rsidRPr="00D75BA1" w:rsidRDefault="00D75BA1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элемента планировочной структуры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  <w:hideMark/>
          </w:tcPr>
          <w:p w:rsidR="00D75BA1" w:rsidRPr="00D75BA1" w:rsidRDefault="00D75BA1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элемента улично</w:t>
            </w:r>
            <w:r w:rsidR="006764CC" w:rsidRPr="00DB2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дорожной сети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  <w:hideMark/>
          </w:tcPr>
          <w:p w:rsidR="00D75BA1" w:rsidRPr="00D75BA1" w:rsidRDefault="00D75BA1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элемента улично-дорожной сети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дома (включая литеру)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и номер корпуса, строения, владения</w:t>
            </w:r>
          </w:p>
        </w:tc>
      </w:tr>
      <w:tr w:rsidR="006764CC" w:rsidRPr="00DB2F0B" w:rsidTr="00DB2F0B">
        <w:trPr>
          <w:trHeight w:val="300"/>
        </w:trPr>
        <w:tc>
          <w:tcPr>
            <w:tcW w:w="441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64CC" w:rsidRPr="00DB2F0B" w:rsidTr="00DB2F0B">
        <w:trPr>
          <w:trHeight w:val="300"/>
        </w:trPr>
        <w:tc>
          <w:tcPr>
            <w:tcW w:w="441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64CC" w:rsidRPr="00DB2F0B" w:rsidTr="00DB2F0B">
        <w:trPr>
          <w:trHeight w:val="510"/>
        </w:trPr>
        <w:tc>
          <w:tcPr>
            <w:tcW w:w="441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64CC" w:rsidRPr="006764CC" w:rsidTr="00DB2F0B">
        <w:trPr>
          <w:trHeight w:val="300"/>
        </w:trPr>
        <w:tc>
          <w:tcPr>
            <w:tcW w:w="441" w:type="dxa"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D75BA1" w:rsidRPr="00D75BA1" w:rsidRDefault="00D75BA1" w:rsidP="00D7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</w:tbl>
    <w:p w:rsidR="00D75BA1" w:rsidRDefault="00D75BA1" w:rsidP="00BE55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19E" w:rsidRDefault="0043119E" w:rsidP="00BE55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64CC" w:rsidRDefault="006764CC" w:rsidP="00BE55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64CC" w:rsidRDefault="006764CC" w:rsidP="00BE55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64CC" w:rsidRDefault="006764CC" w:rsidP="00BE558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149"/>
        <w:gridCol w:w="993"/>
        <w:gridCol w:w="1660"/>
        <w:gridCol w:w="1600"/>
        <w:gridCol w:w="2126"/>
        <w:gridCol w:w="709"/>
        <w:gridCol w:w="992"/>
        <w:gridCol w:w="1701"/>
        <w:gridCol w:w="992"/>
        <w:gridCol w:w="709"/>
        <w:gridCol w:w="567"/>
        <w:gridCol w:w="567"/>
        <w:gridCol w:w="464"/>
        <w:gridCol w:w="954"/>
      </w:tblGrid>
      <w:tr w:rsidR="006764CC" w:rsidRPr="006764CC" w:rsidTr="00DB2F0B">
        <w:trPr>
          <w:trHeight w:val="416"/>
        </w:trPr>
        <w:tc>
          <w:tcPr>
            <w:tcW w:w="1149" w:type="dxa"/>
            <w:vMerge w:val="restart"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объекта недвижимости; движимое имущество</w:t>
            </w:r>
          </w:p>
        </w:tc>
        <w:tc>
          <w:tcPr>
            <w:tcW w:w="9781" w:type="dxa"/>
            <w:gridSpan w:val="7"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недвижимом имуществе или его части</w:t>
            </w:r>
          </w:p>
        </w:tc>
        <w:tc>
          <w:tcPr>
            <w:tcW w:w="4253" w:type="dxa"/>
            <w:gridSpan w:val="6"/>
            <w:vMerge w:val="restart"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Сведения о </w:t>
            </w:r>
            <w:proofErr w:type="gramStart"/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движимом</w:t>
            </w:r>
            <w:proofErr w:type="gramEnd"/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имуществе</w:t>
            </w: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11</w:t>
            </w:r>
          </w:p>
        </w:tc>
      </w:tr>
      <w:tr w:rsidR="006764CC" w:rsidRPr="006764CC" w:rsidTr="00DB2F0B">
        <w:trPr>
          <w:trHeight w:val="424"/>
        </w:trPr>
        <w:tc>
          <w:tcPr>
            <w:tcW w:w="1149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gridSpan w:val="2"/>
            <w:vMerge w:val="restart"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</w:t>
            </w: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 xml:space="preserve"> 7</w:t>
            </w:r>
          </w:p>
        </w:tc>
        <w:tc>
          <w:tcPr>
            <w:tcW w:w="1600" w:type="dxa"/>
            <w:vMerge w:val="restart"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части объекта недвижимости согласно сведениям государственного кадастра недвижимости</w:t>
            </w: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8</w:t>
            </w:r>
          </w:p>
        </w:tc>
        <w:tc>
          <w:tcPr>
            <w:tcW w:w="3827" w:type="dxa"/>
            <w:gridSpan w:val="3"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Основная характеристика объекта недвижимости</w:t>
            </w:r>
            <w:proofErr w:type="gramStart"/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9</w:t>
            </w:r>
            <w:proofErr w:type="gramEnd"/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  <w:hideMark/>
          </w:tcPr>
          <w:p w:rsidR="006764CC" w:rsidRPr="006764CC" w:rsidRDefault="006764CC" w:rsidP="000A65C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объекта учета</w:t>
            </w: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4253" w:type="dxa"/>
            <w:gridSpan w:val="6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F0B" w:rsidRPr="006764CC" w:rsidTr="00DB2F0B">
        <w:trPr>
          <w:trHeight w:val="1515"/>
        </w:trPr>
        <w:tc>
          <w:tcPr>
            <w:tcW w:w="1149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gridSpan w:val="2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FFFFFF" w:themeFill="background1"/>
            <w:textDirection w:val="btLr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(площадь - для земельных участков, зданий, помещений;  протяженность, объем, площадь, глубина залегания и т.п. - для сооружений; протяженность, объем, площадь, глубина залегания и т.п.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709" w:type="dxa"/>
            <w:vMerge w:val="restart"/>
            <w:shd w:val="clear" w:color="auto" w:fill="FFFFFF" w:themeFill="background1"/>
            <w:textDirection w:val="btLr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Фактическое </w:t>
            </w:r>
            <w:proofErr w:type="gramStart"/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</w:t>
            </w:r>
            <w:proofErr w:type="gramEnd"/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 Проектируемое значение (для объектов незавершенного строительства)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textDirection w:val="btLr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  <w:textDirection w:val="btLr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textDirection w:val="btLr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Государственный регистрационный знак (при наличии)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объекта учета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Марка, модель</w:t>
            </w:r>
          </w:p>
        </w:tc>
        <w:tc>
          <w:tcPr>
            <w:tcW w:w="464" w:type="dxa"/>
            <w:vMerge w:val="restart"/>
            <w:shd w:val="clear" w:color="auto" w:fill="FFFFFF" w:themeFill="background1"/>
            <w:textDirection w:val="btLr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выпуска</w:t>
            </w:r>
          </w:p>
        </w:tc>
        <w:tc>
          <w:tcPr>
            <w:tcW w:w="954" w:type="dxa"/>
            <w:vMerge w:val="restart"/>
            <w:shd w:val="clear" w:color="auto" w:fill="FFFFFF" w:themeFill="background1"/>
            <w:textDirection w:val="btLr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котором расположен объект</w:t>
            </w:r>
          </w:p>
        </w:tc>
      </w:tr>
      <w:tr w:rsidR="000A65C1" w:rsidRPr="006764CC" w:rsidTr="00DB2F0B">
        <w:trPr>
          <w:trHeight w:val="2040"/>
        </w:trPr>
        <w:tc>
          <w:tcPr>
            <w:tcW w:w="1149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gridSpan w:val="2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65C1" w:rsidRPr="006764CC" w:rsidTr="00DB2F0B">
        <w:trPr>
          <w:trHeight w:val="300"/>
        </w:trPr>
        <w:tc>
          <w:tcPr>
            <w:tcW w:w="1149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gridSpan w:val="2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65C1" w:rsidRPr="006764CC" w:rsidTr="00DB2F0B">
        <w:trPr>
          <w:trHeight w:val="300"/>
        </w:trPr>
        <w:tc>
          <w:tcPr>
            <w:tcW w:w="1149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gridSpan w:val="2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F0B" w:rsidRPr="006764CC" w:rsidTr="00DB2F0B">
        <w:trPr>
          <w:trHeight w:val="510"/>
        </w:trPr>
        <w:tc>
          <w:tcPr>
            <w:tcW w:w="1149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660" w:type="dxa"/>
            <w:shd w:val="clear" w:color="auto" w:fill="FFFFFF" w:themeFill="background1"/>
            <w:vAlign w:val="center"/>
            <w:hideMark/>
          </w:tcPr>
          <w:p w:rsidR="006764CC" w:rsidRPr="006764CC" w:rsidRDefault="006764CC" w:rsidP="000A65C1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(кадастровый</w:t>
            </w:r>
            <w:r w:rsid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условный, устаревший)</w:t>
            </w:r>
          </w:p>
        </w:tc>
        <w:tc>
          <w:tcPr>
            <w:tcW w:w="1600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F0B" w:rsidRPr="006764CC" w:rsidTr="00DB2F0B">
        <w:trPr>
          <w:trHeight w:val="300"/>
        </w:trPr>
        <w:tc>
          <w:tcPr>
            <w:tcW w:w="1149" w:type="dxa"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60" w:type="dxa"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00" w:type="dxa"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" w:type="dxa"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7" w:type="dxa"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4" w:type="dxa"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54" w:type="dxa"/>
            <w:shd w:val="clear" w:color="auto" w:fill="FFFFFF" w:themeFill="background1"/>
            <w:vAlign w:val="center"/>
            <w:hideMark/>
          </w:tcPr>
          <w:p w:rsidR="006764CC" w:rsidRPr="006764CC" w:rsidRDefault="006764CC" w:rsidP="00676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</w:tbl>
    <w:p w:rsidR="006764CC" w:rsidRDefault="006764CC" w:rsidP="00BE55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19E" w:rsidRDefault="0043119E" w:rsidP="00BE55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19E" w:rsidRDefault="0043119E" w:rsidP="00BE55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65C1" w:rsidRDefault="000A65C1" w:rsidP="00BE55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65C1" w:rsidRDefault="000A65C1" w:rsidP="00BE55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65C1" w:rsidRDefault="000A65C1" w:rsidP="00BE558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400" w:type="dxa"/>
        <w:tblInd w:w="9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341"/>
        <w:gridCol w:w="696"/>
        <w:gridCol w:w="619"/>
        <w:gridCol w:w="1155"/>
        <w:gridCol w:w="1053"/>
        <w:gridCol w:w="1342"/>
        <w:gridCol w:w="696"/>
        <w:gridCol w:w="619"/>
        <w:gridCol w:w="1155"/>
        <w:gridCol w:w="1053"/>
        <w:gridCol w:w="1211"/>
        <w:gridCol w:w="1377"/>
        <w:gridCol w:w="1050"/>
        <w:gridCol w:w="589"/>
        <w:gridCol w:w="737"/>
      </w:tblGrid>
      <w:tr w:rsidR="00DB2F0B" w:rsidRPr="000A65C1" w:rsidTr="00DB2F0B">
        <w:trPr>
          <w:trHeight w:val="1020"/>
        </w:trPr>
        <w:tc>
          <w:tcPr>
            <w:tcW w:w="9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праве аренды или безвозмездного пользования имуществом</w:t>
            </w: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Указать одно из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</w:t>
            </w:r>
            <w:proofErr w:type="spellEnd"/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 в перечне  (изменениях в перечни)</w:t>
            </w:r>
          </w:p>
        </w:tc>
        <w:tc>
          <w:tcPr>
            <w:tcW w:w="40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14</w:t>
            </w:r>
          </w:p>
        </w:tc>
      </w:tr>
      <w:tr w:rsidR="00DB2F0B" w:rsidRPr="000A65C1" w:rsidTr="00DB2F0B">
        <w:trPr>
          <w:trHeight w:val="765"/>
        </w:trPr>
        <w:tc>
          <w:tcPr>
            <w:tcW w:w="4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6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субъекта малого и среднего предпринимательства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65C1" w:rsidRPr="000A65C1" w:rsidTr="00DB2F0B">
        <w:trPr>
          <w:trHeight w:val="1515"/>
        </w:trPr>
        <w:tc>
          <w:tcPr>
            <w:tcW w:w="2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Правообладатель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Документы основание</w:t>
            </w: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Правообладатель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Документы основание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органа, принявшего документ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Реквизиты документа</w:t>
            </w:r>
          </w:p>
        </w:tc>
      </w:tr>
      <w:tr w:rsidR="00DB2F0B" w:rsidRPr="000A65C1" w:rsidTr="00DB2F0B">
        <w:trPr>
          <w:trHeight w:val="2040"/>
        </w:trPr>
        <w:tc>
          <w:tcPr>
            <w:tcW w:w="9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заключения договора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окончания действия договора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заключения договора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окончания действия договора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</w:t>
            </w:r>
          </w:p>
        </w:tc>
      </w:tr>
      <w:tr w:rsidR="00DB2F0B" w:rsidRPr="000A65C1" w:rsidTr="00DB2F0B">
        <w:trPr>
          <w:trHeight w:val="322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F0B" w:rsidRPr="000A65C1" w:rsidTr="00DB2F0B">
        <w:trPr>
          <w:trHeight w:val="322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F0B" w:rsidRPr="000A65C1" w:rsidTr="00DB2F0B">
        <w:trPr>
          <w:trHeight w:val="51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F0B" w:rsidRPr="000A65C1" w:rsidTr="00DB2F0B">
        <w:trPr>
          <w:trHeight w:val="3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C1" w:rsidRPr="000A65C1" w:rsidRDefault="000A65C1" w:rsidP="000A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</w:tbl>
    <w:p w:rsidR="000A65C1" w:rsidRDefault="000A65C1" w:rsidP="00BE55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65C1" w:rsidRPr="000A65C1" w:rsidRDefault="000A65C1" w:rsidP="000A6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1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  </w:t>
      </w:r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казывается уникальный номер объекта в реестре муниципального имущества.</w:t>
      </w:r>
    </w:p>
    <w:p w:rsidR="000A65C1" w:rsidRPr="000A65C1" w:rsidRDefault="000A65C1" w:rsidP="000A65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казывается адрес (местоположение) объекта (для недвижимого имущества адрес в соответствии с записью в Едином государственном реестре прав на недвижимое имущество и сделок с ним, для движимого имущества – адресный ориентир, в том числе почтовый адрес, места </w:t>
      </w:r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его постоянного размещения, а при невозможности его указания – полный адрес места нахождения органа государственной власти либо органа местного самоуправления, осуществляющего полномочия собственника такого объекта).</w:t>
      </w:r>
    </w:p>
    <w:p w:rsidR="000A65C1" w:rsidRPr="000A65C1" w:rsidRDefault="000A65C1" w:rsidP="000A6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proofErr w:type="gramStart"/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proofErr w:type="gramEnd"/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казывается полное наименование субъекта Российской Федерации.</w:t>
      </w:r>
    </w:p>
    <w:p w:rsidR="000A65C1" w:rsidRPr="000A65C1" w:rsidRDefault="000A65C1" w:rsidP="000A65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4</w:t>
      </w:r>
      <w:proofErr w:type="gramStart"/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proofErr w:type="gramEnd"/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казывается номер здания,  сооружения или объекта незавершенного строительства согласно почтовому адресу объекта; для помещений указывается номер здания, сооружения или объекта незавершенного строительства, в котором расположено такое помещение; для земельного участка указывается номер земельного участка.</w:t>
      </w:r>
    </w:p>
    <w:p w:rsidR="000A65C1" w:rsidRPr="000A65C1" w:rsidRDefault="000A65C1" w:rsidP="000A6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5</w:t>
      </w:r>
      <w:proofErr w:type="gramStart"/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 </w:t>
      </w:r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казывается номер корпуса, строения или владения согласно почтовому адресу объекта.</w:t>
      </w:r>
    </w:p>
    <w:p w:rsidR="000A65C1" w:rsidRPr="000A65C1" w:rsidRDefault="000A65C1" w:rsidP="000A65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6</w:t>
      </w:r>
      <w:proofErr w:type="gramStart"/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</w:t>
      </w:r>
      <w:proofErr w:type="gramEnd"/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 объектов недвижимого имущества и их частей указывается вид: земельный участок, здание, сооружение, объект незавершенного строительства, помещение, единый недвижимый комплекс, часть земельного участка, часть здания, часть сооружения, часть помещения; для движимого имущества указывается – «Движимое имущество».</w:t>
      </w:r>
    </w:p>
    <w:p w:rsidR="000A65C1" w:rsidRPr="000A65C1" w:rsidRDefault="000A65C1" w:rsidP="000A65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7</w:t>
      </w:r>
      <w:proofErr w:type="gramStart"/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proofErr w:type="gramEnd"/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казывается кадастровый номер объекта недвижимости, при его отсутствии – условный номер или устаревший номер (при наличии).</w:t>
      </w:r>
    </w:p>
    <w:p w:rsidR="000A65C1" w:rsidRPr="000A65C1" w:rsidRDefault="000A65C1" w:rsidP="000A65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8</w:t>
      </w:r>
      <w:proofErr w:type="gramStart"/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proofErr w:type="gramEnd"/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казывается кадастровый номер части объекта недвижимости, при его отсутствии – условный номер или устаревший номер (при наличии).</w:t>
      </w:r>
    </w:p>
    <w:p w:rsidR="000A65C1" w:rsidRDefault="000A65C1" w:rsidP="000A65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9</w:t>
      </w:r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Основная характеристика, ее значение и единицы измерения объекта недвижимости указываются согласно сведениям государственного кадастра недвижимости.</w:t>
      </w:r>
    </w:p>
    <w:p w:rsidR="000A65C1" w:rsidRDefault="000A65C1" w:rsidP="000A65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земельного участка, здания, помещения указывается площадь в квадратных метрах; для линейных сооружений указывается протяженность в метрах; для подземных сооружений указывается глубина (глубина залегания) в метрах; для сооружений, предназначенных </w:t>
      </w:r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хранения (например, нефтехранилищ, газохранилищ), указывается объем в кубических метрах; для остальных сооружений указывается площадь застройки в квадратных метрах.</w:t>
      </w:r>
    </w:p>
    <w:p w:rsidR="000A65C1" w:rsidRPr="000A65C1" w:rsidRDefault="000A65C1" w:rsidP="000A65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объекта незавершенного строительства указываются общая площадь застройки в квадратных метрах либо основная характеристика, предусмотренная проектной документацией (при отсутствии сведений об объекте в государственном кадастре недвижимости).</w:t>
      </w:r>
    </w:p>
    <w:p w:rsidR="000A65C1" w:rsidRPr="000A65C1" w:rsidRDefault="000A65C1" w:rsidP="000A65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10</w:t>
      </w:r>
      <w:proofErr w:type="gramStart"/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proofErr w:type="gramEnd"/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казывается индивидуальное наименование объекта недвижимости. При отсутствии индивидуального наименования указывается вид объекта недвижимости.</w:t>
      </w:r>
    </w:p>
    <w:p w:rsidR="000A65C1" w:rsidRPr="000A65C1" w:rsidRDefault="000A65C1" w:rsidP="000A65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11</w:t>
      </w:r>
      <w:proofErr w:type="gramStart"/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proofErr w:type="gramEnd"/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казываются характеристики движимого имущества (при наличии).</w:t>
      </w:r>
    </w:p>
    <w:p w:rsidR="000A65C1" w:rsidRPr="000A65C1" w:rsidRDefault="000A65C1" w:rsidP="000A65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12</w:t>
      </w:r>
      <w:proofErr w:type="gramStart"/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proofErr w:type="gramEnd"/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казываются сведения о правообладателе (полное наименование, основной государственный регистрационный номер (ОГРН), идентификационный номер налогоплательщика (ИНН)) и договоре, на основании которого субъекту малого и среднего предпринимательства и (или) организации, образующей инфраструктуру поддержки субъектов малого и среднего предпринимательства предоставлено право аренды или безвозмездного пользования имуществом. Заполняется при наличии соответствующего права аренды или безвозмездного пользования имуществом.</w:t>
      </w:r>
    </w:p>
    <w:p w:rsidR="000A65C1" w:rsidRPr="000A65C1" w:rsidRDefault="000A65C1" w:rsidP="000A65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13</w:t>
      </w:r>
      <w:proofErr w:type="gramStart"/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proofErr w:type="gramEnd"/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казываются сведения о наличии объекта имущества в утвержденном перечне государственного или муниципального имущества, указанном в части 4 статьи 18 Федерального закона от 24 июля 2007 г. № 209-ФЗ «О развитии малого и среднего предпринимательства в Российской Федерации» (Собрание законодательства Российской Федерации, 2007, № 31, ст. 4006; № 43, ст. 5084; 2008, № 30, ст. 3615, 3616; </w:t>
      </w:r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2009, № 31, ст. 3923; № 52, ст. 6441; 2010, № 28, ст. 3553; 2011, № 27, ст. 3880; № 50, ст. 7343; 2013, № 27, ст. 3436, 3477; № 30, ст. 4071; № 52, ст. 6961; 2015, № 27, ст. 3947; 2016, № 1, ст. 28) , либо в утвержденных изменениях, внесенных в такой перечень</w:t>
      </w:r>
      <w:proofErr w:type="gramStart"/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0A6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(или) организации, образующей инфраструктуру поддержки субъектов малого и среднего предпринимательства предоставлено право аренды и (или) безвозмездного пользования имуществом. Заполняется при наличии соответствующего права аренды и (или) безвозмездного пользования имуществом.</w:t>
      </w:r>
    </w:p>
    <w:p w:rsidR="000A65C1" w:rsidRPr="000A65C1" w:rsidRDefault="000A65C1" w:rsidP="000A6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5C1" w:rsidRPr="000A65C1" w:rsidRDefault="000A65C1" w:rsidP="000A65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65C1" w:rsidRDefault="000A65C1" w:rsidP="00BE55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65C1" w:rsidRDefault="000A65C1" w:rsidP="00BE55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65C1" w:rsidRPr="00BE5586" w:rsidRDefault="000A65C1" w:rsidP="00BE558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A65C1" w:rsidRPr="00BE5586" w:rsidSect="00BE5586">
      <w:pgSz w:w="16838" w:h="11906" w:orient="landscape"/>
      <w:pgMar w:top="1985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E95"/>
    <w:rsid w:val="000A65C1"/>
    <w:rsid w:val="00330E95"/>
    <w:rsid w:val="0043119E"/>
    <w:rsid w:val="004A44AB"/>
    <w:rsid w:val="006764CC"/>
    <w:rsid w:val="008C7515"/>
    <w:rsid w:val="00B0168D"/>
    <w:rsid w:val="00BE5586"/>
    <w:rsid w:val="00C02F7A"/>
    <w:rsid w:val="00D75BA1"/>
    <w:rsid w:val="00DB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02F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02F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1192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cp:lastPrinted>2016-11-01T11:39:00Z</cp:lastPrinted>
  <dcterms:created xsi:type="dcterms:W3CDTF">2016-11-01T10:36:00Z</dcterms:created>
  <dcterms:modified xsi:type="dcterms:W3CDTF">2016-11-17T14:20:00Z</dcterms:modified>
</cp:coreProperties>
</file>