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81" w:rsidRPr="008040AC" w:rsidRDefault="00510F81" w:rsidP="008040AC">
      <w:pPr>
        <w:pStyle w:val="a4"/>
        <w:tabs>
          <w:tab w:val="center" w:pos="7442"/>
          <w:tab w:val="left" w:pos="13283"/>
        </w:tabs>
        <w:ind w:left="9639"/>
        <w:jc w:val="left"/>
        <w:rPr>
          <w:rFonts w:ascii="Times New Roman" w:hAnsi="Times New Roman"/>
          <w:sz w:val="24"/>
          <w:szCs w:val="24"/>
        </w:rPr>
      </w:pPr>
      <w:r w:rsidRPr="008040AC">
        <w:rPr>
          <w:rFonts w:ascii="Times New Roman" w:hAnsi="Times New Roman"/>
          <w:sz w:val="24"/>
          <w:szCs w:val="24"/>
        </w:rPr>
        <w:t>УТВЕРЖДЕНА</w:t>
      </w:r>
    </w:p>
    <w:p w:rsidR="00A42493" w:rsidRDefault="00510F81" w:rsidP="00A42493">
      <w:pPr>
        <w:pStyle w:val="a4"/>
        <w:tabs>
          <w:tab w:val="center" w:pos="7442"/>
          <w:tab w:val="left" w:pos="13283"/>
        </w:tabs>
        <w:spacing w:after="0" w:line="240" w:lineRule="auto"/>
        <w:ind w:left="9639"/>
        <w:jc w:val="left"/>
        <w:rPr>
          <w:rFonts w:ascii="Times New Roman" w:hAnsi="Times New Roman"/>
          <w:sz w:val="24"/>
          <w:szCs w:val="24"/>
        </w:rPr>
      </w:pPr>
      <w:r w:rsidRPr="008040AC">
        <w:rPr>
          <w:rFonts w:ascii="Times New Roman" w:hAnsi="Times New Roman"/>
          <w:sz w:val="24"/>
          <w:szCs w:val="24"/>
        </w:rPr>
        <w:t>Постановлением Главы Сергиево-Посадского муниципального района Московск</w:t>
      </w:r>
      <w:r w:rsidR="00A42493">
        <w:rPr>
          <w:rFonts w:ascii="Times New Roman" w:hAnsi="Times New Roman"/>
          <w:sz w:val="24"/>
          <w:szCs w:val="24"/>
        </w:rPr>
        <w:t>ой области</w:t>
      </w:r>
    </w:p>
    <w:p w:rsidR="00510F81" w:rsidRDefault="00510F81" w:rsidP="00A42493">
      <w:pPr>
        <w:pStyle w:val="a4"/>
        <w:tabs>
          <w:tab w:val="center" w:pos="7442"/>
          <w:tab w:val="left" w:pos="13283"/>
        </w:tabs>
        <w:spacing w:after="0" w:line="240" w:lineRule="auto"/>
        <w:ind w:left="9639"/>
        <w:jc w:val="left"/>
        <w:rPr>
          <w:rFonts w:ascii="Times New Roman" w:hAnsi="Times New Roman"/>
          <w:b/>
          <w:bCs/>
        </w:rPr>
      </w:pPr>
      <w:r>
        <w:rPr>
          <w:rFonts w:ascii="Times New Roman" w:hAnsi="Times New Roman"/>
          <w:sz w:val="24"/>
          <w:szCs w:val="24"/>
        </w:rPr>
        <w:t>от _____________ 201</w:t>
      </w:r>
      <w:r w:rsidRPr="00337E1A">
        <w:rPr>
          <w:rFonts w:ascii="Times New Roman" w:hAnsi="Times New Roman"/>
          <w:sz w:val="24"/>
          <w:szCs w:val="24"/>
        </w:rPr>
        <w:t>6</w:t>
      </w:r>
      <w:r w:rsidRPr="008040AC">
        <w:rPr>
          <w:rFonts w:ascii="Times New Roman" w:hAnsi="Times New Roman"/>
          <w:sz w:val="24"/>
          <w:szCs w:val="24"/>
        </w:rPr>
        <w:t xml:space="preserve"> № ________</w:t>
      </w:r>
      <w:bookmarkStart w:id="0" w:name="Par34"/>
      <w:bookmarkEnd w:id="0"/>
    </w:p>
    <w:p w:rsidR="00510F81" w:rsidRDefault="00510F8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ПАСПОРТ</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МУНИЦИПАЛЬНОЙ ПРОГРАММЫ</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sidRPr="003F75EC">
        <w:rPr>
          <w:rFonts w:ascii="Times New Roman" w:hAnsi="Times New Roman"/>
          <w:b/>
          <w:bCs/>
        </w:rPr>
        <w:t>МУНИЦИПАЛЬНОГО ОБРАЗОВАНИЯ «СЕРГИЕВО-ПОСАДСКИЙ МУНИЦИПАЛЬНЫЙ РАЙОН МОСКОВСКОЙ ОБЛАСТИ</w:t>
      </w:r>
      <w:r>
        <w:rPr>
          <w:rFonts w:ascii="Times New Roman" w:hAnsi="Times New Roman"/>
          <w:b/>
          <w:bCs/>
        </w:rPr>
        <w:t>»</w:t>
      </w:r>
      <w:r w:rsidRPr="003F75EC">
        <w:rPr>
          <w:rFonts w:ascii="Times New Roman" w:hAnsi="Times New Roman"/>
          <w:b/>
          <w:bCs/>
        </w:rPr>
        <w:t xml:space="preserve"> </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sidRPr="003F75EC">
        <w:rPr>
          <w:rFonts w:ascii="Times New Roman" w:hAnsi="Times New Roman"/>
          <w:b/>
          <w:bCs/>
        </w:rPr>
        <w:t xml:space="preserve">"ЖИЛИЩЕ" </w:t>
      </w:r>
    </w:p>
    <w:p w:rsidR="00510F81" w:rsidRPr="003F75EC" w:rsidRDefault="00510F81" w:rsidP="003F75EC">
      <w:pPr>
        <w:widowControl w:val="0"/>
        <w:autoSpaceDE w:val="0"/>
        <w:autoSpaceDN w:val="0"/>
        <w:adjustRightInd w:val="0"/>
        <w:spacing w:after="0" w:line="240" w:lineRule="auto"/>
        <w:jc w:val="center"/>
        <w:rPr>
          <w:rFonts w:ascii="Times New Roman" w:hAnsi="Times New Roman"/>
        </w:rPr>
      </w:pPr>
      <w:bookmarkStart w:id="1" w:name="Par37"/>
      <w:bookmarkEnd w:id="1"/>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1559"/>
        <w:gridCol w:w="1701"/>
        <w:gridCol w:w="1559"/>
        <w:gridCol w:w="1701"/>
        <w:gridCol w:w="1985"/>
        <w:gridCol w:w="1417"/>
        <w:gridCol w:w="1604"/>
      </w:tblGrid>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Муниципальная программа муниципального образования «Сергиево-Посадский муниципальный район Московской области» «Жилище» (далее - муниципальная программа)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3F75EC">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Повышение доступности жилья для населения, обеспечение безопасных и комфортных условий проживания в Сергиево-Посадском муниципальном районе</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отдельных категорий граждан, в том числе с использованием ипотечных жилищных кредитов.</w:t>
            </w:r>
          </w:p>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Развитие жилищного строительства</w:t>
            </w:r>
          </w:p>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Переселение граждан из аварийного жилищного фонда.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Координатор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225D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Заместитель Главы администрации Сергиево-Посадского муниципального района, курирующий вопросы муниципального имущества, землепользования, архитектуры и градостроительства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312ED5">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Управление земельно-имущественных отношений администрации Сергиево-Посадского муниципального района  (далее - Муниципальный заказчик)</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FF0000"/>
              </w:rPr>
            </w:pPr>
            <w:r w:rsidRPr="00EC72BE">
              <w:rPr>
                <w:rFonts w:ascii="Times New Roman" w:hAnsi="Times New Roman"/>
              </w:rPr>
              <w:t>2015-2024 годы</w:t>
            </w:r>
          </w:p>
        </w:tc>
      </w:tr>
      <w:tr w:rsidR="00510F81" w:rsidRPr="00EC72BE" w:rsidTr="0081223F">
        <w:trPr>
          <w:trHeight w:val="2223"/>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Перечень подпрограмм</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D50691">
            <w:pPr>
              <w:widowControl w:val="0"/>
              <w:autoSpaceDE w:val="0"/>
              <w:autoSpaceDN w:val="0"/>
              <w:adjustRightInd w:val="0"/>
              <w:spacing w:after="0" w:line="240" w:lineRule="auto"/>
              <w:rPr>
                <w:rFonts w:ascii="Times New Roman" w:hAnsi="Times New Roman"/>
              </w:rPr>
            </w:pPr>
            <w:hyperlink w:anchor="Par204" w:history="1">
              <w:r w:rsidR="00510F81" w:rsidRPr="00EC72BE">
                <w:rPr>
                  <w:rFonts w:ascii="Times New Roman" w:hAnsi="Times New Roman"/>
                </w:rPr>
                <w:t>Подпрограмма</w:t>
              </w:r>
            </w:hyperlink>
            <w:r w:rsidR="00510F81" w:rsidRPr="00EC72BE">
              <w:rPr>
                <w:rFonts w:ascii="Times New Roman" w:hAnsi="Times New Roman"/>
              </w:rPr>
              <w:t xml:space="preserve"> «Обеспечение жильем молодых семей»</w:t>
            </w:r>
          </w:p>
          <w:p w:rsidR="00510F81" w:rsidRPr="00EC72BE" w:rsidRDefault="00D50691">
            <w:pPr>
              <w:widowControl w:val="0"/>
              <w:autoSpaceDE w:val="0"/>
              <w:autoSpaceDN w:val="0"/>
              <w:adjustRightInd w:val="0"/>
              <w:spacing w:after="0" w:line="240" w:lineRule="auto"/>
              <w:rPr>
                <w:rFonts w:ascii="Times New Roman" w:hAnsi="Times New Roman"/>
              </w:rPr>
            </w:pPr>
            <w:hyperlink w:anchor="Par1761" w:history="1">
              <w:r w:rsidR="00510F81" w:rsidRPr="00EC72BE">
                <w:rPr>
                  <w:rFonts w:ascii="Times New Roman" w:hAnsi="Times New Roman"/>
                </w:rPr>
                <w:t>Подпрограмма</w:t>
              </w:r>
            </w:hyperlink>
            <w:r w:rsidR="00510F81" w:rsidRPr="00EC72BE">
              <w:rPr>
                <w:rFonts w:ascii="Times New Roman" w:hAnsi="Times New Roman"/>
              </w:rPr>
              <w:t xml:space="preserve"> «Обеспечение жильем детей-сирот и детей, оставшихся без попечения родителей, а также лиц из их числа»</w:t>
            </w:r>
          </w:p>
          <w:p w:rsidR="00510F81" w:rsidRPr="00EC72BE" w:rsidRDefault="00D50691">
            <w:pPr>
              <w:widowControl w:val="0"/>
              <w:autoSpaceDE w:val="0"/>
              <w:autoSpaceDN w:val="0"/>
              <w:adjustRightInd w:val="0"/>
              <w:spacing w:after="0" w:line="240" w:lineRule="auto"/>
              <w:rPr>
                <w:rFonts w:ascii="Times New Roman" w:hAnsi="Times New Roman"/>
              </w:rPr>
            </w:pPr>
            <w:hyperlink w:anchor="Par2043" w:history="1">
              <w:r w:rsidR="00510F81" w:rsidRPr="00EC72BE">
                <w:rPr>
                  <w:rFonts w:ascii="Times New Roman" w:hAnsi="Times New Roman"/>
                </w:rPr>
                <w:t>Подпрограмма</w:t>
              </w:r>
            </w:hyperlink>
            <w:r w:rsidR="00510F81" w:rsidRPr="00EC72BE">
              <w:rPr>
                <w:rFonts w:ascii="Times New Roman" w:hAnsi="Times New Roman"/>
              </w:rPr>
              <w:t xml:space="preserve"> «Социальная ипотека»</w:t>
            </w:r>
          </w:p>
          <w:p w:rsidR="00510F81" w:rsidRPr="00EC72BE" w:rsidRDefault="00D50691">
            <w:pPr>
              <w:widowControl w:val="0"/>
              <w:autoSpaceDE w:val="0"/>
              <w:autoSpaceDN w:val="0"/>
              <w:adjustRightInd w:val="0"/>
              <w:spacing w:after="0" w:line="240" w:lineRule="auto"/>
              <w:rPr>
                <w:rFonts w:ascii="Times New Roman" w:hAnsi="Times New Roman"/>
              </w:rPr>
            </w:pPr>
            <w:hyperlink w:anchor="Par2319" w:history="1">
              <w:r w:rsidR="00510F81" w:rsidRPr="00EC72BE">
                <w:rPr>
                  <w:rFonts w:ascii="Times New Roman" w:hAnsi="Times New Roman"/>
                </w:rPr>
                <w:t>Подпрограмма</w:t>
              </w:r>
            </w:hyperlink>
            <w:r w:rsidR="00510F81" w:rsidRPr="00EC72BE">
              <w:rPr>
                <w:rFonts w:ascii="Times New Roman" w:hAnsi="Times New Roman"/>
              </w:rPr>
              <w:t xml:space="preserve"> «Улучшение жилищных условий семей, имеющих семь и более детей»</w:t>
            </w:r>
          </w:p>
          <w:p w:rsidR="00510F81" w:rsidRPr="00EC72BE" w:rsidRDefault="00D50691" w:rsidP="000767DA">
            <w:pPr>
              <w:widowControl w:val="0"/>
              <w:autoSpaceDE w:val="0"/>
              <w:autoSpaceDN w:val="0"/>
              <w:adjustRightInd w:val="0"/>
              <w:spacing w:after="0" w:line="240" w:lineRule="auto"/>
              <w:rPr>
                <w:rFonts w:ascii="Times New Roman" w:hAnsi="Times New Roman"/>
              </w:rPr>
            </w:pPr>
            <w:hyperlink r:id="rId9" w:history="1">
              <w:r w:rsidR="00510F81" w:rsidRPr="00EC72BE">
                <w:rPr>
                  <w:rStyle w:val="a3"/>
                  <w:rFonts w:ascii="Times New Roman" w:hAnsi="Times New Roman"/>
                  <w:color w:val="auto"/>
                  <w:u w:val="none"/>
                </w:rPr>
                <w:t>Подпрограмма</w:t>
              </w:r>
            </w:hyperlink>
            <w:r w:rsidR="00510F81" w:rsidRPr="00EC72BE">
              <w:rPr>
                <w:rFonts w:ascii="Times New Roman" w:hAnsi="Times New Roman"/>
              </w:rPr>
              <w:t xml:space="preserve"> «Обеспечение жильем </w:t>
            </w:r>
            <w:r w:rsidR="003B777D">
              <w:rPr>
                <w:rFonts w:ascii="Times New Roman" w:hAnsi="Times New Roman"/>
              </w:rPr>
              <w:t>отдельных категорий граждан, установленных федеральным законодательством</w:t>
            </w:r>
            <w:r w:rsidR="00510F81" w:rsidRPr="00EC72BE">
              <w:rPr>
                <w:rFonts w:ascii="Times New Roman" w:hAnsi="Times New Roman"/>
              </w:rPr>
              <w:t>»</w:t>
            </w:r>
          </w:p>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Подпрограмма «Предоставление жилых помещений гражданам, стоящим в очереди на улучшение жилищных условий»</w:t>
            </w:r>
          </w:p>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Подпрограмма «Развитие жилищного строительства»</w:t>
            </w:r>
          </w:p>
          <w:p w:rsidR="00510F81" w:rsidRPr="007C687E" w:rsidRDefault="00510F81">
            <w:pPr>
              <w:widowControl w:val="0"/>
              <w:autoSpaceDE w:val="0"/>
              <w:autoSpaceDN w:val="0"/>
              <w:adjustRightInd w:val="0"/>
              <w:spacing w:after="0" w:line="240" w:lineRule="auto"/>
              <w:rPr>
                <w:rFonts w:ascii="Times New Roman" w:hAnsi="Times New Roman"/>
                <w:lang w:eastAsia="ru-RU"/>
              </w:rPr>
            </w:pPr>
            <w:r w:rsidRPr="00EC72BE">
              <w:rPr>
                <w:rFonts w:ascii="Times New Roman" w:hAnsi="Times New Roman"/>
              </w:rPr>
              <w:t>Подпрограмма «</w:t>
            </w:r>
            <w:r w:rsidRPr="00C14D96">
              <w:rPr>
                <w:rFonts w:ascii="Times New Roman" w:hAnsi="Times New Roman"/>
                <w:lang w:eastAsia="ru-RU"/>
              </w:rPr>
              <w:t>Переселение граждан из многоквартирных жилых домов, признанных аварийными в установленном законодательством  порядке</w:t>
            </w:r>
            <w:r>
              <w:rPr>
                <w:rFonts w:ascii="Times New Roman" w:hAnsi="Times New Roman"/>
                <w:lang w:eastAsia="ru-RU"/>
              </w:rPr>
              <w:t>»</w:t>
            </w:r>
          </w:p>
        </w:tc>
      </w:tr>
      <w:tr w:rsidR="00510F81" w:rsidRPr="00EC72BE" w:rsidTr="0081223F">
        <w:trPr>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Источники финансирования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Расходы (тыс. рублей)</w:t>
            </w:r>
          </w:p>
        </w:tc>
      </w:tr>
      <w:tr w:rsidR="00510F81" w:rsidRPr="00EC72BE" w:rsidTr="00FB56C3">
        <w:trPr>
          <w:tblCellSpacing w:w="5" w:type="nil"/>
        </w:trPr>
        <w:tc>
          <w:tcPr>
            <w:tcW w:w="311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2020-2024 годы</w:t>
            </w:r>
          </w:p>
        </w:tc>
      </w:tr>
      <w:tr w:rsidR="00510F81"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 по годам</w:t>
            </w:r>
          </w:p>
        </w:tc>
        <w:tc>
          <w:tcPr>
            <w:tcW w:w="1559" w:type="dxa"/>
            <w:vMerge w:val="restart"/>
            <w:tcBorders>
              <w:top w:val="single" w:sz="4" w:space="0" w:color="auto"/>
              <w:left w:val="single" w:sz="4" w:space="0" w:color="auto"/>
              <w:right w:val="single" w:sz="4" w:space="0" w:color="auto"/>
            </w:tcBorders>
            <w:shd w:val="clear" w:color="auto" w:fill="FFFFFF"/>
          </w:tcPr>
          <w:p w:rsidR="00510F81" w:rsidRPr="00F8021E" w:rsidRDefault="004A6164" w:rsidP="00E51018">
            <w:pPr>
              <w:widowControl w:val="0"/>
              <w:autoSpaceDE w:val="0"/>
              <w:autoSpaceDN w:val="0"/>
              <w:adjustRightInd w:val="0"/>
              <w:spacing w:after="0" w:line="240" w:lineRule="auto"/>
              <w:jc w:val="center"/>
              <w:rPr>
                <w:rFonts w:ascii="Times New Roman" w:hAnsi="Times New Roman"/>
              </w:rPr>
            </w:pPr>
            <w:r>
              <w:rPr>
                <w:rFonts w:ascii="Times New Roman" w:hAnsi="Times New Roman"/>
              </w:rPr>
              <w:t>891 198,86</w:t>
            </w:r>
            <w:bookmarkStart w:id="2" w:name="_GoBack"/>
            <w:bookmarkEnd w:id="2"/>
          </w:p>
        </w:tc>
        <w:tc>
          <w:tcPr>
            <w:tcW w:w="1701" w:type="dxa"/>
            <w:vMerge w:val="restart"/>
            <w:tcBorders>
              <w:top w:val="single" w:sz="4" w:space="0" w:color="auto"/>
              <w:left w:val="single" w:sz="4" w:space="0" w:color="auto"/>
              <w:right w:val="single" w:sz="4" w:space="0" w:color="auto"/>
            </w:tcBorders>
            <w:shd w:val="clear" w:color="auto" w:fill="FFFFFF"/>
          </w:tcPr>
          <w:p w:rsidR="00510F81" w:rsidRPr="00F8021E" w:rsidRDefault="00CB547F" w:rsidP="00FB56C3">
            <w:pPr>
              <w:widowControl w:val="0"/>
              <w:autoSpaceDE w:val="0"/>
              <w:autoSpaceDN w:val="0"/>
              <w:adjustRightInd w:val="0"/>
              <w:spacing w:after="0" w:line="240" w:lineRule="auto"/>
              <w:jc w:val="center"/>
              <w:rPr>
                <w:rFonts w:ascii="Times New Roman" w:hAnsi="Times New Roman"/>
              </w:rPr>
            </w:pPr>
            <w:r>
              <w:rPr>
                <w:rFonts w:ascii="Times New Roman" w:hAnsi="Times New Roman"/>
              </w:rPr>
              <w:t>71 359,70</w:t>
            </w:r>
          </w:p>
        </w:tc>
        <w:tc>
          <w:tcPr>
            <w:tcW w:w="1559" w:type="dxa"/>
            <w:vMerge w:val="restart"/>
            <w:tcBorders>
              <w:top w:val="single" w:sz="4" w:space="0" w:color="auto"/>
              <w:left w:val="single" w:sz="4" w:space="0" w:color="auto"/>
              <w:right w:val="single" w:sz="4" w:space="0" w:color="auto"/>
            </w:tcBorders>
          </w:tcPr>
          <w:p w:rsidR="00510F81" w:rsidRPr="00F8021E" w:rsidRDefault="000778EE" w:rsidP="00E51018">
            <w:pPr>
              <w:widowControl w:val="0"/>
              <w:autoSpaceDE w:val="0"/>
              <w:autoSpaceDN w:val="0"/>
              <w:adjustRightInd w:val="0"/>
              <w:spacing w:after="0" w:line="240" w:lineRule="auto"/>
              <w:jc w:val="center"/>
              <w:rPr>
                <w:rFonts w:ascii="Times New Roman" w:hAnsi="Times New Roman"/>
              </w:rPr>
            </w:pPr>
            <w:r>
              <w:rPr>
                <w:rFonts w:ascii="Times New Roman" w:hAnsi="Times New Roman"/>
              </w:rPr>
              <w:t>140 240,37</w:t>
            </w:r>
          </w:p>
        </w:tc>
        <w:tc>
          <w:tcPr>
            <w:tcW w:w="1701" w:type="dxa"/>
            <w:vMerge w:val="restart"/>
            <w:tcBorders>
              <w:top w:val="single" w:sz="4" w:space="0" w:color="auto"/>
              <w:left w:val="single" w:sz="4" w:space="0" w:color="auto"/>
              <w:right w:val="single" w:sz="4" w:space="0" w:color="auto"/>
            </w:tcBorders>
            <w:shd w:val="clear" w:color="auto" w:fill="FFFFFF"/>
          </w:tcPr>
          <w:p w:rsidR="00510F81" w:rsidRPr="00F8021E" w:rsidRDefault="000778EE"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208 178,99</w:t>
            </w:r>
          </w:p>
        </w:tc>
        <w:tc>
          <w:tcPr>
            <w:tcW w:w="1985" w:type="dxa"/>
            <w:vMerge w:val="restart"/>
            <w:tcBorders>
              <w:top w:val="single" w:sz="4" w:space="0" w:color="auto"/>
              <w:left w:val="single" w:sz="4" w:space="0" w:color="auto"/>
              <w:right w:val="single" w:sz="4" w:space="0" w:color="auto"/>
            </w:tcBorders>
            <w:shd w:val="clear" w:color="auto" w:fill="FFFFFF"/>
          </w:tcPr>
          <w:p w:rsidR="00510F81" w:rsidRPr="00F8021E" w:rsidRDefault="00572CAD"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142 361,17</w:t>
            </w:r>
          </w:p>
        </w:tc>
        <w:tc>
          <w:tcPr>
            <w:tcW w:w="1417" w:type="dxa"/>
            <w:vMerge w:val="restart"/>
            <w:tcBorders>
              <w:top w:val="single" w:sz="4" w:space="0" w:color="auto"/>
              <w:left w:val="single" w:sz="4" w:space="0" w:color="auto"/>
              <w:right w:val="single" w:sz="4" w:space="0" w:color="auto"/>
            </w:tcBorders>
            <w:shd w:val="clear" w:color="auto" w:fill="FFFFFF"/>
          </w:tcPr>
          <w:p w:rsidR="004A6164" w:rsidRPr="00F8021E" w:rsidRDefault="004A6164" w:rsidP="004A6164">
            <w:pPr>
              <w:widowControl w:val="0"/>
              <w:autoSpaceDE w:val="0"/>
              <w:autoSpaceDN w:val="0"/>
              <w:adjustRightInd w:val="0"/>
              <w:spacing w:after="0" w:line="240" w:lineRule="auto"/>
              <w:jc w:val="center"/>
              <w:rPr>
                <w:rFonts w:ascii="Times New Roman" w:hAnsi="Times New Roman"/>
              </w:rPr>
            </w:pPr>
            <w:r>
              <w:rPr>
                <w:rFonts w:ascii="Times New Roman" w:hAnsi="Times New Roman"/>
              </w:rPr>
              <w:t>262 083,22</w:t>
            </w:r>
          </w:p>
        </w:tc>
        <w:tc>
          <w:tcPr>
            <w:tcW w:w="1604" w:type="dxa"/>
            <w:vMerge w:val="restart"/>
            <w:tcBorders>
              <w:top w:val="single" w:sz="4" w:space="0" w:color="auto"/>
              <w:left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66 975,41</w:t>
            </w:r>
          </w:p>
        </w:tc>
      </w:tr>
      <w:tr w:rsidR="00510F81"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559"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559" w:type="dxa"/>
            <w:vMerge/>
            <w:tcBorders>
              <w:left w:val="single" w:sz="4" w:space="0" w:color="auto"/>
              <w:right w:val="single" w:sz="4" w:space="0" w:color="auto"/>
            </w:tcBorders>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985"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417"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604" w:type="dxa"/>
            <w:vMerge/>
            <w:tcBorders>
              <w:left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r>
      <w:tr w:rsidR="00510F81"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lastRenderedPageBreak/>
              <w:t>В том числе:</w:t>
            </w:r>
          </w:p>
        </w:tc>
        <w:tc>
          <w:tcPr>
            <w:tcW w:w="1559"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559" w:type="dxa"/>
            <w:vMerge/>
            <w:tcBorders>
              <w:left w:val="single" w:sz="4" w:space="0" w:color="auto"/>
              <w:bottom w:val="single" w:sz="4" w:space="0" w:color="auto"/>
              <w:right w:val="single" w:sz="4" w:space="0" w:color="auto"/>
            </w:tcBorders>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985"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417"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c>
          <w:tcPr>
            <w:tcW w:w="1604" w:type="dxa"/>
            <w:vMerge/>
            <w:tcBorders>
              <w:left w:val="single" w:sz="4" w:space="0" w:color="auto"/>
              <w:bottom w:val="single" w:sz="4" w:space="0" w:color="auto"/>
              <w:right w:val="single" w:sz="4" w:space="0" w:color="auto"/>
            </w:tcBorders>
            <w:shd w:val="clear" w:color="auto" w:fill="FFFFFF"/>
          </w:tcPr>
          <w:p w:rsidR="00510F81" w:rsidRPr="00F8021E" w:rsidRDefault="00510F81" w:rsidP="000D4275">
            <w:pPr>
              <w:widowControl w:val="0"/>
              <w:autoSpaceDE w:val="0"/>
              <w:autoSpaceDN w:val="0"/>
              <w:adjustRightInd w:val="0"/>
              <w:spacing w:after="0" w:line="240" w:lineRule="auto"/>
              <w:jc w:val="center"/>
              <w:rPr>
                <w:rFonts w:ascii="Times New Roman" w:hAnsi="Times New Roman"/>
              </w:rPr>
            </w:pPr>
          </w:p>
        </w:tc>
      </w:tr>
      <w:tr w:rsidR="00510F81" w:rsidRPr="00EC72BE" w:rsidTr="00FB56C3">
        <w:trPr>
          <w:trHeight w:val="698"/>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F5E4C"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30 594,00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10 938,30</w:t>
            </w:r>
          </w:p>
        </w:tc>
        <w:tc>
          <w:tcPr>
            <w:tcW w:w="1559" w:type="dxa"/>
            <w:tcBorders>
              <w:top w:val="single" w:sz="4" w:space="0" w:color="auto"/>
              <w:left w:val="single" w:sz="4" w:space="0" w:color="auto"/>
              <w:bottom w:val="single" w:sz="4" w:space="0" w:color="auto"/>
              <w:right w:val="single" w:sz="4" w:space="0" w:color="auto"/>
            </w:tcBorders>
          </w:tcPr>
          <w:p w:rsidR="00510F81" w:rsidRPr="00F8021E" w:rsidRDefault="00115FFE"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6 562,80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F5E4C"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FB56C3">
        <w:trPr>
          <w:trHeight w:val="612"/>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4A6164" w:rsidP="00F8021E">
            <w:pPr>
              <w:widowControl w:val="0"/>
              <w:autoSpaceDE w:val="0"/>
              <w:autoSpaceDN w:val="0"/>
              <w:adjustRightInd w:val="0"/>
              <w:spacing w:after="0" w:line="240" w:lineRule="auto"/>
              <w:jc w:val="center"/>
              <w:rPr>
                <w:rFonts w:ascii="Times New Roman" w:hAnsi="Times New Roman"/>
              </w:rPr>
            </w:pPr>
            <w:r>
              <w:rPr>
                <w:rFonts w:ascii="Times New Roman" w:hAnsi="Times New Roman"/>
              </w:rPr>
              <w:t>677 846,66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59 105,00</w:t>
            </w:r>
          </w:p>
        </w:tc>
        <w:tc>
          <w:tcPr>
            <w:tcW w:w="1559" w:type="dxa"/>
            <w:tcBorders>
              <w:top w:val="single" w:sz="4" w:space="0" w:color="auto"/>
              <w:left w:val="single" w:sz="4" w:space="0" w:color="auto"/>
              <w:bottom w:val="single" w:sz="4" w:space="0" w:color="auto"/>
              <w:right w:val="single" w:sz="4" w:space="0" w:color="auto"/>
            </w:tcBorders>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102 292,24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0778EE"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162 583,10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572CAD"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118 001,07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F5E4C"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192 326,27</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43 538,98</w:t>
            </w:r>
          </w:p>
        </w:tc>
      </w:tr>
      <w:tr w:rsidR="00510F81" w:rsidRPr="00EC72BE" w:rsidTr="00FB56C3">
        <w:trPr>
          <w:trHeight w:val="817"/>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rsidP="00FA7BD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F5E4C"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9 929,94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1 316,4</w:t>
            </w:r>
            <w:r w:rsidR="000778EE">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Pr>
          <w:p w:rsidR="00510F81" w:rsidRPr="00F8021E" w:rsidRDefault="00115FFE"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1 390,00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0778EE"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572CAD"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F5E4C"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r>
      <w:tr w:rsidR="00C5589F" w:rsidRPr="00EC72BE" w:rsidTr="00FB56C3">
        <w:trPr>
          <w:trHeight w:val="817"/>
          <w:tblCellSpacing w:w="5" w:type="nil"/>
        </w:trPr>
        <w:tc>
          <w:tcPr>
            <w:tcW w:w="3119" w:type="dxa"/>
            <w:tcBorders>
              <w:top w:val="single" w:sz="4" w:space="0" w:color="auto"/>
              <w:left w:val="single" w:sz="4" w:space="0" w:color="auto"/>
              <w:bottom w:val="single" w:sz="4" w:space="0" w:color="auto"/>
              <w:right w:val="single" w:sz="4" w:space="0" w:color="auto"/>
            </w:tcBorders>
          </w:tcPr>
          <w:p w:rsidR="00C5589F" w:rsidRPr="00EC72BE" w:rsidRDefault="00C5589F" w:rsidP="00FA7BD9">
            <w:pPr>
              <w:widowControl w:val="0"/>
              <w:autoSpaceDE w:val="0"/>
              <w:autoSpaceDN w:val="0"/>
              <w:adjustRightInd w:val="0"/>
              <w:spacing w:after="0" w:line="240" w:lineRule="auto"/>
              <w:rPr>
                <w:rFonts w:ascii="Times New Roman" w:hAnsi="Times New Roman"/>
              </w:rPr>
            </w:pPr>
            <w:r>
              <w:rPr>
                <w:rFonts w:ascii="Times New Roman" w:hAnsi="Times New Roman"/>
              </w:rPr>
              <w:t>Средства бюджетов поселений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89F" w:rsidRDefault="00CB547F"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172 828,26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589F"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C5589F" w:rsidRPr="00F8021E" w:rsidRDefault="00CB547F"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29 995,33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589F" w:rsidRPr="00F8021E" w:rsidRDefault="00CB547F"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38 827,29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5589F" w:rsidRPr="00F8021E" w:rsidRDefault="00DD052A"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17 591,50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5589F"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62 988,35</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589F"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23 425,79</w:t>
            </w:r>
          </w:p>
        </w:tc>
      </w:tr>
      <w:tr w:rsidR="00510F81"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510F81"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F8021E" w:rsidRDefault="00DD052A"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AE1D6C">
        <w:trPr>
          <w:trHeight w:val="1555"/>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Планируемые результаты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Количество свидетельств</w:t>
            </w:r>
            <w:r w:rsidR="00E950E3">
              <w:rPr>
                <w:rFonts w:ascii="Times New Roman" w:hAnsi="Times New Roman"/>
              </w:rPr>
              <w:t xml:space="preserve"> о праве на получение социальной выплаты на приобретение (строительство) жилых помещений</w:t>
            </w:r>
            <w:r w:rsidRPr="00F8021E">
              <w:rPr>
                <w:rFonts w:ascii="Times New Roman" w:hAnsi="Times New Roman"/>
              </w:rPr>
              <w:t>, выданных молодым семьям</w:t>
            </w:r>
            <w:r w:rsidR="00E950E3">
              <w:rPr>
                <w:rFonts w:ascii="Times New Roman" w:hAnsi="Times New Roman"/>
              </w:rPr>
              <w:t xml:space="preserve"> (в </w:t>
            </w:r>
            <w:proofErr w:type="spellStart"/>
            <w:r w:rsidR="00E950E3">
              <w:rPr>
                <w:rFonts w:ascii="Times New Roman" w:hAnsi="Times New Roman"/>
              </w:rPr>
              <w:t>т.ч</w:t>
            </w:r>
            <w:proofErr w:type="spellEnd"/>
            <w:r w:rsidR="00E950E3">
              <w:rPr>
                <w:rFonts w:ascii="Times New Roman" w:hAnsi="Times New Roman"/>
              </w:rPr>
              <w:t>. на погашение ипотечного жилищного кредита)</w:t>
            </w:r>
            <w:r w:rsidRPr="00F8021E">
              <w:rPr>
                <w:rFonts w:ascii="Times New Roman" w:hAnsi="Times New Roman"/>
              </w:rPr>
              <w:t xml:space="preserve">, к 2018 году  - </w:t>
            </w:r>
            <w:r w:rsidR="00BE5D84">
              <w:rPr>
                <w:rFonts w:ascii="Times New Roman" w:hAnsi="Times New Roman"/>
              </w:rPr>
              <w:t>36</w:t>
            </w:r>
            <w:r w:rsidRPr="00F8021E">
              <w:rPr>
                <w:rFonts w:ascii="Times New Roman" w:hAnsi="Times New Roman"/>
              </w:rPr>
              <w:t xml:space="preserve"> штук</w:t>
            </w:r>
          </w:p>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Доля молодых семей, улучшивших жилищные условия</w:t>
            </w:r>
            <w:r w:rsidR="00E950E3">
              <w:rPr>
                <w:rFonts w:ascii="Times New Roman" w:hAnsi="Times New Roman"/>
              </w:rPr>
              <w:t>,</w:t>
            </w:r>
            <w:r w:rsidRPr="00F8021E">
              <w:rPr>
                <w:rFonts w:ascii="Times New Roman" w:hAnsi="Times New Roman"/>
              </w:rPr>
              <w:t xml:space="preserve"> к 2018 году – 81,25 процентов</w:t>
            </w:r>
          </w:p>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 xml:space="preserve">Количество детей-сирот и детей, оставшихся без попечения родителей, а также лиц из их числа, обеспеченных жилыми помещениями - </w:t>
            </w:r>
            <w:r w:rsidR="00DD052A">
              <w:rPr>
                <w:rFonts w:ascii="Times New Roman" w:hAnsi="Times New Roman"/>
              </w:rPr>
              <w:t>66</w:t>
            </w:r>
            <w:r w:rsidRPr="00F8021E">
              <w:rPr>
                <w:rFonts w:ascii="Times New Roman" w:hAnsi="Times New Roman"/>
              </w:rPr>
              <w:t xml:space="preserve"> человек</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4 человек</w:t>
            </w:r>
            <w:r w:rsidR="00DD052A">
              <w:rPr>
                <w:rFonts w:ascii="Times New Roman" w:hAnsi="Times New Roman"/>
              </w:rPr>
              <w:t>а</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участников подпрограммы</w:t>
            </w:r>
            <w:r w:rsidR="00E950E3">
              <w:rPr>
                <w:rFonts w:ascii="Times New Roman" w:hAnsi="Times New Roman"/>
              </w:rPr>
              <w:t xml:space="preserve"> «Социальная ипотека»</w:t>
            </w:r>
            <w:r w:rsidRPr="00F8021E">
              <w:rPr>
                <w:rFonts w:ascii="Times New Roman" w:hAnsi="Times New Roman"/>
              </w:rPr>
              <w:t>, улучшивших жилищные условия с помощью мер государственной поддержки в сфере ипотечного жилищного кредитования, - 0 человек.</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 xml:space="preserve"> Доля граждан, получивших жилищный ипотечный кредит, в общей численности граждан, желающих получить жилищный ипотечный кредит, процент/человек – 0.</w:t>
            </w:r>
          </w:p>
          <w:p w:rsidR="00510F81" w:rsidRPr="00F8021E" w:rsidRDefault="00510F81" w:rsidP="00AE1D6C">
            <w:pPr>
              <w:pStyle w:val="ab"/>
              <w:numPr>
                <w:ilvl w:val="0"/>
                <w:numId w:val="20"/>
              </w:numPr>
              <w:shd w:val="clear" w:color="auto" w:fill="FFFFFF"/>
              <w:tabs>
                <w:tab w:val="right" w:pos="67"/>
              </w:tabs>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участников подпрограммы</w:t>
            </w:r>
            <w:r w:rsidR="00E950E3">
              <w:rPr>
                <w:rFonts w:ascii="Times New Roman" w:hAnsi="Times New Roman"/>
              </w:rPr>
              <w:t xml:space="preserve"> «Социальная ипотека»</w:t>
            </w:r>
            <w:r w:rsidRPr="00F8021E">
              <w:rPr>
                <w:rFonts w:ascii="Times New Roman" w:hAnsi="Times New Roman"/>
              </w:rPr>
              <w:t>, получивших компенсацию, предоставляемую для погашения основной части долга по ипотечному жилищному кредиту, - 3 человека.</w:t>
            </w:r>
          </w:p>
          <w:p w:rsidR="00510F81" w:rsidRPr="00F8021E" w:rsidRDefault="00510F81" w:rsidP="00AE1D6C">
            <w:pPr>
              <w:pStyle w:val="ab"/>
              <w:numPr>
                <w:ilvl w:val="0"/>
                <w:numId w:val="20"/>
              </w:numPr>
              <w:shd w:val="clear" w:color="auto" w:fill="FFFFFF"/>
              <w:tabs>
                <w:tab w:val="right" w:pos="67"/>
              </w:tabs>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свидетельств</w:t>
            </w:r>
            <w:r w:rsidR="00E950E3">
              <w:rPr>
                <w:rFonts w:ascii="Times New Roman" w:hAnsi="Times New Roman"/>
              </w:rPr>
              <w:t xml:space="preserve"> о праве на получение жилищной</w:t>
            </w:r>
            <w:r w:rsidR="00A66091">
              <w:rPr>
                <w:rFonts w:ascii="Times New Roman" w:hAnsi="Times New Roman"/>
              </w:rPr>
              <w:t xml:space="preserve"> субсидии на приобретение жилого помещения или строительство индивидуального жилого дома, выданных семьям</w:t>
            </w:r>
            <w:r w:rsidRPr="00F8021E">
              <w:rPr>
                <w:rFonts w:ascii="Times New Roman" w:hAnsi="Times New Roman"/>
              </w:rPr>
              <w:t xml:space="preserve">, имеющим семь и более детей, к 2016 году – </w:t>
            </w:r>
            <w:r w:rsidR="00733774">
              <w:rPr>
                <w:rFonts w:ascii="Times New Roman" w:hAnsi="Times New Roman"/>
              </w:rPr>
              <w:t>3</w:t>
            </w:r>
            <w:r w:rsidRPr="00F8021E">
              <w:rPr>
                <w:rFonts w:ascii="Times New Roman" w:hAnsi="Times New Roman"/>
              </w:rPr>
              <w:t xml:space="preserve"> штуки.</w:t>
            </w:r>
          </w:p>
          <w:p w:rsidR="0007389A" w:rsidRDefault="00510F81"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r w:rsidRPr="00F8021E">
              <w:rPr>
                <w:rFonts w:ascii="Times New Roman" w:hAnsi="Times New Roman"/>
              </w:rPr>
              <w:t xml:space="preserve">Количество ветеранов </w:t>
            </w:r>
            <w:r w:rsidR="00A66091">
              <w:rPr>
                <w:rFonts w:ascii="Times New Roman" w:hAnsi="Times New Roman"/>
              </w:rPr>
              <w:t xml:space="preserve">и инвалидов </w:t>
            </w:r>
            <w:r w:rsidRPr="00F8021E">
              <w:rPr>
                <w:rFonts w:ascii="Times New Roman" w:hAnsi="Times New Roman"/>
              </w:rPr>
              <w:t>Великой Отечественной войны</w:t>
            </w:r>
            <w:r w:rsidR="00A66091">
              <w:rPr>
                <w:rFonts w:ascii="Times New Roman" w:hAnsi="Times New Roman"/>
              </w:rPr>
              <w:t>, членов семей погибших (умерших) инвалидов и участников Великой Отечественной войны,</w:t>
            </w:r>
            <w:r w:rsidRPr="00F8021E">
              <w:rPr>
                <w:rFonts w:ascii="Times New Roman" w:hAnsi="Times New Roman"/>
              </w:rPr>
              <w:t xml:space="preserve"> </w:t>
            </w:r>
            <w:r w:rsidR="00A66091">
              <w:rPr>
                <w:rFonts w:ascii="Times New Roman" w:hAnsi="Times New Roman"/>
              </w:rPr>
              <w:t xml:space="preserve">получивших государственную </w:t>
            </w:r>
            <w:r w:rsidRPr="00F8021E">
              <w:rPr>
                <w:rFonts w:ascii="Times New Roman" w:hAnsi="Times New Roman"/>
              </w:rPr>
              <w:t>поддержку по обеспечению жилыми помещениями за счет средств федерального бюджета</w:t>
            </w:r>
            <w:r w:rsidR="0007389A">
              <w:rPr>
                <w:rFonts w:ascii="Times New Roman" w:hAnsi="Times New Roman"/>
              </w:rPr>
              <w:t xml:space="preserve">, - </w:t>
            </w:r>
            <w:r w:rsidR="0023282A">
              <w:rPr>
                <w:rFonts w:ascii="Times New Roman" w:hAnsi="Times New Roman"/>
              </w:rPr>
              <w:t>1</w:t>
            </w:r>
            <w:r w:rsidR="0007389A">
              <w:rPr>
                <w:rFonts w:ascii="Times New Roman" w:hAnsi="Times New Roman"/>
              </w:rPr>
              <w:t xml:space="preserve"> человек;</w:t>
            </w:r>
          </w:p>
          <w:p w:rsidR="0007389A" w:rsidRDefault="0007389A"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r>
              <w:rPr>
                <w:rFonts w:ascii="Times New Roman" w:hAnsi="Times New Roman"/>
              </w:rPr>
              <w:t>К</w:t>
            </w:r>
            <w:r w:rsidR="00A66091">
              <w:rPr>
                <w:rFonts w:ascii="Times New Roman" w:hAnsi="Times New Roman"/>
              </w:rPr>
              <w:t>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Times New Roman" w:hAnsi="Times New Roman"/>
              </w:rPr>
              <w:t xml:space="preserve">, - </w:t>
            </w:r>
            <w:r w:rsidR="00E96B2A">
              <w:rPr>
                <w:rFonts w:ascii="Times New Roman" w:hAnsi="Times New Roman"/>
              </w:rPr>
              <w:t xml:space="preserve">9 </w:t>
            </w:r>
            <w:r>
              <w:rPr>
                <w:rFonts w:ascii="Times New Roman" w:hAnsi="Times New Roman"/>
              </w:rPr>
              <w:t>человек</w:t>
            </w:r>
            <w:r w:rsidR="00A66091">
              <w:rPr>
                <w:rFonts w:ascii="Times New Roman" w:hAnsi="Times New Roman"/>
              </w:rPr>
              <w:t xml:space="preserve">; </w:t>
            </w:r>
          </w:p>
          <w:p w:rsidR="00510F81" w:rsidRPr="00F8021E" w:rsidRDefault="0007389A"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proofErr w:type="gramStart"/>
            <w:r>
              <w:rPr>
                <w:rFonts w:ascii="Times New Roman" w:hAnsi="Times New Roman"/>
              </w:rPr>
              <w:t>К</w:t>
            </w:r>
            <w:r w:rsidR="00A66091">
              <w:rPr>
                <w:rFonts w:ascii="Times New Roman" w:hAnsi="Times New Roman"/>
              </w:rPr>
              <w:t>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средств федерального бюджета,</w:t>
            </w:r>
            <w:r w:rsidR="00A66091" w:rsidRPr="00F8021E">
              <w:rPr>
                <w:rFonts w:ascii="Times New Roman" w:hAnsi="Times New Roman"/>
              </w:rPr>
              <w:t xml:space="preserve">- </w:t>
            </w:r>
            <w:r>
              <w:rPr>
                <w:rFonts w:ascii="Times New Roman" w:hAnsi="Times New Roman"/>
              </w:rPr>
              <w:t xml:space="preserve"> </w:t>
            </w:r>
            <w:r w:rsidR="00E96B2A">
              <w:rPr>
                <w:rFonts w:ascii="Times New Roman" w:hAnsi="Times New Roman"/>
              </w:rPr>
              <w:t xml:space="preserve">3 </w:t>
            </w:r>
            <w:r w:rsidR="00A66091" w:rsidRPr="00F8021E">
              <w:rPr>
                <w:rFonts w:ascii="Times New Roman" w:hAnsi="Times New Roman"/>
              </w:rPr>
              <w:t>человек</w:t>
            </w:r>
            <w:r w:rsidR="00E96B2A">
              <w:rPr>
                <w:rFonts w:ascii="Times New Roman" w:hAnsi="Times New Roman"/>
              </w:rPr>
              <w:t>а</w:t>
            </w:r>
            <w:r w:rsidR="00A66091">
              <w:rPr>
                <w:rFonts w:ascii="Times New Roman" w:hAnsi="Times New Roman"/>
              </w:rPr>
              <w:t>,</w:t>
            </w:r>
            <w:proofErr w:type="gramEnd"/>
          </w:p>
          <w:p w:rsidR="00510F81" w:rsidRPr="00F8021E" w:rsidRDefault="00510F81"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семей стоящих в очереди на улучшение жилищных условий к 2019 году 1697 семей.</w:t>
            </w:r>
          </w:p>
          <w:p w:rsidR="00510F81" w:rsidRPr="00F8021E" w:rsidRDefault="00510F81" w:rsidP="00AE1D6C">
            <w:pPr>
              <w:pStyle w:val="ab"/>
              <w:numPr>
                <w:ilvl w:val="0"/>
                <w:numId w:val="20"/>
              </w:numPr>
              <w:spacing w:after="0" w:line="240" w:lineRule="auto"/>
              <w:ind w:left="68" w:firstLine="0"/>
              <w:rPr>
                <w:rFonts w:ascii="Times New Roman" w:hAnsi="Times New Roman"/>
              </w:rPr>
            </w:pPr>
            <w:r w:rsidRPr="00F8021E">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 к 2019 году составит 2,02 процента</w:t>
            </w:r>
          </w:p>
          <w:p w:rsidR="00510F81" w:rsidRPr="00F8021E" w:rsidRDefault="00510F81" w:rsidP="00AE1D6C">
            <w:pPr>
              <w:pStyle w:val="ab"/>
              <w:numPr>
                <w:ilvl w:val="0"/>
                <w:numId w:val="20"/>
              </w:numPr>
              <w:spacing w:after="0" w:line="240" w:lineRule="auto"/>
              <w:ind w:left="68" w:firstLine="0"/>
              <w:rPr>
                <w:rFonts w:ascii="Times New Roman" w:hAnsi="Times New Roman"/>
              </w:rPr>
            </w:pPr>
            <w:r w:rsidRPr="00F8021E">
              <w:rPr>
                <w:rFonts w:ascii="Times New Roman" w:hAnsi="Times New Roman"/>
              </w:rPr>
              <w:lastRenderedPageBreak/>
              <w:t>Увеличение годового объема ввода жилья до 157,5 тыс. кв. м в 2019 году, в том числе по годам:</w:t>
            </w:r>
          </w:p>
          <w:p w:rsidR="00510F81" w:rsidRPr="00F8021E" w:rsidRDefault="00510F81" w:rsidP="00AE1D6C">
            <w:pPr>
              <w:spacing w:after="0" w:line="240" w:lineRule="auto"/>
              <w:ind w:left="68"/>
              <w:rPr>
                <w:rFonts w:ascii="Times New Roman" w:hAnsi="Times New Roman"/>
              </w:rPr>
            </w:pPr>
            <w:proofErr w:type="gramStart"/>
            <w:smartTag w:uri="urn:schemas-microsoft-com:office:smarttags" w:element="metricconverter">
              <w:smartTagPr>
                <w:attr w:name="ProductID" w:val="2015 г"/>
              </w:smartTagPr>
              <w:r w:rsidRPr="00F8021E">
                <w:rPr>
                  <w:rFonts w:ascii="Times New Roman" w:hAnsi="Times New Roman"/>
                </w:rPr>
                <w:t>2015 г</w:t>
              </w:r>
            </w:smartTag>
            <w:r w:rsidRPr="00F8021E">
              <w:rPr>
                <w:rFonts w:ascii="Times New Roman" w:hAnsi="Times New Roman"/>
              </w:rPr>
              <w:t xml:space="preserve">. – 151,08 тыс. кв. м,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95</w:t>
            </w:r>
            <w:r w:rsidRPr="00F8021E">
              <w:rPr>
                <w:rFonts w:ascii="Times New Roman" w:hAnsi="Times New Roman"/>
              </w:rPr>
              <w:t xml:space="preserve"> тыс. кв. м,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142,28 тыс. кв. м,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150,02 тыс.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157,5 тыс. кв. м.</w:t>
            </w:r>
            <w:proofErr w:type="gramEnd"/>
          </w:p>
          <w:p w:rsidR="00510F81" w:rsidRPr="00F8021E" w:rsidRDefault="00510F81" w:rsidP="00AE1D6C">
            <w:pPr>
              <w:numPr>
                <w:ilvl w:val="0"/>
                <w:numId w:val="20"/>
              </w:numPr>
              <w:spacing w:after="0" w:line="240" w:lineRule="auto"/>
              <w:ind w:left="68" w:firstLine="0"/>
              <w:rPr>
                <w:rFonts w:ascii="Times New Roman" w:hAnsi="Times New Roman"/>
              </w:rPr>
            </w:pPr>
            <w:r w:rsidRPr="00F8021E">
              <w:rPr>
                <w:rFonts w:ascii="Times New Roman" w:hAnsi="Times New Roman"/>
              </w:rPr>
              <w:t xml:space="preserve"> Увеличение объема ввода жилья</w:t>
            </w:r>
            <w:r w:rsidR="00E950E3">
              <w:rPr>
                <w:rFonts w:ascii="Times New Roman" w:hAnsi="Times New Roman"/>
              </w:rPr>
              <w:t xml:space="preserve"> по стандартам </w:t>
            </w:r>
            <w:proofErr w:type="gramStart"/>
            <w:r w:rsidRPr="00F8021E">
              <w:rPr>
                <w:rFonts w:ascii="Times New Roman" w:hAnsi="Times New Roman"/>
              </w:rPr>
              <w:t>эконом</w:t>
            </w:r>
            <w:r w:rsidR="00E950E3">
              <w:rPr>
                <w:rFonts w:ascii="Times New Roman" w:hAnsi="Times New Roman"/>
              </w:rPr>
              <w:t>-</w:t>
            </w:r>
            <w:r w:rsidRPr="00F8021E">
              <w:rPr>
                <w:rFonts w:ascii="Times New Roman" w:hAnsi="Times New Roman"/>
              </w:rPr>
              <w:t>класса</w:t>
            </w:r>
            <w:proofErr w:type="gramEnd"/>
            <w:r w:rsidRPr="00F8021E">
              <w:rPr>
                <w:rFonts w:ascii="Times New Roman" w:hAnsi="Times New Roman"/>
              </w:rPr>
              <w:t xml:space="preserve"> до 42,8 тыс. кв. м к 2018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25,2 тыс. кв. м,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14,22</w:t>
            </w:r>
            <w:r w:rsidRPr="00F8021E">
              <w:rPr>
                <w:rFonts w:ascii="Times New Roman" w:hAnsi="Times New Roman"/>
              </w:rPr>
              <w:t xml:space="preserve"> тыс. кв. м,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42,2 тыс. кв. м,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42,8 тыс.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42,8 тыс. кв. м.</w:t>
            </w:r>
          </w:p>
          <w:p w:rsidR="00510F81" w:rsidRPr="00F8021E" w:rsidRDefault="00510F81" w:rsidP="00AE1D6C">
            <w:pPr>
              <w:numPr>
                <w:ilvl w:val="0"/>
                <w:numId w:val="20"/>
              </w:numPr>
              <w:spacing w:after="0" w:line="240" w:lineRule="auto"/>
              <w:ind w:left="68" w:firstLine="0"/>
              <w:rPr>
                <w:rFonts w:ascii="Times New Roman" w:hAnsi="Times New Roman"/>
              </w:rPr>
            </w:pPr>
            <w:r w:rsidRPr="00F8021E">
              <w:rPr>
                <w:rFonts w:ascii="Times New Roman" w:hAnsi="Times New Roman"/>
              </w:rPr>
              <w:t xml:space="preserve">Рост доли </w:t>
            </w:r>
            <w:r w:rsidR="00E950E3">
              <w:rPr>
                <w:rFonts w:ascii="Times New Roman" w:hAnsi="Times New Roman"/>
              </w:rPr>
              <w:t xml:space="preserve">ввода в эксплуатацию жилья по стандартам </w:t>
            </w:r>
            <w:proofErr w:type="gramStart"/>
            <w:r w:rsidR="00E950E3">
              <w:rPr>
                <w:rFonts w:ascii="Times New Roman" w:hAnsi="Times New Roman"/>
              </w:rPr>
              <w:t>эконом-класса</w:t>
            </w:r>
            <w:proofErr w:type="gramEnd"/>
            <w:r w:rsidR="00E950E3">
              <w:rPr>
                <w:rFonts w:ascii="Times New Roman" w:hAnsi="Times New Roman"/>
              </w:rPr>
              <w:t xml:space="preserve"> в общем объеме вводимого жилья</w:t>
            </w:r>
            <w:r w:rsidRPr="00F8021E">
              <w:rPr>
                <w:rFonts w:ascii="Times New Roman" w:hAnsi="Times New Roman"/>
              </w:rPr>
              <w:t xml:space="preserve"> до 27,2% в 2019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16,68 %,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15</w:t>
            </w:r>
            <w:r w:rsidRPr="00F8021E">
              <w:rPr>
                <w:rFonts w:ascii="Times New Roman" w:hAnsi="Times New Roman"/>
              </w:rPr>
              <w:t xml:space="preserve"> %,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29,66 %,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28,5 %,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27,2 %.</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15. Рост доли годового ввода малоэтажного жилья, в том числе индивидуального жилищного строительства, до 30,0% в 2019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28,13 %,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29,04</w:t>
            </w:r>
            <w:r w:rsidRPr="00F8021E">
              <w:rPr>
                <w:rFonts w:ascii="Times New Roman" w:hAnsi="Times New Roman"/>
              </w:rPr>
              <w:t xml:space="preserve"> %,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29,65 %,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29,96 %,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30,0 %.</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 16. Снижение средней стоимости одного квадратного метра </w:t>
            </w:r>
            <w:r w:rsidR="00E950E3">
              <w:rPr>
                <w:rFonts w:ascii="Times New Roman" w:hAnsi="Times New Roman"/>
              </w:rPr>
              <w:t xml:space="preserve">общей площади </w:t>
            </w:r>
            <w:r w:rsidRPr="00F8021E">
              <w:rPr>
                <w:rFonts w:ascii="Times New Roman" w:hAnsi="Times New Roman"/>
              </w:rPr>
              <w:t>жилья в 2019 году на 12,2 %, в том числе по годам:</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2015– 3,7 %,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5,9%,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7,8 %,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10,0%,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12,2%.</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 17.  Увеличение уровня обеспеченности населения жильем в 2019 до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 в том числе по годам:</w:t>
            </w:r>
          </w:p>
          <w:p w:rsidR="00510F81" w:rsidRPr="00F8021E" w:rsidRDefault="00510F81" w:rsidP="00994071">
            <w:pPr>
              <w:spacing w:after="0" w:line="240" w:lineRule="auto"/>
              <w:ind w:left="67"/>
              <w:rPr>
                <w:rFonts w:ascii="Times New Roman" w:hAnsi="Times New Roman"/>
              </w:rPr>
            </w:pPr>
            <w:smartTag w:uri="urn:schemas-microsoft-com:office:smarttags" w:element="metricconverter">
              <w:smartTagPr>
                <w:attr w:name="ProductID" w:val="2015 г"/>
              </w:smartTagPr>
              <w:r w:rsidRPr="00F8021E">
                <w:rPr>
                  <w:rFonts w:ascii="Times New Roman" w:hAnsi="Times New Roman"/>
                </w:rPr>
                <w:t>2015 г</w:t>
              </w:r>
            </w:smartTag>
            <w:r w:rsidRPr="00F8021E">
              <w:rPr>
                <w:rFonts w:ascii="Times New Roman" w:hAnsi="Times New Roman"/>
              </w:rPr>
              <w:t xml:space="preserve">. – </w:t>
            </w:r>
            <w:smartTag w:uri="urn:schemas-microsoft-com:office:smarttags" w:element="metricconverter">
              <w:smartTagPr>
                <w:attr w:name="ProductID" w:val="31,92 кв. м"/>
              </w:smartTagPr>
              <w:r w:rsidRPr="00F8021E">
                <w:rPr>
                  <w:rFonts w:ascii="Times New Roman" w:hAnsi="Times New Roman"/>
                </w:rPr>
                <w:t>31,92 кв. м</w:t>
              </w:r>
            </w:smartTag>
            <w:r w:rsidRPr="00F8021E">
              <w:rPr>
                <w:rFonts w:ascii="Times New Roman" w:hAnsi="Times New Roman"/>
              </w:rPr>
              <w:t xml:space="preserve">,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smartTag w:uri="urn:schemas-microsoft-com:office:smarttags" w:element="metricconverter">
              <w:smartTagPr>
                <w:attr w:name="ProductID" w:val="32,62 кв. м"/>
              </w:smartTagPr>
              <w:r w:rsidRPr="00F8021E">
                <w:rPr>
                  <w:rFonts w:ascii="Times New Roman" w:hAnsi="Times New Roman"/>
                </w:rPr>
                <w:t>32,62 кв. м</w:t>
              </w:r>
            </w:smartTag>
            <w:r w:rsidRPr="00F8021E">
              <w:rPr>
                <w:rFonts w:ascii="Times New Roman" w:hAnsi="Times New Roman"/>
              </w:rPr>
              <w:t xml:space="preserve">,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 xml:space="preserve">,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33,17.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xml:space="preserve">. –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18. Доведение коэффициента доступности жилья до 2,67 к 2019 году, в том числе по годам: 2015 - 2,86, 2016 – 2,82, 2017 – 2,74, 2018 – 2,71, 2019 – 2,67.</w:t>
            </w:r>
          </w:p>
          <w:p w:rsidR="00510F81" w:rsidRPr="00F8021E" w:rsidRDefault="00510F81" w:rsidP="00994071">
            <w:pPr>
              <w:autoSpaceDE w:val="0"/>
              <w:autoSpaceDN w:val="0"/>
              <w:adjustRightInd w:val="0"/>
              <w:spacing w:after="0" w:line="240" w:lineRule="auto"/>
              <w:ind w:left="67"/>
              <w:rPr>
                <w:rFonts w:ascii="Times New Roman" w:hAnsi="Times New Roman"/>
              </w:rPr>
            </w:pPr>
            <w:r w:rsidRPr="00F8021E">
              <w:rPr>
                <w:rFonts w:ascii="Times New Roman" w:hAnsi="Times New Roman"/>
              </w:rPr>
              <w:t>19. Доведение степени готовности объектов социальной инфраструктуры до 100% в 2018 году</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rPr>
              <w:t xml:space="preserve">20. </w:t>
            </w:r>
            <w:r w:rsidRPr="00F8021E">
              <w:rPr>
                <w:rFonts w:ascii="Times New Roman" w:hAnsi="Times New Roman"/>
                <w:lang w:eastAsia="ru-RU"/>
              </w:rPr>
              <w:t xml:space="preserve">Количество граждан, </w:t>
            </w:r>
            <w:r w:rsidRPr="00F8021E">
              <w:rPr>
                <w:rFonts w:ascii="Times New Roman" w:hAnsi="Times New Roman"/>
                <w:lang w:eastAsia="ru-RU"/>
              </w:rPr>
              <w:br w:type="page"/>
              <w:t xml:space="preserve">переселенных из аварийного жилищного фонда – </w:t>
            </w:r>
            <w:r w:rsidR="00DD052A">
              <w:rPr>
                <w:rFonts w:ascii="Times New Roman" w:hAnsi="Times New Roman"/>
                <w:lang w:eastAsia="ru-RU"/>
              </w:rPr>
              <w:t>907</w:t>
            </w:r>
            <w:r w:rsidRPr="00F8021E">
              <w:rPr>
                <w:rFonts w:ascii="Times New Roman" w:hAnsi="Times New Roman"/>
                <w:lang w:eastAsia="ru-RU"/>
              </w:rPr>
              <w:t xml:space="preserve"> человек</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21. Площадь расселенных помещений -  </w:t>
            </w:r>
            <w:r w:rsidR="00DD052A">
              <w:rPr>
                <w:rFonts w:ascii="Times New Roman" w:hAnsi="Times New Roman"/>
                <w:lang w:eastAsia="ru-RU"/>
              </w:rPr>
              <w:t>14 546,65</w:t>
            </w:r>
            <w:r w:rsidRPr="00F8021E">
              <w:rPr>
                <w:rFonts w:ascii="Times New Roman" w:hAnsi="Times New Roman"/>
                <w:lang w:eastAsia="ru-RU"/>
              </w:rPr>
              <w:t xml:space="preserve"> </w:t>
            </w:r>
            <w:proofErr w:type="spellStart"/>
            <w:r w:rsidRPr="00F8021E">
              <w:rPr>
                <w:rFonts w:ascii="Times New Roman" w:hAnsi="Times New Roman"/>
                <w:lang w:eastAsia="ru-RU"/>
              </w:rPr>
              <w:t>кв.м</w:t>
            </w:r>
            <w:proofErr w:type="spellEnd"/>
            <w:r w:rsidRPr="00F8021E">
              <w:rPr>
                <w:rFonts w:ascii="Times New Roman" w:hAnsi="Times New Roman"/>
                <w:lang w:eastAsia="ru-RU"/>
              </w:rPr>
              <w:t>.</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22. Количество расселенных помещений – </w:t>
            </w:r>
            <w:r w:rsidR="00DD052A">
              <w:rPr>
                <w:rFonts w:ascii="Times New Roman" w:hAnsi="Times New Roman"/>
                <w:lang w:eastAsia="ru-RU"/>
              </w:rPr>
              <w:t>369</w:t>
            </w:r>
            <w:r w:rsidRPr="00F8021E">
              <w:rPr>
                <w:rFonts w:ascii="Times New Roman" w:hAnsi="Times New Roman"/>
                <w:lang w:eastAsia="ru-RU"/>
              </w:rPr>
              <w:t xml:space="preserve">  единицы</w:t>
            </w:r>
          </w:p>
          <w:p w:rsidR="00510F81" w:rsidRPr="00F8021E" w:rsidRDefault="00510F81" w:rsidP="00994071">
            <w:pPr>
              <w:pStyle w:val="ab"/>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23. Количество расселенных домов – </w:t>
            </w:r>
            <w:r w:rsidR="00DD052A">
              <w:rPr>
                <w:rFonts w:ascii="Times New Roman" w:hAnsi="Times New Roman"/>
                <w:lang w:eastAsia="ru-RU"/>
              </w:rPr>
              <w:t>37</w:t>
            </w:r>
            <w:r w:rsidRPr="00F8021E">
              <w:rPr>
                <w:rFonts w:ascii="Times New Roman" w:hAnsi="Times New Roman"/>
                <w:lang w:eastAsia="ru-RU"/>
              </w:rPr>
              <w:t xml:space="preserve"> единиц</w:t>
            </w:r>
          </w:p>
          <w:p w:rsidR="00510F81" w:rsidRPr="00F8021E" w:rsidRDefault="00510F81" w:rsidP="00212D3E">
            <w:pPr>
              <w:pStyle w:val="ab"/>
              <w:autoSpaceDE w:val="0"/>
              <w:autoSpaceDN w:val="0"/>
              <w:adjustRightInd w:val="0"/>
              <w:spacing w:after="0" w:line="240" w:lineRule="auto"/>
              <w:ind w:left="208"/>
              <w:rPr>
                <w:rFonts w:ascii="Times New Roman" w:hAnsi="Times New Roman"/>
              </w:rPr>
            </w:pPr>
          </w:p>
        </w:tc>
      </w:tr>
    </w:tbl>
    <w:p w:rsidR="00510F81" w:rsidRPr="00212D3E"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Pr="0034737D" w:rsidRDefault="00510F81">
      <w:pPr>
        <w:widowControl w:val="0"/>
        <w:autoSpaceDE w:val="0"/>
        <w:autoSpaceDN w:val="0"/>
        <w:adjustRightInd w:val="0"/>
        <w:spacing w:after="0" w:line="240" w:lineRule="auto"/>
        <w:jc w:val="center"/>
        <w:outlineLvl w:val="1"/>
        <w:rPr>
          <w:rFonts w:ascii="Times New Roman" w:hAnsi="Times New Roman"/>
          <w:b/>
        </w:rPr>
      </w:pPr>
      <w:bookmarkStart w:id="3" w:name="Par119"/>
      <w:bookmarkEnd w:id="3"/>
      <w:r w:rsidRPr="0034737D">
        <w:rPr>
          <w:rFonts w:ascii="Times New Roman" w:hAnsi="Times New Roman"/>
          <w:b/>
        </w:rPr>
        <w:t>1. Характеристика проблемы в сфере</w:t>
      </w:r>
    </w:p>
    <w:p w:rsidR="00510F81" w:rsidRPr="0034737D" w:rsidRDefault="00510F81">
      <w:pPr>
        <w:widowControl w:val="0"/>
        <w:autoSpaceDE w:val="0"/>
        <w:autoSpaceDN w:val="0"/>
        <w:adjustRightInd w:val="0"/>
        <w:spacing w:after="0" w:line="240" w:lineRule="auto"/>
        <w:jc w:val="center"/>
        <w:rPr>
          <w:rFonts w:ascii="Times New Roman" w:hAnsi="Times New Roman"/>
          <w:b/>
        </w:rPr>
      </w:pPr>
      <w:r w:rsidRPr="0034737D">
        <w:rPr>
          <w:rFonts w:ascii="Times New Roman" w:hAnsi="Times New Roman"/>
          <w:b/>
        </w:rPr>
        <w:t>реализации муниципальной программы</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3F75EC" w:rsidRDefault="00510F81">
      <w:pPr>
        <w:widowControl w:val="0"/>
        <w:autoSpaceDE w:val="0"/>
        <w:autoSpaceDN w:val="0"/>
        <w:adjustRightInd w:val="0"/>
        <w:spacing w:after="0" w:line="240" w:lineRule="auto"/>
        <w:ind w:firstLine="540"/>
        <w:jc w:val="both"/>
        <w:rPr>
          <w:rFonts w:ascii="Times New Roman" w:hAnsi="Times New Roman"/>
        </w:rPr>
      </w:pPr>
      <w:r w:rsidRPr="003F75EC">
        <w:rPr>
          <w:rFonts w:ascii="Times New Roman" w:hAnsi="Times New Roman"/>
        </w:rPr>
        <w:t>Необходимо обеспечить существенное улучшение ситуации в жилищной сфере, повысить доступность жилья для населения.</w:t>
      </w:r>
    </w:p>
    <w:p w:rsidR="00510F81" w:rsidRPr="003F75EC" w:rsidRDefault="00510F81">
      <w:pPr>
        <w:widowControl w:val="0"/>
        <w:autoSpaceDE w:val="0"/>
        <w:autoSpaceDN w:val="0"/>
        <w:adjustRightInd w:val="0"/>
        <w:spacing w:after="0" w:line="240" w:lineRule="auto"/>
        <w:ind w:firstLine="540"/>
        <w:jc w:val="both"/>
        <w:rPr>
          <w:rFonts w:ascii="Times New Roman" w:hAnsi="Times New Roman"/>
        </w:rPr>
      </w:pPr>
      <w:r w:rsidRPr="003F75EC">
        <w:rPr>
          <w:rFonts w:ascii="Times New Roman" w:hAnsi="Times New Roman"/>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r>
        <w:rPr>
          <w:rFonts w:ascii="Times New Roman" w:hAnsi="Times New Roman"/>
        </w:rPr>
        <w:t xml:space="preserve"> П</w:t>
      </w:r>
      <w:r w:rsidRPr="003F75EC">
        <w:rPr>
          <w:rFonts w:ascii="Times New Roman" w:hAnsi="Times New Roman"/>
        </w:rPr>
        <w:t xml:space="preserve">о прежнему приобретение и строительство жилья с использованием рыночных механизмов остаются доступными лишь ограниченному кругу </w:t>
      </w:r>
      <w:r>
        <w:rPr>
          <w:rFonts w:ascii="Times New Roman" w:hAnsi="Times New Roman"/>
        </w:rPr>
        <w:t>граждан</w:t>
      </w:r>
      <w:r w:rsidRPr="003F75EC">
        <w:rPr>
          <w:rFonts w:ascii="Times New Roman" w:hAnsi="Times New Roman"/>
        </w:rPr>
        <w:t>.</w:t>
      </w:r>
    </w:p>
    <w:p w:rsidR="00510F81" w:rsidRPr="0034737D" w:rsidRDefault="00510F81" w:rsidP="00457E5A">
      <w:pPr>
        <w:autoSpaceDE w:val="0"/>
        <w:autoSpaceDN w:val="0"/>
        <w:adjustRightInd w:val="0"/>
        <w:spacing w:after="0" w:line="240" w:lineRule="auto"/>
        <w:ind w:firstLine="540"/>
        <w:jc w:val="both"/>
        <w:rPr>
          <w:rFonts w:ascii="Times New Roman" w:hAnsi="Times New Roman"/>
        </w:rPr>
      </w:pPr>
      <w:r w:rsidRPr="0034737D">
        <w:rPr>
          <w:rFonts w:ascii="Times New Roman" w:hAnsi="Times New Roman"/>
        </w:rPr>
        <w:t xml:space="preserve">Программа нацелена на решение наиболее важных социально-экономических вопросов на территории Сергиево-Посадского муниципального района путем обеспечения жильем молодых семей; обеспечения жилыми помещениями детей-сирот и детей, оставшихся без попечения родителей, иных категорий граждан, </w:t>
      </w:r>
      <w:r w:rsidRPr="003F75EC">
        <w:rPr>
          <w:rFonts w:ascii="Times New Roman" w:hAnsi="Times New Roman"/>
        </w:rPr>
        <w:t>определенных законодательством Российской Федерации</w:t>
      </w:r>
      <w:r w:rsidRPr="0034737D">
        <w:rPr>
          <w:rFonts w:ascii="Times New Roman" w:hAnsi="Times New Roman"/>
        </w:rPr>
        <w:t xml:space="preserve"> путем создания благоприятных условий для развития жилищного строительства.</w:t>
      </w:r>
    </w:p>
    <w:p w:rsidR="00510F81" w:rsidRPr="0034737D" w:rsidRDefault="00510F81">
      <w:pPr>
        <w:widowControl w:val="0"/>
        <w:autoSpaceDE w:val="0"/>
        <w:autoSpaceDN w:val="0"/>
        <w:adjustRightInd w:val="0"/>
        <w:spacing w:after="0" w:line="240" w:lineRule="auto"/>
        <w:jc w:val="both"/>
        <w:rPr>
          <w:rFonts w:ascii="Times New Roman" w:hAnsi="Times New Roman"/>
        </w:rPr>
      </w:pPr>
    </w:p>
    <w:p w:rsidR="00510F81" w:rsidRPr="0034737D" w:rsidRDefault="00510F81">
      <w:pPr>
        <w:widowControl w:val="0"/>
        <w:autoSpaceDE w:val="0"/>
        <w:autoSpaceDN w:val="0"/>
        <w:adjustRightInd w:val="0"/>
        <w:spacing w:after="0" w:line="240" w:lineRule="auto"/>
        <w:jc w:val="center"/>
        <w:outlineLvl w:val="1"/>
        <w:rPr>
          <w:rFonts w:ascii="Times New Roman" w:hAnsi="Times New Roman"/>
          <w:b/>
        </w:rPr>
      </w:pPr>
      <w:bookmarkStart w:id="4" w:name="Par129"/>
      <w:bookmarkEnd w:id="4"/>
      <w:r w:rsidRPr="0034737D">
        <w:rPr>
          <w:rFonts w:ascii="Times New Roman" w:hAnsi="Times New Roman"/>
          <w:b/>
        </w:rPr>
        <w:t>2. Перечень и краткое описание</w:t>
      </w:r>
    </w:p>
    <w:p w:rsidR="00510F81" w:rsidRPr="0034737D" w:rsidRDefault="00510F81">
      <w:pPr>
        <w:widowControl w:val="0"/>
        <w:autoSpaceDE w:val="0"/>
        <w:autoSpaceDN w:val="0"/>
        <w:adjustRightInd w:val="0"/>
        <w:spacing w:after="0" w:line="240" w:lineRule="auto"/>
        <w:jc w:val="center"/>
        <w:rPr>
          <w:rFonts w:ascii="Times New Roman" w:hAnsi="Times New Roman"/>
          <w:b/>
        </w:rPr>
      </w:pPr>
      <w:r w:rsidRPr="0034737D">
        <w:rPr>
          <w:rFonts w:ascii="Times New Roman" w:hAnsi="Times New Roman"/>
          <w:b/>
        </w:rPr>
        <w:t>подпрограмм муниципальной программы</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состав муниципальной программы включены следующие подпрограммы:</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1) </w:t>
      </w:r>
      <w:hyperlink w:anchor="Par204" w:history="1">
        <w:r w:rsidRPr="00345209">
          <w:rPr>
            <w:rFonts w:ascii="Times New Roman" w:hAnsi="Times New Roman"/>
          </w:rPr>
          <w:t>подпрограмма</w:t>
        </w:r>
      </w:hyperlink>
      <w:r w:rsidRPr="00345209">
        <w:rPr>
          <w:rFonts w:ascii="Times New Roman" w:hAnsi="Times New Roman"/>
        </w:rPr>
        <w:t xml:space="preserve"> </w:t>
      </w:r>
      <w:r w:rsidR="003B777D">
        <w:rPr>
          <w:rFonts w:ascii="Times New Roman" w:hAnsi="Times New Roman"/>
        </w:rPr>
        <w:t>«</w:t>
      </w:r>
      <w:r w:rsidRPr="00345209">
        <w:rPr>
          <w:rFonts w:ascii="Times New Roman" w:hAnsi="Times New Roman"/>
        </w:rPr>
        <w:t>Обеспечение жильем молодых семей</w:t>
      </w:r>
      <w:r w:rsidR="003B777D">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1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2) </w:t>
      </w:r>
      <w:hyperlink w:anchor="Par1761" w:history="1">
        <w:r w:rsidRPr="00345209">
          <w:rPr>
            <w:rFonts w:ascii="Times New Roman" w:hAnsi="Times New Roman"/>
          </w:rPr>
          <w:t>подпрограмма</w:t>
        </w:r>
      </w:hyperlink>
      <w:r w:rsidRPr="00345209">
        <w:rPr>
          <w:rFonts w:ascii="Times New Roman" w:hAnsi="Times New Roman"/>
        </w:rPr>
        <w:t xml:space="preserve"> </w:t>
      </w:r>
      <w:r w:rsidR="003B777D">
        <w:rPr>
          <w:rFonts w:ascii="Times New Roman" w:hAnsi="Times New Roman"/>
        </w:rPr>
        <w:t>«</w:t>
      </w:r>
      <w:r w:rsidRPr="00345209">
        <w:rPr>
          <w:rFonts w:ascii="Times New Roman" w:hAnsi="Times New Roman"/>
        </w:rPr>
        <w:t>Обеспечение жильем детей-сирот и детей, оставшихся без попечения родителей, а также лиц из их числа</w:t>
      </w:r>
      <w:r w:rsidR="003B777D">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2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w:t>
      </w:r>
      <w:r w:rsidR="003B777D">
        <w:rPr>
          <w:rFonts w:ascii="Times New Roman" w:hAnsi="Times New Roman"/>
        </w:rPr>
        <w:t xml:space="preserve">предусматривают </w:t>
      </w:r>
      <w:r w:rsidR="00161725">
        <w:rPr>
          <w:rFonts w:ascii="Times New Roman" w:hAnsi="Times New Roman"/>
        </w:rPr>
        <w:t>оказание государственной поддержки в решении жилищной проблемы детей-сирот и детей, оставшихся без попечения родителей, а также лиц из их числа</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3) </w:t>
      </w:r>
      <w:hyperlink w:anchor="Par2043" w:history="1">
        <w:r w:rsidRPr="00345209">
          <w:rPr>
            <w:rFonts w:ascii="Times New Roman" w:hAnsi="Times New Roman"/>
          </w:rPr>
          <w:t>подпрограмма</w:t>
        </w:r>
      </w:hyperlink>
      <w:r w:rsidRPr="00345209">
        <w:rPr>
          <w:rFonts w:ascii="Times New Roman" w:hAnsi="Times New Roman"/>
        </w:rPr>
        <w:t xml:space="preserve"> </w:t>
      </w:r>
      <w:r w:rsidR="00161725">
        <w:rPr>
          <w:rFonts w:ascii="Times New Roman" w:hAnsi="Times New Roman"/>
        </w:rPr>
        <w:t>«</w:t>
      </w:r>
      <w:r w:rsidRPr="00345209">
        <w:rPr>
          <w:rFonts w:ascii="Times New Roman" w:hAnsi="Times New Roman"/>
        </w:rPr>
        <w:t>Социальная ипотека</w:t>
      </w:r>
      <w:r w:rsidR="00161725">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3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оказание государственной поддержки в сфере ипотечного жилищного кредитования</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Реализация мероприятий подпрограммы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4) </w:t>
      </w:r>
      <w:hyperlink w:anchor="Par2319" w:history="1">
        <w:r w:rsidRPr="00345209">
          <w:rPr>
            <w:rFonts w:ascii="Times New Roman" w:hAnsi="Times New Roman"/>
          </w:rPr>
          <w:t>подпрограмма</w:t>
        </w:r>
      </w:hyperlink>
      <w:r w:rsidRPr="00345209">
        <w:rPr>
          <w:rFonts w:ascii="Times New Roman" w:hAnsi="Times New Roman"/>
        </w:rPr>
        <w:t xml:space="preserve"> </w:t>
      </w:r>
      <w:r w:rsidR="00161725">
        <w:rPr>
          <w:rFonts w:ascii="Times New Roman" w:hAnsi="Times New Roman"/>
        </w:rPr>
        <w:t>«</w:t>
      </w:r>
      <w:r w:rsidRPr="00345209">
        <w:rPr>
          <w:rFonts w:ascii="Times New Roman" w:hAnsi="Times New Roman"/>
        </w:rPr>
        <w:t>Улучшение жилищных условий семей, имеющих семь и более детей</w:t>
      </w:r>
      <w:r w:rsidR="00161725">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4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предоставление семьям, имеющим семь и более детей, жилищных субсидий на приобретение</w:t>
      </w:r>
      <w:r w:rsidR="00F26ED0">
        <w:rPr>
          <w:rFonts w:ascii="Times New Roman" w:hAnsi="Times New Roman"/>
        </w:rPr>
        <w:t xml:space="preserve"> жилого помещения или строительство индивидуального жилого дома</w:t>
      </w:r>
      <w:r w:rsidRPr="00345209">
        <w:rPr>
          <w:rFonts w:ascii="Times New Roman" w:hAnsi="Times New Roman"/>
        </w:rPr>
        <w:t>.</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5) </w:t>
      </w:r>
      <w:hyperlink r:id="rId10" w:history="1">
        <w:r w:rsidRPr="00345209">
          <w:rPr>
            <w:rStyle w:val="a3"/>
            <w:rFonts w:ascii="Times New Roman" w:hAnsi="Times New Roman"/>
            <w:color w:val="auto"/>
            <w:u w:val="none"/>
          </w:rPr>
          <w:t>подпрограмма</w:t>
        </w:r>
      </w:hyperlink>
      <w:r w:rsidRPr="00345209">
        <w:rPr>
          <w:rFonts w:ascii="Times New Roman" w:hAnsi="Times New Roman"/>
        </w:rPr>
        <w:t xml:space="preserve"> </w:t>
      </w:r>
      <w:r w:rsidR="00F26ED0">
        <w:rPr>
          <w:rFonts w:ascii="Times New Roman" w:hAnsi="Times New Roman"/>
        </w:rPr>
        <w:t>«Обеспечение жильем отдельных категорий граждан, установленных федеральным законодательством»</w:t>
      </w:r>
      <w:r w:rsidRPr="00345209">
        <w:rPr>
          <w:rFonts w:ascii="Times New Roman" w:hAnsi="Times New Roman"/>
        </w:rPr>
        <w:t xml:space="preserve"> (приложение </w:t>
      </w:r>
      <w:r w:rsidR="00F26ED0">
        <w:rPr>
          <w:rFonts w:ascii="Times New Roman" w:hAnsi="Times New Roman"/>
        </w:rPr>
        <w:t>№</w:t>
      </w:r>
      <w:r w:rsidRPr="00345209">
        <w:rPr>
          <w:rFonts w:ascii="Times New Roman" w:hAnsi="Times New Roman"/>
        </w:rPr>
        <w:t xml:space="preserve"> 5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proofErr w:type="gramStart"/>
      <w:r w:rsidRPr="00345209">
        <w:rPr>
          <w:rFonts w:ascii="Times New Roman" w:hAnsi="Times New Roman"/>
        </w:rPr>
        <w:t xml:space="preserve">Мероприятия подпрограммы предусматривают оказание </w:t>
      </w:r>
      <w:r w:rsidR="00F26ED0">
        <w:rPr>
          <w:rFonts w:ascii="Times New Roman" w:hAnsi="Times New Roman"/>
        </w:rPr>
        <w:t xml:space="preserve">государственной поддержки по обеспечению жильем категорий граждан, установленных Федеральным законом от 12 января 1995 года № 5-ФЗ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годов», Федеральными законами от 24 ноября 1995 года № 181-ФЗ «О </w:t>
      </w:r>
      <w:r w:rsidR="00F26ED0">
        <w:rPr>
          <w:rFonts w:ascii="Times New Roman" w:hAnsi="Times New Roman"/>
        </w:rPr>
        <w:lastRenderedPageBreak/>
        <w:t>социальной защите инвалидов в Российской Федерации» и от</w:t>
      </w:r>
      <w:proofErr w:type="gramEnd"/>
      <w:r w:rsidR="00F26ED0">
        <w:rPr>
          <w:rFonts w:ascii="Times New Roman" w:hAnsi="Times New Roman"/>
        </w:rPr>
        <w:t xml:space="preserve"> 08.12.2010 № 342-ФЗ «О внесении изменений в Федеральный закон «О статусе военнослужащих» и об обеспечении жилыми помещениями некоторых категорий граждан»</w:t>
      </w:r>
      <w:r w:rsidRPr="00345209">
        <w:rPr>
          <w:rFonts w:ascii="Times New Roman" w:hAnsi="Times New Roman"/>
        </w:rPr>
        <w:t>.</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6) подпрограмма «Предоставление жилых помещений гражданам, стоящим в очереди на улучшение жилищных условий» (приложение </w:t>
      </w:r>
      <w:r w:rsidR="00F26ED0">
        <w:rPr>
          <w:rFonts w:ascii="Times New Roman" w:hAnsi="Times New Roman"/>
        </w:rPr>
        <w:t>№</w:t>
      </w:r>
      <w:r w:rsidRPr="00345209">
        <w:rPr>
          <w:rFonts w:ascii="Times New Roman" w:hAnsi="Times New Roman"/>
        </w:rPr>
        <w:t xml:space="preserve"> 6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обеспечение жильем граждан, нуждающихся в предоставлении жилых помещений по договорам социального найма.</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7) подпрограмма «Развитие жилищного строительства» (приложение №</w:t>
      </w:r>
      <w:r w:rsidR="00F26ED0">
        <w:rPr>
          <w:rFonts w:ascii="Times New Roman" w:hAnsi="Times New Roman"/>
        </w:rPr>
        <w:t xml:space="preserve"> </w:t>
      </w:r>
      <w:r w:rsidRPr="00345209">
        <w:rPr>
          <w:rFonts w:ascii="Times New Roman" w:hAnsi="Times New Roman"/>
        </w:rPr>
        <w:t>7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создание условий для развития жилищного строительства.</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8) подпрограмма «Переселение граждан из многоквартирных жилых домов, признанных аварийными в установленном законодательством порядке» (приложение</w:t>
      </w:r>
      <w:r w:rsidR="00F26ED0">
        <w:rPr>
          <w:rFonts w:ascii="Times New Roman" w:hAnsi="Times New Roman"/>
        </w:rPr>
        <w:t xml:space="preserve"> </w:t>
      </w:r>
      <w:r w:rsidRPr="00345209">
        <w:rPr>
          <w:rFonts w:ascii="Times New Roman" w:hAnsi="Times New Roman"/>
        </w:rPr>
        <w:t>№</w:t>
      </w:r>
      <w:r w:rsidR="00F26ED0">
        <w:rPr>
          <w:rFonts w:ascii="Times New Roman" w:hAnsi="Times New Roman"/>
        </w:rPr>
        <w:t xml:space="preserve"> </w:t>
      </w:r>
      <w:r w:rsidRPr="00345209">
        <w:rPr>
          <w:rFonts w:ascii="Times New Roman" w:hAnsi="Times New Roman"/>
        </w:rPr>
        <w:t>8 к муниципальной подпрограмме).</w:t>
      </w:r>
    </w:p>
    <w:p w:rsidR="00510F81" w:rsidRPr="00345209" w:rsidRDefault="00510F81" w:rsidP="0034737D">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7B42B3">
      <w:pPr>
        <w:widowControl w:val="0"/>
        <w:autoSpaceDE w:val="0"/>
        <w:autoSpaceDN w:val="0"/>
        <w:adjustRightInd w:val="0"/>
        <w:spacing w:after="0" w:line="240" w:lineRule="auto"/>
        <w:ind w:firstLine="540"/>
        <w:jc w:val="both"/>
        <w:rPr>
          <w:rFonts w:ascii="Times New Roman" w:hAnsi="Times New Roman"/>
        </w:rPr>
      </w:pPr>
    </w:p>
    <w:p w:rsidR="00510F81" w:rsidRPr="00345209" w:rsidRDefault="00510F81">
      <w:pPr>
        <w:widowControl w:val="0"/>
        <w:autoSpaceDE w:val="0"/>
        <w:autoSpaceDN w:val="0"/>
        <w:adjustRightInd w:val="0"/>
        <w:spacing w:after="0" w:line="240" w:lineRule="auto"/>
        <w:jc w:val="center"/>
        <w:outlineLvl w:val="1"/>
        <w:rPr>
          <w:rFonts w:ascii="Times New Roman" w:hAnsi="Times New Roman"/>
          <w:b/>
        </w:rPr>
      </w:pPr>
      <w:bookmarkStart w:id="5" w:name="Par145"/>
      <w:bookmarkEnd w:id="5"/>
      <w:r w:rsidRPr="00345209">
        <w:rPr>
          <w:rFonts w:ascii="Times New Roman" w:hAnsi="Times New Roman"/>
          <w:b/>
        </w:rPr>
        <w:t>3. Цели и задачи муниципальной программы и подпрограмм</w:t>
      </w:r>
    </w:p>
    <w:p w:rsidR="00510F81" w:rsidRPr="00345209" w:rsidRDefault="00510F81">
      <w:pPr>
        <w:widowControl w:val="0"/>
        <w:autoSpaceDE w:val="0"/>
        <w:autoSpaceDN w:val="0"/>
        <w:adjustRightInd w:val="0"/>
        <w:spacing w:after="0" w:line="240" w:lineRule="auto"/>
        <w:jc w:val="both"/>
        <w:rPr>
          <w:rFonts w:ascii="Times New Roman" w:hAnsi="Times New Roman"/>
          <w:b/>
        </w:rPr>
      </w:pPr>
    </w:p>
    <w:p w:rsidR="00510F81" w:rsidRPr="00345209" w:rsidRDefault="00510F81">
      <w:pPr>
        <w:widowControl w:val="0"/>
        <w:autoSpaceDE w:val="0"/>
        <w:autoSpaceDN w:val="0"/>
        <w:adjustRightInd w:val="0"/>
        <w:spacing w:after="0" w:line="240" w:lineRule="auto"/>
        <w:jc w:val="center"/>
        <w:outlineLvl w:val="2"/>
        <w:rPr>
          <w:rFonts w:ascii="Times New Roman" w:hAnsi="Times New Roman"/>
          <w:b/>
        </w:rPr>
      </w:pPr>
      <w:bookmarkStart w:id="6" w:name="Par147"/>
      <w:bookmarkEnd w:id="6"/>
      <w:r w:rsidRPr="00345209">
        <w:rPr>
          <w:rFonts w:ascii="Times New Roman" w:hAnsi="Times New Roman"/>
          <w:b/>
        </w:rPr>
        <w:t>3.1. Цель и задачи муниципальной программы</w:t>
      </w:r>
    </w:p>
    <w:p w:rsidR="00510F81" w:rsidRPr="00345209" w:rsidRDefault="00510F81">
      <w:pPr>
        <w:widowControl w:val="0"/>
        <w:autoSpaceDE w:val="0"/>
        <w:autoSpaceDN w:val="0"/>
        <w:adjustRightInd w:val="0"/>
        <w:spacing w:after="0" w:line="240" w:lineRule="auto"/>
        <w:jc w:val="both"/>
        <w:rPr>
          <w:rFonts w:ascii="Times New Roman" w:hAnsi="Times New Roman"/>
          <w:b/>
        </w:rPr>
      </w:pP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Цели,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Сергиево-Посадского муниципального района.</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Цели муниципальной программы - повышение доступности жилья для населения, обеспечение безопасных и комфортных условий проживания в Сергиево-Посадском муниципальном районе.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Задачи муниципальной программы:</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Улучшение жилищных условий отдельных категорий граждан, в том числе с использованием ипотечных жилищных кредитов.</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Развитие жилищного строительства.</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Переселение граждан из аварийного жилищного фонда.</w:t>
      </w:r>
    </w:p>
    <w:p w:rsidR="00510F81" w:rsidRPr="00345209" w:rsidRDefault="00510F81">
      <w:pPr>
        <w:widowControl w:val="0"/>
        <w:autoSpaceDE w:val="0"/>
        <w:autoSpaceDN w:val="0"/>
        <w:adjustRightInd w:val="0"/>
        <w:spacing w:after="0" w:line="240" w:lineRule="auto"/>
        <w:jc w:val="both"/>
        <w:rPr>
          <w:rFonts w:ascii="Times New Roman" w:hAnsi="Times New Roman"/>
        </w:rPr>
      </w:pPr>
    </w:p>
    <w:p w:rsidR="00510F81" w:rsidRPr="00345209" w:rsidRDefault="00510F81">
      <w:pPr>
        <w:widowControl w:val="0"/>
        <w:autoSpaceDE w:val="0"/>
        <w:autoSpaceDN w:val="0"/>
        <w:adjustRightInd w:val="0"/>
        <w:spacing w:after="0" w:line="240" w:lineRule="auto"/>
        <w:jc w:val="center"/>
        <w:outlineLvl w:val="2"/>
        <w:rPr>
          <w:rFonts w:ascii="Times New Roman" w:hAnsi="Times New Roman"/>
          <w:b/>
        </w:rPr>
      </w:pPr>
      <w:bookmarkStart w:id="7" w:name="Par154"/>
      <w:bookmarkEnd w:id="7"/>
      <w:r w:rsidRPr="00345209">
        <w:rPr>
          <w:rFonts w:ascii="Times New Roman" w:hAnsi="Times New Roman"/>
          <w:b/>
        </w:rPr>
        <w:t>3.2. Цели и задачи подпрограмм</w:t>
      </w:r>
    </w:p>
    <w:p w:rsidR="00510F81" w:rsidRPr="00345209" w:rsidRDefault="00510F81">
      <w:pPr>
        <w:widowControl w:val="0"/>
        <w:autoSpaceDE w:val="0"/>
        <w:autoSpaceDN w:val="0"/>
        <w:adjustRightInd w:val="0"/>
        <w:spacing w:after="0" w:line="240" w:lineRule="auto"/>
        <w:jc w:val="both"/>
        <w:rPr>
          <w:rFonts w:ascii="Times New Roman" w:hAnsi="Times New Roman"/>
        </w:rPr>
      </w:pP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04" w:history="1">
        <w:r w:rsidRPr="00345209">
          <w:rPr>
            <w:rFonts w:ascii="Times New Roman" w:hAnsi="Times New Roman"/>
          </w:rPr>
          <w:t>подпрограммы</w:t>
        </w:r>
      </w:hyperlink>
      <w:r w:rsidRPr="00345209">
        <w:rPr>
          <w:rFonts w:ascii="Times New Roman" w:hAnsi="Times New Roman"/>
        </w:rPr>
        <w:t xml:space="preserve"> </w:t>
      </w:r>
      <w:r w:rsidR="00F26ED0">
        <w:rPr>
          <w:rFonts w:ascii="Times New Roman" w:hAnsi="Times New Roman"/>
        </w:rPr>
        <w:t>«</w:t>
      </w:r>
      <w:r w:rsidRPr="00345209">
        <w:rPr>
          <w:rFonts w:ascii="Times New Roman" w:hAnsi="Times New Roman"/>
        </w:rPr>
        <w:t>Обеспечение жильем молодых семей</w:t>
      </w:r>
      <w:r w:rsidR="00F26ED0">
        <w:rPr>
          <w:rFonts w:ascii="Times New Roman" w:hAnsi="Times New Roman"/>
        </w:rPr>
        <w:t>»</w:t>
      </w:r>
      <w:r w:rsidRPr="00345209">
        <w:rPr>
          <w:rFonts w:ascii="Times New Roman" w:hAnsi="Times New Roman"/>
        </w:rPr>
        <w:t xml:space="preserve"> является улучшение жилищных условий молодых семей.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rPr>
        <w:t>Для достижения поставленной цели предполагается решить следующую задачу - предоставление молодым семьям социальных выплат на приобретение жилого помещения или строительство индивидуального жилого дома</w:t>
      </w:r>
      <w:r w:rsidRPr="00345209">
        <w:rPr>
          <w:rFonts w:ascii="Times New Roman" w:hAnsi="Times New Roman"/>
          <w:lang w:eastAsia="ru-RU"/>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1761"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Обеспечение жильем детей-сирот и детей, оставшихся без попечения родителей, а также лиц из их числа</w:t>
      </w:r>
      <w:r w:rsidR="00E71141">
        <w:rPr>
          <w:rFonts w:ascii="Times New Roman" w:hAnsi="Times New Roman"/>
        </w:rPr>
        <w:t>»</w:t>
      </w:r>
      <w:r w:rsidRPr="00345209">
        <w:rPr>
          <w:rFonts w:ascii="Times New Roman" w:hAnsi="Times New Roman"/>
        </w:rPr>
        <w:t xml:space="preserve"> является обеспечение жилыми помещениями детей-сирот и детей, оставшихся без попечения родителей, а также лиц из их числа.</w:t>
      </w:r>
    </w:p>
    <w:p w:rsidR="00510F81" w:rsidRPr="00345209" w:rsidRDefault="00510F81" w:rsidP="00AE1D6C">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Для достижения поставленной цели предполагается решить следующую задачу </w:t>
      </w:r>
      <w:r w:rsidR="00E71141">
        <w:rPr>
          <w:rFonts w:ascii="Times New Roman" w:hAnsi="Times New Roman"/>
        </w:rPr>
        <w:t>–</w:t>
      </w:r>
      <w:r w:rsidRPr="00345209">
        <w:rPr>
          <w:rFonts w:ascii="Times New Roman" w:hAnsi="Times New Roman"/>
        </w:rPr>
        <w:t xml:space="preserve"> </w:t>
      </w:r>
      <w:r w:rsidR="00E71141">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043"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Социальная ипотека</w:t>
      </w:r>
      <w:r w:rsidR="00E71141">
        <w:rPr>
          <w:rFonts w:ascii="Times New Roman" w:hAnsi="Times New Roman"/>
        </w:rPr>
        <w:t>»</w:t>
      </w:r>
      <w:r w:rsidRPr="00345209">
        <w:rPr>
          <w:rFonts w:ascii="Times New Roman" w:hAnsi="Times New Roman"/>
        </w:rPr>
        <w:t xml:space="preserve"> является улучшение жилищных условий отдельных категорий граждан с использованием ипотечных жилищных кредитов.</w:t>
      </w:r>
    </w:p>
    <w:p w:rsidR="00510F81" w:rsidRPr="00345209" w:rsidRDefault="00510F81" w:rsidP="00AE1D6C">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следующую задачу - оказание государственной поддержки отдельным категориям граждан в приобретении (строительстве) жилья</w:t>
      </w:r>
      <w:r w:rsidR="00E71141">
        <w:rPr>
          <w:rFonts w:ascii="Times New Roman" w:hAnsi="Times New Roman"/>
        </w:rPr>
        <w:t xml:space="preserve"> с использованием ипотечных жилищных кредитов</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 xml:space="preserve">Основной целью </w:t>
      </w:r>
      <w:hyperlink w:anchor="Par2319"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Улучшение жилищных условий семей, имеющих семь и более детей</w:t>
      </w:r>
      <w:r w:rsidR="00E71141">
        <w:rPr>
          <w:rFonts w:ascii="Times New Roman" w:hAnsi="Times New Roman"/>
        </w:rPr>
        <w:t>»</w:t>
      </w:r>
      <w:r w:rsidRPr="00345209">
        <w:rPr>
          <w:rFonts w:ascii="Times New Roman" w:hAnsi="Times New Roman"/>
        </w:rPr>
        <w:t xml:space="preserve"> является улучшение жилищных условий семей, имеющих семь и более детей.</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Для достижения поставленной цели предполагается решить следующую задачу - предоставление </w:t>
      </w:r>
      <w:r w:rsidR="00E71141" w:rsidRPr="00345209">
        <w:rPr>
          <w:rFonts w:ascii="Times New Roman" w:hAnsi="Times New Roman"/>
        </w:rPr>
        <w:t xml:space="preserve">жилищных субсидий </w:t>
      </w:r>
      <w:r w:rsidRPr="00345209">
        <w:rPr>
          <w:rFonts w:ascii="Times New Roman" w:hAnsi="Times New Roman"/>
        </w:rPr>
        <w:t>семьям, имеющим семь и более детей.</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319"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Обеспечение жильем ветеранов, инвалидов и семей, имеющих детей-инвалидов</w:t>
      </w:r>
      <w:r w:rsidR="00E71141">
        <w:rPr>
          <w:rFonts w:ascii="Times New Roman" w:hAnsi="Times New Roman"/>
        </w:rPr>
        <w:t>»</w:t>
      </w:r>
      <w:r w:rsidRPr="00345209">
        <w:rPr>
          <w:rFonts w:ascii="Times New Roman" w:hAnsi="Times New Roman"/>
        </w:rPr>
        <w:t xml:space="preserve"> является обеспечение жильем ветеранов, инвалидов и семей, имеющих детей инвалидов.</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Для достижения поставленной цели предполагается решить следующую задачу - 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Основной целью подпрограммы «Предоставление жилых помещений гражданам, стоящим в очереди на улучшение жилищных условий» является </w:t>
      </w:r>
    </w:p>
    <w:p w:rsidR="00510F81" w:rsidRPr="00345209" w:rsidRDefault="00510F81" w:rsidP="005A1D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w:t>
      </w:r>
    </w:p>
    <w:p w:rsidR="00510F81" w:rsidRPr="00345209" w:rsidRDefault="00510F81" w:rsidP="005A1D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следующие задачи: </w:t>
      </w:r>
    </w:p>
    <w:p w:rsidR="00510F81" w:rsidRPr="00345209" w:rsidRDefault="00510F81" w:rsidP="00DF543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 - формирование муниципального жилищного фонда социального использования для обеспечения жильем малоимущих граждан;</w:t>
      </w:r>
    </w:p>
    <w:p w:rsidR="00510F81" w:rsidRPr="00345209" w:rsidRDefault="00510F81" w:rsidP="00DF543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сокращение количества граждан, состоящих на учете в качестве нуждающихся в жилых помещениях.</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Основной целью  подпрограммы «Развитие жилищного строительства» является  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Pr="00345209">
        <w:rPr>
          <w:rFonts w:ascii="Times New Roman" w:hAnsi="Times New Roman"/>
        </w:rPr>
        <w:t>энергоэффективности</w:t>
      </w:r>
      <w:proofErr w:type="spellEnd"/>
      <w:r w:rsidRPr="00345209">
        <w:rPr>
          <w:rFonts w:ascii="Times New Roman" w:hAnsi="Times New Roman"/>
        </w:rPr>
        <w:t xml:space="preserve"> и </w:t>
      </w:r>
      <w:proofErr w:type="spellStart"/>
      <w:r w:rsidRPr="00345209">
        <w:rPr>
          <w:rFonts w:ascii="Times New Roman" w:hAnsi="Times New Roman"/>
        </w:rPr>
        <w:t>экологичности</w:t>
      </w:r>
      <w:proofErr w:type="spellEnd"/>
      <w:r w:rsidRPr="00345209">
        <w:rPr>
          <w:rFonts w:ascii="Times New Roman" w:hAnsi="Times New Roman"/>
        </w:rPr>
        <w:t>.</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следующие задачи: создание условий для развития жилищного строительства, поддержка реализации проектов развития территорий в целях жилищного строительства; строительство объектов социальной инфраструктуры.</w:t>
      </w:r>
    </w:p>
    <w:p w:rsidR="00510F81" w:rsidRPr="00345209" w:rsidRDefault="00510F81" w:rsidP="00BF555F">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Достижение целей и решение задач подпрограммы осуществляется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510F81" w:rsidRPr="00345209" w:rsidRDefault="00510F81" w:rsidP="006679A4">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rPr>
        <w:t xml:space="preserve">          Основной целью  подпрограммы «Переселение граждан из многоквартирных жилых домов, признанных аварийными в установленном законодательством порядке» является </w:t>
      </w:r>
      <w:r w:rsidRPr="00345209">
        <w:rPr>
          <w:rFonts w:ascii="Times New Roman" w:hAnsi="Times New Roman"/>
          <w:lang w:eastAsia="ru-RU"/>
        </w:rPr>
        <w:t>ликвидация аварийного жилого фонда в Сергиево-Посадском муниципальном районе.</w:t>
      </w:r>
    </w:p>
    <w:p w:rsidR="00510F81" w:rsidRPr="00345209" w:rsidRDefault="00510F81" w:rsidP="00DF5430">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rPr>
        <w:t xml:space="preserve">          Для достижения поставленной цели предполагается решить следующую задачу - </w:t>
      </w:r>
      <w:r w:rsidRPr="00345209">
        <w:rPr>
          <w:rFonts w:ascii="Times New Roman" w:hAnsi="Times New Roman"/>
          <w:lang w:eastAsia="ru-RU"/>
        </w:rPr>
        <w:t>переселение граждан, проживающих в признанных в установленном действующим законодательством порядке аварийными  многоквартирных жилых домах.</w:t>
      </w:r>
    </w:p>
    <w:p w:rsidR="00510F81" w:rsidRPr="00345209" w:rsidRDefault="00510F81" w:rsidP="00DF5430">
      <w:pPr>
        <w:autoSpaceDE w:val="0"/>
        <w:autoSpaceDN w:val="0"/>
        <w:adjustRightInd w:val="0"/>
        <w:spacing w:after="0" w:line="240" w:lineRule="auto"/>
        <w:jc w:val="both"/>
        <w:rPr>
          <w:rFonts w:ascii="Times New Roman" w:hAnsi="Times New Roman"/>
          <w:color w:val="FF0000"/>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bookmarkStart w:id="8" w:name="Par171"/>
      <w:bookmarkEnd w:id="8"/>
      <w:r w:rsidRPr="00345209">
        <w:rPr>
          <w:rFonts w:ascii="Times New Roman" w:hAnsi="Times New Roman"/>
          <w:b/>
        </w:rPr>
        <w:t>4. Обобщенная характеристика основных мероприятий муниципальной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Достижение целей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5. Планируемые результаты реализации муниципальной программы</w:t>
      </w:r>
    </w:p>
    <w:p w:rsidR="00510F81" w:rsidRPr="00345209" w:rsidRDefault="00510F81" w:rsidP="005A1D20">
      <w:pPr>
        <w:widowControl w:val="0"/>
        <w:autoSpaceDE w:val="0"/>
        <w:autoSpaceDN w:val="0"/>
        <w:adjustRightInd w:val="0"/>
        <w:spacing w:after="0" w:line="240" w:lineRule="auto"/>
        <w:outlineLvl w:val="1"/>
        <w:rPr>
          <w:rFonts w:ascii="Times New Roman" w:hAnsi="Times New Roman"/>
        </w:rPr>
      </w:pPr>
    </w:p>
    <w:p w:rsidR="00510F81" w:rsidRPr="00345209" w:rsidRDefault="00510F81" w:rsidP="005A1D20">
      <w:pPr>
        <w:widowControl w:val="0"/>
        <w:autoSpaceDE w:val="0"/>
        <w:autoSpaceDN w:val="0"/>
        <w:adjustRightInd w:val="0"/>
        <w:spacing w:after="0" w:line="240" w:lineRule="auto"/>
        <w:outlineLvl w:val="1"/>
        <w:rPr>
          <w:rFonts w:ascii="Times New Roman" w:hAnsi="Times New Roman"/>
        </w:rPr>
      </w:pPr>
      <w:r w:rsidRPr="00345209">
        <w:rPr>
          <w:rFonts w:ascii="Times New Roman" w:hAnsi="Times New Roman"/>
        </w:rPr>
        <w:t xml:space="preserve">     Планируемые результаты реализации муниципальной программы приведены в Приложении №</w:t>
      </w:r>
      <w:r w:rsidR="00E71141">
        <w:rPr>
          <w:rFonts w:ascii="Times New Roman" w:hAnsi="Times New Roman"/>
        </w:rPr>
        <w:t xml:space="preserve"> </w:t>
      </w:r>
      <w:r w:rsidRPr="00345209">
        <w:rPr>
          <w:rFonts w:ascii="Times New Roman" w:hAnsi="Times New Roman"/>
        </w:rPr>
        <w:t>9.</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6. Методика расчёта  значений показателей эффективности реализации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rPr>
          <w:rFonts w:ascii="Times New Roman" w:hAnsi="Times New Roman"/>
          <w:b/>
        </w:rPr>
      </w:pPr>
      <w:r w:rsidRPr="00345209">
        <w:rPr>
          <w:rFonts w:ascii="Times New Roman" w:hAnsi="Times New Roman"/>
          <w:b/>
        </w:rPr>
        <w:t>Подпрограмма «Обеспечение жильем молодых семей»</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свидетельств</w:t>
      </w:r>
      <w:r w:rsidR="00E71141">
        <w:rPr>
          <w:rFonts w:ascii="Times New Roman" w:hAnsi="Times New Roman"/>
          <w:color w:val="000000"/>
        </w:rPr>
        <w:t xml:space="preserve"> о праве на получение социальной выплаты на приобретение (строительство) жилых помещений</w:t>
      </w:r>
      <w:r w:rsidRPr="00345209">
        <w:rPr>
          <w:rFonts w:ascii="Times New Roman" w:hAnsi="Times New Roman"/>
          <w:color w:val="000000"/>
        </w:rPr>
        <w:t>, выданных молодым семьям</w:t>
      </w:r>
      <w:r w:rsidR="00E71141">
        <w:rPr>
          <w:rFonts w:ascii="Times New Roman" w:hAnsi="Times New Roman"/>
          <w:color w:val="000000"/>
        </w:rPr>
        <w:t xml:space="preserve"> (в </w:t>
      </w:r>
      <w:proofErr w:type="spellStart"/>
      <w:r w:rsidR="00E71141">
        <w:rPr>
          <w:rFonts w:ascii="Times New Roman" w:hAnsi="Times New Roman"/>
          <w:color w:val="000000"/>
        </w:rPr>
        <w:t>т.ч</w:t>
      </w:r>
      <w:proofErr w:type="spellEnd"/>
      <w:r w:rsidR="00E71141">
        <w:rPr>
          <w:rFonts w:ascii="Times New Roman" w:hAnsi="Times New Roman"/>
          <w:color w:val="000000"/>
        </w:rPr>
        <w:t>. на погашение ипотечного жилищного кредита)</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      Значение целевого показателя определяется путем суммирования количества свидетельств,  выданных молодым семьям, администрацией Сергиево-Посадского муниципального района и количества свидетельств,  выданных молодым семьям, администрацией городского поселения Сергиев Посад.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штуки.</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19</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администрация городского поселения Сергиев Посад.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доля молодых семей, улучшивших жилищные условия</w:t>
      </w:r>
    </w:p>
    <w:p w:rsidR="00510F81" w:rsidRPr="00345209" w:rsidRDefault="00510F81" w:rsidP="005A1D20">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выраженного в процентах, применяются данные об общем количестве молодых семей, изъявивших желание получить социальную выплату на приобретение жилого помещения или строительство индивидуального жилого дома в  Сергиево-Посадском муниципальном районе,  и количестве молодых семей, улучшивших жилищные условия. Значение целевого индикатора рассчитывается как отношение количества молодых семей, улучшивших жилищные условия, к общему количеству молодых семей, изъявивших желание получить социальную выплату на приобретение жилого помещения или строительство индивидуального жилого дома в  Сергиево-Посадском муниципальном районе</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проценты.</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70.</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администрация городского поселения Сергиев Посад.</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p>
    <w:p w:rsidR="00510F81" w:rsidRPr="00345209" w:rsidRDefault="00510F81" w:rsidP="00AA5F17">
      <w:pPr>
        <w:autoSpaceDE w:val="0"/>
        <w:autoSpaceDN w:val="0"/>
        <w:adjustRightInd w:val="0"/>
        <w:spacing w:after="0" w:line="240" w:lineRule="auto"/>
        <w:jc w:val="both"/>
        <w:outlineLvl w:val="0"/>
        <w:rPr>
          <w:rFonts w:ascii="Times New Roman" w:hAnsi="Times New Roman"/>
          <w:b/>
        </w:rPr>
      </w:pPr>
      <w:r w:rsidRPr="00345209">
        <w:rPr>
          <w:rFonts w:ascii="Times New Roman" w:hAnsi="Times New Roman"/>
          <w:b/>
        </w:rPr>
        <w:t>Подпрограмма «Обеспечение жильем детей-сирот и детей, оставшихся без попечения родителей, а также лиц из их числа»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детей-сирот и детей, оставшихся без попечения родителей, а также лиц из их числа, обеспеченных жилыми помещениями</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на основании данных о количестве заключенных договоров специализированного найма жилого помещения.</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19</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Значение целевого показателя рассчитывается как разница между общим количеством детей-сирот и детей, оставшихся без попечения родителей, а также лиц из их числа, подлежащих обеспечению в отчетном  году и общим количеством детей-сирот и детей, оставшихся без попечения родителей, а также лиц из их числа, заключивших договор специализированного найма жилого помещения в отчетном  году.</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0</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–администрация Сергиево-Посадского муниципального района.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0C50E4">
      <w:pPr>
        <w:spacing w:after="0" w:line="240" w:lineRule="auto"/>
        <w:rPr>
          <w:rFonts w:ascii="Times New Roman" w:hAnsi="Times New Roman"/>
          <w:b/>
          <w:lang w:eastAsia="ru-RU"/>
        </w:rPr>
      </w:pPr>
      <w:r w:rsidRPr="00345209">
        <w:rPr>
          <w:rFonts w:ascii="Times New Roman" w:hAnsi="Times New Roman"/>
          <w:b/>
          <w:lang w:eastAsia="ru-RU"/>
        </w:rPr>
        <w:lastRenderedPageBreak/>
        <w:t>Подпрограмма «Социальная ипотека».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Доля граждан, получивших жилищный ипотечный кредит в общей численности граждан, желающих получить жилищный ипотечный кредит</w:t>
      </w:r>
    </w:p>
    <w:p w:rsidR="00510F81" w:rsidRPr="00345209" w:rsidRDefault="00510F81" w:rsidP="000F0053">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lang w:eastAsia="ru-RU"/>
        </w:rPr>
        <w:t>При расчете значения целевого показателя, выраженного в процентах, применяются данные об общем количестве врачей, учителей, спортсменов, желающих получить социальную субсидию и количестве врачей, учителей, спортсменов, получивших жилищный ипотечный кредит. Значение целевого индикатора рассчитывается как отношение количества врачей, учителей, спортсменов, получивших жилищный ипотечный кредит, к общему количеству врачей, учителей, спортсменов, желающих  получить социальную  субсидию</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процентов/человек.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100/7</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участников подпрограммы</w:t>
      </w:r>
      <w:r w:rsidR="008212E8">
        <w:rPr>
          <w:rFonts w:ascii="Times New Roman" w:hAnsi="Times New Roman"/>
          <w:color w:val="000000"/>
        </w:rPr>
        <w:t xml:space="preserve"> «Социальная ипотека»</w:t>
      </w:r>
      <w:r w:rsidRPr="00345209">
        <w:rPr>
          <w:rFonts w:ascii="Times New Roman" w:hAnsi="Times New Roman"/>
          <w:color w:val="000000"/>
        </w:rPr>
        <w:t>, улучшивших жилищные условия с помощью мер государственной поддержки в сфере ипотечного жилищного кредитования</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врачей, учителей, спортсменов, </w:t>
      </w:r>
      <w:r w:rsidRPr="00345209">
        <w:rPr>
          <w:rFonts w:ascii="Times New Roman" w:hAnsi="Times New Roman"/>
          <w:color w:val="000000"/>
        </w:rPr>
        <w:t>улучшивших жилищные условия с помощью мер государственной поддержки в сфере ипотечного жилищного кредитования</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участников подпрограммы</w:t>
      </w:r>
      <w:r w:rsidR="008212E8">
        <w:rPr>
          <w:rFonts w:ascii="Times New Roman" w:hAnsi="Times New Roman"/>
          <w:color w:val="000000"/>
        </w:rPr>
        <w:t xml:space="preserve"> «Социальная ипотека»</w:t>
      </w:r>
      <w:r w:rsidRPr="00345209">
        <w:rPr>
          <w:rFonts w:ascii="Times New Roman" w:hAnsi="Times New Roman"/>
          <w:color w:val="000000"/>
        </w:rPr>
        <w:t>, получивших компенсацию, предоставляемую для погашения основной части долга по ипотечному жилищному кредиту</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врачей, учителей, спортсменов, </w:t>
      </w:r>
      <w:r w:rsidRPr="00345209">
        <w:rPr>
          <w:rFonts w:ascii="Times New Roman" w:hAnsi="Times New Roman"/>
          <w:color w:val="000000"/>
        </w:rPr>
        <w:t>получивших компенсацию, предоставляемую для погашения основной части долга по ипотечному жилищному кредиту</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707527">
      <w:pPr>
        <w:spacing w:after="0" w:line="240" w:lineRule="auto"/>
        <w:rPr>
          <w:rFonts w:ascii="Times New Roman" w:hAnsi="Times New Roman"/>
          <w:b/>
          <w:lang w:eastAsia="ru-RU"/>
        </w:rPr>
      </w:pPr>
    </w:p>
    <w:p w:rsidR="00510F81" w:rsidRPr="00345209" w:rsidRDefault="00510F81" w:rsidP="0082061B">
      <w:pPr>
        <w:spacing w:after="0" w:line="240" w:lineRule="auto"/>
        <w:rPr>
          <w:rFonts w:ascii="Times New Roman" w:hAnsi="Times New Roman"/>
          <w:b/>
          <w:lang w:eastAsia="ru-RU"/>
        </w:rPr>
      </w:pPr>
      <w:r w:rsidRPr="00345209">
        <w:rPr>
          <w:rFonts w:ascii="Times New Roman" w:hAnsi="Times New Roman"/>
          <w:b/>
          <w:lang w:eastAsia="ru-RU"/>
        </w:rPr>
        <w:t>Подпрограмма «Улучшение жилищных условий семей, имеющих семь и более детей».</w:t>
      </w:r>
    </w:p>
    <w:p w:rsidR="00510F81" w:rsidRPr="00345209" w:rsidRDefault="00510F81" w:rsidP="0082061B">
      <w:pPr>
        <w:spacing w:after="0" w:line="240" w:lineRule="auto"/>
        <w:rPr>
          <w:rFonts w:ascii="Times New Roman" w:hAnsi="Times New Roman"/>
          <w:b/>
          <w:lang w:eastAsia="ru-RU"/>
        </w:rPr>
      </w:pP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свидетельств</w:t>
      </w:r>
      <w:r w:rsidR="008212E8">
        <w:rPr>
          <w:rFonts w:ascii="Times New Roman" w:hAnsi="Times New Roman"/>
          <w:color w:val="000000"/>
        </w:rPr>
        <w:t xml:space="preserve"> о праве на получение жилищной субсидии на приобретение жилого помещения или строительство индивидуального жилого дома</w:t>
      </w:r>
      <w:r w:rsidRPr="00345209">
        <w:rPr>
          <w:rFonts w:ascii="Times New Roman" w:hAnsi="Times New Roman"/>
          <w:color w:val="000000"/>
        </w:rPr>
        <w:t>, выданных семьям, имеющим семь и более детей</w:t>
      </w:r>
      <w:r w:rsidR="008212E8">
        <w:rPr>
          <w:rFonts w:ascii="Times New Roman" w:hAnsi="Times New Roman"/>
          <w:color w:val="000000"/>
        </w:rPr>
        <w:t>.</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w:t>
      </w:r>
      <w:proofErr w:type="gramStart"/>
      <w:r w:rsidRPr="00345209">
        <w:rPr>
          <w:rFonts w:ascii="Times New Roman" w:hAnsi="Times New Roman"/>
          <w:color w:val="000000"/>
        </w:rPr>
        <w:t>на основании данных о количестве свидетельств о праве на получение жилищной субсидии на приобретение</w:t>
      </w:r>
      <w:proofErr w:type="gramEnd"/>
      <w:r w:rsidRPr="00345209">
        <w:rPr>
          <w:rFonts w:ascii="Times New Roman" w:hAnsi="Times New Roman"/>
          <w:color w:val="000000"/>
        </w:rPr>
        <w:t xml:space="preserve"> жилого помещения или строительство жилого дома на территории Московской области, выданных семьям, имеющим семь и более детей.</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штука</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       Значение базового показателя: 2</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110E0A">
      <w:pPr>
        <w:spacing w:after="0" w:line="240" w:lineRule="auto"/>
        <w:rPr>
          <w:rFonts w:ascii="Times New Roman" w:hAnsi="Times New Roman"/>
          <w:b/>
          <w:lang w:eastAsia="ru-RU"/>
        </w:rPr>
      </w:pPr>
    </w:p>
    <w:p w:rsidR="00510F81" w:rsidRPr="00345209" w:rsidRDefault="00510F81" w:rsidP="00110E0A">
      <w:pPr>
        <w:spacing w:after="0" w:line="240" w:lineRule="auto"/>
        <w:rPr>
          <w:rFonts w:ascii="Times New Roman" w:hAnsi="Times New Roman"/>
          <w:b/>
          <w:lang w:eastAsia="ru-RU"/>
        </w:rPr>
      </w:pPr>
      <w:r w:rsidRPr="00345209">
        <w:rPr>
          <w:rFonts w:ascii="Times New Roman" w:hAnsi="Times New Roman"/>
          <w:b/>
          <w:lang w:eastAsia="ru-RU"/>
        </w:rPr>
        <w:t xml:space="preserve">Подпрограмма «Обеспечение жильем </w:t>
      </w:r>
      <w:r w:rsidR="008212E8">
        <w:rPr>
          <w:rFonts w:ascii="Times New Roman" w:hAnsi="Times New Roman"/>
          <w:b/>
          <w:lang w:eastAsia="ru-RU"/>
        </w:rPr>
        <w:t>отдельных категорий граждан, установленных федеральным законодательством</w:t>
      </w:r>
      <w:r w:rsidRPr="00345209">
        <w:rPr>
          <w:rFonts w:ascii="Times New Roman" w:hAnsi="Times New Roman"/>
          <w:b/>
          <w:lang w:eastAsia="ru-RU"/>
        </w:rPr>
        <w:t>».</w:t>
      </w:r>
    </w:p>
    <w:p w:rsidR="00510F81" w:rsidRPr="00345209" w:rsidRDefault="00510F81" w:rsidP="00110E0A">
      <w:pPr>
        <w:spacing w:after="0" w:line="240" w:lineRule="auto"/>
        <w:ind w:firstLine="720"/>
        <w:jc w:val="center"/>
        <w:rPr>
          <w:rFonts w:ascii="Times New Roman" w:hAnsi="Times New Roman"/>
          <w:b/>
          <w:lang w:eastAsia="ru-RU"/>
        </w:rPr>
      </w:pP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Наименование показателя: </w:t>
      </w:r>
      <w:r w:rsidR="008212E8" w:rsidRPr="00F8021E">
        <w:rPr>
          <w:rFonts w:ascii="Times New Roman" w:hAnsi="Times New Roman"/>
        </w:rPr>
        <w:t xml:space="preserve">Количество ветеранов </w:t>
      </w:r>
      <w:r w:rsidR="008212E8">
        <w:rPr>
          <w:rFonts w:ascii="Times New Roman" w:hAnsi="Times New Roman"/>
        </w:rPr>
        <w:t xml:space="preserve">и инвалидов </w:t>
      </w:r>
      <w:r w:rsidR="008212E8" w:rsidRPr="00F8021E">
        <w:rPr>
          <w:rFonts w:ascii="Times New Roman" w:hAnsi="Times New Roman"/>
        </w:rPr>
        <w:t>Великой Отечественной войны</w:t>
      </w:r>
      <w:r w:rsidR="008212E8">
        <w:rPr>
          <w:rFonts w:ascii="Times New Roman" w:hAnsi="Times New Roman"/>
        </w:rPr>
        <w:t>, членов семей погибших (умерших) инвалидов и участников Великой Отечественной войны,</w:t>
      </w:r>
      <w:r w:rsidR="008212E8" w:rsidRPr="00F8021E">
        <w:rPr>
          <w:rFonts w:ascii="Times New Roman" w:hAnsi="Times New Roman"/>
        </w:rPr>
        <w:t xml:space="preserve"> </w:t>
      </w:r>
      <w:r w:rsidR="008212E8">
        <w:rPr>
          <w:rFonts w:ascii="Times New Roman" w:hAnsi="Times New Roman"/>
        </w:rPr>
        <w:t xml:space="preserve">получивших государственную </w:t>
      </w:r>
      <w:r w:rsidR="008212E8" w:rsidRPr="00F8021E">
        <w:rPr>
          <w:rFonts w:ascii="Times New Roman" w:hAnsi="Times New Roman"/>
        </w:rPr>
        <w:t>поддержку по обеспечению жилыми помещениями за счет средств федерального бюджета</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на основании данных о </w:t>
      </w:r>
      <w:r w:rsidR="008212E8">
        <w:rPr>
          <w:rFonts w:ascii="Times New Roman" w:hAnsi="Times New Roman"/>
        </w:rPr>
        <w:t>к</w:t>
      </w:r>
      <w:r w:rsidR="008212E8" w:rsidRPr="00F8021E">
        <w:rPr>
          <w:rFonts w:ascii="Times New Roman" w:hAnsi="Times New Roman"/>
        </w:rPr>
        <w:t>оличеств</w:t>
      </w:r>
      <w:r w:rsidR="008212E8">
        <w:rPr>
          <w:rFonts w:ascii="Times New Roman" w:hAnsi="Times New Roman"/>
        </w:rPr>
        <w:t>е</w:t>
      </w:r>
      <w:r w:rsidR="008212E8" w:rsidRPr="00F8021E">
        <w:rPr>
          <w:rFonts w:ascii="Times New Roman" w:hAnsi="Times New Roman"/>
        </w:rPr>
        <w:t xml:space="preserve"> ветеранов </w:t>
      </w:r>
      <w:r w:rsidR="008212E8">
        <w:rPr>
          <w:rFonts w:ascii="Times New Roman" w:hAnsi="Times New Roman"/>
        </w:rPr>
        <w:t xml:space="preserve">и инвалидов </w:t>
      </w:r>
      <w:r w:rsidR="008212E8" w:rsidRPr="00F8021E">
        <w:rPr>
          <w:rFonts w:ascii="Times New Roman" w:hAnsi="Times New Roman"/>
        </w:rPr>
        <w:t>Великой Отечественной войны</w:t>
      </w:r>
      <w:r w:rsidR="008212E8">
        <w:rPr>
          <w:rFonts w:ascii="Times New Roman" w:hAnsi="Times New Roman"/>
        </w:rPr>
        <w:t>, членов семей погибших (умерших) инвалидов и участников Великой Отечественной войны,</w:t>
      </w:r>
      <w:r w:rsidR="008212E8" w:rsidRPr="00F8021E">
        <w:rPr>
          <w:rFonts w:ascii="Times New Roman" w:hAnsi="Times New Roman"/>
        </w:rPr>
        <w:t xml:space="preserve"> </w:t>
      </w:r>
      <w:r w:rsidRPr="00345209">
        <w:rPr>
          <w:rFonts w:ascii="Times New Roman" w:hAnsi="Times New Roman"/>
          <w:color w:val="000000"/>
        </w:rPr>
        <w:t>которые приобрели жилые помещения за счет средств федерального бюджета</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510F81"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8212E8" w:rsidRDefault="008212E8" w:rsidP="00233581">
      <w:pPr>
        <w:autoSpaceDE w:val="0"/>
        <w:autoSpaceDN w:val="0"/>
        <w:adjustRightInd w:val="0"/>
        <w:spacing w:after="0" w:line="240" w:lineRule="auto"/>
        <w:jc w:val="both"/>
        <w:rPr>
          <w:rFonts w:ascii="Times New Roman" w:hAnsi="Times New Roman"/>
          <w:color w:val="000000"/>
        </w:rPr>
      </w:pPr>
    </w:p>
    <w:p w:rsidR="008212E8" w:rsidRDefault="008212E8" w:rsidP="00233581">
      <w:pPr>
        <w:autoSpaceDE w:val="0"/>
        <w:autoSpaceDN w:val="0"/>
        <w:adjustRightInd w:val="0"/>
        <w:spacing w:after="0" w:line="240" w:lineRule="auto"/>
        <w:jc w:val="both"/>
        <w:rPr>
          <w:rFonts w:ascii="Times New Roman" w:hAnsi="Times New Roman"/>
        </w:rPr>
      </w:pPr>
      <w:r w:rsidRPr="00345209">
        <w:rPr>
          <w:rFonts w:ascii="Times New Roman" w:hAnsi="Times New Roman"/>
          <w:color w:val="000000"/>
        </w:rPr>
        <w:t xml:space="preserve">Наименование показателя: </w:t>
      </w:r>
      <w:r>
        <w:rPr>
          <w:rFonts w:ascii="Times New Roman" w:hAnsi="Times New Roman"/>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Значение целевого показателя определяется на основании данных о </w:t>
      </w:r>
      <w:r>
        <w:rPr>
          <w:rFonts w:ascii="Times New Roman" w:hAnsi="Times New Roman"/>
        </w:rPr>
        <w:t>к</w:t>
      </w:r>
      <w:r w:rsidRPr="00F8021E">
        <w:rPr>
          <w:rFonts w:ascii="Times New Roman" w:hAnsi="Times New Roman"/>
        </w:rPr>
        <w:t>оличеств</w:t>
      </w:r>
      <w:r>
        <w:rPr>
          <w:rFonts w:ascii="Times New Roman" w:hAnsi="Times New Roman"/>
        </w:rPr>
        <w:t>е</w:t>
      </w:r>
      <w:r w:rsidRPr="00F8021E">
        <w:rPr>
          <w:rFonts w:ascii="Times New Roman" w:hAnsi="Times New Roman"/>
        </w:rPr>
        <w:t xml:space="preserve"> </w:t>
      </w:r>
      <w:r>
        <w:rPr>
          <w:rFonts w:ascii="Times New Roman" w:hAnsi="Times New Roman"/>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r w:rsidRPr="00F8021E">
        <w:rPr>
          <w:rFonts w:ascii="Times New Roman" w:hAnsi="Times New Roman"/>
        </w:rPr>
        <w:t xml:space="preserve"> </w:t>
      </w:r>
      <w:r w:rsidRPr="00345209">
        <w:rPr>
          <w:rFonts w:ascii="Times New Roman" w:hAnsi="Times New Roman"/>
          <w:color w:val="000000"/>
        </w:rPr>
        <w:t>которые приобрели жилые помещения за счет средств федерального бюджета</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8212E8"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8212E8" w:rsidRDefault="008212E8" w:rsidP="00233581">
      <w:pPr>
        <w:autoSpaceDE w:val="0"/>
        <w:autoSpaceDN w:val="0"/>
        <w:adjustRightInd w:val="0"/>
        <w:spacing w:after="0" w:line="240" w:lineRule="auto"/>
        <w:jc w:val="both"/>
        <w:rPr>
          <w:rFonts w:ascii="Times New Roman" w:hAnsi="Times New Roman"/>
        </w:rPr>
      </w:pPr>
    </w:p>
    <w:p w:rsidR="008212E8" w:rsidRDefault="008212E8" w:rsidP="00233581">
      <w:pPr>
        <w:autoSpaceDE w:val="0"/>
        <w:autoSpaceDN w:val="0"/>
        <w:adjustRightInd w:val="0"/>
        <w:spacing w:after="0" w:line="240" w:lineRule="auto"/>
        <w:jc w:val="both"/>
        <w:rPr>
          <w:rFonts w:ascii="Times New Roman" w:hAnsi="Times New Roman"/>
        </w:rPr>
      </w:pPr>
      <w:r w:rsidRPr="00345209">
        <w:rPr>
          <w:rFonts w:ascii="Times New Roman" w:hAnsi="Times New Roman"/>
          <w:color w:val="000000"/>
        </w:rPr>
        <w:t>Наименование показателя:</w:t>
      </w:r>
      <w:r>
        <w:rPr>
          <w:rFonts w:ascii="Times New Roman" w:hAnsi="Times New Roman"/>
          <w:color w:val="000000"/>
        </w:rPr>
        <w:t xml:space="preserve"> </w:t>
      </w:r>
      <w:proofErr w:type="gramStart"/>
      <w:r>
        <w:rPr>
          <w:rFonts w:ascii="Times New Roman" w:hAnsi="Times New Roman"/>
          <w:color w:val="000000"/>
        </w:rPr>
        <w:t>К</w:t>
      </w:r>
      <w:r>
        <w:rPr>
          <w:rFonts w:ascii="Times New Roman" w:hAnsi="Times New Roman"/>
        </w:rPr>
        <w:t>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средств федерального бюджета</w:t>
      </w:r>
      <w:proofErr w:type="gramEnd"/>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Значение целевого показателя определяется на основании данных о </w:t>
      </w:r>
      <w:r>
        <w:rPr>
          <w:rFonts w:ascii="Times New Roman" w:hAnsi="Times New Roman"/>
        </w:rPr>
        <w:t>к</w:t>
      </w:r>
      <w:r w:rsidRPr="00F8021E">
        <w:rPr>
          <w:rFonts w:ascii="Times New Roman" w:hAnsi="Times New Roman"/>
        </w:rPr>
        <w:t>оличеств</w:t>
      </w:r>
      <w:r>
        <w:rPr>
          <w:rFonts w:ascii="Times New Roman" w:hAnsi="Times New Roman"/>
        </w:rPr>
        <w:t>е</w:t>
      </w:r>
      <w:r w:rsidRPr="00F8021E">
        <w:rPr>
          <w:rFonts w:ascii="Times New Roman" w:hAnsi="Times New Roman"/>
        </w:rPr>
        <w:t xml:space="preserve"> </w:t>
      </w:r>
      <w:r>
        <w:rPr>
          <w:rFonts w:ascii="Times New Roman" w:hAnsi="Times New Roman"/>
        </w:rPr>
        <w:t>граждан, уволенных с военной службы, и приравненных к ним лиц,</w:t>
      </w:r>
      <w:r w:rsidRPr="00F8021E">
        <w:rPr>
          <w:rFonts w:ascii="Times New Roman" w:hAnsi="Times New Roman"/>
        </w:rPr>
        <w:t xml:space="preserve"> </w:t>
      </w:r>
      <w:r w:rsidRPr="00345209">
        <w:rPr>
          <w:rFonts w:ascii="Times New Roman" w:hAnsi="Times New Roman"/>
          <w:color w:val="000000"/>
        </w:rPr>
        <w:t>которые приобрели жилые помещения за счет средств федерального бюджета</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w:t>
      </w:r>
    </w:p>
    <w:p w:rsidR="008212E8" w:rsidRPr="00345209"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8212E8" w:rsidRDefault="008212E8" w:rsidP="008212E8">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rPr>
          <w:rFonts w:ascii="Times New Roman" w:hAnsi="Times New Roman"/>
          <w:b/>
          <w:bCs/>
          <w:color w:val="000000"/>
        </w:rPr>
      </w:pPr>
      <w:r w:rsidRPr="00345209">
        <w:rPr>
          <w:rFonts w:ascii="Times New Roman" w:hAnsi="Times New Roman"/>
          <w:b/>
          <w:color w:val="000000"/>
        </w:rPr>
        <w:t>П</w:t>
      </w:r>
      <w:r w:rsidRPr="00345209">
        <w:rPr>
          <w:rFonts w:ascii="Times New Roman" w:hAnsi="Times New Roman"/>
          <w:b/>
          <w:bCs/>
          <w:color w:val="000000"/>
        </w:rPr>
        <w:t>одпрограмма «Предоставление жилых помещений гражданам, стоящим в очереди на улучшение жилищных условий»</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Наименование показателя: </w:t>
      </w:r>
      <w:r w:rsidRPr="00345209">
        <w:rPr>
          <w:rFonts w:ascii="Times New Roman" w:hAnsi="Times New Roman"/>
        </w:rPr>
        <w:t>количество семей, стоящих в очереди на улучшение жилищных условий</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Значение целевого показателя определяется на основании 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семьи</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1839</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 </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Наименование показателя: </w:t>
      </w:r>
      <w:r w:rsidRPr="00345209">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Значение целевого показателя, выраженного в процентах, рассчитывается 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проценты</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3,53</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 </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rPr>
          <w:rFonts w:ascii="Times New Roman" w:hAnsi="Times New Roman"/>
          <w:b/>
          <w:bCs/>
          <w:color w:val="000000"/>
        </w:rPr>
      </w:pPr>
    </w:p>
    <w:p w:rsidR="00510F81" w:rsidRPr="00345209" w:rsidRDefault="00510F81" w:rsidP="007C15BF">
      <w:pPr>
        <w:autoSpaceDE w:val="0"/>
        <w:autoSpaceDN w:val="0"/>
        <w:adjustRightInd w:val="0"/>
        <w:spacing w:after="0" w:line="240" w:lineRule="auto"/>
        <w:rPr>
          <w:rFonts w:ascii="Times New Roman" w:hAnsi="Times New Roman"/>
          <w:b/>
          <w:color w:val="000000"/>
        </w:rPr>
      </w:pPr>
      <w:r w:rsidRPr="00345209">
        <w:rPr>
          <w:rFonts w:ascii="Times New Roman" w:hAnsi="Times New Roman"/>
          <w:b/>
          <w:bCs/>
          <w:color w:val="000000"/>
        </w:rPr>
        <w:t>Подпрограмма «Развитие</w:t>
      </w:r>
      <w:r w:rsidRPr="00345209">
        <w:rPr>
          <w:rFonts w:ascii="Times New Roman" w:hAnsi="Times New Roman"/>
          <w:b/>
          <w:color w:val="000000"/>
        </w:rPr>
        <w:t xml:space="preserve"> жилищного строительства»</w:t>
      </w:r>
    </w:p>
    <w:p w:rsidR="00510F81" w:rsidRPr="00345209" w:rsidRDefault="00510F81" w:rsidP="0082061B">
      <w:pPr>
        <w:autoSpaceDE w:val="0"/>
        <w:autoSpaceDN w:val="0"/>
        <w:adjustRightInd w:val="0"/>
        <w:spacing w:after="0" w:line="240" w:lineRule="auto"/>
        <w:jc w:val="both"/>
        <w:rPr>
          <w:rFonts w:ascii="Times New Roman" w:hAnsi="Times New Roman"/>
          <w:b/>
          <w:color w:val="000000"/>
        </w:rPr>
      </w:pP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Наименование показателя: годовой объем ввода жилья</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ежегодно рассчитывается органом государственной статистики. При расчете значения целевого показателя применяются данные о вводе жилья (статистические формы отчетности С-1, ИЖС, 1- разрешение).</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тыс. кв. м.</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150,62 тыс. кв. м.</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Территориальный орган Федеральной службы государственной статистики по г. Сергиев Посад Московской области (далее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outlineLvl w:val="0"/>
        <w:rPr>
          <w:rFonts w:ascii="Times New Roman" w:hAnsi="Times New Roman"/>
          <w:lang w:eastAsia="ru-RU"/>
        </w:rPr>
      </w:pPr>
      <w:r w:rsidRPr="00345209">
        <w:rPr>
          <w:rFonts w:ascii="Times New Roman" w:hAnsi="Times New Roman"/>
          <w:lang w:eastAsia="ru-RU"/>
        </w:rPr>
        <w:t xml:space="preserve">Наименование показателя: объем ввода жилья </w:t>
      </w:r>
      <w:r w:rsidR="008212E8">
        <w:rPr>
          <w:rFonts w:ascii="Times New Roman" w:hAnsi="Times New Roman"/>
          <w:lang w:eastAsia="ru-RU"/>
        </w:rPr>
        <w:t xml:space="preserve">по стандартам </w:t>
      </w:r>
      <w:r w:rsidRPr="00345209">
        <w:rPr>
          <w:rFonts w:ascii="Times New Roman" w:hAnsi="Times New Roman"/>
          <w:lang w:eastAsia="ru-RU"/>
        </w:rPr>
        <w:t>эконо</w:t>
      </w:r>
      <w:proofErr w:type="gramStart"/>
      <w:r w:rsidRPr="00345209">
        <w:rPr>
          <w:rFonts w:ascii="Times New Roman" w:hAnsi="Times New Roman"/>
          <w:lang w:eastAsia="ru-RU"/>
        </w:rPr>
        <w:t>м</w:t>
      </w:r>
      <w:r w:rsidR="008212E8">
        <w:rPr>
          <w:rFonts w:ascii="Times New Roman" w:hAnsi="Times New Roman"/>
          <w:lang w:eastAsia="ru-RU"/>
        </w:rPr>
        <w:t>-</w:t>
      </w:r>
      <w:proofErr w:type="gramEnd"/>
      <w:r w:rsidRPr="00345209">
        <w:rPr>
          <w:rFonts w:ascii="Times New Roman" w:hAnsi="Times New Roman"/>
          <w:lang w:eastAsia="ru-RU"/>
        </w:rPr>
        <w:t xml:space="preserve"> класса.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 вводе жилья органов местного самоуправления городских и сельских поселений, входящих в состав Сергиево-Посадского муниципального района. Значение целевого показателя рассчитывается путем суммирования значений целевого показателя по городским и сельским поселениям,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тыс. кв. 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15,01 тыс. кв. 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органы местного самоуправления городских и сельских поселений,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доля ввода</w:t>
      </w:r>
      <w:r w:rsidR="008212E8">
        <w:rPr>
          <w:rFonts w:ascii="Times New Roman" w:hAnsi="Times New Roman"/>
          <w:lang w:eastAsia="ru-RU"/>
        </w:rPr>
        <w:t xml:space="preserve"> в эксплуатацию</w:t>
      </w:r>
      <w:r w:rsidRPr="00345209">
        <w:rPr>
          <w:rFonts w:ascii="Times New Roman" w:hAnsi="Times New Roman"/>
          <w:lang w:eastAsia="ru-RU"/>
        </w:rPr>
        <w:t xml:space="preserve"> жилья</w:t>
      </w:r>
      <w:r w:rsidR="008212E8">
        <w:rPr>
          <w:rFonts w:ascii="Times New Roman" w:hAnsi="Times New Roman"/>
          <w:lang w:eastAsia="ru-RU"/>
        </w:rPr>
        <w:t xml:space="preserve"> по стандартам  </w:t>
      </w:r>
      <w:proofErr w:type="gramStart"/>
      <w:r w:rsidR="008212E8">
        <w:rPr>
          <w:rFonts w:ascii="Times New Roman" w:hAnsi="Times New Roman"/>
          <w:lang w:eastAsia="ru-RU"/>
        </w:rPr>
        <w:t>эконом-</w:t>
      </w:r>
      <w:r w:rsidRPr="00345209">
        <w:rPr>
          <w:rFonts w:ascii="Times New Roman" w:hAnsi="Times New Roman"/>
          <w:lang w:eastAsia="ru-RU"/>
        </w:rPr>
        <w:t>класса</w:t>
      </w:r>
      <w:proofErr w:type="gramEnd"/>
      <w:r w:rsidR="008212E8">
        <w:rPr>
          <w:rFonts w:ascii="Times New Roman" w:hAnsi="Times New Roman"/>
          <w:lang w:eastAsia="ru-RU"/>
        </w:rPr>
        <w:t xml:space="preserve"> в общем объеме вводимого жилья</w:t>
      </w:r>
      <w:r w:rsidRPr="00345209">
        <w:rPr>
          <w:rFonts w:ascii="Times New Roman" w:hAnsi="Times New Roman"/>
          <w:lang w:eastAsia="ru-RU"/>
        </w:rPr>
        <w:t>.</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выраженного в процентах,  применяются данные об общем объеме ввода жилья в Сергиево-Посадском муниципальном районе,  ввод жилья экономического класса  городских и сельских поселений, входящих в состав Сергиево-Посадского муниципального района. Значение целевого индикатора рассчитывается как отношение объема годового ввода жилья экономического класса городских и сельских поселений, входящих в состав Сергиево-Посадского муниципального района, к общему объему годового ввода жилья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10,03 %.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 органы местного самоуправления городских и сельских поселений,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доля годового ввода малоэтажного жилья, в том числе индивидуального жилищного строительства.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об общем объеме ввода жилья в Сергиево-Посадском муниципальном районе,  ввод малоэтажного жилья, в том числе индивидуального жилищного строительства. Значение целевого индикатора рассчитывается как отношение объема годового ввода малоэтажного жилья, в том числе индивидуального жилищного строительства к общему объему годового ввода жилья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28,68 %.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снижение средней стоимости одного квадратного метра</w:t>
      </w:r>
      <w:r w:rsidR="009B0874">
        <w:rPr>
          <w:rFonts w:ascii="Times New Roman" w:hAnsi="Times New Roman"/>
          <w:lang w:eastAsia="ru-RU"/>
        </w:rPr>
        <w:t xml:space="preserve"> общей площади</w:t>
      </w:r>
      <w:r w:rsidRPr="00345209">
        <w:rPr>
          <w:rFonts w:ascii="Times New Roman" w:hAnsi="Times New Roman"/>
          <w:lang w:eastAsia="ru-RU"/>
        </w:rPr>
        <w:t xml:space="preserve"> жилья.</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 средней стоимости одного квадратного метра жилья (тыс. рублей) на первичном рынке жилья. Целевой показатель рассчитывается как отклонение среднего значения стоимости одного квадратного метра жилья по Сергиево-Посадскому муниципальному району от средней стоимости одного квадратного метра жилья в 2012 году, с учетом индекса-дефлятора на соответствующий год по виду экономической деятельности "строительство", выраженное в процентах.</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1,2 %.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outlineLvl w:val="0"/>
        <w:rPr>
          <w:rFonts w:ascii="Times New Roman" w:hAnsi="Times New Roman"/>
          <w:lang w:eastAsia="ru-RU"/>
        </w:rPr>
      </w:pPr>
      <w:r w:rsidRPr="00345209">
        <w:rPr>
          <w:rFonts w:ascii="Times New Roman" w:hAnsi="Times New Roman"/>
          <w:lang w:eastAsia="ru-RU"/>
        </w:rPr>
        <w:t>Наименование показателя: уровень обеспеченности населения жильем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целевого показателя применяются данные об обеспеченности населения жильем. Значение целевого показателя ежегодно рассчитывается органом государственной статистики.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по Сергиево-Посадскому муниципальному району рассчитывается по формуле:</w:t>
      </w:r>
    </w:p>
    <w:p w:rsidR="00510F81" w:rsidRPr="00345209" w:rsidRDefault="0099180E" w:rsidP="007C15BF">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510F81" w:rsidRPr="00345209" w:rsidRDefault="00510F81" w:rsidP="007C15BF">
      <w:pPr>
        <w:autoSpaceDE w:val="0"/>
        <w:autoSpaceDN w:val="0"/>
        <w:adjustRightInd w:val="0"/>
        <w:spacing w:after="0" w:line="240" w:lineRule="auto"/>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Значение базового показателя: 31,12 кв. м.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коэффициент доступности жилья</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 xml:space="preserve">Значение целевого показателя рассчитывается как отношение средней рыночной стоимости стандартной квартиры общей площадью 54 </w:t>
      </w:r>
      <w:proofErr w:type="spellStart"/>
      <w:r w:rsidRPr="00345209">
        <w:rPr>
          <w:rFonts w:ascii="Times New Roman" w:hAnsi="Times New Roman"/>
          <w:color w:val="000000"/>
        </w:rPr>
        <w:t>кв.м</w:t>
      </w:r>
      <w:proofErr w:type="spellEnd"/>
      <w:r w:rsidRPr="00345209">
        <w:rPr>
          <w:rFonts w:ascii="Times New Roman" w:hAnsi="Times New Roman"/>
          <w:color w:val="000000"/>
        </w:rPr>
        <w:t>. к среднему годовому совокупному денежному доходу семьи из 3 человек в Сергиево-Посадском муниципальном районе.</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Единица измерения: год.</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Значение базового показателя: 2,88 г.</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lang w:eastAsia="ru-RU"/>
        </w:rPr>
        <w:t>Наименование показателя: степень готовности объектов социальной инфраструктуры.</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t>Значение целевого показателя, выраженного в процентах, рассчитывается как отношение количества построенных объектов социальной инфраструктуры  к общему числу планируемых к строительству объектов социальной инфраструктуры.</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6679A4">
      <w:pPr>
        <w:autoSpaceDE w:val="0"/>
        <w:autoSpaceDN w:val="0"/>
        <w:adjustRightInd w:val="0"/>
        <w:spacing w:after="0" w:line="240" w:lineRule="auto"/>
        <w:rPr>
          <w:rFonts w:ascii="Times New Roman" w:hAnsi="Times New Roman"/>
          <w:b/>
          <w:bCs/>
          <w:color w:val="000000"/>
        </w:rPr>
      </w:pPr>
      <w:r w:rsidRPr="00345209">
        <w:rPr>
          <w:rFonts w:ascii="Times New Roman" w:hAnsi="Times New Roman"/>
          <w:b/>
          <w:bCs/>
          <w:color w:val="000000"/>
        </w:rPr>
        <w:t>Подпрограмма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6679A4">
      <w:pPr>
        <w:autoSpaceDE w:val="0"/>
        <w:autoSpaceDN w:val="0"/>
        <w:adjustRightInd w:val="0"/>
        <w:spacing w:after="0" w:line="240" w:lineRule="auto"/>
        <w:jc w:val="both"/>
        <w:rPr>
          <w:rFonts w:ascii="Times New Roman" w:hAnsi="Times New Roman"/>
          <w:b/>
          <w:color w:val="000000"/>
        </w:rPr>
      </w:pP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Наименование показателя: Количество граждан, переселенных из аварийного жилищного фонда</w:t>
      </w:r>
    </w:p>
    <w:p w:rsidR="00510F81" w:rsidRPr="00345209" w:rsidRDefault="00510F81" w:rsidP="006679A4">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об общем количестве граждан,</w:t>
      </w:r>
      <w:r w:rsidRPr="00345209">
        <w:rPr>
          <w:rFonts w:ascii="Times New Roman" w:hAnsi="Times New Roman"/>
          <w:color w:val="000000"/>
        </w:rPr>
        <w:t xml:space="preserve"> переселенных из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330</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Default="00510F81" w:rsidP="006679A4">
      <w:pPr>
        <w:autoSpaceDE w:val="0"/>
        <w:autoSpaceDN w:val="0"/>
        <w:adjustRightInd w:val="0"/>
        <w:spacing w:after="0" w:line="240" w:lineRule="auto"/>
        <w:jc w:val="both"/>
        <w:rPr>
          <w:rFonts w:ascii="Times New Roman" w:hAnsi="Times New Roman"/>
          <w:color w:val="000000"/>
        </w:rPr>
      </w:pPr>
    </w:p>
    <w:p w:rsidR="009B0874" w:rsidRDefault="009B0874" w:rsidP="006679A4">
      <w:pPr>
        <w:autoSpaceDE w:val="0"/>
        <w:autoSpaceDN w:val="0"/>
        <w:adjustRightInd w:val="0"/>
        <w:spacing w:after="0" w:line="240" w:lineRule="auto"/>
        <w:jc w:val="both"/>
        <w:rPr>
          <w:rFonts w:ascii="Times New Roman" w:hAnsi="Times New Roman"/>
          <w:color w:val="000000"/>
        </w:rPr>
      </w:pPr>
    </w:p>
    <w:p w:rsidR="009B0874" w:rsidRDefault="009B0874" w:rsidP="006679A4">
      <w:pPr>
        <w:autoSpaceDE w:val="0"/>
        <w:autoSpaceDN w:val="0"/>
        <w:adjustRightInd w:val="0"/>
        <w:spacing w:after="0" w:line="240" w:lineRule="auto"/>
        <w:jc w:val="both"/>
        <w:rPr>
          <w:rFonts w:ascii="Times New Roman" w:hAnsi="Times New Roman"/>
          <w:color w:val="000000"/>
        </w:rPr>
      </w:pPr>
    </w:p>
    <w:p w:rsidR="009B0874" w:rsidRPr="00345209" w:rsidRDefault="009B0874" w:rsidP="006679A4">
      <w:pPr>
        <w:autoSpaceDE w:val="0"/>
        <w:autoSpaceDN w:val="0"/>
        <w:adjustRightInd w:val="0"/>
        <w:spacing w:after="0" w:line="240" w:lineRule="auto"/>
        <w:jc w:val="both"/>
        <w:rPr>
          <w:rFonts w:ascii="Times New Roman" w:hAnsi="Times New Roman"/>
          <w:color w:val="000000"/>
        </w:rPr>
      </w:pP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Наименование показателя</w:t>
      </w:r>
      <w:r w:rsidRPr="00345209">
        <w:rPr>
          <w:rFonts w:ascii="Times New Roman" w:hAnsi="Times New Roman"/>
          <w:lang w:eastAsia="ru-RU"/>
        </w:rPr>
        <w:t>: площадь расселенных помещений</w:t>
      </w:r>
    </w:p>
    <w:p w:rsidR="00510F81" w:rsidRPr="00345209" w:rsidRDefault="00510F81" w:rsidP="006679A4">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площади жилых помещений,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w:t>
      </w:r>
      <w:proofErr w:type="spellStart"/>
      <w:r w:rsidRPr="00345209">
        <w:rPr>
          <w:rFonts w:ascii="Times New Roman" w:hAnsi="Times New Roman"/>
          <w:color w:val="000000"/>
        </w:rPr>
        <w:t>кв.м</w:t>
      </w:r>
      <w:proofErr w:type="spellEnd"/>
      <w:r w:rsidRPr="00345209">
        <w:rPr>
          <w:rFonts w:ascii="Times New Roman" w:hAnsi="Times New Roman"/>
          <w:color w:val="000000"/>
        </w:rPr>
        <w:t>.</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5 244,3</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w:t>
      </w:r>
      <w:r w:rsidRPr="00345209">
        <w:rPr>
          <w:rFonts w:ascii="Times New Roman" w:hAnsi="Times New Roman"/>
          <w:lang w:eastAsia="ru-RU"/>
        </w:rPr>
        <w:t>: количество расселенных помещений</w:t>
      </w:r>
    </w:p>
    <w:p w:rsidR="00510F81" w:rsidRPr="00345209" w:rsidRDefault="00510F81" w:rsidP="00124C1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жилых помещений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216</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w:t>
      </w:r>
      <w:r w:rsidRPr="00345209">
        <w:rPr>
          <w:rFonts w:ascii="Times New Roman" w:hAnsi="Times New Roman"/>
          <w:lang w:eastAsia="ru-RU"/>
        </w:rPr>
        <w:t>: количество расселенных домов</w:t>
      </w:r>
    </w:p>
    <w:p w:rsidR="00510F81" w:rsidRPr="00345209" w:rsidRDefault="00510F81" w:rsidP="00124C1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жилых домов,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единицы</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16</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7. Порядок взаимодействия ответственного за выполнение мероприятий программы.</w:t>
      </w:r>
      <w:bookmarkStart w:id="9" w:name="Par176"/>
      <w:bookmarkEnd w:id="9"/>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967DE0">
      <w:pPr>
        <w:spacing w:after="0" w:line="240" w:lineRule="auto"/>
        <w:rPr>
          <w:rFonts w:ascii="Times New Roman" w:hAnsi="Times New Roman"/>
          <w:b/>
        </w:rPr>
      </w:pPr>
      <w:r w:rsidRPr="00345209">
        <w:rPr>
          <w:rFonts w:ascii="Times New Roman" w:hAnsi="Times New Roman"/>
          <w:b/>
        </w:rPr>
        <w:t>Подпрограмма «Обеспечение жильем молодых семей»</w:t>
      </w:r>
    </w:p>
    <w:p w:rsidR="00510F81" w:rsidRPr="00345209" w:rsidRDefault="00510F81" w:rsidP="000F5520">
      <w:pPr>
        <w:spacing w:after="0" w:line="240" w:lineRule="auto"/>
        <w:jc w:val="both"/>
        <w:rPr>
          <w:rFonts w:ascii="Times New Roman" w:hAnsi="Times New Roman"/>
        </w:rPr>
      </w:pPr>
    </w:p>
    <w:p w:rsidR="00510F81" w:rsidRPr="00345209" w:rsidRDefault="00510F81" w:rsidP="000F5520">
      <w:pPr>
        <w:spacing w:after="0" w:line="240" w:lineRule="auto"/>
        <w:ind w:firstLine="540"/>
        <w:jc w:val="both"/>
        <w:rPr>
          <w:rFonts w:ascii="Times New Roman" w:hAnsi="Times New Roman"/>
        </w:rPr>
      </w:pPr>
      <w:r w:rsidRPr="00345209">
        <w:rPr>
          <w:rFonts w:ascii="Times New Roman" w:hAnsi="Times New Roman"/>
        </w:rPr>
        <w:t>Муниципальный заказчик организует мероприятия по реализации подпрограммы и взаимодействие с Государственным заказчиком (Министерство строительного комплекса Московской области).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осуществляет:</w:t>
      </w:r>
    </w:p>
    <w:p w:rsidR="00510F81" w:rsidRPr="00345209" w:rsidRDefault="00510F81" w:rsidP="000F552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color w:val="000000"/>
        </w:rPr>
        <w:lastRenderedPageBreak/>
        <w:t xml:space="preserve">обеспечение взаимодействия с органами местного самоуправления муниципальных образований Сергиево-Посадского муниципального района Московской области, </w:t>
      </w:r>
      <w:r w:rsidRPr="00345209">
        <w:rPr>
          <w:rFonts w:ascii="Times New Roman" w:hAnsi="Times New Roman"/>
        </w:rPr>
        <w:t xml:space="preserve"> осуществляющих принятие молодых семей на учет в качестве нуждающихся в жилых помещения в порядке, установленном законодательством Российской Федерации;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 проверку документов, предоставляемых молодыми семьями для участия в муниципальной подпрограмме;</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формирование списков молодых семей – участниц муниципальной подпрограммы, изъявивших желание получить социальную выплату в планируемом году;</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определение ежегодных объемов финансирования на реализацию мероприятий подпрограммы за счет средств бюджета муниципального района, бюджета Московской области и федерального  бюджета;</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510F81" w:rsidRPr="00345209" w:rsidRDefault="00510F81" w:rsidP="000F5520">
      <w:pPr>
        <w:spacing w:after="0" w:line="240" w:lineRule="auto"/>
        <w:jc w:val="both"/>
        <w:rPr>
          <w:rFonts w:ascii="Times New Roman" w:hAnsi="Times New Roman"/>
          <w:color w:val="000000"/>
        </w:rPr>
      </w:pPr>
      <w:r w:rsidRPr="00345209">
        <w:rPr>
          <w:rFonts w:ascii="Times New Roman" w:hAnsi="Times New Roman"/>
          <w:color w:val="000000"/>
        </w:rPr>
        <w:tab/>
        <w:t>представление государственному заказчику в установленный срок и по установленным формам отчетов о ходе выполнения мероприятий Государственной подпрограммы, включая отчет об использовании бюджетных средств.</w:t>
      </w:r>
    </w:p>
    <w:p w:rsidR="00510F81" w:rsidRPr="00345209" w:rsidRDefault="00510F81" w:rsidP="00967DE0">
      <w:pPr>
        <w:widowControl w:val="0"/>
        <w:autoSpaceDE w:val="0"/>
        <w:autoSpaceDN w:val="0"/>
        <w:adjustRightInd w:val="0"/>
        <w:spacing w:after="0" w:line="240" w:lineRule="auto"/>
        <w:jc w:val="both"/>
        <w:outlineLvl w:val="1"/>
        <w:rPr>
          <w:rFonts w:ascii="Times New Roman" w:hAnsi="Times New Roman"/>
          <w:lang w:eastAsia="ru-RU"/>
        </w:rPr>
      </w:pPr>
    </w:p>
    <w:p w:rsidR="00510F81" w:rsidRPr="00345209" w:rsidRDefault="00510F81" w:rsidP="000F5520">
      <w:pPr>
        <w:spacing w:after="0" w:line="240" w:lineRule="auto"/>
        <w:jc w:val="both"/>
        <w:rPr>
          <w:rFonts w:ascii="Times New Roman" w:hAnsi="Times New Roman"/>
          <w:color w:val="000000"/>
        </w:rPr>
      </w:pPr>
    </w:p>
    <w:p w:rsidR="00510F81" w:rsidRPr="00345209" w:rsidRDefault="00510F81" w:rsidP="00967DE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Подпрограмма  «Обеспечение жильем детей-сирот и детей, оставшихся без попечения родителей, а также лиц из их числа»</w:t>
      </w:r>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87492B">
      <w:pPr>
        <w:spacing w:after="0" w:line="240" w:lineRule="auto"/>
        <w:rPr>
          <w:rFonts w:ascii="Times New Roman" w:hAnsi="Times New Roman"/>
          <w:lang w:eastAsia="ru-RU"/>
        </w:rPr>
      </w:pPr>
      <w:r w:rsidRPr="00345209">
        <w:rPr>
          <w:rFonts w:ascii="Times New Roman" w:hAnsi="Times New Roman"/>
          <w:lang w:eastAsia="ru-RU"/>
        </w:rPr>
        <w:t xml:space="preserve">Исполнителем подпрограммы является управление земельно-имущественных отношений администрации Сергиево-Посадского муниципального района, которое в рамках выполнения мероприятий подпрограммы осуществляет взаимодействие  с Министерством образования Московской области и управлением опеки и попечительства Министерства образования Московской области по Сергиево-Посадскому муниципальному району </w:t>
      </w: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Подпрограмма  «Социальная ипотека»</w:t>
      </w:r>
    </w:p>
    <w:p w:rsidR="00510F81" w:rsidRPr="00345209" w:rsidRDefault="00510F81" w:rsidP="00F92800">
      <w:pPr>
        <w:widowControl w:val="0"/>
        <w:autoSpaceDE w:val="0"/>
        <w:autoSpaceDN w:val="0"/>
        <w:adjustRightInd w:val="0"/>
        <w:spacing w:after="0" w:line="240" w:lineRule="auto"/>
        <w:jc w:val="both"/>
        <w:rPr>
          <w:rFonts w:ascii="Times New Roman" w:hAnsi="Times New Roman"/>
          <w:color w:val="FF0000"/>
        </w:rPr>
      </w:pP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организует мероприятия по реализации подпрограммы и взаимодействие с Министерством строительного комплекса Московской области (далее – Государственный заказчик).</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Управление образования и управление развития отраслей социальной сферы администрации Сергиево-Посадского муниципального района:</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осуществляют мониторинг обеспечения жильем учителей, врачей, спортсменов, желающих улучшить свои жилищные условия с помощью мер государственной поддержки;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ежеквартально до 5 числа месяца, следующего за отчетным кварталом, направляют Муниципальному  заказчику отчет о результатах мониторинга обеспечения жильем учителей, врачей, спортсменов, желающих улучшить свои жилищные условия с помощью мер государственной поддержки;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на основании представленных врачами, учителями, спортсменами документов в соответствии с  Порядком формирования органами местного самоуправления муниципальных образований списков учителей, врачей, спортсменов, изъявивших желание стать участниками подпрограммы «Социальная ипотека» государственной программы Московской области «Жилище»,  формируют списки учителей, врачей и молодых учителей, изъявивших желание стать участниками муниципальной программы и представляют их Муниципальному заказчику;</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выступают одной из сторон при заключении трехстороннего соглашения с участником муниципальной программы и работодателем об обеспечении жильем врачей , учителей, спортсменов с использованием на эти цели жилищной субсидии;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принимают решение о  признании учителей, врачей, спортсменов, имеющими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несут ответственность за реализацию мероприятий муниципальной программы, по которым являются ответственными исполнителями.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Муниципальный заказчик осуществляет:</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подготовку и принятие нормативных правовых актов, предусматривающих поддержку категорий граждан, предусмотренных муниципальной программой, при улучшении ими жилищных условий с использованием ипотечных жилищных кредитов;</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ежегодно формирует списки участников муниципальной программы в муниципальном образовании на основании данных, предоставленных управлением образования, и передает сформированные списки на согласование в центральные исполнительные органы государственной власти;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ежегодно определяет и утверждает в бюджете муниципального района объем средств, выделяемых на реализацию муниципальной подпрограммы;</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осуществляет расчет жилищной субсидии участникам муниципальной подпрограммы;</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ведет учет участников муниципальной программы, улучшивших жилищные условия;</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представляет ежеквартальный и ежегодный отчеты о реализации мероприятий муниципальной программы Государственному заказчику по форме и в сроки, установленные порядком разработки и реализации государственных программ Московской области.</w:t>
      </w:r>
    </w:p>
    <w:p w:rsidR="00510F81" w:rsidRPr="00345209" w:rsidRDefault="00510F81" w:rsidP="00707527">
      <w:pPr>
        <w:spacing w:after="0" w:line="240" w:lineRule="auto"/>
        <w:ind w:firstLine="720"/>
        <w:rPr>
          <w:rFonts w:ascii="Times New Roman" w:hAnsi="Times New Roman"/>
          <w:b/>
          <w:lang w:eastAsia="ru-RU"/>
        </w:rPr>
      </w:pPr>
    </w:p>
    <w:p w:rsidR="00510F81" w:rsidRPr="00345209" w:rsidRDefault="00510F81" w:rsidP="00707527">
      <w:pPr>
        <w:spacing w:after="0" w:line="240" w:lineRule="auto"/>
        <w:ind w:firstLine="720"/>
        <w:rPr>
          <w:rFonts w:ascii="Times New Roman" w:hAnsi="Times New Roman"/>
          <w:b/>
          <w:lang w:eastAsia="ru-RU"/>
        </w:rPr>
      </w:pPr>
      <w:r w:rsidRPr="00345209">
        <w:rPr>
          <w:rFonts w:ascii="Times New Roman" w:hAnsi="Times New Roman"/>
          <w:b/>
          <w:lang w:eastAsia="ru-RU"/>
        </w:rPr>
        <w:t>Подпрограмма  «</w:t>
      </w:r>
      <w:r w:rsidRPr="00345209">
        <w:rPr>
          <w:rFonts w:ascii="Times New Roman" w:hAnsi="Times New Roman"/>
          <w:b/>
        </w:rPr>
        <w:t>Улучшение жилищных условий семей, имеющих семь и более детей</w:t>
      </w:r>
      <w:r w:rsidRPr="00345209">
        <w:rPr>
          <w:rFonts w:ascii="Times New Roman" w:hAnsi="Times New Roman"/>
          <w:b/>
          <w:lang w:eastAsia="ru-RU"/>
        </w:rPr>
        <w:t>».</w:t>
      </w:r>
    </w:p>
    <w:p w:rsidR="00510F81" w:rsidRPr="00345209" w:rsidRDefault="00510F81" w:rsidP="00707527">
      <w:pPr>
        <w:spacing w:after="0" w:line="240" w:lineRule="auto"/>
        <w:ind w:firstLine="720"/>
        <w:jc w:val="center"/>
        <w:rPr>
          <w:rFonts w:ascii="Times New Roman" w:hAnsi="Times New Roman"/>
          <w:b/>
          <w:lang w:eastAsia="ru-RU"/>
        </w:rPr>
      </w:pPr>
    </w:p>
    <w:p w:rsidR="00510F81" w:rsidRPr="00345209" w:rsidRDefault="00510F81" w:rsidP="00707527">
      <w:pPr>
        <w:spacing w:after="0" w:line="240" w:lineRule="auto"/>
        <w:ind w:firstLine="540"/>
        <w:jc w:val="both"/>
        <w:rPr>
          <w:rFonts w:ascii="Times New Roman" w:hAnsi="Times New Roman"/>
          <w:lang w:eastAsia="ru-RU"/>
        </w:rPr>
      </w:pPr>
      <w:r w:rsidRPr="00345209">
        <w:rPr>
          <w:rFonts w:ascii="Times New Roman" w:hAnsi="Times New Roman"/>
          <w:lang w:eastAsia="ru-RU"/>
        </w:rPr>
        <w:t>Муниципальный заказчик организует мероприятия по реализации муниципальной подпрограммы и взаимодействие с  Министерством строительного комплекса Московской области, как с главным распорядителем средств бюджета Московской области, направленных на реализацию исполнения мероприятий муниципальной подпрограммы.</w:t>
      </w:r>
    </w:p>
    <w:p w:rsidR="00510F81" w:rsidRPr="00345209" w:rsidRDefault="00510F81" w:rsidP="00707527">
      <w:pPr>
        <w:widowControl w:val="0"/>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Муниципальный заказчик осуществляет:</w:t>
      </w:r>
    </w:p>
    <w:p w:rsidR="00510F81" w:rsidRPr="00345209" w:rsidRDefault="00510F81" w:rsidP="00707527">
      <w:pPr>
        <w:autoSpaceDE w:val="0"/>
        <w:autoSpaceDN w:val="0"/>
        <w:adjustRightInd w:val="0"/>
        <w:spacing w:after="0" w:line="240" w:lineRule="auto"/>
        <w:ind w:firstLine="539"/>
        <w:jc w:val="both"/>
        <w:outlineLvl w:val="3"/>
        <w:rPr>
          <w:rFonts w:ascii="Times New Roman" w:hAnsi="Times New Roman"/>
          <w:lang w:eastAsia="ru-RU"/>
        </w:rPr>
      </w:pPr>
      <w:r w:rsidRPr="00345209">
        <w:rPr>
          <w:rFonts w:ascii="Times New Roman" w:hAnsi="Times New Roman"/>
          <w:lang w:eastAsia="ru-RU"/>
        </w:rPr>
        <w:t>- на основании предоставленных многодетными семьями документов, указанных в пункте 10 Порядка предоставления жилищных субсидий многодетным семьям на приобретение жилого помещения или строительство индивидуального жилого дома, утвержденного подпрограммой «Улучшение жилищных условий семей, имеющих семь и более детей» государственной программы Московской области «Жилище», органы местного самоуправления городских и сельских поселений Сергиево-Посадского муниципального района Московской области представляют муниципальному заказчику списки многодетных семей, изъявивших желание получить жилищную субсидию.</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подготовку и принятие нормативных правовых актов, предусматривающих поддержку многодетных семей, предусмотренных подпрограммой предоставления жилищных субсидий многодетным семьям на приобретение жилого помещения или строительство индивидуального жилого дома;</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формирует списки участников муниципальной подпрограммы в Сергиево-Посадском муниципальном районе и передает сформированные списки на согласование в Министерство строительного комплекса Московской области;</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определяет и утверждает в бюджете муниципального района объем средств, выделяемых на реализацию муниципальной подпрограммы;</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выступает одной из сторон при заключении двухстороннего соглашения с Министерством строительного комплекса Московской области об обеспечении многодетных семей жилищной субсидией;</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осуществляет расчет жилищной субсидии участникам муниципальной подпрограммы;</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ведет учет участников муниципальной подпрограммы, улучшивших жилищные условия;</w:t>
      </w:r>
    </w:p>
    <w:p w:rsidR="00510F81" w:rsidRPr="00345209" w:rsidRDefault="00510F81" w:rsidP="0087492B">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представляет в Министерство строительного комплекса Московской области по форме и в указанные им сроки ежеквартальные и ежегодные отчеты о реализации мероприятий муниципальной подпрограммы, установленные Правилам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w:t>
      </w:r>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743817">
      <w:pPr>
        <w:spacing w:after="0" w:line="240" w:lineRule="auto"/>
        <w:jc w:val="center"/>
        <w:rPr>
          <w:rFonts w:ascii="Times New Roman" w:hAnsi="Times New Roman"/>
          <w:b/>
          <w:lang w:eastAsia="ru-RU"/>
        </w:rPr>
      </w:pPr>
      <w:r w:rsidRPr="00345209">
        <w:rPr>
          <w:rFonts w:ascii="Times New Roman" w:hAnsi="Times New Roman"/>
          <w:b/>
          <w:lang w:eastAsia="ru-RU"/>
        </w:rPr>
        <w:t>Подпрограмма «Обеспечение жильем ветеранов, инвалидов и семей, имеющих детей-инвалидов».</w:t>
      </w:r>
    </w:p>
    <w:p w:rsidR="00510F81" w:rsidRPr="00345209" w:rsidRDefault="00510F81" w:rsidP="00743817">
      <w:pPr>
        <w:spacing w:after="0" w:line="240" w:lineRule="auto"/>
        <w:ind w:firstLine="720"/>
        <w:jc w:val="center"/>
        <w:rPr>
          <w:rFonts w:ascii="Times New Roman" w:hAnsi="Times New Roman"/>
          <w:b/>
          <w:lang w:eastAsia="ru-RU"/>
        </w:rPr>
      </w:pPr>
    </w:p>
    <w:p w:rsidR="00510F81" w:rsidRPr="00345209" w:rsidRDefault="00510F81" w:rsidP="00743817">
      <w:pPr>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Муниципальный заказчик организует мероприятия по реализации муниципальной подпрограммы и взаимодействие с органами местного самоуправления городских и сельских поселений Сергиево-Посадского муниципального района Московской области, а так же с Министерством строительного комплекса Московской области, как с главным заказчиком средств федерального бюджета, направленных на реализацию исполнения мероприятий муниципальной подпрограммы.</w:t>
      </w:r>
    </w:p>
    <w:p w:rsidR="00510F81" w:rsidRPr="00345209" w:rsidRDefault="00510F81" w:rsidP="00743817">
      <w:pPr>
        <w:widowControl w:val="0"/>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Муниципальный заказчик осуществляет:</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подготовку и принятие нормативных правовых актов, предусматривающих предоставления мер социальной поддержки по обеспечению жилыми помещениями за счет средств федерального бюджета, предусмотренных муниципальной подпрограммой;</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формирует список граждан указанных в части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 и передает сформированные список на согласование в Министерство строительного комплекса Московской области;</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выступает одной из сторон при заключении двухстороннего соглашения с Министерством строительного комплекса Московской области о взаимодействии мероприятий по предоставлению мер социальной поддержки гражданам по обеспечению жилыми помещениями за счет средств федерального бюджета;</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представляет в Министерство строительного комплекса Московской области по форме и в указанные им сроки ежемесячные и ежеквартальные отчеты о реализации мероприятий по предоставлению мер социальной поддержки гражданам по обеспечению жилыми помещениями за счет средств федерального бюджета муниципальной подпрограммы.</w:t>
      </w: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p>
    <w:p w:rsidR="00510F81" w:rsidRPr="00345209" w:rsidRDefault="00510F81" w:rsidP="0087492B">
      <w:pPr>
        <w:spacing w:after="0" w:line="240" w:lineRule="auto"/>
        <w:jc w:val="center"/>
        <w:rPr>
          <w:rFonts w:ascii="Times New Roman" w:hAnsi="Times New Roman"/>
          <w:b/>
          <w:lang w:eastAsia="ru-RU"/>
        </w:rPr>
      </w:pPr>
      <w:r w:rsidRPr="00345209">
        <w:rPr>
          <w:rFonts w:ascii="Times New Roman" w:hAnsi="Times New Roman"/>
          <w:b/>
          <w:lang w:eastAsia="ru-RU"/>
        </w:rPr>
        <w:t xml:space="preserve">Подпрограмма </w:t>
      </w:r>
      <w:r w:rsidRPr="00345209">
        <w:rPr>
          <w:rFonts w:ascii="Times New Roman" w:hAnsi="Times New Roman"/>
          <w:b/>
          <w:bCs/>
          <w:color w:val="000000"/>
        </w:rPr>
        <w:t>«Предоставление жилых помещений гражданам, стоящим в очереди на улучшение жилищных условий»</w:t>
      </w:r>
      <w:r w:rsidRPr="00345209">
        <w:rPr>
          <w:rFonts w:ascii="Times New Roman" w:hAnsi="Times New Roman"/>
          <w:b/>
          <w:lang w:eastAsia="ru-RU"/>
        </w:rPr>
        <w:t>.</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(далее — Порядок),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87492B">
      <w:pPr>
        <w:widowControl w:val="0"/>
        <w:shd w:val="clear" w:color="auto" w:fill="FFFFFF"/>
        <w:autoSpaceDE w:val="0"/>
        <w:autoSpaceDN w:val="0"/>
        <w:adjustRightInd w:val="0"/>
        <w:spacing w:after="0" w:line="240" w:lineRule="auto"/>
        <w:outlineLvl w:val="1"/>
        <w:rPr>
          <w:rFonts w:ascii="Times New Roman" w:hAnsi="Times New Roman"/>
          <w:b/>
        </w:rPr>
      </w:pPr>
    </w:p>
    <w:p w:rsidR="00510F81" w:rsidRPr="00345209" w:rsidRDefault="00510F81" w:rsidP="00967DE0">
      <w:pPr>
        <w:spacing w:after="0" w:line="240" w:lineRule="auto"/>
        <w:ind w:firstLine="1080"/>
        <w:rPr>
          <w:rFonts w:ascii="Times New Roman" w:hAnsi="Times New Roman"/>
          <w:b/>
        </w:rPr>
      </w:pPr>
      <w:r w:rsidRPr="00345209">
        <w:rPr>
          <w:rFonts w:ascii="Times New Roman" w:hAnsi="Times New Roman"/>
          <w:b/>
        </w:rPr>
        <w:t>Подпрограмма «Развитие жилищного строительства»</w:t>
      </w:r>
    </w:p>
    <w:p w:rsidR="00510F81" w:rsidRPr="00345209" w:rsidRDefault="00510F81" w:rsidP="00967DE0">
      <w:pPr>
        <w:spacing w:after="0" w:line="240" w:lineRule="auto"/>
        <w:rPr>
          <w:rFonts w:ascii="Times New Roman" w:hAnsi="Times New Roman"/>
          <w:b/>
        </w:rPr>
      </w:pP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 xml:space="preserve">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w:t>
      </w:r>
      <w:r w:rsidRPr="00345209">
        <w:rPr>
          <w:rFonts w:ascii="Times New Roman" w:hAnsi="Times New Roman"/>
          <w:lang w:eastAsia="ru-RU"/>
        </w:rPr>
        <w:lastRenderedPageBreak/>
        <w:t>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Порядком,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124C11">
      <w:pPr>
        <w:autoSpaceDE w:val="0"/>
        <w:autoSpaceDN w:val="0"/>
        <w:adjustRightInd w:val="0"/>
        <w:spacing w:after="0" w:line="240" w:lineRule="auto"/>
        <w:rPr>
          <w:rFonts w:ascii="Times New Roman" w:hAnsi="Times New Roman"/>
          <w:b/>
          <w:bCs/>
          <w:color w:val="000000"/>
        </w:rPr>
      </w:pPr>
    </w:p>
    <w:p w:rsidR="00510F81" w:rsidRPr="00345209" w:rsidRDefault="00510F81" w:rsidP="000C5768">
      <w:pPr>
        <w:autoSpaceDE w:val="0"/>
        <w:autoSpaceDN w:val="0"/>
        <w:adjustRightInd w:val="0"/>
        <w:spacing w:after="0" w:line="240" w:lineRule="auto"/>
        <w:jc w:val="center"/>
        <w:rPr>
          <w:rFonts w:ascii="Times New Roman" w:hAnsi="Times New Roman"/>
          <w:b/>
          <w:bCs/>
          <w:color w:val="000000"/>
        </w:rPr>
      </w:pPr>
      <w:r w:rsidRPr="00345209">
        <w:rPr>
          <w:rFonts w:ascii="Times New Roman" w:hAnsi="Times New Roman"/>
          <w:b/>
          <w:bCs/>
          <w:color w:val="000000"/>
        </w:rPr>
        <w:t>Подпрограмма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Порядком,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8. Состав, форма и сроки предоставления отчетности о ходе реализации мероприятий муниципальной программы</w:t>
      </w:r>
    </w:p>
    <w:p w:rsidR="00510F81" w:rsidRPr="00345209" w:rsidRDefault="00510F81" w:rsidP="006F59FA">
      <w:pPr>
        <w:widowControl w:val="0"/>
        <w:shd w:val="clear" w:color="auto" w:fill="FFFFFF"/>
        <w:autoSpaceDE w:val="0"/>
        <w:autoSpaceDN w:val="0"/>
        <w:adjustRightInd w:val="0"/>
        <w:spacing w:after="0" w:line="240" w:lineRule="auto"/>
        <w:jc w:val="both"/>
        <w:rPr>
          <w:rFonts w:ascii="Times New Roman" w:hAnsi="Times New Roman"/>
          <w:color w:val="FF0000"/>
        </w:rPr>
      </w:pP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Контроль за реализацией муниципальной программы осуществляется администрацией Сергиево-Посадского муниципального района.</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С целью контроля за реализацией муниципальной  программы муниципальный заказчик раз в полугодие до 20 числа месяца, следующего за отчётным полугодием, направляет в управление экономики оперативный отчёт, который содержит:</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анализ причин несвоевременного выполнения программных мероприятий.</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Муниципальный заказчик ежегодно готовит годовой отчёт о реализации муниципальной программы и до 1 марта года, следующего за отчётным, представляет его в управление экономики для оценки эффективности реализации муниципальной программы.</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После окончания срока реализации муниципальной программы муниципальный заказчик представляет Главе Сергиево-Посадского муниципального района на утверждение не позднее 1 мая года, следующего за последним годом реализации муниципальной программы, итоговый отчёт о ее реализации.</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Годовой и итоговый отчёты о реализации муниципальной программы должны содержать:</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1) аналитическую записку, в которой указываются: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степень достижения запланированных результатов и намеченных целей муниципальной программы и подпрограмм;</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общий объём фактически произведенных расходов, всего и в том числе по источникам финансирования;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2) таблицу, в которой указываются: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данные об использовании средств бюджета Сергиево-Посадского муниципального района и средств иных привлекаемых для реализации муниципальной </w:t>
      </w:r>
      <w:r w:rsidRPr="00345209">
        <w:rPr>
          <w:rFonts w:ascii="Times New Roman" w:hAnsi="Times New Roman"/>
        </w:rPr>
        <w:lastRenderedPageBreak/>
        <w:t>программы источников по каждому программному мероприятию и в целом по муниципальной программе;</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 мероприятиям, не завершенным в утвержденные сроки, - причины их невыполнения и предложения по дальнейшей реализации.</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 показателям, не достигшим запланированного уровня, приводятся причины невыполнения и предложения по их дальнейшему достижению.</w:t>
      </w: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9B0874" w:rsidRDefault="009B0874">
      <w:pPr>
        <w:spacing w:after="0" w:line="240" w:lineRule="auto"/>
        <w:rPr>
          <w:rFonts w:ascii="Times New Roman" w:hAnsi="Times New Roman"/>
        </w:rPr>
      </w:pPr>
      <w:r>
        <w:rPr>
          <w:rFonts w:ascii="Times New Roman" w:hAnsi="Times New Roman"/>
        </w:rPr>
        <w:br w:type="page"/>
      </w: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rsidP="00915B47">
      <w:pPr>
        <w:spacing w:after="0" w:line="240" w:lineRule="auto"/>
        <w:jc w:val="right"/>
        <w:rPr>
          <w:rFonts w:ascii="Times New Roman" w:hAnsi="Times New Roman"/>
        </w:rPr>
      </w:pPr>
      <w:r>
        <w:rPr>
          <w:rFonts w:ascii="Times New Roman" w:hAnsi="Times New Roman"/>
        </w:rPr>
        <w:t>Приложение</w:t>
      </w:r>
      <w:r w:rsidRPr="003F75EC">
        <w:rPr>
          <w:rFonts w:ascii="Times New Roman" w:hAnsi="Times New Roman"/>
        </w:rPr>
        <w:t xml:space="preserve"> </w:t>
      </w:r>
      <w:r w:rsidR="009B0874">
        <w:rPr>
          <w:rFonts w:ascii="Times New Roman" w:hAnsi="Times New Roman"/>
        </w:rPr>
        <w:t>№</w:t>
      </w:r>
      <w:r w:rsidRPr="003F75EC">
        <w:rPr>
          <w:rFonts w:ascii="Times New Roman" w:hAnsi="Times New Roman"/>
        </w:rPr>
        <w:t xml:space="preserve"> 1</w:t>
      </w:r>
    </w:p>
    <w:p w:rsidR="00510F81" w:rsidRPr="003F75EC" w:rsidRDefault="00510F81" w:rsidP="00915B47">
      <w:pPr>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p>
    <w:p w:rsidR="00510F81" w:rsidRPr="003F75EC" w:rsidRDefault="009B0874" w:rsidP="00915B47">
      <w:pPr>
        <w:widowControl w:val="0"/>
        <w:autoSpaceDE w:val="0"/>
        <w:autoSpaceDN w:val="0"/>
        <w:adjustRightInd w:val="0"/>
        <w:spacing w:after="0" w:line="240" w:lineRule="auto"/>
        <w:jc w:val="right"/>
        <w:rPr>
          <w:rFonts w:ascii="Times New Roman" w:hAnsi="Times New Roman"/>
        </w:rPr>
      </w:pPr>
      <w:r>
        <w:rPr>
          <w:rFonts w:ascii="Times New Roman" w:hAnsi="Times New Roman"/>
        </w:rPr>
        <w:t>«</w:t>
      </w:r>
      <w:r w:rsidR="00510F81" w:rsidRPr="003F75EC">
        <w:rPr>
          <w:rFonts w:ascii="Times New Roman" w:hAnsi="Times New Roman"/>
        </w:rPr>
        <w:t>Жилище</w:t>
      </w:r>
      <w:r>
        <w:rPr>
          <w:rFonts w:ascii="Times New Roman" w:hAnsi="Times New Roman"/>
        </w:rPr>
        <w:t>»</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FA7BD9" w:rsidRDefault="00510F81">
      <w:pPr>
        <w:widowControl w:val="0"/>
        <w:autoSpaceDE w:val="0"/>
        <w:autoSpaceDN w:val="0"/>
        <w:adjustRightInd w:val="0"/>
        <w:spacing w:after="0" w:line="240" w:lineRule="auto"/>
        <w:jc w:val="center"/>
        <w:rPr>
          <w:rFonts w:ascii="Times New Roman" w:hAnsi="Times New Roman"/>
        </w:rPr>
      </w:pPr>
      <w:bookmarkStart w:id="10" w:name="Par204"/>
      <w:bookmarkEnd w:id="10"/>
      <w:r>
        <w:rPr>
          <w:rFonts w:ascii="Times New Roman" w:hAnsi="Times New Roman"/>
        </w:rPr>
        <w:t>ПАСПОРТ ПОДПРОГРАММЫ</w:t>
      </w:r>
    </w:p>
    <w:p w:rsidR="00510F81" w:rsidRPr="00FA7BD9" w:rsidRDefault="009B0874" w:rsidP="00FA7BD9">
      <w:pPr>
        <w:widowControl w:val="0"/>
        <w:autoSpaceDE w:val="0"/>
        <w:autoSpaceDN w:val="0"/>
        <w:adjustRightInd w:val="0"/>
        <w:spacing w:after="0" w:line="240" w:lineRule="auto"/>
        <w:jc w:val="center"/>
        <w:rPr>
          <w:rFonts w:ascii="Times New Roman" w:hAnsi="Times New Roman"/>
          <w:bCs/>
        </w:rPr>
      </w:pPr>
      <w:r>
        <w:rPr>
          <w:rFonts w:ascii="Times New Roman" w:hAnsi="Times New Roman"/>
        </w:rPr>
        <w:t>«</w:t>
      </w:r>
      <w:r w:rsidR="00510F81" w:rsidRPr="00FA7BD9">
        <w:rPr>
          <w:rFonts w:ascii="Times New Roman" w:hAnsi="Times New Roman"/>
        </w:rPr>
        <w:t>ОБЕСПЕЧЕНИЕ ЖИЛЬЕМ МОЛОДЫХ СЕМЕЙ</w:t>
      </w:r>
      <w:r>
        <w:rPr>
          <w:rFonts w:ascii="Times New Roman" w:hAnsi="Times New Roman"/>
        </w:rPr>
        <w:t>»</w:t>
      </w:r>
      <w:r w:rsidR="00510F81" w:rsidRPr="00FA7BD9">
        <w:rPr>
          <w:rFonts w:ascii="Times New Roman" w:hAnsi="Times New Roman"/>
        </w:rPr>
        <w:t xml:space="preserve"> </w:t>
      </w:r>
      <w:r w:rsidR="00510F81">
        <w:rPr>
          <w:rFonts w:ascii="Times New Roman" w:hAnsi="Times New Roman"/>
          <w:bCs/>
        </w:rPr>
        <w:t>МУНИЦИПАЛЬНОЙ ПРОГРАММЫ</w:t>
      </w:r>
    </w:p>
    <w:p w:rsidR="00510F81" w:rsidRPr="00FA7BD9" w:rsidRDefault="00510F81" w:rsidP="00FA7BD9">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r w:rsidRPr="00FA7BD9">
        <w:rPr>
          <w:rFonts w:ascii="Times New Roman" w:hAnsi="Times New Roman"/>
          <w:bCs/>
        </w:rPr>
        <w:t xml:space="preserve"> </w:t>
      </w:r>
    </w:p>
    <w:p w:rsidR="00510F81" w:rsidRPr="003F75EC" w:rsidRDefault="009B0874" w:rsidP="00FA7BD9">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FA7BD9">
        <w:rPr>
          <w:rFonts w:ascii="Times New Roman" w:hAnsi="Times New Roman"/>
          <w:bCs/>
        </w:rPr>
        <w:t>ЖИЛИЩЕ</w:t>
      </w:r>
      <w:r>
        <w:rPr>
          <w:rFonts w:ascii="Times New Roman" w:hAnsi="Times New Roman"/>
          <w:bCs/>
        </w:rPr>
        <w:t>»</w:t>
      </w:r>
    </w:p>
    <w:tbl>
      <w:tblPr>
        <w:tblW w:w="14460" w:type="dxa"/>
        <w:tblCellSpacing w:w="5" w:type="nil"/>
        <w:tblInd w:w="75" w:type="dxa"/>
        <w:tblLayout w:type="fixed"/>
        <w:tblCellMar>
          <w:left w:w="75" w:type="dxa"/>
          <w:right w:w="75" w:type="dxa"/>
        </w:tblCellMar>
        <w:tblLook w:val="0000" w:firstRow="0" w:lastRow="0" w:firstColumn="0" w:lastColumn="0" w:noHBand="0" w:noVBand="0"/>
      </w:tblPr>
      <w:tblGrid>
        <w:gridCol w:w="3261"/>
        <w:gridCol w:w="1701"/>
        <w:gridCol w:w="2268"/>
        <w:gridCol w:w="1276"/>
        <w:gridCol w:w="1276"/>
        <w:gridCol w:w="1370"/>
        <w:gridCol w:w="1181"/>
        <w:gridCol w:w="992"/>
        <w:gridCol w:w="1135"/>
      </w:tblGrid>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жильем молодых семей  (далее – подпрограмма)</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молодых семей</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Заказчик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E4255D">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Задача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Предоставление молодым семьям социальных выплат на приобретение жилого помещения или строительство индивидуального жилого дома</w:t>
            </w:r>
          </w:p>
        </w:tc>
      </w:tr>
      <w:tr w:rsidR="00510F81" w:rsidRPr="00EC72BE" w:rsidTr="007874D7">
        <w:trPr>
          <w:trHeight w:val="269"/>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09"/>
        </w:trPr>
        <w:tc>
          <w:tcPr>
            <w:tcW w:w="3261" w:type="dxa"/>
            <w:vMerge w:val="restart"/>
          </w:tcPr>
          <w:p w:rsidR="00510F81" w:rsidRPr="00EC72BE" w:rsidRDefault="00510F81" w:rsidP="007874D7">
            <w:pPr>
              <w:tabs>
                <w:tab w:val="center" w:pos="4677"/>
                <w:tab w:val="right" w:pos="9355"/>
              </w:tabs>
              <w:spacing w:after="0" w:line="240" w:lineRule="auto"/>
              <w:rPr>
                <w:rFonts w:ascii="Times New Roman" w:hAnsi="Times New Roman"/>
              </w:rPr>
            </w:pPr>
            <w:r w:rsidRPr="00EC72BE">
              <w:rPr>
                <w:rFonts w:ascii="Times New Roman" w:hAnsi="Times New Roman"/>
              </w:rPr>
              <w:t>Источники финансирования подпрограммы</w:t>
            </w:r>
          </w:p>
        </w:tc>
        <w:tc>
          <w:tcPr>
            <w:tcW w:w="1701" w:type="dxa"/>
            <w:vMerge w:val="restart"/>
          </w:tcPr>
          <w:p w:rsidR="00510F81" w:rsidRPr="00EC72BE" w:rsidRDefault="00510F81" w:rsidP="00C35EE2">
            <w:pPr>
              <w:tabs>
                <w:tab w:val="center" w:pos="4677"/>
                <w:tab w:val="right" w:pos="9355"/>
              </w:tabs>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2268" w:type="dxa"/>
            <w:vMerge w:val="restart"/>
          </w:tcPr>
          <w:p w:rsidR="00510F81" w:rsidRPr="00EC72BE" w:rsidRDefault="00510F81" w:rsidP="00C35EE2">
            <w:pPr>
              <w:tabs>
                <w:tab w:val="center" w:pos="4677"/>
                <w:tab w:val="right" w:pos="9355"/>
              </w:tabs>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7230" w:type="dxa"/>
            <w:gridSpan w:val="6"/>
          </w:tcPr>
          <w:p w:rsidR="00510F81" w:rsidRPr="00EC72BE" w:rsidRDefault="00510F81" w:rsidP="00C35EE2">
            <w:pPr>
              <w:tabs>
                <w:tab w:val="center" w:pos="4677"/>
                <w:tab w:val="right" w:pos="9355"/>
              </w:tabs>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муниципальной подпрограммы                        (тыс. рублей)</w:t>
            </w:r>
          </w:p>
          <w:p w:rsidR="00510F81" w:rsidRPr="00EC72BE" w:rsidRDefault="00510F81" w:rsidP="00C35EE2">
            <w:pPr>
              <w:tabs>
                <w:tab w:val="center" w:pos="4677"/>
                <w:tab w:val="right" w:pos="9355"/>
              </w:tabs>
              <w:autoSpaceDE w:val="0"/>
              <w:autoSpaceDN w:val="0"/>
              <w:adjustRightInd w:val="0"/>
              <w:spacing w:after="0" w:line="240" w:lineRule="auto"/>
              <w:jc w:val="center"/>
              <w:rPr>
                <w:rFonts w:ascii="Times New Roman" w:hAnsi="Times New Roman"/>
              </w:rPr>
            </w:pP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2268"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276"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sidRPr="00A21F0B">
              <w:rPr>
                <w:rFonts w:ascii="Times New Roman" w:hAnsi="Times New Roman" w:cs="Times New Roman"/>
              </w:rPr>
              <w:t>Итого</w:t>
            </w:r>
          </w:p>
        </w:tc>
        <w:tc>
          <w:tcPr>
            <w:tcW w:w="1276"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2015</w:t>
            </w:r>
            <w:r w:rsidRPr="00A21F0B">
              <w:rPr>
                <w:rFonts w:ascii="Times New Roman" w:hAnsi="Times New Roman" w:cs="Times New Roman"/>
              </w:rPr>
              <w:t xml:space="preserve"> год</w:t>
            </w:r>
          </w:p>
        </w:tc>
        <w:tc>
          <w:tcPr>
            <w:tcW w:w="1370"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2016</w:t>
            </w:r>
            <w:r w:rsidRPr="00A21F0B">
              <w:rPr>
                <w:rFonts w:ascii="Times New Roman" w:hAnsi="Times New Roman" w:cs="Times New Roman"/>
              </w:rPr>
              <w:t xml:space="preserve"> год</w:t>
            </w:r>
          </w:p>
        </w:tc>
        <w:tc>
          <w:tcPr>
            <w:tcW w:w="1181"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2017</w:t>
            </w:r>
            <w:r w:rsidRPr="00A21F0B">
              <w:rPr>
                <w:rFonts w:ascii="Times New Roman" w:hAnsi="Times New Roman" w:cs="Times New Roman"/>
              </w:rPr>
              <w:t xml:space="preserve"> год</w:t>
            </w:r>
          </w:p>
        </w:tc>
        <w:tc>
          <w:tcPr>
            <w:tcW w:w="992"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2018</w:t>
            </w:r>
            <w:r w:rsidRPr="00A21F0B">
              <w:rPr>
                <w:rFonts w:ascii="Times New Roman" w:hAnsi="Times New Roman" w:cs="Times New Roman"/>
              </w:rPr>
              <w:t xml:space="preserve"> год</w:t>
            </w:r>
          </w:p>
        </w:tc>
        <w:tc>
          <w:tcPr>
            <w:tcW w:w="1135"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2019 год</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8"/>
        </w:trPr>
        <w:tc>
          <w:tcPr>
            <w:tcW w:w="326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701" w:type="dxa"/>
            <w:vMerge w:val="restart"/>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2268" w:type="dxa"/>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276" w:type="dxa"/>
          </w:tcPr>
          <w:p w:rsidR="00510F81" w:rsidRPr="005A1D20" w:rsidRDefault="00D50691"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25 040,80</w:t>
            </w:r>
          </w:p>
        </w:tc>
        <w:tc>
          <w:tcPr>
            <w:tcW w:w="1276" w:type="dxa"/>
          </w:tcPr>
          <w:p w:rsidR="00510F81" w:rsidRPr="005A1D20" w:rsidRDefault="00DD052A"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3 228,50</w:t>
            </w:r>
          </w:p>
        </w:tc>
        <w:tc>
          <w:tcPr>
            <w:tcW w:w="1370" w:type="dxa"/>
          </w:tcPr>
          <w:p w:rsidR="00510F81" w:rsidRPr="005A1D20" w:rsidRDefault="00DD052A"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3 352,10</w:t>
            </w:r>
          </w:p>
        </w:tc>
        <w:tc>
          <w:tcPr>
            <w:tcW w:w="1181" w:type="dxa"/>
          </w:tcPr>
          <w:p w:rsidR="00510F81" w:rsidRPr="005A1D20" w:rsidRDefault="00DD052A"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c>
          <w:tcPr>
            <w:tcW w:w="992" w:type="dxa"/>
          </w:tcPr>
          <w:p w:rsidR="00510F81" w:rsidRPr="005A1D20" w:rsidRDefault="00DD052A" w:rsidP="00824C48">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c>
          <w:tcPr>
            <w:tcW w:w="1135" w:type="dxa"/>
          </w:tcPr>
          <w:p w:rsidR="00510F81" w:rsidRPr="005A1D20" w:rsidRDefault="00D50691" w:rsidP="00824C48">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2268" w:type="dxa"/>
          </w:tcPr>
          <w:p w:rsidR="00510F81" w:rsidRPr="00EC72BE" w:rsidRDefault="00510F81" w:rsidP="00B977DD">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276" w:type="dxa"/>
          </w:tcPr>
          <w:p w:rsidR="00510F81" w:rsidRPr="00EC72BE" w:rsidRDefault="00D50691" w:rsidP="00642DAA">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6 190,60</w:t>
            </w:r>
          </w:p>
        </w:tc>
        <w:tc>
          <w:tcPr>
            <w:tcW w:w="1276"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795,00</w:t>
            </w:r>
          </w:p>
        </w:tc>
        <w:tc>
          <w:tcPr>
            <w:tcW w:w="1370"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 xml:space="preserve">799,00 </w:t>
            </w:r>
          </w:p>
        </w:tc>
        <w:tc>
          <w:tcPr>
            <w:tcW w:w="1181"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w:t>
            </w:r>
            <w:r w:rsidR="00D50691">
              <w:rPr>
                <w:rFonts w:ascii="Times New Roman" w:hAnsi="Times New Roman"/>
              </w:rPr>
              <w:t>0</w:t>
            </w:r>
          </w:p>
        </w:tc>
        <w:tc>
          <w:tcPr>
            <w:tcW w:w="992"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w:t>
            </w:r>
            <w:r w:rsidR="00D50691">
              <w:rPr>
                <w:rFonts w:ascii="Times New Roman" w:hAnsi="Times New Roman"/>
              </w:rPr>
              <w:t>0</w:t>
            </w:r>
          </w:p>
        </w:tc>
        <w:tc>
          <w:tcPr>
            <w:tcW w:w="1135" w:type="dxa"/>
          </w:tcPr>
          <w:p w:rsidR="00510F81" w:rsidRPr="00EC72BE" w:rsidRDefault="00D50691"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2268" w:type="dxa"/>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276" w:type="dxa"/>
          </w:tcPr>
          <w:p w:rsidR="00510F81" w:rsidRPr="00EC72BE" w:rsidRDefault="00D50691" w:rsidP="00A56F90">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9 401,90</w:t>
            </w:r>
          </w:p>
        </w:tc>
        <w:tc>
          <w:tcPr>
            <w:tcW w:w="1276" w:type="dxa"/>
          </w:tcPr>
          <w:p w:rsidR="00510F81" w:rsidRPr="00EC72BE" w:rsidRDefault="00DD052A" w:rsidP="00642DAA">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1 217,00</w:t>
            </w:r>
          </w:p>
        </w:tc>
        <w:tc>
          <w:tcPr>
            <w:tcW w:w="1370"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1 253,10</w:t>
            </w:r>
          </w:p>
        </w:tc>
        <w:tc>
          <w:tcPr>
            <w:tcW w:w="1181"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992"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1135" w:type="dxa"/>
          </w:tcPr>
          <w:p w:rsidR="00510F81" w:rsidRPr="00EC72BE" w:rsidRDefault="00D50691"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6D01C7" w:rsidRDefault="00510F81" w:rsidP="00DB068F">
            <w:pPr>
              <w:pStyle w:val="ConsPlusCell"/>
              <w:shd w:val="clear" w:color="auto" w:fill="FFFFFF"/>
              <w:tabs>
                <w:tab w:val="center" w:pos="4677"/>
                <w:tab w:val="right" w:pos="9355"/>
              </w:tabs>
              <w:rPr>
                <w:rFonts w:ascii="Times New Roman" w:hAnsi="Times New Roman" w:cs="Times New Roman"/>
              </w:rPr>
            </w:pPr>
          </w:p>
        </w:tc>
        <w:tc>
          <w:tcPr>
            <w:tcW w:w="1701"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Администрация Сергиево-Посадского муниципального района</w:t>
            </w:r>
          </w:p>
        </w:tc>
        <w:tc>
          <w:tcPr>
            <w:tcW w:w="2268"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Средства бюджета Сергиево-Посадского муниципального района Московской области</w:t>
            </w:r>
          </w:p>
        </w:tc>
        <w:tc>
          <w:tcPr>
            <w:tcW w:w="1276" w:type="dxa"/>
          </w:tcPr>
          <w:p w:rsidR="00510F81" w:rsidRPr="00EC72BE" w:rsidRDefault="00D50691"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highlight w:val="yellow"/>
              </w:rPr>
            </w:pPr>
            <w:r>
              <w:rPr>
                <w:rFonts w:ascii="Times New Roman" w:hAnsi="Times New Roman"/>
              </w:rPr>
              <w:t>9 448,30</w:t>
            </w:r>
          </w:p>
        </w:tc>
        <w:tc>
          <w:tcPr>
            <w:tcW w:w="1276" w:type="dxa"/>
          </w:tcPr>
          <w:p w:rsidR="00510F81" w:rsidRPr="00EC72BE" w:rsidRDefault="00DD052A" w:rsidP="00642DAA">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1 216,50</w:t>
            </w:r>
          </w:p>
        </w:tc>
        <w:tc>
          <w:tcPr>
            <w:tcW w:w="1370" w:type="dxa"/>
          </w:tcPr>
          <w:p w:rsidR="00510F81" w:rsidRPr="00EC72BE" w:rsidRDefault="00DD052A"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1 300,00</w:t>
            </w:r>
          </w:p>
        </w:tc>
        <w:tc>
          <w:tcPr>
            <w:tcW w:w="1181" w:type="dxa"/>
          </w:tcPr>
          <w:p w:rsidR="00510F81" w:rsidRPr="00EC72BE" w:rsidRDefault="00DD052A"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992"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1135" w:type="dxa"/>
          </w:tcPr>
          <w:p w:rsidR="00510F81" w:rsidRPr="00EC72BE" w:rsidRDefault="00D50691"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2"/>
        </w:trPr>
        <w:tc>
          <w:tcPr>
            <w:tcW w:w="3261" w:type="dxa"/>
            <w:vMerge/>
          </w:tcPr>
          <w:p w:rsidR="00510F81" w:rsidRPr="00DB068F" w:rsidRDefault="00510F81" w:rsidP="00DB068F">
            <w:pPr>
              <w:pStyle w:val="ConsPlusCell"/>
              <w:shd w:val="clear" w:color="auto" w:fill="FFFFFF"/>
              <w:tabs>
                <w:tab w:val="center" w:pos="4677"/>
                <w:tab w:val="right" w:pos="9355"/>
              </w:tabs>
              <w:rPr>
                <w:rFonts w:ascii="Times New Roman" w:hAnsi="Times New Roman" w:cs="Times New Roman"/>
              </w:rPr>
            </w:pPr>
          </w:p>
        </w:tc>
        <w:tc>
          <w:tcPr>
            <w:tcW w:w="1701"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p>
        </w:tc>
        <w:tc>
          <w:tcPr>
            <w:tcW w:w="2268"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Внебюджетные источники</w:t>
            </w:r>
          </w:p>
        </w:tc>
        <w:tc>
          <w:tcPr>
            <w:tcW w:w="1276" w:type="dxa"/>
          </w:tcPr>
          <w:p w:rsidR="00510F81" w:rsidRPr="00EC72BE" w:rsidRDefault="009A34B4" w:rsidP="007F7335">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6" w:type="dxa"/>
          </w:tcPr>
          <w:p w:rsidR="00510F81" w:rsidRPr="00EC72BE" w:rsidRDefault="009A34B4" w:rsidP="007F7335">
            <w:pPr>
              <w:jc w:val="center"/>
              <w:rPr>
                <w:rFonts w:ascii="Times New Roman" w:hAnsi="Times New Roman"/>
              </w:rPr>
            </w:pPr>
            <w:r>
              <w:rPr>
                <w:rFonts w:ascii="Times New Roman" w:hAnsi="Times New Roman"/>
              </w:rPr>
              <w:t>-</w:t>
            </w:r>
          </w:p>
        </w:tc>
        <w:tc>
          <w:tcPr>
            <w:tcW w:w="1370" w:type="dxa"/>
          </w:tcPr>
          <w:p w:rsidR="00510F81" w:rsidRPr="00EC72BE" w:rsidRDefault="009A34B4" w:rsidP="00EA0781">
            <w:pPr>
              <w:jc w:val="center"/>
              <w:rPr>
                <w:rFonts w:ascii="Times New Roman" w:hAnsi="Times New Roman"/>
              </w:rPr>
            </w:pPr>
            <w:r>
              <w:rPr>
                <w:rFonts w:ascii="Times New Roman" w:hAnsi="Times New Roman"/>
              </w:rPr>
              <w:t>-</w:t>
            </w:r>
          </w:p>
        </w:tc>
        <w:tc>
          <w:tcPr>
            <w:tcW w:w="1181" w:type="dxa"/>
          </w:tcPr>
          <w:p w:rsidR="00510F81" w:rsidRPr="00EC72BE" w:rsidRDefault="009A34B4" w:rsidP="00EA0781">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92"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5"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9B087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1"/>
        </w:trPr>
        <w:tc>
          <w:tcPr>
            <w:tcW w:w="3261" w:type="dxa"/>
          </w:tcPr>
          <w:p w:rsidR="00510F81" w:rsidRPr="00EC72BE" w:rsidRDefault="00510F81" w:rsidP="00DB068F">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lastRenderedPageBreak/>
              <w:t>Планируемые результаты реализации подпрограммы</w:t>
            </w:r>
          </w:p>
        </w:tc>
        <w:tc>
          <w:tcPr>
            <w:tcW w:w="11199" w:type="dxa"/>
            <w:gridSpan w:val="8"/>
          </w:tcPr>
          <w:p w:rsidR="00510F81" w:rsidRPr="00EC72BE" w:rsidRDefault="00510F81" w:rsidP="004312ED">
            <w:pPr>
              <w:autoSpaceDE w:val="0"/>
              <w:autoSpaceDN w:val="0"/>
              <w:adjustRightInd w:val="0"/>
              <w:spacing w:after="0" w:line="240" w:lineRule="auto"/>
              <w:rPr>
                <w:rFonts w:ascii="Times New Roman" w:hAnsi="Times New Roman"/>
              </w:rPr>
            </w:pPr>
            <w:proofErr w:type="gramStart"/>
            <w:r w:rsidRPr="00EC72BE">
              <w:rPr>
                <w:rFonts w:ascii="Times New Roman" w:hAnsi="Times New Roman"/>
              </w:rPr>
              <w:t>Количество свидетельств</w:t>
            </w:r>
            <w:r w:rsidR="009B0874">
              <w:rPr>
                <w:rFonts w:ascii="Times New Roman" w:hAnsi="Times New Roman"/>
              </w:rPr>
              <w:t xml:space="preserve"> о праве на получение социальной выплаты на приобретение (строительство) жилых помещений</w:t>
            </w:r>
            <w:r w:rsidRPr="00EC72BE">
              <w:rPr>
                <w:rFonts w:ascii="Times New Roman" w:hAnsi="Times New Roman"/>
              </w:rPr>
              <w:t xml:space="preserve">, выданных молодым семьям, </w:t>
            </w:r>
            <w:r w:rsidR="009B0874">
              <w:rPr>
                <w:rFonts w:ascii="Times New Roman" w:hAnsi="Times New Roman"/>
              </w:rPr>
              <w:t>(</w:t>
            </w:r>
            <w:r w:rsidRPr="00EC72BE">
              <w:rPr>
                <w:rFonts w:ascii="Times New Roman" w:hAnsi="Times New Roman"/>
              </w:rPr>
              <w:t xml:space="preserve">в </w:t>
            </w:r>
            <w:proofErr w:type="spellStart"/>
            <w:r w:rsidRPr="00EC72BE">
              <w:rPr>
                <w:rFonts w:ascii="Times New Roman" w:hAnsi="Times New Roman"/>
              </w:rPr>
              <w:t>т.ч</w:t>
            </w:r>
            <w:proofErr w:type="spellEnd"/>
            <w:r w:rsidRPr="00EC72BE">
              <w:rPr>
                <w:rFonts w:ascii="Times New Roman" w:hAnsi="Times New Roman"/>
              </w:rPr>
              <w:t xml:space="preserve">. </w:t>
            </w:r>
            <w:proofErr w:type="spellStart"/>
            <w:r w:rsidRPr="00EC72BE">
              <w:rPr>
                <w:rFonts w:ascii="Times New Roman" w:hAnsi="Times New Roman"/>
              </w:rPr>
              <w:t>г.п</w:t>
            </w:r>
            <w:proofErr w:type="spellEnd"/>
            <w:r w:rsidRPr="00EC72BE">
              <w:rPr>
                <w:rFonts w:ascii="Times New Roman" w:hAnsi="Times New Roman"/>
              </w:rPr>
              <w:t>.</w:t>
            </w:r>
            <w:proofErr w:type="gramEnd"/>
            <w:r w:rsidRPr="00EC72BE">
              <w:rPr>
                <w:rFonts w:ascii="Times New Roman" w:hAnsi="Times New Roman"/>
              </w:rPr>
              <w:t xml:space="preserve"> </w:t>
            </w:r>
            <w:proofErr w:type="gramStart"/>
            <w:r w:rsidRPr="00EC72BE">
              <w:rPr>
                <w:rFonts w:ascii="Times New Roman" w:hAnsi="Times New Roman"/>
              </w:rPr>
              <w:t>Сергиев Посад</w:t>
            </w:r>
            <w:r w:rsidR="009B0874">
              <w:rPr>
                <w:rFonts w:ascii="Times New Roman" w:hAnsi="Times New Roman"/>
              </w:rPr>
              <w:t>)</w:t>
            </w:r>
            <w:r w:rsidRPr="00EC72BE">
              <w:rPr>
                <w:rFonts w:ascii="Times New Roman" w:hAnsi="Times New Roman"/>
              </w:rPr>
              <w:t xml:space="preserve">, к 2018 году  - </w:t>
            </w:r>
            <w:r w:rsidR="00BE5D84">
              <w:rPr>
                <w:rFonts w:ascii="Times New Roman" w:hAnsi="Times New Roman"/>
              </w:rPr>
              <w:t>36</w:t>
            </w:r>
            <w:r w:rsidRPr="00EC72BE">
              <w:rPr>
                <w:rFonts w:ascii="Times New Roman" w:hAnsi="Times New Roman"/>
              </w:rPr>
              <w:t xml:space="preserve"> штук</w:t>
            </w:r>
            <w:proofErr w:type="gramEnd"/>
          </w:p>
          <w:p w:rsidR="00510F81" w:rsidRPr="00EC72BE" w:rsidRDefault="00510F81" w:rsidP="009B0874">
            <w:pPr>
              <w:autoSpaceDE w:val="0"/>
              <w:autoSpaceDN w:val="0"/>
              <w:adjustRightInd w:val="0"/>
              <w:spacing w:after="0" w:line="240" w:lineRule="auto"/>
              <w:rPr>
                <w:rFonts w:ascii="Times New Roman" w:hAnsi="Times New Roman"/>
              </w:rPr>
            </w:pPr>
            <w:r w:rsidRPr="00EC72BE">
              <w:rPr>
                <w:rFonts w:ascii="Times New Roman" w:hAnsi="Times New Roman"/>
              </w:rPr>
              <w:t>Доля молодых семей, улучшивших жилищные условия</w:t>
            </w:r>
            <w:r w:rsidR="009B0874">
              <w:rPr>
                <w:rFonts w:ascii="Times New Roman" w:hAnsi="Times New Roman"/>
              </w:rPr>
              <w:t xml:space="preserve"> </w:t>
            </w:r>
            <w:r w:rsidRPr="00EC72BE">
              <w:rPr>
                <w:rFonts w:ascii="Times New Roman" w:hAnsi="Times New Roman"/>
              </w:rPr>
              <w:t>к 2018 году – 81,25 процентов</w:t>
            </w:r>
          </w:p>
        </w:tc>
      </w:tr>
    </w:tbl>
    <w:p w:rsidR="00510F81" w:rsidRDefault="00510F81" w:rsidP="00DB068F">
      <w:pPr>
        <w:shd w:val="clear" w:color="auto" w:fill="FFFFFF"/>
        <w:spacing w:after="0" w:line="240" w:lineRule="auto"/>
        <w:ind w:firstLine="540"/>
        <w:jc w:val="center"/>
        <w:rPr>
          <w:rFonts w:ascii="Times New Roman" w:hAnsi="Times New Roman"/>
          <w:b/>
          <w:sz w:val="24"/>
          <w:szCs w:val="24"/>
        </w:rPr>
      </w:pPr>
      <w:bookmarkStart w:id="11" w:name="Par263"/>
      <w:bookmarkEnd w:id="11"/>
    </w:p>
    <w:p w:rsidR="00510F81" w:rsidRDefault="00510F81" w:rsidP="00A12A23">
      <w:pPr>
        <w:pStyle w:val="ab"/>
        <w:numPr>
          <w:ilvl w:val="0"/>
          <w:numId w:val="9"/>
        </w:num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Цели и задачи подпрограммы</w:t>
      </w:r>
    </w:p>
    <w:p w:rsidR="00510F81" w:rsidRDefault="00510F81" w:rsidP="00A12A23">
      <w:pPr>
        <w:autoSpaceDE w:val="0"/>
        <w:autoSpaceDN w:val="0"/>
        <w:adjustRightInd w:val="0"/>
        <w:spacing w:after="0" w:line="240" w:lineRule="auto"/>
        <w:ind w:firstLine="539"/>
        <w:jc w:val="both"/>
        <w:rPr>
          <w:rFonts w:ascii="Times New Roman" w:hAnsi="Times New Roman"/>
          <w:sz w:val="24"/>
          <w:szCs w:val="24"/>
          <w:lang w:eastAsia="ru-RU"/>
        </w:rPr>
      </w:pPr>
    </w:p>
    <w:p w:rsidR="00510F81" w:rsidRPr="00345209" w:rsidRDefault="00510F81" w:rsidP="00A12A23">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lang w:eastAsia="ru-RU"/>
        </w:rPr>
        <w:t xml:space="preserve"> Целью подпрограммы является </w:t>
      </w:r>
      <w:r w:rsidRPr="00345209">
        <w:rPr>
          <w:rFonts w:ascii="Times New Roman" w:hAnsi="Times New Roman"/>
        </w:rPr>
        <w:t>улучшение жилищных условий молодых семей.</w:t>
      </w:r>
    </w:p>
    <w:p w:rsidR="00510F81" w:rsidRPr="00345209" w:rsidRDefault="00510F81" w:rsidP="00A12A23">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lang w:eastAsia="ru-RU"/>
        </w:rPr>
        <w:t xml:space="preserve"> Задачей подпрограммы является </w:t>
      </w:r>
      <w:r w:rsidRPr="00345209">
        <w:rPr>
          <w:rFonts w:ascii="Times New Roman" w:hAnsi="Times New Roman"/>
        </w:rPr>
        <w:t>предоставление молодым семьям социальных выплат на приобретение жилого помещения или строительство индивидуального жилого дома</w:t>
      </w:r>
      <w:r w:rsidRPr="00345209">
        <w:rPr>
          <w:rFonts w:ascii="Times New Roman" w:hAnsi="Times New Roman"/>
          <w:lang w:eastAsia="ru-RU"/>
        </w:rPr>
        <w:t xml:space="preserve"> (далее - социальная выплата).</w:t>
      </w:r>
    </w:p>
    <w:p w:rsidR="00510F81" w:rsidRPr="00345209" w:rsidRDefault="00510F81" w:rsidP="00A12A23">
      <w:pPr>
        <w:autoSpaceDE w:val="0"/>
        <w:autoSpaceDN w:val="0"/>
        <w:adjustRightInd w:val="0"/>
        <w:spacing w:after="0" w:line="240" w:lineRule="auto"/>
        <w:ind w:firstLine="539"/>
        <w:jc w:val="both"/>
        <w:rPr>
          <w:rFonts w:ascii="Times New Roman" w:hAnsi="Times New Roman"/>
          <w:lang w:eastAsia="ru-RU"/>
        </w:rPr>
      </w:pPr>
      <w:r w:rsidRPr="00345209">
        <w:rPr>
          <w:rFonts w:ascii="Times New Roman" w:hAnsi="Times New Roman"/>
          <w:lang w:eastAsia="ru-RU"/>
        </w:rPr>
        <w:t>Подпрограмма дает возможность создать наиболее приемлемые и достижимые условия вовлечения молодого населения Сергиево-Посадского муниципального района в процесс улучшения жилищных условий, решить вопрос с сокращением очереди на жилье.</w:t>
      </w:r>
    </w:p>
    <w:p w:rsidR="00510F81" w:rsidRPr="00345209" w:rsidRDefault="00510F81" w:rsidP="00A12A23">
      <w:pPr>
        <w:autoSpaceDE w:val="0"/>
        <w:autoSpaceDN w:val="0"/>
        <w:adjustRightInd w:val="0"/>
        <w:spacing w:after="0" w:line="240" w:lineRule="auto"/>
        <w:ind w:firstLine="539"/>
        <w:jc w:val="center"/>
        <w:rPr>
          <w:rFonts w:ascii="Times New Roman" w:hAnsi="Times New Roman"/>
          <w:b/>
          <w:lang w:eastAsia="ru-RU"/>
        </w:rPr>
      </w:pPr>
    </w:p>
    <w:p w:rsidR="00510F81" w:rsidRPr="00345209" w:rsidRDefault="00510F81" w:rsidP="00A12A23">
      <w:pPr>
        <w:pStyle w:val="ab"/>
        <w:shd w:val="clear" w:color="auto" w:fill="FFFFFF"/>
        <w:spacing w:after="0" w:line="240" w:lineRule="auto"/>
        <w:ind w:left="900"/>
        <w:jc w:val="center"/>
        <w:rPr>
          <w:rFonts w:ascii="Times New Roman" w:hAnsi="Times New Roman"/>
          <w:b/>
        </w:rPr>
      </w:pPr>
      <w:r w:rsidRPr="00345209">
        <w:rPr>
          <w:rFonts w:ascii="Times New Roman" w:hAnsi="Times New Roman"/>
          <w:b/>
        </w:rPr>
        <w:t>2. Характеристика проблем и  мероприятий подпрограммы</w:t>
      </w: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Поддержка молодых семей в вопросах улучшения жилищных условий является важным направлением жилищной политики в Сергиево-Посадском муниципальном районе Московской области. </w:t>
      </w: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Большинство молодых семей не имеют возможности решить жилищную проблему самостоятельно, поэтому подпрограмма является для них единственным способом улучшения жилищных условий.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Реализация мероприятий долгосрочной целевой </w:t>
      </w:r>
      <w:hyperlink r:id="rId12" w:history="1">
        <w:r w:rsidRPr="00345209">
          <w:rPr>
            <w:rFonts w:ascii="Times New Roman" w:hAnsi="Times New Roman"/>
            <w:lang w:eastAsia="ru-RU"/>
          </w:rPr>
          <w:t>программы</w:t>
        </w:r>
      </w:hyperlink>
      <w:r w:rsidRPr="00345209">
        <w:rPr>
          <w:rFonts w:ascii="Times New Roman" w:hAnsi="Times New Roman"/>
          <w:lang w:eastAsia="ru-RU"/>
        </w:rPr>
        <w:t xml:space="preserve"> «Обеспечение жильем молодых семей в Сергиево-Посадском муниципальном районе Московской области на 2006-2010 годы»,  долгосрочной целевой </w:t>
      </w:r>
      <w:hyperlink r:id="rId13" w:history="1">
        <w:r w:rsidRPr="00345209">
          <w:rPr>
            <w:rFonts w:ascii="Times New Roman" w:hAnsi="Times New Roman"/>
            <w:lang w:eastAsia="ru-RU"/>
          </w:rPr>
          <w:t>программы</w:t>
        </w:r>
      </w:hyperlink>
      <w:r w:rsidRPr="00345209">
        <w:rPr>
          <w:rFonts w:ascii="Times New Roman" w:hAnsi="Times New Roman"/>
          <w:lang w:eastAsia="ru-RU"/>
        </w:rPr>
        <w:t xml:space="preserve"> «Обеспечение жильем молодых семей в Сергиево-Посадском муниципальном районе Московской области на 2012-2015 годы», 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 продемонстрировала ежегодный рост числа молодых семей, желающих стать участниками программы. </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Результатом реализации мероприятий вышеуказанных программ является увеличение количества молодых семей улучшивших жилищные условия: в 2009 году –  5 семей, 2010 году – 6 семей,  в 2012 году – 5 семей, в 2013 году  – 9 семей.</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Оказание поддержки молодым семьям, имеющим место жительства в Сергиево-Посадском муниципальном районе Московской области, в рамках подпрограммы,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rPr>
        <w:t xml:space="preserve">Управление </w:t>
      </w:r>
      <w:r w:rsidRPr="00345209">
        <w:rPr>
          <w:rFonts w:ascii="Times New Roman" w:hAnsi="Times New Roman"/>
          <w:lang w:eastAsia="ru-RU"/>
        </w:rPr>
        <w:t xml:space="preserve">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w:t>
      </w:r>
      <w:r w:rsidRPr="00345209">
        <w:rPr>
          <w:rFonts w:ascii="Times New Roman" w:hAnsi="Times New Roman"/>
          <w:color w:val="000000"/>
        </w:rPr>
        <w:t xml:space="preserve">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14" w:history="1">
        <w:r w:rsidRPr="00345209">
          <w:rPr>
            <w:rFonts w:ascii="Times New Roman" w:hAnsi="Times New Roman"/>
            <w:color w:val="000000"/>
          </w:rPr>
          <w:t>подпрограммы</w:t>
        </w:r>
      </w:hyperlink>
      <w:r w:rsidRPr="00345209">
        <w:rPr>
          <w:rFonts w:ascii="Times New Roman" w:hAnsi="Times New Roman"/>
          <w:color w:val="000000"/>
        </w:rPr>
        <w:t xml:space="preserve"> «Обеспечение жильем молодых семей» государственной  программы  Московской области «Жилище» (далее – Государственная подпрограмма), на представление заявки на участие в конкурсном отборе муниципальных образований Московской области.</w:t>
      </w:r>
    </w:p>
    <w:p w:rsidR="00510F81" w:rsidRPr="00345209" w:rsidRDefault="00510F81" w:rsidP="00A323E7">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lastRenderedPageBreak/>
        <w:t xml:space="preserve">Мероприятия подпрограммы предусматривают  оказание государственной и муниципальной поддержки  молодым семьям – участницам подпрограммы в улучшении жилищных условий путем предоставления им социальных выплат </w:t>
      </w:r>
      <w:r w:rsidRPr="00345209">
        <w:rPr>
          <w:rFonts w:ascii="Times New Roman" w:hAnsi="Times New Roman"/>
          <w:color w:val="000000"/>
        </w:rPr>
        <w:t xml:space="preserve">на приобретение жилого помещения или строительство индивидуального жилого дома  </w:t>
      </w:r>
      <w:r w:rsidRPr="00345209">
        <w:rPr>
          <w:rFonts w:ascii="Times New Roman" w:hAnsi="Times New Roman"/>
          <w:bCs/>
          <w:lang w:eastAsia="ru-RU"/>
        </w:rPr>
        <w:t xml:space="preserve">(приложение № 1 к подпрограмме). </w:t>
      </w:r>
    </w:p>
    <w:p w:rsidR="00510F81" w:rsidRPr="00345209" w:rsidRDefault="00510F81" w:rsidP="00A323E7">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ab/>
        <w:t xml:space="preserve">Указанные количественные показатели </w:t>
      </w:r>
      <w:r w:rsidRPr="00345209">
        <w:rPr>
          <w:rFonts w:ascii="Times New Roman" w:hAnsi="Times New Roman"/>
          <w:bCs/>
          <w:lang w:eastAsia="ru-RU"/>
        </w:rPr>
        <w:t>подпрограммы</w:t>
      </w:r>
      <w:r w:rsidRPr="00345209">
        <w:rPr>
          <w:rFonts w:ascii="Times New Roman" w:hAnsi="Times New Roman"/>
        </w:rPr>
        <w:t xml:space="preserve"> являются прогнозируемыми, зависят от объема и соотношения </w:t>
      </w:r>
      <w:proofErr w:type="spellStart"/>
      <w:r w:rsidRPr="00345209">
        <w:rPr>
          <w:rFonts w:ascii="Times New Roman" w:hAnsi="Times New Roman"/>
        </w:rPr>
        <w:t>софинансирования</w:t>
      </w:r>
      <w:proofErr w:type="spellEnd"/>
      <w:r w:rsidRPr="00345209">
        <w:rPr>
          <w:rFonts w:ascii="Times New Roman" w:hAnsi="Times New Roman"/>
        </w:rPr>
        <w:t xml:space="preserve"> жилищных субсидий за счет средств федерального бюджета, бюджета Московской области и бюджета Сергиево-Посадского муниципального района Московской области, а также количества граждан, желающих участвовать в </w:t>
      </w:r>
      <w:r w:rsidRPr="00345209">
        <w:rPr>
          <w:rFonts w:ascii="Times New Roman" w:hAnsi="Times New Roman"/>
          <w:bCs/>
          <w:lang w:eastAsia="ru-RU"/>
        </w:rPr>
        <w:t>подпрограмме</w:t>
      </w:r>
      <w:r w:rsidRPr="00345209">
        <w:rPr>
          <w:rFonts w:ascii="Times New Roman" w:hAnsi="Times New Roman"/>
        </w:rPr>
        <w:t xml:space="preserve">,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ежеквартально, и будут ежегодно уточняться исходя из утвержденного объема средств соответствующих бюджетов на планируемый год. </w:t>
      </w:r>
    </w:p>
    <w:p w:rsidR="00510F81" w:rsidRPr="00345209" w:rsidRDefault="00510F81" w:rsidP="00A323E7">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ab/>
      </w:r>
      <w:r w:rsidRPr="00345209">
        <w:rPr>
          <w:rFonts w:ascii="Times New Roman" w:hAnsi="Times New Roman"/>
          <w:color w:val="000000"/>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510F81" w:rsidRPr="00345209" w:rsidRDefault="00510F81" w:rsidP="00124C11">
      <w:pPr>
        <w:autoSpaceDE w:val="0"/>
        <w:autoSpaceDN w:val="0"/>
        <w:adjustRightInd w:val="0"/>
        <w:spacing w:after="0" w:line="240" w:lineRule="auto"/>
        <w:ind w:firstLine="539"/>
        <w:jc w:val="both"/>
        <w:outlineLvl w:val="3"/>
        <w:rPr>
          <w:rFonts w:ascii="Times New Roman" w:hAnsi="Times New Roman"/>
        </w:rPr>
      </w:pPr>
      <w:r w:rsidRPr="00345209">
        <w:rPr>
          <w:rFonts w:ascii="Times New Roman" w:hAnsi="Times New Roman"/>
          <w:color w:val="000000"/>
        </w:rPr>
        <w:t xml:space="preserve">Порядок предоставления молодым семьям социальных выплат и их использования,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345209">
        <w:rPr>
          <w:rFonts w:ascii="Times New Roman" w:hAnsi="Times New Roman"/>
          <w:bCs/>
          <w:lang w:eastAsia="ru-RU"/>
        </w:rPr>
        <w:t>подпрограммы</w:t>
      </w:r>
      <w:r w:rsidRPr="00345209">
        <w:rPr>
          <w:rFonts w:ascii="Times New Roman" w:hAnsi="Times New Roman"/>
          <w:color w:val="000000"/>
        </w:rPr>
        <w:t xml:space="preserve">, </w:t>
      </w:r>
      <w:r w:rsidRPr="00345209">
        <w:rPr>
          <w:rFonts w:ascii="Times New Roman" w:hAnsi="Times New Roman"/>
        </w:rPr>
        <w:t xml:space="preserve">условия предоставления и методика расчета субсидий из бюджета Московской области на </w:t>
      </w:r>
      <w:proofErr w:type="spellStart"/>
      <w:r w:rsidRPr="00345209">
        <w:rPr>
          <w:rFonts w:ascii="Times New Roman" w:hAnsi="Times New Roman"/>
        </w:rPr>
        <w:t>софинансирование</w:t>
      </w:r>
      <w:proofErr w:type="spellEnd"/>
      <w:r w:rsidRPr="00345209">
        <w:rPr>
          <w:rFonts w:ascii="Times New Roman" w:hAnsi="Times New Roman"/>
        </w:rPr>
        <w:t xml:space="preserve">  мероприятий </w:t>
      </w:r>
      <w:r w:rsidRPr="00345209">
        <w:rPr>
          <w:rFonts w:ascii="Times New Roman" w:hAnsi="Times New Roman"/>
          <w:bCs/>
          <w:lang w:eastAsia="ru-RU"/>
        </w:rPr>
        <w:t xml:space="preserve">подпрограммы </w:t>
      </w:r>
      <w:r w:rsidRPr="00345209">
        <w:rPr>
          <w:rFonts w:ascii="Times New Roman" w:hAnsi="Times New Roman"/>
        </w:rPr>
        <w:t xml:space="preserve">устанавливается Государственным заказчиком. </w:t>
      </w:r>
    </w:p>
    <w:p w:rsidR="00510F81" w:rsidRPr="00345209" w:rsidRDefault="00510F81" w:rsidP="00A323E7">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ежеквартально. </w:t>
      </w:r>
    </w:p>
    <w:p w:rsidR="00510F81" w:rsidRPr="00345209" w:rsidRDefault="00510F81" w:rsidP="00A323E7">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Размер общей площади жилого помещения, с учетом которой определяется размер социальной выплаты, составляет:</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для семьи численностью 2 человека (молодые супруги или 1 молодой родитель и ребенок) - 42 кв. м;</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Средняя стоимость жилья, принимаемая при расчете размера социальной выплаты, определяется по формуле: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proofErr w:type="spellStart"/>
      <w:r w:rsidRPr="00345209">
        <w:rPr>
          <w:rFonts w:ascii="Times New Roman" w:hAnsi="Times New Roman"/>
          <w:color w:val="000000"/>
        </w:rPr>
        <w:t>СтЖ</w:t>
      </w:r>
      <w:proofErr w:type="spellEnd"/>
      <w:r w:rsidRPr="00345209">
        <w:rPr>
          <w:rFonts w:ascii="Times New Roman" w:hAnsi="Times New Roman"/>
          <w:color w:val="000000"/>
        </w:rPr>
        <w:t xml:space="preserve"> = Н x РЖ, где:</w:t>
      </w:r>
    </w:p>
    <w:p w:rsidR="00510F81" w:rsidRPr="00345209" w:rsidRDefault="00510F81" w:rsidP="00A323E7">
      <w:pPr>
        <w:autoSpaceDE w:val="0"/>
        <w:autoSpaceDN w:val="0"/>
        <w:adjustRightInd w:val="0"/>
        <w:spacing w:after="0" w:line="240" w:lineRule="auto"/>
        <w:jc w:val="both"/>
        <w:rPr>
          <w:rFonts w:ascii="Times New Roman" w:hAnsi="Times New Roman"/>
          <w:color w:val="000000"/>
        </w:rPr>
      </w:pP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proofErr w:type="spellStart"/>
      <w:r w:rsidRPr="00345209">
        <w:rPr>
          <w:rFonts w:ascii="Times New Roman" w:hAnsi="Times New Roman"/>
          <w:color w:val="000000"/>
        </w:rPr>
        <w:t>СтЖ</w:t>
      </w:r>
      <w:proofErr w:type="spellEnd"/>
      <w:r w:rsidRPr="00345209">
        <w:rPr>
          <w:rFonts w:ascii="Times New Roman" w:hAnsi="Times New Roman"/>
          <w:color w:val="000000"/>
        </w:rPr>
        <w:t xml:space="preserve"> - средняя стоимость жилья, принимаемая при расчете размера социальной выплаты;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Н - норматив стоимости 1 кв. м общей площади жилья по муниципальному образованию Московской области, определяемый в соответствии с требованиями Государственной подпрограммы;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РЖ - размер общей площади жилого помещения, определяемый в соответствии с требованиями Государственной подпрограммы.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lastRenderedPageBreak/>
        <w:t>Жилое помещение, приобретенное или построенное молодой семьей, должно находиться на территории Сергиево-Посадского муниципального района Московской области.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Размер социальных выплат, осуществляемый за счет средств федерального бюджета, средств бюджета Московской области и средств бюджета Сергиево-Посадского муниципального района Московской области, составляет не менее: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30 процентов средней стоимости жилья, определяемой в соответствии с требованиями Подпрограммы, - для молодых семей, не имеющих детей;</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35 процентов средней стоимости жилья, определяемой в соответствии с требованиями Подпрограммы, - для молодых семей, имеющих 1 ребенка и более.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10F81" w:rsidRPr="00345209" w:rsidRDefault="00510F81" w:rsidP="00434D5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 xml:space="preserve">Реализация в 2015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2014 году </w:t>
      </w:r>
      <w:r w:rsidRPr="00345209">
        <w:rPr>
          <w:rFonts w:ascii="Times New Roman" w:hAnsi="Times New Roman"/>
          <w:lang w:eastAsia="ru-RU"/>
        </w:rPr>
        <w:t xml:space="preserve">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 </w:t>
      </w:r>
      <w:r w:rsidRPr="00345209">
        <w:rPr>
          <w:rFonts w:ascii="Times New Roman" w:hAnsi="Times New Roman"/>
          <w:color w:val="000000"/>
        </w:rPr>
        <w:t>будет осуществляться в порядке и на условиях, которые определены указанной подпрограммой.</w:t>
      </w:r>
      <w:bookmarkStart w:id="12" w:name="Par323"/>
      <w:bookmarkEnd w:id="12"/>
    </w:p>
    <w:p w:rsidR="00510F81" w:rsidRPr="00434D59" w:rsidRDefault="00510F81" w:rsidP="00434D59">
      <w:pPr>
        <w:spacing w:after="0"/>
        <w:rPr>
          <w:rFonts w:ascii="Times New Roman" w:hAnsi="Times New Roman"/>
          <w:color w:val="000000"/>
          <w:sz w:val="24"/>
          <w:szCs w:val="24"/>
        </w:rPr>
      </w:pPr>
      <w:r w:rsidRPr="00345209">
        <w:rPr>
          <w:rFonts w:ascii="Times New Roman" w:hAnsi="Times New Roman"/>
          <w:color w:val="000000"/>
        </w:rPr>
        <w:br w:type="page"/>
      </w:r>
      <w:r>
        <w:rPr>
          <w:rFonts w:ascii="Times New Roman" w:hAnsi="Times New Roman"/>
        </w:rPr>
        <w:lastRenderedPageBreak/>
        <w:t xml:space="preserve">                                                                                                                                                             П</w:t>
      </w:r>
      <w:r w:rsidRPr="003F75EC">
        <w:rPr>
          <w:rFonts w:ascii="Times New Roman" w:hAnsi="Times New Roman"/>
        </w:rPr>
        <w:t xml:space="preserve">риложение </w:t>
      </w:r>
      <w:r w:rsidR="009B0874">
        <w:rPr>
          <w:rFonts w:ascii="Times New Roman" w:hAnsi="Times New Roman"/>
        </w:rPr>
        <w:t>№</w:t>
      </w:r>
      <w:r w:rsidRPr="003F75EC">
        <w:rPr>
          <w:rFonts w:ascii="Times New Roman" w:hAnsi="Times New Roman"/>
        </w:rPr>
        <w:t xml:space="preserve"> 1</w:t>
      </w:r>
    </w:p>
    <w:p w:rsidR="00510F81" w:rsidRPr="003F75EC" w:rsidRDefault="00510F81" w:rsidP="00434D59">
      <w:pPr>
        <w:widowControl w:val="0"/>
        <w:autoSpaceDE w:val="0"/>
        <w:autoSpaceDN w:val="0"/>
        <w:adjustRightInd w:val="0"/>
        <w:spacing w:after="0" w:line="240" w:lineRule="auto"/>
        <w:ind w:firstLine="8647"/>
        <w:rPr>
          <w:rFonts w:ascii="Times New Roman" w:hAnsi="Times New Roman"/>
        </w:rPr>
      </w:pPr>
      <w:r w:rsidRPr="003F75EC">
        <w:rPr>
          <w:rFonts w:ascii="Times New Roman" w:hAnsi="Times New Roman"/>
        </w:rPr>
        <w:t>к подпрограмме</w:t>
      </w:r>
      <w:r>
        <w:rPr>
          <w:rFonts w:ascii="Times New Roman" w:hAnsi="Times New Roman"/>
        </w:rPr>
        <w:t xml:space="preserve"> </w:t>
      </w:r>
      <w:r w:rsidR="009B0874">
        <w:rPr>
          <w:rFonts w:ascii="Times New Roman" w:hAnsi="Times New Roman"/>
        </w:rPr>
        <w:t>«</w:t>
      </w:r>
      <w:r w:rsidRPr="003F75EC">
        <w:rPr>
          <w:rFonts w:ascii="Times New Roman" w:hAnsi="Times New Roman"/>
        </w:rPr>
        <w:t>Обеспечение жильем молодых</w:t>
      </w:r>
    </w:p>
    <w:p w:rsidR="00510F81" w:rsidRPr="003F75EC" w:rsidRDefault="00510F81" w:rsidP="00434D59">
      <w:pPr>
        <w:widowControl w:val="0"/>
        <w:autoSpaceDE w:val="0"/>
        <w:autoSpaceDN w:val="0"/>
        <w:adjustRightInd w:val="0"/>
        <w:spacing w:after="0" w:line="240" w:lineRule="auto"/>
        <w:ind w:left="8647"/>
        <w:rPr>
          <w:rFonts w:ascii="Times New Roman" w:hAnsi="Times New Roman"/>
        </w:rPr>
      </w:pPr>
      <w:r w:rsidRPr="003F75EC">
        <w:rPr>
          <w:rFonts w:ascii="Times New Roman" w:hAnsi="Times New Roman"/>
        </w:rPr>
        <w:t>семей</w:t>
      </w:r>
      <w:r w:rsidR="009B0874">
        <w:rPr>
          <w:rFonts w:ascii="Times New Roman" w:hAnsi="Times New Roman"/>
        </w:rPr>
        <w:t>»</w:t>
      </w:r>
      <w:r w:rsidRPr="007A020A">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w:t>
      </w:r>
      <w:r>
        <w:rPr>
          <w:rFonts w:ascii="Times New Roman" w:hAnsi="Times New Roman"/>
        </w:rPr>
        <w:t xml:space="preserve"> </w:t>
      </w:r>
      <w:r w:rsidRPr="007A020A">
        <w:rPr>
          <w:rFonts w:ascii="Times New Roman" w:hAnsi="Times New Roman"/>
        </w:rPr>
        <w:t>«Жилище»</w:t>
      </w:r>
    </w:p>
    <w:p w:rsidR="00CF5E4C" w:rsidRDefault="00CF5E4C" w:rsidP="007A020A">
      <w:pPr>
        <w:widowControl w:val="0"/>
        <w:autoSpaceDE w:val="0"/>
        <w:autoSpaceDN w:val="0"/>
        <w:adjustRightInd w:val="0"/>
        <w:spacing w:after="0" w:line="240" w:lineRule="auto"/>
        <w:jc w:val="center"/>
        <w:rPr>
          <w:rFonts w:ascii="Times New Roman" w:hAnsi="Times New Roman"/>
        </w:rPr>
      </w:pPr>
      <w:bookmarkStart w:id="13" w:name="Par330"/>
      <w:bookmarkEnd w:id="13"/>
    </w:p>
    <w:p w:rsidR="00510F81" w:rsidRPr="007A020A" w:rsidRDefault="00510F81" w:rsidP="007A020A">
      <w:pPr>
        <w:widowControl w:val="0"/>
        <w:autoSpaceDE w:val="0"/>
        <w:autoSpaceDN w:val="0"/>
        <w:adjustRightInd w:val="0"/>
        <w:spacing w:after="0" w:line="240" w:lineRule="auto"/>
        <w:jc w:val="center"/>
        <w:rPr>
          <w:rFonts w:ascii="Times New Roman" w:hAnsi="Times New Roman"/>
        </w:rPr>
      </w:pPr>
      <w:r w:rsidRPr="00A323E7">
        <w:rPr>
          <w:rFonts w:ascii="Times New Roman" w:hAnsi="Times New Roman"/>
        </w:rPr>
        <w:t xml:space="preserve">ПЕРЕЧЕНЬ МЕРОПРИЯТИЙ  </w:t>
      </w:r>
      <w:r>
        <w:rPr>
          <w:rFonts w:ascii="Times New Roman" w:hAnsi="Times New Roman"/>
        </w:rPr>
        <w:t>ПОДПРОГРАММЫ</w:t>
      </w:r>
    </w:p>
    <w:p w:rsidR="00510F81" w:rsidRPr="007A020A" w:rsidRDefault="009B0874" w:rsidP="007A020A">
      <w:pPr>
        <w:widowControl w:val="0"/>
        <w:autoSpaceDE w:val="0"/>
        <w:autoSpaceDN w:val="0"/>
        <w:adjustRightInd w:val="0"/>
        <w:spacing w:after="0" w:line="240" w:lineRule="auto"/>
        <w:jc w:val="center"/>
        <w:rPr>
          <w:rFonts w:ascii="Times New Roman" w:hAnsi="Times New Roman"/>
          <w:bCs/>
        </w:rPr>
      </w:pPr>
      <w:r>
        <w:rPr>
          <w:rFonts w:ascii="Times New Roman" w:hAnsi="Times New Roman"/>
        </w:rPr>
        <w:t>«</w:t>
      </w:r>
      <w:r w:rsidR="00510F81" w:rsidRPr="007A020A">
        <w:rPr>
          <w:rFonts w:ascii="Times New Roman" w:hAnsi="Times New Roman"/>
        </w:rPr>
        <w:t>ОБЕСПЕЧЕНИЕ ЖИЛЬЕМ МОЛОДЫХ СЕМЕЙ</w:t>
      </w:r>
      <w:r>
        <w:rPr>
          <w:rFonts w:ascii="Times New Roman" w:hAnsi="Times New Roman"/>
        </w:rPr>
        <w:t>»</w:t>
      </w:r>
      <w:r w:rsidR="00510F81" w:rsidRPr="007A020A">
        <w:rPr>
          <w:rFonts w:ascii="Times New Roman" w:hAnsi="Times New Roman"/>
        </w:rPr>
        <w:t xml:space="preserve"> </w:t>
      </w:r>
      <w:r w:rsidR="00510F81">
        <w:rPr>
          <w:rFonts w:ascii="Times New Roman" w:hAnsi="Times New Roman"/>
          <w:bCs/>
        </w:rPr>
        <w:t>МУНИЦИПАЛЬНОЙ ПРОГРАММЫ</w:t>
      </w:r>
    </w:p>
    <w:p w:rsidR="00510F81" w:rsidRPr="007A020A" w:rsidRDefault="00510F81" w:rsidP="007A020A">
      <w:pPr>
        <w:widowControl w:val="0"/>
        <w:autoSpaceDE w:val="0"/>
        <w:autoSpaceDN w:val="0"/>
        <w:adjustRightInd w:val="0"/>
        <w:spacing w:after="0" w:line="240" w:lineRule="auto"/>
        <w:jc w:val="center"/>
        <w:rPr>
          <w:rFonts w:ascii="Times New Roman" w:hAnsi="Times New Roman"/>
          <w:bCs/>
        </w:rPr>
      </w:pPr>
      <w:r w:rsidRPr="007A020A">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p>
    <w:p w:rsidR="00510F81" w:rsidRPr="007A020A" w:rsidRDefault="009B0874" w:rsidP="007A020A">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7A020A">
        <w:rPr>
          <w:rFonts w:ascii="Times New Roman" w:hAnsi="Times New Roman"/>
          <w:bCs/>
        </w:rPr>
        <w:t>ЖИЛИЩЕ</w:t>
      </w:r>
      <w:r>
        <w:rPr>
          <w:rFonts w:ascii="Times New Roman" w:hAnsi="Times New Roman"/>
          <w:bCs/>
        </w:rPr>
        <w:t>»</w:t>
      </w: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360"/>
        <w:gridCol w:w="1626"/>
        <w:gridCol w:w="2693"/>
        <w:gridCol w:w="1843"/>
        <w:gridCol w:w="708"/>
        <w:gridCol w:w="851"/>
        <w:gridCol w:w="992"/>
        <w:gridCol w:w="851"/>
        <w:gridCol w:w="850"/>
        <w:gridCol w:w="851"/>
        <w:gridCol w:w="992"/>
        <w:gridCol w:w="992"/>
        <w:gridCol w:w="992"/>
        <w:gridCol w:w="993"/>
      </w:tblGrid>
      <w:tr w:rsidR="00510F81" w:rsidRPr="00EC72BE" w:rsidTr="00D50691">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N   </w:t>
            </w:r>
            <w:r w:rsidRPr="00EC72BE">
              <w:rPr>
                <w:rFonts w:ascii="Times New Roman" w:hAnsi="Times New Roman"/>
              </w:rPr>
              <w:br/>
            </w:r>
            <w:proofErr w:type="gramStart"/>
            <w:r w:rsidRPr="00EC72BE">
              <w:rPr>
                <w:rFonts w:ascii="Times New Roman" w:hAnsi="Times New Roman"/>
              </w:rPr>
              <w:t>п</w:t>
            </w:r>
            <w:proofErr w:type="gramEnd"/>
            <w:r w:rsidRPr="00EC72BE">
              <w:rPr>
                <w:rFonts w:ascii="Times New Roman" w:hAnsi="Times New Roman"/>
              </w:rPr>
              <w:t xml:space="preserve">/п </w:t>
            </w:r>
          </w:p>
        </w:tc>
        <w:tc>
          <w:tcPr>
            <w:tcW w:w="1626"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52D74">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Мероприятия по          </w:t>
            </w:r>
            <w:r w:rsidRPr="00EC72BE">
              <w:rPr>
                <w:rFonts w:ascii="Times New Roman" w:hAnsi="Times New Roman"/>
              </w:rPr>
              <w:br/>
              <w:t xml:space="preserve">реализации  </w:t>
            </w:r>
            <w:r w:rsidRPr="00EC72BE">
              <w:rPr>
                <w:rFonts w:ascii="Times New Roman" w:hAnsi="Times New Roman"/>
              </w:rPr>
              <w:br/>
              <w:t>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52D74">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Перечень стандартных   </w:t>
            </w:r>
            <w:r w:rsidRPr="00EC72BE">
              <w:rPr>
                <w:rFonts w:ascii="Times New Roman" w:hAnsi="Times New Roman"/>
              </w:rPr>
              <w:br/>
              <w:t>процедур, обеспечивающих</w:t>
            </w:r>
            <w:r w:rsidRPr="00EC72BE">
              <w:rPr>
                <w:rFonts w:ascii="Times New Roman" w:hAnsi="Times New Roman"/>
              </w:rPr>
              <w:br/>
              <w:t>выполнение мероприятия, с</w:t>
            </w:r>
            <w:r w:rsidRPr="00EC72BE">
              <w:rPr>
                <w:rFonts w:ascii="Times New Roman" w:hAnsi="Times New Roman"/>
              </w:rPr>
              <w:br/>
              <w:t xml:space="preserve">указанием предельных    </w:t>
            </w:r>
            <w:r w:rsidRPr="00EC72BE">
              <w:rPr>
                <w:rFonts w:ascii="Times New Roman" w:hAnsi="Times New Roman"/>
              </w:rPr>
              <w:br/>
              <w:t>сроков их исполнения</w:t>
            </w:r>
          </w:p>
        </w:tc>
        <w:tc>
          <w:tcPr>
            <w:tcW w:w="1843"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w:t>
            </w:r>
            <w:r w:rsidRPr="00EC72BE">
              <w:rPr>
                <w:rFonts w:ascii="Times New Roman" w:hAnsi="Times New Roman"/>
              </w:rPr>
              <w:br/>
              <w:t>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Срок       </w:t>
            </w:r>
            <w:r w:rsidRPr="00EC72BE">
              <w:rPr>
                <w:rFonts w:ascii="Times New Roman" w:hAnsi="Times New Roman"/>
              </w:rPr>
              <w:br/>
              <w:t>исполнения</w:t>
            </w:r>
            <w:r w:rsidRPr="00EC72BE">
              <w:rPr>
                <w:rFonts w:ascii="Times New Roman" w:hAnsi="Times New Roman"/>
              </w:rPr>
              <w:br/>
              <w:t>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52D74">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Объём          </w:t>
            </w:r>
            <w:r w:rsidRPr="00EC72BE">
              <w:rPr>
                <w:rFonts w:ascii="Times New Roman" w:hAnsi="Times New Roman"/>
              </w:rPr>
              <w:br/>
              <w:t>финансирования</w:t>
            </w:r>
            <w:r w:rsidRPr="00EC72BE">
              <w:rPr>
                <w:rFonts w:ascii="Times New Roman" w:hAnsi="Times New Roman"/>
              </w:rPr>
              <w:br/>
              <w:t xml:space="preserve">мероприятия в  </w:t>
            </w:r>
            <w:r w:rsidRPr="00EC72BE">
              <w:rPr>
                <w:rFonts w:ascii="Times New Roman" w:hAnsi="Times New Roman"/>
              </w:rPr>
              <w:br/>
              <w:t>2014 году</w:t>
            </w:r>
            <w:r w:rsidRPr="00EC72BE">
              <w:rPr>
                <w:rFonts w:ascii="Times New Roman" w:hAnsi="Times New Roman"/>
              </w:rPr>
              <w:br/>
              <w:t>(руб.)</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Всего </w:t>
            </w:r>
            <w:r w:rsidRPr="00EC72BE">
              <w:rPr>
                <w:rFonts w:ascii="Times New Roman" w:hAnsi="Times New Roman"/>
              </w:rPr>
              <w:br/>
              <w:t>(</w:t>
            </w:r>
            <w:proofErr w:type="spellStart"/>
            <w:r w:rsidRPr="00EC72BE">
              <w:rPr>
                <w:rFonts w:ascii="Times New Roman" w:hAnsi="Times New Roman"/>
              </w:rPr>
              <w:t>тыс.руб</w:t>
            </w:r>
            <w:proofErr w:type="spellEnd"/>
            <w:r w:rsidRPr="00EC72BE">
              <w:rPr>
                <w:rFonts w:ascii="Times New Roman" w:hAnsi="Times New Roman"/>
              </w:rPr>
              <w:t xml:space="preserve">.) </w:t>
            </w:r>
          </w:p>
        </w:tc>
        <w:tc>
          <w:tcPr>
            <w:tcW w:w="4536" w:type="dxa"/>
            <w:gridSpan w:val="5"/>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Объём финансирования по годам (</w:t>
            </w:r>
            <w:proofErr w:type="spellStart"/>
            <w:r w:rsidRPr="00EC72BE">
              <w:rPr>
                <w:rFonts w:ascii="Times New Roman" w:hAnsi="Times New Roman"/>
              </w:rPr>
              <w:t>тыс.руб</w:t>
            </w:r>
            <w:proofErr w:type="spellEnd"/>
            <w:r w:rsidRPr="00EC72BE">
              <w:rPr>
                <w:rFonts w:ascii="Times New Roman" w:hAnsi="Times New Roman"/>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Ответственный</w:t>
            </w:r>
            <w:r w:rsidRPr="00EC72BE">
              <w:rPr>
                <w:rFonts w:ascii="Times New Roman" w:hAnsi="Times New Roman"/>
              </w:rPr>
              <w:br/>
              <w:t>за выполнение</w:t>
            </w:r>
            <w:r w:rsidRPr="00EC72BE">
              <w:rPr>
                <w:rFonts w:ascii="Times New Roman" w:hAnsi="Times New Roman"/>
              </w:rPr>
              <w:br/>
              <w:t xml:space="preserve">мероприятия  </w:t>
            </w:r>
            <w:r w:rsidRPr="00EC72BE">
              <w:rPr>
                <w:rFonts w:ascii="Times New Roman" w:hAnsi="Times New Roman"/>
              </w:rPr>
              <w:br/>
              <w:t xml:space="preserve">подпрограммы </w:t>
            </w:r>
          </w:p>
        </w:tc>
        <w:tc>
          <w:tcPr>
            <w:tcW w:w="993"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Результаты  </w:t>
            </w:r>
            <w:r w:rsidRPr="00EC72BE">
              <w:rPr>
                <w:rFonts w:ascii="Times New Roman" w:hAnsi="Times New Roman"/>
              </w:rPr>
              <w:br/>
              <w:t xml:space="preserve">выполнения  </w:t>
            </w:r>
            <w:r w:rsidRPr="00EC72BE">
              <w:rPr>
                <w:rFonts w:ascii="Times New Roman" w:hAnsi="Times New Roman"/>
              </w:rPr>
              <w:br/>
              <w:t xml:space="preserve">мероприятий </w:t>
            </w:r>
            <w:r w:rsidRPr="00EC72BE">
              <w:rPr>
                <w:rFonts w:ascii="Times New Roman" w:hAnsi="Times New Roman"/>
              </w:rPr>
              <w:br/>
              <w:t>подпрограммы</w:t>
            </w:r>
          </w:p>
        </w:tc>
      </w:tr>
      <w:tr w:rsidR="00D50691" w:rsidRPr="00EC72BE" w:rsidTr="00D50691">
        <w:trPr>
          <w:trHeight w:val="1280"/>
          <w:tblCellSpacing w:w="5" w:type="nil"/>
        </w:trPr>
        <w:tc>
          <w:tcPr>
            <w:tcW w:w="360"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2693"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708"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2"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2015 </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год       </w:t>
            </w:r>
          </w:p>
        </w:tc>
        <w:tc>
          <w:tcPr>
            <w:tcW w:w="850"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2016 </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год</w:t>
            </w:r>
          </w:p>
        </w:tc>
        <w:tc>
          <w:tcPr>
            <w:tcW w:w="851"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2017 год  </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2"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2018 год</w:t>
            </w:r>
          </w:p>
        </w:tc>
        <w:tc>
          <w:tcPr>
            <w:tcW w:w="992" w:type="dxa"/>
            <w:tcBorders>
              <w:left w:val="single" w:sz="4" w:space="0" w:color="auto"/>
              <w:bottom w:val="single" w:sz="4" w:space="0" w:color="auto"/>
              <w:right w:val="single" w:sz="4" w:space="0" w:color="auto"/>
            </w:tcBorders>
          </w:tcPr>
          <w:p w:rsidR="00D50691" w:rsidRPr="00EC72BE" w:rsidRDefault="00D50691" w:rsidP="00D50691">
            <w:pPr>
              <w:widowControl w:val="0"/>
              <w:autoSpaceDE w:val="0"/>
              <w:autoSpaceDN w:val="0"/>
              <w:adjustRightInd w:val="0"/>
              <w:spacing w:after="0" w:line="240" w:lineRule="auto"/>
              <w:jc w:val="both"/>
              <w:rPr>
                <w:rFonts w:ascii="Times New Roman" w:hAnsi="Times New Roman"/>
              </w:rPr>
            </w:pPr>
            <w:r>
              <w:rPr>
                <w:rFonts w:ascii="Times New Roman" w:hAnsi="Times New Roman"/>
              </w:rPr>
              <w:t>2019 год</w:t>
            </w:r>
          </w:p>
        </w:tc>
        <w:tc>
          <w:tcPr>
            <w:tcW w:w="992"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3"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r>
      <w:tr w:rsidR="00D50691" w:rsidRPr="00EC72BE" w:rsidTr="00D50691">
        <w:trPr>
          <w:trHeight w:val="209"/>
          <w:tblCellSpacing w:w="5" w:type="nil"/>
        </w:trPr>
        <w:tc>
          <w:tcPr>
            <w:tcW w:w="360"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w:t>
            </w:r>
          </w:p>
        </w:tc>
        <w:tc>
          <w:tcPr>
            <w:tcW w:w="1626"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w:t>
            </w:r>
          </w:p>
        </w:tc>
        <w:tc>
          <w:tcPr>
            <w:tcW w:w="2693"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3</w:t>
            </w:r>
          </w:p>
        </w:tc>
        <w:tc>
          <w:tcPr>
            <w:tcW w:w="1843"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4</w:t>
            </w:r>
          </w:p>
        </w:tc>
        <w:tc>
          <w:tcPr>
            <w:tcW w:w="708"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5</w:t>
            </w:r>
          </w:p>
        </w:tc>
        <w:tc>
          <w:tcPr>
            <w:tcW w:w="851"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6</w:t>
            </w:r>
          </w:p>
        </w:tc>
        <w:tc>
          <w:tcPr>
            <w:tcW w:w="992"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7</w:t>
            </w:r>
          </w:p>
        </w:tc>
        <w:tc>
          <w:tcPr>
            <w:tcW w:w="851"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8</w:t>
            </w:r>
          </w:p>
        </w:tc>
        <w:tc>
          <w:tcPr>
            <w:tcW w:w="850"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9</w:t>
            </w:r>
          </w:p>
        </w:tc>
        <w:tc>
          <w:tcPr>
            <w:tcW w:w="851"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10</w:t>
            </w:r>
          </w:p>
        </w:tc>
        <w:tc>
          <w:tcPr>
            <w:tcW w:w="992"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11</w:t>
            </w:r>
          </w:p>
        </w:tc>
        <w:tc>
          <w:tcPr>
            <w:tcW w:w="992" w:type="dxa"/>
            <w:tcBorders>
              <w:left w:val="single" w:sz="4" w:space="0" w:color="auto"/>
              <w:bottom w:val="single" w:sz="4" w:space="0" w:color="auto"/>
              <w:right w:val="single" w:sz="4" w:space="0" w:color="auto"/>
            </w:tcBorders>
          </w:tcPr>
          <w:p w:rsidR="00D50691" w:rsidRPr="00EC72BE" w:rsidRDefault="00D50691" w:rsidP="00D50691">
            <w:pPr>
              <w:widowControl w:val="0"/>
              <w:autoSpaceDE w:val="0"/>
              <w:autoSpaceDN w:val="0"/>
              <w:adjustRightInd w:val="0"/>
              <w:spacing w:after="0" w:line="240" w:lineRule="auto"/>
              <w:jc w:val="both"/>
              <w:rPr>
                <w:rFonts w:ascii="Times New Roman" w:hAnsi="Times New Roman"/>
              </w:rPr>
            </w:pPr>
          </w:p>
        </w:tc>
        <w:tc>
          <w:tcPr>
            <w:tcW w:w="992"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12</w:t>
            </w:r>
          </w:p>
        </w:tc>
        <w:tc>
          <w:tcPr>
            <w:tcW w:w="993" w:type="dxa"/>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bookmarkStart w:id="14" w:name="Par488"/>
            <w:bookmarkEnd w:id="14"/>
            <w:r w:rsidRPr="00EC72BE">
              <w:rPr>
                <w:rFonts w:ascii="Times New Roman" w:hAnsi="Times New Roman"/>
              </w:rPr>
              <w:t>13</w:t>
            </w:r>
          </w:p>
        </w:tc>
      </w:tr>
      <w:tr w:rsidR="00D50691" w:rsidRPr="00EC72BE" w:rsidTr="00D50691">
        <w:trPr>
          <w:trHeight w:val="510"/>
          <w:tblCellSpacing w:w="5" w:type="nil"/>
        </w:trPr>
        <w:tc>
          <w:tcPr>
            <w:tcW w:w="360" w:type="dxa"/>
            <w:vMerge w:val="restart"/>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1.  </w:t>
            </w:r>
          </w:p>
        </w:tc>
        <w:tc>
          <w:tcPr>
            <w:tcW w:w="1626" w:type="dxa"/>
            <w:vMerge w:val="restart"/>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Pr>
                <w:rFonts w:ascii="Times New Roman" w:hAnsi="Times New Roman"/>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sidRPr="00EC72BE">
              <w:rPr>
                <w:rFonts w:ascii="Times New Roman" w:hAnsi="Times New Roman"/>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1.Проверка документов, предоставляемых молодыми семьями для участия в  программе.  (Постоянно).</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2.Формирование списков молодых семей – участниц программы ежегодно.  (На 1 сентября).</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3.Определение ежегодных объемов финансирования.  (Второе полугодие года, предшествующего планируемому)</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4.Выдача молодым семьям свидетельств о праве на получение социальной выплаты на приобретение жилого помещения или </w:t>
            </w:r>
            <w:r w:rsidRPr="00EC72BE">
              <w:rPr>
                <w:rFonts w:ascii="Times New Roman" w:hAnsi="Times New Roman"/>
              </w:rPr>
              <w:lastRenderedPageBreak/>
              <w:t>строительство индивидуального жилого дома.  (По мере поступления средств федерального бюджета и бюджета Московской области).</w:t>
            </w:r>
          </w:p>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lastRenderedPageBreak/>
              <w:t xml:space="preserve">Итого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2015-2018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0E3E30">
            <w:pPr>
              <w:widowControl w:val="0"/>
              <w:autoSpaceDE w:val="0"/>
              <w:autoSpaceDN w:val="0"/>
              <w:adjustRightInd w:val="0"/>
              <w:spacing w:after="0" w:line="240" w:lineRule="auto"/>
              <w:jc w:val="both"/>
              <w:rPr>
                <w:rFonts w:ascii="Times New Roman" w:hAnsi="Times New Roman"/>
                <w:b/>
                <w:sz w:val="18"/>
                <w:szCs w:val="18"/>
              </w:rPr>
            </w:pPr>
            <w:r w:rsidRPr="00C90060">
              <w:rPr>
                <w:rFonts w:ascii="Times New Roman" w:hAnsi="Times New Roman"/>
                <w:b/>
                <w:sz w:val="18"/>
                <w:szCs w:val="18"/>
              </w:rPr>
              <w:t>7 361,71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25 040,80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A56F90">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3 228,50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A42493">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3 352,10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D50691">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50691" w:rsidRPr="00EC72BE" w:rsidRDefault="00D50691" w:rsidP="00225D20">
            <w:pPr>
              <w:widowControl w:val="0"/>
              <w:autoSpaceDE w:val="0"/>
              <w:autoSpaceDN w:val="0"/>
              <w:adjustRightInd w:val="0"/>
              <w:spacing w:after="0" w:line="240" w:lineRule="auto"/>
              <w:jc w:val="both"/>
              <w:rPr>
                <w:rFonts w:ascii="Times New Roman" w:hAnsi="Times New Roman"/>
              </w:rPr>
            </w:pPr>
            <w:r w:rsidRPr="00337E1A">
              <w:rPr>
                <w:rFonts w:ascii="Times New Roman" w:hAnsi="Times New Roman"/>
                <w:lang w:eastAsia="ru-RU"/>
              </w:rPr>
              <w:t>Управление земельно-имущественных отношений</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Увеличение количества молодых семей, улучшивших свои жилищные условия</w:t>
            </w:r>
          </w:p>
        </w:tc>
      </w:tr>
      <w:tr w:rsidR="00D50691" w:rsidRPr="00EC72BE" w:rsidTr="00D50691">
        <w:trPr>
          <w:trHeight w:val="320"/>
          <w:tblCellSpacing w:w="5" w:type="nil"/>
        </w:trPr>
        <w:tc>
          <w:tcPr>
            <w:tcW w:w="360"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федерального  </w:t>
            </w:r>
            <w:r w:rsidRPr="00EC72BE">
              <w:rPr>
                <w:rFonts w:ascii="Times New Roman" w:hAnsi="Times New Roman"/>
              </w:rPr>
              <w:br/>
              <w:t xml:space="preserve">бюджета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432,87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CF5E4C"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6 190,60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795,00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799,00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D5069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992" w:type="dxa"/>
            <w:vMerge/>
            <w:tcBorders>
              <w:top w:val="single" w:sz="4" w:space="0" w:color="auto"/>
              <w:left w:val="single" w:sz="4" w:space="0" w:color="auto"/>
              <w:bottom w:val="single" w:sz="4" w:space="0" w:color="auto"/>
              <w:right w:val="single" w:sz="4" w:space="0" w:color="auto"/>
            </w:tcBorders>
            <w:vAlign w:val="center"/>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r>
      <w:tr w:rsidR="00D50691" w:rsidRPr="00EC72BE" w:rsidTr="00D50691">
        <w:trPr>
          <w:trHeight w:val="800"/>
          <w:tblCellSpacing w:w="5" w:type="nil"/>
        </w:trPr>
        <w:tc>
          <w:tcPr>
            <w:tcW w:w="360"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бюджета       </w:t>
            </w:r>
            <w:r w:rsidRPr="00EC72BE">
              <w:rPr>
                <w:rFonts w:ascii="Times New Roman" w:hAnsi="Times New Roman"/>
              </w:rPr>
              <w:br/>
              <w:t xml:space="preserve">Московской    </w:t>
            </w:r>
            <w:r w:rsidRPr="00EC72BE">
              <w:rPr>
                <w:rFonts w:ascii="Times New Roman" w:hAnsi="Times New Roman"/>
              </w:rPr>
              <w:br/>
              <w:t xml:space="preserve">области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1071,86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CF5E4C"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9 401,90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1 217,00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1 253,10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D5069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992"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r>
      <w:tr w:rsidR="00D50691" w:rsidRPr="00EC72BE" w:rsidTr="00D50691">
        <w:trPr>
          <w:trHeight w:val="640"/>
          <w:tblCellSpacing w:w="5" w:type="nil"/>
        </w:trPr>
        <w:tc>
          <w:tcPr>
            <w:tcW w:w="360"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бюджета Сергиево-Посадского муниципального района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1071,86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CF5E4C"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9 448,30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1 216,50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626A1">
              <w:rPr>
                <w:rFonts w:ascii="Times New Roman" w:hAnsi="Times New Roman"/>
                <w:sz w:val="18"/>
                <w:szCs w:val="18"/>
              </w:rPr>
              <w:t>1 300,00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5B56C5">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D50691">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992"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r>
      <w:tr w:rsidR="00D50691" w:rsidRPr="00EC72BE" w:rsidTr="00D50691">
        <w:trPr>
          <w:trHeight w:val="480"/>
          <w:tblCellSpacing w:w="5" w:type="nil"/>
        </w:trPr>
        <w:tc>
          <w:tcPr>
            <w:tcW w:w="360"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Внебюджетные  </w:t>
            </w:r>
            <w:r w:rsidRPr="00EC72BE">
              <w:rPr>
                <w:rFonts w:ascii="Times New Roman" w:hAnsi="Times New Roman"/>
              </w:rPr>
              <w:br/>
              <w:t xml:space="preserve">источники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A323E7">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4 785,11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FA448A">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691" w:rsidRPr="00C90060" w:rsidRDefault="00D50691" w:rsidP="00D50691">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D50691" w:rsidRPr="00EC72BE" w:rsidRDefault="00D50691" w:rsidP="00A323E7">
            <w:pPr>
              <w:widowControl w:val="0"/>
              <w:autoSpaceDE w:val="0"/>
              <w:autoSpaceDN w:val="0"/>
              <w:adjustRightInd w:val="0"/>
              <w:spacing w:after="0" w:line="240" w:lineRule="auto"/>
              <w:jc w:val="both"/>
              <w:rPr>
                <w:rFonts w:ascii="Times New Roman" w:hAnsi="Times New Roman"/>
              </w:rPr>
            </w:pPr>
          </w:p>
        </w:tc>
      </w:tr>
    </w:tbl>
    <w:p w:rsidR="00510F81" w:rsidRDefault="00510F81">
      <w:pPr>
        <w:widowControl w:val="0"/>
        <w:autoSpaceDE w:val="0"/>
        <w:autoSpaceDN w:val="0"/>
        <w:adjustRightInd w:val="0"/>
        <w:spacing w:after="0" w:line="240" w:lineRule="auto"/>
        <w:jc w:val="right"/>
        <w:outlineLvl w:val="1"/>
        <w:rPr>
          <w:rFonts w:ascii="Times New Roman" w:hAnsi="Times New Roman"/>
        </w:rPr>
      </w:pPr>
      <w:bookmarkStart w:id="15" w:name="Par1756"/>
      <w:bookmarkEnd w:id="15"/>
    </w:p>
    <w:p w:rsidR="00CF5E4C" w:rsidRDefault="00CF5E4C">
      <w:pPr>
        <w:spacing w:after="0" w:line="240" w:lineRule="auto"/>
        <w:rPr>
          <w:rFonts w:ascii="Times New Roman" w:hAnsi="Times New Roman"/>
        </w:rPr>
      </w:pPr>
      <w:r>
        <w:rPr>
          <w:rFonts w:ascii="Times New Roman" w:hAnsi="Times New Roman"/>
        </w:rPr>
        <w:br w:type="page"/>
      </w:r>
    </w:p>
    <w:p w:rsidR="00510F81" w:rsidRPr="00427056" w:rsidRDefault="00510F81">
      <w:pPr>
        <w:widowControl w:val="0"/>
        <w:autoSpaceDE w:val="0"/>
        <w:autoSpaceDN w:val="0"/>
        <w:adjustRightInd w:val="0"/>
        <w:spacing w:after="0" w:line="240" w:lineRule="auto"/>
        <w:jc w:val="right"/>
        <w:outlineLvl w:val="1"/>
        <w:rPr>
          <w:rFonts w:ascii="Times New Roman" w:hAnsi="Times New Roman"/>
        </w:rPr>
      </w:pPr>
      <w:r w:rsidRPr="00427056">
        <w:rPr>
          <w:rFonts w:ascii="Times New Roman" w:hAnsi="Times New Roman"/>
        </w:rPr>
        <w:lastRenderedPageBreak/>
        <w:t>Приложение N 2</w:t>
      </w:r>
    </w:p>
    <w:p w:rsidR="00510F81" w:rsidRPr="003F75EC" w:rsidRDefault="00510F81" w:rsidP="00427056">
      <w:pPr>
        <w:widowControl w:val="0"/>
        <w:autoSpaceDE w:val="0"/>
        <w:autoSpaceDN w:val="0"/>
        <w:adjustRightInd w:val="0"/>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p>
    <w:p w:rsidR="00510F81" w:rsidRPr="001E4730" w:rsidRDefault="00510F81" w:rsidP="001E4730">
      <w:pPr>
        <w:widowControl w:val="0"/>
        <w:autoSpaceDE w:val="0"/>
        <w:autoSpaceDN w:val="0"/>
        <w:adjustRightInd w:val="0"/>
        <w:spacing w:after="0" w:line="240" w:lineRule="auto"/>
        <w:jc w:val="right"/>
        <w:rPr>
          <w:rFonts w:ascii="Times New Roman" w:hAnsi="Times New Roman"/>
        </w:rPr>
      </w:pPr>
      <w:r>
        <w:rPr>
          <w:rFonts w:ascii="Times New Roman" w:hAnsi="Times New Roman"/>
        </w:rPr>
        <w:t>"Жилище"</w:t>
      </w:r>
    </w:p>
    <w:p w:rsidR="00510F81" w:rsidRPr="00FA7BD9" w:rsidRDefault="00510F81" w:rsidP="00225D20">
      <w:pPr>
        <w:widowControl w:val="0"/>
        <w:autoSpaceDE w:val="0"/>
        <w:autoSpaceDN w:val="0"/>
        <w:adjustRightInd w:val="0"/>
        <w:spacing w:after="0" w:line="240" w:lineRule="auto"/>
        <w:jc w:val="center"/>
        <w:rPr>
          <w:rFonts w:ascii="Times New Roman" w:hAnsi="Times New Roman"/>
        </w:rPr>
      </w:pPr>
      <w:bookmarkStart w:id="16" w:name="Par1761"/>
      <w:bookmarkEnd w:id="16"/>
      <w:r>
        <w:rPr>
          <w:rFonts w:ascii="Times New Roman" w:hAnsi="Times New Roman"/>
        </w:rPr>
        <w:t>ПАСПОРТ ПОДПРОГРАММЫ</w:t>
      </w:r>
    </w:p>
    <w:p w:rsidR="00510F81" w:rsidRPr="00427056" w:rsidRDefault="009B087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w:t>
      </w:r>
      <w:r w:rsidR="00510F81" w:rsidRPr="00427056">
        <w:rPr>
          <w:rFonts w:ascii="Times New Roman" w:hAnsi="Times New Roman"/>
          <w:bCs/>
        </w:rPr>
        <w:t>ОБЕСПЕЧЕНИЕ ЖИЛЬЕМ ДЕТЕЙ-СИРОТ И ДЕТЕЙ, ОСТАВШИХСЯ</w:t>
      </w:r>
    </w:p>
    <w:p w:rsidR="00510F81" w:rsidRPr="00427056" w:rsidRDefault="00510F81">
      <w:pPr>
        <w:widowControl w:val="0"/>
        <w:autoSpaceDE w:val="0"/>
        <w:autoSpaceDN w:val="0"/>
        <w:adjustRightInd w:val="0"/>
        <w:spacing w:after="0" w:line="240" w:lineRule="auto"/>
        <w:jc w:val="center"/>
        <w:rPr>
          <w:rFonts w:ascii="Times New Roman" w:hAnsi="Times New Roman"/>
          <w:bCs/>
        </w:rPr>
      </w:pPr>
      <w:r w:rsidRPr="00427056">
        <w:rPr>
          <w:rFonts w:ascii="Times New Roman" w:hAnsi="Times New Roman"/>
          <w:bCs/>
        </w:rPr>
        <w:t>БЕЗ ПОПЕЧЕНИЯ РОДИТЕЛЕЙ, А ТАКЖЕ ЛИЦ ИЗ ИХ ЧИСЛА</w:t>
      </w:r>
      <w:r w:rsidR="009B0874">
        <w:rPr>
          <w:rFonts w:ascii="Times New Roman" w:hAnsi="Times New Roman"/>
          <w:bCs/>
        </w:rPr>
        <w:t>»</w:t>
      </w:r>
    </w:p>
    <w:p w:rsidR="00510F81" w:rsidRPr="00FA7BD9" w:rsidRDefault="00510F81" w:rsidP="00C35EE2">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МУНИЦИПАЛЬНОЙ ПРОГРАММЫ</w:t>
      </w:r>
    </w:p>
    <w:p w:rsidR="00510F81" w:rsidRPr="00FA7BD9" w:rsidRDefault="00510F81" w:rsidP="00C35EE2">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r w:rsidRPr="00FA7BD9">
        <w:rPr>
          <w:rFonts w:ascii="Times New Roman" w:hAnsi="Times New Roman"/>
          <w:bCs/>
        </w:rPr>
        <w:t xml:space="preserve"> </w:t>
      </w:r>
    </w:p>
    <w:p w:rsidR="00510F81" w:rsidRPr="003F75EC" w:rsidRDefault="009B0874" w:rsidP="00C35EE2">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FA7BD9">
        <w:rPr>
          <w:rFonts w:ascii="Times New Roman" w:hAnsi="Times New Roman"/>
          <w:bCs/>
        </w:rPr>
        <w:t>ЖИЛИЩЕ</w:t>
      </w:r>
      <w:r>
        <w:rPr>
          <w:rFonts w:ascii="Times New Roman" w:hAnsi="Times New Roman"/>
          <w:bCs/>
        </w:rPr>
        <w:t>»</w:t>
      </w:r>
    </w:p>
    <w:p w:rsidR="00510F81" w:rsidRPr="00A21F0B" w:rsidRDefault="00510F81">
      <w:pPr>
        <w:widowControl w:val="0"/>
        <w:autoSpaceDE w:val="0"/>
        <w:autoSpaceDN w:val="0"/>
        <w:adjustRightInd w:val="0"/>
        <w:spacing w:after="0" w:line="240" w:lineRule="auto"/>
        <w:jc w:val="both"/>
        <w:rPr>
          <w:rFonts w:cs="Calibri"/>
          <w:color w:val="FF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253"/>
        <w:gridCol w:w="1913"/>
        <w:gridCol w:w="1914"/>
        <w:gridCol w:w="1134"/>
        <w:gridCol w:w="1134"/>
        <w:gridCol w:w="1134"/>
        <w:gridCol w:w="1134"/>
        <w:gridCol w:w="1134"/>
        <w:gridCol w:w="992"/>
      </w:tblGrid>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C35EE2">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жильем детей-сирот и детей, оставшихся без попечения родителей, а также лиц из их числа (далее - подпрограмма)</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жилыми помещениями детей-сирот и детей, оставшихся без попечения родителей, а также лиц из их числа</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9B0874" w:rsidP="009B0874">
            <w:pPr>
              <w:widowControl w:val="0"/>
              <w:autoSpaceDE w:val="0"/>
              <w:autoSpaceDN w:val="0"/>
              <w:adjustRightInd w:val="0"/>
              <w:spacing w:after="0" w:line="240" w:lineRule="auto"/>
              <w:rPr>
                <w:rFonts w:ascii="Times New Roman" w:hAnsi="Times New Roman"/>
              </w:rPr>
            </w:pPr>
            <w:r>
              <w:rPr>
                <w:rFonts w:ascii="Times New Roman" w:hAnsi="Times New Roman"/>
              </w:rPr>
              <w:t>П</w:t>
            </w:r>
            <w:r w:rsidR="00510F81" w:rsidRPr="00EC72BE">
              <w:rPr>
                <w:rFonts w:ascii="Times New Roman" w:hAnsi="Times New Roman"/>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642DA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3A4D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4253" w:type="dxa"/>
            <w:vMerge w:val="restart"/>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Источники финансирования </w:t>
            </w:r>
          </w:p>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подпрограммы</w:t>
            </w:r>
          </w:p>
        </w:tc>
        <w:tc>
          <w:tcPr>
            <w:tcW w:w="1913" w:type="dxa"/>
            <w:vMerge w:val="restart"/>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1914" w:type="dxa"/>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6662" w:type="dxa"/>
            <w:gridSpan w:val="6"/>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подпрограммы                        (тыс. рублей)</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vMerge/>
            <w:shd w:val="clear" w:color="auto" w:fill="FFFFFF"/>
          </w:tcPr>
          <w:p w:rsidR="00510F81" w:rsidRPr="00EC72BE" w:rsidRDefault="00510F81" w:rsidP="006179CF">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992"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tcPr>
          <w:p w:rsidR="00510F81" w:rsidRPr="00EC72BE" w:rsidRDefault="00510F81" w:rsidP="003A4DBA">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F411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510F81" w:rsidRPr="00EC72BE" w:rsidRDefault="00510F81" w:rsidP="00F411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182 025,50</w:t>
            </w:r>
          </w:p>
        </w:tc>
        <w:tc>
          <w:tcPr>
            <w:tcW w:w="1134" w:type="dxa"/>
            <w:shd w:val="clear" w:color="auto" w:fill="FFFFFF"/>
          </w:tcPr>
          <w:p w:rsidR="00510F81" w:rsidRPr="00EC72BE" w:rsidRDefault="009A34B4" w:rsidP="003A4DB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48 000,00</w:t>
            </w:r>
          </w:p>
        </w:tc>
        <w:tc>
          <w:tcPr>
            <w:tcW w:w="1134" w:type="dxa"/>
            <w:shd w:val="clear" w:color="auto" w:fill="FFFFFF"/>
          </w:tcPr>
          <w:p w:rsidR="00510F81" w:rsidRPr="00EC72BE" w:rsidRDefault="009A34B4" w:rsidP="0042705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35 156,00</w:t>
            </w:r>
          </w:p>
        </w:tc>
        <w:tc>
          <w:tcPr>
            <w:tcW w:w="1134" w:type="dxa"/>
            <w:shd w:val="clear" w:color="auto" w:fill="FFFFFF"/>
          </w:tcPr>
          <w:p w:rsidR="00510F81" w:rsidRPr="00EC72BE" w:rsidRDefault="009A34B4" w:rsidP="00FD61A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65 913,00</w:t>
            </w:r>
          </w:p>
        </w:tc>
        <w:tc>
          <w:tcPr>
            <w:tcW w:w="1134" w:type="dxa"/>
            <w:shd w:val="clear" w:color="auto" w:fill="FFFFFF"/>
          </w:tcPr>
          <w:p w:rsidR="00510F81" w:rsidRPr="00EC72BE" w:rsidRDefault="009A34B4" w:rsidP="0042705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32 956,50</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vMerge w:val="restart"/>
          </w:tcPr>
          <w:p w:rsidR="00510F81" w:rsidRPr="00EC72BE" w:rsidRDefault="00510F81" w:rsidP="006179CF">
            <w:pPr>
              <w:widowControl w:val="0"/>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jc w:val="center"/>
              <w:rPr>
                <w:rFonts w:ascii="Times New Roman" w:hAnsi="Times New Roman"/>
                <w:b/>
                <w:sz w:val="20"/>
                <w:szCs w:val="20"/>
              </w:rPr>
            </w:pPr>
            <w:r w:rsidRPr="00EC72BE">
              <w:rPr>
                <w:rFonts w:ascii="Times New Roman" w:hAnsi="Times New Roman"/>
                <w:b/>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4253" w:type="dxa"/>
            <w:vMerge/>
          </w:tcPr>
          <w:p w:rsidR="00510F81" w:rsidRPr="00EC72BE" w:rsidRDefault="00510F81" w:rsidP="000171E5">
            <w:pPr>
              <w:widowControl w:val="0"/>
              <w:autoSpaceDE w:val="0"/>
              <w:autoSpaceDN w:val="0"/>
              <w:adjustRightInd w:val="0"/>
              <w:spacing w:after="0" w:line="240" w:lineRule="auto"/>
              <w:rPr>
                <w:rFonts w:ascii="Times New Roman" w:hAnsi="Times New Roman"/>
              </w:rPr>
            </w:pPr>
          </w:p>
        </w:tc>
        <w:tc>
          <w:tcPr>
            <w:tcW w:w="1913" w:type="dxa"/>
            <w:vMerge/>
          </w:tcPr>
          <w:p w:rsidR="00510F81" w:rsidRPr="00EC72BE" w:rsidRDefault="00510F81" w:rsidP="006179CF">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182 025,50</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48 000,00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35 156,00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65 193,00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32 956,50</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4253" w:type="dxa"/>
            <w:vMerge/>
          </w:tcPr>
          <w:p w:rsidR="00510F81" w:rsidRPr="00EC72BE" w:rsidRDefault="00510F81" w:rsidP="001E4730">
            <w:pPr>
              <w:widowControl w:val="0"/>
              <w:autoSpaceDE w:val="0"/>
              <w:autoSpaceDN w:val="0"/>
              <w:adjustRightInd w:val="0"/>
              <w:spacing w:after="0" w:line="240" w:lineRule="auto"/>
              <w:rPr>
                <w:rFonts w:ascii="Times New Roman" w:hAnsi="Times New Roman"/>
              </w:rPr>
            </w:pPr>
          </w:p>
        </w:tc>
        <w:tc>
          <w:tcPr>
            <w:tcW w:w="1913" w:type="dxa"/>
          </w:tcPr>
          <w:p w:rsidR="00510F81" w:rsidRPr="00EC72BE" w:rsidRDefault="00510F81" w:rsidP="006179CF">
            <w:pPr>
              <w:widowControl w:val="0"/>
              <w:autoSpaceDE w:val="0"/>
              <w:autoSpaceDN w:val="0"/>
              <w:adjustRightInd w:val="0"/>
              <w:spacing w:after="0" w:line="240" w:lineRule="auto"/>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Средства бюджета Сергиево-Посадского муниципального района </w:t>
            </w:r>
          </w:p>
        </w:tc>
        <w:tc>
          <w:tcPr>
            <w:tcW w:w="1134" w:type="dxa"/>
            <w:shd w:val="clear" w:color="auto" w:fill="FFFFFF"/>
          </w:tcPr>
          <w:p w:rsidR="00510F81" w:rsidRPr="009A34B4" w:rsidRDefault="00510F81" w:rsidP="003A4DBA">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3A4DBA">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427056">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427056">
            <w:pPr>
              <w:widowControl w:val="0"/>
              <w:autoSpaceDE w:val="0"/>
              <w:autoSpaceDN w:val="0"/>
              <w:adjustRightInd w:val="0"/>
              <w:spacing w:after="0" w:line="240" w:lineRule="auto"/>
              <w:rPr>
                <w:rFonts w:ascii="Times New Roman" w:hAnsi="Times New Roman"/>
                <w:color w:val="FF0000"/>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816709">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F41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4253" w:type="dxa"/>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Планируемые результаты реализации подпрограммы </w:t>
            </w:r>
          </w:p>
        </w:tc>
        <w:tc>
          <w:tcPr>
            <w:tcW w:w="10489" w:type="dxa"/>
            <w:gridSpan w:val="8"/>
            <w:shd w:val="clear" w:color="auto" w:fill="FFFFFF"/>
          </w:tcPr>
          <w:p w:rsidR="00510F81" w:rsidRPr="00EC72BE" w:rsidRDefault="00510F81" w:rsidP="00F41120">
            <w:pPr>
              <w:autoSpaceDE w:val="0"/>
              <w:autoSpaceDN w:val="0"/>
              <w:adjustRightInd w:val="0"/>
              <w:spacing w:after="0" w:line="240" w:lineRule="auto"/>
              <w:rPr>
                <w:rFonts w:ascii="Times New Roman" w:hAnsi="Times New Roman"/>
              </w:rPr>
            </w:pPr>
            <w:r w:rsidRPr="00EC72BE">
              <w:rPr>
                <w:rFonts w:ascii="Times New Roman" w:hAnsi="Times New Roman"/>
              </w:rPr>
              <w:t>Количество детей-сирот и детей, оставшихся без попечения родителей, а также лиц из их числа, обеспеченных жилыми помещениями – 6</w:t>
            </w:r>
            <w:r w:rsidR="009A34B4">
              <w:rPr>
                <w:rFonts w:ascii="Times New Roman" w:hAnsi="Times New Roman"/>
              </w:rPr>
              <w:t>6</w:t>
            </w:r>
            <w:r w:rsidRPr="00EC72BE">
              <w:rPr>
                <w:rFonts w:ascii="Times New Roman" w:hAnsi="Times New Roman"/>
              </w:rPr>
              <w:t xml:space="preserve"> человек</w:t>
            </w:r>
          </w:p>
          <w:p w:rsidR="00510F81" w:rsidRPr="00EC72BE" w:rsidRDefault="00510F81" w:rsidP="00B17D71">
            <w:pPr>
              <w:widowControl w:val="0"/>
              <w:autoSpaceDE w:val="0"/>
              <w:autoSpaceDN w:val="0"/>
              <w:adjustRightInd w:val="0"/>
              <w:spacing w:after="0" w:line="240" w:lineRule="auto"/>
              <w:rPr>
                <w:rFonts w:ascii="Times New Roman" w:hAnsi="Times New Roman"/>
              </w:rPr>
            </w:pPr>
            <w:r w:rsidRPr="00EC72BE">
              <w:rPr>
                <w:rFonts w:ascii="Times New Roman" w:hAnsi="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4 человек</w:t>
            </w:r>
          </w:p>
        </w:tc>
      </w:tr>
    </w:tbl>
    <w:p w:rsidR="00510F81" w:rsidRDefault="00510F81">
      <w:pPr>
        <w:widowControl w:val="0"/>
        <w:autoSpaceDE w:val="0"/>
        <w:autoSpaceDN w:val="0"/>
        <w:adjustRightInd w:val="0"/>
        <w:spacing w:after="0" w:line="240" w:lineRule="auto"/>
        <w:jc w:val="both"/>
        <w:rPr>
          <w:rFonts w:ascii="Times New Roman" w:hAnsi="Times New Roman"/>
          <w:color w:val="FF0000"/>
          <w:sz w:val="24"/>
          <w:szCs w:val="24"/>
        </w:rPr>
      </w:pPr>
    </w:p>
    <w:p w:rsidR="00510F81" w:rsidRPr="00F30542" w:rsidRDefault="00510F81" w:rsidP="00C35EE2">
      <w:pPr>
        <w:pStyle w:val="ab"/>
        <w:widowControl w:val="0"/>
        <w:numPr>
          <w:ilvl w:val="0"/>
          <w:numId w:val="1"/>
        </w:numPr>
        <w:autoSpaceDE w:val="0"/>
        <w:autoSpaceDN w:val="0"/>
        <w:adjustRightInd w:val="0"/>
        <w:spacing w:after="0" w:line="240" w:lineRule="auto"/>
        <w:jc w:val="center"/>
        <w:outlineLvl w:val="2"/>
        <w:rPr>
          <w:rFonts w:ascii="Times New Roman" w:hAnsi="Times New Roman"/>
          <w:b/>
          <w:color w:val="000000"/>
          <w:sz w:val="24"/>
          <w:szCs w:val="24"/>
        </w:rPr>
      </w:pPr>
      <w:bookmarkStart w:id="17" w:name="Par1814"/>
      <w:bookmarkEnd w:id="17"/>
      <w:r>
        <w:rPr>
          <w:rFonts w:ascii="Times New Roman" w:hAnsi="Times New Roman"/>
          <w:b/>
          <w:color w:val="000000"/>
          <w:sz w:val="24"/>
          <w:szCs w:val="24"/>
        </w:rPr>
        <w:t>Цели и задачи</w:t>
      </w:r>
      <w:r w:rsidRPr="00F30542">
        <w:rPr>
          <w:rFonts w:ascii="Times New Roman" w:hAnsi="Times New Roman"/>
          <w:b/>
          <w:color w:val="000000"/>
          <w:sz w:val="24"/>
          <w:szCs w:val="24"/>
        </w:rPr>
        <w:t xml:space="preserve"> подпрограммы </w:t>
      </w:r>
    </w:p>
    <w:p w:rsidR="00510F81" w:rsidRPr="00F30542" w:rsidRDefault="00510F81" w:rsidP="00C35EE2">
      <w:pPr>
        <w:pStyle w:val="ab"/>
        <w:widowControl w:val="0"/>
        <w:autoSpaceDE w:val="0"/>
        <w:autoSpaceDN w:val="0"/>
        <w:adjustRightInd w:val="0"/>
        <w:spacing w:after="0" w:line="240" w:lineRule="auto"/>
        <w:outlineLvl w:val="2"/>
        <w:rPr>
          <w:rFonts w:ascii="Times New Roman" w:hAnsi="Times New Roman"/>
          <w:b/>
          <w:color w:val="000000"/>
          <w:sz w:val="24"/>
          <w:szCs w:val="24"/>
        </w:rPr>
      </w:pPr>
    </w:p>
    <w:p w:rsidR="00510F81" w:rsidRPr="00345209" w:rsidRDefault="00510F81" w:rsidP="000F55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Целью подпрограммы является обеспечение жилыми помещениями детей-сирот и детей, оставшихся без попечения родителей, а также лиц из их числа.</w:t>
      </w:r>
    </w:p>
    <w:p w:rsidR="00510F81" w:rsidRPr="00345209" w:rsidRDefault="00510F81" w:rsidP="000F5520">
      <w:pPr>
        <w:widowControl w:val="0"/>
        <w:autoSpaceDE w:val="0"/>
        <w:autoSpaceDN w:val="0"/>
        <w:adjustRightInd w:val="0"/>
        <w:spacing w:after="0" w:line="240" w:lineRule="auto"/>
        <w:jc w:val="both"/>
        <w:rPr>
          <w:rFonts w:cs="Calibri"/>
        </w:rPr>
      </w:pPr>
      <w:r w:rsidRPr="00345209">
        <w:rPr>
          <w:rFonts w:ascii="Times New Roman" w:hAnsi="Times New Roman"/>
        </w:rPr>
        <w:t xml:space="preserve"> Основной задачей  подпрограммы является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510F81" w:rsidRPr="00345209" w:rsidRDefault="00510F81" w:rsidP="00C5731B">
      <w:pPr>
        <w:widowControl w:val="0"/>
        <w:autoSpaceDE w:val="0"/>
        <w:autoSpaceDN w:val="0"/>
        <w:adjustRightInd w:val="0"/>
        <w:spacing w:after="0" w:line="240" w:lineRule="auto"/>
        <w:jc w:val="center"/>
        <w:outlineLvl w:val="2"/>
        <w:rPr>
          <w:rFonts w:ascii="Times New Roman" w:hAnsi="Times New Roman"/>
          <w:b/>
        </w:rPr>
      </w:pPr>
      <w:bookmarkStart w:id="18" w:name="Par1826"/>
      <w:bookmarkEnd w:id="18"/>
    </w:p>
    <w:p w:rsidR="00510F81" w:rsidRPr="00345209" w:rsidRDefault="00510F81" w:rsidP="00AE1D6C">
      <w:pPr>
        <w:pStyle w:val="ab"/>
        <w:widowControl w:val="0"/>
        <w:numPr>
          <w:ilvl w:val="0"/>
          <w:numId w:val="1"/>
        </w:numPr>
        <w:autoSpaceDE w:val="0"/>
        <w:autoSpaceDN w:val="0"/>
        <w:adjustRightInd w:val="0"/>
        <w:spacing w:after="0" w:line="240" w:lineRule="auto"/>
        <w:jc w:val="center"/>
        <w:outlineLvl w:val="2"/>
        <w:rPr>
          <w:rFonts w:ascii="Times New Roman" w:hAnsi="Times New Roman"/>
          <w:b/>
        </w:rPr>
      </w:pPr>
      <w:r w:rsidRPr="00345209">
        <w:rPr>
          <w:rFonts w:ascii="Times New Roman" w:hAnsi="Times New Roman"/>
          <w:b/>
        </w:rPr>
        <w:t xml:space="preserve">Характеристика проблем и мероприятий подпрограммы </w:t>
      </w:r>
    </w:p>
    <w:p w:rsidR="00510F81" w:rsidRPr="00345209" w:rsidRDefault="00510F81" w:rsidP="00AE1D6C">
      <w:pPr>
        <w:pStyle w:val="ab"/>
        <w:widowControl w:val="0"/>
        <w:autoSpaceDE w:val="0"/>
        <w:autoSpaceDN w:val="0"/>
        <w:adjustRightInd w:val="0"/>
        <w:spacing w:after="0" w:line="240" w:lineRule="auto"/>
        <w:outlineLvl w:val="2"/>
        <w:rPr>
          <w:rFonts w:ascii="Times New Roman" w:hAnsi="Times New Roman"/>
          <w:b/>
        </w:rPr>
      </w:pP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достигших возраста 18 лет является обеспечение указанной категории лиц жилыми помещениями.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15" w:history="1">
        <w:r w:rsidRPr="00345209">
          <w:rPr>
            <w:rFonts w:ascii="Times New Roman" w:hAnsi="Times New Roman"/>
          </w:rPr>
          <w:t>законом</w:t>
        </w:r>
      </w:hyperlink>
      <w:r w:rsidRPr="00345209">
        <w:rPr>
          <w:rFonts w:ascii="Times New Roman" w:hAnsi="Times New Roman"/>
        </w:rPr>
        <w:t xml:space="preserve"> от 21.12.1996 N 159-ФЗ "О дополнительных гарантиях по социальной поддержке детей-сирот и детей, оставшихся без попечения родителей", с </w:t>
      </w:r>
      <w:hyperlink r:id="rId16"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Сергиево-Посадского муниципального района, по нормам предоставления площади жилого помещения по договору социального найма, но не менее 27 квадратных метров в границах Сергиево-Посадского муниципального района.</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Порядок предоставления жилых помещений детям-сиротам и детям, оставшимся без попечения родителей, а также лицам из их числа установлен </w:t>
      </w:r>
      <w:hyperlink r:id="rId17" w:history="1">
        <w:r w:rsidRPr="00345209">
          <w:rPr>
            <w:rFonts w:ascii="Times New Roman" w:hAnsi="Times New Roman"/>
          </w:rPr>
          <w:t>постановлением</w:t>
        </w:r>
      </w:hyperlink>
      <w:r w:rsidRPr="00345209">
        <w:rPr>
          <w:rFonts w:ascii="Times New Roman" w:hAnsi="Times New Roman"/>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направлены на решение вопросов по обеспечению жилыми помещениями детей-сирот и детей, оставшихся без попечения </w:t>
      </w:r>
      <w:r w:rsidRPr="00345209">
        <w:rPr>
          <w:rFonts w:ascii="Times New Roman" w:hAnsi="Times New Roman"/>
        </w:rPr>
        <w:lastRenderedPageBreak/>
        <w:t xml:space="preserve">родителей, а также лиц из их числа в соответствии с </w:t>
      </w:r>
      <w:hyperlink r:id="rId18"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hyperlink w:anchor="Par1860" w:history="1">
        <w:r w:rsidRPr="00345209">
          <w:rPr>
            <w:rFonts w:ascii="Times New Roman" w:hAnsi="Times New Roman"/>
          </w:rPr>
          <w:t>приложение N 1</w:t>
        </w:r>
      </w:hyperlink>
      <w:r w:rsidRPr="00345209">
        <w:rPr>
          <w:rFonts w:ascii="Times New Roman" w:hAnsi="Times New Roman"/>
        </w:rPr>
        <w:t xml:space="preserve"> к Подпрограмме).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Механизм реализации Подпрограммы предполагает предоставление субвенций бюджету Сергиево-Посадского муниципального района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19"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осуществляет работу по проведению конкурсных мероприятий по приобретению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bookmarkStart w:id="19" w:name="Par1834"/>
      <w:bookmarkEnd w:id="19"/>
    </w:p>
    <w:p w:rsidR="00510F81" w:rsidRPr="00345209" w:rsidRDefault="00D50691" w:rsidP="000F5520">
      <w:pPr>
        <w:widowControl w:val="0"/>
        <w:autoSpaceDE w:val="0"/>
        <w:autoSpaceDN w:val="0"/>
        <w:adjustRightInd w:val="0"/>
        <w:spacing w:after="0" w:line="240" w:lineRule="auto"/>
        <w:ind w:firstLine="540"/>
        <w:jc w:val="both"/>
        <w:rPr>
          <w:rFonts w:ascii="Times New Roman" w:hAnsi="Times New Roman"/>
        </w:rPr>
      </w:pPr>
      <w:hyperlink r:id="rId20" w:history="1">
        <w:r w:rsidR="00510F81" w:rsidRPr="00345209">
          <w:rPr>
            <w:rFonts w:ascii="Times New Roman" w:hAnsi="Times New Roman"/>
          </w:rPr>
          <w:t>Порядок</w:t>
        </w:r>
      </w:hyperlink>
      <w:r w:rsidR="00510F81" w:rsidRPr="00345209">
        <w:rPr>
          <w:rFonts w:ascii="Times New Roman" w:hAnsi="Times New Roman"/>
        </w:rPr>
        <w:t xml:space="preserve"> расходования субвенций установлен постановлением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bookmarkStart w:id="20" w:name="Par1840"/>
      <w:bookmarkEnd w:id="20"/>
    </w:p>
    <w:p w:rsidR="00510F81" w:rsidRPr="00345209" w:rsidRDefault="00510F81" w:rsidP="002872CB">
      <w:pPr>
        <w:widowControl w:val="0"/>
        <w:autoSpaceDE w:val="0"/>
        <w:autoSpaceDN w:val="0"/>
        <w:adjustRightInd w:val="0"/>
        <w:spacing w:after="0" w:line="240" w:lineRule="auto"/>
        <w:jc w:val="both"/>
        <w:rPr>
          <w:rFonts w:ascii="Times New Roman" w:hAnsi="Times New Roman"/>
          <w:color w:val="000000"/>
        </w:rPr>
      </w:pPr>
      <w:r w:rsidRPr="00345209">
        <w:rPr>
          <w:rFonts w:ascii="Times New Roman" w:hAnsi="Times New Roman"/>
        </w:rPr>
        <w:t xml:space="preserve">Управление </w:t>
      </w:r>
      <w:r w:rsidRPr="00345209">
        <w:rPr>
          <w:rFonts w:ascii="Times New Roman" w:hAnsi="Times New Roman"/>
          <w:lang w:eastAsia="ru-RU"/>
        </w:rPr>
        <w:t>земельно-имущественных отношений</w:t>
      </w:r>
      <w:r w:rsidRPr="00345209">
        <w:rPr>
          <w:rFonts w:ascii="Times New Roman" w:hAnsi="Times New Roman"/>
        </w:rPr>
        <w:t xml:space="preserve"> администрации Сергиево-Посадского муниципального района Московской </w:t>
      </w:r>
      <w:r w:rsidRPr="00345209">
        <w:rPr>
          <w:rFonts w:ascii="Times New Roman" w:hAnsi="Times New Roman"/>
          <w:color w:val="000000"/>
        </w:rPr>
        <w:t>области осуществляет:</w:t>
      </w:r>
    </w:p>
    <w:p w:rsidR="00510F81" w:rsidRPr="00345209" w:rsidRDefault="00510F81">
      <w:pPr>
        <w:widowControl w:val="0"/>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510F81" w:rsidRPr="00345209" w:rsidRDefault="00510F8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510F81" w:rsidRPr="00345209" w:rsidRDefault="00510F8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Перечень мероприятий подпрограммы приведен в Приложении №1 к подпрограмме.</w:t>
      </w:r>
    </w:p>
    <w:p w:rsidR="00510F81" w:rsidRPr="00345209" w:rsidRDefault="00510F81" w:rsidP="00852D74">
      <w:pPr>
        <w:widowControl w:val="0"/>
        <w:autoSpaceDE w:val="0"/>
        <w:autoSpaceDN w:val="0"/>
        <w:adjustRightInd w:val="0"/>
        <w:spacing w:after="0" w:line="240" w:lineRule="auto"/>
        <w:ind w:left="8647"/>
        <w:outlineLvl w:val="2"/>
        <w:rPr>
          <w:rFonts w:ascii="Times New Roman" w:hAnsi="Times New Roman"/>
        </w:rPr>
      </w:pPr>
      <w:bookmarkStart w:id="21" w:name="Par1851"/>
      <w:bookmarkEnd w:id="21"/>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9B0874" w:rsidRDefault="009B0874">
      <w:pPr>
        <w:spacing w:after="0" w:line="240" w:lineRule="auto"/>
        <w:rPr>
          <w:rFonts w:ascii="Times New Roman" w:hAnsi="Times New Roman"/>
        </w:rPr>
      </w:pPr>
      <w:r>
        <w:rPr>
          <w:rFonts w:ascii="Times New Roman" w:hAnsi="Times New Roman"/>
        </w:rPr>
        <w:br w:type="page"/>
      </w:r>
    </w:p>
    <w:p w:rsidR="00510F81" w:rsidRPr="00BF1C9D" w:rsidRDefault="00510F81" w:rsidP="00852D74">
      <w:pPr>
        <w:widowControl w:val="0"/>
        <w:autoSpaceDE w:val="0"/>
        <w:autoSpaceDN w:val="0"/>
        <w:adjustRightInd w:val="0"/>
        <w:spacing w:after="0" w:line="240" w:lineRule="auto"/>
        <w:ind w:left="8647"/>
        <w:outlineLvl w:val="2"/>
        <w:rPr>
          <w:rFonts w:ascii="Times New Roman" w:hAnsi="Times New Roman"/>
        </w:rPr>
      </w:pPr>
      <w:r>
        <w:rPr>
          <w:rFonts w:ascii="Times New Roman" w:hAnsi="Times New Roman"/>
        </w:rPr>
        <w:lastRenderedPageBreak/>
        <w:t>П</w:t>
      </w:r>
      <w:r w:rsidRPr="00BF1C9D">
        <w:rPr>
          <w:rFonts w:ascii="Times New Roman" w:hAnsi="Times New Roman"/>
        </w:rPr>
        <w:t xml:space="preserve">риложение </w:t>
      </w:r>
      <w:r w:rsidR="009B0874">
        <w:rPr>
          <w:rFonts w:ascii="Times New Roman" w:hAnsi="Times New Roman"/>
        </w:rPr>
        <w:t>№</w:t>
      </w:r>
      <w:r w:rsidRPr="00BF1C9D">
        <w:rPr>
          <w:rFonts w:ascii="Times New Roman" w:hAnsi="Times New Roman"/>
        </w:rPr>
        <w:t xml:space="preserve"> 1</w:t>
      </w:r>
    </w:p>
    <w:p w:rsidR="00510F81" w:rsidRPr="00BF1C9D"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к подпрограмме</w:t>
      </w:r>
      <w:r>
        <w:rPr>
          <w:rFonts w:ascii="Times New Roman" w:hAnsi="Times New Roman"/>
        </w:rPr>
        <w:t xml:space="preserve"> </w:t>
      </w:r>
      <w:r w:rsidR="009B0874">
        <w:rPr>
          <w:rFonts w:ascii="Times New Roman" w:hAnsi="Times New Roman"/>
        </w:rPr>
        <w:t>«</w:t>
      </w:r>
      <w:r w:rsidRPr="00BF1C9D">
        <w:rPr>
          <w:rFonts w:ascii="Times New Roman" w:hAnsi="Times New Roman"/>
        </w:rPr>
        <w:t>Обеспечение жильем детей-сирот</w:t>
      </w:r>
    </w:p>
    <w:p w:rsidR="00510F81" w:rsidRPr="00BF1C9D"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и детей, оставшихся без попечения</w:t>
      </w:r>
    </w:p>
    <w:p w:rsidR="00510F81" w:rsidRPr="003005E6"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родителей, а также лиц из их числа</w:t>
      </w:r>
      <w:r w:rsidR="009B0874">
        <w:rPr>
          <w:rFonts w:ascii="Times New Roman" w:hAnsi="Times New Roman"/>
        </w:rPr>
        <w:t>»</w:t>
      </w:r>
      <w:r>
        <w:rPr>
          <w:rFonts w:ascii="Times New Roman" w:hAnsi="Times New Roman"/>
        </w:rPr>
        <w:t xml:space="preserve"> </w:t>
      </w:r>
      <w:r w:rsidRPr="00BF1C9D">
        <w:rPr>
          <w:rFonts w:ascii="Times New Roman" w:hAnsi="Times New Roman"/>
        </w:rPr>
        <w:t xml:space="preserve">муниципальной программы </w:t>
      </w:r>
      <w:r w:rsidRPr="003005E6">
        <w:rPr>
          <w:rFonts w:ascii="Times New Roman" w:hAnsi="Times New Roman"/>
        </w:rPr>
        <w:t>муниципального</w:t>
      </w:r>
      <w:r>
        <w:rPr>
          <w:rFonts w:ascii="Times New Roman" w:hAnsi="Times New Roman"/>
        </w:rPr>
        <w:t xml:space="preserve"> </w:t>
      </w:r>
      <w:r w:rsidRPr="003005E6">
        <w:rPr>
          <w:rFonts w:ascii="Times New Roman" w:hAnsi="Times New Roman"/>
        </w:rPr>
        <w:t xml:space="preserve">образования  «Сергиево-Посадский муниципальный район Московской области» </w:t>
      </w:r>
    </w:p>
    <w:p w:rsidR="00510F81" w:rsidRPr="003005E6" w:rsidRDefault="009B0874" w:rsidP="00852D74">
      <w:pPr>
        <w:widowControl w:val="0"/>
        <w:autoSpaceDE w:val="0"/>
        <w:autoSpaceDN w:val="0"/>
        <w:adjustRightInd w:val="0"/>
        <w:spacing w:after="0" w:line="240" w:lineRule="auto"/>
        <w:ind w:left="8647"/>
        <w:rPr>
          <w:rFonts w:ascii="Times New Roman" w:hAnsi="Times New Roman"/>
        </w:rPr>
      </w:pPr>
      <w:r>
        <w:rPr>
          <w:rFonts w:ascii="Times New Roman" w:hAnsi="Times New Roman"/>
        </w:rPr>
        <w:t>«</w:t>
      </w:r>
      <w:r w:rsidR="00510F81" w:rsidRPr="003005E6">
        <w:rPr>
          <w:rFonts w:ascii="Times New Roman" w:hAnsi="Times New Roman"/>
        </w:rPr>
        <w:t>Жилище</w:t>
      </w:r>
      <w:r>
        <w:rPr>
          <w:rFonts w:ascii="Times New Roman" w:hAnsi="Times New Roman"/>
        </w:rPr>
        <w:t>»</w:t>
      </w:r>
    </w:p>
    <w:p w:rsidR="00510F81" w:rsidRPr="00723CFD" w:rsidRDefault="00510F81" w:rsidP="006D59FB">
      <w:pPr>
        <w:widowControl w:val="0"/>
        <w:autoSpaceDE w:val="0"/>
        <w:autoSpaceDN w:val="0"/>
        <w:adjustRightInd w:val="0"/>
        <w:spacing w:after="0" w:line="240" w:lineRule="auto"/>
        <w:jc w:val="right"/>
        <w:rPr>
          <w:rFonts w:ascii="Times New Roman" w:hAnsi="Times New Roman"/>
          <w:color w:val="FF0000"/>
          <w:sz w:val="24"/>
          <w:szCs w:val="24"/>
        </w:rPr>
      </w:pP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bookmarkStart w:id="22" w:name="Par1860"/>
      <w:bookmarkEnd w:id="22"/>
      <w:r w:rsidRPr="003005E6">
        <w:rPr>
          <w:rFonts w:ascii="Times New Roman" w:hAnsi="Times New Roman"/>
          <w:sz w:val="24"/>
          <w:szCs w:val="24"/>
        </w:rPr>
        <w:t>ПЕРЕЧЕНЬ</w:t>
      </w: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r w:rsidRPr="003005E6">
        <w:rPr>
          <w:rFonts w:ascii="Times New Roman" w:hAnsi="Times New Roman"/>
          <w:sz w:val="24"/>
          <w:szCs w:val="24"/>
        </w:rPr>
        <w:t xml:space="preserve">МЕРОПРИЯТИЙ ПОДПРОГРАММЫ </w:t>
      </w:r>
      <w:r w:rsidR="009B0874">
        <w:rPr>
          <w:rFonts w:ascii="Times New Roman" w:hAnsi="Times New Roman"/>
          <w:sz w:val="24"/>
          <w:szCs w:val="24"/>
        </w:rPr>
        <w:t>«</w:t>
      </w:r>
      <w:r w:rsidRPr="003005E6">
        <w:rPr>
          <w:rFonts w:ascii="Times New Roman" w:hAnsi="Times New Roman"/>
          <w:sz w:val="24"/>
          <w:szCs w:val="24"/>
        </w:rPr>
        <w:t>ОБЕСПЕЧЕНИЕ ЖИЛЬЕМ ДЕТЕЙ-СИРОТ</w:t>
      </w: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r w:rsidRPr="003005E6">
        <w:rPr>
          <w:rFonts w:ascii="Times New Roman" w:hAnsi="Times New Roman"/>
          <w:sz w:val="24"/>
          <w:szCs w:val="24"/>
        </w:rPr>
        <w:t>И ДЕТЕЙ, ОСТАВШИХСЯ БЕЗ ПОПЕЧЕНИЯ РОДИТЕЛЕЙ, А ТАКЖЕ ЛИЦ</w:t>
      </w:r>
    </w:p>
    <w:p w:rsidR="00510F81" w:rsidRPr="00723CFD" w:rsidRDefault="00510F81" w:rsidP="003005E6">
      <w:pPr>
        <w:widowControl w:val="0"/>
        <w:autoSpaceDE w:val="0"/>
        <w:autoSpaceDN w:val="0"/>
        <w:adjustRightInd w:val="0"/>
        <w:spacing w:after="0" w:line="240" w:lineRule="auto"/>
        <w:jc w:val="center"/>
        <w:rPr>
          <w:rFonts w:ascii="Times New Roman" w:hAnsi="Times New Roman"/>
          <w:color w:val="FF0000"/>
          <w:sz w:val="24"/>
          <w:szCs w:val="24"/>
        </w:rPr>
      </w:pPr>
      <w:r w:rsidRPr="003005E6">
        <w:rPr>
          <w:rFonts w:ascii="Times New Roman" w:hAnsi="Times New Roman"/>
          <w:sz w:val="24"/>
          <w:szCs w:val="24"/>
        </w:rPr>
        <w:t>ИЗ ИХ ЧИСЛА</w:t>
      </w:r>
      <w:r w:rsidR="009B0874">
        <w:rPr>
          <w:rFonts w:ascii="Times New Roman" w:hAnsi="Times New Roman"/>
          <w:sz w:val="24"/>
          <w:szCs w:val="24"/>
        </w:rPr>
        <w:t>»</w:t>
      </w:r>
      <w:r w:rsidRPr="003005E6">
        <w:rPr>
          <w:rFonts w:ascii="Times New Roman" w:hAnsi="Times New Roman"/>
          <w:sz w:val="24"/>
          <w:szCs w:val="24"/>
        </w:rPr>
        <w:t xml:space="preserve"> </w:t>
      </w:r>
      <w:r>
        <w:rPr>
          <w:rFonts w:ascii="Times New Roman" w:hAnsi="Times New Roman"/>
          <w:bCs/>
        </w:rPr>
        <w:t xml:space="preserve">МУНИЦИПАЛЬНОЙ ПРОГРАММЫ </w:t>
      </w:r>
      <w:r w:rsidRPr="00FA7BD9">
        <w:rPr>
          <w:rFonts w:ascii="Times New Roman" w:hAnsi="Times New Roman"/>
          <w:bCs/>
        </w:rPr>
        <w:t xml:space="preserve">МУНИЦИПАЛЬНОГО ОБРАЗОВАНИЯ «СЕРГИЕВО-ПОСАДСКИЙ МУНИЦИПАЛЬНЫЙ РАЙОН МОСКОВСКОЙ ОБЛАСТИ </w:t>
      </w:r>
      <w:r>
        <w:rPr>
          <w:rFonts w:ascii="Times New Roman" w:hAnsi="Times New Roman"/>
          <w:bCs/>
        </w:rPr>
        <w:t xml:space="preserve"> </w:t>
      </w:r>
      <w:r w:rsidR="009B0874">
        <w:rPr>
          <w:rFonts w:ascii="Times New Roman" w:hAnsi="Times New Roman"/>
          <w:bCs/>
        </w:rPr>
        <w:t>«</w:t>
      </w:r>
      <w:r w:rsidRPr="00FA7BD9">
        <w:rPr>
          <w:rFonts w:ascii="Times New Roman" w:hAnsi="Times New Roman"/>
          <w:bCs/>
        </w:rPr>
        <w:t>ЖИЛИЩЕ</w:t>
      </w:r>
      <w:r w:rsidR="009B0874">
        <w:rPr>
          <w:rFonts w:ascii="Times New Roman" w:hAnsi="Times New Roman"/>
          <w:bCs/>
        </w:rPr>
        <w:t>»</w:t>
      </w:r>
    </w:p>
    <w:tbl>
      <w:tblPr>
        <w:tblW w:w="15595" w:type="dxa"/>
        <w:tblCellSpacing w:w="5" w:type="nil"/>
        <w:tblInd w:w="-351" w:type="dxa"/>
        <w:tblLayout w:type="fixed"/>
        <w:tblCellMar>
          <w:left w:w="75" w:type="dxa"/>
          <w:right w:w="75" w:type="dxa"/>
        </w:tblCellMar>
        <w:tblLook w:val="0000" w:firstRow="0" w:lastRow="0" w:firstColumn="0" w:lastColumn="0" w:noHBand="0" w:noVBand="0"/>
      </w:tblPr>
      <w:tblGrid>
        <w:gridCol w:w="659"/>
        <w:gridCol w:w="2177"/>
        <w:gridCol w:w="2410"/>
        <w:gridCol w:w="1276"/>
        <w:gridCol w:w="708"/>
        <w:gridCol w:w="993"/>
        <w:gridCol w:w="992"/>
        <w:gridCol w:w="992"/>
        <w:gridCol w:w="992"/>
        <w:gridCol w:w="993"/>
        <w:gridCol w:w="992"/>
        <w:gridCol w:w="283"/>
        <w:gridCol w:w="709"/>
        <w:gridCol w:w="1419"/>
      </w:tblGrid>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 xml:space="preserve">N </w:t>
            </w:r>
            <w:proofErr w:type="gramStart"/>
            <w:r w:rsidRPr="00EC72BE">
              <w:rPr>
                <w:rFonts w:ascii="Times New Roman" w:hAnsi="Times New Roman"/>
                <w:color w:val="000000"/>
              </w:rPr>
              <w:t>п</w:t>
            </w:r>
            <w:proofErr w:type="gramEnd"/>
            <w:r w:rsidRPr="00EC72BE">
              <w:rPr>
                <w:rFonts w:ascii="Times New Roman" w:hAnsi="Times New Roman"/>
                <w:color w:val="000000"/>
              </w:rPr>
              <w:t>/п</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Мероприятия по реализации подпрограммы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Перечень стандартных процедур, обеспечивающих выполнение мероприятия, с указанием предельных сроков их 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FA448A">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Объем финансирования мероприятия в 2014 финансовом году</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Всего (тыс. руб.)</w:t>
            </w:r>
          </w:p>
        </w:tc>
        <w:tc>
          <w:tcPr>
            <w:tcW w:w="4252" w:type="dxa"/>
            <w:gridSpan w:val="5"/>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Объемы финансирования по годам</w:t>
            </w:r>
          </w:p>
        </w:tc>
        <w:tc>
          <w:tcPr>
            <w:tcW w:w="70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Ответственный за выполнение мероприятия подпрограммы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Результаты выполнения мероприятия подпрограммы</w:t>
            </w:r>
          </w:p>
        </w:tc>
      </w:tr>
      <w:tr w:rsidR="00510F81" w:rsidRPr="00EC72BE" w:rsidTr="009A34B4">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2410"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2015 год</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2016 год</w:t>
            </w: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2017 год</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2018 год</w:t>
            </w:r>
          </w:p>
        </w:tc>
        <w:tc>
          <w:tcPr>
            <w:tcW w:w="28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2019 год</w:t>
            </w:r>
          </w:p>
        </w:tc>
        <w:tc>
          <w:tcPr>
            <w:tcW w:w="70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sz w:val="24"/>
                <w:szCs w:val="24"/>
              </w:rPr>
            </w:pPr>
          </w:p>
        </w:tc>
        <w:tc>
          <w:tcPr>
            <w:tcW w:w="141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sz w:val="24"/>
                <w:szCs w:val="24"/>
              </w:rPr>
            </w:pPr>
          </w:p>
        </w:tc>
      </w:tr>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1.</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E954DC">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Подготовка и утверждение конкурсной документации, технического задания, подготовка проекта муниципального контракта для проведения открытого конкурса, аукциона по приобретению жилых помещений для детей-сирот и детей, оставшихся без попечения родителей, лиц </w:t>
            </w:r>
            <w:r w:rsidRPr="00EC72BE">
              <w:rPr>
                <w:rFonts w:ascii="Times New Roman" w:hAnsi="Times New Roman"/>
                <w:color w:val="000000"/>
                <w:sz w:val="20"/>
                <w:szCs w:val="20"/>
              </w:rPr>
              <w:lastRenderedPageBreak/>
              <w:t>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2015-2019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right w:val="single" w:sz="4" w:space="0" w:color="auto"/>
            </w:tcBorders>
            <w:shd w:val="clear" w:color="auto" w:fill="FFFFFF"/>
          </w:tcPr>
          <w:p w:rsidR="00510F81" w:rsidRPr="00EC72BE" w:rsidRDefault="00510F81" w:rsidP="00225D20">
            <w:pPr>
              <w:widowControl w:val="0"/>
              <w:autoSpaceDE w:val="0"/>
              <w:autoSpaceDN w:val="0"/>
              <w:adjustRightInd w:val="0"/>
              <w:spacing w:after="0" w:line="240" w:lineRule="auto"/>
              <w:rPr>
                <w:rFonts w:ascii="Times New Roman" w:hAnsi="Times New Roman"/>
                <w:color w:val="000000"/>
              </w:rPr>
            </w:pPr>
            <w:r w:rsidRPr="00EC72BE">
              <w:rPr>
                <w:rFonts w:ascii="Times New Roman" w:hAnsi="Times New Roman"/>
                <w:lang w:eastAsia="ru-RU"/>
              </w:rPr>
              <w:t>Управление земельно-имущественных отношений</w:t>
            </w:r>
          </w:p>
        </w:tc>
        <w:tc>
          <w:tcPr>
            <w:tcW w:w="1419" w:type="dxa"/>
            <w:vMerge w:val="restart"/>
            <w:tcBorders>
              <w:top w:val="single" w:sz="4" w:space="0" w:color="auto"/>
              <w:left w:val="single" w:sz="4" w:space="0" w:color="auto"/>
              <w:right w:val="single" w:sz="4" w:space="0" w:color="auto"/>
            </w:tcBorders>
          </w:tcPr>
          <w:p w:rsidR="00510F81" w:rsidRPr="00EC72BE" w:rsidRDefault="00510F81" w:rsidP="00F30542">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Размещение информации на электронной всероссийской площадке </w:t>
            </w:r>
          </w:p>
        </w:tc>
      </w:tr>
      <w:tr w:rsidR="00510F81" w:rsidRPr="00EC72BE" w:rsidTr="009A34B4">
        <w:trPr>
          <w:trHeight w:val="3005"/>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F30542">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Разъяснительная работа с юридическими и физическими лицами по подготовке документов для участия в открытом конкурсе, аукционе для продажи жилых помещений администрации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rHeight w:val="1133"/>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val="restart"/>
            <w:tcBorders>
              <w:top w:val="single" w:sz="4" w:space="0" w:color="auto"/>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Всего</w:t>
            </w:r>
          </w:p>
        </w:tc>
        <w:tc>
          <w:tcPr>
            <w:tcW w:w="708" w:type="dxa"/>
            <w:vMerge w:val="restart"/>
            <w:tcBorders>
              <w:top w:val="single" w:sz="4" w:space="0" w:color="auto"/>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40 384,6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val="restart"/>
            <w:tcBorders>
              <w:top w:val="single" w:sz="4" w:space="0" w:color="auto"/>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Свидетельство государственной регистрации права собственности Сергиево-Посадского муниципального района</w:t>
            </w:r>
          </w:p>
        </w:tc>
      </w:tr>
      <w:tr w:rsidR="00510F81" w:rsidRPr="00EC72BE" w:rsidTr="009A34B4">
        <w:trPr>
          <w:trHeight w:val="1056"/>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tcBorders>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Средства бюджета Московской</w:t>
            </w:r>
          </w:p>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области</w:t>
            </w:r>
          </w:p>
        </w:tc>
        <w:tc>
          <w:tcPr>
            <w:tcW w:w="708"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39 820,0</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rHeight w:val="234"/>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tcBorders>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 xml:space="preserve">Средства бюджета Сергиево-Посадского муниципального района Московской области </w:t>
            </w:r>
          </w:p>
        </w:tc>
        <w:tc>
          <w:tcPr>
            <w:tcW w:w="708"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564,6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pPr>
              <w:widowControl w:val="0"/>
              <w:autoSpaceDE w:val="0"/>
              <w:autoSpaceDN w:val="0"/>
              <w:adjustRightInd w:val="0"/>
              <w:spacing w:after="0" w:line="240" w:lineRule="auto"/>
              <w:rPr>
                <w:rFonts w:ascii="Times New Roman" w:hAnsi="Times New Roman"/>
                <w:color w:val="000000"/>
                <w:sz w:val="18"/>
                <w:szCs w:val="18"/>
              </w:rPr>
            </w:pPr>
            <w:r w:rsidRPr="00145384">
              <w:rPr>
                <w:rFonts w:ascii="Times New Roman" w:hAnsi="Times New Roman"/>
                <w:color w:val="000000"/>
                <w:sz w:val="18"/>
                <w:szCs w:val="18"/>
              </w:rPr>
              <w:t>-</w:t>
            </w:r>
          </w:p>
        </w:tc>
        <w:tc>
          <w:tcPr>
            <w:tcW w:w="709"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Заключения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w:t>
            </w:r>
            <w:r w:rsidRPr="00EC72BE">
              <w:rPr>
                <w:rFonts w:ascii="Times New Roman" w:hAnsi="Times New Roman"/>
                <w:color w:val="000000"/>
                <w:sz w:val="20"/>
                <w:szCs w:val="20"/>
              </w:rPr>
              <w:lastRenderedPageBreak/>
              <w:t>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lastRenderedPageBreak/>
              <w:t>Подготовка правового акта администрации Сергиево-Посадского муниципального района о предоставлении специализированных жилых помещений по договорам найма</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225D20">
            <w:pPr>
              <w:widowControl w:val="0"/>
              <w:autoSpaceDE w:val="0"/>
              <w:autoSpaceDN w:val="0"/>
              <w:adjustRightInd w:val="0"/>
              <w:spacing w:after="0" w:line="240" w:lineRule="auto"/>
              <w:rPr>
                <w:rFonts w:ascii="Times New Roman" w:hAnsi="Times New Roman"/>
                <w:color w:val="000000"/>
              </w:rPr>
            </w:pPr>
            <w:r w:rsidRPr="00EC72BE">
              <w:rPr>
                <w:rFonts w:ascii="Times New Roman" w:hAnsi="Times New Roman"/>
                <w:lang w:eastAsia="ru-RU"/>
              </w:rPr>
              <w:t>Управление земельно-имущественных отно</w:t>
            </w:r>
            <w:r w:rsidRPr="00EC72BE">
              <w:rPr>
                <w:rFonts w:ascii="Times New Roman" w:hAnsi="Times New Roman"/>
                <w:lang w:eastAsia="ru-RU"/>
              </w:rPr>
              <w:lastRenderedPageBreak/>
              <w:t>шений</w:t>
            </w: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lastRenderedPageBreak/>
              <w:t>Постановление администрации Сергиево-Посадского муниципального района о предоставлении жилых помещений</w:t>
            </w:r>
          </w:p>
        </w:tc>
      </w:tr>
      <w:tr w:rsidR="00510F81" w:rsidRPr="00EC72BE" w:rsidTr="009A34B4">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Заключение договоров найма специализированных жилых помещений </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Договор найма специализированного жилого помещения</w:t>
            </w:r>
          </w:p>
        </w:tc>
      </w:tr>
      <w:tr w:rsidR="00510F81" w:rsidRPr="00EC72BE" w:rsidTr="009A34B4">
        <w:trPr>
          <w:trHeight w:val="622"/>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2872CB">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Всего</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2015-2019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2872CB">
            <w:pPr>
              <w:widowControl w:val="0"/>
              <w:autoSpaceDE w:val="0"/>
              <w:autoSpaceDN w:val="0"/>
              <w:adjustRightInd w:val="0"/>
              <w:spacing w:after="0" w:line="240" w:lineRule="auto"/>
              <w:rPr>
                <w:rFonts w:ascii="Times New Roman" w:hAnsi="Times New Roman"/>
                <w:b/>
                <w:color w:val="000000"/>
                <w:sz w:val="18"/>
                <w:szCs w:val="18"/>
              </w:rPr>
            </w:pPr>
            <w:r w:rsidRPr="00EC72BE">
              <w:rPr>
                <w:rFonts w:ascii="Times New Roman" w:hAnsi="Times New Roman"/>
                <w:b/>
                <w:color w:val="000000"/>
                <w:sz w:val="18"/>
                <w:szCs w:val="18"/>
              </w:rPr>
              <w:t>40 384,60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b/>
                <w:color w:val="000000"/>
                <w:sz w:val="18"/>
                <w:szCs w:val="18"/>
              </w:rPr>
            </w:pPr>
            <w:r w:rsidRPr="00EC72BE">
              <w:rPr>
                <w:rFonts w:ascii="Times New Roman" w:hAnsi="Times New Roman"/>
                <w:b/>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Средства бюджета Московской</w:t>
            </w:r>
          </w:p>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6D01C7">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39 820,00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 xml:space="preserve">Средства бюджета Сергиево-Посадского муниципального района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564,60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bl>
    <w:p w:rsidR="00510F81" w:rsidRPr="00981CB9" w:rsidRDefault="00510F81" w:rsidP="00520CE7">
      <w:pPr>
        <w:widowControl w:val="0"/>
        <w:autoSpaceDE w:val="0"/>
        <w:autoSpaceDN w:val="0"/>
        <w:adjustRightInd w:val="0"/>
        <w:spacing w:after="0" w:line="240" w:lineRule="auto"/>
        <w:jc w:val="center"/>
        <w:outlineLvl w:val="1"/>
        <w:rPr>
          <w:rFonts w:cs="Calibri"/>
          <w:color w:val="000000"/>
        </w:rPr>
      </w:pPr>
      <w:bookmarkStart w:id="23" w:name="Par1960"/>
      <w:bookmarkStart w:id="24" w:name="Par2038"/>
      <w:bookmarkEnd w:id="23"/>
      <w:bookmarkEnd w:id="24"/>
    </w:p>
    <w:p w:rsidR="00510F81" w:rsidRPr="00981CB9" w:rsidRDefault="00510F81" w:rsidP="00520CE7">
      <w:pPr>
        <w:widowControl w:val="0"/>
        <w:autoSpaceDE w:val="0"/>
        <w:autoSpaceDN w:val="0"/>
        <w:adjustRightInd w:val="0"/>
        <w:spacing w:after="0" w:line="240" w:lineRule="auto"/>
        <w:jc w:val="center"/>
        <w:outlineLvl w:val="1"/>
        <w:rPr>
          <w:rFonts w:cs="Calibri"/>
          <w:color w:val="000000"/>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9A34B4" w:rsidRDefault="00510F81" w:rsidP="00520CE7">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                                                                                                                                                                   </w:t>
      </w:r>
    </w:p>
    <w:p w:rsidR="009A34B4" w:rsidRDefault="009A34B4">
      <w:pPr>
        <w:spacing w:after="0" w:line="240" w:lineRule="auto"/>
        <w:rPr>
          <w:rFonts w:ascii="Times New Roman" w:hAnsi="Times New Roman"/>
        </w:rPr>
      </w:pPr>
      <w:r>
        <w:rPr>
          <w:rFonts w:ascii="Times New Roman" w:hAnsi="Times New Roman"/>
        </w:rPr>
        <w:br w:type="page"/>
      </w:r>
    </w:p>
    <w:p w:rsidR="00510F81" w:rsidRPr="00520CE7" w:rsidRDefault="009A34B4" w:rsidP="00520CE7">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 xml:space="preserve">                                                                                                                                                                   </w:t>
      </w:r>
      <w:r w:rsidR="00510F81">
        <w:rPr>
          <w:rFonts w:ascii="Times New Roman" w:hAnsi="Times New Roman"/>
        </w:rPr>
        <w:t xml:space="preserve">  </w:t>
      </w:r>
      <w:r w:rsidR="00510F81" w:rsidRPr="00520CE7">
        <w:rPr>
          <w:rFonts w:ascii="Times New Roman" w:hAnsi="Times New Roman"/>
        </w:rPr>
        <w:t xml:space="preserve">Приложение </w:t>
      </w:r>
      <w:r w:rsidR="00E954DC">
        <w:rPr>
          <w:rFonts w:ascii="Times New Roman" w:hAnsi="Times New Roman"/>
        </w:rPr>
        <w:t>№</w:t>
      </w:r>
      <w:r w:rsidR="00510F81" w:rsidRPr="00520CE7">
        <w:rPr>
          <w:rFonts w:ascii="Times New Roman" w:hAnsi="Times New Roman"/>
        </w:rPr>
        <w:t xml:space="preserve"> 3</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к муниципальной программе</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муниципального образования</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 xml:space="preserve">«Сергиево-Посадский муниципальный </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 xml:space="preserve">район Московской области»  </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Pr>
          <w:rFonts w:ascii="Times New Roman" w:hAnsi="Times New Roman"/>
        </w:rPr>
        <w:t>«</w:t>
      </w:r>
      <w:r w:rsidRPr="00520CE7">
        <w:rPr>
          <w:rFonts w:ascii="Times New Roman" w:hAnsi="Times New Roman"/>
        </w:rPr>
        <w:t>Жилище</w:t>
      </w:r>
      <w:r>
        <w:rPr>
          <w:rFonts w:ascii="Times New Roman" w:hAnsi="Times New Roman"/>
        </w:rPr>
        <w:t>»</w:t>
      </w:r>
    </w:p>
    <w:p w:rsidR="00510F81" w:rsidRPr="00520CE7" w:rsidRDefault="00510F81" w:rsidP="00A21F0B">
      <w:pPr>
        <w:widowControl w:val="0"/>
        <w:autoSpaceDE w:val="0"/>
        <w:autoSpaceDN w:val="0"/>
        <w:adjustRightInd w:val="0"/>
        <w:spacing w:after="0" w:line="240" w:lineRule="auto"/>
        <w:ind w:left="11199"/>
        <w:jc w:val="both"/>
        <w:rPr>
          <w:rFonts w:ascii="Times New Roman" w:hAnsi="Times New Roman"/>
        </w:rPr>
      </w:pPr>
    </w:p>
    <w:p w:rsidR="00510F81" w:rsidRPr="00225D20" w:rsidRDefault="00510F81" w:rsidP="00225D20">
      <w:pPr>
        <w:widowControl w:val="0"/>
        <w:autoSpaceDE w:val="0"/>
        <w:autoSpaceDN w:val="0"/>
        <w:adjustRightInd w:val="0"/>
        <w:spacing w:after="0" w:line="240" w:lineRule="auto"/>
        <w:jc w:val="center"/>
        <w:rPr>
          <w:rFonts w:ascii="Times New Roman" w:hAnsi="Times New Roman"/>
          <w:b/>
        </w:rPr>
      </w:pPr>
      <w:bookmarkStart w:id="25" w:name="Par2043"/>
      <w:bookmarkEnd w:id="25"/>
      <w:r w:rsidRPr="00225D20">
        <w:rPr>
          <w:rFonts w:ascii="Times New Roman" w:hAnsi="Times New Roman"/>
          <w:b/>
        </w:rPr>
        <w:t>ПАСПОРТ ПОДПРОГРАММЫ</w:t>
      </w:r>
    </w:p>
    <w:p w:rsidR="00510F81" w:rsidRPr="00520CE7" w:rsidRDefault="00E954DC" w:rsidP="00A21F0B">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w:t>
      </w:r>
      <w:r w:rsidR="00510F81" w:rsidRPr="00520CE7">
        <w:rPr>
          <w:rFonts w:ascii="Times New Roman" w:hAnsi="Times New Roman"/>
          <w:b/>
        </w:rPr>
        <w:t>СОЦИАЛЬНАЯ ИПОТЕКА</w:t>
      </w:r>
      <w:r>
        <w:rPr>
          <w:rFonts w:ascii="Times New Roman" w:hAnsi="Times New Roman"/>
          <w:b/>
        </w:rPr>
        <w:t>»</w:t>
      </w:r>
    </w:p>
    <w:p w:rsidR="00510F81" w:rsidRDefault="00510F81" w:rsidP="00A21F0B">
      <w:pPr>
        <w:widowControl w:val="0"/>
        <w:autoSpaceDE w:val="0"/>
        <w:autoSpaceDN w:val="0"/>
        <w:adjustRightInd w:val="0"/>
        <w:spacing w:after="0" w:line="240" w:lineRule="auto"/>
        <w:jc w:val="center"/>
        <w:rPr>
          <w:rFonts w:ascii="Times New Roman" w:hAnsi="Times New Roman"/>
          <w:b/>
          <w:bCs/>
        </w:rPr>
      </w:pPr>
      <w:r w:rsidRPr="00520CE7">
        <w:rPr>
          <w:rFonts w:ascii="Times New Roman" w:hAnsi="Times New Roman"/>
          <w:b/>
          <w:bCs/>
        </w:rPr>
        <w:t>МУНИЦИПАЛЬНОЙ ПРОГРАММЫ</w:t>
      </w:r>
      <w:r>
        <w:rPr>
          <w:rFonts w:ascii="Times New Roman" w:hAnsi="Times New Roman"/>
          <w:b/>
          <w:bCs/>
        </w:rPr>
        <w:t xml:space="preserve"> </w:t>
      </w:r>
      <w:r w:rsidRPr="00520CE7">
        <w:rPr>
          <w:rFonts w:ascii="Times New Roman" w:hAnsi="Times New Roman"/>
          <w:b/>
          <w:bCs/>
        </w:rPr>
        <w:t>МУНИЦИПАЛЬНОГО ОБРАЗОВАНИЯ «</w:t>
      </w:r>
      <w:proofErr w:type="gramStart"/>
      <w:r w:rsidRPr="00520CE7">
        <w:rPr>
          <w:rFonts w:ascii="Times New Roman" w:hAnsi="Times New Roman"/>
          <w:b/>
          <w:bCs/>
        </w:rPr>
        <w:t>СЕРГИЕВО-ПОСАДСКИЙ</w:t>
      </w:r>
      <w:proofErr w:type="gramEnd"/>
      <w:r w:rsidRPr="00520CE7">
        <w:rPr>
          <w:rFonts w:ascii="Times New Roman" w:hAnsi="Times New Roman"/>
          <w:b/>
          <w:bCs/>
        </w:rPr>
        <w:t xml:space="preserve"> </w:t>
      </w:r>
    </w:p>
    <w:p w:rsidR="00510F81" w:rsidRPr="00520CE7" w:rsidRDefault="00510F81" w:rsidP="00A21F0B">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bCs/>
        </w:rPr>
        <w:t>МУНИЦИПАЛЬНЫЙ РАЙОН МОСКОВСКОЙ ОБЛАСТИ</w:t>
      </w:r>
      <w:r>
        <w:rPr>
          <w:rFonts w:ascii="Times New Roman" w:hAnsi="Times New Roman"/>
          <w:b/>
          <w:bCs/>
        </w:rPr>
        <w:t xml:space="preserve"> </w:t>
      </w:r>
      <w:r w:rsidR="00E954DC">
        <w:rPr>
          <w:rFonts w:ascii="Times New Roman" w:hAnsi="Times New Roman"/>
          <w:b/>
          <w:bCs/>
        </w:rPr>
        <w:t>«</w:t>
      </w:r>
      <w:r w:rsidRPr="00520CE7">
        <w:rPr>
          <w:rFonts w:ascii="Times New Roman" w:hAnsi="Times New Roman"/>
          <w:b/>
          <w:bCs/>
        </w:rPr>
        <w:t>ЖИЛИЩЕ</w:t>
      </w:r>
      <w:r w:rsidR="00E954DC">
        <w:rPr>
          <w:rFonts w:ascii="Times New Roman" w:hAnsi="Times New Roman"/>
          <w:b/>
          <w:bCs/>
        </w:rPr>
        <w:t>»</w:t>
      </w:r>
    </w:p>
    <w:p w:rsidR="00510F81" w:rsidRPr="00520CE7" w:rsidRDefault="00510F81" w:rsidP="00A21F0B">
      <w:pPr>
        <w:widowControl w:val="0"/>
        <w:autoSpaceDE w:val="0"/>
        <w:autoSpaceDN w:val="0"/>
        <w:adjustRightInd w:val="0"/>
        <w:spacing w:after="0" w:line="240" w:lineRule="auto"/>
        <w:jc w:val="both"/>
        <w:rPr>
          <w:rFonts w:ascii="Times New Roman" w:hAnsi="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2268"/>
        <w:gridCol w:w="1276"/>
        <w:gridCol w:w="1134"/>
        <w:gridCol w:w="1134"/>
        <w:gridCol w:w="1134"/>
        <w:gridCol w:w="1134"/>
        <w:gridCol w:w="1134"/>
        <w:gridCol w:w="1275"/>
      </w:tblGrid>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Наименование подпрограммы </w:t>
            </w:r>
          </w:p>
        </w:tc>
        <w:tc>
          <w:tcPr>
            <w:tcW w:w="12474" w:type="dxa"/>
            <w:gridSpan w:val="9"/>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Социальная ипотека (далее -  подпрограмма)</w:t>
            </w:r>
          </w:p>
        </w:tc>
      </w:tr>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Цель подпрограммы </w:t>
            </w:r>
          </w:p>
        </w:tc>
        <w:tc>
          <w:tcPr>
            <w:tcW w:w="12474" w:type="dxa"/>
            <w:gridSpan w:val="9"/>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Улучшение жилищных условий отдельных категорий граждан с использованием ипотечных жилищных кредитов</w:t>
            </w:r>
          </w:p>
        </w:tc>
      </w:tr>
      <w:tr w:rsidR="00510F81" w:rsidRPr="00EC72BE" w:rsidTr="002146D1">
        <w:tc>
          <w:tcPr>
            <w:tcW w:w="2943" w:type="dxa"/>
          </w:tcPr>
          <w:p w:rsidR="00510F81" w:rsidRPr="00EC72BE" w:rsidRDefault="00510F81" w:rsidP="002146D1">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Задачи подпрограммы </w:t>
            </w:r>
          </w:p>
        </w:tc>
        <w:tc>
          <w:tcPr>
            <w:tcW w:w="12474" w:type="dxa"/>
            <w:gridSpan w:val="9"/>
          </w:tcPr>
          <w:p w:rsidR="00510F81" w:rsidRPr="00EC72BE" w:rsidRDefault="00510F81" w:rsidP="00E954DC">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Оказание государственной поддержки отдельным категориям граждан в приобретении (строительстве) жилья </w:t>
            </w:r>
            <w:r w:rsidR="00E954DC">
              <w:rPr>
                <w:rFonts w:ascii="Times New Roman" w:hAnsi="Times New Roman"/>
              </w:rPr>
              <w:t>с использованием ипотечных жилищных кредитов</w:t>
            </w:r>
          </w:p>
        </w:tc>
      </w:tr>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Муниципальный заказчик подпрограммы </w:t>
            </w:r>
          </w:p>
        </w:tc>
        <w:tc>
          <w:tcPr>
            <w:tcW w:w="12474" w:type="dxa"/>
            <w:gridSpan w:val="9"/>
            <w:tcBorders>
              <w:top w:val="nil"/>
              <w:bottom w:val="nil"/>
            </w:tcBorders>
          </w:tcPr>
          <w:p w:rsidR="00510F81" w:rsidRPr="00EC72BE" w:rsidRDefault="00510F81" w:rsidP="00642DA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6E6AF4">
        <w:trPr>
          <w:trHeight w:val="427"/>
        </w:trPr>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Сроки реализации  подпрограммы </w:t>
            </w:r>
          </w:p>
        </w:tc>
        <w:tc>
          <w:tcPr>
            <w:tcW w:w="12474" w:type="dxa"/>
            <w:gridSpan w:val="9"/>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2015-2024 годы</w:t>
            </w:r>
          </w:p>
        </w:tc>
      </w:tr>
      <w:tr w:rsidR="00510F81" w:rsidRPr="00EC72BE" w:rsidTr="009D5423">
        <w:trPr>
          <w:cantSplit/>
          <w:trHeight w:val="564"/>
        </w:trPr>
        <w:tc>
          <w:tcPr>
            <w:tcW w:w="2943" w:type="dxa"/>
            <w:vMerge w:val="restart"/>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финансирования  подпрограммы </w:t>
            </w:r>
          </w:p>
        </w:tc>
        <w:tc>
          <w:tcPr>
            <w:tcW w:w="1985"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Главный распорядитель бюджетных средств</w:t>
            </w:r>
          </w:p>
        </w:tc>
        <w:tc>
          <w:tcPr>
            <w:tcW w:w="2268"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финансирования  </w:t>
            </w:r>
          </w:p>
        </w:tc>
        <w:tc>
          <w:tcPr>
            <w:tcW w:w="8221" w:type="dxa"/>
            <w:gridSpan w:val="7"/>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Общий объем средств, направляемых на реализацию мероприятий  программы                                                           (тыс. рублей)</w:t>
            </w:r>
          </w:p>
        </w:tc>
      </w:tr>
      <w:tr w:rsidR="00510F81" w:rsidRPr="00EC72BE" w:rsidTr="00F15644">
        <w:trPr>
          <w:cantSplit/>
          <w:trHeight w:val="441"/>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Merge w:val="restart"/>
          </w:tcPr>
          <w:p w:rsidR="00510F81" w:rsidRPr="00EC72BE" w:rsidRDefault="00510F81" w:rsidP="00F15644"/>
        </w:tc>
        <w:tc>
          <w:tcPr>
            <w:tcW w:w="2268" w:type="dxa"/>
            <w:vMerge w:val="restart"/>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Всего:</w:t>
            </w:r>
          </w:p>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 том числе</w:t>
            </w:r>
          </w:p>
        </w:tc>
        <w:tc>
          <w:tcPr>
            <w:tcW w:w="1276"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Всего</w:t>
            </w:r>
          </w:p>
        </w:tc>
        <w:tc>
          <w:tcPr>
            <w:tcW w:w="1134" w:type="dxa"/>
          </w:tcPr>
          <w:p w:rsidR="00510F81" w:rsidRPr="00EC72BE" w:rsidRDefault="00510F81" w:rsidP="003A4DBA">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2016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2017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2018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2019 год</w:t>
            </w:r>
          </w:p>
        </w:tc>
        <w:tc>
          <w:tcPr>
            <w:tcW w:w="1275"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2020-2024 годы</w:t>
            </w:r>
          </w:p>
        </w:tc>
      </w:tr>
      <w:tr w:rsidR="00510F81" w:rsidRPr="00EC72BE" w:rsidTr="00F15644">
        <w:trPr>
          <w:cantSplit/>
          <w:trHeight w:val="349"/>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Merge/>
          </w:tcPr>
          <w:p w:rsidR="00510F81" w:rsidRPr="00EC72BE" w:rsidRDefault="00510F81" w:rsidP="009A4578"/>
        </w:tc>
        <w:tc>
          <w:tcPr>
            <w:tcW w:w="2268" w:type="dxa"/>
            <w:vMerge/>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p>
        </w:tc>
        <w:tc>
          <w:tcPr>
            <w:tcW w:w="1276" w:type="dxa"/>
          </w:tcPr>
          <w:p w:rsidR="00510F81" w:rsidRPr="00EC72BE" w:rsidRDefault="00CF5E4C" w:rsidP="00023C9E">
            <w:pPr>
              <w:widowControl w:val="0"/>
              <w:autoSpaceDE w:val="0"/>
              <w:autoSpaceDN w:val="0"/>
              <w:adjustRightInd w:val="0"/>
              <w:spacing w:after="0" w:line="240" w:lineRule="auto"/>
              <w:jc w:val="both"/>
              <w:rPr>
                <w:rFonts w:ascii="Times New Roman" w:hAnsi="Times New Roman"/>
              </w:rPr>
            </w:pPr>
            <w:r>
              <w:rPr>
                <w:rFonts w:ascii="Times New Roman" w:hAnsi="Times New Roman"/>
              </w:rPr>
              <w:t>1 063,40</w:t>
            </w:r>
          </w:p>
        </w:tc>
        <w:tc>
          <w:tcPr>
            <w:tcW w:w="1134" w:type="dxa"/>
          </w:tcPr>
          <w:p w:rsidR="00510F81" w:rsidRPr="00EC72BE" w:rsidRDefault="009A34B4" w:rsidP="00FA448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tcPr>
          <w:p w:rsidR="00510F81" w:rsidRPr="00EC72BE" w:rsidRDefault="009A34B4" w:rsidP="001379E6">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0626A1"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572CAD"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CF5E4C"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275" w:type="dxa"/>
          </w:tcPr>
          <w:p w:rsidR="00510F81" w:rsidRPr="00EC72BE" w:rsidRDefault="009A34B4"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1 063,40</w:t>
            </w:r>
          </w:p>
        </w:tc>
      </w:tr>
      <w:tr w:rsidR="00510F81" w:rsidRPr="00EC72BE" w:rsidTr="0041412E">
        <w:trPr>
          <w:cantSplit/>
          <w:trHeight w:val="1502"/>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tcPr>
          <w:p w:rsidR="00510F81" w:rsidRPr="00EC72BE" w:rsidRDefault="00510F81" w:rsidP="00F15644">
            <w:r w:rsidRPr="00EC72BE">
              <w:rPr>
                <w:rFonts w:ascii="Times New Roman" w:hAnsi="Times New Roman"/>
              </w:rPr>
              <w:t>Министерство строительного комплекса Московской  области</w:t>
            </w:r>
          </w:p>
        </w:tc>
        <w:tc>
          <w:tcPr>
            <w:tcW w:w="2268" w:type="dxa"/>
          </w:tcPr>
          <w:p w:rsidR="00510F81" w:rsidRPr="00EC72BE" w:rsidRDefault="00510F81" w:rsidP="00162C1F">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Средства бюджета Московской</w:t>
            </w:r>
          </w:p>
          <w:p w:rsidR="00510F81" w:rsidRPr="00EC72BE" w:rsidRDefault="00510F81" w:rsidP="00162C1F">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области</w:t>
            </w:r>
          </w:p>
        </w:tc>
        <w:tc>
          <w:tcPr>
            <w:tcW w:w="1276"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1 052,76</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0626A1"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572CAD"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CF5E4C" w:rsidP="009D542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1 052,76</w:t>
            </w:r>
          </w:p>
        </w:tc>
      </w:tr>
      <w:tr w:rsidR="00510F81" w:rsidRPr="00EC72BE" w:rsidTr="00F15644">
        <w:trPr>
          <w:cantSplit/>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Align w:val="center"/>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Администрация Сергиево-Посадского муниципального района</w:t>
            </w:r>
          </w:p>
        </w:tc>
        <w:tc>
          <w:tcPr>
            <w:tcW w:w="2268" w:type="dxa"/>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Средства бюджета Сергиево-Посадского  муниципального района Московской области</w:t>
            </w:r>
          </w:p>
        </w:tc>
        <w:tc>
          <w:tcPr>
            <w:tcW w:w="1276"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0626A1"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572CAD"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r>
      <w:tr w:rsidR="00510F81" w:rsidRPr="00EC72BE" w:rsidTr="00F15644">
        <w:trPr>
          <w:cantSplit/>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Align w:val="center"/>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2268" w:type="dxa"/>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Внебюджетные источники</w:t>
            </w:r>
          </w:p>
        </w:tc>
        <w:tc>
          <w:tcPr>
            <w:tcW w:w="1276"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6E6AF4">
        <w:trPr>
          <w:trHeight w:val="1120"/>
        </w:trPr>
        <w:tc>
          <w:tcPr>
            <w:tcW w:w="2943"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Планируемые результаты реализации подпрограммы</w:t>
            </w:r>
          </w:p>
        </w:tc>
        <w:tc>
          <w:tcPr>
            <w:tcW w:w="12474" w:type="dxa"/>
            <w:gridSpan w:val="9"/>
          </w:tcPr>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Количество участников подпрограммы</w:t>
            </w:r>
            <w:r w:rsidR="00E954DC">
              <w:rPr>
                <w:rFonts w:ascii="Times New Roman" w:hAnsi="Times New Roman"/>
              </w:rPr>
              <w:t xml:space="preserve"> «Социальная ипотека»</w:t>
            </w:r>
            <w:r w:rsidRPr="00EC72BE">
              <w:rPr>
                <w:rFonts w:ascii="Times New Roman" w:hAnsi="Times New Roman"/>
              </w:rPr>
              <w:t xml:space="preserve">, улучшивших жилищные условия с помощью мер государственной поддержки в сфере ипотечного жилищного кредитования, - </w:t>
            </w:r>
            <w:r w:rsidR="00A42493">
              <w:rPr>
                <w:rFonts w:ascii="Times New Roman" w:hAnsi="Times New Roman"/>
              </w:rPr>
              <w:t>0</w:t>
            </w:r>
            <w:r w:rsidRPr="00EC72BE">
              <w:rPr>
                <w:rFonts w:ascii="Times New Roman" w:hAnsi="Times New Roman"/>
              </w:rPr>
              <w:t xml:space="preserve"> человек.</w:t>
            </w:r>
          </w:p>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 xml:space="preserve"> Доля граждан, получивших жилищный ипотечный кредит, в общей численности граждан, желающих получить жилищный ипотечный кредит, процент/человек – </w:t>
            </w:r>
            <w:r w:rsidR="00A42493">
              <w:rPr>
                <w:rFonts w:ascii="Times New Roman" w:hAnsi="Times New Roman"/>
              </w:rPr>
              <w:t>0</w:t>
            </w:r>
          </w:p>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Количество участников подпрограммы</w:t>
            </w:r>
            <w:r w:rsidR="00E954DC">
              <w:rPr>
                <w:rFonts w:ascii="Times New Roman" w:hAnsi="Times New Roman"/>
              </w:rPr>
              <w:t xml:space="preserve"> «Социальная ипотека»</w:t>
            </w:r>
            <w:r w:rsidRPr="00EC72BE">
              <w:rPr>
                <w:rFonts w:ascii="Times New Roman" w:hAnsi="Times New Roman"/>
              </w:rPr>
              <w:t xml:space="preserve">, получивших компенсацию, предоставляемую для погашения основной части долга по ипотечному жилищному кредиту, - </w:t>
            </w:r>
            <w:r w:rsidR="00A42493">
              <w:rPr>
                <w:rFonts w:ascii="Times New Roman" w:hAnsi="Times New Roman"/>
              </w:rPr>
              <w:t>3</w:t>
            </w:r>
            <w:r w:rsidRPr="00EC72BE">
              <w:rPr>
                <w:rFonts w:ascii="Times New Roman" w:hAnsi="Times New Roman"/>
              </w:rPr>
              <w:t xml:space="preserve"> человек</w:t>
            </w:r>
            <w:r w:rsidR="00A42493">
              <w:rPr>
                <w:rFonts w:ascii="Times New Roman" w:hAnsi="Times New Roman"/>
              </w:rPr>
              <w:t>а</w:t>
            </w:r>
            <w:r w:rsidRPr="00EC72BE">
              <w:rPr>
                <w:rFonts w:ascii="Times New Roman" w:hAnsi="Times New Roman"/>
              </w:rPr>
              <w:t>.</w:t>
            </w:r>
          </w:p>
          <w:p w:rsidR="00510F81" w:rsidRPr="00EC72BE" w:rsidRDefault="00510F81" w:rsidP="006E6AF4">
            <w:pPr>
              <w:autoSpaceDE w:val="0"/>
              <w:autoSpaceDN w:val="0"/>
              <w:adjustRightInd w:val="0"/>
              <w:spacing w:after="0" w:line="240" w:lineRule="auto"/>
              <w:rPr>
                <w:rFonts w:ascii="Times New Roman" w:hAnsi="Times New Roman"/>
              </w:rPr>
            </w:pPr>
          </w:p>
        </w:tc>
      </w:tr>
    </w:tbl>
    <w:p w:rsidR="00510F81" w:rsidRDefault="00510F81" w:rsidP="00F92800">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1. Цели и задачи подпрограммы</w:t>
      </w:r>
    </w:p>
    <w:p w:rsidR="00510F81" w:rsidRPr="00345209" w:rsidRDefault="00510F81" w:rsidP="00F92800">
      <w:pPr>
        <w:widowControl w:val="0"/>
        <w:autoSpaceDE w:val="0"/>
        <w:autoSpaceDN w:val="0"/>
        <w:adjustRightInd w:val="0"/>
        <w:spacing w:after="0" w:line="240" w:lineRule="auto"/>
        <w:jc w:val="both"/>
        <w:rPr>
          <w:rFonts w:ascii="Times New Roman" w:hAnsi="Times New Roman"/>
          <w:b/>
          <w:color w:val="FF0000"/>
        </w:rPr>
      </w:pPr>
    </w:p>
    <w:p w:rsidR="00510F81" w:rsidRPr="00345209" w:rsidRDefault="00510F81" w:rsidP="00F9280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Целью подпрограммы является улучшение жилищных условий отдельных категорий граждан с использованием ипотечных жилищных кредитов.</w:t>
      </w:r>
    </w:p>
    <w:p w:rsidR="00510F81" w:rsidRPr="00345209" w:rsidRDefault="00510F81" w:rsidP="00F9280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Задачей подпрограммы является оказание государственной поддержки отдельным категориям граждан в приобретении (строительстве) жилья</w:t>
      </w:r>
      <w:r w:rsidR="00E954DC">
        <w:rPr>
          <w:rFonts w:ascii="Times New Roman" w:hAnsi="Times New Roman"/>
        </w:rPr>
        <w:t xml:space="preserve"> с использованием ипотечных жилищных кредитов</w:t>
      </w:r>
      <w:r w:rsidRPr="00345209">
        <w:rPr>
          <w:rFonts w:ascii="Times New Roman" w:hAnsi="Times New Roman"/>
        </w:rPr>
        <w:t>.</w:t>
      </w:r>
    </w:p>
    <w:p w:rsidR="00510F81" w:rsidRPr="00345209" w:rsidRDefault="00510F81" w:rsidP="00B47EAA">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2. Характеристика  проблем и мероприятий подпрограммы</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Подпрограмма разработана в целях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Правительства Российской Федерации от 29.12.2011 № 1177 «О порядке предоставления и распределения субсидий из федерального бюджета бюджетам субъектов Российской Федерации на возмещение части затрат в связи с предоставлением учителям общеобразовательных учреждений ипотечного кредита», Стратегии развития ипотечного жилищного кредитования в Российской Федерации до 2030 года, утвержденной распоряжением Правительства Российской Федерации от 19.07.2010 № 1201-р и соответствует приоритетным направлениям социально-экономического развития Сергиево-Посадского муниципального района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Большинство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чаще всего с привлечением бюджетных средств.</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Значительную роль в обеспечении доступности жилья играет ипотечное жилищное кредитование.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В Сергиево-Посадском муниципальном районе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Возможность решения жилищной проблемы, в том числе с привлечением средств ипотечного жилищного кредита, создаст для отдельных категорий граждан </w:t>
      </w:r>
      <w:r w:rsidRPr="00345209">
        <w:rPr>
          <w:rFonts w:ascii="Times New Roman" w:hAnsi="Times New Roman"/>
        </w:rPr>
        <w:lastRenderedPageBreak/>
        <w:t>стимул к повышению качества трудовой деятельности, уровня квалификации в целях роста заработной платы.</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является одной из приоритетных и ее решение позволит обеспечить улучшение жилищных условий и качества жизни граждан;</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не может быть решена в пределах одного финансового года и требует бюджетных расходов в течение нескольких лет;</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носит комплексный характер и ее решение окажет влияние на рост социального благополучия и общее экономическое развитие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Муниципальным заказчиком подпрограммы «Социальная ипотека» является </w:t>
      </w:r>
      <w:r w:rsidRPr="00345209">
        <w:rPr>
          <w:rFonts w:ascii="Times New Roman" w:hAnsi="Times New Roman"/>
          <w:lang w:eastAsia="ru-RU"/>
        </w:rPr>
        <w:t xml:space="preserve">управление 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(далее – Муниципальный заказчик). </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Управление </w:t>
      </w:r>
      <w:r w:rsidRPr="00345209">
        <w:rPr>
          <w:rFonts w:ascii="Times New Roman" w:hAnsi="Times New Roman"/>
          <w:lang w:eastAsia="ru-RU"/>
        </w:rPr>
        <w:t xml:space="preserve">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21" w:history="1">
        <w:r w:rsidRPr="00345209">
          <w:rPr>
            <w:rFonts w:ascii="Times New Roman" w:hAnsi="Times New Roman"/>
          </w:rPr>
          <w:t>подпрограммы</w:t>
        </w:r>
      </w:hyperlink>
      <w:r w:rsidRPr="00345209">
        <w:rPr>
          <w:rFonts w:ascii="Times New Roman" w:hAnsi="Times New Roman"/>
        </w:rPr>
        <w:t xml:space="preserve"> «Социальная ипотека» государственной  программы  Московской области «Жилище» на 2014-2024 годы (далее – Государственная подпрограмма), на представление заявки на участие в конкурсном отборе муниципальных образований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Реализация мероприятий подпрограммы осуществляется за счет  </w:t>
      </w:r>
      <w:proofErr w:type="spellStart"/>
      <w:r w:rsidRPr="00345209">
        <w:rPr>
          <w:rFonts w:ascii="Times New Roman" w:hAnsi="Times New Roman"/>
        </w:rPr>
        <w:t>софинансирования</w:t>
      </w:r>
      <w:proofErr w:type="spellEnd"/>
      <w:r w:rsidRPr="00345209">
        <w:rPr>
          <w:rFonts w:ascii="Times New Roman" w:hAnsi="Times New Roman"/>
        </w:rPr>
        <w:t xml:space="preserve"> бюджета Московской области и бюджета Сергиево-Посадского муниципального района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Механизм реализации подпрограммы предполагает реализацию в 2015-2024 годах мероприятий, начатых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муниципальной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по оказанию государственной поддержки отдельным категориям граждан в улучшении жилищных условий путем предоставления жилищных субсидий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 </w:t>
      </w:r>
    </w:p>
    <w:p w:rsidR="00510F81" w:rsidRPr="00345209" w:rsidRDefault="00510F81" w:rsidP="00D02C4A">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2015 году  планируется предоставление участникам подпрограммы жилищных субсидий на оплату первоначального взноса при получении ипотечного жилищного кредита, привлекаемого в целях приобретения, строительства жилого помещения, в размере не более  20 процентов от расчетной стоимости приобретаемого (строящегося) жилого помещения, спортсменам - не более 10 процентов от расчетной стоимости приобретаемого (строящегося) жилого помещения.</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Данное мероприятие по предоставлению жилищных субсидий на оплату первоначального взноса при получении жилищного кредита, привлекаемого в целях приобретения, строительства жилого помещения, реализуется с 2013 года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муниципальной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2014-2024 годы». Количество участников вышеуказанной программы, улучшивших жилищные условия с помощью мер государственной поддержки в сфере ипотечного жилищного кредитования, составляет в 2013 году – 21 человек.</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В 2016-2024 годах предусмотрены меры по компенсации расходов участников Подпрограммы, связанных с погашением основной части долга по ипотечному кредиту, в размере до 49 процентов от расчетной суммы основного долга по привлеченному ипотечному кредиту. Размер такой компенсации составляет до 7 процентов от расчетной стоимости приобретаемого (строящегося) жилого помещения ежегодно в течение 7 лет спустя 3 года с момента получения жилищной субсидии на оплату первоначального взноса.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lastRenderedPageBreak/>
        <w:t>Перечень мероприятий подпрограммы приведен в приложении № 1 к подпрограмме.</w:t>
      </w:r>
    </w:p>
    <w:p w:rsidR="00510F81" w:rsidRPr="00345209" w:rsidRDefault="00510F81" w:rsidP="00056CA6">
      <w:pPr>
        <w:autoSpaceDE w:val="0"/>
        <w:autoSpaceDN w:val="0"/>
        <w:adjustRightInd w:val="0"/>
        <w:spacing w:after="0" w:line="240" w:lineRule="auto"/>
        <w:jc w:val="both"/>
        <w:rPr>
          <w:rFonts w:ascii="Times New Roman" w:hAnsi="Times New Roman"/>
        </w:rPr>
      </w:pPr>
      <w:r w:rsidRPr="00345209">
        <w:rPr>
          <w:rFonts w:ascii="Times New Roman" w:hAnsi="Times New Roman"/>
        </w:rPr>
        <w:t>Участниками подпрограммы могут быть граждане Российской Федерации: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 учителя государственных образовательных организаций Московской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для которых работа в образовательных организациях является основным местом работы, имеющие педагогический стаж работы не менее 5 лет (далее - учителя);</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2) врачи государственных и муниципальных учреждений здравоохранения Московской области и врачи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соответствующих отраслях не менее 5 лет (далее - врачи), </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 наличии следующих оснований в совокупности: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принятые на учет нуждающихся в улучшении жилищных условий до 1 марта 2005 года или признанные органом местного самоуправления по месту их постоянного жительства на территории муниципального образования, принимающего участие в реализации муниципальной подпрограммы, нуждающимся в жилых помещениях после 1 марта 2005 года по тем же основаниям, которые установлены </w:t>
      </w:r>
      <w:hyperlink r:id="rId22" w:history="1">
        <w:r w:rsidRPr="00345209">
          <w:rPr>
            <w:rFonts w:ascii="Times New Roman" w:hAnsi="Times New Roman"/>
          </w:rPr>
          <w:t>статьей 51</w:t>
        </w:r>
      </w:hyperlink>
      <w:r w:rsidRPr="00345209">
        <w:rPr>
          <w:rFonts w:ascii="Times New Roman" w:hAnsi="Times New Roman"/>
        </w:rPr>
        <w:t xml:space="preserve"> Жилищного кодекса Российской Федерации. При этом признание их малоимущими не требуется;</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место жительства в Московской области не менее 10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заключившие соглашение по осуществлению трудовой деятельности на территории муниципального образования, в котором участники подпрограммы осуществляют свою трудовую деятельность,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Кроме этого, учителя и врачи могут стать участниками подпрограммы только при условии: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1) согласования потребности в указанных работниках работодателей с органами местного самоуправления путем заключения договора о намерениях: со стороны органа местного самоуправления – выделить средства бюджета муниципального образования на </w:t>
      </w:r>
      <w:proofErr w:type="spellStart"/>
      <w:r w:rsidRPr="00345209">
        <w:rPr>
          <w:rFonts w:ascii="Times New Roman" w:hAnsi="Times New Roman"/>
        </w:rPr>
        <w:t>софинансирование</w:t>
      </w:r>
      <w:proofErr w:type="spellEnd"/>
      <w:r w:rsidRPr="00345209">
        <w:rPr>
          <w:rFonts w:ascii="Times New Roman" w:hAnsi="Times New Roman"/>
        </w:rPr>
        <w:t xml:space="preserve"> жилищной субсидии, со стороны работодателя – обеспечить занятость учителя или врача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2) согласия на возврат полученной жилищной субсидии в случае использования её не по целевому назначению и на осуществление профессиональной деятельности на территории муниципального образования, в котором они осуществляют свою профессиональную деятельность на момент принятия решения о предоставлении им жилищной субсидии на первоначальный взнос, в течение последующих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 согласия на возврат полученной компенсации расходов, связанных с погашением основной части долга по ипотечному кредиту в случае использования её не по целевому назначению.</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Участниками подпрограммы могут быть спортсмены - члены сборной Российской Федерации на Олимпийских играх в Сочи (далее - спортсмены) при наличии следующих оснований в совокупности: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заключившие трудовой договор на осуществление трудовой деятельности в качестве тренеров в государственных или муниципальных спортивных учреждениях Сергиево-Посадского муниципального района Московской области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Право участников подпрограммы  на получение жилищной субсидии удостоверяется именным документом - </w:t>
      </w:r>
      <w:hyperlink r:id="rId23" w:history="1">
        <w:r w:rsidRPr="00345209">
          <w:rPr>
            <w:rFonts w:ascii="Times New Roman" w:hAnsi="Times New Roman"/>
          </w:rPr>
          <w:t>Свидетельством</w:t>
        </w:r>
      </w:hyperlink>
      <w:r w:rsidRPr="00345209">
        <w:rPr>
          <w:rFonts w:ascii="Times New Roman" w:hAnsi="Times New Roman"/>
        </w:rPr>
        <w:t xml:space="preserve"> о предоставлении жилищной субсидии на погашение первоначального взноса по ипотечному жилищному кредиту на приобретение (строительство) жилого помещения (далее соответственно - жилищная субсидия, Свидетельство).</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Полученное Свидетельство сдается участниками подпрограммы в банк (кредитную организацию), где на его имя открывается банковский счет, предназначенный для зачисления жилищной субсидии.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Жилищная субсидия используется участниками подпрограммы на оплату (частичную оплату) первоначального взноса при получении ипотечного жилищного кредита, привлекаемого в целях:</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 приобретения жилого помещения на основании договора купли-продажи жилого помещения;</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2) оплаты договора участия в долевом строительстве жилого помещения (жилых помещений) в многоквартирном доме (домах), благоустроенного (благоустроенных) применительно к условиям населенного пункта, в том числе в сельской местности, заключенного с любым юридическим лицом (одним или несколькими);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 оплаты договора на создание (реконструкцию)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4) для оплаты приобретенных гражданином строительных материалов в целях осуществления индивидуального строительства жилого помещения собственными силами.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Право участников подпрограммы на получение компенсации удостоверяется </w:t>
      </w:r>
      <w:hyperlink r:id="rId24" w:history="1">
        <w:r w:rsidRPr="00345209">
          <w:rPr>
            <w:rFonts w:ascii="Times New Roman" w:hAnsi="Times New Roman"/>
          </w:rPr>
          <w:t>Свидетельством</w:t>
        </w:r>
      </w:hyperlink>
      <w:r w:rsidRPr="00345209">
        <w:rPr>
          <w:rFonts w:ascii="Times New Roman" w:hAnsi="Times New Roman"/>
        </w:rPr>
        <w:t xml:space="preserve"> о предоставлении компенсации на погашение части основного долга по ипотечному жилищному кредиту на приобретение (строительство) жилого помещения (далее - Свидетельство к).</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Основными принципами реализации подпрограммы являются:</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добровольность участия в подпрограмме;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Жилищная субсидия предоставляется участникам подпрограммы при условии, что они привлекают в качестве жилищного ипотечного кредита средства банка (кредитной организации), заключившей соответствующее соглашение с Государственным заказчиком.</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Соглашение, заключенное Государственным заказчиком с банком (кредитной организацией), определяет порядок, сроки и условия предоставления ипотечных кредитов участникам подпрограммы, а также механизм возврата жилищных субсидий, полученных участниками подпрограммы, в случае утраты способности по возврату кредита.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Банк (кредитная организация) определяется по результатам конкурса в установленном порядке в целях заключения соглашений по реализации мероприятий подпрограммы «Социальная ипотека» государственной программы Московской области «Жилище».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Порядок проведения конкурса определяется нормативным правовым актом Государственного заказчика.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Порядок предоставления жилищных субсидий и их расходования участниками подпрограммы определяется Правительством Московской области.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Жилищная субсидия участникам подпрограммы на первоначальный взнос и компенсацию предоставляется в пределах расчетной нормы площади жилого помещения за счет средств бюджета Московской области и бюджета Сергиево-Посадского муниципального района Московской области.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Размер жилищной субсидии определяется на дату получения жилищной субсидии по оплате первоначального взноса.</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Расчет размера жилищной субсидии участникам подпрограммы (кроме спортсменов) </w:t>
      </w:r>
      <w:r w:rsidR="0099180E">
        <w:rPr>
          <w:rFonts w:ascii="Times New Roman" w:hAnsi="Times New Roman"/>
          <w:noProof/>
          <w:position w:val="-8"/>
          <w:lang w:eastAsia="ru-RU"/>
        </w:rPr>
        <w:drawing>
          <wp:inline distT="0" distB="0" distL="0" distR="0">
            <wp:extent cx="446405" cy="2444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r w:rsidRPr="00345209">
        <w:rPr>
          <w:rFonts w:ascii="Times New Roman" w:hAnsi="Times New Roman"/>
        </w:rPr>
        <w:t xml:space="preserve"> осуществляется по формуле:</w:t>
      </w:r>
    </w:p>
    <w:p w:rsidR="00510F81" w:rsidRPr="00345209" w:rsidRDefault="00510F81" w:rsidP="00A12083">
      <w:pPr>
        <w:autoSpaceDE w:val="0"/>
        <w:autoSpaceDN w:val="0"/>
        <w:adjustRightInd w:val="0"/>
        <w:spacing w:after="0" w:line="240" w:lineRule="auto"/>
        <w:jc w:val="both"/>
        <w:outlineLvl w:val="0"/>
        <w:rPr>
          <w:rFonts w:ascii="Times New Roman" w:hAnsi="Times New Roman"/>
        </w:rPr>
      </w:pPr>
    </w:p>
    <w:p w:rsidR="00510F81" w:rsidRPr="00345209" w:rsidRDefault="0099180E" w:rsidP="00A12083">
      <w:pPr>
        <w:autoSpaceDE w:val="0"/>
        <w:autoSpaceDN w:val="0"/>
        <w:adjustRightInd w:val="0"/>
        <w:spacing w:after="0" w:line="240" w:lineRule="auto"/>
        <w:jc w:val="center"/>
        <w:rPr>
          <w:rFonts w:ascii="Times New Roman" w:hAnsi="Times New Roman"/>
        </w:rPr>
      </w:pPr>
      <w:r>
        <w:rPr>
          <w:rFonts w:ascii="Times New Roman" w:hAnsi="Times New Roman"/>
          <w:noProof/>
          <w:lang w:eastAsia="ru-RU"/>
        </w:rPr>
        <w:drawing>
          <wp:inline distT="0" distB="0" distL="0" distR="0">
            <wp:extent cx="1541780" cy="244475"/>
            <wp:effectExtent l="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1780" cy="244475"/>
                    </a:xfrm>
                    <a:prstGeom prst="rect">
                      <a:avLst/>
                    </a:prstGeom>
                    <a:noFill/>
                    <a:ln>
                      <a:noFill/>
                    </a:ln>
                  </pic:spPr>
                </pic:pic>
              </a:graphicData>
            </a:graphic>
          </wp:inline>
        </w:drawing>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А - расчетная норма общей площади жилого помещения, которая составляет:</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33 кв. метра - для одиноко проживающих граждан;</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42 кв. метра - для семьи, состоящей из 2 человек;</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18 кв. метров на каждого члена семьи - для семьи, состоящей из 3 и более человек;</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В - предельная стоимость 1 квадратного метра общей площади жилья по Сергиево-Посадскому муниципальному району, установленная уполномоченным Правительством Московской области центральным исполнительным органом государственной власти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10F81" w:rsidRPr="00345209" w:rsidRDefault="00510F81" w:rsidP="000622B5">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0,2 - коэффициент расчетного размера первоначального взноса по жилищному ипотечному кредиту.</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Расчет размера компенсации участникам Подпрограммы (кроме спортсменов) </w:t>
      </w:r>
      <w:r w:rsidR="0099180E">
        <w:rPr>
          <w:rFonts w:ascii="Times New Roman" w:hAnsi="Times New Roman"/>
          <w:noProof/>
          <w:position w:val="-8"/>
          <w:lang w:eastAsia="ru-RU"/>
        </w:rPr>
        <w:drawing>
          <wp:inline distT="0" distB="0" distL="0" distR="0">
            <wp:extent cx="499745" cy="2444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r w:rsidRPr="00345209">
        <w:rPr>
          <w:rFonts w:ascii="Times New Roman" w:hAnsi="Times New Roman"/>
        </w:rPr>
        <w:t xml:space="preserve"> осуществляется на дату расчета жилищной субсидии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99180E" w:rsidP="00A12083">
      <w:pPr>
        <w:autoSpaceDE w:val="0"/>
        <w:autoSpaceDN w:val="0"/>
        <w:adjustRightInd w:val="0"/>
        <w:spacing w:after="0" w:line="240" w:lineRule="auto"/>
        <w:jc w:val="center"/>
        <w:rPr>
          <w:rFonts w:ascii="Times New Roman" w:hAnsi="Times New Roman"/>
        </w:rPr>
      </w:pPr>
      <w:r>
        <w:rPr>
          <w:rFonts w:ascii="Times New Roman" w:hAnsi="Times New Roman"/>
          <w:noProof/>
          <w:lang w:eastAsia="ru-RU"/>
        </w:rPr>
        <w:drawing>
          <wp:inline distT="0" distB="0" distL="0" distR="0">
            <wp:extent cx="2126615" cy="244475"/>
            <wp:effectExtent l="0" t="0" r="698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26615" cy="244475"/>
                    </a:xfrm>
                    <a:prstGeom prst="rect">
                      <a:avLst/>
                    </a:prstGeom>
                    <a:noFill/>
                    <a:ln>
                      <a:noFill/>
                    </a:ln>
                  </pic:spPr>
                </pic:pic>
              </a:graphicData>
            </a:graphic>
          </wp:inline>
        </w:drawing>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0,8 - коэффициент расчетного размера основного долга по жилищному ипотечному кредиту;</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0,07 - коэффициент, определяющий расчетный размер компенсации.</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жилищной субсидии спортсменам (</w:t>
      </w:r>
      <w:proofErr w:type="spellStart"/>
      <w:r w:rsidRPr="00345209">
        <w:rPr>
          <w:rFonts w:ascii="Times New Roman" w:hAnsi="Times New Roman"/>
        </w:rPr>
        <w:t>Ксп</w:t>
      </w:r>
      <w:proofErr w:type="spellEnd"/>
      <w:r w:rsidRPr="00345209">
        <w:rPr>
          <w:rFonts w:ascii="Times New Roman" w:hAnsi="Times New Roman"/>
        </w:rPr>
        <w:t>) осуществляется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proofErr w:type="spellStart"/>
      <w:r w:rsidRPr="00345209">
        <w:rPr>
          <w:rFonts w:ascii="Times New Roman" w:hAnsi="Times New Roman"/>
        </w:rPr>
        <w:t>Ксп</w:t>
      </w:r>
      <w:proofErr w:type="spellEnd"/>
      <w:r w:rsidRPr="00345209">
        <w:rPr>
          <w:rFonts w:ascii="Times New Roman" w:hAnsi="Times New Roman"/>
        </w:rPr>
        <w:t xml:space="preserve"> = А x В x 0,1.</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компенсации спортсменам  осуществляется на дату расчета жилищной субсидии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Косн2 = (А x В x 0,9) x 0,07, где: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0,9 - коэффициент расчетного размера основного долга по жилищному ипотечному кредиту спортсменам.</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Площадь приобретаемого (строящегося) с помощью жилищной субсидии жилого помещения в расчете на одного члена семьи не должна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жилого помещения.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Приобретаемое участниками подпрограммы (строящееся) жилое помещение должно находиться в муниципальном образовании, в котором участник подпрограммы осуществляет свою профессиональную деятельность.</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Приобретаемое (строящееся) жилое помещение оформляется в общую собственность всех членов семьи участника подпрограммы.</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Допускается оформление приобретенного жилого помещения в собственность супруга (супруги) участника подпрограммы или обоих супругов. При этом лицо (лица), на чье имя оформлено право собственности на жилое помещение, представляет в орган местного самоуправления муниципального образования нотариально заверенное обязательство переоформить приобретенное с помощью жилищной субсидии жилое помещение в общую собственность всех членов семьи в течение 6 месяцев после снятия обременения с жилого помещения.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Участники подпрограммы могут привлекать в целях приобретения (строительства) жилого помещения собственные средства, а также средства материнского (семейного) капитала.</w:t>
      </w:r>
    </w:p>
    <w:p w:rsidR="00510F81" w:rsidRPr="00345209" w:rsidRDefault="00510F81" w:rsidP="00B9160C">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Порядок формирования органами местного самоуправления списков изъявивших желание стать участниками программы устанавливается Правительством Московской области.</w:t>
      </w:r>
    </w:p>
    <w:p w:rsidR="00C5589F" w:rsidRDefault="00510F81" w:rsidP="00B9160C">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Субсидии из бюджета Московской области перечисляются бюджету Сергиево-Посадского муниципального района на основании соглашения, заключенного Государственным заказчиком.</w:t>
      </w:r>
    </w:p>
    <w:p w:rsidR="00C5589F" w:rsidRDefault="00C5589F">
      <w:pPr>
        <w:spacing w:after="0" w:line="240" w:lineRule="auto"/>
        <w:rPr>
          <w:rFonts w:ascii="Times New Roman" w:hAnsi="Times New Roman"/>
        </w:rPr>
      </w:pPr>
      <w:r>
        <w:rPr>
          <w:rFonts w:ascii="Times New Roman" w:hAnsi="Times New Roman"/>
        </w:rPr>
        <w:br w:type="page"/>
      </w:r>
    </w:p>
    <w:tbl>
      <w:tblPr>
        <w:tblW w:w="15876" w:type="dxa"/>
        <w:tblInd w:w="-459" w:type="dxa"/>
        <w:tblLayout w:type="fixed"/>
        <w:tblLook w:val="00A0" w:firstRow="1" w:lastRow="0" w:firstColumn="1" w:lastColumn="0" w:noHBand="0" w:noVBand="0"/>
      </w:tblPr>
      <w:tblGrid>
        <w:gridCol w:w="564"/>
        <w:gridCol w:w="1559"/>
        <w:gridCol w:w="1700"/>
        <w:gridCol w:w="992"/>
        <w:gridCol w:w="992"/>
        <w:gridCol w:w="850"/>
        <w:gridCol w:w="850"/>
        <w:gridCol w:w="6"/>
        <w:gridCol w:w="702"/>
        <w:gridCol w:w="149"/>
        <w:gridCol w:w="708"/>
        <w:gridCol w:w="142"/>
        <w:gridCol w:w="77"/>
        <w:gridCol w:w="490"/>
        <w:gridCol w:w="284"/>
        <w:gridCol w:w="322"/>
        <w:gridCol w:w="102"/>
        <w:gridCol w:w="426"/>
        <w:gridCol w:w="283"/>
        <w:gridCol w:w="205"/>
        <w:gridCol w:w="363"/>
        <w:gridCol w:w="850"/>
        <w:gridCol w:w="378"/>
        <w:gridCol w:w="911"/>
        <w:gridCol w:w="270"/>
        <w:gridCol w:w="986"/>
        <w:gridCol w:w="303"/>
        <w:gridCol w:w="270"/>
        <w:gridCol w:w="142"/>
      </w:tblGrid>
      <w:tr w:rsidR="00510F81" w:rsidRPr="00EC72BE" w:rsidTr="000D1254">
        <w:trPr>
          <w:gridAfter w:val="3"/>
          <w:wAfter w:w="715" w:type="dxa"/>
          <w:trHeight w:val="420"/>
        </w:trPr>
        <w:tc>
          <w:tcPr>
            <w:tcW w:w="564" w:type="dxa"/>
            <w:tcBorders>
              <w:top w:val="nil"/>
              <w:left w:val="nil"/>
              <w:bottom w:val="nil"/>
              <w:right w:val="nil"/>
            </w:tcBorders>
            <w:noWrap/>
            <w:vAlign w:val="center"/>
          </w:tcPr>
          <w:p w:rsidR="00510F81" w:rsidRPr="00261A55" w:rsidRDefault="00510F81" w:rsidP="00261A55">
            <w:pPr>
              <w:spacing w:after="0" w:line="240" w:lineRule="auto"/>
              <w:jc w:val="center"/>
              <w:rPr>
                <w:rFonts w:ascii="Times New Roman" w:hAnsi="Times New Roman"/>
                <w:sz w:val="24"/>
                <w:szCs w:val="24"/>
                <w:lang w:eastAsia="ru-RU"/>
              </w:rPr>
            </w:pPr>
          </w:p>
        </w:tc>
        <w:tc>
          <w:tcPr>
            <w:tcW w:w="14597" w:type="dxa"/>
            <w:gridSpan w:val="25"/>
            <w:vMerge w:val="restart"/>
            <w:tcBorders>
              <w:top w:val="nil"/>
              <w:left w:val="nil"/>
              <w:right w:val="nil"/>
            </w:tcBorders>
            <w:vAlign w:val="bottom"/>
          </w:tcPr>
          <w:p w:rsidR="00510F81" w:rsidRPr="00EC72BE" w:rsidRDefault="00510F81" w:rsidP="000D1254">
            <w:pPr>
              <w:widowControl w:val="0"/>
              <w:autoSpaceDE w:val="0"/>
              <w:autoSpaceDN w:val="0"/>
              <w:adjustRightInd w:val="0"/>
              <w:spacing w:after="0" w:line="240" w:lineRule="auto"/>
              <w:ind w:left="9393"/>
              <w:rPr>
                <w:rFonts w:ascii="Times New Roman" w:hAnsi="Times New Roman"/>
              </w:rPr>
            </w:pPr>
            <w:r w:rsidRPr="00EC72BE">
              <w:rPr>
                <w:rFonts w:ascii="Times New Roman" w:hAnsi="Times New Roman"/>
              </w:rPr>
              <w:t xml:space="preserve">Приложение № 1  </w:t>
            </w:r>
          </w:p>
          <w:p w:rsidR="00510F81" w:rsidRPr="00EC72BE" w:rsidRDefault="00510F81" w:rsidP="000D1254">
            <w:pPr>
              <w:widowControl w:val="0"/>
              <w:autoSpaceDE w:val="0"/>
              <w:autoSpaceDN w:val="0"/>
              <w:adjustRightInd w:val="0"/>
              <w:spacing w:after="0" w:line="240" w:lineRule="auto"/>
              <w:ind w:left="9393"/>
              <w:rPr>
                <w:rFonts w:ascii="Times New Roman" w:hAnsi="Times New Roman"/>
              </w:rPr>
            </w:pPr>
            <w:r w:rsidRPr="00EC72BE">
              <w:rPr>
                <w:rFonts w:ascii="Times New Roman" w:hAnsi="Times New Roman"/>
              </w:rPr>
              <w:t xml:space="preserve">к подпрограмме  </w:t>
            </w:r>
            <w:r w:rsidR="00E954DC">
              <w:rPr>
                <w:rFonts w:ascii="Times New Roman" w:hAnsi="Times New Roman"/>
              </w:rPr>
              <w:t>«</w:t>
            </w:r>
            <w:r w:rsidRPr="00EC72BE">
              <w:rPr>
                <w:rFonts w:ascii="Times New Roman" w:hAnsi="Times New Roman"/>
              </w:rPr>
              <w:t>Социальная ипотека</w:t>
            </w:r>
            <w:r w:rsidR="00E954DC">
              <w:rPr>
                <w:rFonts w:ascii="Times New Roman" w:hAnsi="Times New Roman"/>
              </w:rPr>
              <w:t>»</w:t>
            </w:r>
            <w:r w:rsidRPr="00EC72BE">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w:t>
            </w:r>
            <w:r w:rsidR="00E954DC">
              <w:rPr>
                <w:rFonts w:ascii="Times New Roman" w:hAnsi="Times New Roman"/>
              </w:rPr>
              <w:t>«</w:t>
            </w:r>
            <w:r w:rsidRPr="00EC72BE">
              <w:rPr>
                <w:rFonts w:ascii="Times New Roman" w:hAnsi="Times New Roman"/>
              </w:rPr>
              <w:t>Жилище</w:t>
            </w:r>
            <w:r w:rsidR="00E954DC">
              <w:rPr>
                <w:rFonts w:ascii="Times New Roman" w:hAnsi="Times New Roman"/>
              </w:rPr>
              <w:t>»</w:t>
            </w:r>
          </w:p>
          <w:p w:rsidR="00510F81" w:rsidRPr="00EC72BE" w:rsidRDefault="00510F81" w:rsidP="002D2A92">
            <w:pPr>
              <w:widowControl w:val="0"/>
              <w:autoSpaceDE w:val="0"/>
              <w:autoSpaceDN w:val="0"/>
              <w:adjustRightInd w:val="0"/>
              <w:spacing w:after="0" w:line="240" w:lineRule="auto"/>
              <w:jc w:val="center"/>
              <w:rPr>
                <w:rFonts w:ascii="Times New Roman" w:hAnsi="Times New Roman"/>
              </w:rPr>
            </w:pPr>
            <w:r w:rsidRPr="00473022">
              <w:rPr>
                <w:rFonts w:ascii="Times New Roman" w:hAnsi="Times New Roman"/>
                <w:bCs/>
                <w:sz w:val="24"/>
                <w:szCs w:val="24"/>
                <w:lang w:eastAsia="ru-RU"/>
              </w:rPr>
              <w:t>ПЕРЕЧЕНЬ МЕРОПРИЯТИЙ</w:t>
            </w:r>
          </w:p>
          <w:p w:rsidR="00510F81" w:rsidRPr="00EC72BE" w:rsidRDefault="00510F81" w:rsidP="002D2A92">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ПОДПРОГРАММЫ </w:t>
            </w:r>
            <w:r w:rsidR="00E954DC">
              <w:rPr>
                <w:rFonts w:ascii="Times New Roman" w:hAnsi="Times New Roman"/>
              </w:rPr>
              <w:t>«</w:t>
            </w:r>
            <w:r w:rsidRPr="00EC72BE">
              <w:rPr>
                <w:rFonts w:ascii="Times New Roman" w:hAnsi="Times New Roman"/>
              </w:rPr>
              <w:t>СОЦИАЛЬНАЯ ИПОТЕКА</w:t>
            </w:r>
            <w:r w:rsidR="00E954DC">
              <w:rPr>
                <w:rFonts w:ascii="Times New Roman" w:hAnsi="Times New Roman"/>
              </w:rPr>
              <w:t>»</w:t>
            </w:r>
            <w:r w:rsidRPr="00EC72BE">
              <w:rPr>
                <w:rFonts w:ascii="Times New Roman" w:hAnsi="Times New Roman"/>
              </w:rPr>
              <w:t xml:space="preserve"> </w:t>
            </w:r>
          </w:p>
          <w:p w:rsidR="00510F81" w:rsidRPr="00261A55" w:rsidRDefault="00510F81" w:rsidP="00E954DC">
            <w:pPr>
              <w:spacing w:after="0" w:line="240" w:lineRule="auto"/>
              <w:jc w:val="center"/>
              <w:rPr>
                <w:rFonts w:ascii="Times New Roman" w:hAnsi="Times New Roman"/>
                <w:sz w:val="24"/>
                <w:szCs w:val="24"/>
                <w:lang w:eastAsia="ru-RU"/>
              </w:rPr>
            </w:pPr>
            <w:r w:rsidRPr="00EC72BE">
              <w:rPr>
                <w:rFonts w:ascii="Times New Roman" w:hAnsi="Times New Roman"/>
                <w:bCs/>
              </w:rPr>
              <w:t xml:space="preserve">МУНИЦИПАЛЬНОЙ ПРОГРАММЫМУНИЦИПАЛЬНОГО ОБРАЗОВАНИЯ «СЕРГИЕВО-ПОСАДСКИЙМУНИЦИПАЛЬНЫЙ РАЙОН МОСКОВСКОЙ ОБЛАСТИ </w:t>
            </w:r>
            <w:r w:rsidR="00E954DC">
              <w:rPr>
                <w:rFonts w:ascii="Times New Roman" w:hAnsi="Times New Roman"/>
                <w:bCs/>
              </w:rPr>
              <w:t>«</w:t>
            </w:r>
            <w:r w:rsidRPr="00EC72BE">
              <w:rPr>
                <w:rFonts w:ascii="Times New Roman" w:hAnsi="Times New Roman"/>
                <w:bCs/>
              </w:rPr>
              <w:t>ЖИЛИЩЕ</w:t>
            </w:r>
            <w:r w:rsidR="00E954DC">
              <w:rPr>
                <w:rFonts w:ascii="Times New Roman" w:hAnsi="Times New Roman"/>
                <w:bCs/>
              </w:rPr>
              <w:t>»</w:t>
            </w:r>
          </w:p>
        </w:tc>
      </w:tr>
      <w:tr w:rsidR="00510F81" w:rsidRPr="00EC72BE" w:rsidTr="000D1254">
        <w:trPr>
          <w:gridAfter w:val="3"/>
          <w:wAfter w:w="715" w:type="dxa"/>
          <w:trHeight w:val="1695"/>
        </w:trPr>
        <w:tc>
          <w:tcPr>
            <w:tcW w:w="564"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4597" w:type="dxa"/>
            <w:gridSpan w:val="25"/>
            <w:vMerge/>
            <w:tcBorders>
              <w:left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r>
      <w:tr w:rsidR="00510F81" w:rsidRPr="00EC72BE" w:rsidTr="000D1254">
        <w:trPr>
          <w:gridAfter w:val="3"/>
          <w:wAfter w:w="715" w:type="dxa"/>
          <w:trHeight w:val="330"/>
        </w:trPr>
        <w:tc>
          <w:tcPr>
            <w:tcW w:w="564"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4597" w:type="dxa"/>
            <w:gridSpan w:val="25"/>
            <w:vMerge/>
            <w:tcBorders>
              <w:left w:val="nil"/>
              <w:bottom w:val="nil"/>
              <w:right w:val="nil"/>
            </w:tcBorders>
            <w:vAlign w:val="bottom"/>
          </w:tcPr>
          <w:p w:rsidR="00510F81" w:rsidRPr="002D2A92" w:rsidRDefault="00510F81" w:rsidP="00261A55">
            <w:pPr>
              <w:spacing w:after="0" w:line="240" w:lineRule="auto"/>
              <w:rPr>
                <w:rFonts w:ascii="Times New Roman" w:hAnsi="Times New Roman"/>
                <w:sz w:val="24"/>
                <w:szCs w:val="24"/>
                <w:lang w:eastAsia="ru-RU"/>
              </w:rPr>
            </w:pPr>
          </w:p>
        </w:tc>
      </w:tr>
      <w:tr w:rsidR="00510F81" w:rsidRPr="00EC72BE" w:rsidTr="00434D59">
        <w:trPr>
          <w:trHeight w:val="165"/>
        </w:trPr>
        <w:tc>
          <w:tcPr>
            <w:tcW w:w="564" w:type="dxa"/>
            <w:tcBorders>
              <w:top w:val="nil"/>
              <w:left w:val="nil"/>
              <w:bottom w:val="nil"/>
              <w:right w:val="nil"/>
            </w:tcBorders>
            <w:noWrap/>
            <w:vAlign w:val="center"/>
          </w:tcPr>
          <w:p w:rsidR="00510F81" w:rsidRPr="002D2A92" w:rsidRDefault="00510F81" w:rsidP="000E0CE2">
            <w:pPr>
              <w:spacing w:after="0" w:line="240" w:lineRule="auto"/>
              <w:rPr>
                <w:rFonts w:ascii="Times New Roman" w:hAnsi="Times New Roman"/>
                <w:sz w:val="20"/>
                <w:szCs w:val="20"/>
                <w:lang w:eastAsia="ru-RU"/>
              </w:rPr>
            </w:pPr>
          </w:p>
        </w:tc>
        <w:tc>
          <w:tcPr>
            <w:tcW w:w="1559" w:type="dxa"/>
            <w:tcBorders>
              <w:top w:val="nil"/>
              <w:left w:val="nil"/>
              <w:bottom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c>
          <w:tcPr>
            <w:tcW w:w="1700" w:type="dxa"/>
            <w:tcBorders>
              <w:top w:val="nil"/>
              <w:left w:val="nil"/>
              <w:bottom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10F81" w:rsidRPr="002D2A92" w:rsidRDefault="00510F81" w:rsidP="00261A55">
            <w:pPr>
              <w:spacing w:after="0" w:line="240" w:lineRule="auto"/>
              <w:rPr>
                <w:rFonts w:ascii="Times New Roman" w:hAnsi="Times New Roman"/>
                <w:sz w:val="20"/>
                <w:szCs w:val="20"/>
                <w:lang w:eastAsia="ru-RU"/>
              </w:rPr>
            </w:pPr>
          </w:p>
        </w:tc>
        <w:tc>
          <w:tcPr>
            <w:tcW w:w="992"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850"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850"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784" w:type="dxa"/>
            <w:gridSpan w:val="6"/>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096" w:type="dxa"/>
            <w:gridSpan w:val="3"/>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016" w:type="dxa"/>
            <w:gridSpan w:val="4"/>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213" w:type="dxa"/>
            <w:gridSpan w:val="2"/>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378"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911"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559" w:type="dxa"/>
            <w:gridSpan w:val="3"/>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412" w:type="dxa"/>
            <w:gridSpan w:val="2"/>
            <w:tcBorders>
              <w:top w:val="nil"/>
              <w:left w:val="nil"/>
              <w:bottom w:val="nil"/>
              <w:right w:val="nil"/>
            </w:tcBorders>
            <w:noWrap/>
            <w:vAlign w:val="bottom"/>
          </w:tcPr>
          <w:p w:rsidR="00510F81" w:rsidRPr="002D2A92" w:rsidRDefault="00510F81" w:rsidP="00261A55">
            <w:pPr>
              <w:spacing w:after="0" w:line="240" w:lineRule="auto"/>
              <w:rPr>
                <w:rFonts w:ascii="Times New Roman" w:hAnsi="Times New Roman"/>
                <w:sz w:val="20"/>
                <w:szCs w:val="20"/>
                <w:lang w:eastAsia="ru-RU"/>
              </w:rPr>
            </w:pPr>
          </w:p>
        </w:tc>
      </w:tr>
      <w:tr w:rsidR="00510F81" w:rsidRPr="00EC72BE" w:rsidTr="00063E8A">
        <w:trPr>
          <w:gridAfter w:val="1"/>
          <w:wAfter w:w="142" w:type="dxa"/>
          <w:trHeight w:val="660"/>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п/п</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AE154E">
            <w:pPr>
              <w:spacing w:after="0" w:line="240" w:lineRule="auto"/>
              <w:jc w:val="center"/>
              <w:rPr>
                <w:rFonts w:ascii="Times New Roman" w:hAnsi="Times New Roman"/>
                <w:lang w:eastAsia="ru-RU"/>
              </w:rPr>
            </w:pPr>
            <w:r w:rsidRPr="00802BC2">
              <w:rPr>
                <w:rFonts w:ascii="Times New Roman" w:hAnsi="Times New Roman"/>
                <w:lang w:eastAsia="ru-RU"/>
              </w:rPr>
              <w:t xml:space="preserve">Мероприятия по реализации подпрограммы </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Перечень стандартных процедур, обеспечивающих выполнение мероприятия с указанием предельных сроков их исполнения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Срок исполнения 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Объем </w:t>
            </w:r>
            <w:proofErr w:type="spellStart"/>
            <w:r w:rsidRPr="00802BC2">
              <w:rPr>
                <w:rFonts w:ascii="Times New Roman" w:hAnsi="Times New Roman"/>
                <w:lang w:eastAsia="ru-RU"/>
              </w:rPr>
              <w:t>финанси-рования</w:t>
            </w:r>
            <w:proofErr w:type="spellEnd"/>
            <w:r w:rsidRPr="00802BC2">
              <w:rPr>
                <w:rFonts w:ascii="Times New Roman" w:hAnsi="Times New Roman"/>
                <w:lang w:eastAsia="ru-RU"/>
              </w:rPr>
              <w:t xml:space="preserve"> мероприятия в текущем финансовом  2014 году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Всего         (тыс. руб.)</w:t>
            </w:r>
          </w:p>
        </w:tc>
        <w:tc>
          <w:tcPr>
            <w:tcW w:w="5109" w:type="dxa"/>
            <w:gridSpan w:val="15"/>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Объемы финансирования по годам                                                     (</w:t>
            </w:r>
            <w:proofErr w:type="spellStart"/>
            <w:r w:rsidRPr="00802BC2">
              <w:rPr>
                <w:rFonts w:ascii="Times New Roman" w:hAnsi="Times New Roman"/>
                <w:lang w:eastAsia="ru-RU"/>
              </w:rPr>
              <w:t>тыс.руб</w:t>
            </w:r>
            <w:proofErr w:type="spellEnd"/>
            <w:r w:rsidRPr="00802BC2">
              <w:rPr>
                <w:rFonts w:ascii="Times New Roman" w:hAnsi="Times New Roman"/>
                <w:lang w:eastAsia="ru-RU"/>
              </w:rPr>
              <w:t xml:space="preserve">) </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Ответственный за выполнение мероприятия подпрограммы </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Результаты выполнения мероприятия подпрограммы </w:t>
            </w:r>
          </w:p>
        </w:tc>
      </w:tr>
      <w:tr w:rsidR="00510F81" w:rsidRPr="00EC72BE" w:rsidTr="00063E8A">
        <w:trPr>
          <w:gridAfter w:val="1"/>
          <w:wAfter w:w="142" w:type="dxa"/>
          <w:trHeight w:val="2265"/>
        </w:trPr>
        <w:tc>
          <w:tcPr>
            <w:tcW w:w="564"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2015 год</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2017 год</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2018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2019 год</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2020-2024 годы </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r>
      <w:tr w:rsidR="00510F81" w:rsidRPr="00EC72BE" w:rsidTr="0007389A">
        <w:trPr>
          <w:gridAfter w:val="1"/>
          <w:wAfter w:w="142" w:type="dxa"/>
          <w:trHeight w:val="315"/>
        </w:trPr>
        <w:tc>
          <w:tcPr>
            <w:tcW w:w="564"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w:t>
            </w:r>
          </w:p>
        </w:tc>
        <w:tc>
          <w:tcPr>
            <w:tcW w:w="170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8</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9</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10</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14</w:t>
            </w:r>
          </w:p>
        </w:tc>
        <w:tc>
          <w:tcPr>
            <w:tcW w:w="1559" w:type="dxa"/>
            <w:gridSpan w:val="3"/>
            <w:tcBorders>
              <w:top w:val="single" w:sz="4" w:space="0" w:color="auto"/>
              <w:left w:val="single" w:sz="4" w:space="0" w:color="auto"/>
              <w:bottom w:val="single" w:sz="4" w:space="0" w:color="auto"/>
              <w:right w:val="single" w:sz="4" w:space="0" w:color="auto"/>
            </w:tcBorders>
            <w:noWrap/>
            <w:vAlign w:val="bottom"/>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15</w:t>
            </w:r>
          </w:p>
        </w:tc>
      </w:tr>
      <w:tr w:rsidR="0007389A" w:rsidRPr="00EC72BE" w:rsidTr="0007389A">
        <w:trPr>
          <w:gridAfter w:val="1"/>
          <w:wAfter w:w="142" w:type="dxa"/>
          <w:trHeight w:val="3109"/>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Pr>
          <w:p w:rsidR="0007389A" w:rsidRPr="00802BC2" w:rsidRDefault="0007389A" w:rsidP="00261A55">
            <w:pPr>
              <w:spacing w:after="0" w:line="240" w:lineRule="auto"/>
              <w:rPr>
                <w:rFonts w:ascii="Times New Roman" w:hAnsi="Times New Roman"/>
                <w:b/>
                <w:bCs/>
                <w:sz w:val="21"/>
                <w:szCs w:val="21"/>
                <w:lang w:eastAsia="ru-RU"/>
              </w:rPr>
            </w:pPr>
            <w:r>
              <w:rPr>
                <w:rFonts w:ascii="Times New Roman" w:hAnsi="Times New Roman"/>
                <w:sz w:val="21"/>
                <w:szCs w:val="21"/>
                <w:lang w:eastAsia="ru-RU"/>
              </w:rPr>
              <w:t xml:space="preserve">Оказание государственной поддержки отдельным категориям граждан в приобретении (строительстве) жилья с использованием ипотечных жилищных </w:t>
            </w:r>
            <w:r>
              <w:rPr>
                <w:rFonts w:ascii="Times New Roman" w:hAnsi="Times New Roman"/>
                <w:sz w:val="21"/>
                <w:szCs w:val="21"/>
                <w:lang w:eastAsia="ru-RU"/>
              </w:rPr>
              <w:lastRenderedPageBreak/>
              <w:t>кредитов</w:t>
            </w:r>
            <w:r w:rsidRPr="00802BC2">
              <w:rPr>
                <w:rFonts w:ascii="Times New Roman" w:hAnsi="Times New Roman"/>
                <w:sz w:val="21"/>
                <w:szCs w:val="21"/>
                <w:lang w:eastAsia="ru-RU"/>
              </w:rPr>
              <w:t xml:space="preserve"> </w:t>
            </w:r>
          </w:p>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lastRenderedPageBreak/>
              <w:t xml:space="preserve">Формирование и утверждение Сводного списка участников Программы. Срок - ежегодно, 1 полугодие  </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2015 год </w:t>
            </w:r>
          </w:p>
        </w:tc>
        <w:tc>
          <w:tcPr>
            <w:tcW w:w="85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75496A">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Сводный список участников подпрограммы </w:t>
            </w:r>
          </w:p>
        </w:tc>
      </w:tr>
      <w:tr w:rsidR="0007389A" w:rsidRPr="00EC72BE" w:rsidTr="0007389A">
        <w:trPr>
          <w:gridAfter w:val="1"/>
          <w:wAfter w:w="142" w:type="dxa"/>
          <w:trHeight w:val="3951"/>
        </w:trPr>
        <w:tc>
          <w:tcPr>
            <w:tcW w:w="564" w:type="dxa"/>
            <w:vMerge/>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lang w:eastAsia="ru-RU"/>
              </w:rPr>
            </w:pPr>
          </w:p>
        </w:tc>
        <w:tc>
          <w:tcPr>
            <w:tcW w:w="1559" w:type="dxa"/>
            <w:vMerge/>
            <w:tcBorders>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 xml:space="preserve">Формирование списков участников подпрограммы в сфере образования, здравоохранения и спорта. Срок - ежегодно, 1 полугодие </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2015 год</w:t>
            </w:r>
          </w:p>
        </w:tc>
        <w:tc>
          <w:tcPr>
            <w:tcW w:w="85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61A55">
            <w:pPr>
              <w:spacing w:after="0" w:line="240" w:lineRule="auto"/>
              <w:jc w:val="center"/>
              <w:rPr>
                <w:rFonts w:ascii="Times New Roman" w:hAnsi="Times New Roman"/>
                <w:sz w:val="20"/>
                <w:szCs w:val="20"/>
                <w:lang w:eastAsia="ru-RU"/>
              </w:rPr>
            </w:pPr>
            <w:r w:rsidRPr="00337E1A">
              <w:rPr>
                <w:rFonts w:ascii="Times New Roman" w:hAnsi="Times New Roman"/>
                <w:sz w:val="20"/>
                <w:szCs w:val="20"/>
                <w:lang w:eastAsia="ru-RU"/>
              </w:rPr>
              <w:t xml:space="preserve">Управление образования, </w:t>
            </w:r>
            <w:r w:rsidRPr="00EC72BE">
              <w:rPr>
                <w:rFonts w:ascii="Times New Roman" w:hAnsi="Times New Roman"/>
                <w:sz w:val="20"/>
                <w:szCs w:val="20"/>
              </w:rPr>
              <w:t>управление развития отраслей социальной сферы</w:t>
            </w:r>
            <w:r w:rsidRPr="00337E1A">
              <w:rPr>
                <w:rFonts w:ascii="Times New Roman" w:hAnsi="Times New Roman"/>
                <w:sz w:val="20"/>
                <w:szCs w:val="20"/>
                <w:lang w:eastAsia="ru-RU"/>
              </w:rPr>
              <w:t xml:space="preserve"> администрации Сергиево-Посадского муниципального района          Московской области</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5745C4">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Список участников подпрограммы в сфере образования, здравоохранения и спорта с указанием предполагаемых мест проживания </w:t>
            </w:r>
          </w:p>
        </w:tc>
      </w:tr>
      <w:tr w:rsidR="0007389A" w:rsidRPr="00EC72BE" w:rsidTr="00E96B2A">
        <w:trPr>
          <w:gridAfter w:val="1"/>
          <w:wAfter w:w="142" w:type="dxa"/>
          <w:trHeight w:val="5699"/>
        </w:trPr>
        <w:tc>
          <w:tcPr>
            <w:tcW w:w="564" w:type="dxa"/>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p>
        </w:tc>
        <w:tc>
          <w:tcPr>
            <w:tcW w:w="1559" w:type="dxa"/>
            <w:vMerge/>
            <w:tcBorders>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DB068F">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 xml:space="preserve">Заключение соглашения с Государственным заказчиком  о предоставлении средств бюджета Московской области на </w:t>
            </w:r>
            <w:proofErr w:type="spellStart"/>
            <w:r w:rsidRPr="00802BC2">
              <w:rPr>
                <w:rFonts w:ascii="Times New Roman" w:hAnsi="Times New Roman"/>
                <w:sz w:val="21"/>
                <w:szCs w:val="21"/>
                <w:lang w:eastAsia="ru-RU"/>
              </w:rPr>
              <w:t>софинансировние</w:t>
            </w:r>
            <w:proofErr w:type="spellEnd"/>
            <w:r w:rsidRPr="00802BC2">
              <w:rPr>
                <w:rFonts w:ascii="Times New Roman" w:hAnsi="Times New Roman"/>
                <w:sz w:val="21"/>
                <w:szCs w:val="21"/>
                <w:lang w:eastAsia="ru-RU"/>
              </w:rPr>
              <w:t xml:space="preserve"> мероприятий по оказанию государственной поддержки отдельным категориям граждан Московской области</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2015 -2024 годы </w:t>
            </w:r>
          </w:p>
        </w:tc>
        <w:tc>
          <w:tcPr>
            <w:tcW w:w="850" w:type="dxa"/>
            <w:tcBorders>
              <w:top w:val="single" w:sz="4" w:space="0" w:color="auto"/>
              <w:left w:val="nil"/>
              <w:bottom w:val="single" w:sz="4" w:space="0" w:color="auto"/>
              <w:right w:val="single" w:sz="4" w:space="0" w:color="auto"/>
            </w:tcBorders>
            <w:noWrap/>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Соглашения, о предоставлении средств бюджета Московской области на </w:t>
            </w:r>
            <w:proofErr w:type="spellStart"/>
            <w:r w:rsidRPr="00802BC2">
              <w:rPr>
                <w:rFonts w:ascii="Times New Roman" w:hAnsi="Times New Roman"/>
                <w:sz w:val="21"/>
                <w:szCs w:val="21"/>
                <w:lang w:eastAsia="ru-RU"/>
              </w:rPr>
              <w:t>софинансировние</w:t>
            </w:r>
            <w:proofErr w:type="spellEnd"/>
            <w:r w:rsidRPr="00802BC2">
              <w:rPr>
                <w:rFonts w:ascii="Times New Roman" w:hAnsi="Times New Roman"/>
                <w:sz w:val="21"/>
                <w:szCs w:val="21"/>
                <w:lang w:eastAsia="ru-RU"/>
              </w:rPr>
              <w:t xml:space="preserve"> мероприятий по оказанию государственной поддержки отдельным категориям граждан Московской области</w:t>
            </w:r>
          </w:p>
        </w:tc>
      </w:tr>
      <w:tr w:rsidR="00510F81" w:rsidRPr="00EC72BE" w:rsidTr="00063E8A">
        <w:trPr>
          <w:gridAfter w:val="1"/>
          <w:wAfter w:w="142" w:type="dxa"/>
          <w:trHeight w:val="1734"/>
        </w:trPr>
        <w:tc>
          <w:tcPr>
            <w:tcW w:w="564" w:type="dxa"/>
            <w:vMerge w:val="restart"/>
            <w:tcBorders>
              <w:top w:val="single" w:sz="4" w:space="0" w:color="auto"/>
              <w:left w:val="single" w:sz="4" w:space="0" w:color="auto"/>
              <w:bottom w:val="single" w:sz="4" w:space="0" w:color="000000"/>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lastRenderedPageBreak/>
              <w:t>3</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10F81" w:rsidRPr="00802BC2" w:rsidRDefault="00E954DC" w:rsidP="002D2A92">
            <w:pPr>
              <w:shd w:val="clear" w:color="auto" w:fill="FFFFFF"/>
              <w:spacing w:after="0" w:line="240" w:lineRule="auto"/>
              <w:rPr>
                <w:rFonts w:ascii="Times New Roman" w:hAnsi="Times New Roman"/>
                <w:b/>
                <w:bCs/>
                <w:sz w:val="21"/>
                <w:szCs w:val="21"/>
                <w:lang w:eastAsia="ru-RU"/>
              </w:rPr>
            </w:pPr>
            <w:r>
              <w:rPr>
                <w:rFonts w:ascii="Times New Roman" w:hAnsi="Times New Roman"/>
                <w:sz w:val="21"/>
                <w:szCs w:val="21"/>
                <w:lang w:eastAsia="ru-RU"/>
              </w:rPr>
              <w:t>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Расчет субсидий на  оплату первоначального взноса и погашения основного долга по полученным кредитам</w:t>
            </w:r>
            <w:r w:rsidRPr="00802BC2">
              <w:rPr>
                <w:rFonts w:ascii="Times New Roman" w:hAnsi="Times New Roman"/>
                <w:sz w:val="21"/>
                <w:szCs w:val="21"/>
                <w:lang w:eastAsia="ru-RU"/>
              </w:rPr>
              <w:br/>
              <w:t xml:space="preserve">гражданам - участникам Программы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901, 99</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CF5E4C">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r w:rsidR="00CF5E4C">
              <w:rPr>
                <w:rFonts w:ascii="Times New Roman" w:hAnsi="Times New Roman"/>
                <w:sz w:val="16"/>
                <w:szCs w:val="16"/>
              </w:rPr>
              <w:t> 052,76</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0626A1"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r w:rsidR="00063E8A">
              <w:rPr>
                <w:rFonts w:ascii="Times New Roman" w:hAnsi="Times New Roman"/>
                <w:sz w:val="16"/>
                <w:szCs w:val="16"/>
              </w:rPr>
              <w:t xml:space="preserve"> </w:t>
            </w:r>
            <w:r>
              <w:rPr>
                <w:rFonts w:ascii="Times New Roman" w:hAnsi="Times New Roman"/>
                <w:sz w:val="16"/>
                <w:szCs w:val="16"/>
              </w:rPr>
              <w:t>052,76</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10F81" w:rsidRPr="00337E1A" w:rsidRDefault="00510F81" w:rsidP="00225D20">
            <w:pPr>
              <w:shd w:val="clear" w:color="auto" w:fill="FFFFFF"/>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Выдача Свидетельств на оплату первоначального взноса и погашения основного долга по полученным кредитам</w:t>
            </w:r>
            <w:r w:rsidRPr="00802BC2">
              <w:rPr>
                <w:rFonts w:ascii="Times New Roman" w:hAnsi="Times New Roman"/>
                <w:sz w:val="21"/>
                <w:szCs w:val="21"/>
                <w:lang w:eastAsia="ru-RU"/>
              </w:rPr>
              <w:br/>
              <w:t xml:space="preserve">гражданам - участникам подпрограммы </w:t>
            </w:r>
          </w:p>
        </w:tc>
      </w:tr>
      <w:tr w:rsidR="00510F81" w:rsidRPr="00EC72BE" w:rsidTr="00063E8A">
        <w:trPr>
          <w:gridAfter w:val="1"/>
          <w:wAfter w:w="142" w:type="dxa"/>
          <w:trHeight w:val="2441"/>
        </w:trPr>
        <w:tc>
          <w:tcPr>
            <w:tcW w:w="564"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b/>
                <w:bCs/>
                <w:sz w:val="21"/>
                <w:szCs w:val="21"/>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 xml:space="preserve">47,47 </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10,64</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0626A1"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10,64</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r>
      <w:tr w:rsidR="00510F81" w:rsidRPr="00EC72BE" w:rsidTr="00063E8A">
        <w:trPr>
          <w:gridAfter w:val="1"/>
          <w:wAfter w:w="142" w:type="dxa"/>
          <w:trHeight w:val="3519"/>
        </w:trPr>
        <w:tc>
          <w:tcPr>
            <w:tcW w:w="564"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4</w:t>
            </w:r>
          </w:p>
        </w:tc>
        <w:tc>
          <w:tcPr>
            <w:tcW w:w="1559" w:type="dxa"/>
            <w:tcBorders>
              <w:top w:val="single" w:sz="4" w:space="0" w:color="auto"/>
              <w:left w:val="nil"/>
              <w:bottom w:val="single" w:sz="4" w:space="0" w:color="auto"/>
              <w:right w:val="single" w:sz="4" w:space="0" w:color="auto"/>
            </w:tcBorders>
            <w:vAlign w:val="center"/>
          </w:tcPr>
          <w:p w:rsidR="00510F81" w:rsidRPr="00802BC2" w:rsidRDefault="00E954DC" w:rsidP="002D2A92">
            <w:pPr>
              <w:shd w:val="clear" w:color="auto" w:fill="FFFFFF"/>
              <w:spacing w:after="0" w:line="240" w:lineRule="auto"/>
              <w:rPr>
                <w:rFonts w:ascii="Times New Roman" w:hAnsi="Times New Roman"/>
                <w:b/>
                <w:bCs/>
                <w:sz w:val="21"/>
                <w:szCs w:val="21"/>
                <w:lang w:eastAsia="ru-RU"/>
              </w:rPr>
            </w:pPr>
            <w:r>
              <w:rPr>
                <w:rFonts w:ascii="Times New Roman" w:hAnsi="Times New Roman"/>
                <w:sz w:val="21"/>
                <w:szCs w:val="21"/>
                <w:lang w:eastAsia="ru-RU"/>
              </w:rPr>
              <w:t>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tc>
        <w:tc>
          <w:tcPr>
            <w:tcW w:w="170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 xml:space="preserve">Информирование населения Сергиево-Посадского муниципального района Московской области об условиях участия в реализации Подпрограммы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Внебюджетные источники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3 766,75</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p>
        </w:tc>
        <w:tc>
          <w:tcPr>
            <w:tcW w:w="1559" w:type="dxa"/>
            <w:gridSpan w:val="3"/>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Свидетельства о государственной регистрации права на недвижимость и сделок с ним (без обременения)</w:t>
            </w:r>
          </w:p>
        </w:tc>
      </w:tr>
      <w:tr w:rsidR="00510F81" w:rsidRPr="00EC72BE" w:rsidTr="00063E8A">
        <w:trPr>
          <w:gridAfter w:val="1"/>
          <w:wAfter w:w="142" w:type="dxa"/>
          <w:trHeight w:val="690"/>
        </w:trPr>
        <w:tc>
          <w:tcPr>
            <w:tcW w:w="2123"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ИТОГО:</w:t>
            </w:r>
          </w:p>
        </w:tc>
        <w:tc>
          <w:tcPr>
            <w:tcW w:w="1700" w:type="dxa"/>
            <w:tcBorders>
              <w:top w:val="nil"/>
              <w:left w:val="nil"/>
              <w:bottom w:val="single" w:sz="4" w:space="0" w:color="auto"/>
              <w:right w:val="single" w:sz="4" w:space="0" w:color="auto"/>
            </w:tcBorders>
          </w:tcPr>
          <w:p w:rsidR="00510F81" w:rsidRPr="00802BC2" w:rsidRDefault="00510F81" w:rsidP="002D2A92">
            <w:pPr>
              <w:shd w:val="clear" w:color="auto" w:fill="FFFFFF"/>
              <w:spacing w:after="0" w:line="240" w:lineRule="auto"/>
              <w:rPr>
                <w:rFonts w:ascii="Times New Roman" w:hAnsi="Times New Roman"/>
                <w:lang w:eastAsia="ru-RU"/>
              </w:rPr>
            </w:pPr>
            <w:r w:rsidRPr="00802BC2">
              <w:rPr>
                <w:rFonts w:ascii="Times New Roman" w:hAnsi="Times New Roman"/>
                <w:lang w:eastAsia="ru-RU"/>
              </w:rPr>
              <w:t> </w:t>
            </w:r>
          </w:p>
        </w:tc>
        <w:tc>
          <w:tcPr>
            <w:tcW w:w="992" w:type="dxa"/>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lang w:eastAsia="ru-RU"/>
              </w:rPr>
            </w:pPr>
            <w:r w:rsidRPr="00802BC2">
              <w:rPr>
                <w:rFonts w:ascii="Times New Roman" w:hAnsi="Times New Roman"/>
                <w:lang w:eastAsia="ru-RU"/>
              </w:rPr>
              <w:t> </w:t>
            </w:r>
          </w:p>
        </w:tc>
        <w:tc>
          <w:tcPr>
            <w:tcW w:w="992" w:type="dxa"/>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nil"/>
              <w:left w:val="nil"/>
              <w:bottom w:val="single" w:sz="4" w:space="0" w:color="auto"/>
              <w:right w:val="single" w:sz="4" w:space="0" w:color="auto"/>
            </w:tcBorders>
            <w:shd w:val="clear" w:color="auto" w:fill="FFFFFF"/>
            <w:vAlign w:val="center"/>
          </w:tcPr>
          <w:p w:rsidR="00510F81" w:rsidRPr="00802BC2" w:rsidRDefault="00510F81" w:rsidP="002D2A92">
            <w:pPr>
              <w:shd w:val="clear" w:color="auto" w:fill="FFFFFF"/>
              <w:spacing w:after="0" w:line="240" w:lineRule="auto"/>
              <w:jc w:val="center"/>
              <w:rPr>
                <w:rFonts w:ascii="Times New Roman" w:hAnsi="Times New Roman"/>
                <w:b/>
                <w:bCs/>
                <w:sz w:val="16"/>
                <w:szCs w:val="16"/>
                <w:lang w:eastAsia="ru-RU"/>
              </w:rPr>
            </w:pPr>
            <w:r w:rsidRPr="00802BC2">
              <w:rPr>
                <w:rFonts w:ascii="Times New Roman" w:hAnsi="Times New Roman"/>
                <w:b/>
                <w:bCs/>
                <w:sz w:val="16"/>
                <w:szCs w:val="16"/>
                <w:lang w:eastAsia="ru-RU"/>
              </w:rPr>
              <w:t>4716,21</w:t>
            </w:r>
          </w:p>
        </w:tc>
        <w:tc>
          <w:tcPr>
            <w:tcW w:w="856" w:type="dxa"/>
            <w:gridSpan w:val="2"/>
            <w:tcBorders>
              <w:top w:val="nil"/>
              <w:left w:val="nil"/>
              <w:bottom w:val="single" w:sz="4" w:space="0" w:color="auto"/>
              <w:right w:val="single" w:sz="4" w:space="0" w:color="auto"/>
            </w:tcBorders>
            <w:shd w:val="clear" w:color="auto" w:fill="FFFFFF"/>
            <w:vAlign w:val="center"/>
          </w:tcPr>
          <w:p w:rsidR="00510F81" w:rsidRPr="00EC72BE" w:rsidRDefault="00572CAD" w:rsidP="00CF5E4C">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1</w:t>
            </w:r>
            <w:r w:rsidR="00CF5E4C">
              <w:rPr>
                <w:rFonts w:ascii="Times New Roman" w:hAnsi="Times New Roman"/>
                <w:b/>
                <w:sz w:val="16"/>
                <w:szCs w:val="16"/>
              </w:rPr>
              <w:t> 063,40</w:t>
            </w:r>
          </w:p>
        </w:tc>
        <w:tc>
          <w:tcPr>
            <w:tcW w:w="851" w:type="dxa"/>
            <w:gridSpan w:val="2"/>
            <w:tcBorders>
              <w:top w:val="nil"/>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b/>
                <w:sz w:val="16"/>
                <w:szCs w:val="16"/>
              </w:rPr>
            </w:pPr>
            <w:r w:rsidRPr="00EC72BE">
              <w:rPr>
                <w:rFonts w:ascii="Times New Roman" w:hAnsi="Times New Roman"/>
                <w:b/>
                <w:sz w:val="16"/>
                <w:szCs w:val="16"/>
              </w:rPr>
              <w:t>-</w:t>
            </w:r>
          </w:p>
        </w:tc>
        <w:tc>
          <w:tcPr>
            <w:tcW w:w="850" w:type="dxa"/>
            <w:gridSpan w:val="2"/>
            <w:tcBorders>
              <w:top w:val="nil"/>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b/>
                <w:sz w:val="16"/>
                <w:szCs w:val="16"/>
              </w:rPr>
            </w:pPr>
            <w:r w:rsidRPr="00EC72BE">
              <w:rPr>
                <w:rFonts w:ascii="Times New Roman" w:hAnsi="Times New Roman"/>
                <w:b/>
                <w:sz w:val="16"/>
                <w:szCs w:val="16"/>
              </w:rPr>
              <w:t>-</w:t>
            </w:r>
          </w:p>
        </w:tc>
        <w:tc>
          <w:tcPr>
            <w:tcW w:w="851" w:type="dxa"/>
            <w:gridSpan w:val="3"/>
            <w:tcBorders>
              <w:top w:val="nil"/>
              <w:left w:val="nil"/>
              <w:bottom w:val="single" w:sz="4" w:space="0" w:color="auto"/>
              <w:right w:val="single" w:sz="4" w:space="0" w:color="auto"/>
            </w:tcBorders>
            <w:shd w:val="clear" w:color="auto" w:fill="FFFFFF"/>
            <w:vAlign w:val="center"/>
          </w:tcPr>
          <w:p w:rsidR="00510F81" w:rsidRPr="00EC72BE" w:rsidRDefault="000626A1" w:rsidP="00080ACC">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0" w:type="dxa"/>
            <w:gridSpan w:val="3"/>
            <w:tcBorders>
              <w:top w:val="nil"/>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1" w:type="dxa"/>
            <w:gridSpan w:val="3"/>
            <w:tcBorders>
              <w:top w:val="nil"/>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510F81" w:rsidRPr="00EC72BE" w:rsidRDefault="00063E8A"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1 063,40</w:t>
            </w:r>
          </w:p>
        </w:tc>
        <w:tc>
          <w:tcPr>
            <w:tcW w:w="1559" w:type="dxa"/>
            <w:gridSpan w:val="3"/>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w:t>
            </w:r>
          </w:p>
        </w:tc>
        <w:tc>
          <w:tcPr>
            <w:tcW w:w="1559" w:type="dxa"/>
            <w:gridSpan w:val="3"/>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w:t>
            </w:r>
          </w:p>
        </w:tc>
      </w:tr>
    </w:tbl>
    <w:p w:rsidR="00510F81" w:rsidRPr="002D2A92" w:rsidRDefault="00510F81" w:rsidP="002D2A92">
      <w:pPr>
        <w:widowControl w:val="0"/>
        <w:shd w:val="clear" w:color="auto" w:fill="FFFFFF"/>
        <w:autoSpaceDE w:val="0"/>
        <w:autoSpaceDN w:val="0"/>
        <w:adjustRightInd w:val="0"/>
        <w:spacing w:after="0" w:line="240" w:lineRule="auto"/>
        <w:jc w:val="both"/>
        <w:rPr>
          <w:rFonts w:ascii="Times New Roman" w:hAnsi="Times New Roman"/>
        </w:rPr>
      </w:pPr>
    </w:p>
    <w:p w:rsidR="00510F81" w:rsidRDefault="00510F81" w:rsidP="009C4DE0">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p>
    <w:p w:rsidR="00510F81" w:rsidRPr="00520CE7" w:rsidRDefault="00510F81" w:rsidP="00E954DC">
      <w:pPr>
        <w:spacing w:after="0" w:line="240" w:lineRule="auto"/>
        <w:rPr>
          <w:rFonts w:ascii="Times New Roman" w:hAnsi="Times New Roman"/>
        </w:rPr>
      </w:pPr>
      <w:r>
        <w:rPr>
          <w:rFonts w:ascii="Times New Roman" w:hAnsi="Times New Roman"/>
        </w:rPr>
        <w:t xml:space="preserve">                                                                                                                                                                                </w:t>
      </w:r>
      <w:r w:rsidRPr="00520CE7">
        <w:rPr>
          <w:rFonts w:ascii="Times New Roman" w:hAnsi="Times New Roman"/>
        </w:rPr>
        <w:t xml:space="preserve">Приложение №4 </w:t>
      </w:r>
    </w:p>
    <w:p w:rsidR="00510F81" w:rsidRDefault="00510F81" w:rsidP="00E954DC">
      <w:pPr>
        <w:widowControl w:val="0"/>
        <w:autoSpaceDE w:val="0"/>
        <w:autoSpaceDN w:val="0"/>
        <w:adjustRightInd w:val="0"/>
        <w:spacing w:after="0" w:line="240" w:lineRule="auto"/>
        <w:ind w:left="9639"/>
        <w:rPr>
          <w:rFonts w:ascii="Times New Roman" w:hAnsi="Times New Roman"/>
        </w:rPr>
      </w:pPr>
      <w:r w:rsidRPr="00520CE7">
        <w:rPr>
          <w:rFonts w:ascii="Times New Roman" w:hAnsi="Times New Roman"/>
        </w:rPr>
        <w:t xml:space="preserve"> к муниципальной программе</w:t>
      </w:r>
      <w:r>
        <w:rPr>
          <w:rFonts w:ascii="Times New Roman" w:hAnsi="Times New Roman"/>
        </w:rPr>
        <w:t xml:space="preserve"> </w:t>
      </w:r>
      <w:proofErr w:type="gramStart"/>
      <w:r w:rsidRPr="00520CE7">
        <w:rPr>
          <w:rFonts w:ascii="Times New Roman" w:hAnsi="Times New Roman"/>
        </w:rPr>
        <w:t>муниципального</w:t>
      </w:r>
      <w:proofErr w:type="gramEnd"/>
      <w:r w:rsidRPr="00520CE7">
        <w:rPr>
          <w:rFonts w:ascii="Times New Roman" w:hAnsi="Times New Roman"/>
        </w:rPr>
        <w:t xml:space="preserve"> </w:t>
      </w:r>
    </w:p>
    <w:p w:rsidR="00510F81" w:rsidRPr="00520CE7" w:rsidRDefault="00510F81" w:rsidP="00E954DC">
      <w:pPr>
        <w:widowControl w:val="0"/>
        <w:autoSpaceDE w:val="0"/>
        <w:autoSpaceDN w:val="0"/>
        <w:adjustRightInd w:val="0"/>
        <w:spacing w:after="0" w:line="240" w:lineRule="auto"/>
        <w:ind w:left="9639"/>
        <w:rPr>
          <w:rFonts w:ascii="Times New Roman" w:hAnsi="Times New Roman"/>
        </w:rPr>
      </w:pPr>
      <w:r>
        <w:rPr>
          <w:rFonts w:ascii="Times New Roman" w:hAnsi="Times New Roman"/>
        </w:rPr>
        <w:t xml:space="preserve"> </w:t>
      </w:r>
      <w:r w:rsidRPr="00520CE7">
        <w:rPr>
          <w:rFonts w:ascii="Times New Roman" w:hAnsi="Times New Roman"/>
        </w:rPr>
        <w:t>образования</w:t>
      </w:r>
      <w:r>
        <w:rPr>
          <w:rFonts w:ascii="Times New Roman" w:hAnsi="Times New Roman"/>
        </w:rPr>
        <w:t xml:space="preserve"> </w:t>
      </w:r>
      <w:r w:rsidRPr="00520CE7">
        <w:rPr>
          <w:rFonts w:ascii="Times New Roman" w:hAnsi="Times New Roman"/>
        </w:rPr>
        <w:t>«</w:t>
      </w:r>
      <w:proofErr w:type="gramStart"/>
      <w:r w:rsidRPr="00520CE7">
        <w:rPr>
          <w:rFonts w:ascii="Times New Roman" w:hAnsi="Times New Roman"/>
        </w:rPr>
        <w:t>Сергиево-Посадский</w:t>
      </w:r>
      <w:proofErr w:type="gramEnd"/>
      <w:r w:rsidRPr="00520CE7">
        <w:rPr>
          <w:rFonts w:ascii="Times New Roman" w:hAnsi="Times New Roman"/>
        </w:rPr>
        <w:t xml:space="preserve"> муниципальный </w:t>
      </w:r>
    </w:p>
    <w:p w:rsidR="00510F81" w:rsidRPr="000E0CE2" w:rsidRDefault="00510F81" w:rsidP="009C4DE0">
      <w:pPr>
        <w:widowControl w:val="0"/>
        <w:autoSpaceDE w:val="0"/>
        <w:autoSpaceDN w:val="0"/>
        <w:adjustRightInd w:val="0"/>
        <w:spacing w:after="0" w:line="240" w:lineRule="auto"/>
        <w:ind w:left="9639"/>
        <w:rPr>
          <w:rFonts w:ascii="Times New Roman" w:hAnsi="Times New Roman"/>
        </w:rPr>
      </w:pPr>
      <w:r>
        <w:rPr>
          <w:rFonts w:ascii="Times New Roman" w:hAnsi="Times New Roman"/>
        </w:rPr>
        <w:t xml:space="preserve"> </w:t>
      </w:r>
      <w:r w:rsidRPr="00520CE7">
        <w:rPr>
          <w:rFonts w:ascii="Times New Roman" w:hAnsi="Times New Roman"/>
        </w:rPr>
        <w:t xml:space="preserve">район Московской области» </w:t>
      </w:r>
      <w:r>
        <w:rPr>
          <w:rFonts w:ascii="Times New Roman" w:hAnsi="Times New Roman"/>
        </w:rPr>
        <w:t xml:space="preserve"> </w:t>
      </w:r>
      <w:r w:rsidRPr="00520CE7">
        <w:rPr>
          <w:rFonts w:ascii="Times New Roman" w:hAnsi="Times New Roman"/>
        </w:rPr>
        <w:t>"Жилище"</w:t>
      </w:r>
    </w:p>
    <w:p w:rsidR="00510F81" w:rsidRPr="00225D20" w:rsidRDefault="00510F81" w:rsidP="00225D20">
      <w:pPr>
        <w:widowControl w:val="0"/>
        <w:autoSpaceDE w:val="0"/>
        <w:autoSpaceDN w:val="0"/>
        <w:adjustRightInd w:val="0"/>
        <w:spacing w:after="0" w:line="240" w:lineRule="auto"/>
        <w:jc w:val="center"/>
        <w:rPr>
          <w:rFonts w:ascii="Times New Roman" w:hAnsi="Times New Roman"/>
          <w:b/>
        </w:rPr>
      </w:pPr>
      <w:r w:rsidRPr="00225D20">
        <w:rPr>
          <w:rFonts w:ascii="Times New Roman" w:hAnsi="Times New Roman"/>
          <w:b/>
        </w:rPr>
        <w:t>ПАСПОРТ ПОДПРОГРАММЫ</w:t>
      </w: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rPr>
        <w:t xml:space="preserve"> «УЛУЧШЕНИЕ ЖИЛИЩНЫХ УСЛОВИЙ СЕМЕЙ, ИМЕЮЩИХ СЕМЬ И БОЛЕЕ ДЕТЕЙ»</w:t>
      </w: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520CE7" w:rsidRDefault="00510F81" w:rsidP="00520CE7">
      <w:pPr>
        <w:widowControl w:val="0"/>
        <w:autoSpaceDE w:val="0"/>
        <w:autoSpaceDN w:val="0"/>
        <w:adjustRightInd w:val="0"/>
        <w:spacing w:after="0" w:line="240" w:lineRule="auto"/>
        <w:jc w:val="center"/>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2693"/>
        <w:gridCol w:w="1134"/>
        <w:gridCol w:w="1134"/>
        <w:gridCol w:w="993"/>
        <w:gridCol w:w="992"/>
        <w:gridCol w:w="992"/>
        <w:gridCol w:w="1276"/>
      </w:tblGrid>
      <w:tr w:rsidR="00510F81" w:rsidRPr="00EC72BE" w:rsidTr="009C4DE0">
        <w:trPr>
          <w:trHeight w:val="397"/>
        </w:trPr>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Наименование подпрограммы</w:t>
            </w:r>
          </w:p>
        </w:tc>
        <w:tc>
          <w:tcPr>
            <w:tcW w:w="12332" w:type="dxa"/>
            <w:gridSpan w:val="8"/>
          </w:tcPr>
          <w:p w:rsidR="00510F81" w:rsidRPr="00EC72BE" w:rsidRDefault="00510F81" w:rsidP="00F92800">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семей, имеющих семь и более»  (далее  –подпрограмма)</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Цель (цели) подпрограммы</w:t>
            </w:r>
          </w:p>
        </w:tc>
        <w:tc>
          <w:tcPr>
            <w:tcW w:w="12332" w:type="dxa"/>
            <w:gridSpan w:val="8"/>
          </w:tcPr>
          <w:p w:rsidR="00510F81" w:rsidRPr="00EC72BE" w:rsidRDefault="00510F81" w:rsidP="007D0503">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семей, имеющих семь и более детей.</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Задачи муниципальной программы</w:t>
            </w:r>
          </w:p>
        </w:tc>
        <w:tc>
          <w:tcPr>
            <w:tcW w:w="12332" w:type="dxa"/>
            <w:gridSpan w:val="8"/>
          </w:tcPr>
          <w:p w:rsidR="00510F81" w:rsidRPr="00EC72BE" w:rsidRDefault="00510F81" w:rsidP="0007389A">
            <w:pPr>
              <w:widowControl w:val="0"/>
              <w:autoSpaceDE w:val="0"/>
              <w:autoSpaceDN w:val="0"/>
              <w:adjustRightInd w:val="0"/>
              <w:spacing w:after="0" w:line="240" w:lineRule="auto"/>
              <w:rPr>
                <w:rFonts w:ascii="Times New Roman" w:hAnsi="Times New Roman"/>
              </w:rPr>
            </w:pPr>
            <w:r w:rsidRPr="00EC72BE">
              <w:rPr>
                <w:rFonts w:ascii="Times New Roman" w:hAnsi="Times New Roman"/>
              </w:rPr>
              <w:t>Предоставление жилищных субсидий</w:t>
            </w:r>
            <w:r w:rsidR="0007389A">
              <w:rPr>
                <w:rFonts w:ascii="Times New Roman" w:hAnsi="Times New Roman"/>
              </w:rPr>
              <w:t xml:space="preserve"> </w:t>
            </w:r>
            <w:r w:rsidR="0007389A" w:rsidRPr="00EC72BE">
              <w:rPr>
                <w:rFonts w:ascii="Times New Roman" w:hAnsi="Times New Roman"/>
              </w:rPr>
              <w:t>сем</w:t>
            </w:r>
            <w:r w:rsidR="0007389A">
              <w:rPr>
                <w:rFonts w:ascii="Times New Roman" w:hAnsi="Times New Roman"/>
              </w:rPr>
              <w:t>ьям, имеющим семь и более детей</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Муниципальный заказчик подпрограммы</w:t>
            </w:r>
          </w:p>
        </w:tc>
        <w:tc>
          <w:tcPr>
            <w:tcW w:w="12332" w:type="dxa"/>
            <w:gridSpan w:val="8"/>
          </w:tcPr>
          <w:p w:rsidR="00510F81" w:rsidRPr="00EC72BE" w:rsidRDefault="00510F81" w:rsidP="00A56F90">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Сроки реализации    подпрограммы</w:t>
            </w:r>
          </w:p>
        </w:tc>
        <w:tc>
          <w:tcPr>
            <w:tcW w:w="12332" w:type="dxa"/>
            <w:gridSpan w:val="8"/>
          </w:tcPr>
          <w:p w:rsidR="00510F81" w:rsidRPr="00EC72BE" w:rsidRDefault="00510F81" w:rsidP="007D0503">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2019</w:t>
            </w:r>
          </w:p>
          <w:p w:rsidR="00510F81" w:rsidRPr="00EC72BE" w:rsidRDefault="00510F81" w:rsidP="007D0503">
            <w:pPr>
              <w:widowControl w:val="0"/>
              <w:autoSpaceDE w:val="0"/>
              <w:autoSpaceDN w:val="0"/>
              <w:adjustRightInd w:val="0"/>
              <w:spacing w:after="0" w:line="240" w:lineRule="auto"/>
              <w:rPr>
                <w:rFonts w:ascii="Times New Roman" w:hAnsi="Times New Roman"/>
              </w:rPr>
            </w:pPr>
          </w:p>
        </w:tc>
      </w:tr>
      <w:tr w:rsidR="00510F81" w:rsidRPr="00EC72BE" w:rsidTr="009C4DE0">
        <w:tc>
          <w:tcPr>
            <w:tcW w:w="2802" w:type="dxa"/>
            <w:vMerge w:val="restart"/>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Источники финансирования подпрограммы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val="restart"/>
          </w:tcPr>
          <w:p w:rsidR="00510F81" w:rsidRPr="00EC72BE" w:rsidRDefault="00510F81" w:rsidP="00E62109">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val="restart"/>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6521" w:type="dxa"/>
            <w:gridSpan w:val="6"/>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объём средств, направляемых на реализацию мероприятий подпрограммы, тыс. рублей</w:t>
            </w:r>
          </w:p>
        </w:tc>
      </w:tr>
      <w:tr w:rsidR="00510F81" w:rsidRPr="00EC72BE" w:rsidTr="009C4DE0">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6521" w:type="dxa"/>
            <w:gridSpan w:val="6"/>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r>
      <w:tr w:rsidR="00510F81" w:rsidRPr="00EC72BE" w:rsidTr="00063E8A">
        <w:trPr>
          <w:trHeight w:val="554"/>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1134"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Всего:</w:t>
            </w:r>
          </w:p>
        </w:tc>
        <w:tc>
          <w:tcPr>
            <w:tcW w:w="1134"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2015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c>
          <w:tcPr>
            <w:tcW w:w="9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2016</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c>
          <w:tcPr>
            <w:tcW w:w="99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2017</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 год</w:t>
            </w:r>
          </w:p>
        </w:tc>
        <w:tc>
          <w:tcPr>
            <w:tcW w:w="99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2018</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 год</w:t>
            </w:r>
          </w:p>
        </w:tc>
        <w:tc>
          <w:tcPr>
            <w:tcW w:w="1276"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2019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r>
      <w:tr w:rsidR="00510F81" w:rsidRPr="00EC72BE" w:rsidTr="00063E8A">
        <w:trPr>
          <w:trHeight w:val="325"/>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Всего:</w:t>
            </w:r>
          </w:p>
        </w:tc>
        <w:tc>
          <w:tcPr>
            <w:tcW w:w="1134" w:type="dxa"/>
          </w:tcPr>
          <w:p w:rsidR="00510F81" w:rsidRPr="00063E8A" w:rsidRDefault="000626A1" w:rsidP="000626A1">
            <w:pPr>
              <w:widowControl w:val="0"/>
              <w:autoSpaceDE w:val="0"/>
              <w:autoSpaceDN w:val="0"/>
              <w:adjustRightInd w:val="0"/>
              <w:spacing w:after="0" w:line="240" w:lineRule="auto"/>
              <w:jc w:val="center"/>
              <w:rPr>
                <w:rFonts w:ascii="Times New Roman" w:hAnsi="Times New Roman"/>
              </w:rPr>
            </w:pPr>
            <w:r>
              <w:rPr>
                <w:rFonts w:ascii="Times New Roman" w:hAnsi="Times New Roman"/>
              </w:rPr>
              <w:t>43 353,40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9 987,90</w:t>
            </w:r>
          </w:p>
        </w:tc>
        <w:tc>
          <w:tcPr>
            <w:tcW w:w="993" w:type="dxa"/>
          </w:tcPr>
          <w:p w:rsidR="00510F81" w:rsidRPr="00063E8A" w:rsidRDefault="000626A1" w:rsidP="00EB5BE0">
            <w:pPr>
              <w:widowControl w:val="0"/>
              <w:autoSpaceDE w:val="0"/>
              <w:autoSpaceDN w:val="0"/>
              <w:adjustRightInd w:val="0"/>
              <w:spacing w:after="0" w:line="240" w:lineRule="auto"/>
              <w:jc w:val="center"/>
              <w:rPr>
                <w:rFonts w:ascii="Times New Roman" w:hAnsi="Times New Roman"/>
              </w:rPr>
            </w:pPr>
            <w:r>
              <w:rPr>
                <w:rFonts w:ascii="Times New Roman" w:hAnsi="Times New Roman"/>
              </w:rPr>
              <w:t>5 263,00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w:t>
            </w:r>
          </w:p>
        </w:tc>
      </w:tr>
      <w:tr w:rsidR="00510F81" w:rsidRPr="00EC72BE" w:rsidTr="00063E8A">
        <w:trPr>
          <w:trHeight w:val="592"/>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2693" w:type="dxa"/>
          </w:tcPr>
          <w:p w:rsidR="00510F81" w:rsidRPr="00EC72BE" w:rsidRDefault="00510F81" w:rsidP="00852872">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Средства бюджета Московской области</w:t>
            </w:r>
          </w:p>
        </w:tc>
        <w:tc>
          <w:tcPr>
            <w:tcW w:w="1134" w:type="dxa"/>
          </w:tcPr>
          <w:p w:rsidR="00510F81" w:rsidRPr="00063E8A" w:rsidRDefault="00063E8A" w:rsidP="000626A1">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42 88</w:t>
            </w:r>
            <w:r w:rsidR="000626A1">
              <w:rPr>
                <w:rFonts w:ascii="Times New Roman" w:hAnsi="Times New Roman"/>
              </w:rPr>
              <w:t>2</w:t>
            </w:r>
            <w:r w:rsidRPr="00063E8A">
              <w:rPr>
                <w:rFonts w:ascii="Times New Roman" w:hAnsi="Times New Roman"/>
              </w:rPr>
              <w:t>,40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9 888,00</w:t>
            </w:r>
          </w:p>
        </w:tc>
        <w:tc>
          <w:tcPr>
            <w:tcW w:w="993"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5 173,00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r>
      <w:tr w:rsidR="00510F81" w:rsidRPr="00EC72BE" w:rsidTr="00063E8A">
        <w:trPr>
          <w:trHeight w:val="592"/>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26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Средства бюджета Сергиево-Посадского муниципального района</w:t>
            </w:r>
          </w:p>
        </w:tc>
        <w:tc>
          <w:tcPr>
            <w:tcW w:w="1134" w:type="dxa"/>
          </w:tcPr>
          <w:p w:rsidR="00510F81" w:rsidRPr="00063E8A" w:rsidRDefault="000626A1" w:rsidP="00A56F90">
            <w:pPr>
              <w:widowControl w:val="0"/>
              <w:autoSpaceDE w:val="0"/>
              <w:autoSpaceDN w:val="0"/>
              <w:adjustRightInd w:val="0"/>
              <w:spacing w:after="0" w:line="240" w:lineRule="auto"/>
              <w:jc w:val="center"/>
              <w:rPr>
                <w:rFonts w:ascii="Times New Roman" w:hAnsi="Times New Roman"/>
              </w:rPr>
            </w:pPr>
            <w:r>
              <w:rPr>
                <w:rFonts w:ascii="Times New Roman" w:hAnsi="Times New Roman"/>
              </w:rPr>
              <w:t>471,00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99,90</w:t>
            </w:r>
          </w:p>
        </w:tc>
        <w:tc>
          <w:tcPr>
            <w:tcW w:w="993" w:type="dxa"/>
          </w:tcPr>
          <w:p w:rsidR="00510F81" w:rsidRPr="00063E8A" w:rsidRDefault="000626A1" w:rsidP="00520CE7">
            <w:pPr>
              <w:widowControl w:val="0"/>
              <w:autoSpaceDE w:val="0"/>
              <w:autoSpaceDN w:val="0"/>
              <w:adjustRightInd w:val="0"/>
              <w:spacing w:after="0" w:line="240" w:lineRule="auto"/>
              <w:jc w:val="center"/>
              <w:rPr>
                <w:rFonts w:ascii="Times New Roman" w:hAnsi="Times New Roman"/>
              </w:rPr>
            </w:pPr>
            <w:r>
              <w:rPr>
                <w:rFonts w:ascii="Times New Roman" w:hAnsi="Times New Roman"/>
              </w:rPr>
              <w:t>90,0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r>
      <w:tr w:rsidR="00510F81" w:rsidRPr="00EC72BE" w:rsidTr="009C4DE0">
        <w:trPr>
          <w:trHeight w:val="758"/>
        </w:trPr>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Планируемые результаты реализации подпрограммы</w:t>
            </w:r>
          </w:p>
        </w:tc>
        <w:tc>
          <w:tcPr>
            <w:tcW w:w="12332" w:type="dxa"/>
            <w:gridSpan w:val="8"/>
          </w:tcPr>
          <w:p w:rsidR="00510F81" w:rsidRPr="0007389A" w:rsidRDefault="00510F81" w:rsidP="00733774">
            <w:pPr>
              <w:rPr>
                <w:rFonts w:ascii="Times New Roman" w:hAnsi="Times New Roman"/>
              </w:rPr>
            </w:pPr>
            <w:r w:rsidRPr="0007389A">
              <w:rPr>
                <w:rFonts w:ascii="Times New Roman" w:hAnsi="Times New Roman"/>
              </w:rPr>
              <w:t>Количество свидетельств</w:t>
            </w:r>
            <w:r w:rsidR="0007389A" w:rsidRPr="0007389A">
              <w:rPr>
                <w:rFonts w:ascii="Times New Roman" w:hAnsi="Times New Roman"/>
              </w:rPr>
              <w:t xml:space="preserve"> о праве на получение жилищной субсидии на приобретение жилого помещения или строительство индивидуального жилого дома</w:t>
            </w:r>
            <w:r w:rsidRPr="0007389A">
              <w:rPr>
                <w:rFonts w:ascii="Times New Roman" w:hAnsi="Times New Roman"/>
              </w:rPr>
              <w:t xml:space="preserve">, выданных семьям, имеющих семь и более детей,  - </w:t>
            </w:r>
            <w:r w:rsidR="00733774" w:rsidRPr="0007389A">
              <w:rPr>
                <w:rFonts w:ascii="Times New Roman" w:hAnsi="Times New Roman"/>
              </w:rPr>
              <w:t>3</w:t>
            </w:r>
            <w:r w:rsidRPr="0007389A">
              <w:rPr>
                <w:rFonts w:ascii="Times New Roman" w:hAnsi="Times New Roman"/>
              </w:rPr>
              <w:t xml:space="preserve"> штуки</w:t>
            </w:r>
          </w:p>
        </w:tc>
      </w:tr>
    </w:tbl>
    <w:p w:rsidR="00510F81" w:rsidRPr="00520CE7" w:rsidRDefault="00510F81" w:rsidP="00520CE7">
      <w:pPr>
        <w:widowControl w:val="0"/>
        <w:autoSpaceDE w:val="0"/>
        <w:autoSpaceDN w:val="0"/>
        <w:adjustRightInd w:val="0"/>
        <w:spacing w:after="0" w:line="240" w:lineRule="auto"/>
        <w:jc w:val="center"/>
        <w:rPr>
          <w:rFonts w:ascii="Times New Roman" w:hAnsi="Times New Roman"/>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707527">
      <w:pPr>
        <w:spacing w:after="0" w:line="240" w:lineRule="auto"/>
        <w:ind w:firstLine="720"/>
        <w:jc w:val="center"/>
        <w:rPr>
          <w:rFonts w:ascii="Times New Roman" w:hAnsi="Times New Roman"/>
          <w:b/>
          <w:sz w:val="24"/>
          <w:szCs w:val="24"/>
          <w:lang w:eastAsia="ru-RU"/>
        </w:rPr>
      </w:pPr>
    </w:p>
    <w:p w:rsidR="00510F81" w:rsidRPr="00345209" w:rsidRDefault="00510F81" w:rsidP="00707527">
      <w:pPr>
        <w:spacing w:after="0" w:line="240" w:lineRule="auto"/>
        <w:ind w:firstLine="720"/>
        <w:jc w:val="center"/>
        <w:rPr>
          <w:rFonts w:ascii="Times New Roman" w:hAnsi="Times New Roman"/>
          <w:b/>
          <w:lang w:eastAsia="ru-RU"/>
        </w:rPr>
      </w:pPr>
      <w:r w:rsidRPr="00345209">
        <w:rPr>
          <w:rFonts w:ascii="Times New Roman" w:hAnsi="Times New Roman"/>
          <w:b/>
          <w:lang w:eastAsia="ru-RU"/>
        </w:rPr>
        <w:t>1. Цели и задачи подпрограммы</w:t>
      </w:r>
    </w:p>
    <w:p w:rsidR="00510F81" w:rsidRPr="00345209" w:rsidRDefault="00510F81" w:rsidP="00707527">
      <w:pPr>
        <w:spacing w:after="0" w:line="240" w:lineRule="auto"/>
        <w:ind w:firstLine="720"/>
        <w:jc w:val="center"/>
        <w:rPr>
          <w:rFonts w:ascii="Times New Roman" w:hAnsi="Times New Roman"/>
          <w:b/>
          <w:lang w:eastAsia="ru-RU"/>
        </w:rPr>
      </w:pP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Основной целью подпрограммы является улучшение жилищных условий семей, имеющих семь и более детей. </w:t>
      </w: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Для достижения поставленной цели предполагается решить следующую задачу:</w:t>
      </w:r>
    </w:p>
    <w:p w:rsidR="00510F81" w:rsidRDefault="0007389A" w:rsidP="0007389A">
      <w:pPr>
        <w:widowControl w:val="0"/>
        <w:autoSpaceDE w:val="0"/>
        <w:autoSpaceDN w:val="0"/>
        <w:adjustRightInd w:val="0"/>
        <w:spacing w:after="0" w:line="240" w:lineRule="auto"/>
        <w:ind w:firstLine="708"/>
        <w:rPr>
          <w:rFonts w:ascii="Times New Roman" w:hAnsi="Times New Roman"/>
        </w:rPr>
      </w:pPr>
      <w:r w:rsidRPr="00EC72BE">
        <w:rPr>
          <w:rFonts w:ascii="Times New Roman" w:hAnsi="Times New Roman"/>
        </w:rPr>
        <w:t>Предоставление жилищных субсидий</w:t>
      </w:r>
      <w:r>
        <w:rPr>
          <w:rFonts w:ascii="Times New Roman" w:hAnsi="Times New Roman"/>
        </w:rPr>
        <w:t xml:space="preserve"> </w:t>
      </w:r>
      <w:r w:rsidRPr="00EC72BE">
        <w:rPr>
          <w:rFonts w:ascii="Times New Roman" w:hAnsi="Times New Roman"/>
        </w:rPr>
        <w:t>сем</w:t>
      </w:r>
      <w:r>
        <w:rPr>
          <w:rFonts w:ascii="Times New Roman" w:hAnsi="Times New Roman"/>
        </w:rPr>
        <w:t>ьям, имеющим семь и более детей.</w:t>
      </w:r>
    </w:p>
    <w:p w:rsidR="0007389A" w:rsidRPr="00345209" w:rsidRDefault="0007389A" w:rsidP="0007389A">
      <w:pPr>
        <w:widowControl w:val="0"/>
        <w:autoSpaceDE w:val="0"/>
        <w:autoSpaceDN w:val="0"/>
        <w:adjustRightInd w:val="0"/>
        <w:spacing w:after="0" w:line="240" w:lineRule="auto"/>
        <w:ind w:firstLine="708"/>
        <w:rPr>
          <w:rFonts w:ascii="Times New Roman" w:hAnsi="Times New Roman"/>
          <w:b/>
        </w:rPr>
      </w:pPr>
    </w:p>
    <w:p w:rsidR="00510F81" w:rsidRPr="00345209" w:rsidRDefault="00510F81" w:rsidP="007D0503">
      <w:pPr>
        <w:autoSpaceDE w:val="0"/>
        <w:autoSpaceDN w:val="0"/>
        <w:adjustRightInd w:val="0"/>
        <w:spacing w:after="0" w:line="240" w:lineRule="auto"/>
        <w:ind w:firstLine="720"/>
        <w:jc w:val="center"/>
        <w:outlineLvl w:val="2"/>
        <w:rPr>
          <w:rFonts w:ascii="Times New Roman" w:hAnsi="Times New Roman"/>
          <w:b/>
          <w:lang w:eastAsia="ru-RU"/>
        </w:rPr>
      </w:pPr>
      <w:r w:rsidRPr="00345209">
        <w:rPr>
          <w:rFonts w:ascii="Times New Roman" w:hAnsi="Times New Roman"/>
          <w:b/>
          <w:lang w:eastAsia="ru-RU"/>
        </w:rPr>
        <w:t>2.Характеристика проблем и мероприятий подпрограммы</w:t>
      </w:r>
    </w:p>
    <w:p w:rsidR="00510F81" w:rsidRPr="00345209" w:rsidRDefault="00510F81" w:rsidP="00520CE7">
      <w:pPr>
        <w:spacing w:after="0" w:line="240" w:lineRule="auto"/>
        <w:ind w:firstLine="720"/>
        <w:jc w:val="center"/>
        <w:rPr>
          <w:rFonts w:ascii="Times New Roman" w:hAnsi="Times New Roman"/>
          <w:lang w:eastAsia="ru-RU"/>
        </w:rPr>
      </w:pPr>
    </w:p>
    <w:p w:rsidR="00510F81" w:rsidRPr="00345209" w:rsidRDefault="00510F81" w:rsidP="00520CE7">
      <w:pPr>
        <w:autoSpaceDE w:val="0"/>
        <w:autoSpaceDN w:val="0"/>
        <w:adjustRightInd w:val="0"/>
        <w:spacing w:after="0" w:line="240" w:lineRule="auto"/>
        <w:ind w:firstLine="539"/>
        <w:jc w:val="both"/>
        <w:outlineLvl w:val="2"/>
        <w:rPr>
          <w:rFonts w:ascii="Times New Roman" w:hAnsi="Times New Roman"/>
          <w:lang w:eastAsia="ru-RU"/>
        </w:rPr>
      </w:pPr>
      <w:r w:rsidRPr="00345209">
        <w:rPr>
          <w:rFonts w:ascii="Times New Roman" w:hAnsi="Times New Roman"/>
          <w:bCs/>
          <w:lang w:eastAsia="ru-RU"/>
        </w:rPr>
        <w:t xml:space="preserve">Подпрограмма </w:t>
      </w:r>
      <w:r w:rsidRPr="00345209">
        <w:rPr>
          <w:rFonts w:ascii="Times New Roman" w:hAnsi="Times New Roman"/>
          <w:lang w:eastAsia="ru-RU"/>
        </w:rPr>
        <w:t>«Улучшение жилищных условий семей, имеющих семь и более детей» муниципальной программы муниципального образования «Сергиево-Посадский муниципальный район Московской области» Жилище разработана на основании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а так же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Жилищная проблема для многодетных семей в настоящее время приобрела первостепенную важность. Семьи, воспитывающие семь и более </w:t>
      </w:r>
      <w:r w:rsidRPr="00345209">
        <w:rPr>
          <w:rFonts w:ascii="Times New Roman" w:hAnsi="Times New Roman"/>
          <w:bCs/>
          <w:lang w:eastAsia="ru-RU"/>
        </w:rPr>
        <w:t>детей</w:t>
      </w:r>
      <w:r w:rsidRPr="00345209">
        <w:rPr>
          <w:rFonts w:ascii="Times New Roman" w:hAnsi="Times New Roman"/>
          <w:lang w:eastAsia="ru-RU"/>
        </w:rPr>
        <w:t xml:space="preserve">, не могут жить на таком же высоком материальном уровне, как те, в которых растет один или два </w:t>
      </w:r>
      <w:r w:rsidRPr="00345209">
        <w:rPr>
          <w:rFonts w:ascii="Times New Roman" w:hAnsi="Times New Roman"/>
          <w:bCs/>
          <w:lang w:eastAsia="ru-RU"/>
        </w:rPr>
        <w:t>ребенка</w:t>
      </w:r>
      <w:r w:rsidRPr="00345209">
        <w:rPr>
          <w:rFonts w:ascii="Times New Roman" w:hAnsi="Times New Roman"/>
          <w:lang w:eastAsia="ru-RU"/>
        </w:rPr>
        <w:t>, поэтому им крайне необходима поддержка государства.</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Приобретение жилья за счет собственных средств для большинства семей невозможно. Низкая обеспеченность жилой площадью, отсутствие ее излишков крайне затрудняют не только сохранение здоровья и работоспособности, получение образования, но и препятствуют сохранению положительного микроклимата в семье.</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По данным городских и сельских поселений Сергиево-Посадского муниципального района на учете нуждающихся в жилых помещениях состоит порядка 50 семей, имеющих статус многодетных:</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Из них 3 семьи воспитывает 6 детей, и 5 семей 7 и более детей.</w:t>
      </w:r>
    </w:p>
    <w:p w:rsidR="00510F81" w:rsidRPr="00345209" w:rsidRDefault="00510F81" w:rsidP="00520CE7">
      <w:pPr>
        <w:spacing w:after="0" w:line="240" w:lineRule="auto"/>
        <w:jc w:val="both"/>
        <w:rPr>
          <w:rFonts w:ascii="Times New Roman" w:hAnsi="Times New Roman"/>
          <w:lang w:eastAsia="ru-RU"/>
        </w:rPr>
      </w:pPr>
      <w:r w:rsidRPr="00345209">
        <w:rPr>
          <w:rFonts w:ascii="Times New Roman" w:hAnsi="Times New Roman"/>
          <w:lang w:eastAsia="ru-RU"/>
        </w:rPr>
        <w:t xml:space="preserve">             В 2013-2014 году 5 семей изъявили желание улучшить свои жилищные условия за счет жилищной субсидии. Кроме того, семьи, воспитывающие 5-6 детей, являются потенциальными участниками программы в будущем.</w:t>
      </w: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Подпрограмма «Улучшение жилищных условий семей, имеющих семь и более детей» позволит поддержать многодетные семьи, имеющие семь и более детей </w:t>
      </w:r>
      <w:r w:rsidRPr="00345209">
        <w:rPr>
          <w:rFonts w:ascii="Times New Roman" w:hAnsi="Times New Roman"/>
          <w:bCs/>
          <w:lang w:eastAsia="ru-RU"/>
        </w:rPr>
        <w:t xml:space="preserve">путем предоставления им жилищных субсидий </w:t>
      </w:r>
      <w:r w:rsidRPr="00345209">
        <w:rPr>
          <w:rFonts w:ascii="Times New Roman" w:hAnsi="Times New Roman"/>
          <w:color w:val="000000"/>
          <w:lang w:eastAsia="ru-RU"/>
        </w:rPr>
        <w:t>на приобретение жилого помещения или строительство индивидуального жилого дома за счет финансовой поддержки бюджета Московской области и бюджета Сергиево-Посадского муниципального района.</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Для решения поставленной цели и задачи подпрограммы необходимо проведение следующих основных мероприятий, необходимых для ее осуществления:</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формирование списка многодетных семей, нуждающихся в улучшении жилищных условий по Сергиево-Посадскому муниципальному району Московской области;</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получение субсидии в бюджет Сергиево-Посадского муниципального района Московской области на реализацию мероприятий подпрограммы;</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предоставление средств бюджета Сергиево-Посадского муниципального района Московской области для предоставления  жилищной субсидии многодетным семьям;</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Предоставление жилищной субсидии на приобретение жилого помещения или строительство индивидуального жилого дома.</w:t>
      </w:r>
    </w:p>
    <w:p w:rsidR="00510F81" w:rsidRPr="00345209" w:rsidRDefault="00510F81" w:rsidP="00520CE7">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lastRenderedPageBreak/>
        <w:t xml:space="preserve">Мероприятия подпрограммы «Улучшение жилищных условий семей, имеющих семь и более детей»  предусматривают  оказание поддержки семьям, имеющим семь и более детей – участницам подпрограммы в улучшении жилищных условий, путем предоставления им жилищных субсидий </w:t>
      </w:r>
      <w:r w:rsidRPr="00345209">
        <w:rPr>
          <w:rFonts w:ascii="Times New Roman" w:hAnsi="Times New Roman"/>
          <w:color w:val="000000"/>
          <w:lang w:eastAsia="ru-RU"/>
        </w:rPr>
        <w:t>на приобретение жилого помещения или строительство индивидуального жилого дома.</w:t>
      </w:r>
    </w:p>
    <w:p w:rsidR="00510F81" w:rsidRPr="00345209" w:rsidRDefault="00510F81" w:rsidP="00707527">
      <w:pPr>
        <w:autoSpaceDE w:val="0"/>
        <w:autoSpaceDN w:val="0"/>
        <w:adjustRightInd w:val="0"/>
        <w:spacing w:after="0" w:line="240" w:lineRule="auto"/>
        <w:ind w:firstLine="539"/>
        <w:jc w:val="both"/>
        <w:outlineLvl w:val="3"/>
        <w:rPr>
          <w:rFonts w:ascii="Times New Roman" w:hAnsi="Times New Roman"/>
          <w:b/>
          <w:lang w:eastAsia="ru-RU"/>
        </w:rPr>
      </w:pPr>
      <w:r w:rsidRPr="00345209">
        <w:rPr>
          <w:rFonts w:ascii="Times New Roman" w:hAnsi="Times New Roman"/>
          <w:color w:val="000000"/>
          <w:lang w:eastAsia="ru-RU"/>
        </w:rPr>
        <w:t xml:space="preserve">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бюджету Сергиево-Посадского муниципального района, организация работы по выдаче свидетельств </w:t>
      </w:r>
      <w:r w:rsidRPr="00345209">
        <w:rPr>
          <w:rFonts w:ascii="Times New Roman" w:hAnsi="Times New Roman"/>
          <w:lang w:eastAsia="ru-RU"/>
        </w:rPr>
        <w:t>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(Приложение № 1 к подпрограмме «Улучшение жилищных условий семей, имеющих семь и более детей» государственной программы Московской области «Жилище»).</w:t>
      </w:r>
    </w:p>
    <w:p w:rsidR="00510F81" w:rsidRPr="00345209" w:rsidRDefault="00510F81" w:rsidP="00520CE7">
      <w:pPr>
        <w:spacing w:after="0" w:line="240" w:lineRule="auto"/>
        <w:ind w:firstLine="720"/>
        <w:jc w:val="both"/>
        <w:rPr>
          <w:rFonts w:ascii="Times New Roman" w:hAnsi="Times New Roman"/>
          <w:color w:val="000000"/>
          <w:lang w:eastAsia="ru-RU"/>
        </w:rPr>
      </w:pPr>
      <w:r w:rsidRPr="00345209">
        <w:rPr>
          <w:rFonts w:ascii="Times New Roman" w:hAnsi="Times New Roman"/>
          <w:lang w:eastAsia="ru-RU"/>
        </w:rPr>
        <w:t xml:space="preserve">Перечень мероприятий подпрограммы </w:t>
      </w:r>
      <w:r w:rsidRPr="00345209">
        <w:rPr>
          <w:rFonts w:ascii="Times New Roman" w:hAnsi="Times New Roman"/>
          <w:color w:val="000000"/>
          <w:lang w:eastAsia="ru-RU"/>
        </w:rPr>
        <w:t>приведен в Приложении № 1  к подпрограмме.</w:t>
      </w:r>
    </w:p>
    <w:p w:rsidR="00510F81" w:rsidRPr="00AE154E" w:rsidRDefault="00510F81" w:rsidP="00520CE7">
      <w:pPr>
        <w:spacing w:after="0" w:line="240" w:lineRule="auto"/>
        <w:ind w:firstLine="720"/>
        <w:jc w:val="both"/>
        <w:rPr>
          <w:rFonts w:ascii="Times New Roman" w:hAnsi="Times New Roman"/>
          <w:color w:val="000000"/>
          <w:sz w:val="24"/>
          <w:szCs w:val="24"/>
          <w:lang w:eastAsia="ru-RU"/>
        </w:rPr>
      </w:pPr>
    </w:p>
    <w:p w:rsidR="00510F81" w:rsidRPr="00520CE7" w:rsidRDefault="00510F81" w:rsidP="00520CE7">
      <w:pPr>
        <w:spacing w:after="0" w:line="240" w:lineRule="auto"/>
        <w:jc w:val="both"/>
        <w:rPr>
          <w:rFonts w:ascii="Times New Roman" w:hAnsi="Times New Roman"/>
          <w:b/>
          <w:sz w:val="24"/>
          <w:szCs w:val="24"/>
          <w:lang w:eastAsia="ru-RU"/>
        </w:rPr>
      </w:pPr>
    </w:p>
    <w:p w:rsidR="00510F81" w:rsidRPr="00520CE7" w:rsidRDefault="00510F81" w:rsidP="00520CE7">
      <w:pPr>
        <w:spacing w:after="0" w:line="240" w:lineRule="auto"/>
        <w:ind w:firstLine="720"/>
        <w:jc w:val="both"/>
        <w:rPr>
          <w:rFonts w:ascii="Times New Roman" w:hAnsi="Times New Roman"/>
          <w:sz w:val="24"/>
          <w:szCs w:val="24"/>
          <w:lang w:eastAsia="ru-RU"/>
        </w:rPr>
      </w:pPr>
    </w:p>
    <w:tbl>
      <w:tblPr>
        <w:tblW w:w="15559" w:type="dxa"/>
        <w:tblInd w:w="93" w:type="dxa"/>
        <w:tblLayout w:type="fixed"/>
        <w:tblLook w:val="00A0" w:firstRow="1" w:lastRow="0" w:firstColumn="1" w:lastColumn="0" w:noHBand="0" w:noVBand="0"/>
      </w:tblPr>
      <w:tblGrid>
        <w:gridCol w:w="524"/>
        <w:gridCol w:w="1331"/>
        <w:gridCol w:w="1252"/>
        <w:gridCol w:w="638"/>
        <w:gridCol w:w="376"/>
        <w:gridCol w:w="1134"/>
        <w:gridCol w:w="191"/>
        <w:gridCol w:w="479"/>
        <w:gridCol w:w="181"/>
        <w:gridCol w:w="992"/>
        <w:gridCol w:w="394"/>
        <w:gridCol w:w="598"/>
        <w:gridCol w:w="642"/>
        <w:gridCol w:w="72"/>
        <w:gridCol w:w="142"/>
        <w:gridCol w:w="420"/>
        <w:gridCol w:w="147"/>
        <w:gridCol w:w="283"/>
        <w:gridCol w:w="511"/>
        <w:gridCol w:w="279"/>
        <w:gridCol w:w="61"/>
        <w:gridCol w:w="369"/>
        <w:gridCol w:w="289"/>
        <w:gridCol w:w="192"/>
        <w:gridCol w:w="314"/>
        <w:gridCol w:w="537"/>
        <w:gridCol w:w="245"/>
        <w:gridCol w:w="236"/>
        <w:gridCol w:w="236"/>
        <w:gridCol w:w="558"/>
        <w:gridCol w:w="236"/>
        <w:gridCol w:w="236"/>
        <w:gridCol w:w="443"/>
        <w:gridCol w:w="503"/>
        <w:gridCol w:w="28"/>
        <w:gridCol w:w="94"/>
        <w:gridCol w:w="396"/>
      </w:tblGrid>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707527">
            <w:pPr>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val="restart"/>
            <w:tcBorders>
              <w:top w:val="nil"/>
              <w:left w:val="nil"/>
            </w:tcBorders>
            <w:noWrap/>
            <w:vAlign w:val="bottom"/>
          </w:tcPr>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Default="00510F81" w:rsidP="00276DA2">
            <w:pPr>
              <w:spacing w:after="0" w:line="240" w:lineRule="auto"/>
              <w:rPr>
                <w:rFonts w:ascii="Times New Roman" w:hAnsi="Times New Roman"/>
                <w:bCs/>
                <w:sz w:val="24"/>
                <w:szCs w:val="24"/>
                <w:lang w:eastAsia="ru-RU"/>
              </w:rPr>
            </w:pPr>
          </w:p>
          <w:p w:rsidR="00510F81" w:rsidRPr="00530434" w:rsidRDefault="00510F81" w:rsidP="000D1254">
            <w:pPr>
              <w:spacing w:after="0" w:line="240" w:lineRule="auto"/>
              <w:ind w:left="4526"/>
              <w:rPr>
                <w:rFonts w:ascii="Times New Roman" w:hAnsi="Times New Roman"/>
                <w:bCs/>
                <w:sz w:val="24"/>
                <w:szCs w:val="24"/>
                <w:lang w:eastAsia="ru-RU"/>
              </w:rPr>
            </w:pPr>
            <w:r w:rsidRPr="00530434">
              <w:rPr>
                <w:rFonts w:ascii="Times New Roman" w:hAnsi="Times New Roman"/>
                <w:bCs/>
                <w:sz w:val="24"/>
                <w:szCs w:val="24"/>
                <w:lang w:eastAsia="ru-RU"/>
              </w:rPr>
              <w:lastRenderedPageBreak/>
              <w:t>Приложение № 1</w:t>
            </w:r>
          </w:p>
          <w:p w:rsidR="00510F81" w:rsidRPr="00276DA2" w:rsidRDefault="00510F81" w:rsidP="000D1254">
            <w:pPr>
              <w:spacing w:after="0" w:line="240" w:lineRule="auto"/>
              <w:ind w:left="4526"/>
              <w:rPr>
                <w:rFonts w:ascii="Times New Roman" w:hAnsi="Times New Roman"/>
                <w:sz w:val="24"/>
                <w:szCs w:val="24"/>
                <w:lang w:eastAsia="ru-RU"/>
              </w:rPr>
            </w:pPr>
            <w:r w:rsidRPr="00276DA2">
              <w:rPr>
                <w:rFonts w:ascii="Times New Roman" w:hAnsi="Times New Roman"/>
                <w:sz w:val="24"/>
                <w:szCs w:val="24"/>
                <w:lang w:eastAsia="ru-RU"/>
              </w:rPr>
              <w:t xml:space="preserve">к подпрограмме </w:t>
            </w:r>
            <w:r w:rsidR="0007389A">
              <w:rPr>
                <w:rFonts w:ascii="Times New Roman" w:hAnsi="Times New Roman"/>
                <w:sz w:val="24"/>
                <w:szCs w:val="24"/>
                <w:lang w:eastAsia="ru-RU"/>
              </w:rPr>
              <w:t>«</w:t>
            </w:r>
            <w:r w:rsidRPr="00276DA2">
              <w:rPr>
                <w:rFonts w:ascii="Times New Roman" w:hAnsi="Times New Roman"/>
                <w:sz w:val="24"/>
                <w:szCs w:val="24"/>
                <w:lang w:eastAsia="ru-RU"/>
              </w:rPr>
              <w:t>Улучшение жилищных условий семей, имеющих семь и более детей</w:t>
            </w:r>
            <w:r w:rsidR="0007389A">
              <w:rPr>
                <w:rFonts w:ascii="Times New Roman" w:hAnsi="Times New Roman"/>
                <w:sz w:val="24"/>
                <w:szCs w:val="24"/>
                <w:lang w:eastAsia="ru-RU"/>
              </w:rPr>
              <w:t>»</w:t>
            </w:r>
            <w:r w:rsidRPr="00276DA2">
              <w:rPr>
                <w:rFonts w:ascii="Times New Roman" w:hAnsi="Times New Roman"/>
                <w:sz w:val="24"/>
                <w:szCs w:val="24"/>
                <w:lang w:eastAsia="ru-RU"/>
              </w:rPr>
              <w:t xml:space="preserve"> муниципальной программы </w:t>
            </w:r>
          </w:p>
          <w:p w:rsidR="00510F81" w:rsidRPr="00276DA2" w:rsidRDefault="0007389A" w:rsidP="000D1254">
            <w:pPr>
              <w:spacing w:after="0" w:line="240" w:lineRule="auto"/>
              <w:ind w:left="4526"/>
              <w:rPr>
                <w:rFonts w:ascii="Times New Roman" w:hAnsi="Times New Roman"/>
                <w:b/>
                <w:bCs/>
                <w:sz w:val="24"/>
                <w:szCs w:val="24"/>
                <w:lang w:eastAsia="ru-RU"/>
              </w:rPr>
            </w:pPr>
            <w:r>
              <w:rPr>
                <w:rFonts w:ascii="Times New Roman" w:hAnsi="Times New Roman"/>
                <w:sz w:val="24"/>
                <w:szCs w:val="24"/>
                <w:lang w:eastAsia="ru-RU"/>
              </w:rPr>
              <w:t>муниципального образования «</w:t>
            </w:r>
            <w:r w:rsidR="00510F81" w:rsidRPr="00276DA2">
              <w:rPr>
                <w:rFonts w:ascii="Times New Roman" w:hAnsi="Times New Roman"/>
                <w:sz w:val="24"/>
                <w:szCs w:val="24"/>
                <w:lang w:eastAsia="ru-RU"/>
              </w:rPr>
              <w:t>Сергиево-Посадский муниципальный район Московской области"</w:t>
            </w:r>
            <w:r w:rsidR="00510F81">
              <w:rPr>
                <w:rFonts w:ascii="Times New Roman" w:hAnsi="Times New Roman"/>
                <w:sz w:val="24"/>
                <w:szCs w:val="24"/>
                <w:lang w:eastAsia="ru-RU"/>
              </w:rPr>
              <w:t xml:space="preserve"> «Жилище»</w:t>
            </w:r>
          </w:p>
        </w:tc>
      </w:tr>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tcBorders>
            <w:noWrap/>
            <w:vAlign w:val="bottom"/>
          </w:tcPr>
          <w:p w:rsidR="00510F81" w:rsidRPr="00276DA2" w:rsidRDefault="00510F81" w:rsidP="00276DA2">
            <w:pPr>
              <w:spacing w:after="0" w:line="240" w:lineRule="auto"/>
              <w:jc w:val="right"/>
              <w:rPr>
                <w:rFonts w:ascii="Times New Roman" w:hAnsi="Times New Roman"/>
                <w:sz w:val="24"/>
                <w:szCs w:val="24"/>
                <w:lang w:eastAsia="ru-RU"/>
              </w:rPr>
            </w:pPr>
          </w:p>
        </w:tc>
      </w:tr>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tcBorders>
            <w:noWrap/>
            <w:vAlign w:val="bottom"/>
          </w:tcPr>
          <w:p w:rsidR="00510F81" w:rsidRPr="00276DA2" w:rsidRDefault="00510F81" w:rsidP="00276DA2">
            <w:pPr>
              <w:spacing w:after="0" w:line="240" w:lineRule="auto"/>
              <w:jc w:val="right"/>
              <w:rPr>
                <w:rFonts w:ascii="Times New Roman" w:hAnsi="Times New Roman"/>
                <w:sz w:val="24"/>
                <w:szCs w:val="24"/>
                <w:lang w:eastAsia="ru-RU"/>
              </w:rPr>
            </w:pPr>
          </w:p>
        </w:tc>
      </w:tr>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tcBorders>
            <w:noWrap/>
            <w:vAlign w:val="bottom"/>
          </w:tcPr>
          <w:p w:rsidR="00510F81" w:rsidRPr="00276DA2" w:rsidRDefault="00510F81" w:rsidP="00276DA2">
            <w:pPr>
              <w:spacing w:after="0" w:line="240" w:lineRule="auto"/>
              <w:jc w:val="right"/>
              <w:rPr>
                <w:rFonts w:ascii="Times New Roman" w:hAnsi="Times New Roman"/>
                <w:sz w:val="24"/>
                <w:szCs w:val="24"/>
                <w:lang w:eastAsia="ru-RU"/>
              </w:rPr>
            </w:pPr>
          </w:p>
        </w:tc>
      </w:tr>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tcBorders>
            <w:noWrap/>
            <w:vAlign w:val="bottom"/>
          </w:tcPr>
          <w:p w:rsidR="00510F81" w:rsidRPr="00276DA2" w:rsidRDefault="00510F81" w:rsidP="00276DA2">
            <w:pPr>
              <w:spacing w:after="0" w:line="240" w:lineRule="auto"/>
              <w:jc w:val="right"/>
              <w:rPr>
                <w:rFonts w:ascii="Times New Roman" w:hAnsi="Times New Roman"/>
                <w:sz w:val="24"/>
                <w:szCs w:val="24"/>
                <w:lang w:eastAsia="ru-RU"/>
              </w:rPr>
            </w:pPr>
          </w:p>
        </w:tc>
      </w:tr>
      <w:tr w:rsidR="00510F81" w:rsidRPr="00EC72BE" w:rsidTr="00063E8A">
        <w:trPr>
          <w:gridAfter w:val="4"/>
          <w:wAfter w:w="1021" w:type="dxa"/>
          <w:trHeight w:val="31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tcBorders>
            <w:noWrap/>
            <w:vAlign w:val="bottom"/>
          </w:tcPr>
          <w:p w:rsidR="00510F81" w:rsidRPr="00276DA2" w:rsidRDefault="00510F81" w:rsidP="00276DA2">
            <w:pPr>
              <w:spacing w:after="0" w:line="240" w:lineRule="auto"/>
              <w:jc w:val="right"/>
              <w:rPr>
                <w:rFonts w:ascii="Times New Roman" w:hAnsi="Times New Roman"/>
                <w:color w:val="000000"/>
                <w:sz w:val="24"/>
                <w:szCs w:val="24"/>
                <w:lang w:eastAsia="ru-RU"/>
              </w:rPr>
            </w:pPr>
          </w:p>
        </w:tc>
      </w:tr>
      <w:tr w:rsidR="00510F81" w:rsidRPr="00EC72BE" w:rsidTr="00063E8A">
        <w:trPr>
          <w:gridAfter w:val="4"/>
          <w:wAfter w:w="1021" w:type="dxa"/>
          <w:trHeight w:val="25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583"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638"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0793" w:type="dxa"/>
            <w:gridSpan w:val="29"/>
            <w:vMerge/>
            <w:tcBorders>
              <w:left w:val="nil"/>
              <w:bottom w:val="nil"/>
            </w:tcBorders>
            <w:noWrap/>
            <w:vAlign w:val="bottom"/>
          </w:tcPr>
          <w:p w:rsidR="00510F81" w:rsidRPr="00276DA2" w:rsidRDefault="00510F81" w:rsidP="00276DA2">
            <w:pPr>
              <w:spacing w:after="0" w:line="240" w:lineRule="auto"/>
              <w:rPr>
                <w:rFonts w:ascii="Arial" w:hAnsi="Arial" w:cs="Arial"/>
                <w:sz w:val="20"/>
                <w:szCs w:val="20"/>
                <w:lang w:eastAsia="ru-RU"/>
              </w:rPr>
            </w:pPr>
          </w:p>
        </w:tc>
      </w:tr>
      <w:tr w:rsidR="00510F81" w:rsidRPr="0007389A" w:rsidTr="0007389A">
        <w:trPr>
          <w:gridAfter w:val="4"/>
          <w:wAfter w:w="1021" w:type="dxa"/>
          <w:trHeight w:val="87"/>
        </w:trPr>
        <w:tc>
          <w:tcPr>
            <w:tcW w:w="524" w:type="dxa"/>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2583" w:type="dxa"/>
            <w:gridSpan w:val="2"/>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638" w:type="dxa"/>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701" w:type="dxa"/>
            <w:gridSpan w:val="3"/>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479" w:type="dxa"/>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567" w:type="dxa"/>
            <w:gridSpan w:val="3"/>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240" w:type="dxa"/>
            <w:gridSpan w:val="2"/>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634" w:type="dxa"/>
            <w:gridSpan w:val="3"/>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220" w:type="dxa"/>
            <w:gridSpan w:val="4"/>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225" w:type="dxa"/>
            <w:gridSpan w:val="5"/>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782" w:type="dxa"/>
            <w:gridSpan w:val="2"/>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236" w:type="dxa"/>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236" w:type="dxa"/>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c>
          <w:tcPr>
            <w:tcW w:w="1473" w:type="dxa"/>
            <w:gridSpan w:val="4"/>
            <w:tcBorders>
              <w:top w:val="nil"/>
              <w:left w:val="nil"/>
              <w:bottom w:val="nil"/>
              <w:right w:val="nil"/>
            </w:tcBorders>
            <w:noWrap/>
            <w:vAlign w:val="bottom"/>
          </w:tcPr>
          <w:p w:rsidR="00510F81" w:rsidRPr="0007389A" w:rsidRDefault="00510F81" w:rsidP="00276DA2">
            <w:pPr>
              <w:spacing w:after="0" w:line="240" w:lineRule="auto"/>
              <w:rPr>
                <w:rFonts w:ascii="Arial" w:hAnsi="Arial" w:cs="Arial"/>
                <w:b/>
                <w:sz w:val="20"/>
                <w:szCs w:val="20"/>
                <w:lang w:eastAsia="ru-RU"/>
              </w:rPr>
            </w:pPr>
          </w:p>
        </w:tc>
      </w:tr>
      <w:tr w:rsidR="00510F81" w:rsidRPr="00EC72BE" w:rsidTr="00063E8A">
        <w:trPr>
          <w:gridAfter w:val="7"/>
          <w:wAfter w:w="1936" w:type="dxa"/>
          <w:trHeight w:val="73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3099" w:type="dxa"/>
            <w:gridSpan w:val="29"/>
            <w:vMerge w:val="restart"/>
            <w:tcBorders>
              <w:top w:val="nil"/>
              <w:left w:val="nil"/>
              <w:right w:val="nil"/>
            </w:tcBorders>
            <w:vAlign w:val="center"/>
          </w:tcPr>
          <w:p w:rsidR="00510F81" w:rsidRDefault="00510F81" w:rsidP="000D1254">
            <w:pPr>
              <w:spacing w:after="0" w:line="240" w:lineRule="auto"/>
              <w:jc w:val="center"/>
              <w:rPr>
                <w:rFonts w:ascii="Times New Roman" w:hAnsi="Times New Roman"/>
                <w:sz w:val="24"/>
                <w:szCs w:val="24"/>
                <w:lang w:eastAsia="ru-RU"/>
              </w:rPr>
            </w:pPr>
            <w:r w:rsidRPr="00276DA2">
              <w:rPr>
                <w:rFonts w:ascii="Times New Roman" w:hAnsi="Times New Roman"/>
                <w:sz w:val="24"/>
                <w:szCs w:val="24"/>
                <w:lang w:eastAsia="ru-RU"/>
              </w:rPr>
              <w:t>ПЕРЕЧЕНЬ МЕРОПРИЯТИЙ  ПОДПРО</w:t>
            </w:r>
            <w:r w:rsidR="0007389A">
              <w:rPr>
                <w:rFonts w:ascii="Times New Roman" w:hAnsi="Times New Roman"/>
                <w:sz w:val="24"/>
                <w:szCs w:val="24"/>
                <w:lang w:eastAsia="ru-RU"/>
              </w:rPr>
              <w:t>Г</w:t>
            </w:r>
            <w:r w:rsidRPr="00276DA2">
              <w:rPr>
                <w:rFonts w:ascii="Times New Roman" w:hAnsi="Times New Roman"/>
                <w:sz w:val="24"/>
                <w:szCs w:val="24"/>
                <w:lang w:eastAsia="ru-RU"/>
              </w:rPr>
              <w:t xml:space="preserve">РАММЫ </w:t>
            </w:r>
            <w:r w:rsidRPr="00276DA2">
              <w:rPr>
                <w:rFonts w:ascii="Times New Roman" w:hAnsi="Times New Roman"/>
                <w:sz w:val="24"/>
                <w:szCs w:val="24"/>
                <w:lang w:eastAsia="ru-RU"/>
              </w:rPr>
              <w:br/>
              <w:t>«УЛУЧШЕНИЕ ЖИЛИЩНЫХ УСЛОВИЙ СЕМЕЙ, ИМЕЮЩИХ СЕМЬ И БОЛЕЕ ДЕТЕЙ » МУНИЦИПАЛЬНОЙ</w:t>
            </w:r>
          </w:p>
          <w:p w:rsidR="00510F81" w:rsidRPr="00276DA2" w:rsidRDefault="00510F81" w:rsidP="000D1254">
            <w:pPr>
              <w:spacing w:after="0" w:line="240" w:lineRule="auto"/>
              <w:jc w:val="center"/>
              <w:rPr>
                <w:rFonts w:ascii="Arial" w:hAnsi="Arial" w:cs="Arial"/>
                <w:sz w:val="20"/>
                <w:szCs w:val="20"/>
                <w:lang w:eastAsia="ru-RU"/>
              </w:rPr>
            </w:pPr>
            <w:r w:rsidRPr="00276DA2">
              <w:rPr>
                <w:rFonts w:ascii="Times New Roman" w:hAnsi="Times New Roman"/>
                <w:sz w:val="24"/>
                <w:szCs w:val="24"/>
                <w:lang w:eastAsia="ru-RU"/>
              </w:rPr>
              <w:t xml:space="preserve">ПРОГРАММЫ МУНИЦИПАЛЬНОГО ОБРАЗОВАНИЯ «СЕРГИЕВО-ПОСАДСКИЙ МУНИЦИПАЛЬНЫЙ РАЙОН МОСКОВСКОЙ ОБЛАСТИ» </w:t>
            </w:r>
            <w:r>
              <w:rPr>
                <w:rFonts w:ascii="Times New Roman" w:hAnsi="Times New Roman"/>
                <w:sz w:val="24"/>
                <w:szCs w:val="24"/>
                <w:lang w:eastAsia="ru-RU"/>
              </w:rPr>
              <w:t>«</w:t>
            </w:r>
            <w:r w:rsidRPr="00276DA2">
              <w:rPr>
                <w:rFonts w:ascii="Times New Roman" w:hAnsi="Times New Roman"/>
                <w:sz w:val="24"/>
                <w:szCs w:val="24"/>
                <w:lang w:eastAsia="ru-RU"/>
              </w:rPr>
              <w:t>ЖИЛИЩЕ</w:t>
            </w:r>
            <w:r>
              <w:rPr>
                <w:rFonts w:ascii="Times New Roman" w:hAnsi="Times New Roman"/>
                <w:sz w:val="24"/>
                <w:szCs w:val="24"/>
                <w:lang w:eastAsia="ru-RU"/>
              </w:rPr>
              <w:t>»</w:t>
            </w:r>
          </w:p>
        </w:tc>
      </w:tr>
      <w:tr w:rsidR="00510F81" w:rsidRPr="00EC72BE" w:rsidTr="00063E8A">
        <w:trPr>
          <w:gridAfter w:val="7"/>
          <w:wAfter w:w="1936" w:type="dxa"/>
          <w:trHeight w:val="25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3099" w:type="dxa"/>
            <w:gridSpan w:val="29"/>
            <w:vMerge/>
            <w:tcBorders>
              <w:left w:val="nil"/>
              <w:right w:val="nil"/>
            </w:tcBorders>
            <w:vAlign w:val="center"/>
          </w:tcPr>
          <w:p w:rsidR="00510F81" w:rsidRPr="00276DA2" w:rsidRDefault="00510F81" w:rsidP="00276DA2">
            <w:pPr>
              <w:spacing w:after="0" w:line="240" w:lineRule="auto"/>
              <w:rPr>
                <w:rFonts w:ascii="Arial" w:hAnsi="Arial" w:cs="Arial"/>
                <w:sz w:val="20"/>
                <w:szCs w:val="20"/>
                <w:lang w:eastAsia="ru-RU"/>
              </w:rPr>
            </w:pPr>
          </w:p>
        </w:tc>
      </w:tr>
      <w:tr w:rsidR="00510F81" w:rsidRPr="00EC72BE" w:rsidTr="00063E8A">
        <w:trPr>
          <w:gridAfter w:val="7"/>
          <w:wAfter w:w="1936" w:type="dxa"/>
          <w:trHeight w:val="25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3099" w:type="dxa"/>
            <w:gridSpan w:val="29"/>
            <w:vMerge/>
            <w:tcBorders>
              <w:left w:val="nil"/>
              <w:right w:val="nil"/>
            </w:tcBorders>
            <w:vAlign w:val="center"/>
          </w:tcPr>
          <w:p w:rsidR="00510F81" w:rsidRPr="00276DA2" w:rsidRDefault="00510F81" w:rsidP="00276DA2">
            <w:pPr>
              <w:spacing w:after="0" w:line="240" w:lineRule="auto"/>
              <w:rPr>
                <w:rFonts w:ascii="Arial" w:hAnsi="Arial" w:cs="Arial"/>
                <w:sz w:val="20"/>
                <w:szCs w:val="20"/>
                <w:lang w:eastAsia="ru-RU"/>
              </w:rPr>
            </w:pPr>
          </w:p>
        </w:tc>
      </w:tr>
      <w:tr w:rsidR="00510F81" w:rsidRPr="00EC72BE" w:rsidTr="00063E8A">
        <w:trPr>
          <w:gridAfter w:val="7"/>
          <w:wAfter w:w="1936" w:type="dxa"/>
          <w:trHeight w:val="255"/>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3099" w:type="dxa"/>
            <w:gridSpan w:val="29"/>
            <w:vMerge/>
            <w:tcBorders>
              <w:left w:val="nil"/>
              <w:right w:val="nil"/>
            </w:tcBorders>
            <w:vAlign w:val="center"/>
          </w:tcPr>
          <w:p w:rsidR="00510F81" w:rsidRPr="00276DA2" w:rsidRDefault="00510F81" w:rsidP="00276DA2">
            <w:pPr>
              <w:spacing w:after="0" w:line="240" w:lineRule="auto"/>
              <w:rPr>
                <w:rFonts w:ascii="Arial" w:hAnsi="Arial" w:cs="Arial"/>
                <w:sz w:val="20"/>
                <w:szCs w:val="20"/>
                <w:lang w:eastAsia="ru-RU"/>
              </w:rPr>
            </w:pPr>
          </w:p>
        </w:tc>
      </w:tr>
      <w:tr w:rsidR="00510F81" w:rsidRPr="00EC72BE" w:rsidTr="0007389A">
        <w:trPr>
          <w:gridAfter w:val="7"/>
          <w:wAfter w:w="1936" w:type="dxa"/>
          <w:trHeight w:val="87"/>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Times New Roman" w:hAnsi="Times New Roman"/>
                <w:b/>
                <w:bCs/>
                <w:sz w:val="20"/>
                <w:szCs w:val="20"/>
                <w:lang w:eastAsia="ru-RU"/>
              </w:rPr>
            </w:pPr>
          </w:p>
        </w:tc>
        <w:tc>
          <w:tcPr>
            <w:tcW w:w="13099" w:type="dxa"/>
            <w:gridSpan w:val="29"/>
            <w:vMerge/>
            <w:tcBorders>
              <w:left w:val="nil"/>
              <w:bottom w:val="nil"/>
              <w:right w:val="nil"/>
            </w:tcBorders>
            <w:vAlign w:val="center"/>
          </w:tcPr>
          <w:p w:rsidR="00510F81" w:rsidRPr="00276DA2" w:rsidRDefault="00510F81" w:rsidP="00276DA2">
            <w:pPr>
              <w:spacing w:after="0" w:line="240" w:lineRule="auto"/>
              <w:rPr>
                <w:rFonts w:ascii="Arial" w:hAnsi="Arial" w:cs="Arial"/>
                <w:sz w:val="20"/>
                <w:szCs w:val="20"/>
                <w:lang w:eastAsia="ru-RU"/>
              </w:rPr>
            </w:pPr>
          </w:p>
        </w:tc>
      </w:tr>
      <w:tr w:rsidR="00510F81" w:rsidRPr="00EC72BE" w:rsidTr="0007389A">
        <w:trPr>
          <w:trHeight w:val="87"/>
        </w:trPr>
        <w:tc>
          <w:tcPr>
            <w:tcW w:w="52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331"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266" w:type="dxa"/>
            <w:gridSpan w:val="3"/>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134"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851" w:type="dxa"/>
            <w:gridSpan w:val="3"/>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992"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992"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276" w:type="dxa"/>
            <w:gridSpan w:val="4"/>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939" w:type="dxa"/>
            <w:gridSpan w:val="7"/>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506" w:type="dxa"/>
            <w:gridSpan w:val="2"/>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812" w:type="dxa"/>
            <w:gridSpan w:val="5"/>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36"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236" w:type="dxa"/>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c>
          <w:tcPr>
            <w:tcW w:w="1464" w:type="dxa"/>
            <w:gridSpan w:val="5"/>
            <w:tcBorders>
              <w:top w:val="nil"/>
              <w:left w:val="nil"/>
              <w:bottom w:val="nil"/>
              <w:right w:val="nil"/>
            </w:tcBorders>
            <w:noWrap/>
            <w:vAlign w:val="bottom"/>
          </w:tcPr>
          <w:p w:rsidR="00510F81" w:rsidRPr="00276DA2" w:rsidRDefault="00510F81" w:rsidP="00276DA2">
            <w:pPr>
              <w:spacing w:after="0" w:line="240" w:lineRule="auto"/>
              <w:rPr>
                <w:rFonts w:ascii="Arial" w:hAnsi="Arial" w:cs="Arial"/>
                <w:sz w:val="20"/>
                <w:szCs w:val="20"/>
                <w:lang w:eastAsia="ru-RU"/>
              </w:rPr>
            </w:pPr>
          </w:p>
        </w:tc>
      </w:tr>
      <w:tr w:rsidR="00510F81" w:rsidRPr="00EC72BE" w:rsidTr="00063E8A">
        <w:trPr>
          <w:gridAfter w:val="2"/>
          <w:wAfter w:w="490" w:type="dxa"/>
          <w:trHeight w:val="255"/>
        </w:trPr>
        <w:tc>
          <w:tcPr>
            <w:tcW w:w="524" w:type="dxa"/>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N п/п</w:t>
            </w:r>
          </w:p>
        </w:tc>
        <w:tc>
          <w:tcPr>
            <w:tcW w:w="1331" w:type="dxa"/>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07389A">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Мероприятия по реализации подпрограммы</w:t>
            </w:r>
          </w:p>
        </w:tc>
        <w:tc>
          <w:tcPr>
            <w:tcW w:w="2266" w:type="dxa"/>
            <w:gridSpan w:val="3"/>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Перечень      </w:t>
            </w:r>
            <w:r w:rsidRPr="007662A2">
              <w:rPr>
                <w:rFonts w:ascii="Times New Roman" w:hAnsi="Times New Roman"/>
                <w:b/>
                <w:bCs/>
                <w:sz w:val="20"/>
                <w:szCs w:val="20"/>
                <w:lang w:eastAsia="ru-RU"/>
              </w:rPr>
              <w:br/>
              <w:t xml:space="preserve">стандартных   </w:t>
            </w:r>
            <w:r w:rsidRPr="007662A2">
              <w:rPr>
                <w:rFonts w:ascii="Times New Roman" w:hAnsi="Times New Roman"/>
                <w:b/>
                <w:bCs/>
                <w:sz w:val="20"/>
                <w:szCs w:val="20"/>
                <w:lang w:eastAsia="ru-RU"/>
              </w:rPr>
              <w:br/>
              <w:t xml:space="preserve">процедур,     </w:t>
            </w:r>
            <w:r w:rsidRPr="007662A2">
              <w:rPr>
                <w:rFonts w:ascii="Times New Roman" w:hAnsi="Times New Roman"/>
                <w:b/>
                <w:bCs/>
                <w:sz w:val="20"/>
                <w:szCs w:val="20"/>
                <w:lang w:eastAsia="ru-RU"/>
              </w:rPr>
              <w:br/>
              <w:t>обеспечивающих</w:t>
            </w:r>
            <w:r w:rsidRPr="007662A2">
              <w:rPr>
                <w:rFonts w:ascii="Times New Roman" w:hAnsi="Times New Roman"/>
                <w:b/>
                <w:bCs/>
                <w:sz w:val="20"/>
                <w:szCs w:val="20"/>
                <w:lang w:eastAsia="ru-RU"/>
              </w:rPr>
              <w:br/>
              <w:t xml:space="preserve">выполнение    </w:t>
            </w:r>
            <w:r w:rsidRPr="007662A2">
              <w:rPr>
                <w:rFonts w:ascii="Times New Roman" w:hAnsi="Times New Roman"/>
                <w:b/>
                <w:bCs/>
                <w:sz w:val="20"/>
                <w:szCs w:val="20"/>
                <w:lang w:eastAsia="ru-RU"/>
              </w:rPr>
              <w:br/>
              <w:t>мероприятия, с</w:t>
            </w:r>
            <w:r w:rsidRPr="007662A2">
              <w:rPr>
                <w:rFonts w:ascii="Times New Roman" w:hAnsi="Times New Roman"/>
                <w:b/>
                <w:bCs/>
                <w:sz w:val="20"/>
                <w:szCs w:val="20"/>
                <w:lang w:eastAsia="ru-RU"/>
              </w:rPr>
              <w:br/>
              <w:t xml:space="preserve">указанием     </w:t>
            </w:r>
            <w:r w:rsidRPr="007662A2">
              <w:rPr>
                <w:rFonts w:ascii="Times New Roman" w:hAnsi="Times New Roman"/>
                <w:b/>
                <w:bCs/>
                <w:sz w:val="20"/>
                <w:szCs w:val="20"/>
                <w:lang w:eastAsia="ru-RU"/>
              </w:rPr>
              <w:br/>
              <w:t xml:space="preserve">предельных    </w:t>
            </w:r>
            <w:r w:rsidRPr="007662A2">
              <w:rPr>
                <w:rFonts w:ascii="Times New Roman" w:hAnsi="Times New Roman"/>
                <w:b/>
                <w:bCs/>
                <w:sz w:val="20"/>
                <w:szCs w:val="20"/>
                <w:lang w:eastAsia="ru-RU"/>
              </w:rPr>
              <w:br/>
              <w:t xml:space="preserve">сроков их     </w:t>
            </w:r>
            <w:r w:rsidRPr="007662A2">
              <w:rPr>
                <w:rFonts w:ascii="Times New Roman" w:hAnsi="Times New Roman"/>
                <w:b/>
                <w:bCs/>
                <w:sz w:val="20"/>
                <w:szCs w:val="20"/>
                <w:lang w:eastAsia="ru-RU"/>
              </w:rPr>
              <w:br/>
              <w:t xml:space="preserve">исполнения    </w:t>
            </w:r>
          </w:p>
        </w:tc>
        <w:tc>
          <w:tcPr>
            <w:tcW w:w="1134" w:type="dxa"/>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Источники     </w:t>
            </w:r>
            <w:r w:rsidRPr="007662A2">
              <w:rPr>
                <w:rFonts w:ascii="Times New Roman" w:hAnsi="Times New Roman"/>
                <w:b/>
                <w:bCs/>
                <w:sz w:val="20"/>
                <w:szCs w:val="20"/>
                <w:lang w:eastAsia="ru-RU"/>
              </w:rPr>
              <w:br/>
              <w:t>финансирования</w:t>
            </w:r>
          </w:p>
        </w:tc>
        <w:tc>
          <w:tcPr>
            <w:tcW w:w="851" w:type="dxa"/>
            <w:gridSpan w:val="3"/>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Срок       </w:t>
            </w:r>
            <w:r w:rsidRPr="007662A2">
              <w:rPr>
                <w:rFonts w:ascii="Times New Roman" w:hAnsi="Times New Roman"/>
                <w:b/>
                <w:bCs/>
                <w:sz w:val="20"/>
                <w:szCs w:val="20"/>
                <w:lang w:eastAsia="ru-RU"/>
              </w:rPr>
              <w:br/>
              <w:t xml:space="preserve">исполнения </w:t>
            </w:r>
            <w:r w:rsidRPr="007662A2">
              <w:rPr>
                <w:rFonts w:ascii="Times New Roman" w:hAnsi="Times New Roman"/>
                <w:b/>
                <w:bCs/>
                <w:sz w:val="20"/>
                <w:szCs w:val="20"/>
                <w:lang w:eastAsia="ru-RU"/>
              </w:rPr>
              <w:br/>
              <w:t>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Объём          </w:t>
            </w:r>
            <w:r w:rsidRPr="007662A2">
              <w:rPr>
                <w:rFonts w:ascii="Times New Roman" w:hAnsi="Times New Roman"/>
                <w:b/>
                <w:bCs/>
                <w:sz w:val="20"/>
                <w:szCs w:val="20"/>
                <w:lang w:eastAsia="ru-RU"/>
              </w:rPr>
              <w:br/>
              <w:t xml:space="preserve">финансирования </w:t>
            </w:r>
            <w:r w:rsidRPr="007662A2">
              <w:rPr>
                <w:rFonts w:ascii="Times New Roman" w:hAnsi="Times New Roman"/>
                <w:b/>
                <w:bCs/>
                <w:sz w:val="20"/>
                <w:szCs w:val="20"/>
                <w:lang w:eastAsia="ru-RU"/>
              </w:rPr>
              <w:br/>
              <w:t xml:space="preserve">мероприятия в  </w:t>
            </w:r>
            <w:r w:rsidRPr="007662A2">
              <w:rPr>
                <w:rFonts w:ascii="Times New Roman" w:hAnsi="Times New Roman"/>
                <w:b/>
                <w:bCs/>
                <w:sz w:val="20"/>
                <w:szCs w:val="20"/>
                <w:lang w:eastAsia="ru-RU"/>
              </w:rPr>
              <w:br/>
              <w:t>2014 году</w:t>
            </w:r>
            <w:r w:rsidRPr="007662A2">
              <w:rPr>
                <w:rFonts w:ascii="Times New Roman" w:hAnsi="Times New Roman"/>
                <w:b/>
                <w:bCs/>
                <w:sz w:val="20"/>
                <w:szCs w:val="20"/>
                <w:lang w:eastAsia="ru-RU"/>
              </w:rPr>
              <w:br/>
              <w:t>(руб.)*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Всего </w:t>
            </w:r>
            <w:r w:rsidRPr="007662A2">
              <w:rPr>
                <w:rFonts w:ascii="Times New Roman" w:hAnsi="Times New Roman"/>
                <w:b/>
                <w:bCs/>
                <w:sz w:val="20"/>
                <w:szCs w:val="20"/>
                <w:lang w:eastAsia="ru-RU"/>
              </w:rPr>
              <w:br/>
              <w:t>(</w:t>
            </w:r>
            <w:proofErr w:type="spellStart"/>
            <w:r w:rsidRPr="007662A2">
              <w:rPr>
                <w:rFonts w:ascii="Times New Roman" w:hAnsi="Times New Roman"/>
                <w:b/>
                <w:bCs/>
                <w:sz w:val="20"/>
                <w:szCs w:val="20"/>
                <w:lang w:eastAsia="ru-RU"/>
              </w:rPr>
              <w:t>тыс.руб</w:t>
            </w:r>
            <w:proofErr w:type="spellEnd"/>
            <w:r w:rsidRPr="007662A2">
              <w:rPr>
                <w:rFonts w:ascii="Times New Roman" w:hAnsi="Times New Roman"/>
                <w:b/>
                <w:bCs/>
                <w:sz w:val="20"/>
                <w:szCs w:val="20"/>
                <w:lang w:eastAsia="ru-RU"/>
              </w:rPr>
              <w:t xml:space="preserve">.) </w:t>
            </w:r>
          </w:p>
        </w:tc>
        <w:tc>
          <w:tcPr>
            <w:tcW w:w="4258" w:type="dxa"/>
            <w:gridSpan w:val="14"/>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Объём финансирования по годам (</w:t>
            </w:r>
            <w:proofErr w:type="spellStart"/>
            <w:r w:rsidRPr="007662A2">
              <w:rPr>
                <w:rFonts w:ascii="Times New Roman" w:hAnsi="Times New Roman"/>
                <w:b/>
                <w:bCs/>
                <w:sz w:val="20"/>
                <w:szCs w:val="20"/>
                <w:lang w:eastAsia="ru-RU"/>
              </w:rPr>
              <w:t>тыс.руб</w:t>
            </w:r>
            <w:proofErr w:type="spellEnd"/>
            <w:r w:rsidRPr="007662A2">
              <w:rPr>
                <w:rFonts w:ascii="Times New Roman" w:hAnsi="Times New Roman"/>
                <w:b/>
                <w:bCs/>
                <w:sz w:val="20"/>
                <w:szCs w:val="20"/>
                <w:lang w:eastAsia="ru-RU"/>
              </w:rPr>
              <w:t xml:space="preserve">.)         </w:t>
            </w:r>
          </w:p>
        </w:tc>
        <w:tc>
          <w:tcPr>
            <w:tcW w:w="1275" w:type="dxa"/>
            <w:gridSpan w:val="4"/>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Ответственный</w:t>
            </w:r>
            <w:r w:rsidRPr="007662A2">
              <w:rPr>
                <w:rFonts w:ascii="Times New Roman" w:hAnsi="Times New Roman"/>
                <w:b/>
                <w:bCs/>
                <w:sz w:val="20"/>
                <w:szCs w:val="20"/>
                <w:lang w:eastAsia="ru-RU"/>
              </w:rPr>
              <w:br/>
              <w:t>за выполнение</w:t>
            </w:r>
            <w:r w:rsidRPr="007662A2">
              <w:rPr>
                <w:rFonts w:ascii="Times New Roman" w:hAnsi="Times New Roman"/>
                <w:b/>
                <w:bCs/>
                <w:sz w:val="20"/>
                <w:szCs w:val="20"/>
                <w:lang w:eastAsia="ru-RU"/>
              </w:rPr>
              <w:br/>
              <w:t xml:space="preserve">мероприятия  </w:t>
            </w:r>
            <w:r w:rsidRPr="007662A2">
              <w:rPr>
                <w:rFonts w:ascii="Times New Roman" w:hAnsi="Times New Roman"/>
                <w:b/>
                <w:bCs/>
                <w:sz w:val="20"/>
                <w:szCs w:val="20"/>
                <w:lang w:eastAsia="ru-RU"/>
              </w:rPr>
              <w:br/>
              <w:t xml:space="preserve">подпрограммы </w:t>
            </w:r>
          </w:p>
        </w:tc>
        <w:tc>
          <w:tcPr>
            <w:tcW w:w="1446" w:type="dxa"/>
            <w:gridSpan w:val="5"/>
            <w:vMerge w:val="restart"/>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Результаты  </w:t>
            </w:r>
            <w:r w:rsidRPr="007662A2">
              <w:rPr>
                <w:rFonts w:ascii="Times New Roman" w:hAnsi="Times New Roman"/>
                <w:b/>
                <w:bCs/>
                <w:sz w:val="20"/>
                <w:szCs w:val="20"/>
                <w:lang w:eastAsia="ru-RU"/>
              </w:rPr>
              <w:br/>
              <w:t xml:space="preserve">выполнения  </w:t>
            </w:r>
            <w:r w:rsidRPr="007662A2">
              <w:rPr>
                <w:rFonts w:ascii="Times New Roman" w:hAnsi="Times New Roman"/>
                <w:b/>
                <w:bCs/>
                <w:sz w:val="20"/>
                <w:szCs w:val="20"/>
                <w:lang w:eastAsia="ru-RU"/>
              </w:rPr>
              <w:br/>
              <w:t xml:space="preserve">мероприятий </w:t>
            </w:r>
            <w:r w:rsidRPr="007662A2">
              <w:rPr>
                <w:rFonts w:ascii="Times New Roman" w:hAnsi="Times New Roman"/>
                <w:b/>
                <w:bCs/>
                <w:sz w:val="20"/>
                <w:szCs w:val="20"/>
                <w:lang w:eastAsia="ru-RU"/>
              </w:rPr>
              <w:br/>
              <w:t>подпрограммы</w:t>
            </w: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30"/>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4258" w:type="dxa"/>
            <w:gridSpan w:val="1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714" w:type="dxa"/>
            <w:gridSpan w:val="2"/>
            <w:vMerge w:val="restart"/>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2015 год</w:t>
            </w:r>
          </w:p>
        </w:tc>
        <w:tc>
          <w:tcPr>
            <w:tcW w:w="709" w:type="dxa"/>
            <w:gridSpan w:val="3"/>
            <w:vMerge w:val="restart"/>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2016 год</w:t>
            </w:r>
          </w:p>
        </w:tc>
        <w:tc>
          <w:tcPr>
            <w:tcW w:w="794" w:type="dxa"/>
            <w:gridSpan w:val="2"/>
            <w:vMerge w:val="restart"/>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2017 год</w:t>
            </w:r>
          </w:p>
        </w:tc>
        <w:tc>
          <w:tcPr>
            <w:tcW w:w="709" w:type="dxa"/>
            <w:gridSpan w:val="3"/>
            <w:vMerge w:val="restart"/>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2018 год</w:t>
            </w:r>
          </w:p>
        </w:tc>
        <w:tc>
          <w:tcPr>
            <w:tcW w:w="1332" w:type="dxa"/>
            <w:gridSpan w:val="4"/>
            <w:vMerge w:val="restart"/>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2019 год</w:t>
            </w:r>
          </w:p>
        </w:tc>
        <w:tc>
          <w:tcPr>
            <w:tcW w:w="1275" w:type="dxa"/>
            <w:gridSpan w:val="4"/>
            <w:vMerge w:val="restart"/>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val="restart"/>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82"/>
        </w:trPr>
        <w:tc>
          <w:tcPr>
            <w:tcW w:w="52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714" w:type="dxa"/>
            <w:gridSpan w:val="2"/>
            <w:vMerge/>
            <w:tcBorders>
              <w:top w:val="nil"/>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794" w:type="dxa"/>
            <w:gridSpan w:val="2"/>
            <w:vMerge/>
            <w:tcBorders>
              <w:top w:val="nil"/>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332" w:type="dxa"/>
            <w:gridSpan w:val="4"/>
            <w:vMerge/>
            <w:tcBorders>
              <w:top w:val="nil"/>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c>
          <w:tcPr>
            <w:tcW w:w="1446" w:type="dxa"/>
            <w:gridSpan w:val="5"/>
            <w:vMerge/>
            <w:tcBorders>
              <w:top w:val="single" w:sz="4" w:space="0" w:color="auto"/>
              <w:left w:val="single" w:sz="4" w:space="0" w:color="auto"/>
              <w:bottom w:val="single" w:sz="4" w:space="0" w:color="auto"/>
              <w:right w:val="single" w:sz="4" w:space="0" w:color="auto"/>
            </w:tcBorders>
            <w:vAlign w:val="center"/>
          </w:tcPr>
          <w:p w:rsidR="00510F81" w:rsidRPr="007662A2" w:rsidRDefault="00510F81" w:rsidP="00276DA2">
            <w:pPr>
              <w:spacing w:after="0" w:line="240" w:lineRule="auto"/>
              <w:rPr>
                <w:rFonts w:ascii="Times New Roman" w:hAnsi="Times New Roman"/>
                <w:b/>
                <w:bCs/>
                <w:sz w:val="20"/>
                <w:szCs w:val="20"/>
                <w:lang w:eastAsia="ru-RU"/>
              </w:rPr>
            </w:pPr>
          </w:p>
        </w:tc>
      </w:tr>
      <w:tr w:rsidR="00510F81" w:rsidRPr="00EC72BE" w:rsidTr="00063E8A">
        <w:trPr>
          <w:gridAfter w:val="2"/>
          <w:wAfter w:w="490" w:type="dxa"/>
          <w:trHeight w:val="255"/>
        </w:trPr>
        <w:tc>
          <w:tcPr>
            <w:tcW w:w="524" w:type="dxa"/>
            <w:tcBorders>
              <w:top w:val="nil"/>
              <w:left w:val="single" w:sz="4" w:space="0" w:color="auto"/>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1</w:t>
            </w:r>
          </w:p>
        </w:tc>
        <w:tc>
          <w:tcPr>
            <w:tcW w:w="1331" w:type="dxa"/>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w:t>
            </w:r>
          </w:p>
        </w:tc>
        <w:tc>
          <w:tcPr>
            <w:tcW w:w="2266" w:type="dxa"/>
            <w:gridSpan w:val="3"/>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3</w:t>
            </w:r>
          </w:p>
        </w:tc>
        <w:tc>
          <w:tcPr>
            <w:tcW w:w="1134" w:type="dxa"/>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4</w:t>
            </w:r>
          </w:p>
        </w:tc>
        <w:tc>
          <w:tcPr>
            <w:tcW w:w="851" w:type="dxa"/>
            <w:gridSpan w:val="3"/>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5</w:t>
            </w:r>
          </w:p>
        </w:tc>
        <w:tc>
          <w:tcPr>
            <w:tcW w:w="992" w:type="dxa"/>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6</w:t>
            </w:r>
          </w:p>
        </w:tc>
        <w:tc>
          <w:tcPr>
            <w:tcW w:w="992" w:type="dxa"/>
            <w:gridSpan w:val="2"/>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7</w:t>
            </w:r>
          </w:p>
        </w:tc>
        <w:tc>
          <w:tcPr>
            <w:tcW w:w="714" w:type="dxa"/>
            <w:gridSpan w:val="2"/>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8</w:t>
            </w:r>
          </w:p>
        </w:tc>
        <w:tc>
          <w:tcPr>
            <w:tcW w:w="709" w:type="dxa"/>
            <w:gridSpan w:val="3"/>
            <w:tcBorders>
              <w:top w:val="nil"/>
              <w:left w:val="nil"/>
              <w:bottom w:val="single" w:sz="4" w:space="0" w:color="auto"/>
              <w:right w:val="single" w:sz="4" w:space="0" w:color="auto"/>
            </w:tcBorders>
            <w:noWrap/>
            <w:vAlign w:val="bottom"/>
          </w:tcPr>
          <w:p w:rsidR="00510F81" w:rsidRPr="007662A2" w:rsidRDefault="00510F81"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9</w:t>
            </w:r>
          </w:p>
        </w:tc>
        <w:tc>
          <w:tcPr>
            <w:tcW w:w="794" w:type="dxa"/>
            <w:gridSpan w:val="2"/>
            <w:tcBorders>
              <w:top w:val="nil"/>
              <w:left w:val="nil"/>
              <w:bottom w:val="single" w:sz="4" w:space="0" w:color="auto"/>
              <w:right w:val="single" w:sz="4" w:space="0" w:color="auto"/>
            </w:tcBorders>
            <w:noWrap/>
            <w:vAlign w:val="bottom"/>
          </w:tcPr>
          <w:p w:rsidR="00510F81" w:rsidRPr="007662A2" w:rsidRDefault="00063E8A" w:rsidP="00276DA2">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r w:rsidR="00510F81" w:rsidRPr="007662A2">
              <w:rPr>
                <w:rFonts w:ascii="Times New Roman" w:hAnsi="Times New Roman"/>
                <w:b/>
                <w:bCs/>
                <w:sz w:val="20"/>
                <w:szCs w:val="20"/>
                <w:lang w:eastAsia="ru-RU"/>
              </w:rPr>
              <w:t> </w:t>
            </w:r>
          </w:p>
        </w:tc>
        <w:tc>
          <w:tcPr>
            <w:tcW w:w="709" w:type="dxa"/>
            <w:gridSpan w:val="3"/>
            <w:tcBorders>
              <w:top w:val="nil"/>
              <w:left w:val="nil"/>
              <w:bottom w:val="single" w:sz="4" w:space="0" w:color="auto"/>
              <w:right w:val="single" w:sz="4" w:space="0" w:color="auto"/>
            </w:tcBorders>
            <w:noWrap/>
            <w:vAlign w:val="bottom"/>
          </w:tcPr>
          <w:p w:rsidR="00510F81" w:rsidRPr="007662A2" w:rsidRDefault="00063E8A" w:rsidP="00276DA2">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11</w:t>
            </w:r>
            <w:r w:rsidR="00510F81" w:rsidRPr="007662A2">
              <w:rPr>
                <w:rFonts w:ascii="Times New Roman" w:hAnsi="Times New Roman"/>
                <w:b/>
                <w:bCs/>
                <w:sz w:val="20"/>
                <w:szCs w:val="20"/>
                <w:lang w:eastAsia="ru-RU"/>
              </w:rPr>
              <w:t> </w:t>
            </w:r>
          </w:p>
        </w:tc>
        <w:tc>
          <w:tcPr>
            <w:tcW w:w="1332" w:type="dxa"/>
            <w:gridSpan w:val="4"/>
            <w:tcBorders>
              <w:top w:val="nil"/>
              <w:left w:val="nil"/>
              <w:bottom w:val="single" w:sz="4" w:space="0" w:color="auto"/>
              <w:right w:val="single" w:sz="4" w:space="0" w:color="auto"/>
            </w:tcBorders>
            <w:noWrap/>
            <w:vAlign w:val="bottom"/>
          </w:tcPr>
          <w:p w:rsidR="00510F81" w:rsidRPr="007662A2" w:rsidRDefault="00063E8A" w:rsidP="00276DA2">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1275" w:type="dxa"/>
            <w:gridSpan w:val="4"/>
            <w:tcBorders>
              <w:top w:val="nil"/>
              <w:left w:val="nil"/>
              <w:bottom w:val="single" w:sz="4" w:space="0" w:color="auto"/>
              <w:right w:val="single" w:sz="4" w:space="0" w:color="auto"/>
            </w:tcBorders>
            <w:noWrap/>
            <w:vAlign w:val="bottom"/>
          </w:tcPr>
          <w:p w:rsidR="00510F81" w:rsidRPr="007662A2" w:rsidRDefault="00063E8A" w:rsidP="00276DA2">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13</w:t>
            </w:r>
          </w:p>
        </w:tc>
        <w:tc>
          <w:tcPr>
            <w:tcW w:w="1446" w:type="dxa"/>
            <w:gridSpan w:val="5"/>
            <w:tcBorders>
              <w:top w:val="nil"/>
              <w:left w:val="nil"/>
              <w:bottom w:val="single" w:sz="4" w:space="0" w:color="auto"/>
              <w:right w:val="single" w:sz="4" w:space="0" w:color="auto"/>
            </w:tcBorders>
            <w:noWrap/>
            <w:vAlign w:val="bottom"/>
          </w:tcPr>
          <w:p w:rsidR="00510F81" w:rsidRPr="007662A2" w:rsidRDefault="00063E8A" w:rsidP="00276DA2">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r>
      <w:tr w:rsidR="0007389A" w:rsidRPr="00EC72BE" w:rsidTr="00E96B2A">
        <w:trPr>
          <w:gridAfter w:val="3"/>
          <w:wAfter w:w="518" w:type="dxa"/>
          <w:trHeight w:val="2868"/>
        </w:trPr>
        <w:tc>
          <w:tcPr>
            <w:tcW w:w="524" w:type="dxa"/>
            <w:vMerge w:val="restart"/>
            <w:tcBorders>
              <w:top w:val="single" w:sz="4" w:space="0" w:color="auto"/>
              <w:left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1.</w:t>
            </w:r>
          </w:p>
          <w:p w:rsidR="0007389A" w:rsidRPr="007662A2" w:rsidRDefault="0007389A" w:rsidP="00276DA2">
            <w:pPr>
              <w:spacing w:after="0" w:line="240" w:lineRule="auto"/>
              <w:jc w:val="center"/>
              <w:rPr>
                <w:rFonts w:ascii="Times New Roman" w:hAnsi="Times New Roman"/>
                <w:sz w:val="20"/>
                <w:szCs w:val="20"/>
                <w:lang w:eastAsia="ru-RU"/>
              </w:rPr>
            </w:pPr>
          </w:p>
        </w:tc>
        <w:tc>
          <w:tcPr>
            <w:tcW w:w="1331" w:type="dxa"/>
            <w:vMerge w:val="restart"/>
            <w:tcBorders>
              <w:top w:val="single" w:sz="4" w:space="0" w:color="auto"/>
              <w:left w:val="single" w:sz="4" w:space="0" w:color="auto"/>
              <w:right w:val="single" w:sz="4" w:space="0" w:color="auto"/>
            </w:tcBorders>
          </w:tcPr>
          <w:p w:rsidR="0007389A" w:rsidRPr="007662A2" w:rsidRDefault="0007389A" w:rsidP="0007389A">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Предоставление семьям, </w:t>
            </w:r>
            <w:r>
              <w:rPr>
                <w:rFonts w:ascii="Times New Roman" w:hAnsi="Times New Roman"/>
              </w:rPr>
              <w:t xml:space="preserve">имеющим семь и более детей, жилищных субсидий на приобретение жилого </w:t>
            </w:r>
            <w:r>
              <w:rPr>
                <w:rFonts w:ascii="Times New Roman" w:hAnsi="Times New Roman"/>
              </w:rPr>
              <w:lastRenderedPageBreak/>
              <w:t>помещения или строительство индивидуального жилого дома</w:t>
            </w:r>
          </w:p>
        </w:tc>
        <w:tc>
          <w:tcPr>
            <w:tcW w:w="2266" w:type="dxa"/>
            <w:gridSpan w:val="3"/>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lastRenderedPageBreak/>
              <w:t xml:space="preserve">Мониторинг наличия семей, имеющих семь и более детей  состоящих на учете нуждающихся в жилых помещениях в городских и сельских поселениях Сергиево-Посадского муниципального района, Срок  - ежегодно, </w:t>
            </w:r>
            <w:r w:rsidRPr="007662A2">
              <w:rPr>
                <w:rFonts w:ascii="Times New Roman" w:hAnsi="Times New Roman"/>
                <w:sz w:val="20"/>
                <w:szCs w:val="20"/>
                <w:lang w:eastAsia="ru-RU"/>
              </w:rPr>
              <w:br/>
              <w:t xml:space="preserve">1 полугодие </w:t>
            </w:r>
          </w:p>
        </w:tc>
        <w:tc>
          <w:tcPr>
            <w:tcW w:w="1134" w:type="dxa"/>
            <w:vMerge w:val="restart"/>
            <w:tcBorders>
              <w:top w:val="single" w:sz="4" w:space="0" w:color="auto"/>
              <w:left w:val="single" w:sz="4" w:space="0" w:color="auto"/>
              <w:bottom w:val="single" w:sz="4" w:space="0" w:color="auto"/>
              <w:right w:val="single" w:sz="4" w:space="0" w:color="auto"/>
            </w:tcBorders>
          </w:tcPr>
          <w:p w:rsidR="0007389A" w:rsidRPr="007662A2" w:rsidRDefault="0007389A"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В пределах финансовых средств, предусмотренных на основную деятельность  исполнителей</w:t>
            </w:r>
          </w:p>
        </w:tc>
        <w:tc>
          <w:tcPr>
            <w:tcW w:w="851" w:type="dxa"/>
            <w:gridSpan w:val="3"/>
            <w:vMerge w:val="restart"/>
            <w:tcBorders>
              <w:top w:val="single" w:sz="4" w:space="0" w:color="auto"/>
              <w:left w:val="single" w:sz="4" w:space="0" w:color="auto"/>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2015-2016 годы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4258" w:type="dxa"/>
            <w:gridSpan w:val="14"/>
            <w:vMerge w:val="restart"/>
            <w:tcBorders>
              <w:top w:val="single" w:sz="4" w:space="0" w:color="auto"/>
              <w:left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1275" w:type="dxa"/>
            <w:gridSpan w:val="4"/>
            <w:vMerge w:val="restart"/>
            <w:tcBorders>
              <w:top w:val="single" w:sz="4" w:space="0" w:color="auto"/>
              <w:left w:val="single" w:sz="4" w:space="0" w:color="auto"/>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Формирование списка семей, имеющих семь и более детей, нуждающихся в жилых помещениях в Сергиево-Посадском муниципальн</w:t>
            </w:r>
            <w:r w:rsidRPr="007662A2">
              <w:rPr>
                <w:rFonts w:ascii="Times New Roman" w:hAnsi="Times New Roman"/>
                <w:sz w:val="20"/>
                <w:szCs w:val="20"/>
                <w:lang w:eastAsia="ru-RU"/>
              </w:rPr>
              <w:lastRenderedPageBreak/>
              <w:t>ом районе для участия в реализации  Подпрограммы</w:t>
            </w:r>
          </w:p>
        </w:tc>
      </w:tr>
      <w:tr w:rsidR="0007389A" w:rsidRPr="00EC72BE" w:rsidTr="00E96B2A">
        <w:trPr>
          <w:gridAfter w:val="3"/>
          <w:wAfter w:w="518" w:type="dxa"/>
          <w:trHeight w:val="1832"/>
        </w:trPr>
        <w:tc>
          <w:tcPr>
            <w:tcW w:w="524" w:type="dxa"/>
            <w:vMerge/>
            <w:tcBorders>
              <w:left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p>
        </w:tc>
        <w:tc>
          <w:tcPr>
            <w:tcW w:w="1331" w:type="dxa"/>
            <w:vMerge/>
            <w:tcBorders>
              <w:left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2266" w:type="dxa"/>
            <w:gridSpan w:val="3"/>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 xml:space="preserve">Проверка учетных дел семей имеющих семь и более детей,  Сергиево-Посадского муниципального района  для участия в Подпрограмме. Срок  - ежегодно, 1 полугодие </w:t>
            </w:r>
          </w:p>
        </w:tc>
        <w:tc>
          <w:tcPr>
            <w:tcW w:w="1134" w:type="dxa"/>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4258" w:type="dxa"/>
            <w:gridSpan w:val="14"/>
            <w:vMerge/>
            <w:tcBorders>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r>
      <w:tr w:rsidR="0007389A" w:rsidRPr="00EC72BE" w:rsidTr="00E96B2A">
        <w:trPr>
          <w:gridAfter w:val="3"/>
          <w:wAfter w:w="518" w:type="dxa"/>
          <w:trHeight w:val="3064"/>
        </w:trPr>
        <w:tc>
          <w:tcPr>
            <w:tcW w:w="524" w:type="dxa"/>
            <w:vMerge/>
            <w:tcBorders>
              <w:left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p>
        </w:tc>
        <w:tc>
          <w:tcPr>
            <w:tcW w:w="1331" w:type="dxa"/>
            <w:vMerge/>
            <w:tcBorders>
              <w:left w:val="single" w:sz="4" w:space="0" w:color="auto"/>
              <w:right w:val="single" w:sz="4" w:space="0" w:color="auto"/>
            </w:tcBorders>
          </w:tcPr>
          <w:p w:rsidR="0007389A" w:rsidRPr="007662A2" w:rsidRDefault="0007389A" w:rsidP="00276DA2">
            <w:pPr>
              <w:spacing w:after="240" w:line="240" w:lineRule="auto"/>
              <w:rPr>
                <w:rFonts w:ascii="Times New Roman" w:hAnsi="Times New Roman"/>
                <w:sz w:val="20"/>
                <w:szCs w:val="20"/>
                <w:lang w:eastAsia="ru-RU"/>
              </w:rPr>
            </w:pPr>
          </w:p>
        </w:tc>
        <w:tc>
          <w:tcPr>
            <w:tcW w:w="2266" w:type="dxa"/>
            <w:gridSpan w:val="3"/>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xml:space="preserve">Заключение соглашения с Государственным заказчиком о предоставлении средств бюджета Московской области на </w:t>
            </w:r>
            <w:proofErr w:type="spellStart"/>
            <w:r w:rsidRPr="007662A2">
              <w:rPr>
                <w:rFonts w:ascii="Times New Roman" w:hAnsi="Times New Roman"/>
                <w:sz w:val="20"/>
                <w:szCs w:val="20"/>
                <w:lang w:eastAsia="ru-RU"/>
              </w:rPr>
              <w:t>софинансирование</w:t>
            </w:r>
            <w:proofErr w:type="spellEnd"/>
            <w:r w:rsidRPr="007662A2">
              <w:rPr>
                <w:rFonts w:ascii="Times New Roman" w:hAnsi="Times New Roman"/>
                <w:sz w:val="20"/>
                <w:szCs w:val="20"/>
                <w:lang w:eastAsia="ru-RU"/>
              </w:rPr>
              <w:t xml:space="preserve"> мероприятий по улучшению жилищных условий семей, имеющих семь и более детей Срок - ежегодно</w:t>
            </w:r>
          </w:p>
        </w:tc>
        <w:tc>
          <w:tcPr>
            <w:tcW w:w="1134" w:type="dxa"/>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В пределах финансовых средств, предусмотренных на основную деятельность  исполнителей</w:t>
            </w:r>
          </w:p>
        </w:tc>
        <w:tc>
          <w:tcPr>
            <w:tcW w:w="851" w:type="dxa"/>
            <w:gridSpan w:val="3"/>
            <w:vMerge w:val="restart"/>
            <w:tcBorders>
              <w:top w:val="single" w:sz="4" w:space="0" w:color="auto"/>
              <w:left w:val="single" w:sz="4" w:space="0" w:color="auto"/>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2015-2016 годы</w:t>
            </w:r>
          </w:p>
        </w:tc>
        <w:tc>
          <w:tcPr>
            <w:tcW w:w="992" w:type="dxa"/>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992" w:type="dxa"/>
            <w:gridSpan w:val="2"/>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4258" w:type="dxa"/>
            <w:gridSpan w:val="14"/>
            <w:tcBorders>
              <w:top w:val="single" w:sz="4" w:space="0" w:color="auto"/>
              <w:left w:val="nil"/>
              <w:bottom w:val="single" w:sz="4" w:space="0" w:color="auto"/>
              <w:right w:val="single" w:sz="4" w:space="0" w:color="auto"/>
            </w:tcBorders>
            <w:vAlign w:val="center"/>
          </w:tcPr>
          <w:p w:rsidR="0007389A" w:rsidRPr="007662A2" w:rsidRDefault="0007389A" w:rsidP="00E545F1">
            <w:pPr>
              <w:spacing w:after="0" w:line="240" w:lineRule="auto"/>
              <w:jc w:val="center"/>
              <w:rPr>
                <w:rFonts w:ascii="Times New Roman" w:hAnsi="Times New Roman"/>
                <w:sz w:val="20"/>
                <w:szCs w:val="20"/>
                <w:lang w:eastAsia="ru-RU"/>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1275" w:type="dxa"/>
            <w:gridSpan w:val="4"/>
            <w:vMerge w:val="restart"/>
            <w:tcBorders>
              <w:top w:val="single" w:sz="4" w:space="0" w:color="auto"/>
              <w:left w:val="single" w:sz="4" w:space="0" w:color="auto"/>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xml:space="preserve">Соглашение о предоставлении средств бюджета Московской области на </w:t>
            </w:r>
            <w:proofErr w:type="spellStart"/>
            <w:r w:rsidRPr="007662A2">
              <w:rPr>
                <w:rFonts w:ascii="Times New Roman" w:hAnsi="Times New Roman"/>
                <w:sz w:val="20"/>
                <w:szCs w:val="20"/>
                <w:lang w:eastAsia="ru-RU"/>
              </w:rPr>
              <w:t>софинансирование</w:t>
            </w:r>
            <w:proofErr w:type="spellEnd"/>
            <w:r w:rsidRPr="007662A2">
              <w:rPr>
                <w:rFonts w:ascii="Times New Roman" w:hAnsi="Times New Roman"/>
                <w:sz w:val="20"/>
                <w:szCs w:val="20"/>
                <w:lang w:eastAsia="ru-RU"/>
              </w:rPr>
              <w:t xml:space="preserve"> мероприятий по улучшению жилищных условий семей, имеющих семь и более детей</w:t>
            </w:r>
          </w:p>
        </w:tc>
      </w:tr>
      <w:tr w:rsidR="0007389A" w:rsidRPr="00EC72BE" w:rsidTr="00E96B2A">
        <w:trPr>
          <w:gridAfter w:val="3"/>
          <w:wAfter w:w="518" w:type="dxa"/>
          <w:trHeight w:val="846"/>
        </w:trPr>
        <w:tc>
          <w:tcPr>
            <w:tcW w:w="524" w:type="dxa"/>
            <w:vMerge/>
            <w:tcBorders>
              <w:left w:val="single" w:sz="4" w:space="0" w:color="auto"/>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p>
        </w:tc>
        <w:tc>
          <w:tcPr>
            <w:tcW w:w="1331" w:type="dxa"/>
            <w:vMerge/>
            <w:tcBorders>
              <w:left w:val="single" w:sz="4" w:space="0" w:color="auto"/>
              <w:right w:val="single" w:sz="4" w:space="0" w:color="auto"/>
            </w:tcBorders>
          </w:tcPr>
          <w:p w:rsidR="0007389A" w:rsidRPr="007662A2" w:rsidRDefault="0007389A" w:rsidP="00276DA2">
            <w:pPr>
              <w:spacing w:after="0" w:line="240" w:lineRule="auto"/>
              <w:rPr>
                <w:rFonts w:ascii="Times New Roman" w:hAnsi="Times New Roman"/>
                <w:sz w:val="20"/>
                <w:szCs w:val="20"/>
                <w:lang w:eastAsia="ru-RU"/>
              </w:rPr>
            </w:pPr>
          </w:p>
        </w:tc>
        <w:tc>
          <w:tcPr>
            <w:tcW w:w="2266" w:type="dxa"/>
            <w:gridSpan w:val="3"/>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xml:space="preserve">Формирование в составе бюджета Сергиево-Посадского муниципального района Московской области средств на </w:t>
            </w:r>
            <w:proofErr w:type="spellStart"/>
            <w:r w:rsidRPr="007662A2">
              <w:rPr>
                <w:rFonts w:ascii="Times New Roman" w:hAnsi="Times New Roman"/>
                <w:sz w:val="20"/>
                <w:szCs w:val="20"/>
                <w:lang w:eastAsia="ru-RU"/>
              </w:rPr>
              <w:t>софинансирование</w:t>
            </w:r>
            <w:proofErr w:type="spellEnd"/>
            <w:r w:rsidRPr="007662A2">
              <w:rPr>
                <w:rFonts w:ascii="Times New Roman" w:hAnsi="Times New Roman"/>
                <w:sz w:val="20"/>
                <w:szCs w:val="20"/>
                <w:lang w:eastAsia="ru-RU"/>
              </w:rPr>
              <w:t xml:space="preserve"> мероприятий по улучшению жилищных условий семей, имеющих семь и более детей Срок - ежегодно</w:t>
            </w:r>
          </w:p>
        </w:tc>
        <w:tc>
          <w:tcPr>
            <w:tcW w:w="1134" w:type="dxa"/>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Средства бюджета Сергиево-Посадского муниципального района Московской области</w:t>
            </w: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992" w:type="dxa"/>
            <w:gridSpan w:val="2"/>
            <w:tcBorders>
              <w:top w:val="single" w:sz="4" w:space="0" w:color="auto"/>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w:t>
            </w:r>
          </w:p>
        </w:tc>
        <w:tc>
          <w:tcPr>
            <w:tcW w:w="4258" w:type="dxa"/>
            <w:gridSpan w:val="14"/>
            <w:tcBorders>
              <w:top w:val="single" w:sz="4" w:space="0" w:color="auto"/>
              <w:left w:val="nil"/>
              <w:bottom w:val="single" w:sz="4" w:space="0" w:color="auto"/>
              <w:right w:val="single" w:sz="4" w:space="0" w:color="auto"/>
            </w:tcBorders>
            <w:vAlign w:val="center"/>
          </w:tcPr>
          <w:p w:rsidR="0007389A" w:rsidRPr="007662A2" w:rsidRDefault="0007389A"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В пределах финансовых средств, предусмотренных на основную деятельность</w:t>
            </w: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r>
      <w:tr w:rsidR="0007389A" w:rsidRPr="00EC72BE" w:rsidTr="00E96B2A">
        <w:trPr>
          <w:gridAfter w:val="1"/>
          <w:wAfter w:w="396" w:type="dxa"/>
          <w:trHeight w:val="1318"/>
        </w:trPr>
        <w:tc>
          <w:tcPr>
            <w:tcW w:w="524" w:type="dxa"/>
            <w:vMerge/>
            <w:tcBorders>
              <w:left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p>
        </w:tc>
        <w:tc>
          <w:tcPr>
            <w:tcW w:w="1331" w:type="dxa"/>
            <w:vMerge/>
            <w:tcBorders>
              <w:left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p>
        </w:tc>
        <w:tc>
          <w:tcPr>
            <w:tcW w:w="2266" w:type="dxa"/>
            <w:gridSpan w:val="3"/>
            <w:vMerge w:val="restart"/>
            <w:tcBorders>
              <w:top w:val="nil"/>
              <w:left w:val="single" w:sz="4" w:space="0" w:color="auto"/>
              <w:bottom w:val="single" w:sz="4" w:space="0" w:color="000000"/>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 xml:space="preserve">Расчет жилищной субсидии предоставляемой многодетным семьям на приобретение </w:t>
            </w:r>
            <w:r w:rsidRPr="007662A2">
              <w:rPr>
                <w:rFonts w:ascii="Times New Roman" w:hAnsi="Times New Roman"/>
                <w:sz w:val="20"/>
                <w:szCs w:val="20"/>
                <w:lang w:eastAsia="ru-RU"/>
              </w:rPr>
              <w:lastRenderedPageBreak/>
              <w:t>жилого помещения или строительство индивидуального жилого дома Срок - ежегодно, 2 полугодие</w:t>
            </w:r>
          </w:p>
        </w:tc>
        <w:tc>
          <w:tcPr>
            <w:tcW w:w="1134" w:type="dxa"/>
            <w:tcBorders>
              <w:top w:val="nil"/>
              <w:left w:val="nil"/>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lastRenderedPageBreak/>
              <w:t>Средства бюджета Московской области</w:t>
            </w:r>
          </w:p>
        </w:tc>
        <w:tc>
          <w:tcPr>
            <w:tcW w:w="851" w:type="dxa"/>
            <w:gridSpan w:val="3"/>
            <w:vMerge w:val="restart"/>
            <w:tcBorders>
              <w:top w:val="nil"/>
              <w:left w:val="single" w:sz="4" w:space="0" w:color="auto"/>
              <w:bottom w:val="single" w:sz="4" w:space="0" w:color="auto"/>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2015-2016 годы</w:t>
            </w:r>
          </w:p>
        </w:tc>
        <w:tc>
          <w:tcPr>
            <w:tcW w:w="992" w:type="dxa"/>
            <w:tcBorders>
              <w:top w:val="nil"/>
              <w:left w:val="nil"/>
              <w:bottom w:val="single" w:sz="4" w:space="0" w:color="auto"/>
              <w:right w:val="single" w:sz="4" w:space="0" w:color="auto"/>
            </w:tcBorders>
          </w:tcPr>
          <w:p w:rsidR="0007389A" w:rsidRPr="00AB08B2" w:rsidRDefault="0007389A" w:rsidP="00063E8A">
            <w:pPr>
              <w:spacing w:after="0" w:line="240" w:lineRule="auto"/>
              <w:jc w:val="center"/>
              <w:rPr>
                <w:rFonts w:ascii="Times New Roman" w:hAnsi="Times New Roman"/>
                <w:sz w:val="18"/>
                <w:szCs w:val="18"/>
                <w:lang w:eastAsia="ru-RU"/>
              </w:rPr>
            </w:pPr>
            <w:r w:rsidRPr="00AB08B2">
              <w:rPr>
                <w:rFonts w:ascii="Times New Roman" w:hAnsi="Times New Roman"/>
                <w:sz w:val="18"/>
                <w:szCs w:val="18"/>
                <w:lang w:eastAsia="ru-RU"/>
              </w:rPr>
              <w:t>10070,40</w:t>
            </w:r>
          </w:p>
        </w:tc>
        <w:tc>
          <w:tcPr>
            <w:tcW w:w="992" w:type="dxa"/>
            <w:gridSpan w:val="2"/>
            <w:tcBorders>
              <w:top w:val="nil"/>
              <w:left w:val="nil"/>
              <w:bottom w:val="single" w:sz="4" w:space="0" w:color="auto"/>
              <w:right w:val="single" w:sz="4" w:space="0" w:color="auto"/>
            </w:tcBorders>
          </w:tcPr>
          <w:p w:rsidR="0007389A" w:rsidRPr="00AB08B2" w:rsidRDefault="0007389A" w:rsidP="00C6682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42 882,40</w:t>
            </w:r>
          </w:p>
        </w:tc>
        <w:tc>
          <w:tcPr>
            <w:tcW w:w="856" w:type="dxa"/>
            <w:gridSpan w:val="3"/>
            <w:tcBorders>
              <w:top w:val="nil"/>
              <w:left w:val="nil"/>
              <w:bottom w:val="single" w:sz="4" w:space="0" w:color="auto"/>
              <w:right w:val="single" w:sz="4" w:space="0" w:color="auto"/>
            </w:tcBorders>
          </w:tcPr>
          <w:p w:rsidR="0007389A" w:rsidRPr="00AB08B2" w:rsidRDefault="0007389A" w:rsidP="00C6682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9 888,00</w:t>
            </w:r>
          </w:p>
        </w:tc>
        <w:tc>
          <w:tcPr>
            <w:tcW w:w="850" w:type="dxa"/>
            <w:gridSpan w:val="3"/>
            <w:tcBorders>
              <w:top w:val="nil"/>
              <w:left w:val="nil"/>
              <w:bottom w:val="single" w:sz="4" w:space="0" w:color="auto"/>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5 173,00</w:t>
            </w:r>
          </w:p>
        </w:tc>
        <w:tc>
          <w:tcPr>
            <w:tcW w:w="851" w:type="dxa"/>
            <w:gridSpan w:val="3"/>
            <w:tcBorders>
              <w:top w:val="nil"/>
              <w:left w:val="nil"/>
              <w:bottom w:val="single" w:sz="4" w:space="0" w:color="auto"/>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9 273,80</w:t>
            </w:r>
          </w:p>
        </w:tc>
        <w:tc>
          <w:tcPr>
            <w:tcW w:w="850" w:type="dxa"/>
            <w:gridSpan w:val="3"/>
            <w:tcBorders>
              <w:top w:val="nil"/>
              <w:left w:val="nil"/>
              <w:bottom w:val="single" w:sz="4" w:space="0" w:color="auto"/>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9 273,80</w:t>
            </w:r>
          </w:p>
        </w:tc>
        <w:tc>
          <w:tcPr>
            <w:tcW w:w="851" w:type="dxa"/>
            <w:gridSpan w:val="2"/>
            <w:tcBorders>
              <w:top w:val="nil"/>
              <w:left w:val="nil"/>
              <w:bottom w:val="single" w:sz="4" w:space="0" w:color="auto"/>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9 273,80</w:t>
            </w:r>
          </w:p>
        </w:tc>
        <w:tc>
          <w:tcPr>
            <w:tcW w:w="1275" w:type="dxa"/>
            <w:gridSpan w:val="4"/>
            <w:vMerge w:val="restart"/>
            <w:tcBorders>
              <w:top w:val="nil"/>
              <w:left w:val="single" w:sz="4" w:space="0" w:color="auto"/>
              <w:bottom w:val="nil"/>
              <w:right w:val="single" w:sz="4" w:space="0" w:color="auto"/>
            </w:tcBorders>
            <w:vAlign w:val="center"/>
          </w:tcPr>
          <w:p w:rsidR="0007389A" w:rsidRPr="007662A2" w:rsidRDefault="0007389A" w:rsidP="00225D20">
            <w:pPr>
              <w:spacing w:after="0" w:line="240" w:lineRule="auto"/>
              <w:jc w:val="center"/>
              <w:rPr>
                <w:rFonts w:ascii="Times New Roman" w:hAnsi="Times New Roman"/>
                <w:sz w:val="20"/>
                <w:szCs w:val="20"/>
                <w:lang w:eastAsia="ru-RU"/>
              </w:rPr>
            </w:pPr>
            <w:r w:rsidRPr="00EC72BE">
              <w:rPr>
                <w:rFonts w:ascii="Times New Roman" w:hAnsi="Times New Roman"/>
                <w:szCs w:val="24"/>
                <w:lang w:eastAsia="ru-RU"/>
              </w:rPr>
              <w:t xml:space="preserve">Управление земельно-имущественных </w:t>
            </w:r>
            <w:r w:rsidRPr="00EC72BE">
              <w:rPr>
                <w:rFonts w:ascii="Times New Roman" w:hAnsi="Times New Roman"/>
                <w:szCs w:val="24"/>
                <w:lang w:eastAsia="ru-RU"/>
              </w:rPr>
              <w:lastRenderedPageBreak/>
              <w:t>отношений</w:t>
            </w:r>
          </w:p>
        </w:tc>
        <w:tc>
          <w:tcPr>
            <w:tcW w:w="1540" w:type="dxa"/>
            <w:gridSpan w:val="6"/>
            <w:vMerge w:val="restart"/>
            <w:tcBorders>
              <w:top w:val="nil"/>
              <w:left w:val="single" w:sz="4" w:space="0" w:color="auto"/>
              <w:bottom w:val="nil"/>
              <w:right w:val="single" w:sz="4" w:space="0" w:color="auto"/>
            </w:tcBorders>
            <w:vAlign w:val="center"/>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lastRenderedPageBreak/>
              <w:t xml:space="preserve">Выдача свидетельств о праве на получение жилищной </w:t>
            </w:r>
            <w:r w:rsidRPr="007662A2">
              <w:rPr>
                <w:rFonts w:ascii="Times New Roman" w:hAnsi="Times New Roman"/>
                <w:sz w:val="20"/>
                <w:szCs w:val="20"/>
                <w:lang w:eastAsia="ru-RU"/>
              </w:rPr>
              <w:lastRenderedPageBreak/>
              <w:t>субсидии на приобретение жилого помещения или строительство индивидуального жилого дома на территории Московской области</w:t>
            </w:r>
          </w:p>
        </w:tc>
      </w:tr>
      <w:tr w:rsidR="0007389A" w:rsidRPr="00EC72BE" w:rsidTr="00E96B2A">
        <w:trPr>
          <w:gridAfter w:val="1"/>
          <w:wAfter w:w="396" w:type="dxa"/>
          <w:trHeight w:val="2565"/>
        </w:trPr>
        <w:tc>
          <w:tcPr>
            <w:tcW w:w="524" w:type="dxa"/>
            <w:vMerge/>
            <w:tcBorders>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331" w:type="dxa"/>
            <w:vMerge/>
            <w:tcBorders>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2266" w:type="dxa"/>
            <w:gridSpan w:val="3"/>
            <w:vMerge/>
            <w:tcBorders>
              <w:top w:val="nil"/>
              <w:left w:val="single" w:sz="4" w:space="0" w:color="auto"/>
              <w:bottom w:val="single" w:sz="4" w:space="0" w:color="000000"/>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134" w:type="dxa"/>
            <w:tcBorders>
              <w:top w:val="nil"/>
              <w:left w:val="nil"/>
              <w:bottom w:val="nil"/>
              <w:right w:val="single" w:sz="4" w:space="0" w:color="auto"/>
            </w:tcBorders>
          </w:tcPr>
          <w:p w:rsidR="0007389A" w:rsidRPr="007662A2" w:rsidRDefault="0007389A"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Средства бюджета Сергиево-Посадского муниципального района Московской области</w:t>
            </w:r>
          </w:p>
        </w:tc>
        <w:tc>
          <w:tcPr>
            <w:tcW w:w="851" w:type="dxa"/>
            <w:gridSpan w:val="3"/>
            <w:vMerge/>
            <w:tcBorders>
              <w:top w:val="nil"/>
              <w:left w:val="single" w:sz="4" w:space="0" w:color="auto"/>
              <w:bottom w:val="single" w:sz="4" w:space="0" w:color="auto"/>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992" w:type="dxa"/>
            <w:tcBorders>
              <w:top w:val="nil"/>
              <w:left w:val="nil"/>
              <w:bottom w:val="nil"/>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101,72</w:t>
            </w:r>
          </w:p>
        </w:tc>
        <w:tc>
          <w:tcPr>
            <w:tcW w:w="992" w:type="dxa"/>
            <w:gridSpan w:val="2"/>
            <w:tcBorders>
              <w:top w:val="nil"/>
              <w:left w:val="nil"/>
              <w:bottom w:val="nil"/>
              <w:right w:val="single" w:sz="4" w:space="0" w:color="auto"/>
            </w:tcBorders>
          </w:tcPr>
          <w:p w:rsidR="0007389A" w:rsidRPr="00AB08B2" w:rsidRDefault="000626A1" w:rsidP="00C6682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471,00</w:t>
            </w:r>
          </w:p>
        </w:tc>
        <w:tc>
          <w:tcPr>
            <w:tcW w:w="856" w:type="dxa"/>
            <w:gridSpan w:val="3"/>
            <w:tcBorders>
              <w:top w:val="nil"/>
              <w:left w:val="nil"/>
              <w:bottom w:val="nil"/>
              <w:right w:val="single" w:sz="4" w:space="0" w:color="auto"/>
            </w:tcBorders>
          </w:tcPr>
          <w:p w:rsidR="0007389A" w:rsidRPr="00AB08B2" w:rsidRDefault="0007389A" w:rsidP="00C6682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99,90</w:t>
            </w:r>
          </w:p>
        </w:tc>
        <w:tc>
          <w:tcPr>
            <w:tcW w:w="850" w:type="dxa"/>
            <w:gridSpan w:val="3"/>
            <w:tcBorders>
              <w:top w:val="nil"/>
              <w:left w:val="nil"/>
              <w:bottom w:val="nil"/>
              <w:right w:val="single" w:sz="4" w:space="0" w:color="auto"/>
            </w:tcBorders>
          </w:tcPr>
          <w:p w:rsidR="0007389A" w:rsidRPr="00AB08B2" w:rsidRDefault="000626A1"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90,00</w:t>
            </w:r>
          </w:p>
        </w:tc>
        <w:tc>
          <w:tcPr>
            <w:tcW w:w="851" w:type="dxa"/>
            <w:gridSpan w:val="3"/>
            <w:tcBorders>
              <w:top w:val="nil"/>
              <w:left w:val="nil"/>
              <w:bottom w:val="nil"/>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93,70</w:t>
            </w:r>
          </w:p>
        </w:tc>
        <w:tc>
          <w:tcPr>
            <w:tcW w:w="850" w:type="dxa"/>
            <w:gridSpan w:val="3"/>
            <w:tcBorders>
              <w:top w:val="nil"/>
              <w:left w:val="nil"/>
              <w:bottom w:val="nil"/>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93,70</w:t>
            </w:r>
          </w:p>
        </w:tc>
        <w:tc>
          <w:tcPr>
            <w:tcW w:w="851" w:type="dxa"/>
            <w:gridSpan w:val="2"/>
            <w:tcBorders>
              <w:top w:val="nil"/>
              <w:left w:val="nil"/>
              <w:bottom w:val="nil"/>
              <w:right w:val="single" w:sz="4" w:space="0" w:color="auto"/>
            </w:tcBorders>
          </w:tcPr>
          <w:p w:rsidR="0007389A" w:rsidRPr="00AB08B2" w:rsidRDefault="0007389A" w:rsidP="00276DA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93,70</w:t>
            </w:r>
          </w:p>
        </w:tc>
        <w:tc>
          <w:tcPr>
            <w:tcW w:w="1275" w:type="dxa"/>
            <w:gridSpan w:val="4"/>
            <w:vMerge/>
            <w:tcBorders>
              <w:top w:val="nil"/>
              <w:left w:val="single" w:sz="4" w:space="0" w:color="auto"/>
              <w:bottom w:val="nil"/>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c>
          <w:tcPr>
            <w:tcW w:w="1540" w:type="dxa"/>
            <w:gridSpan w:val="6"/>
            <w:vMerge/>
            <w:tcBorders>
              <w:top w:val="nil"/>
              <w:left w:val="single" w:sz="4" w:space="0" w:color="auto"/>
              <w:bottom w:val="nil"/>
              <w:right w:val="single" w:sz="4" w:space="0" w:color="auto"/>
            </w:tcBorders>
            <w:vAlign w:val="center"/>
          </w:tcPr>
          <w:p w:rsidR="0007389A" w:rsidRPr="007662A2" w:rsidRDefault="0007389A" w:rsidP="00276DA2">
            <w:pPr>
              <w:spacing w:after="0" w:line="240" w:lineRule="auto"/>
              <w:rPr>
                <w:rFonts w:ascii="Times New Roman" w:hAnsi="Times New Roman"/>
                <w:sz w:val="20"/>
                <w:szCs w:val="20"/>
                <w:lang w:eastAsia="ru-RU"/>
              </w:rPr>
            </w:pPr>
          </w:p>
        </w:tc>
      </w:tr>
      <w:tr w:rsidR="00510F81" w:rsidRPr="00EC72BE" w:rsidTr="00063E8A">
        <w:trPr>
          <w:gridAfter w:val="1"/>
          <w:wAfter w:w="396" w:type="dxa"/>
          <w:trHeight w:val="570"/>
        </w:trPr>
        <w:tc>
          <w:tcPr>
            <w:tcW w:w="524" w:type="dxa"/>
            <w:tcBorders>
              <w:top w:val="single" w:sz="4" w:space="0" w:color="auto"/>
              <w:left w:val="single" w:sz="4" w:space="0" w:color="auto"/>
              <w:bottom w:val="single" w:sz="4" w:space="0" w:color="auto"/>
              <w:right w:val="single" w:sz="4" w:space="0" w:color="auto"/>
            </w:tcBorders>
          </w:tcPr>
          <w:p w:rsidR="00510F81" w:rsidRPr="007662A2" w:rsidRDefault="00510F81"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lastRenderedPageBreak/>
              <w:t> </w:t>
            </w:r>
          </w:p>
        </w:tc>
        <w:tc>
          <w:tcPr>
            <w:tcW w:w="1331" w:type="dxa"/>
            <w:tcBorders>
              <w:top w:val="single" w:sz="4" w:space="0" w:color="auto"/>
              <w:left w:val="nil"/>
              <w:bottom w:val="single" w:sz="4" w:space="0" w:color="auto"/>
              <w:right w:val="single" w:sz="4" w:space="0" w:color="auto"/>
            </w:tcBorders>
          </w:tcPr>
          <w:p w:rsidR="00510F81" w:rsidRPr="007662A2" w:rsidRDefault="00510F81" w:rsidP="00276DA2">
            <w:pPr>
              <w:spacing w:after="0" w:line="240" w:lineRule="auto"/>
              <w:rPr>
                <w:rFonts w:ascii="Times New Roman" w:hAnsi="Times New Roman"/>
                <w:b/>
                <w:bCs/>
                <w:sz w:val="20"/>
                <w:szCs w:val="20"/>
                <w:lang w:eastAsia="ru-RU"/>
              </w:rPr>
            </w:pPr>
            <w:r w:rsidRPr="007662A2">
              <w:rPr>
                <w:rFonts w:ascii="Times New Roman" w:hAnsi="Times New Roman"/>
                <w:b/>
                <w:bCs/>
                <w:sz w:val="20"/>
                <w:szCs w:val="20"/>
                <w:lang w:eastAsia="ru-RU"/>
              </w:rPr>
              <w:t>Итого:</w:t>
            </w:r>
          </w:p>
        </w:tc>
        <w:tc>
          <w:tcPr>
            <w:tcW w:w="2266" w:type="dxa"/>
            <w:gridSpan w:val="3"/>
            <w:tcBorders>
              <w:top w:val="nil"/>
              <w:left w:val="nil"/>
              <w:bottom w:val="single" w:sz="4" w:space="0" w:color="auto"/>
              <w:right w:val="single" w:sz="4" w:space="0" w:color="auto"/>
            </w:tcBorders>
          </w:tcPr>
          <w:p w:rsidR="00510F81" w:rsidRPr="007662A2" w:rsidRDefault="00510F81"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 </w:t>
            </w:r>
          </w:p>
        </w:tc>
        <w:tc>
          <w:tcPr>
            <w:tcW w:w="1134" w:type="dxa"/>
            <w:tcBorders>
              <w:top w:val="single" w:sz="4" w:space="0" w:color="auto"/>
              <w:left w:val="nil"/>
              <w:bottom w:val="single" w:sz="4" w:space="0" w:color="auto"/>
              <w:right w:val="single" w:sz="4" w:space="0" w:color="auto"/>
            </w:tcBorders>
          </w:tcPr>
          <w:p w:rsidR="00510F81" w:rsidRPr="007662A2" w:rsidRDefault="00510F81"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 </w:t>
            </w:r>
          </w:p>
        </w:tc>
        <w:tc>
          <w:tcPr>
            <w:tcW w:w="851" w:type="dxa"/>
            <w:gridSpan w:val="3"/>
            <w:tcBorders>
              <w:top w:val="nil"/>
              <w:left w:val="single" w:sz="4" w:space="0" w:color="auto"/>
              <w:bottom w:val="single" w:sz="4" w:space="0" w:color="auto"/>
              <w:right w:val="single" w:sz="4" w:space="0" w:color="auto"/>
            </w:tcBorders>
          </w:tcPr>
          <w:p w:rsidR="00510F81" w:rsidRPr="007662A2" w:rsidRDefault="00510F81" w:rsidP="00276DA2">
            <w:pPr>
              <w:spacing w:after="0" w:line="240" w:lineRule="auto"/>
              <w:jc w:val="center"/>
              <w:rPr>
                <w:rFonts w:ascii="Times New Roman" w:hAnsi="Times New Roman"/>
                <w:sz w:val="20"/>
                <w:szCs w:val="20"/>
                <w:lang w:eastAsia="ru-RU"/>
              </w:rPr>
            </w:pPr>
            <w:r w:rsidRPr="007662A2">
              <w:rPr>
                <w:rFonts w:ascii="Times New Roman" w:hAnsi="Times New Roman"/>
                <w:sz w:val="20"/>
                <w:szCs w:val="20"/>
                <w:lang w:eastAsia="ru-RU"/>
              </w:rPr>
              <w:t>2015-2016 годы</w:t>
            </w:r>
          </w:p>
        </w:tc>
        <w:tc>
          <w:tcPr>
            <w:tcW w:w="992" w:type="dxa"/>
            <w:tcBorders>
              <w:top w:val="single" w:sz="4" w:space="0" w:color="auto"/>
              <w:left w:val="nil"/>
              <w:bottom w:val="single" w:sz="4" w:space="0" w:color="auto"/>
              <w:right w:val="single" w:sz="4" w:space="0" w:color="auto"/>
            </w:tcBorders>
            <w:vAlign w:val="center"/>
          </w:tcPr>
          <w:p w:rsidR="00510F81" w:rsidRPr="00A44D99" w:rsidRDefault="00510F81" w:rsidP="00063E8A">
            <w:pPr>
              <w:spacing w:after="0" w:line="240" w:lineRule="auto"/>
              <w:jc w:val="center"/>
              <w:rPr>
                <w:rFonts w:ascii="Times New Roman" w:hAnsi="Times New Roman"/>
                <w:b/>
                <w:sz w:val="18"/>
                <w:szCs w:val="18"/>
                <w:lang w:eastAsia="ru-RU"/>
              </w:rPr>
            </w:pPr>
            <w:r w:rsidRPr="00A44D99">
              <w:rPr>
                <w:rFonts w:ascii="Times New Roman" w:hAnsi="Times New Roman"/>
                <w:b/>
                <w:sz w:val="18"/>
                <w:szCs w:val="18"/>
                <w:lang w:eastAsia="ru-RU"/>
              </w:rPr>
              <w:t>10172,12</w:t>
            </w:r>
          </w:p>
        </w:tc>
        <w:tc>
          <w:tcPr>
            <w:tcW w:w="992" w:type="dxa"/>
            <w:gridSpan w:val="2"/>
            <w:tcBorders>
              <w:top w:val="single" w:sz="4" w:space="0" w:color="auto"/>
              <w:left w:val="nil"/>
              <w:bottom w:val="single" w:sz="4" w:space="0" w:color="auto"/>
              <w:right w:val="single" w:sz="4" w:space="0" w:color="auto"/>
            </w:tcBorders>
            <w:vAlign w:val="center"/>
          </w:tcPr>
          <w:p w:rsidR="00510F81" w:rsidRPr="00A44D99" w:rsidRDefault="00063E8A" w:rsidP="000626A1">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43</w:t>
            </w:r>
            <w:r w:rsidR="000626A1">
              <w:rPr>
                <w:rFonts w:ascii="Times New Roman" w:hAnsi="Times New Roman"/>
                <w:b/>
                <w:sz w:val="18"/>
                <w:szCs w:val="18"/>
                <w:lang w:eastAsia="ru-RU"/>
              </w:rPr>
              <w:t> 353,40</w:t>
            </w:r>
          </w:p>
        </w:tc>
        <w:tc>
          <w:tcPr>
            <w:tcW w:w="856" w:type="dxa"/>
            <w:gridSpan w:val="3"/>
            <w:tcBorders>
              <w:top w:val="single" w:sz="4" w:space="0" w:color="auto"/>
              <w:left w:val="nil"/>
              <w:bottom w:val="single" w:sz="4" w:space="0" w:color="auto"/>
              <w:right w:val="single" w:sz="4" w:space="0" w:color="auto"/>
            </w:tcBorders>
            <w:vAlign w:val="center"/>
          </w:tcPr>
          <w:p w:rsidR="00510F81" w:rsidRPr="00A44D99" w:rsidRDefault="00063E8A" w:rsidP="00C6682F">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9 987,00</w:t>
            </w:r>
          </w:p>
        </w:tc>
        <w:tc>
          <w:tcPr>
            <w:tcW w:w="850" w:type="dxa"/>
            <w:gridSpan w:val="3"/>
            <w:tcBorders>
              <w:top w:val="single" w:sz="4" w:space="0" w:color="auto"/>
              <w:left w:val="nil"/>
              <w:bottom w:val="single" w:sz="4" w:space="0" w:color="auto"/>
              <w:right w:val="single" w:sz="4" w:space="0" w:color="auto"/>
            </w:tcBorders>
            <w:vAlign w:val="center"/>
          </w:tcPr>
          <w:p w:rsidR="00510F81" w:rsidRPr="00A44D99" w:rsidRDefault="000626A1"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5 263,00</w:t>
            </w:r>
          </w:p>
        </w:tc>
        <w:tc>
          <w:tcPr>
            <w:tcW w:w="851" w:type="dxa"/>
            <w:gridSpan w:val="3"/>
            <w:tcBorders>
              <w:top w:val="single" w:sz="4" w:space="0" w:color="auto"/>
              <w:left w:val="nil"/>
              <w:bottom w:val="single" w:sz="4" w:space="0" w:color="auto"/>
              <w:right w:val="single" w:sz="4" w:space="0" w:color="auto"/>
            </w:tcBorders>
            <w:vAlign w:val="center"/>
          </w:tcPr>
          <w:p w:rsidR="00510F81" w:rsidRPr="00A44D99" w:rsidRDefault="00063E8A"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9 367,50</w:t>
            </w:r>
          </w:p>
        </w:tc>
        <w:tc>
          <w:tcPr>
            <w:tcW w:w="850" w:type="dxa"/>
            <w:gridSpan w:val="3"/>
            <w:tcBorders>
              <w:top w:val="single" w:sz="4" w:space="0" w:color="auto"/>
              <w:left w:val="nil"/>
              <w:bottom w:val="single" w:sz="4" w:space="0" w:color="auto"/>
              <w:right w:val="single" w:sz="4" w:space="0" w:color="auto"/>
            </w:tcBorders>
            <w:vAlign w:val="center"/>
          </w:tcPr>
          <w:p w:rsidR="00510F81" w:rsidRPr="00A44D99" w:rsidRDefault="00063E8A"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9 367,50</w:t>
            </w:r>
          </w:p>
        </w:tc>
        <w:tc>
          <w:tcPr>
            <w:tcW w:w="851" w:type="dxa"/>
            <w:gridSpan w:val="2"/>
            <w:tcBorders>
              <w:top w:val="single" w:sz="4" w:space="0" w:color="auto"/>
              <w:left w:val="nil"/>
              <w:bottom w:val="single" w:sz="4" w:space="0" w:color="auto"/>
              <w:right w:val="single" w:sz="4" w:space="0" w:color="auto"/>
            </w:tcBorders>
            <w:vAlign w:val="center"/>
          </w:tcPr>
          <w:p w:rsidR="00510F81" w:rsidRPr="00A44D99" w:rsidRDefault="00063E8A"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9 367,50</w:t>
            </w:r>
          </w:p>
        </w:tc>
        <w:tc>
          <w:tcPr>
            <w:tcW w:w="1275" w:type="dxa"/>
            <w:gridSpan w:val="4"/>
            <w:tcBorders>
              <w:top w:val="single" w:sz="4" w:space="0" w:color="auto"/>
              <w:left w:val="nil"/>
              <w:bottom w:val="single" w:sz="4" w:space="0" w:color="auto"/>
              <w:right w:val="single" w:sz="4" w:space="0" w:color="auto"/>
            </w:tcBorders>
            <w:vAlign w:val="center"/>
          </w:tcPr>
          <w:p w:rsidR="00510F81" w:rsidRPr="007662A2" w:rsidRDefault="00510F81" w:rsidP="00A44D99">
            <w:pPr>
              <w:spacing w:after="0" w:line="240" w:lineRule="auto"/>
              <w:jc w:val="center"/>
              <w:rPr>
                <w:rFonts w:ascii="Times New Roman" w:hAnsi="Times New Roman"/>
                <w:sz w:val="20"/>
                <w:szCs w:val="20"/>
                <w:lang w:eastAsia="ru-RU"/>
              </w:rPr>
            </w:pPr>
          </w:p>
        </w:tc>
        <w:tc>
          <w:tcPr>
            <w:tcW w:w="1540" w:type="dxa"/>
            <w:gridSpan w:val="6"/>
            <w:tcBorders>
              <w:top w:val="single" w:sz="4" w:space="0" w:color="auto"/>
              <w:left w:val="nil"/>
              <w:bottom w:val="single" w:sz="4" w:space="0" w:color="auto"/>
              <w:right w:val="single" w:sz="4" w:space="0" w:color="auto"/>
            </w:tcBorders>
          </w:tcPr>
          <w:p w:rsidR="00510F81" w:rsidRPr="007662A2" w:rsidRDefault="00510F81"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 </w:t>
            </w:r>
          </w:p>
        </w:tc>
      </w:tr>
    </w:tbl>
    <w:p w:rsidR="00510F81" w:rsidRPr="007662A2" w:rsidRDefault="00510F81">
      <w:pPr>
        <w:widowControl w:val="0"/>
        <w:autoSpaceDE w:val="0"/>
        <w:autoSpaceDN w:val="0"/>
        <w:adjustRightInd w:val="0"/>
        <w:spacing w:after="0" w:line="240" w:lineRule="auto"/>
        <w:jc w:val="both"/>
        <w:rPr>
          <w:rFonts w:ascii="Times New Roman" w:hAnsi="Times New Roman"/>
          <w:color w:val="FF0000"/>
          <w:sz w:val="20"/>
          <w:szCs w:val="20"/>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07389A" w:rsidRDefault="0007389A">
      <w:pPr>
        <w:spacing w:after="0" w:line="240" w:lineRule="auto"/>
        <w:rPr>
          <w:rFonts w:ascii="Times New Roman" w:hAnsi="Times New Roman"/>
          <w:sz w:val="24"/>
          <w:szCs w:val="24"/>
        </w:rPr>
      </w:pPr>
      <w:r>
        <w:rPr>
          <w:rFonts w:ascii="Times New Roman" w:hAnsi="Times New Roman"/>
          <w:sz w:val="24"/>
          <w:szCs w:val="24"/>
        </w:rPr>
        <w:br w:type="page"/>
      </w:r>
    </w:p>
    <w:p w:rsidR="00510F81" w:rsidRPr="00BC5B1B" w:rsidRDefault="00510F81" w:rsidP="0007389A">
      <w:pPr>
        <w:widowControl w:val="0"/>
        <w:autoSpaceDE w:val="0"/>
        <w:autoSpaceDN w:val="0"/>
        <w:adjustRightInd w:val="0"/>
        <w:spacing w:after="0" w:line="240" w:lineRule="auto"/>
        <w:ind w:left="9498"/>
        <w:outlineLvl w:val="1"/>
        <w:rPr>
          <w:rFonts w:ascii="Times New Roman" w:hAnsi="Times New Roman"/>
          <w:sz w:val="24"/>
          <w:szCs w:val="24"/>
        </w:rPr>
      </w:pPr>
      <w:r>
        <w:rPr>
          <w:rFonts w:ascii="Times New Roman" w:hAnsi="Times New Roman"/>
          <w:sz w:val="24"/>
          <w:szCs w:val="24"/>
        </w:rPr>
        <w:lastRenderedPageBreak/>
        <w:t>Пр</w:t>
      </w:r>
      <w:r w:rsidRPr="00BC5B1B">
        <w:rPr>
          <w:rFonts w:ascii="Times New Roman" w:hAnsi="Times New Roman"/>
          <w:sz w:val="24"/>
          <w:szCs w:val="24"/>
        </w:rPr>
        <w:t xml:space="preserve">иложение </w:t>
      </w:r>
      <w:r w:rsidR="0007389A">
        <w:rPr>
          <w:rFonts w:ascii="Times New Roman" w:hAnsi="Times New Roman"/>
          <w:sz w:val="24"/>
          <w:szCs w:val="24"/>
        </w:rPr>
        <w:t>№</w:t>
      </w:r>
      <w:r w:rsidRPr="00BC5B1B">
        <w:rPr>
          <w:rFonts w:ascii="Times New Roman" w:hAnsi="Times New Roman"/>
          <w:sz w:val="24"/>
          <w:szCs w:val="24"/>
        </w:rPr>
        <w:t xml:space="preserve"> 5</w:t>
      </w:r>
    </w:p>
    <w:p w:rsidR="00510F81" w:rsidRPr="00BC5B1B" w:rsidRDefault="00510F81" w:rsidP="0007389A">
      <w:pPr>
        <w:widowControl w:val="0"/>
        <w:autoSpaceDE w:val="0"/>
        <w:autoSpaceDN w:val="0"/>
        <w:adjustRightInd w:val="0"/>
        <w:spacing w:after="0" w:line="240" w:lineRule="auto"/>
        <w:ind w:left="9498"/>
        <w:jc w:val="both"/>
        <w:rPr>
          <w:rFonts w:ascii="Times New Roman" w:hAnsi="Times New Roman"/>
          <w:sz w:val="24"/>
          <w:szCs w:val="24"/>
        </w:rPr>
      </w:pPr>
      <w:r w:rsidRPr="00BC5B1B">
        <w:rPr>
          <w:rFonts w:ascii="Times New Roman" w:hAnsi="Times New Roman"/>
          <w:sz w:val="24"/>
          <w:szCs w:val="24"/>
        </w:rPr>
        <w:t>к муниципальной программе</w:t>
      </w:r>
      <w:r w:rsidR="0007389A">
        <w:rPr>
          <w:rFonts w:ascii="Times New Roman" w:hAnsi="Times New Roman"/>
          <w:sz w:val="24"/>
          <w:szCs w:val="24"/>
        </w:rPr>
        <w:t xml:space="preserve"> </w:t>
      </w:r>
      <w:r w:rsidRPr="00BC5B1B">
        <w:rPr>
          <w:rFonts w:ascii="Times New Roman" w:hAnsi="Times New Roman"/>
          <w:sz w:val="24"/>
          <w:szCs w:val="24"/>
        </w:rPr>
        <w:t>муниципального образования</w:t>
      </w:r>
      <w:r w:rsidR="0007389A">
        <w:rPr>
          <w:rFonts w:ascii="Times New Roman" w:hAnsi="Times New Roman"/>
          <w:sz w:val="24"/>
          <w:szCs w:val="24"/>
        </w:rPr>
        <w:t xml:space="preserve"> </w:t>
      </w:r>
      <w:r w:rsidRPr="00BC5B1B">
        <w:rPr>
          <w:rFonts w:ascii="Times New Roman" w:hAnsi="Times New Roman"/>
          <w:sz w:val="24"/>
          <w:szCs w:val="24"/>
        </w:rPr>
        <w:t>«</w:t>
      </w:r>
      <w:proofErr w:type="gramStart"/>
      <w:r w:rsidRPr="00BC5B1B">
        <w:rPr>
          <w:rFonts w:ascii="Times New Roman" w:hAnsi="Times New Roman"/>
          <w:sz w:val="24"/>
          <w:szCs w:val="24"/>
        </w:rPr>
        <w:t>Сергиево-Посадский</w:t>
      </w:r>
      <w:proofErr w:type="gramEnd"/>
      <w:r w:rsidRPr="00BC5B1B">
        <w:rPr>
          <w:rFonts w:ascii="Times New Roman" w:hAnsi="Times New Roman"/>
          <w:sz w:val="24"/>
          <w:szCs w:val="24"/>
        </w:rPr>
        <w:t xml:space="preserve"> муниципальный </w:t>
      </w:r>
    </w:p>
    <w:p w:rsidR="00510F81" w:rsidRPr="00225D20" w:rsidRDefault="00510F81" w:rsidP="0007389A">
      <w:pPr>
        <w:widowControl w:val="0"/>
        <w:autoSpaceDE w:val="0"/>
        <w:autoSpaceDN w:val="0"/>
        <w:adjustRightInd w:val="0"/>
        <w:spacing w:after="0" w:line="240" w:lineRule="auto"/>
        <w:ind w:left="9498"/>
        <w:jc w:val="both"/>
        <w:rPr>
          <w:rFonts w:ascii="Times New Roman" w:hAnsi="Times New Roman"/>
          <w:sz w:val="24"/>
          <w:szCs w:val="24"/>
          <w:lang w:eastAsia="ru-RU"/>
        </w:rPr>
      </w:pPr>
      <w:r w:rsidRPr="00BC5B1B">
        <w:rPr>
          <w:rFonts w:ascii="Times New Roman" w:hAnsi="Times New Roman"/>
          <w:sz w:val="24"/>
          <w:szCs w:val="24"/>
        </w:rPr>
        <w:t xml:space="preserve">район Московской области» </w:t>
      </w:r>
      <w:r w:rsidR="0007389A">
        <w:rPr>
          <w:rFonts w:ascii="Times New Roman" w:hAnsi="Times New Roman"/>
          <w:sz w:val="24"/>
          <w:szCs w:val="24"/>
          <w:lang w:eastAsia="ru-RU"/>
        </w:rPr>
        <w:t>«</w:t>
      </w:r>
      <w:r w:rsidRPr="00225D20">
        <w:rPr>
          <w:rFonts w:ascii="Times New Roman" w:hAnsi="Times New Roman"/>
          <w:sz w:val="24"/>
          <w:szCs w:val="24"/>
          <w:lang w:eastAsia="ru-RU"/>
        </w:rPr>
        <w:t>Жилище</w:t>
      </w:r>
      <w:r w:rsidR="0007389A">
        <w:rPr>
          <w:rFonts w:ascii="Times New Roman" w:hAnsi="Times New Roman"/>
          <w:sz w:val="24"/>
          <w:szCs w:val="24"/>
          <w:lang w:eastAsia="ru-RU"/>
        </w:rPr>
        <w:t>»</w:t>
      </w:r>
    </w:p>
    <w:p w:rsidR="00510F81" w:rsidRPr="00225D20" w:rsidRDefault="00510F81" w:rsidP="00225D20">
      <w:pPr>
        <w:widowControl w:val="0"/>
        <w:autoSpaceDE w:val="0"/>
        <w:autoSpaceDN w:val="0"/>
        <w:adjustRightInd w:val="0"/>
        <w:spacing w:after="0" w:line="240" w:lineRule="auto"/>
        <w:jc w:val="center"/>
        <w:rPr>
          <w:rFonts w:ascii="Times New Roman" w:hAnsi="Times New Roman"/>
          <w:sz w:val="24"/>
          <w:szCs w:val="24"/>
          <w:lang w:eastAsia="ru-RU"/>
        </w:rPr>
      </w:pPr>
      <w:bookmarkStart w:id="26" w:name="Par2319"/>
      <w:bookmarkEnd w:id="26"/>
      <w:r w:rsidRPr="00225D20">
        <w:rPr>
          <w:rFonts w:ascii="Times New Roman" w:hAnsi="Times New Roman"/>
          <w:sz w:val="24"/>
          <w:szCs w:val="24"/>
          <w:lang w:eastAsia="ru-RU"/>
        </w:rPr>
        <w:t>ПАСПОРТ ПОДПРОГРАММЫ</w:t>
      </w:r>
    </w:p>
    <w:p w:rsidR="00510F81" w:rsidRPr="008040AC" w:rsidRDefault="00510F81" w:rsidP="00AA3E94">
      <w:pPr>
        <w:spacing w:after="0" w:line="240" w:lineRule="auto"/>
        <w:ind w:firstLine="720"/>
        <w:jc w:val="center"/>
        <w:rPr>
          <w:rFonts w:ascii="Times New Roman" w:hAnsi="Times New Roman"/>
          <w:sz w:val="24"/>
          <w:szCs w:val="24"/>
          <w:lang w:eastAsia="ru-RU"/>
        </w:rPr>
      </w:pPr>
      <w:r w:rsidRPr="008040AC">
        <w:rPr>
          <w:rFonts w:ascii="Times New Roman" w:hAnsi="Times New Roman"/>
          <w:sz w:val="24"/>
          <w:szCs w:val="24"/>
          <w:lang w:eastAsia="ru-RU"/>
        </w:rPr>
        <w:t xml:space="preserve"> «ОБЕСПЕЧЕНИЕ ЖИЛЬЕМ </w:t>
      </w:r>
      <w:r w:rsidR="0007389A">
        <w:rPr>
          <w:rFonts w:ascii="Times New Roman" w:hAnsi="Times New Roman"/>
          <w:sz w:val="24"/>
          <w:szCs w:val="24"/>
          <w:lang w:eastAsia="ru-RU"/>
        </w:rPr>
        <w:t>ОТДЕЛЬНЫХ КАТЕГОРИЙ ГРАЖДАН, УСТАНОВЛЕННЫХ ФЕДЕРАЛЬНЫМ ЗАКОНОДАТЕЛЬСТВОМ</w:t>
      </w:r>
      <w:r w:rsidRPr="008040AC">
        <w:rPr>
          <w:rFonts w:ascii="Times New Roman" w:hAnsi="Times New Roman"/>
          <w:sz w:val="24"/>
          <w:szCs w:val="24"/>
          <w:lang w:eastAsia="ru-RU"/>
        </w:rPr>
        <w:t>» МУНИЦИПАЛЬНОЙ ПРОГРАММЫ МУНИЦИПАЛЬНОГО ОБРАЗОВАНИЯ «СЕРГИЕВО-ПОСАДСКИЙ МУНИЦИПАЛЬНЫЙ РАЙОН МОСКОВСКОЙ ОБЛАСТИ» «ЖИЛИЩЕ»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2693"/>
        <w:gridCol w:w="1559"/>
        <w:gridCol w:w="1418"/>
        <w:gridCol w:w="1417"/>
        <w:gridCol w:w="1134"/>
        <w:gridCol w:w="1134"/>
        <w:gridCol w:w="1418"/>
      </w:tblGrid>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Наименование подпрограммы</w:t>
            </w:r>
          </w:p>
        </w:tc>
        <w:tc>
          <w:tcPr>
            <w:tcW w:w="13183" w:type="dxa"/>
            <w:gridSpan w:val="8"/>
          </w:tcPr>
          <w:p w:rsidR="00510F81" w:rsidRPr="00EE1A0F" w:rsidRDefault="00510F81" w:rsidP="0007389A">
            <w:pPr>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Обеспечение жильем </w:t>
            </w:r>
            <w:r w:rsidR="0007389A" w:rsidRPr="00EE1A0F">
              <w:rPr>
                <w:rFonts w:ascii="Times New Roman" w:hAnsi="Times New Roman"/>
                <w:sz w:val="24"/>
                <w:szCs w:val="24"/>
                <w:lang w:eastAsia="ru-RU"/>
              </w:rPr>
              <w:t>отдельных категорий граждан, установленных федеральным законодательством</w:t>
            </w:r>
            <w:r w:rsidRPr="00EE1A0F">
              <w:rPr>
                <w:rFonts w:ascii="Times New Roman" w:hAnsi="Times New Roman"/>
                <w:sz w:val="24"/>
                <w:szCs w:val="24"/>
                <w:lang w:eastAsia="ru-RU"/>
              </w:rPr>
              <w:t xml:space="preserve"> (далее</w:t>
            </w:r>
            <w:r w:rsidR="0007389A" w:rsidRPr="00EE1A0F">
              <w:rPr>
                <w:rFonts w:ascii="Times New Roman" w:hAnsi="Times New Roman"/>
                <w:sz w:val="24"/>
                <w:szCs w:val="24"/>
                <w:lang w:eastAsia="ru-RU"/>
              </w:rPr>
              <w:t xml:space="preserve"> </w:t>
            </w:r>
            <w:r w:rsidRPr="00EE1A0F">
              <w:rPr>
                <w:rFonts w:ascii="Times New Roman" w:hAnsi="Times New Roman"/>
                <w:sz w:val="24"/>
                <w:szCs w:val="24"/>
                <w:lang w:eastAsia="ru-RU"/>
              </w:rPr>
              <w:t>– подпрограмма</w:t>
            </w:r>
            <w:r w:rsidR="0007389A" w:rsidRPr="00EE1A0F">
              <w:rPr>
                <w:rFonts w:ascii="Times New Roman" w:hAnsi="Times New Roman"/>
                <w:sz w:val="24"/>
                <w:szCs w:val="24"/>
                <w:lang w:eastAsia="ru-RU"/>
              </w:rPr>
              <w:t>)</w:t>
            </w:r>
          </w:p>
        </w:tc>
      </w:tr>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Цель (цели) подпрограммы</w:t>
            </w:r>
          </w:p>
        </w:tc>
        <w:tc>
          <w:tcPr>
            <w:tcW w:w="13183" w:type="dxa"/>
            <w:gridSpan w:val="8"/>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Обеспечение жильем </w:t>
            </w:r>
            <w:r w:rsidR="0007389A" w:rsidRPr="00EE1A0F">
              <w:rPr>
                <w:rFonts w:ascii="Times New Roman" w:hAnsi="Times New Roman"/>
                <w:sz w:val="24"/>
                <w:szCs w:val="24"/>
                <w:lang w:eastAsia="ru-RU"/>
              </w:rPr>
              <w:t>отдельных категорий граждан, установленных федеральным законодательством</w:t>
            </w:r>
          </w:p>
        </w:tc>
      </w:tr>
      <w:tr w:rsidR="00510F81" w:rsidRPr="00EC72BE" w:rsidTr="00EE1A0F">
        <w:trPr>
          <w:trHeight w:val="618"/>
        </w:trPr>
        <w:tc>
          <w:tcPr>
            <w:tcW w:w="2093" w:type="dxa"/>
          </w:tcPr>
          <w:p w:rsidR="00510F81" w:rsidRPr="00EE1A0F" w:rsidRDefault="00510F81" w:rsidP="00AE154E">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Задачи программы</w:t>
            </w:r>
          </w:p>
        </w:tc>
        <w:tc>
          <w:tcPr>
            <w:tcW w:w="13183" w:type="dxa"/>
            <w:gridSpan w:val="8"/>
          </w:tcPr>
          <w:p w:rsidR="00510F81" w:rsidRPr="00EE1A0F" w:rsidRDefault="00510F81" w:rsidP="00AE154E">
            <w:pPr>
              <w:autoSpaceDE w:val="0"/>
              <w:autoSpaceDN w:val="0"/>
              <w:adjustRightInd w:val="0"/>
              <w:spacing w:after="0" w:line="240" w:lineRule="auto"/>
              <w:rPr>
                <w:rFonts w:ascii="Times New Roman" w:hAnsi="Times New Roman"/>
                <w:sz w:val="24"/>
                <w:szCs w:val="24"/>
                <w:lang w:eastAsia="ru-RU"/>
              </w:rPr>
            </w:pPr>
            <w:r w:rsidRPr="00EE1A0F">
              <w:rPr>
                <w:rFonts w:ascii="Times New Roman" w:hAnsi="Times New Roman"/>
                <w:sz w:val="24"/>
                <w:szCs w:val="24"/>
                <w:lang w:eastAsia="ru-RU"/>
              </w:rPr>
              <w:t>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tc>
      </w:tr>
      <w:tr w:rsidR="00510F81" w:rsidRPr="00EC72BE" w:rsidTr="00EE1A0F">
        <w:trPr>
          <w:trHeight w:val="608"/>
        </w:trPr>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Муниципальный заказчик подпрограммы</w:t>
            </w:r>
          </w:p>
        </w:tc>
        <w:tc>
          <w:tcPr>
            <w:tcW w:w="13183" w:type="dxa"/>
            <w:gridSpan w:val="8"/>
          </w:tcPr>
          <w:p w:rsidR="00510F81" w:rsidRPr="00EE1A0F" w:rsidRDefault="00510F81" w:rsidP="00C6682F">
            <w:pPr>
              <w:widowControl w:val="0"/>
              <w:autoSpaceDE w:val="0"/>
              <w:autoSpaceDN w:val="0"/>
              <w:adjustRightInd w:val="0"/>
              <w:spacing w:after="0" w:line="240" w:lineRule="auto"/>
              <w:rPr>
                <w:rFonts w:ascii="Times New Roman" w:hAnsi="Times New Roman"/>
                <w:sz w:val="24"/>
                <w:szCs w:val="24"/>
              </w:rPr>
            </w:pPr>
            <w:r w:rsidRPr="00EE1A0F">
              <w:rPr>
                <w:rFonts w:ascii="Times New Roman" w:hAnsi="Times New Roman"/>
                <w:sz w:val="24"/>
                <w:szCs w:val="24"/>
              </w:rPr>
              <w:t xml:space="preserve">Управление земельно-имущественных отношений администрации Сергиево-Посадского муниципального района </w:t>
            </w:r>
          </w:p>
        </w:tc>
      </w:tr>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Сроки реализации    подпрограммы</w:t>
            </w:r>
          </w:p>
        </w:tc>
        <w:tc>
          <w:tcPr>
            <w:tcW w:w="13183" w:type="dxa"/>
            <w:gridSpan w:val="8"/>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2015-2019 годы</w:t>
            </w: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r>
      <w:tr w:rsidR="00510F81" w:rsidRPr="00EC72BE" w:rsidTr="00EE1A0F">
        <w:trPr>
          <w:trHeight w:val="85"/>
        </w:trPr>
        <w:tc>
          <w:tcPr>
            <w:tcW w:w="2093" w:type="dxa"/>
            <w:vMerge w:val="restart"/>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Источники финансирования подпрограммы  </w:t>
            </w: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val="restart"/>
          </w:tcPr>
          <w:p w:rsidR="00510F81" w:rsidRPr="00EE1A0F" w:rsidRDefault="00510F81" w:rsidP="00377E77">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Главный распорядитель средств </w:t>
            </w:r>
          </w:p>
        </w:tc>
        <w:tc>
          <w:tcPr>
            <w:tcW w:w="2693" w:type="dxa"/>
            <w:vMerge w:val="restart"/>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Источник финансирования</w:t>
            </w:r>
          </w:p>
        </w:tc>
        <w:tc>
          <w:tcPr>
            <w:tcW w:w="8080" w:type="dxa"/>
            <w:gridSpan w:val="6"/>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Общий объём средств, направляемых на реализацию мероприятий подпрограммы, тыс. рублей</w:t>
            </w:r>
          </w:p>
        </w:tc>
      </w:tr>
      <w:tr w:rsidR="00510F81" w:rsidRPr="00EC72BE" w:rsidTr="00EE1A0F">
        <w:trPr>
          <w:trHeight w:val="365"/>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6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1559"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Всего:</w:t>
            </w:r>
          </w:p>
        </w:tc>
        <w:tc>
          <w:tcPr>
            <w:tcW w:w="1418"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2015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год</w:t>
            </w:r>
          </w:p>
        </w:tc>
        <w:tc>
          <w:tcPr>
            <w:tcW w:w="1417"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2016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год</w:t>
            </w:r>
          </w:p>
        </w:tc>
        <w:tc>
          <w:tcPr>
            <w:tcW w:w="1134"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2017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год </w:t>
            </w:r>
          </w:p>
        </w:tc>
        <w:tc>
          <w:tcPr>
            <w:tcW w:w="1134" w:type="dxa"/>
          </w:tcPr>
          <w:p w:rsidR="00510F81" w:rsidRPr="00EE1A0F" w:rsidRDefault="00510F81"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2018 </w:t>
            </w:r>
          </w:p>
          <w:p w:rsidR="00510F81" w:rsidRPr="00EE1A0F" w:rsidRDefault="00510F81"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 год </w:t>
            </w:r>
          </w:p>
        </w:tc>
        <w:tc>
          <w:tcPr>
            <w:tcW w:w="1418"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2019             год</w:t>
            </w:r>
          </w:p>
        </w:tc>
      </w:tr>
      <w:tr w:rsidR="00510F81" w:rsidRPr="00EC72BE" w:rsidTr="00EE1A0F">
        <w:trPr>
          <w:trHeight w:val="373"/>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val="restart"/>
          </w:tcPr>
          <w:p w:rsidR="00510F81" w:rsidRPr="00EE1A0F" w:rsidRDefault="00510F81" w:rsidP="007662A2">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Министерство строительного комплекса Московской области </w:t>
            </w:r>
          </w:p>
        </w:tc>
        <w:tc>
          <w:tcPr>
            <w:tcW w:w="26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Всего:</w:t>
            </w:r>
          </w:p>
        </w:tc>
        <w:tc>
          <w:tcPr>
            <w:tcW w:w="1559" w:type="dxa"/>
          </w:tcPr>
          <w:p w:rsidR="00510F81" w:rsidRPr="00EE1A0F" w:rsidRDefault="00115FFE" w:rsidP="00471FF4">
            <w:pPr>
              <w:tabs>
                <w:tab w:val="left" w:pos="36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24 403,40</w:t>
            </w:r>
          </w:p>
        </w:tc>
        <w:tc>
          <w:tcPr>
            <w:tcW w:w="1418" w:type="dxa"/>
          </w:tcPr>
          <w:p w:rsidR="00510F81" w:rsidRPr="00EE1A0F" w:rsidRDefault="00510F81" w:rsidP="008533EA">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10 143,30</w:t>
            </w:r>
          </w:p>
        </w:tc>
        <w:tc>
          <w:tcPr>
            <w:tcW w:w="1417" w:type="dxa"/>
            <w:shd w:val="clear" w:color="auto" w:fill="FFFFFF"/>
          </w:tcPr>
          <w:p w:rsidR="00510F81" w:rsidRPr="00EE1A0F" w:rsidRDefault="00115FFE" w:rsidP="004830CB">
            <w:pPr>
              <w:tabs>
                <w:tab w:val="left" w:pos="36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5 763,80</w:t>
            </w:r>
          </w:p>
        </w:tc>
        <w:tc>
          <w:tcPr>
            <w:tcW w:w="1134" w:type="dxa"/>
          </w:tcPr>
          <w:p w:rsidR="00510F81" w:rsidRPr="00EE1A0F" w:rsidRDefault="00063E8A" w:rsidP="004830CB">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418"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r>
      <w:tr w:rsidR="00510F81" w:rsidRPr="00EC72BE" w:rsidTr="00EE1A0F">
        <w:trPr>
          <w:trHeight w:val="650"/>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6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Средства федерального бюджета </w:t>
            </w:r>
          </w:p>
        </w:tc>
        <w:tc>
          <w:tcPr>
            <w:tcW w:w="1559" w:type="dxa"/>
          </w:tcPr>
          <w:p w:rsidR="00510F81" w:rsidRPr="00EE1A0F" w:rsidRDefault="00115FFE" w:rsidP="00471FF4">
            <w:pPr>
              <w:tabs>
                <w:tab w:val="left" w:pos="36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24 403,40</w:t>
            </w:r>
          </w:p>
        </w:tc>
        <w:tc>
          <w:tcPr>
            <w:tcW w:w="1418" w:type="dxa"/>
          </w:tcPr>
          <w:p w:rsidR="00510F81" w:rsidRPr="00EE1A0F" w:rsidRDefault="00510F81" w:rsidP="008533EA">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10 143,30</w:t>
            </w:r>
          </w:p>
        </w:tc>
        <w:tc>
          <w:tcPr>
            <w:tcW w:w="1417" w:type="dxa"/>
            <w:shd w:val="clear" w:color="auto" w:fill="FFFFFF"/>
          </w:tcPr>
          <w:p w:rsidR="00510F81" w:rsidRPr="00EE1A0F" w:rsidRDefault="00115FFE" w:rsidP="00C67DA2">
            <w:pPr>
              <w:tabs>
                <w:tab w:val="left" w:pos="36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5 763,80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418"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r>
      <w:tr w:rsidR="00510F81" w:rsidRPr="00EC72BE" w:rsidTr="00EE1A0F">
        <w:trPr>
          <w:trHeight w:val="687"/>
        </w:trPr>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Планируемые результаты реализации подпрограммы</w:t>
            </w:r>
          </w:p>
        </w:tc>
        <w:tc>
          <w:tcPr>
            <w:tcW w:w="13183" w:type="dxa"/>
            <w:gridSpan w:val="8"/>
          </w:tcPr>
          <w:p w:rsidR="0007389A" w:rsidRPr="00EE1A0F" w:rsidRDefault="0007389A" w:rsidP="00063E8A">
            <w:pPr>
              <w:tabs>
                <w:tab w:val="left" w:pos="3600"/>
              </w:tabs>
              <w:spacing w:after="0" w:line="240" w:lineRule="auto"/>
              <w:jc w:val="both"/>
              <w:rPr>
                <w:rFonts w:ascii="Times New Roman" w:hAnsi="Times New Roman"/>
                <w:sz w:val="24"/>
                <w:szCs w:val="24"/>
              </w:rPr>
            </w:pPr>
            <w:r w:rsidRPr="00EE1A0F">
              <w:rPr>
                <w:rFonts w:ascii="Times New Roman" w:hAnsi="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p w:rsidR="0007389A" w:rsidRPr="00EE1A0F" w:rsidRDefault="0007389A" w:rsidP="00063E8A">
            <w:pPr>
              <w:tabs>
                <w:tab w:val="left" w:pos="3600"/>
              </w:tabs>
              <w:spacing w:after="0" w:line="240" w:lineRule="auto"/>
              <w:jc w:val="both"/>
              <w:rPr>
                <w:rFonts w:ascii="Times New Roman" w:hAnsi="Times New Roman"/>
                <w:sz w:val="24"/>
                <w:szCs w:val="24"/>
              </w:rPr>
            </w:pPr>
            <w:r w:rsidRPr="00EE1A0F">
              <w:rPr>
                <w:rFonts w:ascii="Times New Roman" w:hAnsi="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p w:rsidR="00510F81" w:rsidRPr="00EE1A0F" w:rsidRDefault="0007389A" w:rsidP="00063E8A">
            <w:pPr>
              <w:tabs>
                <w:tab w:val="left" w:pos="3600"/>
              </w:tabs>
              <w:spacing w:after="0" w:line="240" w:lineRule="auto"/>
              <w:jc w:val="both"/>
              <w:rPr>
                <w:rFonts w:ascii="Times New Roman" w:hAnsi="Times New Roman"/>
                <w:sz w:val="24"/>
                <w:szCs w:val="24"/>
                <w:lang w:eastAsia="ru-RU"/>
              </w:rPr>
            </w:pPr>
            <w:proofErr w:type="gramStart"/>
            <w:r w:rsidRPr="00EE1A0F">
              <w:rPr>
                <w:rFonts w:ascii="Times New Roman" w:hAnsi="Times New Roman"/>
                <w:sz w:val="24"/>
                <w:szCs w:val="24"/>
              </w:rPr>
              <w:t>Количество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средств федерального бюджета,- 14 человек,</w:t>
            </w:r>
            <w:proofErr w:type="gramEnd"/>
          </w:p>
        </w:tc>
      </w:tr>
    </w:tbl>
    <w:p w:rsidR="00510F81" w:rsidRPr="00AA3E94" w:rsidRDefault="00510F81" w:rsidP="00AA3E94">
      <w:pPr>
        <w:tabs>
          <w:tab w:val="left" w:pos="3600"/>
        </w:tabs>
        <w:spacing w:after="0" w:line="240" w:lineRule="auto"/>
        <w:jc w:val="both"/>
        <w:rPr>
          <w:rFonts w:ascii="Times New Roman" w:hAnsi="Times New Roman"/>
          <w:sz w:val="24"/>
          <w:szCs w:val="24"/>
          <w:lang w:eastAsia="ru-RU"/>
        </w:rPr>
      </w:pPr>
    </w:p>
    <w:p w:rsidR="00510F81" w:rsidRPr="00345209" w:rsidRDefault="00510F81" w:rsidP="00110E0A">
      <w:pPr>
        <w:spacing w:after="0" w:line="240" w:lineRule="auto"/>
        <w:ind w:firstLine="720"/>
        <w:jc w:val="center"/>
        <w:rPr>
          <w:rFonts w:ascii="Times New Roman" w:hAnsi="Times New Roman"/>
          <w:b/>
          <w:lang w:eastAsia="ru-RU"/>
        </w:rPr>
      </w:pPr>
      <w:r w:rsidRPr="00345209">
        <w:rPr>
          <w:rFonts w:ascii="Times New Roman" w:hAnsi="Times New Roman"/>
          <w:b/>
          <w:lang w:eastAsia="ru-RU"/>
        </w:rPr>
        <w:t>1. Цели и задачи подпрограммы</w:t>
      </w:r>
    </w:p>
    <w:p w:rsidR="00510F81" w:rsidRPr="00345209" w:rsidRDefault="00510F81" w:rsidP="00110E0A">
      <w:pPr>
        <w:spacing w:after="0" w:line="240" w:lineRule="auto"/>
        <w:ind w:firstLine="720"/>
        <w:jc w:val="center"/>
        <w:rPr>
          <w:rFonts w:ascii="Times New Roman" w:hAnsi="Times New Roman"/>
          <w:b/>
          <w:lang w:eastAsia="ru-RU"/>
        </w:rPr>
      </w:pPr>
    </w:p>
    <w:p w:rsidR="00510F81" w:rsidRPr="00345209" w:rsidRDefault="00510F81" w:rsidP="00AB08B2">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Целью подпрограммы является обеспечение жильем ветеранов Великой Отечественной войны 1941-1945 годов, ветеранов боевых действий, инвалидов и семей, имеющих детей инвалидов.</w:t>
      </w:r>
    </w:p>
    <w:p w:rsidR="00510F81" w:rsidRPr="00345209" w:rsidRDefault="00510F81" w:rsidP="00AB08B2">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Для достижения поставленной цели предполагается решить следующую задачу:</w:t>
      </w:r>
    </w:p>
    <w:p w:rsidR="00EE1A0F" w:rsidRDefault="00EE1A0F" w:rsidP="00EE1A0F">
      <w:pPr>
        <w:shd w:val="clear" w:color="auto" w:fill="FFFFFF"/>
        <w:spacing w:after="0" w:line="240" w:lineRule="auto"/>
        <w:ind w:firstLine="360"/>
        <w:rPr>
          <w:rFonts w:ascii="Times New Roman" w:hAnsi="Times New Roman"/>
          <w:lang w:eastAsia="ru-RU"/>
        </w:rPr>
      </w:pPr>
      <w:r w:rsidRPr="00EE1A0F">
        <w:rPr>
          <w:rFonts w:ascii="Times New Roman" w:hAnsi="Times New Roman"/>
          <w:lang w:eastAsia="ru-RU"/>
        </w:rPr>
        <w:t>Обеспечение жильем отдельных категорий граждан, установленных федеральным законодательством</w:t>
      </w:r>
    </w:p>
    <w:p w:rsidR="00EE1A0F" w:rsidRPr="00EE1A0F" w:rsidRDefault="00EE1A0F" w:rsidP="00EE1A0F">
      <w:pPr>
        <w:shd w:val="clear" w:color="auto" w:fill="FFFFFF"/>
        <w:spacing w:after="0" w:line="240" w:lineRule="auto"/>
        <w:ind w:firstLine="360"/>
        <w:rPr>
          <w:rFonts w:ascii="Times New Roman" w:hAnsi="Times New Roman"/>
          <w:b/>
        </w:rPr>
      </w:pPr>
    </w:p>
    <w:p w:rsidR="00510F81" w:rsidRDefault="00510F81" w:rsidP="00110E0A">
      <w:pPr>
        <w:pStyle w:val="ab"/>
        <w:numPr>
          <w:ilvl w:val="0"/>
          <w:numId w:val="1"/>
        </w:numPr>
        <w:shd w:val="clear" w:color="auto" w:fill="FFFFFF"/>
        <w:spacing w:after="0" w:line="240" w:lineRule="auto"/>
        <w:jc w:val="center"/>
        <w:rPr>
          <w:rFonts w:ascii="Times New Roman" w:hAnsi="Times New Roman"/>
          <w:b/>
        </w:rPr>
      </w:pPr>
      <w:r w:rsidRPr="00345209">
        <w:rPr>
          <w:rFonts w:ascii="Times New Roman" w:hAnsi="Times New Roman"/>
          <w:b/>
        </w:rPr>
        <w:t xml:space="preserve">Характеристика проблем и основных мероприятий подпрограммы  </w:t>
      </w:r>
    </w:p>
    <w:p w:rsidR="00EE1A0F" w:rsidRPr="00345209" w:rsidRDefault="00EE1A0F" w:rsidP="00EE1A0F">
      <w:pPr>
        <w:pStyle w:val="ab"/>
        <w:shd w:val="clear" w:color="auto" w:fill="FFFFFF"/>
        <w:spacing w:after="0" w:line="240" w:lineRule="auto"/>
        <w:rPr>
          <w:rFonts w:ascii="Times New Roman" w:hAnsi="Times New Roman"/>
          <w:b/>
        </w:rPr>
      </w:pPr>
    </w:p>
    <w:p w:rsidR="00510F81" w:rsidRPr="00345209" w:rsidRDefault="00510F81" w:rsidP="00110E0A">
      <w:pPr>
        <w:autoSpaceDE w:val="0"/>
        <w:autoSpaceDN w:val="0"/>
        <w:adjustRightInd w:val="0"/>
        <w:spacing w:after="0" w:line="240" w:lineRule="auto"/>
        <w:ind w:firstLine="720"/>
        <w:jc w:val="both"/>
        <w:outlineLvl w:val="2"/>
        <w:rPr>
          <w:rFonts w:ascii="Times New Roman" w:hAnsi="Times New Roman"/>
          <w:lang w:eastAsia="ru-RU"/>
        </w:rPr>
      </w:pPr>
      <w:proofErr w:type="gramStart"/>
      <w:r w:rsidRPr="00345209">
        <w:rPr>
          <w:rFonts w:ascii="Times New Roman" w:hAnsi="Times New Roman"/>
          <w:bCs/>
          <w:lang w:eastAsia="ru-RU"/>
        </w:rPr>
        <w:t xml:space="preserve">Подпрограмма </w:t>
      </w:r>
      <w:r w:rsidRPr="00345209">
        <w:rPr>
          <w:rFonts w:ascii="Times New Roman" w:hAnsi="Times New Roman"/>
          <w:lang w:eastAsia="ru-RU"/>
        </w:rPr>
        <w:t xml:space="preserve">«Обеспечение 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Pr="00345209">
        <w:rPr>
          <w:rFonts w:ascii="Times New Roman" w:hAnsi="Times New Roman"/>
          <w:lang w:eastAsia="ru-RU"/>
        </w:rPr>
        <w:t xml:space="preserve">» разработана на основании подпрограммы «Обеспечение 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Pr="00345209">
        <w:rPr>
          <w:rFonts w:ascii="Times New Roman" w:hAnsi="Times New Roman"/>
          <w:lang w:eastAsia="ru-RU"/>
        </w:rPr>
        <w:t xml:space="preserve">»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w:t>
      </w:r>
      <w:proofErr w:type="gramEnd"/>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Улучшение жилищных условий ветеранов </w:t>
      </w:r>
      <w:r w:rsidR="00EE1A0F">
        <w:rPr>
          <w:rFonts w:ascii="Times New Roman" w:hAnsi="Times New Roman"/>
          <w:lang w:eastAsia="ru-RU"/>
        </w:rPr>
        <w:t xml:space="preserve">и инвалидов </w:t>
      </w:r>
      <w:r w:rsidRPr="00345209">
        <w:rPr>
          <w:rFonts w:ascii="Times New Roman" w:hAnsi="Times New Roman"/>
          <w:lang w:eastAsia="ru-RU"/>
        </w:rPr>
        <w:t>Великой Отечественной войны, ветеранов боевых действий, инвалидов и семей, имеющих детей-инвалидов</w:t>
      </w:r>
      <w:r w:rsidR="00EE1A0F">
        <w:rPr>
          <w:rFonts w:ascii="Times New Roman" w:hAnsi="Times New Roman"/>
          <w:lang w:eastAsia="ru-RU"/>
        </w:rPr>
        <w:t>, граждан, уволенных с военной службы</w:t>
      </w:r>
      <w:r w:rsidRPr="00345209">
        <w:rPr>
          <w:rFonts w:ascii="Times New Roman" w:hAnsi="Times New Roman"/>
          <w:lang w:eastAsia="ru-RU"/>
        </w:rPr>
        <w:t>, является одним из важнейших направлений жилищной политики.</w:t>
      </w:r>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Социальная поддержка по обеспечению жилыми помещениями за счет средств федерального бюджета предоставляется следующим категориям граждан: </w:t>
      </w:r>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w:t>
      </w:r>
      <w:r w:rsidR="00EE1A0F">
        <w:rPr>
          <w:rFonts w:ascii="Times New Roman" w:hAnsi="Times New Roman"/>
          <w:lang w:eastAsia="ru-RU"/>
        </w:rPr>
        <w:t xml:space="preserve"> </w:t>
      </w:r>
      <w:r w:rsidRPr="00345209">
        <w:rPr>
          <w:rFonts w:ascii="Times New Roman" w:hAnsi="Times New Roman"/>
          <w:lang w:eastAsia="ru-RU"/>
        </w:rPr>
        <w:t>ветеранам и инвалидам Великой Отечественной войны 1941-1945 годов, членам семей погибших (умерших) инвалидов и участников Великой Отечественной войны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510F81"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w:t>
      </w:r>
      <w:r w:rsidR="00EE1A0F">
        <w:rPr>
          <w:rFonts w:ascii="Times New Roman" w:hAnsi="Times New Roman"/>
          <w:lang w:eastAsia="ru-RU"/>
        </w:rPr>
        <w:t xml:space="preserve"> </w:t>
      </w:r>
      <w:r w:rsidRPr="00345209">
        <w:rPr>
          <w:rFonts w:ascii="Times New Roman" w:hAnsi="Times New Roman"/>
          <w:lang w:eastAsia="ru-RU"/>
        </w:rPr>
        <w:t xml:space="preserve">инвалидам и ветеранам боевых действий, членам семей погибших (умерших) инвалидов и ветеранов боевых действий, инвалидов и семей, имеющих детей-инвалидов, в соответствии с Федеральным </w:t>
      </w:r>
      <w:hyperlink r:id="rId29" w:history="1">
        <w:r w:rsidRPr="00345209">
          <w:rPr>
            <w:rFonts w:ascii="Times New Roman" w:hAnsi="Times New Roman"/>
            <w:lang w:eastAsia="ru-RU"/>
          </w:rPr>
          <w:t>законом</w:t>
        </w:r>
      </w:hyperlink>
      <w:r w:rsidRPr="00345209">
        <w:rPr>
          <w:rFonts w:ascii="Times New Roman" w:hAnsi="Times New Roman"/>
          <w:lang w:eastAsia="ru-RU"/>
        </w:rPr>
        <w:t xml:space="preserve"> от 12.01.1995 </w:t>
      </w:r>
      <w:r w:rsidR="00EE1A0F">
        <w:rPr>
          <w:rFonts w:ascii="Times New Roman" w:hAnsi="Times New Roman"/>
          <w:lang w:eastAsia="ru-RU"/>
        </w:rPr>
        <w:t>№</w:t>
      </w:r>
      <w:r w:rsidRPr="00345209">
        <w:rPr>
          <w:rFonts w:ascii="Times New Roman" w:hAnsi="Times New Roman"/>
          <w:lang w:eastAsia="ru-RU"/>
        </w:rPr>
        <w:t xml:space="preserve"> 5-ФЗ </w:t>
      </w:r>
      <w:r w:rsidR="00EE1A0F">
        <w:rPr>
          <w:rFonts w:ascii="Times New Roman" w:hAnsi="Times New Roman"/>
          <w:lang w:eastAsia="ru-RU"/>
        </w:rPr>
        <w:t>«</w:t>
      </w:r>
      <w:r w:rsidRPr="00345209">
        <w:rPr>
          <w:rFonts w:ascii="Times New Roman" w:hAnsi="Times New Roman"/>
          <w:lang w:eastAsia="ru-RU"/>
        </w:rPr>
        <w:t>О ветеранах</w:t>
      </w:r>
      <w:r w:rsidR="00EE1A0F">
        <w:rPr>
          <w:rFonts w:ascii="Times New Roman" w:hAnsi="Times New Roman"/>
          <w:lang w:eastAsia="ru-RU"/>
        </w:rPr>
        <w:t>»</w:t>
      </w:r>
      <w:r w:rsidRPr="00345209">
        <w:rPr>
          <w:rFonts w:ascii="Times New Roman" w:hAnsi="Times New Roman"/>
          <w:lang w:eastAsia="ru-RU"/>
        </w:rPr>
        <w:t xml:space="preserve">, Федеральным </w:t>
      </w:r>
      <w:hyperlink r:id="rId30" w:history="1">
        <w:r w:rsidRPr="00345209">
          <w:rPr>
            <w:rFonts w:ascii="Times New Roman" w:hAnsi="Times New Roman"/>
            <w:lang w:eastAsia="ru-RU"/>
          </w:rPr>
          <w:t>законом</w:t>
        </w:r>
      </w:hyperlink>
      <w:r w:rsidRPr="00345209">
        <w:rPr>
          <w:rFonts w:ascii="Times New Roman" w:hAnsi="Times New Roman"/>
          <w:lang w:eastAsia="ru-RU"/>
        </w:rPr>
        <w:t xml:space="preserve"> от 24.11.1995 </w:t>
      </w:r>
      <w:r w:rsidR="00EE1A0F">
        <w:rPr>
          <w:rFonts w:ascii="Times New Roman" w:hAnsi="Times New Roman"/>
          <w:lang w:eastAsia="ru-RU"/>
        </w:rPr>
        <w:t>№</w:t>
      </w:r>
      <w:r w:rsidRPr="00345209">
        <w:rPr>
          <w:rFonts w:ascii="Times New Roman" w:hAnsi="Times New Roman"/>
          <w:lang w:eastAsia="ru-RU"/>
        </w:rPr>
        <w:t xml:space="preserve"> 181-ФЗ </w:t>
      </w:r>
      <w:r w:rsidR="00EE1A0F">
        <w:rPr>
          <w:rFonts w:ascii="Times New Roman" w:hAnsi="Times New Roman"/>
          <w:lang w:eastAsia="ru-RU"/>
        </w:rPr>
        <w:t>«</w:t>
      </w:r>
      <w:r w:rsidRPr="00345209">
        <w:rPr>
          <w:rFonts w:ascii="Times New Roman" w:hAnsi="Times New Roman"/>
          <w:lang w:eastAsia="ru-RU"/>
        </w:rPr>
        <w:t>О социальной защите инвалидов в Российской Федерации</w:t>
      </w:r>
      <w:r w:rsidR="00EE1A0F">
        <w:rPr>
          <w:rFonts w:ascii="Times New Roman" w:hAnsi="Times New Roman"/>
          <w:lang w:eastAsia="ru-RU"/>
        </w:rPr>
        <w:t>»</w:t>
      </w:r>
      <w:r w:rsidRPr="00345209">
        <w:rPr>
          <w:rFonts w:ascii="Times New Roman" w:hAnsi="Times New Roman"/>
          <w:lang w:eastAsia="ru-RU"/>
        </w:rPr>
        <w:t>.</w:t>
      </w:r>
    </w:p>
    <w:p w:rsidR="00EE1A0F" w:rsidRPr="00345209" w:rsidRDefault="00EE1A0F" w:rsidP="00110E0A">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 гражданам, уволенным с военно службы, и приравненным к ним лицам,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10F81" w:rsidRPr="00345209" w:rsidRDefault="00510F81" w:rsidP="00AA3E94">
      <w:pPr>
        <w:spacing w:after="0" w:line="240" w:lineRule="auto"/>
        <w:ind w:firstLine="720"/>
        <w:jc w:val="both"/>
        <w:rPr>
          <w:rFonts w:ascii="Times New Roman" w:hAnsi="Times New Roman"/>
          <w:color w:val="000000"/>
          <w:lang w:eastAsia="ru-RU"/>
        </w:rPr>
      </w:pPr>
      <w:r w:rsidRPr="00345209">
        <w:rPr>
          <w:rFonts w:ascii="Times New Roman" w:hAnsi="Times New Roman"/>
          <w:lang w:eastAsia="ru-RU"/>
        </w:rPr>
        <w:t xml:space="preserve">Для </w:t>
      </w:r>
      <w:r w:rsidRPr="00345209">
        <w:rPr>
          <w:rFonts w:ascii="Times New Roman" w:hAnsi="Times New Roman"/>
          <w:color w:val="000000"/>
          <w:lang w:eastAsia="ru-RU"/>
        </w:rPr>
        <w:t>решения поставленной цели и задачи подпрограммы необходимо проведение следующих основных мероприятий, необходимых для ее осуществления:</w:t>
      </w:r>
    </w:p>
    <w:p w:rsidR="00510F81" w:rsidRPr="00345209" w:rsidRDefault="00510F81" w:rsidP="002B2FF8">
      <w:pPr>
        <w:shd w:val="clear" w:color="auto" w:fill="FFFFFF"/>
        <w:spacing w:after="0" w:line="240" w:lineRule="auto"/>
        <w:ind w:firstLine="720"/>
        <w:jc w:val="both"/>
        <w:rPr>
          <w:rFonts w:ascii="Times New Roman" w:hAnsi="Times New Roman"/>
          <w:color w:val="000000"/>
          <w:lang w:eastAsia="ru-RU"/>
        </w:rPr>
      </w:pPr>
      <w:r w:rsidRPr="00345209">
        <w:rPr>
          <w:rFonts w:ascii="Times New Roman" w:hAnsi="Times New Roman"/>
          <w:color w:val="000000"/>
          <w:lang w:eastAsia="ru-RU"/>
        </w:rPr>
        <w:t>- формирование  списка граждан указанных в части 1 и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w:t>
      </w:r>
    </w:p>
    <w:p w:rsidR="00510F81" w:rsidRPr="00345209" w:rsidRDefault="00510F81" w:rsidP="002B2FF8">
      <w:pPr>
        <w:shd w:val="clear" w:color="auto" w:fill="FFFFFF"/>
        <w:spacing w:after="0" w:line="240" w:lineRule="auto"/>
        <w:ind w:firstLine="720"/>
        <w:jc w:val="both"/>
        <w:rPr>
          <w:rFonts w:ascii="Times New Roman" w:hAnsi="Times New Roman"/>
          <w:color w:val="000000"/>
          <w:lang w:eastAsia="ru-RU"/>
        </w:rPr>
      </w:pPr>
      <w:r w:rsidRPr="00345209">
        <w:rPr>
          <w:rFonts w:ascii="Times New Roman" w:hAnsi="Times New Roman"/>
          <w:color w:val="000000"/>
          <w:lang w:eastAsia="ru-RU"/>
        </w:rPr>
        <w:t>- получение субвенций из средств федерального бюджета в бюджет Сергиево-Посадского муниципального района Московской области на реализацию мероприятий подпрограммы;</w:t>
      </w:r>
    </w:p>
    <w:p w:rsidR="00510F81" w:rsidRPr="00345209" w:rsidRDefault="00510F81" w:rsidP="002B2FF8">
      <w:pPr>
        <w:shd w:val="clear" w:color="auto" w:fill="FFFFFF"/>
        <w:autoSpaceDE w:val="0"/>
        <w:autoSpaceDN w:val="0"/>
        <w:adjustRightInd w:val="0"/>
        <w:spacing w:after="0" w:line="240" w:lineRule="auto"/>
        <w:ind w:firstLine="540"/>
        <w:jc w:val="both"/>
        <w:rPr>
          <w:rFonts w:ascii="Times New Roman" w:hAnsi="Times New Roman"/>
          <w:color w:val="000000"/>
          <w:lang w:eastAsia="ru-RU"/>
        </w:rPr>
      </w:pPr>
      <w:r w:rsidRPr="00345209">
        <w:rPr>
          <w:rFonts w:ascii="Times New Roman" w:hAnsi="Times New Roman"/>
          <w:color w:val="000000"/>
          <w:lang w:eastAsia="ru-RU"/>
        </w:rPr>
        <w:t xml:space="preserve">- заключение соглашения </w:t>
      </w:r>
      <w:r w:rsidRPr="00345209">
        <w:rPr>
          <w:rFonts w:ascii="Times New Roman" w:hAnsi="Times New Roman"/>
        </w:rPr>
        <w:t xml:space="preserve">о взаимодействии Министерства строительного комплекса Московской области и  администрации Сергиево-Посадского муниципального района Московской области по реализации мероприятий по обеспечению </w:t>
      </w:r>
      <w:r w:rsidR="00EE1A0F" w:rsidRPr="00345209">
        <w:rPr>
          <w:rFonts w:ascii="Times New Roman" w:hAnsi="Times New Roman"/>
          <w:lang w:eastAsia="ru-RU"/>
        </w:rPr>
        <w:t xml:space="preserve">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00EE1A0F">
        <w:rPr>
          <w:rFonts w:ascii="Times New Roman" w:hAnsi="Times New Roman"/>
          <w:color w:val="000000"/>
          <w:lang w:eastAsia="ru-RU"/>
        </w:rPr>
        <w:t xml:space="preserve">, </w:t>
      </w:r>
      <w:r w:rsidRPr="00345209">
        <w:rPr>
          <w:rFonts w:ascii="Times New Roman" w:hAnsi="Times New Roman"/>
          <w:color w:val="000000"/>
          <w:lang w:eastAsia="ru-RU"/>
        </w:rPr>
        <w:t>за счет средств федерального бюджета.</w:t>
      </w:r>
    </w:p>
    <w:p w:rsidR="00510F81" w:rsidRPr="008040AC" w:rsidRDefault="00510F81" w:rsidP="00110E0A">
      <w:pPr>
        <w:spacing w:after="0" w:line="240" w:lineRule="auto"/>
        <w:jc w:val="both"/>
        <w:rPr>
          <w:rFonts w:ascii="Times New Roman" w:hAnsi="Times New Roman"/>
          <w:color w:val="000000"/>
          <w:sz w:val="23"/>
          <w:szCs w:val="23"/>
          <w:lang w:eastAsia="ru-RU"/>
        </w:rPr>
      </w:pPr>
      <w:r w:rsidRPr="00345209">
        <w:rPr>
          <w:rFonts w:ascii="Times New Roman" w:hAnsi="Times New Roman"/>
          <w:color w:val="000000"/>
          <w:lang w:eastAsia="ru-RU"/>
        </w:rPr>
        <w:t>Перечень мероприятий подпрограммы приведен в Приложении № 1  к подпрограмме.</w:t>
      </w:r>
    </w:p>
    <w:tbl>
      <w:tblPr>
        <w:tblW w:w="15594" w:type="dxa"/>
        <w:tblInd w:w="-318" w:type="dxa"/>
        <w:tblLayout w:type="fixed"/>
        <w:tblLook w:val="00A0" w:firstRow="1" w:lastRow="0" w:firstColumn="1" w:lastColumn="0" w:noHBand="0" w:noVBand="0"/>
      </w:tblPr>
      <w:tblGrid>
        <w:gridCol w:w="498"/>
        <w:gridCol w:w="2475"/>
        <w:gridCol w:w="2410"/>
        <w:gridCol w:w="1275"/>
        <w:gridCol w:w="851"/>
        <w:gridCol w:w="850"/>
        <w:gridCol w:w="995"/>
        <w:gridCol w:w="992"/>
        <w:gridCol w:w="140"/>
        <w:gridCol w:w="359"/>
        <w:gridCol w:w="352"/>
        <w:gridCol w:w="357"/>
        <w:gridCol w:w="495"/>
        <w:gridCol w:w="269"/>
        <w:gridCol w:w="440"/>
        <w:gridCol w:w="142"/>
        <w:gridCol w:w="71"/>
        <w:gridCol w:w="780"/>
        <w:gridCol w:w="992"/>
        <w:gridCol w:w="851"/>
      </w:tblGrid>
      <w:tr w:rsidR="00510F81" w:rsidRPr="00EC72BE" w:rsidTr="007B42B3">
        <w:trPr>
          <w:trHeight w:val="2028"/>
        </w:trPr>
        <w:tc>
          <w:tcPr>
            <w:tcW w:w="15594" w:type="dxa"/>
            <w:gridSpan w:val="20"/>
            <w:tcBorders>
              <w:top w:val="nil"/>
              <w:left w:val="nil"/>
              <w:right w:val="nil"/>
            </w:tcBorders>
            <w:noWrap/>
            <w:vAlign w:val="bottom"/>
          </w:tcPr>
          <w:p w:rsidR="00510F81" w:rsidRPr="00EE1A0F" w:rsidRDefault="00510F81" w:rsidP="00DE43EF">
            <w:pPr>
              <w:spacing w:after="0" w:line="240" w:lineRule="auto"/>
              <w:ind w:left="9532"/>
              <w:rPr>
                <w:rFonts w:ascii="Times New Roman" w:hAnsi="Times New Roman"/>
                <w:bCs/>
                <w:lang w:eastAsia="ru-RU"/>
              </w:rPr>
            </w:pPr>
            <w:r w:rsidRPr="00EE1A0F">
              <w:rPr>
                <w:rFonts w:ascii="Times New Roman" w:hAnsi="Times New Roman"/>
                <w:bCs/>
                <w:lang w:eastAsia="ru-RU"/>
              </w:rPr>
              <w:lastRenderedPageBreak/>
              <w:t>Приложение № 1</w:t>
            </w:r>
          </w:p>
          <w:p w:rsidR="00510F81" w:rsidRPr="00DE43EF" w:rsidRDefault="00510F81" w:rsidP="00DE43EF">
            <w:pPr>
              <w:spacing w:after="0" w:line="240" w:lineRule="auto"/>
              <w:ind w:left="9532"/>
              <w:rPr>
                <w:rFonts w:ascii="Times New Roman" w:hAnsi="Times New Roman"/>
                <w:lang w:eastAsia="ru-RU"/>
              </w:rPr>
            </w:pPr>
            <w:r w:rsidRPr="00E545F1">
              <w:rPr>
                <w:rFonts w:ascii="Times New Roman" w:hAnsi="Times New Roman"/>
                <w:lang w:eastAsia="ru-RU"/>
              </w:rPr>
              <w:t xml:space="preserve">к  подпрограмме </w:t>
            </w:r>
            <w:r w:rsidR="00EE1A0F">
              <w:rPr>
                <w:rFonts w:ascii="Times New Roman" w:hAnsi="Times New Roman"/>
                <w:lang w:eastAsia="ru-RU"/>
              </w:rPr>
              <w:t>«</w:t>
            </w:r>
            <w:r w:rsidRPr="00E545F1">
              <w:rPr>
                <w:rFonts w:ascii="Times New Roman" w:hAnsi="Times New Roman"/>
                <w:lang w:eastAsia="ru-RU"/>
              </w:rPr>
              <w:t>Обеспечение жильем, ветеранов инвалидов</w:t>
            </w:r>
          </w:p>
          <w:p w:rsidR="00510F81" w:rsidRPr="00377E77" w:rsidRDefault="00510F81" w:rsidP="00EE1A0F">
            <w:pPr>
              <w:spacing w:after="0" w:line="240" w:lineRule="auto"/>
              <w:ind w:left="9532"/>
              <w:rPr>
                <w:rFonts w:ascii="Times New Roman" w:hAnsi="Times New Roman"/>
                <w:lang w:eastAsia="ru-RU"/>
              </w:rPr>
            </w:pPr>
            <w:r w:rsidRPr="00E545F1">
              <w:rPr>
                <w:rFonts w:ascii="Times New Roman" w:hAnsi="Times New Roman"/>
                <w:lang w:eastAsia="ru-RU"/>
              </w:rPr>
              <w:t>и семей, имеющих детей-инвалидов</w:t>
            </w:r>
            <w:r w:rsidR="00EE1A0F">
              <w:rPr>
                <w:rFonts w:ascii="Times New Roman" w:hAnsi="Times New Roman"/>
                <w:lang w:eastAsia="ru-RU"/>
              </w:rPr>
              <w:t>»</w:t>
            </w:r>
            <w:r w:rsidRPr="00E545F1">
              <w:rPr>
                <w:rFonts w:ascii="Times New Roman" w:hAnsi="Times New Roman"/>
                <w:lang w:eastAsia="ru-RU"/>
              </w:rPr>
              <w:t xml:space="preserve"> муниципального образования</w:t>
            </w:r>
            <w:r w:rsidR="00EE1A0F">
              <w:rPr>
                <w:rFonts w:ascii="Times New Roman" w:hAnsi="Times New Roman"/>
                <w:lang w:eastAsia="ru-RU"/>
              </w:rPr>
              <w:t xml:space="preserve"> </w:t>
            </w:r>
            <w:r w:rsidRPr="00E545F1">
              <w:rPr>
                <w:rFonts w:ascii="Times New Roman" w:hAnsi="Times New Roman"/>
                <w:lang w:eastAsia="ru-RU"/>
              </w:rPr>
              <w:t>«Сергиево-Посадский муниципальный район Московской области»</w:t>
            </w:r>
            <w:r>
              <w:rPr>
                <w:rFonts w:ascii="Times New Roman" w:hAnsi="Times New Roman"/>
                <w:lang w:eastAsia="ru-RU"/>
              </w:rPr>
              <w:t xml:space="preserve"> «</w:t>
            </w:r>
            <w:r w:rsidRPr="00E545F1">
              <w:rPr>
                <w:rFonts w:ascii="Times New Roman" w:hAnsi="Times New Roman"/>
                <w:lang w:eastAsia="ru-RU"/>
              </w:rPr>
              <w:t>Жилище</w:t>
            </w:r>
            <w:r>
              <w:rPr>
                <w:rFonts w:ascii="Times New Roman" w:hAnsi="Times New Roman"/>
                <w:lang w:eastAsia="ru-RU"/>
              </w:rPr>
              <w:t>»</w:t>
            </w:r>
          </w:p>
        </w:tc>
      </w:tr>
      <w:tr w:rsidR="00510F81" w:rsidRPr="00EC72BE" w:rsidTr="00070A7F">
        <w:trPr>
          <w:trHeight w:val="284"/>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4245" w:type="dxa"/>
            <w:gridSpan w:val="18"/>
            <w:vMerge w:val="restart"/>
            <w:tcBorders>
              <w:top w:val="nil"/>
              <w:left w:val="nil"/>
              <w:bottom w:val="nil"/>
              <w:right w:val="nil"/>
            </w:tcBorders>
            <w:vAlign w:val="center"/>
          </w:tcPr>
          <w:p w:rsidR="00510F81" w:rsidRPr="00E545F1" w:rsidRDefault="00510F81" w:rsidP="00377E77">
            <w:pPr>
              <w:spacing w:after="0" w:line="240" w:lineRule="auto"/>
              <w:jc w:val="center"/>
              <w:rPr>
                <w:rFonts w:ascii="Times New Roman" w:hAnsi="Times New Roman"/>
                <w:lang w:eastAsia="ru-RU"/>
              </w:rPr>
            </w:pPr>
            <w:r w:rsidRPr="00E545F1">
              <w:rPr>
                <w:rFonts w:ascii="Times New Roman" w:hAnsi="Times New Roman"/>
                <w:lang w:eastAsia="ru-RU"/>
              </w:rPr>
              <w:t xml:space="preserve">ПЕРЕЧЕНЬ МЕРОПРИЯТИЙ   ПОДПРОГРАММЫ </w:t>
            </w:r>
            <w:r>
              <w:rPr>
                <w:rFonts w:ascii="Times New Roman" w:hAnsi="Times New Roman"/>
                <w:lang w:eastAsia="ru-RU"/>
              </w:rPr>
              <w:t>МУНИЦИПАЛЬНОГО ОБРАЗОВАНИЯ</w:t>
            </w:r>
            <w:r w:rsidRPr="00E545F1">
              <w:rPr>
                <w:rFonts w:ascii="Times New Roman" w:hAnsi="Times New Roman"/>
                <w:lang w:eastAsia="ru-RU"/>
              </w:rPr>
              <w:br/>
              <w:t>«ОБЕСПЕЧЕНИЕ ЖИЛЬЕМ ВЕТЕРАНОВ, ИНВАЛИДОВ И СЕМЕЙ, ИМЕЮЩИХ ДЕТЕЙ-ИНВАЛИДОВ»</w:t>
            </w:r>
            <w:r>
              <w:rPr>
                <w:rFonts w:ascii="Times New Roman" w:hAnsi="Times New Roman"/>
                <w:lang w:eastAsia="ru-RU"/>
              </w:rPr>
              <w:t xml:space="preserve"> </w:t>
            </w:r>
            <w:r w:rsidRPr="00E545F1">
              <w:rPr>
                <w:rFonts w:ascii="Times New Roman" w:hAnsi="Times New Roman"/>
                <w:lang w:eastAsia="ru-RU"/>
              </w:rPr>
              <w:t xml:space="preserve">МУНИЦИПАЛЬНОГО ОБРАЗОВАНИЯ «СЕРГИЕВО-ПОСАДСКИЙ МУНИЦИПАЛЬНЫЙ РАЙОН МОСКОВСКОЙ ОБЛАСТИ» </w:t>
            </w:r>
            <w:r>
              <w:rPr>
                <w:rFonts w:ascii="Times New Roman" w:hAnsi="Times New Roman"/>
                <w:lang w:eastAsia="ru-RU"/>
              </w:rPr>
              <w:t>«</w:t>
            </w:r>
            <w:r w:rsidRPr="00E545F1">
              <w:rPr>
                <w:rFonts w:ascii="Times New Roman" w:hAnsi="Times New Roman"/>
                <w:lang w:eastAsia="ru-RU"/>
              </w:rPr>
              <w:t>ЖИЛИЩЕ</w:t>
            </w:r>
            <w:r>
              <w:rPr>
                <w:rFonts w:ascii="Times New Roman" w:hAnsi="Times New Roman"/>
                <w:lang w:eastAsia="ru-RU"/>
              </w:rPr>
              <w:t>»</w:t>
            </w: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070A7F">
        <w:trPr>
          <w:trHeight w:val="255"/>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4245" w:type="dxa"/>
            <w:gridSpan w:val="18"/>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070A7F">
        <w:trPr>
          <w:trHeight w:val="255"/>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4245" w:type="dxa"/>
            <w:gridSpan w:val="18"/>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070A7F">
        <w:trPr>
          <w:trHeight w:val="255"/>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4245" w:type="dxa"/>
            <w:gridSpan w:val="18"/>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EE1A0F">
        <w:trPr>
          <w:trHeight w:val="87"/>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Times New Roman" w:hAnsi="Times New Roman"/>
                <w:b/>
                <w:bCs/>
                <w:sz w:val="20"/>
                <w:szCs w:val="20"/>
                <w:lang w:eastAsia="ru-RU"/>
              </w:rPr>
            </w:pPr>
          </w:p>
        </w:tc>
        <w:tc>
          <w:tcPr>
            <w:tcW w:w="14245" w:type="dxa"/>
            <w:gridSpan w:val="18"/>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070A7F" w:rsidRPr="00EC72BE" w:rsidTr="00EE1A0F">
        <w:trPr>
          <w:trHeight w:val="87"/>
        </w:trPr>
        <w:tc>
          <w:tcPr>
            <w:tcW w:w="498"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475"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410"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275"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850"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995"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491" w:type="dxa"/>
            <w:gridSpan w:val="3"/>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709"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764"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653" w:type="dxa"/>
            <w:gridSpan w:val="3"/>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780"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992"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851"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070A7F" w:rsidRPr="00EC72BE" w:rsidTr="00070A7F">
        <w:trPr>
          <w:trHeight w:val="255"/>
        </w:trPr>
        <w:tc>
          <w:tcPr>
            <w:tcW w:w="498"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N п/п</w:t>
            </w:r>
          </w:p>
        </w:tc>
        <w:tc>
          <w:tcPr>
            <w:tcW w:w="2475"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Мероприятия </w:t>
            </w:r>
            <w:r w:rsidRPr="00E545F1">
              <w:rPr>
                <w:rFonts w:ascii="Times New Roman" w:hAnsi="Times New Roman"/>
                <w:b/>
                <w:bCs/>
                <w:sz w:val="20"/>
                <w:szCs w:val="20"/>
                <w:lang w:eastAsia="ru-RU"/>
              </w:rPr>
              <w:br/>
              <w:t xml:space="preserve">по реализации </w:t>
            </w:r>
            <w:r>
              <w:rPr>
                <w:rFonts w:ascii="Times New Roman" w:hAnsi="Times New Roman"/>
                <w:b/>
                <w:bCs/>
                <w:sz w:val="20"/>
                <w:szCs w:val="20"/>
                <w:lang w:eastAsia="ru-RU"/>
              </w:rPr>
              <w:t>под</w:t>
            </w:r>
            <w:r w:rsidRPr="00E545F1">
              <w:rPr>
                <w:rFonts w:ascii="Times New Roman" w:hAnsi="Times New Roman"/>
                <w:b/>
                <w:bCs/>
                <w:sz w:val="20"/>
                <w:szCs w:val="20"/>
                <w:lang w:eastAsia="ru-RU"/>
              </w:rPr>
              <w:t>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Перечень      </w:t>
            </w:r>
            <w:r w:rsidRPr="00E545F1">
              <w:rPr>
                <w:rFonts w:ascii="Times New Roman" w:hAnsi="Times New Roman"/>
                <w:b/>
                <w:bCs/>
                <w:sz w:val="20"/>
                <w:szCs w:val="20"/>
                <w:lang w:eastAsia="ru-RU"/>
              </w:rPr>
              <w:br/>
              <w:t xml:space="preserve">стандартных   </w:t>
            </w:r>
            <w:r w:rsidRPr="00E545F1">
              <w:rPr>
                <w:rFonts w:ascii="Times New Roman" w:hAnsi="Times New Roman"/>
                <w:b/>
                <w:bCs/>
                <w:sz w:val="20"/>
                <w:szCs w:val="20"/>
                <w:lang w:eastAsia="ru-RU"/>
              </w:rPr>
              <w:br/>
              <w:t xml:space="preserve">процедур,     </w:t>
            </w:r>
            <w:r w:rsidRPr="00E545F1">
              <w:rPr>
                <w:rFonts w:ascii="Times New Roman" w:hAnsi="Times New Roman"/>
                <w:b/>
                <w:bCs/>
                <w:sz w:val="20"/>
                <w:szCs w:val="20"/>
                <w:lang w:eastAsia="ru-RU"/>
              </w:rPr>
              <w:br/>
              <w:t>обеспечивающих</w:t>
            </w:r>
            <w:r w:rsidRPr="00E545F1">
              <w:rPr>
                <w:rFonts w:ascii="Times New Roman" w:hAnsi="Times New Roman"/>
                <w:b/>
                <w:bCs/>
                <w:sz w:val="20"/>
                <w:szCs w:val="20"/>
                <w:lang w:eastAsia="ru-RU"/>
              </w:rPr>
              <w:br/>
              <w:t xml:space="preserve">выполнение    </w:t>
            </w:r>
            <w:r w:rsidRPr="00E545F1">
              <w:rPr>
                <w:rFonts w:ascii="Times New Roman" w:hAnsi="Times New Roman"/>
                <w:b/>
                <w:bCs/>
                <w:sz w:val="20"/>
                <w:szCs w:val="20"/>
                <w:lang w:eastAsia="ru-RU"/>
              </w:rPr>
              <w:br/>
              <w:t>мероприятия, с</w:t>
            </w:r>
            <w:r w:rsidRPr="00E545F1">
              <w:rPr>
                <w:rFonts w:ascii="Times New Roman" w:hAnsi="Times New Roman"/>
                <w:b/>
                <w:bCs/>
                <w:sz w:val="20"/>
                <w:szCs w:val="20"/>
                <w:lang w:eastAsia="ru-RU"/>
              </w:rPr>
              <w:br/>
              <w:t xml:space="preserve">указанием     </w:t>
            </w:r>
            <w:r w:rsidRPr="00E545F1">
              <w:rPr>
                <w:rFonts w:ascii="Times New Roman" w:hAnsi="Times New Roman"/>
                <w:b/>
                <w:bCs/>
                <w:sz w:val="20"/>
                <w:szCs w:val="20"/>
                <w:lang w:eastAsia="ru-RU"/>
              </w:rPr>
              <w:br/>
              <w:t xml:space="preserve">предельных    </w:t>
            </w:r>
            <w:r w:rsidRPr="00E545F1">
              <w:rPr>
                <w:rFonts w:ascii="Times New Roman" w:hAnsi="Times New Roman"/>
                <w:b/>
                <w:bCs/>
                <w:sz w:val="20"/>
                <w:szCs w:val="20"/>
                <w:lang w:eastAsia="ru-RU"/>
              </w:rPr>
              <w:br/>
              <w:t xml:space="preserve">сроков их     </w:t>
            </w:r>
            <w:r w:rsidRPr="00E545F1">
              <w:rPr>
                <w:rFonts w:ascii="Times New Roman" w:hAnsi="Times New Roman"/>
                <w:b/>
                <w:bCs/>
                <w:sz w:val="20"/>
                <w:szCs w:val="20"/>
                <w:lang w:eastAsia="ru-RU"/>
              </w:rPr>
              <w:br/>
              <w:t xml:space="preserve">исполнения    </w:t>
            </w:r>
          </w:p>
        </w:tc>
        <w:tc>
          <w:tcPr>
            <w:tcW w:w="1275"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Источники     </w:t>
            </w:r>
            <w:r w:rsidRPr="00E545F1">
              <w:rPr>
                <w:rFonts w:ascii="Times New Roman" w:hAnsi="Times New Roman"/>
                <w:b/>
                <w:bCs/>
                <w:sz w:val="20"/>
                <w:szCs w:val="20"/>
                <w:lang w:eastAsia="ru-RU"/>
              </w:rPr>
              <w:br/>
              <w:t>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Срок       </w:t>
            </w:r>
            <w:r w:rsidRPr="00E545F1">
              <w:rPr>
                <w:rFonts w:ascii="Times New Roman" w:hAnsi="Times New Roman"/>
                <w:b/>
                <w:bCs/>
                <w:sz w:val="20"/>
                <w:szCs w:val="20"/>
                <w:lang w:eastAsia="ru-RU"/>
              </w:rPr>
              <w:br/>
              <w:t xml:space="preserve">исполнения </w:t>
            </w:r>
            <w:r w:rsidRPr="00E545F1">
              <w:rPr>
                <w:rFonts w:ascii="Times New Roman" w:hAnsi="Times New Roman"/>
                <w:b/>
                <w:bCs/>
                <w:sz w:val="20"/>
                <w:szCs w:val="20"/>
                <w:lang w:eastAsia="ru-RU"/>
              </w:rPr>
              <w:br/>
              <w:t>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Объём          </w:t>
            </w:r>
            <w:r w:rsidRPr="00E545F1">
              <w:rPr>
                <w:rFonts w:ascii="Times New Roman" w:hAnsi="Times New Roman"/>
                <w:b/>
                <w:bCs/>
                <w:sz w:val="20"/>
                <w:szCs w:val="20"/>
                <w:lang w:eastAsia="ru-RU"/>
              </w:rPr>
              <w:br/>
              <w:t xml:space="preserve">финансирования </w:t>
            </w:r>
            <w:r w:rsidRPr="00E545F1">
              <w:rPr>
                <w:rFonts w:ascii="Times New Roman" w:hAnsi="Times New Roman"/>
                <w:b/>
                <w:bCs/>
                <w:sz w:val="20"/>
                <w:szCs w:val="20"/>
                <w:lang w:eastAsia="ru-RU"/>
              </w:rPr>
              <w:br/>
              <w:t xml:space="preserve">мероприятия в  </w:t>
            </w:r>
            <w:r w:rsidRPr="00E545F1">
              <w:rPr>
                <w:rFonts w:ascii="Times New Roman" w:hAnsi="Times New Roman"/>
                <w:b/>
                <w:bCs/>
                <w:sz w:val="20"/>
                <w:szCs w:val="20"/>
                <w:lang w:eastAsia="ru-RU"/>
              </w:rPr>
              <w:br/>
              <w:t>2014 году</w:t>
            </w:r>
            <w:r w:rsidRPr="00E545F1">
              <w:rPr>
                <w:rFonts w:ascii="Times New Roman" w:hAnsi="Times New Roman"/>
                <w:b/>
                <w:bCs/>
                <w:sz w:val="20"/>
                <w:szCs w:val="20"/>
                <w:lang w:eastAsia="ru-RU"/>
              </w:rPr>
              <w:br/>
              <w:t>(руб.)*</w:t>
            </w:r>
          </w:p>
        </w:tc>
        <w:tc>
          <w:tcPr>
            <w:tcW w:w="995" w:type="dxa"/>
            <w:vMerge w:val="restart"/>
            <w:tcBorders>
              <w:top w:val="single" w:sz="4" w:space="0" w:color="auto"/>
              <w:left w:val="single" w:sz="4" w:space="0" w:color="auto"/>
              <w:bottom w:val="single" w:sz="4" w:space="0" w:color="auto"/>
              <w:right w:val="single" w:sz="4" w:space="0" w:color="auto"/>
            </w:tcBorders>
          </w:tcPr>
          <w:p w:rsidR="00070A7F"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Всего </w:t>
            </w:r>
            <w:r w:rsidRPr="00E545F1">
              <w:rPr>
                <w:rFonts w:ascii="Times New Roman" w:hAnsi="Times New Roman"/>
                <w:b/>
                <w:bCs/>
                <w:sz w:val="20"/>
                <w:szCs w:val="20"/>
                <w:lang w:eastAsia="ru-RU"/>
              </w:rPr>
              <w:br/>
              <w:t>(тыс.</w:t>
            </w:r>
          </w:p>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руб.) </w:t>
            </w:r>
          </w:p>
        </w:tc>
        <w:tc>
          <w:tcPr>
            <w:tcW w:w="4397" w:type="dxa"/>
            <w:gridSpan w:val="11"/>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Объём финансирования по годам (</w:t>
            </w:r>
            <w:proofErr w:type="spellStart"/>
            <w:r w:rsidRPr="00E545F1">
              <w:rPr>
                <w:rFonts w:ascii="Times New Roman" w:hAnsi="Times New Roman"/>
                <w:b/>
                <w:bCs/>
                <w:sz w:val="20"/>
                <w:szCs w:val="20"/>
                <w:lang w:eastAsia="ru-RU"/>
              </w:rPr>
              <w:t>тыс.руб</w:t>
            </w:r>
            <w:proofErr w:type="spellEnd"/>
            <w:r w:rsidRPr="00E545F1">
              <w:rPr>
                <w:rFonts w:ascii="Times New Roman" w:hAnsi="Times New Roman"/>
                <w:b/>
                <w:bCs/>
                <w:sz w:val="20"/>
                <w:szCs w:val="20"/>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Ответственный</w:t>
            </w:r>
            <w:r w:rsidRPr="00E545F1">
              <w:rPr>
                <w:rFonts w:ascii="Times New Roman" w:hAnsi="Times New Roman"/>
                <w:b/>
                <w:bCs/>
                <w:sz w:val="20"/>
                <w:szCs w:val="20"/>
                <w:lang w:eastAsia="ru-RU"/>
              </w:rPr>
              <w:br/>
              <w:t>за выполнение</w:t>
            </w:r>
            <w:r w:rsidRPr="00E545F1">
              <w:rPr>
                <w:rFonts w:ascii="Times New Roman" w:hAnsi="Times New Roman"/>
                <w:b/>
                <w:bCs/>
                <w:sz w:val="20"/>
                <w:szCs w:val="20"/>
                <w:lang w:eastAsia="ru-RU"/>
              </w:rPr>
              <w:br/>
              <w:t xml:space="preserve">мероприятия  </w:t>
            </w:r>
            <w:r w:rsidRPr="00E545F1">
              <w:rPr>
                <w:rFonts w:ascii="Times New Roman" w:hAnsi="Times New Roman"/>
                <w:b/>
                <w:bCs/>
                <w:sz w:val="20"/>
                <w:szCs w:val="20"/>
                <w:lang w:eastAsia="ru-RU"/>
              </w:rPr>
              <w:br/>
            </w:r>
            <w:r>
              <w:rPr>
                <w:rFonts w:ascii="Times New Roman" w:hAnsi="Times New Roman"/>
                <w:b/>
                <w:bCs/>
                <w:sz w:val="20"/>
                <w:szCs w:val="20"/>
                <w:lang w:eastAsia="ru-RU"/>
              </w:rPr>
              <w:t>под</w:t>
            </w:r>
            <w:r w:rsidRPr="00E545F1">
              <w:rPr>
                <w:rFonts w:ascii="Times New Roman" w:hAnsi="Times New Roman"/>
                <w:b/>
                <w:bCs/>
                <w:sz w:val="20"/>
                <w:szCs w:val="20"/>
                <w:lang w:eastAsia="ru-RU"/>
              </w:rPr>
              <w:t xml:space="preserve">программы </w:t>
            </w:r>
          </w:p>
        </w:tc>
        <w:tc>
          <w:tcPr>
            <w:tcW w:w="851" w:type="dxa"/>
            <w:vMerge w:val="restart"/>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Результаты  </w:t>
            </w:r>
            <w:r w:rsidRPr="00E545F1">
              <w:rPr>
                <w:rFonts w:ascii="Times New Roman" w:hAnsi="Times New Roman"/>
                <w:b/>
                <w:bCs/>
                <w:sz w:val="20"/>
                <w:szCs w:val="20"/>
                <w:lang w:eastAsia="ru-RU"/>
              </w:rPr>
              <w:br/>
              <w:t xml:space="preserve">выполнения  </w:t>
            </w:r>
            <w:r w:rsidRPr="00E545F1">
              <w:rPr>
                <w:rFonts w:ascii="Times New Roman" w:hAnsi="Times New Roman"/>
                <w:b/>
                <w:bCs/>
                <w:sz w:val="20"/>
                <w:szCs w:val="20"/>
                <w:lang w:eastAsia="ru-RU"/>
              </w:rPr>
              <w:br/>
              <w:t xml:space="preserve">мероприятий </w:t>
            </w:r>
            <w:r w:rsidRPr="00E545F1">
              <w:rPr>
                <w:rFonts w:ascii="Times New Roman" w:hAnsi="Times New Roman"/>
                <w:b/>
                <w:bCs/>
                <w:sz w:val="20"/>
                <w:szCs w:val="20"/>
                <w:lang w:eastAsia="ru-RU"/>
              </w:rPr>
              <w:br/>
            </w:r>
            <w:r>
              <w:rPr>
                <w:rFonts w:ascii="Times New Roman" w:hAnsi="Times New Roman"/>
                <w:b/>
                <w:bCs/>
                <w:sz w:val="20"/>
                <w:szCs w:val="20"/>
                <w:lang w:eastAsia="ru-RU"/>
              </w:rPr>
              <w:t>под</w:t>
            </w:r>
            <w:r w:rsidRPr="00E545F1">
              <w:rPr>
                <w:rFonts w:ascii="Times New Roman" w:hAnsi="Times New Roman"/>
                <w:b/>
                <w:bCs/>
                <w:sz w:val="20"/>
                <w:szCs w:val="20"/>
                <w:lang w:eastAsia="ru-RU"/>
              </w:rPr>
              <w:t>программы</w:t>
            </w: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30"/>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4397" w:type="dxa"/>
            <w:gridSpan w:val="11"/>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132" w:type="dxa"/>
            <w:gridSpan w:val="2"/>
            <w:vMerge w:val="restart"/>
            <w:tcBorders>
              <w:top w:val="nil"/>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2015 год</w:t>
            </w:r>
          </w:p>
        </w:tc>
        <w:tc>
          <w:tcPr>
            <w:tcW w:w="711" w:type="dxa"/>
            <w:gridSpan w:val="2"/>
            <w:vMerge w:val="restart"/>
            <w:tcBorders>
              <w:top w:val="nil"/>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2016 год</w:t>
            </w:r>
          </w:p>
        </w:tc>
        <w:tc>
          <w:tcPr>
            <w:tcW w:w="852" w:type="dxa"/>
            <w:gridSpan w:val="2"/>
            <w:vMerge w:val="restart"/>
            <w:tcBorders>
              <w:top w:val="nil"/>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2017 год</w:t>
            </w:r>
          </w:p>
        </w:tc>
        <w:tc>
          <w:tcPr>
            <w:tcW w:w="709" w:type="dxa"/>
            <w:gridSpan w:val="2"/>
            <w:vMerge w:val="restart"/>
            <w:tcBorders>
              <w:top w:val="nil"/>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2018 год</w:t>
            </w:r>
          </w:p>
        </w:tc>
        <w:tc>
          <w:tcPr>
            <w:tcW w:w="993" w:type="dxa"/>
            <w:gridSpan w:val="3"/>
            <w:vMerge w:val="restart"/>
            <w:tcBorders>
              <w:top w:val="nil"/>
              <w:left w:val="single" w:sz="4" w:space="0" w:color="auto"/>
              <w:bottom w:val="single" w:sz="4" w:space="0" w:color="auto"/>
              <w:right w:val="single" w:sz="4" w:space="0" w:color="auto"/>
            </w:tcBorders>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2019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EE1A0F">
        <w:trPr>
          <w:trHeight w:val="230"/>
        </w:trPr>
        <w:tc>
          <w:tcPr>
            <w:tcW w:w="498"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1132" w:type="dxa"/>
            <w:gridSpan w:val="2"/>
            <w:vMerge/>
            <w:tcBorders>
              <w:top w:val="nil"/>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711" w:type="dxa"/>
            <w:gridSpan w:val="2"/>
            <w:vMerge/>
            <w:tcBorders>
              <w:top w:val="nil"/>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2" w:type="dxa"/>
            <w:gridSpan w:val="2"/>
            <w:vMerge/>
            <w:tcBorders>
              <w:top w:val="nil"/>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3" w:type="dxa"/>
            <w:gridSpan w:val="3"/>
            <w:vMerge/>
            <w:tcBorders>
              <w:top w:val="nil"/>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10F81" w:rsidRPr="00E545F1" w:rsidRDefault="00510F81" w:rsidP="00E545F1">
            <w:pPr>
              <w:spacing w:after="0" w:line="240" w:lineRule="auto"/>
              <w:rPr>
                <w:rFonts w:ascii="Times New Roman" w:hAnsi="Times New Roman"/>
                <w:b/>
                <w:bCs/>
                <w:sz w:val="20"/>
                <w:szCs w:val="20"/>
                <w:lang w:eastAsia="ru-RU"/>
              </w:rPr>
            </w:pPr>
          </w:p>
        </w:tc>
      </w:tr>
      <w:tr w:rsidR="00070A7F" w:rsidRPr="00EC72BE" w:rsidTr="00070A7F">
        <w:trPr>
          <w:trHeight w:val="255"/>
        </w:trPr>
        <w:tc>
          <w:tcPr>
            <w:tcW w:w="498" w:type="dxa"/>
            <w:tcBorders>
              <w:top w:val="nil"/>
              <w:left w:val="single" w:sz="4" w:space="0" w:color="auto"/>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1</w:t>
            </w:r>
          </w:p>
        </w:tc>
        <w:tc>
          <w:tcPr>
            <w:tcW w:w="2475"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w:t>
            </w:r>
          </w:p>
        </w:tc>
        <w:tc>
          <w:tcPr>
            <w:tcW w:w="2410"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3</w:t>
            </w:r>
          </w:p>
        </w:tc>
        <w:tc>
          <w:tcPr>
            <w:tcW w:w="1275"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4</w:t>
            </w:r>
          </w:p>
        </w:tc>
        <w:tc>
          <w:tcPr>
            <w:tcW w:w="851"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5</w:t>
            </w:r>
          </w:p>
        </w:tc>
        <w:tc>
          <w:tcPr>
            <w:tcW w:w="850"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6</w:t>
            </w:r>
          </w:p>
        </w:tc>
        <w:tc>
          <w:tcPr>
            <w:tcW w:w="995"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7</w:t>
            </w:r>
          </w:p>
        </w:tc>
        <w:tc>
          <w:tcPr>
            <w:tcW w:w="1132" w:type="dxa"/>
            <w:gridSpan w:val="2"/>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8</w:t>
            </w:r>
          </w:p>
        </w:tc>
        <w:tc>
          <w:tcPr>
            <w:tcW w:w="711" w:type="dxa"/>
            <w:gridSpan w:val="2"/>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9</w:t>
            </w:r>
          </w:p>
        </w:tc>
        <w:tc>
          <w:tcPr>
            <w:tcW w:w="852" w:type="dxa"/>
            <w:gridSpan w:val="2"/>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r>
              <w:rPr>
                <w:rFonts w:ascii="Times New Roman" w:hAnsi="Times New Roman"/>
                <w:b/>
                <w:bCs/>
                <w:sz w:val="20"/>
                <w:szCs w:val="20"/>
                <w:lang w:eastAsia="ru-RU"/>
              </w:rPr>
              <w:t>10</w:t>
            </w:r>
          </w:p>
        </w:tc>
        <w:tc>
          <w:tcPr>
            <w:tcW w:w="709" w:type="dxa"/>
            <w:gridSpan w:val="2"/>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r>
              <w:rPr>
                <w:rFonts w:ascii="Times New Roman" w:hAnsi="Times New Roman"/>
                <w:b/>
                <w:bCs/>
                <w:sz w:val="20"/>
                <w:szCs w:val="20"/>
                <w:lang w:eastAsia="ru-RU"/>
              </w:rPr>
              <w:t>11</w:t>
            </w:r>
          </w:p>
        </w:tc>
        <w:tc>
          <w:tcPr>
            <w:tcW w:w="993" w:type="dxa"/>
            <w:gridSpan w:val="3"/>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992"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13</w:t>
            </w:r>
          </w:p>
        </w:tc>
        <w:tc>
          <w:tcPr>
            <w:tcW w:w="851" w:type="dxa"/>
            <w:tcBorders>
              <w:top w:val="nil"/>
              <w:left w:val="nil"/>
              <w:bottom w:val="single" w:sz="4" w:space="0" w:color="auto"/>
              <w:right w:val="single" w:sz="4" w:space="0" w:color="auto"/>
            </w:tcBorders>
            <w:noWrap/>
            <w:vAlign w:val="bottom"/>
          </w:tcPr>
          <w:p w:rsidR="00510F81" w:rsidRPr="00E545F1" w:rsidRDefault="00510F81"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r>
      <w:tr w:rsidR="00EE1A0F" w:rsidRPr="00EC72BE" w:rsidTr="00E96B2A">
        <w:trPr>
          <w:trHeight w:val="4427"/>
        </w:trPr>
        <w:tc>
          <w:tcPr>
            <w:tcW w:w="498" w:type="dxa"/>
            <w:vMerge w:val="restart"/>
            <w:tcBorders>
              <w:top w:val="single" w:sz="4" w:space="0" w:color="auto"/>
              <w:left w:val="single" w:sz="4" w:space="0" w:color="auto"/>
              <w:right w:val="single" w:sz="4" w:space="0" w:color="auto"/>
            </w:tcBorders>
            <w:noWrap/>
          </w:tcPr>
          <w:p w:rsidR="00EE1A0F" w:rsidRPr="00E545F1" w:rsidRDefault="00EE1A0F"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lastRenderedPageBreak/>
              <w:t>1</w:t>
            </w:r>
          </w:p>
        </w:tc>
        <w:tc>
          <w:tcPr>
            <w:tcW w:w="2475" w:type="dxa"/>
            <w:vMerge w:val="restart"/>
            <w:tcBorders>
              <w:top w:val="single" w:sz="4" w:space="0" w:color="auto"/>
              <w:left w:val="nil"/>
              <w:right w:val="single" w:sz="4" w:space="0" w:color="auto"/>
            </w:tcBorders>
          </w:tcPr>
          <w:p w:rsidR="00EE1A0F" w:rsidRPr="00E545F1" w:rsidRDefault="00E1220D" w:rsidP="00DE43EF">
            <w:pPr>
              <w:spacing w:after="0" w:line="240" w:lineRule="auto"/>
              <w:rPr>
                <w:rFonts w:ascii="Times New Roman" w:hAnsi="Times New Roman"/>
                <w:sz w:val="20"/>
                <w:szCs w:val="20"/>
                <w:lang w:eastAsia="ru-RU"/>
              </w:rPr>
            </w:pPr>
            <w:r>
              <w:rPr>
                <w:rFonts w:ascii="Times New Roman" w:hAnsi="Times New Roman"/>
                <w:lang w:eastAsia="ru-RU"/>
              </w:rPr>
              <w:t xml:space="preserve">Обеспечение </w:t>
            </w:r>
            <w:r w:rsidRPr="00345209">
              <w:rPr>
                <w:rFonts w:ascii="Times New Roman" w:hAnsi="Times New Roman"/>
                <w:lang w:eastAsia="ru-RU"/>
              </w:rPr>
              <w:t xml:space="preserve">жильем </w:t>
            </w:r>
            <w:r w:rsidRPr="00EE1A0F">
              <w:rPr>
                <w:rFonts w:ascii="Times New Roman" w:hAnsi="Times New Roman"/>
                <w:lang w:eastAsia="ru-RU"/>
              </w:rPr>
              <w:t>отдельных категорий граждан, установленных федеральным законодательством</w:t>
            </w:r>
          </w:p>
        </w:tc>
        <w:tc>
          <w:tcPr>
            <w:tcW w:w="2410" w:type="dxa"/>
            <w:tcBorders>
              <w:top w:val="single" w:sz="4" w:space="0" w:color="auto"/>
              <w:left w:val="nil"/>
              <w:bottom w:val="single" w:sz="4" w:space="0" w:color="auto"/>
              <w:right w:val="single" w:sz="4" w:space="0" w:color="auto"/>
            </w:tcBorders>
          </w:tcPr>
          <w:p w:rsidR="00EE1A0F" w:rsidRPr="00E545F1" w:rsidRDefault="00EE1A0F"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Предоставление в уполномоченный орган государственной власти списков граждан, имеющих право на получение мер социальной поддержки по обеспечению жилыми помещениями за счет средств федерального бюджета. Срок исполнения - до 1 мая финансового года</w:t>
            </w:r>
          </w:p>
        </w:tc>
        <w:tc>
          <w:tcPr>
            <w:tcW w:w="1275" w:type="dxa"/>
            <w:tcBorders>
              <w:top w:val="single" w:sz="4" w:space="0" w:color="auto"/>
              <w:left w:val="nil"/>
              <w:bottom w:val="single" w:sz="4" w:space="0" w:color="auto"/>
              <w:right w:val="single" w:sz="4" w:space="0" w:color="auto"/>
            </w:tcBorders>
            <w:noWrap/>
            <w:vAlign w:val="bottom"/>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noWrap/>
            <w:vAlign w:val="center"/>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2015</w:t>
            </w:r>
            <w:r>
              <w:rPr>
                <w:rFonts w:ascii="Times New Roman" w:hAnsi="Times New Roman"/>
                <w:sz w:val="20"/>
                <w:szCs w:val="20"/>
                <w:lang w:eastAsia="ru-RU"/>
              </w:rPr>
              <w:t>-2016</w:t>
            </w:r>
            <w:r w:rsidRPr="00E545F1">
              <w:rPr>
                <w:rFonts w:ascii="Times New Roman" w:hAnsi="Times New Roman"/>
                <w:sz w:val="20"/>
                <w:szCs w:val="20"/>
                <w:lang w:eastAsia="ru-RU"/>
              </w:rPr>
              <w:t xml:space="preserve"> год</w:t>
            </w:r>
            <w:r>
              <w:rPr>
                <w:rFonts w:ascii="Times New Roman" w:hAnsi="Times New Roman"/>
                <w:sz w:val="20"/>
                <w:szCs w:val="20"/>
                <w:lang w:eastAsia="ru-RU"/>
              </w:rPr>
              <w:t>ы</w:t>
            </w:r>
          </w:p>
        </w:tc>
        <w:tc>
          <w:tcPr>
            <w:tcW w:w="850" w:type="dxa"/>
            <w:tcBorders>
              <w:top w:val="single" w:sz="4" w:space="0" w:color="auto"/>
              <w:left w:val="nil"/>
              <w:bottom w:val="single" w:sz="4" w:space="0" w:color="auto"/>
              <w:right w:val="single" w:sz="4" w:space="0" w:color="auto"/>
            </w:tcBorders>
            <w:noWrap/>
            <w:vAlign w:val="bottom"/>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 </w:t>
            </w:r>
          </w:p>
        </w:tc>
        <w:tc>
          <w:tcPr>
            <w:tcW w:w="995" w:type="dxa"/>
            <w:tcBorders>
              <w:top w:val="single" w:sz="4" w:space="0" w:color="auto"/>
              <w:left w:val="nil"/>
              <w:bottom w:val="single" w:sz="4" w:space="0" w:color="auto"/>
              <w:right w:val="single" w:sz="4" w:space="0" w:color="auto"/>
            </w:tcBorders>
            <w:noWrap/>
            <w:vAlign w:val="bottom"/>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 </w:t>
            </w:r>
          </w:p>
        </w:tc>
        <w:tc>
          <w:tcPr>
            <w:tcW w:w="4397" w:type="dxa"/>
            <w:gridSpan w:val="11"/>
            <w:tcBorders>
              <w:top w:val="single" w:sz="4" w:space="0" w:color="auto"/>
              <w:left w:val="nil"/>
              <w:bottom w:val="single" w:sz="4" w:space="0" w:color="auto"/>
              <w:right w:val="single" w:sz="4" w:space="0" w:color="auto"/>
            </w:tcBorders>
            <w:noWrap/>
            <w:vAlign w:val="center"/>
          </w:tcPr>
          <w:p w:rsidR="00EE1A0F" w:rsidRPr="00E545F1" w:rsidRDefault="00EE1A0F" w:rsidP="008F236C">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В пределах финансовых средств, предусмотренных на основную деятельность</w:t>
            </w:r>
          </w:p>
        </w:tc>
        <w:tc>
          <w:tcPr>
            <w:tcW w:w="992" w:type="dxa"/>
            <w:vMerge w:val="restart"/>
            <w:tcBorders>
              <w:top w:val="single" w:sz="4" w:space="0" w:color="auto"/>
              <w:left w:val="nil"/>
              <w:bottom w:val="single" w:sz="4" w:space="0" w:color="auto"/>
              <w:right w:val="single" w:sz="4" w:space="0" w:color="auto"/>
            </w:tcBorders>
            <w:vAlign w:val="center"/>
          </w:tcPr>
          <w:p w:rsidR="00EE1A0F" w:rsidRPr="00337E1A" w:rsidRDefault="00EE1A0F" w:rsidP="00225D20">
            <w:pPr>
              <w:spacing w:after="0" w:line="240" w:lineRule="auto"/>
              <w:jc w:val="center"/>
              <w:rPr>
                <w:rFonts w:ascii="Times New Roman" w:hAnsi="Times New Roman"/>
                <w:sz w:val="20"/>
                <w:szCs w:val="20"/>
                <w:lang w:eastAsia="ru-RU"/>
              </w:rPr>
            </w:pPr>
            <w:r w:rsidRPr="00EC72BE">
              <w:rPr>
                <w:rFonts w:ascii="Times New Roman" w:hAnsi="Times New Roman"/>
                <w:szCs w:val="24"/>
                <w:lang w:eastAsia="ru-RU"/>
              </w:rPr>
              <w:t>Управление земельно-имущественных отношений</w:t>
            </w:r>
          </w:p>
        </w:tc>
        <w:tc>
          <w:tcPr>
            <w:tcW w:w="851" w:type="dxa"/>
            <w:tcBorders>
              <w:top w:val="single" w:sz="4" w:space="0" w:color="auto"/>
              <w:left w:val="nil"/>
              <w:bottom w:val="single" w:sz="4" w:space="0" w:color="auto"/>
              <w:right w:val="single" w:sz="4" w:space="0" w:color="auto"/>
            </w:tcBorders>
            <w:vAlign w:val="center"/>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формирование списков по Сергиево-Посадскому муниципальному району</w:t>
            </w:r>
          </w:p>
        </w:tc>
      </w:tr>
      <w:tr w:rsidR="00EE1A0F" w:rsidRPr="00EC72BE" w:rsidTr="00E96B2A">
        <w:trPr>
          <w:trHeight w:val="3772"/>
        </w:trPr>
        <w:tc>
          <w:tcPr>
            <w:tcW w:w="498" w:type="dxa"/>
            <w:vMerge/>
            <w:tcBorders>
              <w:left w:val="single" w:sz="4" w:space="0" w:color="auto"/>
              <w:right w:val="single" w:sz="4" w:space="0" w:color="auto"/>
            </w:tcBorders>
            <w:noWrap/>
          </w:tcPr>
          <w:p w:rsidR="00EE1A0F" w:rsidRPr="00E545F1" w:rsidRDefault="00EE1A0F" w:rsidP="00E545F1">
            <w:pPr>
              <w:spacing w:after="0" w:line="240" w:lineRule="auto"/>
              <w:jc w:val="center"/>
              <w:rPr>
                <w:rFonts w:ascii="Times New Roman" w:hAnsi="Times New Roman"/>
                <w:b/>
                <w:bCs/>
                <w:sz w:val="20"/>
                <w:szCs w:val="20"/>
                <w:lang w:eastAsia="ru-RU"/>
              </w:rPr>
            </w:pPr>
          </w:p>
        </w:tc>
        <w:tc>
          <w:tcPr>
            <w:tcW w:w="2475" w:type="dxa"/>
            <w:vMerge/>
            <w:tcBorders>
              <w:left w:val="nil"/>
              <w:right w:val="single" w:sz="4" w:space="0" w:color="auto"/>
            </w:tcBorders>
          </w:tcPr>
          <w:p w:rsidR="00EE1A0F" w:rsidRPr="00E545F1" w:rsidRDefault="00EE1A0F" w:rsidP="00E545F1">
            <w:pPr>
              <w:spacing w:after="0" w:line="240" w:lineRule="auto"/>
              <w:rPr>
                <w:rFonts w:ascii="Times New Roman" w:hAnsi="Times New Roman"/>
                <w:sz w:val="20"/>
                <w:szCs w:val="20"/>
                <w:lang w:eastAsia="ru-RU"/>
              </w:rPr>
            </w:pPr>
          </w:p>
        </w:tc>
        <w:tc>
          <w:tcPr>
            <w:tcW w:w="2410" w:type="dxa"/>
            <w:tcBorders>
              <w:top w:val="single" w:sz="4" w:space="0" w:color="auto"/>
              <w:left w:val="nil"/>
              <w:bottom w:val="single" w:sz="4" w:space="0" w:color="auto"/>
              <w:right w:val="single" w:sz="4" w:space="0" w:color="auto"/>
            </w:tcBorders>
          </w:tcPr>
          <w:p w:rsidR="00EE1A0F" w:rsidRPr="00682A70" w:rsidRDefault="00EE1A0F" w:rsidP="00E545F1">
            <w:pPr>
              <w:spacing w:after="0" w:line="240" w:lineRule="auto"/>
              <w:rPr>
                <w:rFonts w:ascii="Times New Roman" w:hAnsi="Times New Roman"/>
                <w:color w:val="000000"/>
                <w:sz w:val="20"/>
                <w:szCs w:val="23"/>
                <w:lang w:eastAsia="ru-RU"/>
              </w:rPr>
            </w:pPr>
            <w:r>
              <w:rPr>
                <w:rFonts w:ascii="Times New Roman" w:hAnsi="Times New Roman"/>
                <w:color w:val="000000"/>
                <w:sz w:val="20"/>
                <w:szCs w:val="23"/>
                <w:lang w:eastAsia="ru-RU"/>
              </w:rPr>
              <w:t>З</w:t>
            </w:r>
            <w:r w:rsidRPr="00682A70">
              <w:rPr>
                <w:rFonts w:ascii="Times New Roman" w:hAnsi="Times New Roman"/>
                <w:color w:val="000000"/>
                <w:sz w:val="20"/>
                <w:szCs w:val="23"/>
                <w:lang w:eastAsia="ru-RU"/>
              </w:rPr>
              <w:t xml:space="preserve">аключение соглашения </w:t>
            </w:r>
            <w:r w:rsidRPr="00EC72BE">
              <w:rPr>
                <w:rFonts w:ascii="Times New Roman" w:hAnsi="Times New Roman"/>
                <w:sz w:val="20"/>
              </w:rPr>
              <w:t>о взаимодействии Министерства строительного комплекса Московской области и  администрации Сергиево-Посадского муниципального района Московской области по реализации мероприятий по обеспечению жилыми помещениями</w:t>
            </w:r>
            <w:r w:rsidRPr="00682A70">
              <w:rPr>
                <w:rFonts w:ascii="Times New Roman" w:hAnsi="Times New Roman"/>
                <w:color w:val="000000"/>
                <w:szCs w:val="23"/>
                <w:lang w:eastAsia="ru-RU"/>
              </w:rPr>
              <w:t xml:space="preserve"> </w:t>
            </w:r>
            <w:r w:rsidRPr="00682A70">
              <w:rPr>
                <w:rFonts w:ascii="Times New Roman" w:hAnsi="Times New Roman"/>
                <w:color w:val="000000"/>
                <w:sz w:val="20"/>
                <w:szCs w:val="23"/>
                <w:lang w:eastAsia="ru-RU"/>
              </w:rPr>
              <w:t>за счет средств федерального бюджета</w:t>
            </w:r>
          </w:p>
          <w:p w:rsidR="00EE1A0F" w:rsidRPr="00E545F1" w:rsidRDefault="00EE1A0F"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Срок исполнения - ежегодно</w:t>
            </w:r>
          </w:p>
        </w:tc>
        <w:tc>
          <w:tcPr>
            <w:tcW w:w="1275" w:type="dxa"/>
            <w:tcBorders>
              <w:top w:val="single" w:sz="4" w:space="0" w:color="auto"/>
              <w:left w:val="nil"/>
              <w:bottom w:val="single" w:sz="4" w:space="0" w:color="auto"/>
              <w:right w:val="single" w:sz="4" w:space="0" w:color="auto"/>
            </w:tcBorders>
          </w:tcPr>
          <w:p w:rsidR="00EE1A0F" w:rsidRPr="00E545F1" w:rsidRDefault="00EE1A0F" w:rsidP="00E545F1">
            <w:pPr>
              <w:spacing w:after="0" w:line="240" w:lineRule="auto"/>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2015</w:t>
            </w:r>
            <w:r>
              <w:rPr>
                <w:rFonts w:ascii="Times New Roman" w:hAnsi="Times New Roman"/>
                <w:sz w:val="20"/>
                <w:szCs w:val="20"/>
                <w:lang w:eastAsia="ru-RU"/>
              </w:rPr>
              <w:t>-2016</w:t>
            </w:r>
            <w:r w:rsidRPr="00E545F1">
              <w:rPr>
                <w:rFonts w:ascii="Times New Roman" w:hAnsi="Times New Roman"/>
                <w:sz w:val="20"/>
                <w:szCs w:val="20"/>
                <w:lang w:eastAsia="ru-RU"/>
              </w:rPr>
              <w:t xml:space="preserve"> год</w:t>
            </w:r>
            <w:r>
              <w:rPr>
                <w:rFonts w:ascii="Times New Roman" w:hAnsi="Times New Roman"/>
                <w:sz w:val="20"/>
                <w:szCs w:val="20"/>
                <w:lang w:eastAsia="ru-RU"/>
              </w:rPr>
              <w:t>ы</w:t>
            </w:r>
          </w:p>
        </w:tc>
        <w:tc>
          <w:tcPr>
            <w:tcW w:w="850" w:type="dxa"/>
            <w:tcBorders>
              <w:top w:val="single" w:sz="4" w:space="0" w:color="auto"/>
              <w:left w:val="nil"/>
              <w:bottom w:val="single" w:sz="4" w:space="0" w:color="auto"/>
              <w:right w:val="single" w:sz="4" w:space="0" w:color="auto"/>
            </w:tcBorders>
            <w:noWrap/>
            <w:vAlign w:val="bottom"/>
          </w:tcPr>
          <w:p w:rsidR="00EE1A0F" w:rsidRPr="00E545F1" w:rsidRDefault="00EE1A0F"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p>
        </w:tc>
        <w:tc>
          <w:tcPr>
            <w:tcW w:w="995" w:type="dxa"/>
            <w:tcBorders>
              <w:top w:val="single" w:sz="4" w:space="0" w:color="auto"/>
              <w:left w:val="nil"/>
              <w:bottom w:val="single" w:sz="4" w:space="0" w:color="auto"/>
              <w:right w:val="single" w:sz="4" w:space="0" w:color="auto"/>
            </w:tcBorders>
            <w:noWrap/>
            <w:vAlign w:val="bottom"/>
          </w:tcPr>
          <w:p w:rsidR="00EE1A0F" w:rsidRPr="00E545F1" w:rsidRDefault="00EE1A0F"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p>
        </w:tc>
        <w:tc>
          <w:tcPr>
            <w:tcW w:w="4397" w:type="dxa"/>
            <w:gridSpan w:val="11"/>
            <w:tcBorders>
              <w:top w:val="single" w:sz="4" w:space="0" w:color="auto"/>
              <w:left w:val="nil"/>
              <w:bottom w:val="single" w:sz="4" w:space="0" w:color="auto"/>
              <w:right w:val="single" w:sz="4" w:space="0" w:color="auto"/>
            </w:tcBorders>
            <w:noWrap/>
            <w:vAlign w:val="center"/>
          </w:tcPr>
          <w:p w:rsidR="00EE1A0F" w:rsidRPr="00E545F1" w:rsidRDefault="00EE1A0F" w:rsidP="008F236C">
            <w:pPr>
              <w:spacing w:after="0" w:line="240" w:lineRule="auto"/>
              <w:jc w:val="center"/>
              <w:rPr>
                <w:rFonts w:ascii="Times New Roman" w:hAnsi="Times New Roman"/>
                <w:b/>
                <w:bCs/>
                <w:sz w:val="20"/>
                <w:szCs w:val="20"/>
                <w:lang w:eastAsia="ru-RU"/>
              </w:rPr>
            </w:pPr>
            <w:r w:rsidRPr="00E545F1">
              <w:rPr>
                <w:rFonts w:ascii="Times New Roman" w:hAnsi="Times New Roman"/>
                <w:sz w:val="20"/>
                <w:szCs w:val="20"/>
                <w:lang w:eastAsia="ru-RU"/>
              </w:rPr>
              <w:t>В пределах финансовых средств, предусмотренных на основную деятельность</w:t>
            </w:r>
          </w:p>
        </w:tc>
        <w:tc>
          <w:tcPr>
            <w:tcW w:w="992" w:type="dxa"/>
            <w:vMerge/>
            <w:tcBorders>
              <w:top w:val="single" w:sz="4" w:space="0" w:color="auto"/>
              <w:left w:val="nil"/>
              <w:bottom w:val="single" w:sz="4" w:space="0" w:color="auto"/>
              <w:right w:val="single" w:sz="4" w:space="0" w:color="auto"/>
            </w:tcBorders>
            <w:vAlign w:val="center"/>
          </w:tcPr>
          <w:p w:rsidR="00EE1A0F" w:rsidRPr="00E545F1" w:rsidRDefault="00EE1A0F" w:rsidP="00E545F1">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заключение соглашения</w:t>
            </w:r>
          </w:p>
        </w:tc>
      </w:tr>
      <w:tr w:rsidR="00EE1A0F" w:rsidRPr="00EC72BE" w:rsidTr="00E96B2A">
        <w:trPr>
          <w:trHeight w:val="3947"/>
        </w:trPr>
        <w:tc>
          <w:tcPr>
            <w:tcW w:w="498" w:type="dxa"/>
            <w:vMerge/>
            <w:tcBorders>
              <w:left w:val="single" w:sz="4" w:space="0" w:color="auto"/>
              <w:bottom w:val="single" w:sz="4" w:space="0" w:color="auto"/>
              <w:right w:val="single" w:sz="4" w:space="0" w:color="auto"/>
            </w:tcBorders>
          </w:tcPr>
          <w:p w:rsidR="00EE1A0F" w:rsidRPr="00E545F1" w:rsidRDefault="00EE1A0F" w:rsidP="00E545F1">
            <w:pPr>
              <w:spacing w:after="0" w:line="240" w:lineRule="auto"/>
              <w:jc w:val="center"/>
              <w:rPr>
                <w:rFonts w:ascii="Times New Roman" w:hAnsi="Times New Roman"/>
                <w:b/>
                <w:sz w:val="20"/>
                <w:szCs w:val="20"/>
                <w:lang w:eastAsia="ru-RU"/>
              </w:rPr>
            </w:pPr>
          </w:p>
        </w:tc>
        <w:tc>
          <w:tcPr>
            <w:tcW w:w="2475" w:type="dxa"/>
            <w:vMerge/>
            <w:tcBorders>
              <w:left w:val="single" w:sz="4" w:space="0" w:color="auto"/>
              <w:right w:val="single" w:sz="4" w:space="0" w:color="auto"/>
            </w:tcBorders>
          </w:tcPr>
          <w:p w:rsidR="00EE1A0F" w:rsidRPr="00E545F1" w:rsidRDefault="00EE1A0F" w:rsidP="00B977DD">
            <w:pPr>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E1A0F" w:rsidRPr="00E545F1" w:rsidRDefault="00EE1A0F"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xml:space="preserve"> Перечисление средств из бюджета Московской области бюджетам муниципальных образований в пределах средств,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Срок исполнения - в течение финансового года</w:t>
            </w:r>
          </w:p>
        </w:tc>
        <w:tc>
          <w:tcPr>
            <w:tcW w:w="1275" w:type="dxa"/>
            <w:tcBorders>
              <w:top w:val="single" w:sz="4" w:space="0" w:color="auto"/>
              <w:left w:val="nil"/>
              <w:right w:val="single" w:sz="4" w:space="0" w:color="auto"/>
            </w:tcBorders>
          </w:tcPr>
          <w:p w:rsidR="00EE1A0F" w:rsidRPr="00E545F1" w:rsidRDefault="00EE1A0F" w:rsidP="00B977DD">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xml:space="preserve">Средства федерального бюджета </w:t>
            </w:r>
          </w:p>
        </w:tc>
        <w:tc>
          <w:tcPr>
            <w:tcW w:w="851" w:type="dxa"/>
            <w:tcBorders>
              <w:top w:val="single" w:sz="4" w:space="0" w:color="auto"/>
              <w:left w:val="nil"/>
              <w:right w:val="single" w:sz="4" w:space="0" w:color="auto"/>
            </w:tcBorders>
          </w:tcPr>
          <w:p w:rsidR="00EE1A0F" w:rsidRPr="00E545F1" w:rsidRDefault="00EE1A0F"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2015</w:t>
            </w:r>
            <w:r>
              <w:rPr>
                <w:rFonts w:ascii="Times New Roman" w:hAnsi="Times New Roman"/>
                <w:sz w:val="20"/>
                <w:szCs w:val="20"/>
                <w:lang w:eastAsia="ru-RU"/>
              </w:rPr>
              <w:t>-2016</w:t>
            </w:r>
            <w:r w:rsidRPr="00E545F1">
              <w:rPr>
                <w:rFonts w:ascii="Times New Roman" w:hAnsi="Times New Roman"/>
                <w:sz w:val="20"/>
                <w:szCs w:val="20"/>
                <w:lang w:eastAsia="ru-RU"/>
              </w:rPr>
              <w:t xml:space="preserve"> год</w:t>
            </w:r>
            <w:r>
              <w:rPr>
                <w:rFonts w:ascii="Times New Roman" w:hAnsi="Times New Roman"/>
                <w:sz w:val="20"/>
                <w:szCs w:val="20"/>
                <w:lang w:eastAsia="ru-RU"/>
              </w:rPr>
              <w:t>ы</w:t>
            </w:r>
          </w:p>
        </w:tc>
        <w:tc>
          <w:tcPr>
            <w:tcW w:w="850" w:type="dxa"/>
            <w:tcBorders>
              <w:top w:val="single" w:sz="4" w:space="0" w:color="auto"/>
              <w:left w:val="nil"/>
              <w:right w:val="single" w:sz="4" w:space="0" w:color="auto"/>
            </w:tcBorders>
          </w:tcPr>
          <w:p w:rsidR="00EE1A0F" w:rsidRPr="00070A7F" w:rsidRDefault="00EE1A0F" w:rsidP="00E545F1">
            <w:pPr>
              <w:spacing w:after="0" w:line="240" w:lineRule="auto"/>
              <w:jc w:val="center"/>
              <w:rPr>
                <w:rFonts w:ascii="Times New Roman" w:hAnsi="Times New Roman"/>
                <w:sz w:val="18"/>
                <w:szCs w:val="18"/>
                <w:lang w:eastAsia="ru-RU"/>
              </w:rPr>
            </w:pPr>
            <w:r w:rsidRPr="00070A7F">
              <w:rPr>
                <w:rFonts w:ascii="Times New Roman" w:hAnsi="Times New Roman"/>
                <w:sz w:val="18"/>
                <w:szCs w:val="18"/>
                <w:lang w:eastAsia="ru-RU"/>
              </w:rPr>
              <w:t>895,140</w:t>
            </w:r>
          </w:p>
        </w:tc>
        <w:tc>
          <w:tcPr>
            <w:tcW w:w="995" w:type="dxa"/>
            <w:tcBorders>
              <w:top w:val="single" w:sz="4" w:space="0" w:color="auto"/>
              <w:left w:val="nil"/>
              <w:right w:val="single" w:sz="4" w:space="0" w:color="auto"/>
            </w:tcBorders>
          </w:tcPr>
          <w:p w:rsidR="00EE1A0F" w:rsidRPr="00070A7F" w:rsidRDefault="000626A1" w:rsidP="00C6682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21 570,40</w:t>
            </w:r>
          </w:p>
        </w:tc>
        <w:tc>
          <w:tcPr>
            <w:tcW w:w="992" w:type="dxa"/>
            <w:tcBorders>
              <w:top w:val="single" w:sz="4" w:space="0" w:color="auto"/>
              <w:left w:val="nil"/>
              <w:right w:val="single" w:sz="4" w:space="0" w:color="auto"/>
            </w:tcBorders>
            <w:noWrap/>
          </w:tcPr>
          <w:p w:rsidR="00EE1A0F" w:rsidRPr="00070A7F" w:rsidRDefault="00EE1A0F" w:rsidP="00682A70">
            <w:pPr>
              <w:spacing w:after="0" w:line="240" w:lineRule="auto"/>
              <w:jc w:val="center"/>
              <w:rPr>
                <w:rFonts w:ascii="Times New Roman" w:hAnsi="Times New Roman"/>
                <w:sz w:val="18"/>
                <w:szCs w:val="18"/>
                <w:lang w:eastAsia="ru-RU"/>
              </w:rPr>
            </w:pPr>
            <w:r w:rsidRPr="00070A7F">
              <w:rPr>
                <w:rFonts w:ascii="Times New Roman" w:hAnsi="Times New Roman"/>
                <w:sz w:val="18"/>
                <w:szCs w:val="18"/>
                <w:lang w:eastAsia="ru-RU"/>
              </w:rPr>
              <w:t>10 143,30</w:t>
            </w:r>
          </w:p>
        </w:tc>
        <w:tc>
          <w:tcPr>
            <w:tcW w:w="851" w:type="dxa"/>
            <w:gridSpan w:val="3"/>
            <w:tcBorders>
              <w:top w:val="single" w:sz="4" w:space="0" w:color="auto"/>
              <w:left w:val="nil"/>
              <w:right w:val="single" w:sz="4" w:space="0" w:color="auto"/>
            </w:tcBorders>
            <w:noWrap/>
          </w:tcPr>
          <w:p w:rsidR="00EE1A0F" w:rsidRPr="00070A7F" w:rsidRDefault="00115FFE">
            <w:pPr>
              <w:rPr>
                <w:rFonts w:ascii="Times New Roman" w:hAnsi="Times New Roman"/>
                <w:sz w:val="18"/>
                <w:szCs w:val="18"/>
              </w:rPr>
            </w:pPr>
            <w:r>
              <w:rPr>
                <w:rFonts w:ascii="Times New Roman" w:hAnsi="Times New Roman"/>
                <w:sz w:val="18"/>
                <w:szCs w:val="18"/>
              </w:rPr>
              <w:t>2 930,80</w:t>
            </w:r>
          </w:p>
        </w:tc>
        <w:tc>
          <w:tcPr>
            <w:tcW w:w="852" w:type="dxa"/>
            <w:gridSpan w:val="2"/>
            <w:tcBorders>
              <w:top w:val="single" w:sz="4" w:space="0" w:color="auto"/>
              <w:left w:val="nil"/>
              <w:right w:val="single" w:sz="4" w:space="0" w:color="auto"/>
            </w:tcBorders>
            <w:noWrap/>
          </w:tcPr>
          <w:p w:rsidR="00EE1A0F" w:rsidRPr="00070A7F" w:rsidRDefault="00EE1A0F">
            <w:pPr>
              <w:rPr>
                <w:rFonts w:ascii="Times New Roman" w:hAnsi="Times New Roman"/>
                <w:sz w:val="18"/>
                <w:szCs w:val="18"/>
              </w:rPr>
            </w:pPr>
            <w:r w:rsidRPr="00070A7F">
              <w:rPr>
                <w:rFonts w:ascii="Times New Roman" w:hAnsi="Times New Roman"/>
                <w:sz w:val="18"/>
                <w:szCs w:val="18"/>
              </w:rPr>
              <w:t>2 832,10</w:t>
            </w:r>
          </w:p>
        </w:tc>
        <w:tc>
          <w:tcPr>
            <w:tcW w:w="851" w:type="dxa"/>
            <w:gridSpan w:val="3"/>
            <w:tcBorders>
              <w:top w:val="single" w:sz="4" w:space="0" w:color="auto"/>
              <w:left w:val="nil"/>
              <w:right w:val="single" w:sz="4" w:space="0" w:color="auto"/>
            </w:tcBorders>
            <w:noWrap/>
          </w:tcPr>
          <w:p w:rsidR="00EE1A0F" w:rsidRPr="00070A7F" w:rsidRDefault="00EE1A0F" w:rsidP="00E545F1">
            <w:pPr>
              <w:spacing w:after="0" w:line="240" w:lineRule="auto"/>
              <w:jc w:val="center"/>
              <w:rPr>
                <w:rFonts w:ascii="Times New Roman" w:hAnsi="Times New Roman"/>
                <w:sz w:val="18"/>
                <w:szCs w:val="18"/>
                <w:lang w:eastAsia="ru-RU"/>
              </w:rPr>
            </w:pPr>
            <w:r w:rsidRPr="00070A7F">
              <w:rPr>
                <w:rFonts w:ascii="Times New Roman" w:hAnsi="Times New Roman"/>
                <w:sz w:val="18"/>
                <w:szCs w:val="18"/>
                <w:lang w:eastAsia="ru-RU"/>
              </w:rPr>
              <w:t>2 832,10</w:t>
            </w:r>
          </w:p>
        </w:tc>
        <w:tc>
          <w:tcPr>
            <w:tcW w:w="851" w:type="dxa"/>
            <w:gridSpan w:val="2"/>
            <w:tcBorders>
              <w:top w:val="single" w:sz="4" w:space="0" w:color="auto"/>
              <w:left w:val="nil"/>
              <w:right w:val="single" w:sz="4" w:space="0" w:color="auto"/>
            </w:tcBorders>
            <w:noWrap/>
          </w:tcPr>
          <w:p w:rsidR="00EE1A0F" w:rsidRPr="00070A7F" w:rsidRDefault="00EE1A0F" w:rsidP="00E545F1">
            <w:pPr>
              <w:spacing w:after="0" w:line="240" w:lineRule="auto"/>
              <w:jc w:val="center"/>
              <w:rPr>
                <w:rFonts w:ascii="Times New Roman" w:hAnsi="Times New Roman"/>
                <w:sz w:val="18"/>
                <w:szCs w:val="18"/>
                <w:lang w:eastAsia="ru-RU"/>
              </w:rPr>
            </w:pPr>
            <w:r w:rsidRPr="00070A7F">
              <w:rPr>
                <w:rFonts w:ascii="Times New Roman" w:hAnsi="Times New Roman"/>
                <w:sz w:val="18"/>
                <w:szCs w:val="18"/>
                <w:lang w:eastAsia="ru-RU"/>
              </w:rPr>
              <w:t>2 832,10</w:t>
            </w:r>
          </w:p>
        </w:tc>
        <w:tc>
          <w:tcPr>
            <w:tcW w:w="992" w:type="dxa"/>
            <w:vMerge/>
            <w:tcBorders>
              <w:top w:val="single" w:sz="4" w:space="0" w:color="auto"/>
              <w:left w:val="nil"/>
              <w:bottom w:val="single" w:sz="4" w:space="0" w:color="auto"/>
              <w:right w:val="single" w:sz="4" w:space="0" w:color="auto"/>
            </w:tcBorders>
            <w:vAlign w:val="center"/>
          </w:tcPr>
          <w:p w:rsidR="00EE1A0F" w:rsidRPr="00E545F1" w:rsidRDefault="00EE1A0F" w:rsidP="00E545F1">
            <w:pPr>
              <w:spacing w:after="0" w:line="240" w:lineRule="auto"/>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vAlign w:val="center"/>
          </w:tcPr>
          <w:p w:rsidR="00EE1A0F" w:rsidRPr="00E545F1" w:rsidRDefault="00EE1A0F"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Предоставление субвенций</w:t>
            </w:r>
          </w:p>
        </w:tc>
      </w:tr>
      <w:tr w:rsidR="00070A7F" w:rsidRPr="00EC72BE" w:rsidTr="00070A7F">
        <w:trPr>
          <w:trHeight w:val="285"/>
        </w:trPr>
        <w:tc>
          <w:tcPr>
            <w:tcW w:w="498" w:type="dxa"/>
            <w:tcBorders>
              <w:top w:val="single" w:sz="4" w:space="0" w:color="auto"/>
              <w:left w:val="single" w:sz="4" w:space="0" w:color="auto"/>
              <w:bottom w:val="single" w:sz="4" w:space="0" w:color="auto"/>
              <w:right w:val="nil"/>
            </w:tcBorders>
          </w:tcPr>
          <w:p w:rsidR="00510F81" w:rsidRPr="00E545F1" w:rsidRDefault="00510F81"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7011" w:type="dxa"/>
            <w:gridSpan w:val="4"/>
            <w:tcBorders>
              <w:top w:val="single" w:sz="4" w:space="0" w:color="auto"/>
              <w:left w:val="single" w:sz="4" w:space="0" w:color="auto"/>
              <w:bottom w:val="single" w:sz="4" w:space="0" w:color="auto"/>
              <w:right w:val="single" w:sz="4" w:space="0" w:color="auto"/>
            </w:tcBorders>
          </w:tcPr>
          <w:p w:rsidR="00510F81" w:rsidRPr="00E545F1" w:rsidRDefault="00510F81" w:rsidP="00E545F1">
            <w:pPr>
              <w:spacing w:after="0" w:line="240" w:lineRule="auto"/>
              <w:rPr>
                <w:rFonts w:ascii="Times New Roman" w:hAnsi="Times New Roman"/>
                <w:b/>
                <w:bCs/>
                <w:sz w:val="20"/>
                <w:szCs w:val="20"/>
                <w:lang w:eastAsia="ru-RU"/>
              </w:rPr>
            </w:pPr>
            <w:r w:rsidRPr="00E545F1">
              <w:rPr>
                <w:rFonts w:ascii="Times New Roman" w:hAnsi="Times New Roman"/>
                <w:b/>
                <w:bCs/>
                <w:sz w:val="20"/>
                <w:szCs w:val="20"/>
                <w:lang w:eastAsia="ru-RU"/>
              </w:rPr>
              <w:t>Итого:</w:t>
            </w:r>
          </w:p>
          <w:p w:rsidR="00510F81" w:rsidRPr="00E545F1" w:rsidRDefault="00510F81"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p w:rsidR="00510F81" w:rsidRPr="00E545F1" w:rsidRDefault="00510F81"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vAlign w:val="center"/>
          </w:tcPr>
          <w:p w:rsidR="00510F81" w:rsidRPr="00070A7F" w:rsidRDefault="00510F81" w:rsidP="00A44D99">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895,140</w:t>
            </w:r>
          </w:p>
        </w:tc>
        <w:tc>
          <w:tcPr>
            <w:tcW w:w="995" w:type="dxa"/>
            <w:tcBorders>
              <w:top w:val="single" w:sz="4" w:space="0" w:color="auto"/>
              <w:left w:val="nil"/>
              <w:bottom w:val="single" w:sz="4" w:space="0" w:color="auto"/>
              <w:right w:val="single" w:sz="4" w:space="0" w:color="auto"/>
            </w:tcBorders>
            <w:vAlign w:val="center"/>
          </w:tcPr>
          <w:p w:rsidR="00510F81" w:rsidRPr="00070A7F" w:rsidRDefault="000626A1" w:rsidP="00C6682F">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21 570,40</w:t>
            </w:r>
          </w:p>
        </w:tc>
        <w:tc>
          <w:tcPr>
            <w:tcW w:w="992" w:type="dxa"/>
            <w:tcBorders>
              <w:top w:val="single" w:sz="4" w:space="0" w:color="auto"/>
              <w:left w:val="nil"/>
              <w:bottom w:val="single" w:sz="4" w:space="0" w:color="auto"/>
              <w:right w:val="single" w:sz="4" w:space="0" w:color="auto"/>
            </w:tcBorders>
            <w:vAlign w:val="center"/>
          </w:tcPr>
          <w:p w:rsidR="00510F81" w:rsidRPr="00070A7F" w:rsidRDefault="00070A7F" w:rsidP="00A44D99">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10 143,30</w:t>
            </w:r>
          </w:p>
        </w:tc>
        <w:tc>
          <w:tcPr>
            <w:tcW w:w="851" w:type="dxa"/>
            <w:gridSpan w:val="3"/>
            <w:tcBorders>
              <w:top w:val="single" w:sz="4" w:space="0" w:color="auto"/>
              <w:left w:val="nil"/>
              <w:bottom w:val="single" w:sz="4" w:space="0" w:color="auto"/>
              <w:right w:val="single" w:sz="4" w:space="0" w:color="auto"/>
            </w:tcBorders>
            <w:vAlign w:val="center"/>
          </w:tcPr>
          <w:p w:rsidR="00510F81" w:rsidRPr="00070A7F" w:rsidRDefault="00115FFE"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2 930,80</w:t>
            </w:r>
          </w:p>
        </w:tc>
        <w:tc>
          <w:tcPr>
            <w:tcW w:w="852" w:type="dxa"/>
            <w:gridSpan w:val="2"/>
            <w:tcBorders>
              <w:top w:val="single" w:sz="4" w:space="0" w:color="auto"/>
              <w:left w:val="nil"/>
              <w:bottom w:val="single" w:sz="4" w:space="0" w:color="auto"/>
              <w:right w:val="single" w:sz="4" w:space="0" w:color="auto"/>
            </w:tcBorders>
            <w:vAlign w:val="center"/>
          </w:tcPr>
          <w:p w:rsidR="00510F81" w:rsidRPr="00070A7F" w:rsidRDefault="00070A7F"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851" w:type="dxa"/>
            <w:gridSpan w:val="3"/>
            <w:tcBorders>
              <w:top w:val="single" w:sz="4" w:space="0" w:color="auto"/>
              <w:left w:val="nil"/>
              <w:bottom w:val="single" w:sz="4" w:space="0" w:color="auto"/>
              <w:right w:val="single" w:sz="4" w:space="0" w:color="auto"/>
            </w:tcBorders>
            <w:vAlign w:val="center"/>
          </w:tcPr>
          <w:p w:rsidR="00510F81" w:rsidRPr="00070A7F" w:rsidRDefault="00070A7F"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851" w:type="dxa"/>
            <w:gridSpan w:val="2"/>
            <w:tcBorders>
              <w:top w:val="single" w:sz="4" w:space="0" w:color="auto"/>
              <w:left w:val="nil"/>
              <w:bottom w:val="single" w:sz="4" w:space="0" w:color="auto"/>
              <w:right w:val="single" w:sz="4" w:space="0" w:color="auto"/>
            </w:tcBorders>
            <w:vAlign w:val="center"/>
          </w:tcPr>
          <w:p w:rsidR="00510F81" w:rsidRPr="00070A7F" w:rsidRDefault="00070A7F"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992" w:type="dxa"/>
            <w:tcBorders>
              <w:top w:val="single" w:sz="4" w:space="0" w:color="auto"/>
              <w:left w:val="nil"/>
              <w:bottom w:val="single" w:sz="4" w:space="0" w:color="auto"/>
              <w:right w:val="single" w:sz="4" w:space="0" w:color="auto"/>
            </w:tcBorders>
          </w:tcPr>
          <w:p w:rsidR="00510F81" w:rsidRPr="00E545F1" w:rsidRDefault="00510F81"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tcPr>
          <w:p w:rsidR="00510F81" w:rsidRPr="00E545F1" w:rsidRDefault="00510F81"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r>
    </w:tbl>
    <w:p w:rsidR="00510F81" w:rsidRPr="00E545F1" w:rsidRDefault="00510F81">
      <w:pPr>
        <w:widowControl w:val="0"/>
        <w:autoSpaceDE w:val="0"/>
        <w:autoSpaceDN w:val="0"/>
        <w:adjustRightInd w:val="0"/>
        <w:spacing w:after="0" w:line="240" w:lineRule="auto"/>
        <w:jc w:val="center"/>
        <w:rPr>
          <w:rFonts w:ascii="Times New Roman" w:hAnsi="Times New Roman"/>
          <w:sz w:val="20"/>
          <w:szCs w:val="20"/>
        </w:rPr>
      </w:pPr>
    </w:p>
    <w:p w:rsidR="00510F81" w:rsidRPr="00E545F1" w:rsidRDefault="00510F81">
      <w:pPr>
        <w:widowControl w:val="0"/>
        <w:autoSpaceDE w:val="0"/>
        <w:autoSpaceDN w:val="0"/>
        <w:adjustRightInd w:val="0"/>
        <w:spacing w:after="0" w:line="240" w:lineRule="auto"/>
        <w:jc w:val="center"/>
        <w:rPr>
          <w:rFonts w:ascii="Times New Roman" w:hAnsi="Times New Roman"/>
          <w:sz w:val="20"/>
          <w:szCs w:val="20"/>
        </w:rPr>
      </w:pPr>
    </w:p>
    <w:p w:rsidR="00510F81" w:rsidRDefault="00510F81">
      <w:pPr>
        <w:widowControl w:val="0"/>
        <w:autoSpaceDE w:val="0"/>
        <w:autoSpaceDN w:val="0"/>
        <w:adjustRightInd w:val="0"/>
        <w:spacing w:after="0" w:line="240" w:lineRule="auto"/>
        <w:jc w:val="center"/>
        <w:rPr>
          <w:rFonts w:cs="Calibri"/>
        </w:rPr>
      </w:pPr>
    </w:p>
    <w:p w:rsidR="00510F81" w:rsidRDefault="00510F81">
      <w:pPr>
        <w:widowControl w:val="0"/>
        <w:autoSpaceDE w:val="0"/>
        <w:autoSpaceDN w:val="0"/>
        <w:adjustRightInd w:val="0"/>
        <w:spacing w:after="0" w:line="240" w:lineRule="auto"/>
        <w:jc w:val="both"/>
        <w:rPr>
          <w:rFonts w:cs="Calibri"/>
        </w:rPr>
      </w:pPr>
      <w:bookmarkStart w:id="27" w:name="Par3219"/>
      <w:bookmarkEnd w:id="27"/>
    </w:p>
    <w:p w:rsidR="00510F81" w:rsidRDefault="00510F81" w:rsidP="006702E5">
      <w:pPr>
        <w:widowControl w:val="0"/>
        <w:autoSpaceDE w:val="0"/>
        <w:autoSpaceDN w:val="0"/>
        <w:adjustRightInd w:val="0"/>
        <w:spacing w:after="0" w:line="240" w:lineRule="auto"/>
        <w:ind w:left="11199" w:right="-31"/>
        <w:rPr>
          <w:rFonts w:ascii="Times New Roman" w:hAnsi="Times New Roman"/>
        </w:rPr>
      </w:pPr>
      <w:bookmarkStart w:id="28" w:name="Par3332"/>
      <w:bookmarkEnd w:id="28"/>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6702E5">
      <w:pPr>
        <w:widowControl w:val="0"/>
        <w:autoSpaceDE w:val="0"/>
        <w:autoSpaceDN w:val="0"/>
        <w:adjustRightInd w:val="0"/>
        <w:spacing w:after="0" w:line="240" w:lineRule="auto"/>
        <w:ind w:left="11199" w:right="-31"/>
        <w:rPr>
          <w:rFonts w:ascii="Times New Roman" w:hAnsi="Times New Roman"/>
        </w:rPr>
      </w:pPr>
    </w:p>
    <w:p w:rsidR="00510F81" w:rsidRDefault="00510F81" w:rsidP="00824C48">
      <w:pPr>
        <w:widowControl w:val="0"/>
        <w:autoSpaceDE w:val="0"/>
        <w:autoSpaceDN w:val="0"/>
        <w:adjustRightInd w:val="0"/>
        <w:spacing w:after="0" w:line="240" w:lineRule="auto"/>
        <w:jc w:val="right"/>
        <w:outlineLvl w:val="1"/>
        <w:rPr>
          <w:rFonts w:ascii="Times New Roman" w:hAnsi="Times New Roman"/>
        </w:rPr>
      </w:pPr>
    </w:p>
    <w:p w:rsidR="00510F81" w:rsidRDefault="00510F81" w:rsidP="00824C48">
      <w:pPr>
        <w:widowControl w:val="0"/>
        <w:autoSpaceDE w:val="0"/>
        <w:autoSpaceDN w:val="0"/>
        <w:adjustRightInd w:val="0"/>
        <w:spacing w:after="0" w:line="240" w:lineRule="auto"/>
        <w:jc w:val="right"/>
        <w:outlineLvl w:val="1"/>
        <w:rPr>
          <w:rFonts w:ascii="Times New Roman" w:hAnsi="Times New Roman"/>
        </w:rPr>
      </w:pPr>
    </w:p>
    <w:p w:rsidR="00510F81" w:rsidRDefault="00510F81" w:rsidP="00824C48">
      <w:pPr>
        <w:widowControl w:val="0"/>
        <w:autoSpaceDE w:val="0"/>
        <w:autoSpaceDN w:val="0"/>
        <w:adjustRightInd w:val="0"/>
        <w:spacing w:after="0" w:line="240" w:lineRule="auto"/>
        <w:jc w:val="right"/>
        <w:outlineLvl w:val="1"/>
        <w:rPr>
          <w:rFonts w:ascii="Times New Roman" w:hAnsi="Times New Roman"/>
        </w:rPr>
      </w:pPr>
    </w:p>
    <w:p w:rsidR="00510F81" w:rsidRDefault="00510F81" w:rsidP="00824C48">
      <w:pPr>
        <w:widowControl w:val="0"/>
        <w:autoSpaceDE w:val="0"/>
        <w:autoSpaceDN w:val="0"/>
        <w:adjustRightInd w:val="0"/>
        <w:spacing w:after="0" w:line="240" w:lineRule="auto"/>
        <w:jc w:val="right"/>
        <w:outlineLvl w:val="1"/>
        <w:rPr>
          <w:rFonts w:ascii="Times New Roman" w:hAnsi="Times New Roman"/>
        </w:rPr>
      </w:pPr>
    </w:p>
    <w:p w:rsidR="00510F81" w:rsidRPr="003F75EC" w:rsidRDefault="00510F81" w:rsidP="00824C48">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 xml:space="preserve">Приложение </w:t>
      </w:r>
      <w:r w:rsidR="00E1220D">
        <w:rPr>
          <w:rFonts w:ascii="Times New Roman" w:hAnsi="Times New Roman"/>
        </w:rPr>
        <w:t>№</w:t>
      </w:r>
      <w:r>
        <w:rPr>
          <w:rFonts w:ascii="Times New Roman" w:hAnsi="Times New Roman"/>
        </w:rPr>
        <w:t xml:space="preserve"> 6</w:t>
      </w:r>
    </w:p>
    <w:p w:rsidR="00510F81" w:rsidRPr="003F75EC" w:rsidRDefault="00510F81" w:rsidP="00824C48">
      <w:pPr>
        <w:widowControl w:val="0"/>
        <w:autoSpaceDE w:val="0"/>
        <w:autoSpaceDN w:val="0"/>
        <w:adjustRightInd w:val="0"/>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824C48">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824C48">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Pr="003F75EC" w:rsidRDefault="00510F81" w:rsidP="00E1220D">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r w:rsidR="00E1220D">
        <w:rPr>
          <w:rFonts w:ascii="Times New Roman" w:hAnsi="Times New Roman"/>
        </w:rPr>
        <w:t xml:space="preserve"> «</w:t>
      </w:r>
      <w:r w:rsidRPr="003F75EC">
        <w:rPr>
          <w:rFonts w:ascii="Times New Roman" w:hAnsi="Times New Roman"/>
        </w:rPr>
        <w:t>Жилище</w:t>
      </w:r>
      <w:r w:rsidR="00E1220D">
        <w:rPr>
          <w:rFonts w:ascii="Times New Roman" w:hAnsi="Times New Roman"/>
        </w:rPr>
        <w:t>»</w:t>
      </w:r>
    </w:p>
    <w:p w:rsidR="00510F81" w:rsidRPr="003F75EC" w:rsidRDefault="00510F81" w:rsidP="00824C48">
      <w:pPr>
        <w:widowControl w:val="0"/>
        <w:autoSpaceDE w:val="0"/>
        <w:autoSpaceDN w:val="0"/>
        <w:adjustRightInd w:val="0"/>
        <w:spacing w:after="0" w:line="240" w:lineRule="auto"/>
        <w:jc w:val="both"/>
        <w:rPr>
          <w:rFonts w:ascii="Times New Roman" w:hAnsi="Times New Roman"/>
        </w:rPr>
      </w:pPr>
    </w:p>
    <w:p w:rsidR="00510F81" w:rsidRPr="00FA7BD9" w:rsidRDefault="00510F81" w:rsidP="00225D20">
      <w:pPr>
        <w:widowControl w:val="0"/>
        <w:autoSpaceDE w:val="0"/>
        <w:autoSpaceDN w:val="0"/>
        <w:adjustRightInd w:val="0"/>
        <w:spacing w:after="0" w:line="240" w:lineRule="auto"/>
        <w:jc w:val="center"/>
        <w:rPr>
          <w:rFonts w:ascii="Times New Roman" w:hAnsi="Times New Roman"/>
        </w:rPr>
      </w:pPr>
      <w:r>
        <w:rPr>
          <w:rFonts w:ascii="Times New Roman" w:hAnsi="Times New Roman"/>
        </w:rPr>
        <w:t>ПАСПОРТ ПОДПРОГРАММЫ</w:t>
      </w:r>
    </w:p>
    <w:p w:rsidR="00510F81" w:rsidRPr="00FA7BD9" w:rsidRDefault="00510F81" w:rsidP="00824C48">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rPr>
        <w:t>"</w:t>
      </w:r>
      <w:r>
        <w:rPr>
          <w:rFonts w:ascii="Times New Roman" w:hAnsi="Times New Roman"/>
        </w:rPr>
        <w:t>ПРЕДОСТАВЛЕНИЕ ЖИЛЫХ ПОМЕЩЕНИЙ ГРАЖДАНАМ, СТОЯЩИМ В ОЧЕРЕДИ НА УЛУЧШЕНИЕ ЖИЛИЩНЫХ УСЛОВИЙ</w:t>
      </w:r>
      <w:r w:rsidRPr="00FA7BD9">
        <w:rPr>
          <w:rFonts w:ascii="Times New Roman" w:hAnsi="Times New Roman"/>
        </w:rPr>
        <w:t xml:space="preserve">" </w:t>
      </w:r>
      <w:r>
        <w:rPr>
          <w:rFonts w:ascii="Times New Roman" w:hAnsi="Times New Roman"/>
          <w:bCs/>
        </w:rPr>
        <w:t>МУНИЦИПАЛЬНОЙ ПРОГРАММЫ</w:t>
      </w:r>
    </w:p>
    <w:p w:rsidR="00510F81" w:rsidRPr="00FA7BD9" w:rsidRDefault="00510F81" w:rsidP="00824C48">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 xml:space="preserve">МУНИЦИПАЛЬНОГО ОБРАЗОВАНИЯ «СЕРГИЕВО-ПОСАДСКИЙ МУНИЦИПАЛЬНЫЙ РАЙОН МОСКОВСКОЙ ОБЛАСТИ </w:t>
      </w:r>
    </w:p>
    <w:p w:rsidR="00510F81" w:rsidRPr="003F75EC" w:rsidRDefault="00510F81" w:rsidP="00824C48">
      <w:pPr>
        <w:widowControl w:val="0"/>
        <w:autoSpaceDE w:val="0"/>
        <w:autoSpaceDN w:val="0"/>
        <w:adjustRightInd w:val="0"/>
        <w:spacing w:after="0" w:line="240" w:lineRule="auto"/>
        <w:jc w:val="center"/>
        <w:rPr>
          <w:rFonts w:ascii="Times New Roman" w:hAnsi="Times New Roman"/>
        </w:rPr>
      </w:pPr>
      <w:r w:rsidRPr="00FA7BD9">
        <w:rPr>
          <w:rFonts w:ascii="Times New Roman" w:hAnsi="Times New Roman"/>
          <w:bCs/>
        </w:rPr>
        <w:t>"ЖИЛИЩЕ"</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3686"/>
        <w:gridCol w:w="10773"/>
      </w:tblGrid>
      <w:tr w:rsidR="00510F81" w:rsidRPr="00EC72BE"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Предоставление жилых помещений гражданам, стоящим в очереди на улучшение жилищных условий </w:t>
            </w:r>
          </w:p>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(далее – подпрограмма)</w:t>
            </w:r>
          </w:p>
        </w:tc>
      </w:tr>
      <w:tr w:rsidR="00510F81" w:rsidRPr="00EC72BE" w:rsidTr="002146D1">
        <w:trPr>
          <w:trHeight w:val="556"/>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2146D1">
            <w:pPr>
              <w:autoSpaceDE w:val="0"/>
              <w:autoSpaceDN w:val="0"/>
              <w:adjustRightInd w:val="0"/>
              <w:spacing w:after="0" w:line="240" w:lineRule="auto"/>
              <w:rPr>
                <w:rFonts w:ascii="Times New Roman" w:hAnsi="Times New Roman"/>
              </w:rPr>
            </w:pPr>
            <w:r w:rsidRPr="00EC72BE">
              <w:rPr>
                <w:rFonts w:ascii="Times New Roman" w:hAnsi="Times New Roman"/>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r>
      <w:tr w:rsidR="00510F81" w:rsidRPr="00EC72BE"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70658C">
            <w:pPr>
              <w:spacing w:after="0" w:line="240" w:lineRule="auto"/>
              <w:rPr>
                <w:rFonts w:ascii="Times New Roman" w:hAnsi="Times New Roman"/>
              </w:rPr>
            </w:pPr>
            <w:r w:rsidRPr="00EC72BE">
              <w:rPr>
                <w:rFonts w:ascii="Times New Roman" w:hAnsi="Times New Roman"/>
              </w:rPr>
              <w:t>Формирование муниципального жилищного фонда социального использования для обеспечения жильем малоимущих граждан;</w:t>
            </w:r>
          </w:p>
          <w:p w:rsidR="00510F81" w:rsidRPr="00EC72BE" w:rsidRDefault="00510F81" w:rsidP="0070658C">
            <w:pPr>
              <w:spacing w:after="0" w:line="240" w:lineRule="auto"/>
              <w:rPr>
                <w:rFonts w:ascii="Times New Roman" w:hAnsi="Times New Roman"/>
              </w:rPr>
            </w:pPr>
            <w:r w:rsidRPr="00EC72BE">
              <w:rPr>
                <w:rFonts w:ascii="Times New Roman" w:hAnsi="Times New Roman"/>
              </w:rPr>
              <w:t xml:space="preserve">Сокращение количества граждан, состоящих на учете в качестве нуждающихся в жилых помещениях </w:t>
            </w:r>
          </w:p>
        </w:tc>
      </w:tr>
      <w:tr w:rsidR="00510F81" w:rsidRPr="00EC72BE" w:rsidTr="003A4DBA">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C6682F">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377E77">
        <w:trPr>
          <w:trHeight w:val="199"/>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C531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46"/>
        </w:trPr>
        <w:tc>
          <w:tcPr>
            <w:tcW w:w="3686" w:type="dxa"/>
          </w:tcPr>
          <w:p w:rsidR="00510F81" w:rsidRPr="00EC72BE" w:rsidRDefault="00510F81" w:rsidP="007C15BF">
            <w:pPr>
              <w:tabs>
                <w:tab w:val="center" w:pos="4677"/>
                <w:tab w:val="right" w:pos="9355"/>
              </w:tabs>
              <w:spacing w:after="0" w:line="240" w:lineRule="auto"/>
              <w:rPr>
                <w:rFonts w:ascii="Times New Roman" w:hAnsi="Times New Roman"/>
              </w:rPr>
            </w:pPr>
            <w:r w:rsidRPr="00EC72BE">
              <w:rPr>
                <w:rFonts w:ascii="Times New Roman" w:hAnsi="Times New Roman"/>
              </w:rPr>
              <w:t>Источники финансирования подпрограммы</w:t>
            </w:r>
          </w:p>
        </w:tc>
        <w:tc>
          <w:tcPr>
            <w:tcW w:w="10773" w:type="dxa"/>
          </w:tcPr>
          <w:p w:rsidR="00510F81" w:rsidRPr="00EC72BE" w:rsidRDefault="00510F81"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rPr>
            </w:pPr>
            <w:r w:rsidRPr="00EC72BE">
              <w:rPr>
                <w:rFonts w:ascii="Times New Roman" w:hAnsi="Times New Roman"/>
              </w:rPr>
              <w:t>В пределах финансовых средств, предусмотренных на основную деятельность</w:t>
            </w:r>
          </w:p>
          <w:p w:rsidR="00510F81" w:rsidRPr="00EC72BE" w:rsidRDefault="00510F81"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rPr>
            </w:pPr>
            <w:r w:rsidRPr="00EC72BE">
              <w:rPr>
                <w:rFonts w:ascii="Times New Roman" w:hAnsi="Times New Roman"/>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tc>
      </w:tr>
      <w:tr w:rsidR="00510F81" w:rsidRPr="00EC72BE" w:rsidTr="00906D3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3686" w:type="dxa"/>
          </w:tcPr>
          <w:p w:rsidR="00510F81" w:rsidRPr="00EC72BE" w:rsidRDefault="00510F81" w:rsidP="00824C48">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Планируемые результаты реализации подпрограммы</w:t>
            </w:r>
          </w:p>
        </w:tc>
        <w:tc>
          <w:tcPr>
            <w:tcW w:w="10773" w:type="dxa"/>
            <w:shd w:val="clear" w:color="auto" w:fill="FFFFFF"/>
          </w:tcPr>
          <w:p w:rsidR="00510F81" w:rsidRPr="00EC72BE" w:rsidRDefault="00510F81" w:rsidP="00AB08B2">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 xml:space="preserve">Количество семей стоящих в очереди на улучшение жилищных условий к 2019 году 1697 семей </w:t>
            </w:r>
          </w:p>
          <w:p w:rsidR="00510F81" w:rsidRPr="00EC72BE" w:rsidRDefault="00510F81" w:rsidP="00AB08B2">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 к 2019 году составит 2,02 процента.</w:t>
            </w:r>
          </w:p>
        </w:tc>
      </w:tr>
    </w:tbl>
    <w:p w:rsidR="00510F81" w:rsidRDefault="00510F81" w:rsidP="00ED4DF6">
      <w:pPr>
        <w:shd w:val="clear" w:color="auto" w:fill="FFFFFF"/>
        <w:spacing w:after="0" w:line="240" w:lineRule="auto"/>
        <w:rPr>
          <w:rFonts w:ascii="Times New Roman" w:hAnsi="Times New Roman"/>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Pr="00345209" w:rsidRDefault="00510F81" w:rsidP="007C15BF">
      <w:pPr>
        <w:autoSpaceDE w:val="0"/>
        <w:autoSpaceDN w:val="0"/>
        <w:adjustRightInd w:val="0"/>
        <w:spacing w:after="0" w:line="240" w:lineRule="auto"/>
        <w:ind w:firstLine="539"/>
        <w:jc w:val="center"/>
        <w:rPr>
          <w:rFonts w:ascii="Times New Roman" w:hAnsi="Times New Roman"/>
          <w:b/>
          <w:lang w:eastAsia="ru-RU"/>
        </w:rPr>
      </w:pPr>
      <w:r w:rsidRPr="00345209">
        <w:rPr>
          <w:rFonts w:ascii="Times New Roman" w:hAnsi="Times New Roman"/>
          <w:b/>
          <w:lang w:eastAsia="ru-RU"/>
        </w:rPr>
        <w:t>1. Цели и задачи подпрограммы</w:t>
      </w:r>
    </w:p>
    <w:p w:rsidR="00510F81" w:rsidRPr="00345209" w:rsidRDefault="00510F81" w:rsidP="007C15BF">
      <w:pPr>
        <w:autoSpaceDE w:val="0"/>
        <w:autoSpaceDN w:val="0"/>
        <w:adjustRightInd w:val="0"/>
        <w:spacing w:after="0" w:line="240" w:lineRule="auto"/>
        <w:ind w:firstLine="539"/>
        <w:jc w:val="both"/>
        <w:rPr>
          <w:rFonts w:ascii="Times New Roman" w:hAnsi="Times New Roman"/>
          <w:lang w:eastAsia="ru-RU"/>
        </w:rPr>
      </w:pPr>
      <w:r w:rsidRPr="00345209">
        <w:rPr>
          <w:rFonts w:ascii="Times New Roman" w:hAnsi="Times New Roman"/>
          <w:lang w:eastAsia="ru-RU"/>
        </w:rPr>
        <w:tab/>
      </w:r>
    </w:p>
    <w:p w:rsidR="00510F81" w:rsidRPr="00345209" w:rsidRDefault="00510F81" w:rsidP="00AB08B2">
      <w:pPr>
        <w:autoSpaceDE w:val="0"/>
        <w:autoSpaceDN w:val="0"/>
        <w:adjustRightInd w:val="0"/>
        <w:spacing w:after="0" w:line="240" w:lineRule="auto"/>
        <w:rPr>
          <w:rFonts w:ascii="Times New Roman" w:hAnsi="Times New Roman"/>
        </w:rPr>
      </w:pPr>
      <w:r w:rsidRPr="00345209">
        <w:rPr>
          <w:rFonts w:ascii="Times New Roman" w:hAnsi="Times New Roman"/>
        </w:rPr>
        <w:t xml:space="preserve">Целью подпрограммы является 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Задачи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формирование муниципального жилищного фонда социального использования для обеспечения жильем малоимущих граждан;</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сокращение количества граждан, состоящих на учете в качестве нуждающихся в жилых помещениях.</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p>
    <w:p w:rsidR="00510F81" w:rsidRPr="00345209" w:rsidRDefault="00510F81" w:rsidP="00824C48">
      <w:pPr>
        <w:shd w:val="clear" w:color="auto" w:fill="FFFFFF"/>
        <w:spacing w:after="0" w:line="240" w:lineRule="auto"/>
        <w:ind w:firstLine="540"/>
        <w:jc w:val="center"/>
        <w:rPr>
          <w:rFonts w:ascii="Times New Roman" w:hAnsi="Times New Roman"/>
          <w:b/>
        </w:rPr>
      </w:pPr>
      <w:r w:rsidRPr="00345209">
        <w:rPr>
          <w:rFonts w:ascii="Times New Roman" w:hAnsi="Times New Roman"/>
          <w:b/>
        </w:rPr>
        <w:t>2. Характеристика проблем и основных мероприятий подпрограммы</w:t>
      </w:r>
    </w:p>
    <w:p w:rsidR="00510F81" w:rsidRPr="00345209" w:rsidRDefault="00510F81" w:rsidP="00824C48">
      <w:pPr>
        <w:shd w:val="clear" w:color="auto" w:fill="FFFFFF"/>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E5751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в рамках настоящей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осуществляет общее руководство, координацию и контроль за реализацией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r w:rsidRPr="00345209">
        <w:rPr>
          <w:rFonts w:ascii="Times New Roman" w:hAnsi="Times New Roman"/>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r w:rsidRPr="00345209">
        <w:rPr>
          <w:rFonts w:ascii="Times New Roman" w:hAnsi="Times New Roman"/>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510F81" w:rsidRPr="00345209" w:rsidRDefault="00510F81" w:rsidP="00110E0A">
      <w:pPr>
        <w:autoSpaceDE w:val="0"/>
        <w:autoSpaceDN w:val="0"/>
        <w:adjustRightInd w:val="0"/>
        <w:spacing w:after="0" w:line="240" w:lineRule="auto"/>
        <w:ind w:firstLine="709"/>
        <w:jc w:val="both"/>
        <w:rPr>
          <w:rFonts w:ascii="Times New Roman" w:hAnsi="Times New Roman"/>
          <w:color w:val="000000"/>
        </w:rPr>
      </w:pPr>
      <w:r w:rsidRPr="00345209">
        <w:rPr>
          <w:rFonts w:ascii="Times New Roman" w:hAnsi="Times New Roman"/>
          <w:color w:val="000000"/>
        </w:rPr>
        <w:t>Перечень мероприятий подпрограммы приведены в приложении №1 к подпрограмме.</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p>
    <w:p w:rsidR="00510F81" w:rsidRPr="00345209" w:rsidRDefault="00510F81" w:rsidP="00824C48">
      <w:pPr>
        <w:widowControl w:val="0"/>
        <w:autoSpaceDE w:val="0"/>
        <w:autoSpaceDN w:val="0"/>
        <w:adjustRightInd w:val="0"/>
        <w:spacing w:after="0" w:line="240" w:lineRule="auto"/>
        <w:jc w:val="right"/>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EC29C2" w:rsidRDefault="00510F81" w:rsidP="00824C48">
      <w:pPr>
        <w:widowControl w:val="0"/>
        <w:autoSpaceDE w:val="0"/>
        <w:autoSpaceDN w:val="0"/>
        <w:adjustRightInd w:val="0"/>
        <w:spacing w:after="0" w:line="240" w:lineRule="auto"/>
        <w:ind w:firstLine="8647"/>
        <w:outlineLvl w:val="2"/>
        <w:rPr>
          <w:rFonts w:ascii="Times New Roman" w:hAnsi="Times New Roman"/>
        </w:rPr>
      </w:pPr>
      <w:r w:rsidRPr="00EC29C2">
        <w:rPr>
          <w:rFonts w:ascii="Times New Roman" w:hAnsi="Times New Roman"/>
        </w:rPr>
        <w:t xml:space="preserve">Приложение </w:t>
      </w:r>
      <w:r w:rsidR="00E1220D">
        <w:rPr>
          <w:rFonts w:ascii="Times New Roman" w:hAnsi="Times New Roman"/>
        </w:rPr>
        <w:t>№</w:t>
      </w:r>
      <w:r w:rsidRPr="00EC29C2">
        <w:rPr>
          <w:rFonts w:ascii="Times New Roman" w:hAnsi="Times New Roman"/>
        </w:rPr>
        <w:t xml:space="preserve"> 1</w:t>
      </w:r>
    </w:p>
    <w:p w:rsidR="00510F81" w:rsidRPr="00EC29C2" w:rsidRDefault="00510F81" w:rsidP="00EC29C2">
      <w:pPr>
        <w:widowControl w:val="0"/>
        <w:autoSpaceDE w:val="0"/>
        <w:autoSpaceDN w:val="0"/>
        <w:adjustRightInd w:val="0"/>
        <w:spacing w:after="0" w:line="240" w:lineRule="auto"/>
        <w:ind w:left="8647"/>
        <w:rPr>
          <w:rFonts w:ascii="Times New Roman" w:hAnsi="Times New Roman"/>
        </w:rPr>
      </w:pPr>
      <w:r w:rsidRPr="00EC29C2">
        <w:rPr>
          <w:rFonts w:ascii="Times New Roman" w:hAnsi="Times New Roman"/>
        </w:rPr>
        <w:t xml:space="preserve">к подпрограмме </w:t>
      </w:r>
      <w:r w:rsidR="00E1220D">
        <w:rPr>
          <w:rFonts w:ascii="Times New Roman" w:hAnsi="Times New Roman"/>
        </w:rPr>
        <w:t>«</w:t>
      </w:r>
      <w:r w:rsidRPr="00EC29C2">
        <w:rPr>
          <w:rFonts w:ascii="Times New Roman" w:hAnsi="Times New Roman"/>
        </w:rPr>
        <w:t>Предоставление жилых помещений гражданам, стоящим в очереди на улучшение жилищных условий</w:t>
      </w:r>
      <w:r w:rsidR="00E1220D">
        <w:rPr>
          <w:rFonts w:ascii="Times New Roman" w:hAnsi="Times New Roman"/>
        </w:rPr>
        <w:t>»</w:t>
      </w:r>
      <w:r w:rsidRPr="00EC29C2">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EC29C2" w:rsidRDefault="00510F81" w:rsidP="00824C48">
      <w:pPr>
        <w:widowControl w:val="0"/>
        <w:autoSpaceDE w:val="0"/>
        <w:autoSpaceDN w:val="0"/>
        <w:adjustRightInd w:val="0"/>
        <w:spacing w:after="0" w:line="240" w:lineRule="auto"/>
        <w:ind w:firstLine="8647"/>
        <w:rPr>
          <w:rFonts w:ascii="Times New Roman" w:hAnsi="Times New Roman"/>
        </w:rPr>
      </w:pPr>
    </w:p>
    <w:p w:rsidR="00510F81" w:rsidRPr="00EC29C2" w:rsidRDefault="00510F81" w:rsidP="00824C48">
      <w:pPr>
        <w:widowControl w:val="0"/>
        <w:autoSpaceDE w:val="0"/>
        <w:autoSpaceDN w:val="0"/>
        <w:adjustRightInd w:val="0"/>
        <w:spacing w:after="0" w:line="240" w:lineRule="auto"/>
        <w:jc w:val="center"/>
        <w:rPr>
          <w:rFonts w:ascii="Times New Roman" w:hAnsi="Times New Roman"/>
        </w:rPr>
      </w:pPr>
      <w:r w:rsidRPr="00EC29C2">
        <w:rPr>
          <w:rFonts w:ascii="Times New Roman" w:hAnsi="Times New Roman"/>
        </w:rPr>
        <w:t>ПЕРЕЧЕНЬ МЕРОПРИЯТИЙ  ПОДПРОГРАММЫ</w:t>
      </w:r>
    </w:p>
    <w:p w:rsidR="00510F81" w:rsidRPr="00EC29C2" w:rsidRDefault="00E1220D" w:rsidP="00824C48">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510F81" w:rsidRPr="00EC29C2">
        <w:rPr>
          <w:rFonts w:ascii="Times New Roman" w:hAnsi="Times New Roman"/>
        </w:rPr>
        <w:t xml:space="preserve"> ПРЕДОСТАВЛЕНИЕ ЖИЛЫХ ПОМЕЩЕНИЙ ГРАЖДАНАМ, СТОЯЩИМ В ОЧЕРЕД</w:t>
      </w:r>
      <w:r>
        <w:rPr>
          <w:rFonts w:ascii="Times New Roman" w:hAnsi="Times New Roman"/>
        </w:rPr>
        <w:t>И НА УЛУЧШЕНИЕ ЖИЛИЩНЫХ УСЛОВИЙ»</w:t>
      </w:r>
      <w:r w:rsidR="00510F81" w:rsidRPr="00EC29C2">
        <w:rPr>
          <w:rFonts w:ascii="Times New Roman" w:hAnsi="Times New Roman"/>
        </w:rPr>
        <w:t xml:space="preserve"> </w:t>
      </w:r>
      <w:r w:rsidR="00510F81" w:rsidRPr="00EC29C2">
        <w:rPr>
          <w:rFonts w:ascii="Times New Roman" w:hAnsi="Times New Roman"/>
          <w:bCs/>
        </w:rPr>
        <w:t>МУНИЦИПАЛЬНОЙ ПРОГРАММЫ</w:t>
      </w:r>
      <w:r>
        <w:rPr>
          <w:rFonts w:ascii="Times New Roman" w:hAnsi="Times New Roman"/>
          <w:bCs/>
        </w:rPr>
        <w:t xml:space="preserve"> </w:t>
      </w:r>
      <w:r w:rsidR="00510F81" w:rsidRPr="00EC29C2">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 xml:space="preserve"> «</w:t>
      </w:r>
      <w:r w:rsidR="00510F81" w:rsidRPr="00EC29C2">
        <w:rPr>
          <w:rFonts w:ascii="Times New Roman" w:hAnsi="Times New Roman"/>
          <w:bCs/>
        </w:rPr>
        <w:t>ЖИЛИЩЕ</w:t>
      </w:r>
      <w:r>
        <w:rPr>
          <w:rFonts w:ascii="Times New Roman" w:hAnsi="Times New Roman"/>
          <w:bCs/>
        </w:rPr>
        <w:t>»</w:t>
      </w:r>
    </w:p>
    <w:tbl>
      <w:tblPr>
        <w:tblW w:w="14968" w:type="dxa"/>
        <w:tblCellSpacing w:w="5" w:type="nil"/>
        <w:tblInd w:w="-351" w:type="dxa"/>
        <w:tblLayout w:type="fixed"/>
        <w:tblCellMar>
          <w:left w:w="75" w:type="dxa"/>
          <w:right w:w="75" w:type="dxa"/>
        </w:tblCellMar>
        <w:tblLook w:val="0000" w:firstRow="0" w:lastRow="0" w:firstColumn="0" w:lastColumn="0" w:noHBand="0" w:noVBand="0"/>
      </w:tblPr>
      <w:tblGrid>
        <w:gridCol w:w="360"/>
        <w:gridCol w:w="1767"/>
        <w:gridCol w:w="3261"/>
        <w:gridCol w:w="850"/>
        <w:gridCol w:w="649"/>
        <w:gridCol w:w="1052"/>
        <w:gridCol w:w="1217"/>
        <w:gridCol w:w="2977"/>
        <w:gridCol w:w="1559"/>
        <w:gridCol w:w="1276"/>
      </w:tblGrid>
      <w:tr w:rsidR="00510F81" w:rsidRPr="00EC72BE" w:rsidTr="00F645CB">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N   </w:t>
            </w:r>
            <w:r w:rsidRPr="00EC72BE">
              <w:rPr>
                <w:rFonts w:ascii="Times New Roman" w:hAnsi="Times New Roman"/>
                <w:sz w:val="20"/>
                <w:szCs w:val="20"/>
              </w:rPr>
              <w:br/>
            </w:r>
            <w:proofErr w:type="gramStart"/>
            <w:r w:rsidRPr="00EC72BE">
              <w:rPr>
                <w:rFonts w:ascii="Times New Roman" w:hAnsi="Times New Roman"/>
                <w:sz w:val="20"/>
                <w:szCs w:val="20"/>
              </w:rPr>
              <w:t>п</w:t>
            </w:r>
            <w:proofErr w:type="gramEnd"/>
            <w:r w:rsidRPr="00EC72BE">
              <w:rPr>
                <w:rFonts w:ascii="Times New Roman" w:hAnsi="Times New Roman"/>
                <w:sz w:val="20"/>
                <w:szCs w:val="20"/>
              </w:rPr>
              <w:t xml:space="preserve">/п </w:t>
            </w:r>
          </w:p>
        </w:tc>
        <w:tc>
          <w:tcPr>
            <w:tcW w:w="176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Мероприятия по          </w:t>
            </w:r>
            <w:r w:rsidRPr="00EC72BE">
              <w:rPr>
                <w:rFonts w:ascii="Times New Roman" w:hAnsi="Times New Roman"/>
                <w:sz w:val="20"/>
                <w:szCs w:val="20"/>
              </w:rPr>
              <w:br/>
              <w:t xml:space="preserve">реализации  </w:t>
            </w:r>
            <w:r w:rsidRPr="00EC72BE">
              <w:rPr>
                <w:rFonts w:ascii="Times New Roman" w:hAnsi="Times New Roman"/>
                <w:sz w:val="20"/>
                <w:szCs w:val="20"/>
              </w:rPr>
              <w:br/>
              <w:t>подпрограммы</w:t>
            </w:r>
          </w:p>
        </w:tc>
        <w:tc>
          <w:tcPr>
            <w:tcW w:w="3261"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 xml:space="preserve">Перечень стандартных   </w:t>
            </w:r>
            <w:r w:rsidRPr="00EC72BE">
              <w:rPr>
                <w:rFonts w:ascii="Times New Roman" w:hAnsi="Times New Roman"/>
                <w:sz w:val="20"/>
                <w:szCs w:val="20"/>
              </w:rPr>
              <w:br/>
              <w:t>процедур, обеспечивающих</w:t>
            </w:r>
            <w:r w:rsidRPr="00EC72BE">
              <w:rPr>
                <w:rFonts w:ascii="Times New Roman" w:hAnsi="Times New Roman"/>
                <w:sz w:val="20"/>
                <w:szCs w:val="20"/>
              </w:rPr>
              <w:br/>
              <w:t>выполнение мероприятия, с</w:t>
            </w:r>
            <w:r w:rsidRPr="00EC72BE">
              <w:rPr>
                <w:rFonts w:ascii="Times New Roman" w:hAnsi="Times New Roman"/>
                <w:sz w:val="20"/>
                <w:szCs w:val="20"/>
              </w:rPr>
              <w:br/>
              <w:t xml:space="preserve">указанием предельных    </w:t>
            </w:r>
            <w:r w:rsidRPr="00EC72BE">
              <w:rPr>
                <w:rFonts w:ascii="Times New Roman" w:hAnsi="Times New Roman"/>
                <w:sz w:val="20"/>
                <w:szCs w:val="20"/>
              </w:rPr>
              <w:br/>
              <w:t>сроков их исполнения</w:t>
            </w:r>
          </w:p>
        </w:tc>
        <w:tc>
          <w:tcPr>
            <w:tcW w:w="850"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Источники     </w:t>
            </w:r>
            <w:r w:rsidRPr="00EC72BE">
              <w:rPr>
                <w:rFonts w:ascii="Times New Roman" w:hAnsi="Times New Roman"/>
                <w:sz w:val="20"/>
                <w:szCs w:val="20"/>
              </w:rPr>
              <w:br/>
              <w:t>финансирования</w:t>
            </w:r>
          </w:p>
        </w:tc>
        <w:tc>
          <w:tcPr>
            <w:tcW w:w="64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Срок       </w:t>
            </w:r>
            <w:r w:rsidRPr="00EC72BE">
              <w:rPr>
                <w:rFonts w:ascii="Times New Roman" w:hAnsi="Times New Roman"/>
                <w:sz w:val="20"/>
                <w:szCs w:val="20"/>
              </w:rPr>
              <w:br/>
              <w:t>исполнения</w:t>
            </w:r>
            <w:r w:rsidRPr="00EC72BE">
              <w:rPr>
                <w:rFonts w:ascii="Times New Roman" w:hAnsi="Times New Roman"/>
                <w:sz w:val="20"/>
                <w:szCs w:val="20"/>
              </w:rPr>
              <w:br/>
              <w:t>мероприятия</w:t>
            </w:r>
          </w:p>
        </w:tc>
        <w:tc>
          <w:tcPr>
            <w:tcW w:w="1052"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Объём          </w:t>
            </w:r>
            <w:r w:rsidRPr="00EC72BE">
              <w:rPr>
                <w:rFonts w:ascii="Times New Roman" w:hAnsi="Times New Roman"/>
                <w:sz w:val="20"/>
                <w:szCs w:val="20"/>
              </w:rPr>
              <w:br/>
              <w:t>финансирования</w:t>
            </w:r>
            <w:r w:rsidRPr="00EC72BE">
              <w:rPr>
                <w:rFonts w:ascii="Times New Roman" w:hAnsi="Times New Roman"/>
                <w:sz w:val="20"/>
                <w:szCs w:val="20"/>
              </w:rPr>
              <w:br/>
              <w:t xml:space="preserve">мероприятия в  </w:t>
            </w:r>
            <w:r w:rsidRPr="00EC72BE">
              <w:rPr>
                <w:rFonts w:ascii="Times New Roman" w:hAnsi="Times New Roman"/>
                <w:sz w:val="20"/>
                <w:szCs w:val="20"/>
              </w:rPr>
              <w:br/>
              <w:t>2014 году</w:t>
            </w:r>
            <w:r w:rsidRPr="00EC72BE">
              <w:rPr>
                <w:rFonts w:ascii="Times New Roman" w:hAnsi="Times New Roman"/>
                <w:sz w:val="20"/>
                <w:szCs w:val="20"/>
              </w:rPr>
              <w:br/>
              <w:t>(руб.)</w:t>
            </w:r>
          </w:p>
        </w:tc>
        <w:tc>
          <w:tcPr>
            <w:tcW w:w="121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Всего </w:t>
            </w:r>
            <w:r w:rsidRPr="00EC72BE">
              <w:rPr>
                <w:rFonts w:ascii="Times New Roman" w:hAnsi="Times New Roman"/>
                <w:sz w:val="20"/>
                <w:szCs w:val="20"/>
              </w:rPr>
              <w:br/>
              <w:t>(</w:t>
            </w:r>
            <w:proofErr w:type="spellStart"/>
            <w:r w:rsidRPr="00EC72BE">
              <w:rPr>
                <w:rFonts w:ascii="Times New Roman" w:hAnsi="Times New Roman"/>
                <w:sz w:val="20"/>
                <w:szCs w:val="20"/>
              </w:rPr>
              <w:t>тыс.руб</w:t>
            </w:r>
            <w:proofErr w:type="spellEnd"/>
            <w:r w:rsidRPr="00EC72BE">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Объём финансирования по годам (</w:t>
            </w:r>
            <w:proofErr w:type="spellStart"/>
            <w:r w:rsidRPr="00EC72BE">
              <w:rPr>
                <w:rFonts w:ascii="Times New Roman" w:hAnsi="Times New Roman"/>
                <w:sz w:val="20"/>
                <w:szCs w:val="20"/>
              </w:rPr>
              <w:t>тыс.руб</w:t>
            </w:r>
            <w:proofErr w:type="spellEnd"/>
            <w:r w:rsidRPr="00EC72BE">
              <w:rPr>
                <w:rFonts w:ascii="Times New Roman" w:hAnsi="Times New Roman"/>
                <w:sz w:val="20"/>
                <w:szCs w:val="20"/>
              </w:rPr>
              <w:t xml:space="preserve">.)         </w:t>
            </w:r>
          </w:p>
        </w:tc>
        <w:tc>
          <w:tcPr>
            <w:tcW w:w="15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Ответственный</w:t>
            </w:r>
            <w:r w:rsidRPr="00EC72BE">
              <w:rPr>
                <w:rFonts w:ascii="Times New Roman" w:hAnsi="Times New Roman"/>
                <w:sz w:val="20"/>
                <w:szCs w:val="20"/>
              </w:rPr>
              <w:br/>
              <w:t>за выполнение</w:t>
            </w:r>
            <w:r w:rsidRPr="00EC72BE">
              <w:rPr>
                <w:rFonts w:ascii="Times New Roman" w:hAnsi="Times New Roman"/>
                <w:sz w:val="20"/>
                <w:szCs w:val="20"/>
              </w:rPr>
              <w:br/>
              <w:t xml:space="preserve">мероприятия  </w:t>
            </w:r>
            <w:r w:rsidRPr="00EC72BE">
              <w:rPr>
                <w:rFonts w:ascii="Times New Roman" w:hAnsi="Times New Roman"/>
                <w:sz w:val="20"/>
                <w:szCs w:val="20"/>
              </w:rPr>
              <w:br/>
              <w:t xml:space="preserve">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Результаты  </w:t>
            </w:r>
            <w:r w:rsidRPr="00EC72BE">
              <w:rPr>
                <w:rFonts w:ascii="Times New Roman" w:hAnsi="Times New Roman"/>
                <w:sz w:val="20"/>
                <w:szCs w:val="20"/>
              </w:rPr>
              <w:br/>
              <w:t xml:space="preserve">выполнения  </w:t>
            </w:r>
            <w:r w:rsidRPr="00EC72BE">
              <w:rPr>
                <w:rFonts w:ascii="Times New Roman" w:hAnsi="Times New Roman"/>
                <w:sz w:val="20"/>
                <w:szCs w:val="20"/>
              </w:rPr>
              <w:br/>
              <w:t xml:space="preserve">мероприятий </w:t>
            </w:r>
            <w:r w:rsidRPr="00EC72BE">
              <w:rPr>
                <w:rFonts w:ascii="Times New Roman" w:hAnsi="Times New Roman"/>
                <w:sz w:val="20"/>
                <w:szCs w:val="20"/>
              </w:rPr>
              <w:br/>
              <w:t>подпрограммы</w:t>
            </w:r>
          </w:p>
        </w:tc>
      </w:tr>
      <w:tr w:rsidR="00510F81" w:rsidRPr="00EC72BE" w:rsidTr="006E3D70">
        <w:trPr>
          <w:trHeight w:val="1093"/>
          <w:tblCellSpacing w:w="5" w:type="nil"/>
        </w:trPr>
        <w:tc>
          <w:tcPr>
            <w:tcW w:w="360"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p>
        </w:tc>
        <w:tc>
          <w:tcPr>
            <w:tcW w:w="1767"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3261"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850"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649"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052"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217"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2977" w:type="dxa"/>
            <w:tcBorders>
              <w:left w:val="single" w:sz="4" w:space="0" w:color="auto"/>
              <w:bottom w:val="single" w:sz="4" w:space="0" w:color="auto"/>
              <w:right w:val="single" w:sz="4" w:space="0" w:color="auto"/>
            </w:tcBorders>
            <w:vAlign w:val="center"/>
          </w:tcPr>
          <w:p w:rsidR="00510F81" w:rsidRPr="00EC72BE" w:rsidRDefault="00510F81" w:rsidP="006E3D70">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2015-2019 годы</w:t>
            </w:r>
          </w:p>
        </w:tc>
        <w:tc>
          <w:tcPr>
            <w:tcW w:w="1559"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276" w:type="dxa"/>
            <w:vMerge/>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r>
      <w:tr w:rsidR="00510F81" w:rsidRPr="00EC72BE" w:rsidTr="00F645CB">
        <w:trPr>
          <w:trHeight w:val="209"/>
          <w:tblCellSpacing w:w="5" w:type="nil"/>
        </w:trPr>
        <w:tc>
          <w:tcPr>
            <w:tcW w:w="360"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1</w:t>
            </w:r>
          </w:p>
        </w:tc>
        <w:tc>
          <w:tcPr>
            <w:tcW w:w="1767"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w:t>
            </w:r>
          </w:p>
        </w:tc>
        <w:tc>
          <w:tcPr>
            <w:tcW w:w="3261"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3</w:t>
            </w:r>
          </w:p>
        </w:tc>
        <w:tc>
          <w:tcPr>
            <w:tcW w:w="850"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4</w:t>
            </w:r>
          </w:p>
        </w:tc>
        <w:tc>
          <w:tcPr>
            <w:tcW w:w="649"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5</w:t>
            </w:r>
          </w:p>
        </w:tc>
        <w:tc>
          <w:tcPr>
            <w:tcW w:w="1052"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6</w:t>
            </w:r>
          </w:p>
        </w:tc>
        <w:tc>
          <w:tcPr>
            <w:tcW w:w="1217"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7</w:t>
            </w:r>
          </w:p>
        </w:tc>
        <w:tc>
          <w:tcPr>
            <w:tcW w:w="2977"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8</w:t>
            </w:r>
          </w:p>
        </w:tc>
        <w:tc>
          <w:tcPr>
            <w:tcW w:w="1559"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9</w:t>
            </w:r>
          </w:p>
        </w:tc>
        <w:tc>
          <w:tcPr>
            <w:tcW w:w="1276"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10</w:t>
            </w:r>
          </w:p>
        </w:tc>
      </w:tr>
      <w:tr w:rsidR="00510F81" w:rsidRPr="00EC72BE" w:rsidTr="00F645CB">
        <w:trPr>
          <w:trHeight w:val="4144"/>
          <w:tblCellSpacing w:w="5" w:type="nil"/>
        </w:trPr>
        <w:tc>
          <w:tcPr>
            <w:tcW w:w="360"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1.  </w:t>
            </w:r>
          </w:p>
        </w:tc>
        <w:tc>
          <w:tcPr>
            <w:tcW w:w="1767" w:type="dxa"/>
            <w:tcBorders>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281F84">
            <w:pPr>
              <w:pStyle w:val="ab"/>
              <w:numPr>
                <w:ilvl w:val="0"/>
                <w:numId w:val="4"/>
              </w:numPr>
              <w:ind w:left="0" w:firstLine="0"/>
              <w:rPr>
                <w:rFonts w:ascii="Times New Roman" w:hAnsi="Times New Roman"/>
                <w:sz w:val="20"/>
                <w:szCs w:val="20"/>
              </w:rPr>
            </w:pPr>
            <w:r w:rsidRPr="00EC72BE">
              <w:rPr>
                <w:rFonts w:ascii="Times New Roman" w:hAnsi="Times New Roman"/>
                <w:sz w:val="20"/>
                <w:szCs w:val="20"/>
              </w:rPr>
              <w:t>Приемка в муниципальную собственность и регистрация права собственности муниципального образования Сергиево-Посадский муниципальный район на жилые помещения.</w:t>
            </w:r>
          </w:p>
          <w:p w:rsidR="00510F81" w:rsidRPr="00EC72BE" w:rsidRDefault="00510F81" w:rsidP="00281F84">
            <w:pPr>
              <w:pStyle w:val="ab"/>
              <w:widowControl w:val="0"/>
              <w:numPr>
                <w:ilvl w:val="0"/>
                <w:numId w:val="4"/>
              </w:numPr>
              <w:autoSpaceDE w:val="0"/>
              <w:autoSpaceDN w:val="0"/>
              <w:adjustRightInd w:val="0"/>
              <w:spacing w:after="0" w:line="240" w:lineRule="auto"/>
              <w:ind w:left="-75" w:firstLine="284"/>
              <w:jc w:val="both"/>
              <w:rPr>
                <w:rFonts w:ascii="Times New Roman" w:hAnsi="Times New Roman"/>
                <w:sz w:val="20"/>
                <w:szCs w:val="20"/>
              </w:rPr>
            </w:pPr>
            <w:r w:rsidRPr="00EC72BE">
              <w:rPr>
                <w:rFonts w:ascii="Times New Roman" w:hAnsi="Times New Roman"/>
                <w:sz w:val="20"/>
                <w:szCs w:val="20"/>
              </w:rPr>
              <w:t>Приемка в муниципальную собственность и регистрация права собственности муниципального образования, входящего в состав Сергиево-Посадского муниципального района на жилые помещения.</w:t>
            </w:r>
          </w:p>
          <w:p w:rsidR="00510F81" w:rsidRPr="00EC72BE" w:rsidRDefault="00510F81" w:rsidP="00824C48">
            <w:pPr>
              <w:pStyle w:val="ab"/>
              <w:widowControl w:val="0"/>
              <w:numPr>
                <w:ilvl w:val="0"/>
                <w:numId w:val="4"/>
              </w:numPr>
              <w:autoSpaceDE w:val="0"/>
              <w:autoSpaceDN w:val="0"/>
              <w:adjustRightInd w:val="0"/>
              <w:spacing w:after="0" w:line="240" w:lineRule="auto"/>
              <w:ind w:left="0" w:firstLine="209"/>
              <w:jc w:val="both"/>
              <w:rPr>
                <w:rFonts w:ascii="Times New Roman" w:hAnsi="Times New Roman"/>
                <w:sz w:val="20"/>
                <w:szCs w:val="20"/>
              </w:rPr>
            </w:pPr>
            <w:r w:rsidRPr="00EC72BE">
              <w:rPr>
                <w:rFonts w:ascii="Times New Roman" w:hAnsi="Times New Roman"/>
                <w:sz w:val="20"/>
                <w:szCs w:val="20"/>
              </w:rPr>
              <w:t>Предоставление жилых помещений гражданам, состоящих на учете в качестве нуждающихся в жилых помещениях.</w:t>
            </w:r>
          </w:p>
        </w:tc>
        <w:tc>
          <w:tcPr>
            <w:tcW w:w="850"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2015-2019</w:t>
            </w:r>
          </w:p>
        </w:tc>
        <w:tc>
          <w:tcPr>
            <w:tcW w:w="105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281F84">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w:t>
            </w:r>
          </w:p>
        </w:tc>
        <w:tc>
          <w:tcPr>
            <w:tcW w:w="41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0F81" w:rsidRPr="00EC72BE" w:rsidRDefault="00510F81" w:rsidP="00281F84">
            <w:pPr>
              <w:widowControl w:val="0"/>
              <w:autoSpaceDE w:val="0"/>
              <w:autoSpaceDN w:val="0"/>
              <w:adjustRightInd w:val="0"/>
              <w:spacing w:after="0" w:line="240" w:lineRule="auto"/>
              <w:jc w:val="center"/>
              <w:rPr>
                <w:rFonts w:ascii="Times New Roman" w:hAnsi="Times New Roman"/>
                <w:color w:val="FF0000"/>
                <w:sz w:val="20"/>
                <w:szCs w:val="20"/>
              </w:rPr>
            </w:pPr>
            <w:r w:rsidRPr="00F645CB">
              <w:rPr>
                <w:rFonts w:ascii="Times New Roman" w:hAnsi="Times New Roman"/>
                <w:sz w:val="20"/>
                <w:szCs w:val="20"/>
                <w:lang w:eastAsia="ru-RU"/>
              </w:rPr>
              <w:t>В пределах финансовых средств, предусмотренных на основную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510F81" w:rsidRPr="00EC72BE" w:rsidRDefault="00510F81" w:rsidP="003D5D6F">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4"/>
                <w:lang w:eastAsia="ru-RU"/>
              </w:rPr>
              <w:t>Управление земельно-имущественных отношений</w:t>
            </w:r>
            <w:r w:rsidRPr="00EC72BE">
              <w:rPr>
                <w:rFonts w:ascii="Times New Roman" w:hAnsi="Times New Roman"/>
                <w:sz w:val="20"/>
                <w:szCs w:val="20"/>
              </w:rPr>
              <w:t>, руководители городских поселений, входящих в состав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510F81" w:rsidRPr="00EC72BE" w:rsidRDefault="00510F81" w:rsidP="006D56A5">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Увеличение количества граждан, улучшивших свои жилищные условия</w:t>
            </w:r>
          </w:p>
        </w:tc>
      </w:tr>
      <w:tr w:rsidR="00510F81" w:rsidRPr="00EC72BE" w:rsidTr="00F645CB">
        <w:trPr>
          <w:trHeight w:val="3962"/>
          <w:tblCellSpacing w:w="5" w:type="nil"/>
        </w:trPr>
        <w:tc>
          <w:tcPr>
            <w:tcW w:w="360" w:type="dxa"/>
            <w:tcBorders>
              <w:top w:val="single" w:sz="4" w:space="0" w:color="auto"/>
              <w:left w:val="single" w:sz="4" w:space="0" w:color="auto"/>
              <w:bottom w:val="single" w:sz="4" w:space="0" w:color="auto"/>
              <w:right w:val="single" w:sz="4" w:space="0" w:color="auto"/>
            </w:tcBorders>
          </w:tcPr>
          <w:p w:rsidR="00510F81" w:rsidRPr="00EC72BE" w:rsidRDefault="00510F81" w:rsidP="002A375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lastRenderedPageBreak/>
              <w:t xml:space="preserve">2.  </w:t>
            </w:r>
          </w:p>
        </w:tc>
        <w:tc>
          <w:tcPr>
            <w:tcW w:w="1767" w:type="dxa"/>
            <w:tcBorders>
              <w:top w:val="single" w:sz="4" w:space="0" w:color="auto"/>
              <w:left w:val="single" w:sz="4" w:space="0" w:color="auto"/>
              <w:bottom w:val="single" w:sz="4" w:space="0" w:color="auto"/>
              <w:right w:val="single" w:sz="4" w:space="0" w:color="auto"/>
            </w:tcBorders>
          </w:tcPr>
          <w:p w:rsidR="00510F81" w:rsidRPr="00EC72BE" w:rsidRDefault="00510F81" w:rsidP="002A3758">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Сокращение количества граждан, состоящих на учете в качестве нуждающихся в жилых помещениях.</w:t>
            </w:r>
          </w:p>
        </w:tc>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281F84">
            <w:pPr>
              <w:pStyle w:val="ab"/>
              <w:numPr>
                <w:ilvl w:val="0"/>
                <w:numId w:val="5"/>
              </w:numPr>
              <w:autoSpaceDE w:val="0"/>
              <w:autoSpaceDN w:val="0"/>
              <w:adjustRightInd w:val="0"/>
              <w:spacing w:after="0" w:line="240" w:lineRule="auto"/>
              <w:ind w:left="0" w:firstLine="360"/>
              <w:jc w:val="both"/>
              <w:outlineLvl w:val="0"/>
              <w:rPr>
                <w:rFonts w:ascii="Times New Roman" w:hAnsi="Times New Roman"/>
                <w:sz w:val="20"/>
                <w:szCs w:val="20"/>
              </w:rPr>
            </w:pPr>
            <w:r w:rsidRPr="00EC72BE">
              <w:rPr>
                <w:rFonts w:ascii="Times New Roman" w:hAnsi="Times New Roman"/>
                <w:sz w:val="20"/>
                <w:szCs w:val="20"/>
              </w:rPr>
              <w:t>Предоставление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510F81" w:rsidRPr="00EC72BE" w:rsidRDefault="00510F81" w:rsidP="00F645CB">
            <w:pPr>
              <w:pStyle w:val="ab"/>
              <w:numPr>
                <w:ilvl w:val="0"/>
                <w:numId w:val="5"/>
              </w:numPr>
              <w:autoSpaceDE w:val="0"/>
              <w:autoSpaceDN w:val="0"/>
              <w:adjustRightInd w:val="0"/>
              <w:spacing w:after="0" w:line="240" w:lineRule="auto"/>
              <w:ind w:left="67" w:firstLine="293"/>
              <w:jc w:val="both"/>
              <w:outlineLvl w:val="0"/>
              <w:rPr>
                <w:rFonts w:ascii="Times New Roman" w:hAnsi="Times New Roman"/>
                <w:sz w:val="20"/>
                <w:szCs w:val="20"/>
              </w:rPr>
            </w:pPr>
            <w:r w:rsidRPr="00EC72BE">
              <w:rPr>
                <w:rFonts w:ascii="Times New Roman" w:hAnsi="Times New Roman"/>
                <w:sz w:val="20"/>
                <w:szCs w:val="20"/>
              </w:rPr>
              <w:t>Перерегистрация граждан, состоящих на учете в качестве нуждающихся в жилых помещениях, предоставляемых по договорам социального найма.</w:t>
            </w:r>
          </w:p>
          <w:p w:rsidR="00510F81" w:rsidRPr="00EC72BE" w:rsidRDefault="00510F81" w:rsidP="002A3758">
            <w:pPr>
              <w:widowControl w:val="0"/>
              <w:autoSpaceDE w:val="0"/>
              <w:autoSpaceDN w:val="0"/>
              <w:adjustRightInd w:val="0"/>
              <w:spacing w:after="0" w:line="240" w:lineRule="auto"/>
              <w:jc w:val="both"/>
              <w:rPr>
                <w:rFonts w:ascii="Times New Roman" w:hAnsi="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10F81" w:rsidRPr="00EC72BE" w:rsidRDefault="00510F81" w:rsidP="002A3758">
            <w:pPr>
              <w:widowControl w:val="0"/>
              <w:autoSpaceDE w:val="0"/>
              <w:autoSpaceDN w:val="0"/>
              <w:adjustRightInd w:val="0"/>
              <w:spacing w:after="0" w:line="240" w:lineRule="auto"/>
              <w:jc w:val="both"/>
              <w:rPr>
                <w:rFonts w:ascii="Times New Roman" w:hAnsi="Times New Roman"/>
                <w:color w:val="FF0000"/>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2A375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2015-2019</w:t>
            </w:r>
          </w:p>
        </w:tc>
        <w:tc>
          <w:tcPr>
            <w:tcW w:w="105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F645CB">
            <w:pPr>
              <w:pStyle w:val="ab"/>
              <w:widowControl w:val="0"/>
              <w:autoSpaceDE w:val="0"/>
              <w:autoSpaceDN w:val="0"/>
              <w:adjustRightInd w:val="0"/>
              <w:spacing w:after="0" w:line="240" w:lineRule="auto"/>
              <w:ind w:left="-15" w:firstLine="15"/>
              <w:jc w:val="center"/>
              <w:rPr>
                <w:rFonts w:ascii="Times New Roman" w:hAnsi="Times New Roman"/>
                <w:color w:val="FF0000"/>
                <w:sz w:val="20"/>
                <w:szCs w:val="20"/>
              </w:rPr>
            </w:pPr>
            <w:r w:rsidRPr="00EC72BE">
              <w:rPr>
                <w:rFonts w:ascii="Times New Roman" w:hAnsi="Times New Roman"/>
                <w:sz w:val="20"/>
                <w:szCs w:val="20"/>
              </w:rPr>
              <w:t>-</w:t>
            </w:r>
          </w:p>
        </w:tc>
        <w:tc>
          <w:tcPr>
            <w:tcW w:w="41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0F81" w:rsidRPr="00EC72BE" w:rsidRDefault="00510F81" w:rsidP="00F645CB">
            <w:pPr>
              <w:pStyle w:val="ab"/>
              <w:widowControl w:val="0"/>
              <w:numPr>
                <w:ilvl w:val="0"/>
                <w:numId w:val="7"/>
              </w:numPr>
              <w:autoSpaceDE w:val="0"/>
              <w:autoSpaceDN w:val="0"/>
              <w:adjustRightInd w:val="0"/>
              <w:spacing w:after="0" w:line="240" w:lineRule="auto"/>
              <w:ind w:left="67" w:hanging="12"/>
              <w:jc w:val="both"/>
              <w:rPr>
                <w:rFonts w:ascii="Times New Roman" w:hAnsi="Times New Roman"/>
                <w:color w:val="FF0000"/>
                <w:sz w:val="20"/>
                <w:szCs w:val="20"/>
              </w:rPr>
            </w:pPr>
            <w:r w:rsidRPr="00F645CB">
              <w:rPr>
                <w:rFonts w:ascii="Times New Roman" w:hAnsi="Times New Roman"/>
                <w:sz w:val="20"/>
                <w:szCs w:val="20"/>
                <w:lang w:eastAsia="ru-RU"/>
              </w:rPr>
              <w:t>В пределах финансовых средств, предусмотренных на основную деятельность</w:t>
            </w:r>
          </w:p>
          <w:p w:rsidR="00510F81" w:rsidRPr="00F645CB" w:rsidRDefault="00510F81" w:rsidP="00F645CB">
            <w:pPr>
              <w:pStyle w:val="ab"/>
              <w:widowControl w:val="0"/>
              <w:numPr>
                <w:ilvl w:val="0"/>
                <w:numId w:val="7"/>
              </w:numPr>
              <w:autoSpaceDE w:val="0"/>
              <w:autoSpaceDN w:val="0"/>
              <w:adjustRightInd w:val="0"/>
              <w:spacing w:after="0" w:line="240" w:lineRule="auto"/>
              <w:ind w:left="67" w:hanging="12"/>
              <w:jc w:val="both"/>
              <w:rPr>
                <w:rFonts w:ascii="Times New Roman" w:hAnsi="Times New Roman"/>
                <w:sz w:val="20"/>
                <w:szCs w:val="20"/>
                <w:lang w:eastAsia="ru-RU"/>
              </w:rPr>
            </w:pPr>
            <w:r w:rsidRPr="00F645CB">
              <w:rPr>
                <w:rFonts w:ascii="Times New Roman" w:hAnsi="Times New Roman"/>
                <w:sz w:val="20"/>
                <w:szCs w:val="20"/>
                <w:lang w:eastAsia="ru-RU"/>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w:t>
            </w:r>
            <w:r>
              <w:rPr>
                <w:rFonts w:ascii="Times New Roman" w:hAnsi="Times New Roman"/>
                <w:sz w:val="20"/>
                <w:szCs w:val="20"/>
                <w:lang w:eastAsia="ru-RU"/>
              </w:rPr>
              <w:t xml:space="preserve"> м</w:t>
            </w:r>
            <w:r w:rsidRPr="00F645CB">
              <w:rPr>
                <w:rFonts w:ascii="Times New Roman" w:hAnsi="Times New Roman"/>
                <w:sz w:val="20"/>
                <w:szCs w:val="20"/>
                <w:lang w:eastAsia="ru-RU"/>
              </w:rPr>
              <w:t>униципальный район Московской области» «Жилище»</w:t>
            </w:r>
          </w:p>
        </w:tc>
        <w:tc>
          <w:tcPr>
            <w:tcW w:w="1559" w:type="dxa"/>
            <w:tcBorders>
              <w:top w:val="single" w:sz="4" w:space="0" w:color="auto"/>
              <w:left w:val="single" w:sz="4" w:space="0" w:color="auto"/>
              <w:bottom w:val="single" w:sz="4" w:space="0" w:color="auto"/>
              <w:right w:val="single" w:sz="4" w:space="0" w:color="auto"/>
            </w:tcBorders>
            <w:vAlign w:val="center"/>
          </w:tcPr>
          <w:p w:rsidR="00510F81" w:rsidRPr="00EC72BE" w:rsidRDefault="00510F81" w:rsidP="003D5D6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4"/>
                <w:lang w:eastAsia="ru-RU"/>
              </w:rPr>
              <w:t>Управление земельно-имущественных отношений</w:t>
            </w:r>
            <w:r w:rsidRPr="00EC72BE">
              <w:rPr>
                <w:rFonts w:ascii="Times New Roman" w:hAnsi="Times New Roman"/>
                <w:sz w:val="20"/>
                <w:szCs w:val="20"/>
              </w:rPr>
              <w:t>, руководители городских поселений, входящих в состав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510F81" w:rsidRPr="00EC72BE" w:rsidRDefault="00510F81" w:rsidP="002A375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Сокращение количества граждан, состоящих на учете в качестве нуждающихся в жилых помещениях</w:t>
            </w:r>
          </w:p>
        </w:tc>
      </w:tr>
    </w:tbl>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Pr="00BC5B1B"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r>
        <w:rPr>
          <w:rFonts w:ascii="Times New Roman" w:hAnsi="Times New Roman"/>
          <w:sz w:val="24"/>
          <w:szCs w:val="24"/>
        </w:rPr>
        <w:t xml:space="preserve">Приложение </w:t>
      </w:r>
      <w:r w:rsidR="00E1220D">
        <w:rPr>
          <w:rFonts w:ascii="Times New Roman" w:hAnsi="Times New Roman"/>
          <w:sz w:val="24"/>
          <w:szCs w:val="24"/>
        </w:rPr>
        <w:t>№</w:t>
      </w:r>
      <w:r>
        <w:rPr>
          <w:rFonts w:ascii="Times New Roman" w:hAnsi="Times New Roman"/>
          <w:sz w:val="24"/>
          <w:szCs w:val="24"/>
        </w:rPr>
        <w:t xml:space="preserve"> 7</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к муниципальной программе</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муниципального образования</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 xml:space="preserve"> «Сергиево-Посадский муниципальный </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 xml:space="preserve">район Московской области» </w:t>
      </w:r>
      <w:r w:rsidR="00E1220D">
        <w:rPr>
          <w:rFonts w:ascii="Times New Roman" w:hAnsi="Times New Roman"/>
          <w:sz w:val="24"/>
          <w:szCs w:val="24"/>
        </w:rPr>
        <w:t>«</w:t>
      </w:r>
      <w:r w:rsidRPr="00BC5B1B">
        <w:rPr>
          <w:rFonts w:ascii="Times New Roman" w:hAnsi="Times New Roman"/>
          <w:sz w:val="24"/>
          <w:szCs w:val="24"/>
        </w:rPr>
        <w:t>Жилище</w:t>
      </w:r>
      <w:r w:rsidR="00E1220D">
        <w:rPr>
          <w:rFonts w:ascii="Times New Roman" w:hAnsi="Times New Roman"/>
          <w:sz w:val="24"/>
          <w:szCs w:val="24"/>
        </w:rPr>
        <w:t>»</w:t>
      </w:r>
    </w:p>
    <w:p w:rsidR="00510F81" w:rsidRDefault="00510F81" w:rsidP="002A3758">
      <w:pPr>
        <w:widowControl w:val="0"/>
        <w:autoSpaceDE w:val="0"/>
        <w:autoSpaceDN w:val="0"/>
        <w:adjustRightInd w:val="0"/>
        <w:spacing w:after="0" w:line="240" w:lineRule="auto"/>
        <w:jc w:val="right"/>
        <w:outlineLvl w:val="1"/>
        <w:rPr>
          <w:rFonts w:ascii="Times New Roman" w:hAnsi="Times New Roman"/>
        </w:rPr>
      </w:pPr>
    </w:p>
    <w:p w:rsidR="00510F81" w:rsidRPr="00A44D99" w:rsidRDefault="00510F81" w:rsidP="00225D20">
      <w:pPr>
        <w:widowControl w:val="0"/>
        <w:autoSpaceDE w:val="0"/>
        <w:autoSpaceDN w:val="0"/>
        <w:adjustRightInd w:val="0"/>
        <w:spacing w:after="0" w:line="240" w:lineRule="auto"/>
        <w:jc w:val="center"/>
        <w:rPr>
          <w:rFonts w:ascii="Times New Roman" w:hAnsi="Times New Roman"/>
          <w:sz w:val="24"/>
          <w:szCs w:val="24"/>
        </w:rPr>
      </w:pPr>
      <w:r w:rsidRPr="00A44D99">
        <w:rPr>
          <w:rFonts w:ascii="Times New Roman" w:hAnsi="Times New Roman"/>
          <w:sz w:val="24"/>
          <w:szCs w:val="24"/>
        </w:rPr>
        <w:t>ПАСПОРТ ПОДПРОГРАММЫ</w:t>
      </w:r>
    </w:p>
    <w:p w:rsidR="00510F81" w:rsidRPr="00A44D99" w:rsidRDefault="00510F81" w:rsidP="00225D20">
      <w:pPr>
        <w:widowControl w:val="0"/>
        <w:autoSpaceDE w:val="0"/>
        <w:autoSpaceDN w:val="0"/>
        <w:adjustRightInd w:val="0"/>
        <w:spacing w:after="0" w:line="240" w:lineRule="auto"/>
        <w:jc w:val="center"/>
        <w:rPr>
          <w:rFonts w:ascii="Times New Roman" w:hAnsi="Times New Roman"/>
          <w:bCs/>
          <w:sz w:val="24"/>
          <w:szCs w:val="24"/>
        </w:rPr>
      </w:pPr>
      <w:r w:rsidRPr="00A44D99">
        <w:rPr>
          <w:rFonts w:ascii="Times New Roman" w:hAnsi="Times New Roman"/>
          <w:sz w:val="24"/>
          <w:szCs w:val="24"/>
          <w:lang w:eastAsia="ru-RU"/>
        </w:rPr>
        <w:t xml:space="preserve"> «РАЗВИТИЕ ЖИЛИЩНОГО СТРОИТЕЛЬСТВА» </w:t>
      </w:r>
      <w:r w:rsidRPr="00A44D99">
        <w:rPr>
          <w:rFonts w:ascii="Times New Roman" w:hAnsi="Times New Roman"/>
          <w:bCs/>
          <w:sz w:val="24"/>
          <w:szCs w:val="24"/>
        </w:rPr>
        <w:t>МУНИЦИПАЛЬНОЙ ПРОГРАММЫ</w:t>
      </w:r>
    </w:p>
    <w:p w:rsidR="00510F81" w:rsidRPr="00A44D99" w:rsidRDefault="00510F81" w:rsidP="00906D30">
      <w:pPr>
        <w:widowControl w:val="0"/>
        <w:autoSpaceDE w:val="0"/>
        <w:autoSpaceDN w:val="0"/>
        <w:adjustRightInd w:val="0"/>
        <w:spacing w:after="0" w:line="240" w:lineRule="auto"/>
        <w:jc w:val="center"/>
        <w:rPr>
          <w:rFonts w:ascii="Times New Roman" w:hAnsi="Times New Roman"/>
          <w:bCs/>
          <w:sz w:val="24"/>
          <w:szCs w:val="24"/>
        </w:rPr>
      </w:pPr>
      <w:r w:rsidRPr="00A44D99">
        <w:rPr>
          <w:rFonts w:ascii="Times New Roman" w:hAnsi="Times New Roman"/>
          <w:bCs/>
          <w:sz w:val="24"/>
          <w:szCs w:val="24"/>
        </w:rPr>
        <w:t>МУНИЦИПАЛЬНОГО ОБРАЗОВАНИЯ «СЕРГИЕВО-ПОСАДСКИЙ МУНИЦИПАЛЬНЫЙ РАЙОН МОСКОВСКОЙ ОБЛАСТИ»</w:t>
      </w:r>
    </w:p>
    <w:p w:rsidR="00510F81" w:rsidRPr="00A44D99" w:rsidRDefault="00E1220D" w:rsidP="00906D3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w:t>
      </w:r>
      <w:r w:rsidR="00510F81" w:rsidRPr="00A44D99">
        <w:rPr>
          <w:rFonts w:ascii="Times New Roman" w:hAnsi="Times New Roman"/>
          <w:bCs/>
          <w:sz w:val="24"/>
          <w:szCs w:val="24"/>
        </w:rPr>
        <w:t>ЖИЛИЩЕ</w:t>
      </w:r>
      <w:r>
        <w:rPr>
          <w:rFonts w:ascii="Times New Roman" w:hAnsi="Times New Roman"/>
          <w:bCs/>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4"/>
        <w:gridCol w:w="1933"/>
        <w:gridCol w:w="1933"/>
        <w:gridCol w:w="1784"/>
        <w:gridCol w:w="1199"/>
        <w:gridCol w:w="1257"/>
        <w:gridCol w:w="1322"/>
        <w:gridCol w:w="1453"/>
        <w:gridCol w:w="1651"/>
      </w:tblGrid>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Наименование Подпрограммы</w:t>
            </w:r>
          </w:p>
        </w:tc>
        <w:tc>
          <w:tcPr>
            <w:tcW w:w="12474" w:type="dxa"/>
            <w:gridSpan w:val="8"/>
          </w:tcPr>
          <w:p w:rsidR="00510F81" w:rsidRPr="0070471C" w:rsidRDefault="00510F81" w:rsidP="0070471C">
            <w:pPr>
              <w:spacing w:after="0" w:line="240" w:lineRule="auto"/>
              <w:rPr>
                <w:rFonts w:ascii="Times New Roman" w:hAnsi="Times New Roman"/>
              </w:rPr>
            </w:pPr>
            <w:r w:rsidRPr="0070471C">
              <w:rPr>
                <w:rFonts w:ascii="Times New Roman" w:hAnsi="Times New Roman"/>
                <w:sz w:val="24"/>
                <w:szCs w:val="24"/>
              </w:rPr>
              <w:t xml:space="preserve">Развитие жилищного строительства (далее </w:t>
            </w:r>
            <w:r>
              <w:rPr>
                <w:rFonts w:ascii="Times New Roman" w:hAnsi="Times New Roman"/>
                <w:sz w:val="24"/>
                <w:szCs w:val="24"/>
              </w:rPr>
              <w:t xml:space="preserve">- </w:t>
            </w:r>
            <w:r w:rsidRPr="0070471C">
              <w:rPr>
                <w:rFonts w:ascii="Times New Roman" w:hAnsi="Times New Roman"/>
                <w:sz w:val="24"/>
                <w:szCs w:val="24"/>
              </w:rPr>
              <w:t>Подпрограмма)</w:t>
            </w:r>
          </w:p>
          <w:p w:rsidR="00510F81" w:rsidRPr="0070471C" w:rsidRDefault="00510F81" w:rsidP="0070471C">
            <w:pPr>
              <w:spacing w:after="0" w:line="240" w:lineRule="auto"/>
              <w:rPr>
                <w:rFonts w:ascii="Times New Roman" w:hAnsi="Times New Roman"/>
                <w:sz w:val="24"/>
                <w:szCs w:val="24"/>
              </w:rPr>
            </w:pPr>
          </w:p>
        </w:tc>
      </w:tr>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Цель Подпрограммы </w:t>
            </w:r>
          </w:p>
        </w:tc>
        <w:tc>
          <w:tcPr>
            <w:tcW w:w="12474"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Pr="0070471C">
              <w:rPr>
                <w:rFonts w:ascii="Times New Roman" w:hAnsi="Times New Roman"/>
                <w:sz w:val="24"/>
                <w:szCs w:val="24"/>
              </w:rPr>
              <w:t>энергоэффективности</w:t>
            </w:r>
            <w:proofErr w:type="spellEnd"/>
            <w:r w:rsidRPr="0070471C">
              <w:rPr>
                <w:rFonts w:ascii="Times New Roman" w:hAnsi="Times New Roman"/>
                <w:sz w:val="24"/>
                <w:szCs w:val="24"/>
              </w:rPr>
              <w:t xml:space="preserve"> и </w:t>
            </w:r>
            <w:proofErr w:type="spellStart"/>
            <w:r w:rsidRPr="0070471C">
              <w:rPr>
                <w:rFonts w:ascii="Times New Roman" w:hAnsi="Times New Roman"/>
                <w:sz w:val="24"/>
                <w:szCs w:val="24"/>
              </w:rPr>
              <w:t>экологичности</w:t>
            </w:r>
            <w:proofErr w:type="spellEnd"/>
          </w:p>
        </w:tc>
      </w:tr>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Задачи Подпрограммы</w:t>
            </w:r>
          </w:p>
        </w:tc>
        <w:tc>
          <w:tcPr>
            <w:tcW w:w="12474" w:type="dxa"/>
            <w:gridSpan w:val="8"/>
          </w:tcPr>
          <w:p w:rsidR="00510F81" w:rsidRPr="0070471C" w:rsidRDefault="00510F81" w:rsidP="0070471C">
            <w:pPr>
              <w:widowControl w:val="0"/>
              <w:spacing w:after="0" w:line="274" w:lineRule="exact"/>
              <w:ind w:left="20" w:right="20"/>
              <w:jc w:val="both"/>
              <w:rPr>
                <w:rFonts w:ascii="Times New Roman" w:hAnsi="Times New Roman"/>
                <w:sz w:val="24"/>
                <w:szCs w:val="24"/>
              </w:rPr>
            </w:pPr>
            <w:r w:rsidRPr="0070471C">
              <w:rPr>
                <w:rFonts w:ascii="Times New Roman" w:hAnsi="Times New Roman"/>
                <w:sz w:val="24"/>
                <w:szCs w:val="24"/>
              </w:rPr>
              <w:t>Создание условий для развития жилищного строительства, поддержка реализации проектов развития территорий в целях жилищного строительства.</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Строительство объектов социальной инфраструктуры</w:t>
            </w:r>
          </w:p>
        </w:tc>
      </w:tr>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Муниципальный заказчик подпрограммы</w:t>
            </w:r>
          </w:p>
        </w:tc>
        <w:tc>
          <w:tcPr>
            <w:tcW w:w="12474"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Администрация Сергиево-Посадского муниципального района</w:t>
            </w:r>
          </w:p>
        </w:tc>
      </w:tr>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Сроки реализации Подпрограммы</w:t>
            </w:r>
          </w:p>
        </w:tc>
        <w:tc>
          <w:tcPr>
            <w:tcW w:w="12474"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2015-2019 годы</w:t>
            </w:r>
          </w:p>
        </w:tc>
      </w:tr>
      <w:tr w:rsidR="00510F81" w:rsidRPr="00EC72BE" w:rsidTr="00906D30">
        <w:tc>
          <w:tcPr>
            <w:tcW w:w="2802" w:type="dxa"/>
            <w:vMerge w:val="restart"/>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Источники финансирования Подпрограммы, в том числе по годам:</w:t>
            </w:r>
          </w:p>
        </w:tc>
        <w:tc>
          <w:tcPr>
            <w:tcW w:w="1553" w:type="dxa"/>
            <w:vMerge w:val="restart"/>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Главный распорядитель бюджетных средств</w:t>
            </w:r>
          </w:p>
        </w:tc>
        <w:tc>
          <w:tcPr>
            <w:tcW w:w="1933" w:type="dxa"/>
            <w:vMerge w:val="restart"/>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Источник финансирования</w:t>
            </w:r>
          </w:p>
        </w:tc>
        <w:tc>
          <w:tcPr>
            <w:tcW w:w="8988" w:type="dxa"/>
            <w:gridSpan w:val="6"/>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Общий объем средств, направляемых на реализацию мероприятий муниципальной Подпрограммы (тыс. рублей)</w:t>
            </w:r>
          </w:p>
        </w:tc>
      </w:tr>
      <w:tr w:rsidR="00510F81" w:rsidRPr="00EC72BE" w:rsidTr="00906D30">
        <w:tc>
          <w:tcPr>
            <w:tcW w:w="2802" w:type="dxa"/>
            <w:vMerge/>
          </w:tcPr>
          <w:p w:rsidR="00510F81" w:rsidRPr="0070471C" w:rsidRDefault="00510F81" w:rsidP="0070471C">
            <w:pPr>
              <w:spacing w:after="0" w:line="240" w:lineRule="auto"/>
              <w:rPr>
                <w:rFonts w:ascii="Times New Roman" w:hAnsi="Times New Roman"/>
                <w:sz w:val="24"/>
                <w:szCs w:val="24"/>
              </w:rPr>
            </w:pPr>
          </w:p>
        </w:tc>
        <w:tc>
          <w:tcPr>
            <w:tcW w:w="1553" w:type="dxa"/>
            <w:vMerge/>
          </w:tcPr>
          <w:p w:rsidR="00510F81" w:rsidRPr="0070471C" w:rsidRDefault="00510F81" w:rsidP="0070471C">
            <w:pPr>
              <w:spacing w:after="0" w:line="240" w:lineRule="auto"/>
              <w:rPr>
                <w:rFonts w:ascii="Times New Roman" w:hAnsi="Times New Roman"/>
                <w:sz w:val="24"/>
                <w:szCs w:val="24"/>
              </w:rPr>
            </w:pPr>
          </w:p>
        </w:tc>
        <w:tc>
          <w:tcPr>
            <w:tcW w:w="1933" w:type="dxa"/>
            <w:vMerge/>
          </w:tcPr>
          <w:p w:rsidR="00510F81" w:rsidRPr="0070471C" w:rsidRDefault="00510F81" w:rsidP="0070471C">
            <w:pPr>
              <w:spacing w:after="0" w:line="240" w:lineRule="auto"/>
              <w:rPr>
                <w:rFonts w:ascii="Times New Roman" w:hAnsi="Times New Roman"/>
                <w:sz w:val="24"/>
                <w:szCs w:val="24"/>
              </w:rPr>
            </w:pPr>
          </w:p>
        </w:tc>
        <w:tc>
          <w:tcPr>
            <w:tcW w:w="1856"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Всего</w:t>
            </w:r>
          </w:p>
        </w:tc>
        <w:tc>
          <w:tcPr>
            <w:tcW w:w="1236"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год</w:t>
            </w:r>
          </w:p>
        </w:tc>
        <w:tc>
          <w:tcPr>
            <w:tcW w:w="1298"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2016 год</w:t>
            </w:r>
          </w:p>
        </w:tc>
        <w:tc>
          <w:tcPr>
            <w:tcW w:w="1368"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2017 год</w:t>
            </w:r>
          </w:p>
        </w:tc>
        <w:tc>
          <w:tcPr>
            <w:tcW w:w="1509"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2018 год</w:t>
            </w:r>
          </w:p>
        </w:tc>
        <w:tc>
          <w:tcPr>
            <w:tcW w:w="1721"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2019 год</w:t>
            </w:r>
          </w:p>
        </w:tc>
      </w:tr>
      <w:tr w:rsidR="00510F81" w:rsidRPr="00EC72BE" w:rsidTr="00906D30">
        <w:tc>
          <w:tcPr>
            <w:tcW w:w="2802" w:type="dxa"/>
            <w:vMerge/>
          </w:tcPr>
          <w:p w:rsidR="00510F81" w:rsidRPr="0070471C" w:rsidRDefault="00510F81" w:rsidP="0070471C">
            <w:pPr>
              <w:spacing w:after="0" w:line="240" w:lineRule="auto"/>
              <w:rPr>
                <w:rFonts w:ascii="Times New Roman" w:hAnsi="Times New Roman"/>
                <w:sz w:val="24"/>
                <w:szCs w:val="24"/>
              </w:rPr>
            </w:pPr>
          </w:p>
        </w:tc>
        <w:tc>
          <w:tcPr>
            <w:tcW w:w="1553" w:type="dxa"/>
            <w:vMerge/>
          </w:tcPr>
          <w:p w:rsidR="00510F81" w:rsidRPr="0070471C" w:rsidRDefault="00510F81" w:rsidP="0070471C">
            <w:pPr>
              <w:spacing w:after="0" w:line="240" w:lineRule="auto"/>
              <w:rPr>
                <w:rFonts w:ascii="Times New Roman" w:hAnsi="Times New Roman"/>
                <w:sz w:val="24"/>
                <w:szCs w:val="24"/>
              </w:rPr>
            </w:pP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Всего:</w:t>
            </w:r>
          </w:p>
        </w:tc>
        <w:tc>
          <w:tcPr>
            <w:tcW w:w="1856" w:type="dxa"/>
          </w:tcPr>
          <w:p w:rsidR="00510F81" w:rsidRPr="0070471C" w:rsidRDefault="00510F81" w:rsidP="0070471C">
            <w:pPr>
              <w:spacing w:after="0" w:line="240" w:lineRule="auto"/>
              <w:rPr>
                <w:rFonts w:ascii="Times New Roman" w:hAnsi="Times New Roman"/>
                <w:sz w:val="24"/>
                <w:szCs w:val="24"/>
                <w:lang w:eastAsia="ru-RU"/>
              </w:rPr>
            </w:pPr>
          </w:p>
        </w:tc>
        <w:tc>
          <w:tcPr>
            <w:tcW w:w="1236" w:type="dxa"/>
          </w:tcPr>
          <w:p w:rsidR="00510F81" w:rsidRPr="0070471C" w:rsidRDefault="00510F81" w:rsidP="0070471C">
            <w:pPr>
              <w:spacing w:after="0" w:line="240" w:lineRule="auto"/>
              <w:rPr>
                <w:rFonts w:ascii="Times New Roman" w:hAnsi="Times New Roman"/>
                <w:sz w:val="24"/>
                <w:szCs w:val="24"/>
                <w:lang w:eastAsia="ru-RU"/>
              </w:rPr>
            </w:pPr>
          </w:p>
        </w:tc>
        <w:tc>
          <w:tcPr>
            <w:tcW w:w="1298" w:type="dxa"/>
          </w:tcPr>
          <w:p w:rsidR="00510F81" w:rsidRPr="0070471C" w:rsidRDefault="00510F81" w:rsidP="0070471C">
            <w:pPr>
              <w:spacing w:after="0" w:line="240" w:lineRule="auto"/>
              <w:rPr>
                <w:rFonts w:ascii="Times New Roman" w:hAnsi="Times New Roman"/>
                <w:sz w:val="24"/>
                <w:szCs w:val="24"/>
                <w:lang w:eastAsia="ru-RU"/>
              </w:rPr>
            </w:pPr>
          </w:p>
        </w:tc>
        <w:tc>
          <w:tcPr>
            <w:tcW w:w="1368" w:type="dxa"/>
          </w:tcPr>
          <w:p w:rsidR="00510F81" w:rsidRPr="0070471C" w:rsidRDefault="00510F81" w:rsidP="0070471C">
            <w:pPr>
              <w:spacing w:after="0" w:line="240" w:lineRule="auto"/>
              <w:rPr>
                <w:rFonts w:ascii="Times New Roman" w:hAnsi="Times New Roman"/>
                <w:sz w:val="24"/>
                <w:szCs w:val="24"/>
                <w:lang w:eastAsia="ru-RU"/>
              </w:rPr>
            </w:pPr>
          </w:p>
        </w:tc>
        <w:tc>
          <w:tcPr>
            <w:tcW w:w="1509" w:type="dxa"/>
          </w:tcPr>
          <w:p w:rsidR="00510F81" w:rsidRPr="0070471C" w:rsidRDefault="00510F81" w:rsidP="0070471C">
            <w:pPr>
              <w:spacing w:after="0" w:line="240" w:lineRule="auto"/>
              <w:rPr>
                <w:rFonts w:ascii="Times New Roman" w:hAnsi="Times New Roman"/>
                <w:sz w:val="24"/>
                <w:szCs w:val="24"/>
              </w:rPr>
            </w:pPr>
          </w:p>
        </w:tc>
        <w:tc>
          <w:tcPr>
            <w:tcW w:w="1721" w:type="dxa"/>
          </w:tcPr>
          <w:p w:rsidR="00510F81" w:rsidRPr="0070471C" w:rsidRDefault="00510F81" w:rsidP="0070471C">
            <w:pPr>
              <w:spacing w:after="0" w:line="240" w:lineRule="auto"/>
              <w:rPr>
                <w:rFonts w:ascii="Times New Roman" w:hAnsi="Times New Roman"/>
                <w:sz w:val="24"/>
                <w:szCs w:val="24"/>
              </w:rPr>
            </w:pPr>
          </w:p>
        </w:tc>
      </w:tr>
      <w:tr w:rsidR="00510F81" w:rsidRPr="00EC72BE" w:rsidTr="00906D30">
        <w:tc>
          <w:tcPr>
            <w:tcW w:w="2802" w:type="dxa"/>
            <w:vMerge/>
          </w:tcPr>
          <w:p w:rsidR="00510F81" w:rsidRPr="0070471C" w:rsidRDefault="00510F81" w:rsidP="0070471C">
            <w:pPr>
              <w:spacing w:after="0" w:line="240" w:lineRule="auto"/>
              <w:rPr>
                <w:rFonts w:ascii="Times New Roman" w:hAnsi="Times New Roman"/>
                <w:sz w:val="24"/>
                <w:szCs w:val="24"/>
              </w:rPr>
            </w:pPr>
          </w:p>
        </w:tc>
        <w:tc>
          <w:tcPr>
            <w:tcW w:w="1553" w:type="dxa"/>
            <w:vMerge w:val="restart"/>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Администрация Сергиево-Посадского муниципального района Московской области</w:t>
            </w: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Средства бюджета Московской области</w:t>
            </w:r>
          </w:p>
        </w:tc>
        <w:tc>
          <w:tcPr>
            <w:tcW w:w="5758" w:type="dxa"/>
            <w:gridSpan w:val="4"/>
            <w:vMerge w:val="restart"/>
          </w:tcPr>
          <w:p w:rsidR="00510F81" w:rsidRPr="0070471C" w:rsidRDefault="00510F81" w:rsidP="0070471C">
            <w:pPr>
              <w:spacing w:after="0" w:line="240" w:lineRule="auto"/>
              <w:jc w:val="center"/>
              <w:rPr>
                <w:rFonts w:ascii="Times New Roman" w:hAnsi="Times New Roman"/>
                <w:sz w:val="24"/>
                <w:szCs w:val="24"/>
              </w:rPr>
            </w:pPr>
          </w:p>
          <w:p w:rsidR="00510F81" w:rsidRPr="0070471C" w:rsidRDefault="00510F81" w:rsidP="0070471C">
            <w:pPr>
              <w:spacing w:after="0" w:line="240" w:lineRule="auto"/>
              <w:jc w:val="center"/>
              <w:rPr>
                <w:rFonts w:ascii="Times New Roman" w:hAnsi="Times New Roman"/>
                <w:sz w:val="24"/>
                <w:szCs w:val="24"/>
              </w:rPr>
            </w:pPr>
          </w:p>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509"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w:t>
            </w:r>
          </w:p>
        </w:tc>
        <w:tc>
          <w:tcPr>
            <w:tcW w:w="1721"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w:t>
            </w:r>
          </w:p>
        </w:tc>
      </w:tr>
      <w:tr w:rsidR="00510F81" w:rsidRPr="00EC72BE" w:rsidTr="00906D30">
        <w:trPr>
          <w:trHeight w:val="128"/>
        </w:trPr>
        <w:tc>
          <w:tcPr>
            <w:tcW w:w="2802" w:type="dxa"/>
            <w:vMerge/>
          </w:tcPr>
          <w:p w:rsidR="00510F81" w:rsidRPr="0070471C" w:rsidRDefault="00510F81" w:rsidP="0070471C">
            <w:pPr>
              <w:spacing w:after="0" w:line="240" w:lineRule="auto"/>
              <w:rPr>
                <w:rFonts w:ascii="Times New Roman" w:hAnsi="Times New Roman"/>
                <w:sz w:val="24"/>
                <w:szCs w:val="24"/>
              </w:rPr>
            </w:pPr>
          </w:p>
        </w:tc>
        <w:tc>
          <w:tcPr>
            <w:tcW w:w="1553" w:type="dxa"/>
            <w:vMerge/>
          </w:tcPr>
          <w:p w:rsidR="00510F81" w:rsidRPr="0070471C" w:rsidRDefault="00510F81" w:rsidP="0070471C">
            <w:pPr>
              <w:spacing w:after="0" w:line="240" w:lineRule="auto"/>
              <w:rPr>
                <w:rFonts w:ascii="Times New Roman" w:hAnsi="Times New Roman"/>
                <w:sz w:val="24"/>
                <w:szCs w:val="24"/>
              </w:rPr>
            </w:pP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Средства бюджета Сергиево-Посадского муниципального района</w:t>
            </w:r>
          </w:p>
        </w:tc>
        <w:tc>
          <w:tcPr>
            <w:tcW w:w="5758" w:type="dxa"/>
            <w:gridSpan w:val="4"/>
            <w:vMerge/>
          </w:tcPr>
          <w:p w:rsidR="00510F81" w:rsidRPr="0070471C" w:rsidRDefault="00510F81" w:rsidP="0070471C">
            <w:pPr>
              <w:spacing w:after="0" w:line="240" w:lineRule="auto"/>
              <w:rPr>
                <w:rFonts w:ascii="Times New Roman" w:hAnsi="Times New Roman"/>
                <w:sz w:val="24"/>
                <w:szCs w:val="24"/>
              </w:rPr>
            </w:pPr>
          </w:p>
        </w:tc>
        <w:tc>
          <w:tcPr>
            <w:tcW w:w="1509"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w:t>
            </w:r>
          </w:p>
        </w:tc>
        <w:tc>
          <w:tcPr>
            <w:tcW w:w="1721"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w:t>
            </w:r>
          </w:p>
        </w:tc>
      </w:tr>
      <w:tr w:rsidR="00510F81" w:rsidRPr="00EC72BE" w:rsidTr="00906D30">
        <w:trPr>
          <w:trHeight w:val="509"/>
        </w:trPr>
        <w:tc>
          <w:tcPr>
            <w:tcW w:w="2802" w:type="dxa"/>
            <w:vMerge/>
          </w:tcPr>
          <w:p w:rsidR="00510F81" w:rsidRPr="0070471C" w:rsidRDefault="00510F81" w:rsidP="0070471C">
            <w:pPr>
              <w:spacing w:after="0" w:line="240" w:lineRule="auto"/>
              <w:rPr>
                <w:rFonts w:ascii="Times New Roman" w:hAnsi="Times New Roman"/>
                <w:sz w:val="24"/>
                <w:szCs w:val="24"/>
              </w:rPr>
            </w:pPr>
          </w:p>
        </w:tc>
        <w:tc>
          <w:tcPr>
            <w:tcW w:w="1553" w:type="dxa"/>
            <w:vMerge/>
          </w:tcPr>
          <w:p w:rsidR="00510F81" w:rsidRPr="0070471C" w:rsidRDefault="00510F81" w:rsidP="0070471C">
            <w:pPr>
              <w:spacing w:after="0" w:line="240" w:lineRule="auto"/>
              <w:rPr>
                <w:rFonts w:ascii="Times New Roman" w:hAnsi="Times New Roman"/>
                <w:sz w:val="24"/>
                <w:szCs w:val="24"/>
              </w:rPr>
            </w:pP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Внебюджетные  источники</w:t>
            </w:r>
          </w:p>
        </w:tc>
        <w:tc>
          <w:tcPr>
            <w:tcW w:w="1856"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c>
          <w:tcPr>
            <w:tcW w:w="1236"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c>
          <w:tcPr>
            <w:tcW w:w="1298"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c>
          <w:tcPr>
            <w:tcW w:w="1368"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c>
          <w:tcPr>
            <w:tcW w:w="1509"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c>
          <w:tcPr>
            <w:tcW w:w="1721" w:type="dxa"/>
          </w:tcPr>
          <w:p w:rsidR="00510F81" w:rsidRPr="0070471C" w:rsidRDefault="00070A7F" w:rsidP="0070471C">
            <w:pPr>
              <w:spacing w:after="0" w:line="240" w:lineRule="auto"/>
              <w:rPr>
                <w:rFonts w:ascii="Times New Roman" w:hAnsi="Times New Roman"/>
                <w:sz w:val="24"/>
                <w:szCs w:val="24"/>
              </w:rPr>
            </w:pPr>
            <w:r>
              <w:rPr>
                <w:rFonts w:ascii="Times New Roman" w:hAnsi="Times New Roman"/>
                <w:sz w:val="24"/>
                <w:szCs w:val="24"/>
              </w:rPr>
              <w:t>-</w:t>
            </w:r>
          </w:p>
        </w:tc>
      </w:tr>
      <w:tr w:rsidR="00510F81" w:rsidRPr="00EC72BE" w:rsidTr="00906D30">
        <w:tc>
          <w:tcPr>
            <w:tcW w:w="280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Планируемые результаты реализации Подпрограммы</w:t>
            </w:r>
          </w:p>
        </w:tc>
        <w:tc>
          <w:tcPr>
            <w:tcW w:w="12474" w:type="dxa"/>
            <w:gridSpan w:val="8"/>
          </w:tcPr>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Увеличение годового объема ввода жилья до 157,5 тыс. кв. м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г. – 151,08 тыс. кв. м, 2016 г. - </w:t>
            </w:r>
            <w:r w:rsidR="00070A7F">
              <w:rPr>
                <w:rFonts w:ascii="Times New Roman" w:hAnsi="Times New Roman"/>
                <w:sz w:val="24"/>
                <w:szCs w:val="24"/>
              </w:rPr>
              <w:t>95</w:t>
            </w:r>
            <w:r w:rsidRPr="0070471C">
              <w:rPr>
                <w:rFonts w:ascii="Times New Roman" w:hAnsi="Times New Roman"/>
                <w:sz w:val="24"/>
                <w:szCs w:val="24"/>
              </w:rPr>
              <w:t xml:space="preserve"> тыс. кв. м, 2017 г. – 142,28 тыс. кв. м, 2018 г. – 150,02 тыс. кв. м, 2019 г. – 157,5 тыс. кв. м.</w:t>
            </w:r>
          </w:p>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 xml:space="preserve"> Увеличение объема ввода жилья </w:t>
            </w:r>
            <w:r w:rsidR="00E1220D">
              <w:rPr>
                <w:rFonts w:ascii="Times New Roman" w:hAnsi="Times New Roman"/>
                <w:sz w:val="24"/>
                <w:szCs w:val="24"/>
              </w:rPr>
              <w:t xml:space="preserve">по стандартам </w:t>
            </w:r>
            <w:proofErr w:type="gramStart"/>
            <w:r w:rsidRPr="0070471C">
              <w:rPr>
                <w:rFonts w:ascii="Times New Roman" w:hAnsi="Times New Roman"/>
                <w:sz w:val="24"/>
                <w:szCs w:val="24"/>
              </w:rPr>
              <w:t>эконом</w:t>
            </w:r>
            <w:r w:rsidR="00E1220D">
              <w:rPr>
                <w:rFonts w:ascii="Times New Roman" w:hAnsi="Times New Roman"/>
                <w:sz w:val="24"/>
                <w:szCs w:val="24"/>
              </w:rPr>
              <w:t>-</w:t>
            </w:r>
            <w:r w:rsidRPr="0070471C">
              <w:rPr>
                <w:rFonts w:ascii="Times New Roman" w:hAnsi="Times New Roman"/>
                <w:sz w:val="24"/>
                <w:szCs w:val="24"/>
              </w:rPr>
              <w:t>класса</w:t>
            </w:r>
            <w:proofErr w:type="gramEnd"/>
            <w:r w:rsidRPr="0070471C">
              <w:rPr>
                <w:rFonts w:ascii="Times New Roman" w:hAnsi="Times New Roman"/>
                <w:sz w:val="24"/>
                <w:szCs w:val="24"/>
              </w:rPr>
              <w:t xml:space="preserve"> до 42,8 тыс. кв. м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25,2 тыс. кв. м, 2016 г. – </w:t>
            </w:r>
            <w:r w:rsidR="00070A7F">
              <w:rPr>
                <w:rFonts w:ascii="Times New Roman" w:hAnsi="Times New Roman"/>
                <w:sz w:val="24"/>
                <w:szCs w:val="24"/>
              </w:rPr>
              <w:t>14,22</w:t>
            </w:r>
            <w:r w:rsidRPr="0070471C">
              <w:rPr>
                <w:rFonts w:ascii="Times New Roman" w:hAnsi="Times New Roman"/>
                <w:sz w:val="24"/>
                <w:szCs w:val="24"/>
              </w:rPr>
              <w:t xml:space="preserve"> тыс. кв. м, 2017 г. – 42,2 тыс. кв. м, 2018 г. – 42,8 тыс. кв. м, 2019 г. – 42,8 тыс. кв. м.</w:t>
            </w:r>
          </w:p>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 xml:space="preserve">Рост доли ввода </w:t>
            </w:r>
            <w:r w:rsidR="00E1220D">
              <w:rPr>
                <w:rFonts w:ascii="Times New Roman" w:hAnsi="Times New Roman"/>
                <w:sz w:val="24"/>
                <w:szCs w:val="24"/>
              </w:rPr>
              <w:t xml:space="preserve">в эксплуатацию </w:t>
            </w:r>
            <w:r w:rsidRPr="0070471C">
              <w:rPr>
                <w:rFonts w:ascii="Times New Roman" w:hAnsi="Times New Roman"/>
                <w:sz w:val="24"/>
                <w:szCs w:val="24"/>
              </w:rPr>
              <w:t>жилья</w:t>
            </w:r>
            <w:r w:rsidR="00E1220D">
              <w:rPr>
                <w:rFonts w:ascii="Times New Roman" w:hAnsi="Times New Roman"/>
                <w:sz w:val="24"/>
                <w:szCs w:val="24"/>
              </w:rPr>
              <w:t xml:space="preserve"> по</w:t>
            </w:r>
            <w:r w:rsidRPr="0070471C">
              <w:rPr>
                <w:rFonts w:ascii="Times New Roman" w:hAnsi="Times New Roman"/>
                <w:sz w:val="24"/>
                <w:szCs w:val="24"/>
              </w:rPr>
              <w:t xml:space="preserve"> стандартам </w:t>
            </w:r>
            <w:proofErr w:type="gramStart"/>
            <w:r w:rsidRPr="0070471C">
              <w:rPr>
                <w:rFonts w:ascii="Times New Roman" w:hAnsi="Times New Roman"/>
                <w:sz w:val="24"/>
                <w:szCs w:val="24"/>
              </w:rPr>
              <w:t>эконом</w:t>
            </w:r>
            <w:r w:rsidR="00E1220D">
              <w:rPr>
                <w:rFonts w:ascii="Times New Roman" w:hAnsi="Times New Roman"/>
                <w:sz w:val="24"/>
                <w:szCs w:val="24"/>
              </w:rPr>
              <w:t>-</w:t>
            </w:r>
            <w:r w:rsidRPr="0070471C">
              <w:rPr>
                <w:rFonts w:ascii="Times New Roman" w:hAnsi="Times New Roman"/>
                <w:sz w:val="24"/>
                <w:szCs w:val="24"/>
              </w:rPr>
              <w:t>класса</w:t>
            </w:r>
            <w:proofErr w:type="gramEnd"/>
            <w:r w:rsidR="00E1220D">
              <w:rPr>
                <w:rFonts w:ascii="Times New Roman" w:hAnsi="Times New Roman"/>
                <w:sz w:val="24"/>
                <w:szCs w:val="24"/>
              </w:rPr>
              <w:t xml:space="preserve"> в общем объеме вводимого жилья</w:t>
            </w:r>
            <w:r w:rsidRPr="0070471C">
              <w:rPr>
                <w:rFonts w:ascii="Times New Roman" w:hAnsi="Times New Roman"/>
                <w:sz w:val="24"/>
                <w:szCs w:val="24"/>
              </w:rPr>
              <w:t xml:space="preserve"> до 27,2%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16,68 </w:t>
            </w:r>
            <w:r w:rsidRPr="00682A70">
              <w:rPr>
                <w:rFonts w:ascii="Times New Roman" w:hAnsi="Times New Roman"/>
                <w:sz w:val="24"/>
                <w:szCs w:val="24"/>
              </w:rPr>
              <w:t>%</w:t>
            </w:r>
            <w:r w:rsidRPr="0070471C">
              <w:rPr>
                <w:rFonts w:ascii="Times New Roman" w:hAnsi="Times New Roman"/>
                <w:sz w:val="24"/>
                <w:szCs w:val="24"/>
              </w:rPr>
              <w:t xml:space="preserve">, 2016 г. – </w:t>
            </w:r>
            <w:r w:rsidR="00070A7F">
              <w:rPr>
                <w:rFonts w:ascii="Times New Roman" w:hAnsi="Times New Roman"/>
                <w:sz w:val="24"/>
                <w:szCs w:val="24"/>
              </w:rPr>
              <w:t>15</w:t>
            </w:r>
            <w:r w:rsidRPr="0070471C">
              <w:rPr>
                <w:rFonts w:ascii="Times New Roman" w:hAnsi="Times New Roman"/>
                <w:sz w:val="24"/>
                <w:szCs w:val="24"/>
              </w:rPr>
              <w:t xml:space="preserve"> </w:t>
            </w:r>
            <w:r w:rsidRPr="00682A70">
              <w:rPr>
                <w:rFonts w:ascii="Times New Roman" w:hAnsi="Times New Roman"/>
                <w:sz w:val="24"/>
                <w:szCs w:val="24"/>
              </w:rPr>
              <w:t>%</w:t>
            </w:r>
            <w:r w:rsidRPr="0070471C">
              <w:rPr>
                <w:rFonts w:ascii="Times New Roman" w:hAnsi="Times New Roman"/>
                <w:sz w:val="24"/>
                <w:szCs w:val="24"/>
              </w:rPr>
              <w:t xml:space="preserve">, 2017 г. – 29,66 </w:t>
            </w:r>
            <w:r w:rsidRPr="00682A70">
              <w:rPr>
                <w:rFonts w:ascii="Times New Roman" w:hAnsi="Times New Roman"/>
                <w:sz w:val="24"/>
                <w:szCs w:val="24"/>
              </w:rPr>
              <w:t>%</w:t>
            </w:r>
            <w:r w:rsidRPr="0070471C">
              <w:rPr>
                <w:rFonts w:ascii="Times New Roman" w:hAnsi="Times New Roman"/>
                <w:sz w:val="24"/>
                <w:szCs w:val="24"/>
              </w:rPr>
              <w:t xml:space="preserve">, 2018 г. – 28,5 </w:t>
            </w:r>
            <w:r w:rsidRPr="00682A70">
              <w:rPr>
                <w:rFonts w:ascii="Times New Roman" w:hAnsi="Times New Roman"/>
                <w:sz w:val="24"/>
                <w:szCs w:val="24"/>
              </w:rPr>
              <w:t>%</w:t>
            </w:r>
            <w:r w:rsidRPr="0070471C">
              <w:rPr>
                <w:rFonts w:ascii="Times New Roman" w:hAnsi="Times New Roman"/>
                <w:sz w:val="24"/>
                <w:szCs w:val="24"/>
              </w:rPr>
              <w:t xml:space="preserve">, 2019 г. – 27,2 </w:t>
            </w:r>
            <w:r w:rsidRPr="00BB5891">
              <w:rPr>
                <w:rFonts w:ascii="Times New Roman" w:hAnsi="Times New Roman"/>
                <w:sz w:val="24"/>
                <w:szCs w:val="24"/>
              </w:rPr>
              <w:t>%</w:t>
            </w:r>
            <w:r w:rsidRPr="0070471C">
              <w:rPr>
                <w:rFonts w:ascii="Times New Roman" w:hAnsi="Times New Roman"/>
                <w:sz w:val="24"/>
                <w:szCs w:val="24"/>
              </w:rPr>
              <w:t>.</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4. Рост доли годового ввода малоэтажного жилья, в том числе индивидуального жилищного строительства, до 30,0% в 2019 году, в том числе по годам:</w:t>
            </w:r>
          </w:p>
          <w:p w:rsidR="00510F81" w:rsidRPr="0070471C" w:rsidRDefault="00510F81" w:rsidP="0070471C">
            <w:pPr>
              <w:spacing w:after="0" w:line="240" w:lineRule="auto"/>
              <w:ind w:left="720"/>
              <w:rPr>
                <w:rFonts w:ascii="Times New Roman" w:hAnsi="Times New Roman"/>
                <w:sz w:val="24"/>
                <w:szCs w:val="24"/>
              </w:rPr>
            </w:pPr>
            <w:r w:rsidRPr="0070471C">
              <w:rPr>
                <w:rFonts w:ascii="Times New Roman" w:hAnsi="Times New Roman"/>
                <w:sz w:val="24"/>
                <w:szCs w:val="24"/>
              </w:rPr>
              <w:t xml:space="preserve">2015– 28,13 </w:t>
            </w:r>
            <w:r w:rsidRPr="00F371BD">
              <w:rPr>
                <w:rFonts w:ascii="Times New Roman" w:hAnsi="Times New Roman"/>
                <w:sz w:val="24"/>
                <w:szCs w:val="24"/>
              </w:rPr>
              <w:t>%</w:t>
            </w:r>
            <w:r w:rsidRPr="0070471C">
              <w:rPr>
                <w:rFonts w:ascii="Times New Roman" w:hAnsi="Times New Roman"/>
                <w:sz w:val="24"/>
                <w:szCs w:val="24"/>
              </w:rPr>
              <w:t xml:space="preserve">, 2016 г. – 29,04 </w:t>
            </w:r>
            <w:r w:rsidRPr="00F371BD">
              <w:rPr>
                <w:rFonts w:ascii="Times New Roman" w:hAnsi="Times New Roman"/>
                <w:sz w:val="24"/>
                <w:szCs w:val="24"/>
              </w:rPr>
              <w:t>%</w:t>
            </w:r>
            <w:r w:rsidRPr="0070471C">
              <w:rPr>
                <w:rFonts w:ascii="Times New Roman" w:hAnsi="Times New Roman"/>
                <w:sz w:val="24"/>
                <w:szCs w:val="24"/>
              </w:rPr>
              <w:t xml:space="preserve">, 2017 г. – 29,65 </w:t>
            </w:r>
            <w:r w:rsidRPr="00F371BD">
              <w:rPr>
                <w:rFonts w:ascii="Times New Roman" w:hAnsi="Times New Roman"/>
                <w:sz w:val="24"/>
                <w:szCs w:val="24"/>
              </w:rPr>
              <w:t>%</w:t>
            </w:r>
            <w:r w:rsidRPr="0070471C">
              <w:rPr>
                <w:rFonts w:ascii="Times New Roman" w:hAnsi="Times New Roman"/>
                <w:sz w:val="24"/>
                <w:szCs w:val="24"/>
              </w:rPr>
              <w:t xml:space="preserve">, 2018 г. – 29,96 </w:t>
            </w:r>
            <w:r w:rsidRPr="00F371BD">
              <w:rPr>
                <w:rFonts w:ascii="Times New Roman" w:hAnsi="Times New Roman"/>
                <w:sz w:val="24"/>
                <w:szCs w:val="24"/>
              </w:rPr>
              <w:t>%</w:t>
            </w:r>
            <w:r w:rsidRPr="0070471C">
              <w:rPr>
                <w:rFonts w:ascii="Times New Roman" w:hAnsi="Times New Roman"/>
                <w:sz w:val="24"/>
                <w:szCs w:val="24"/>
              </w:rPr>
              <w:t xml:space="preserve">, 2019 г. – 30,0 </w:t>
            </w:r>
            <w:r w:rsidRPr="00BB5891">
              <w:rPr>
                <w:rFonts w:ascii="Times New Roman" w:hAnsi="Times New Roman"/>
                <w:sz w:val="24"/>
                <w:szCs w:val="24"/>
              </w:rPr>
              <w:t>%</w:t>
            </w:r>
            <w:r w:rsidRPr="0070471C">
              <w:rPr>
                <w:rFonts w:ascii="Times New Roman" w:hAnsi="Times New Roman"/>
                <w:sz w:val="24"/>
                <w:szCs w:val="24"/>
              </w:rPr>
              <w:t>.</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5. Снижение средней стоимости одного квадратного метра жилья в 2019 году на 12,2 %,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3,7 %, 2016 г. – 5,9%, 2017 г. – 7,8 %, 2018 г. – 10,0%, 2019 г. – 12,2%.</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6.  Увеличение уровня обеспеченности населения жильем в среднем на одного жителя  в 2019 до  33,25 кв. м, в том числе по годам:</w:t>
            </w:r>
          </w:p>
          <w:p w:rsidR="00510F81"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г. – 31,92 кв. м, 2016 г. – 32,62 кв. м, 2017 г. – 33,25 кв. м, 2018 г. – 33,17. кв. м, 2019 г. – 33,25 кв. м.</w:t>
            </w:r>
          </w:p>
          <w:p w:rsidR="00510F81" w:rsidRPr="0070471C" w:rsidRDefault="00510F81" w:rsidP="0070471C">
            <w:pPr>
              <w:spacing w:after="0" w:line="240" w:lineRule="auto"/>
              <w:rPr>
                <w:rFonts w:ascii="Times New Roman" w:hAnsi="Times New Roman"/>
                <w:sz w:val="24"/>
                <w:szCs w:val="24"/>
              </w:rPr>
            </w:pPr>
            <w:r>
              <w:rPr>
                <w:rFonts w:ascii="Times New Roman" w:hAnsi="Times New Roman"/>
                <w:sz w:val="24"/>
                <w:szCs w:val="24"/>
              </w:rPr>
              <w:t xml:space="preserve">        7. Доведение коэффициента доступности жилья в 2019 году до 2,67, в том числе по годам: 2015 – 2,86, 2016 – 2,82, 2017 – 2,74, 2018 – 2,71, 2019 – 2,67.</w:t>
            </w:r>
          </w:p>
          <w:p w:rsidR="00510F81" w:rsidRPr="0070471C" w:rsidRDefault="00510F81" w:rsidP="00915B47">
            <w:pPr>
              <w:spacing w:after="0" w:line="240" w:lineRule="auto"/>
              <w:rPr>
                <w:rFonts w:ascii="Times New Roman" w:hAnsi="Times New Roman"/>
                <w:sz w:val="24"/>
                <w:szCs w:val="24"/>
              </w:rPr>
            </w:pPr>
            <w:r w:rsidRPr="0070471C">
              <w:rPr>
                <w:rFonts w:ascii="Times New Roman" w:hAnsi="Times New Roman"/>
                <w:sz w:val="24"/>
                <w:szCs w:val="24"/>
              </w:rPr>
              <w:t xml:space="preserve">         </w:t>
            </w:r>
            <w:r>
              <w:rPr>
                <w:rFonts w:ascii="Times New Roman" w:hAnsi="Times New Roman"/>
                <w:sz w:val="24"/>
                <w:szCs w:val="24"/>
              </w:rPr>
              <w:t>8</w:t>
            </w:r>
            <w:r w:rsidRPr="0070471C">
              <w:rPr>
                <w:rFonts w:ascii="Times New Roman" w:hAnsi="Times New Roman"/>
                <w:sz w:val="24"/>
                <w:szCs w:val="24"/>
              </w:rPr>
              <w:t>.   Доведение степени готовности объектов социальной инфраструктуры до 100% в 201</w:t>
            </w:r>
            <w:r>
              <w:rPr>
                <w:rFonts w:ascii="Times New Roman" w:hAnsi="Times New Roman"/>
                <w:sz w:val="24"/>
                <w:szCs w:val="24"/>
              </w:rPr>
              <w:t>8</w:t>
            </w:r>
            <w:r w:rsidRPr="0070471C">
              <w:rPr>
                <w:rFonts w:ascii="Times New Roman" w:hAnsi="Times New Roman"/>
                <w:sz w:val="24"/>
                <w:szCs w:val="24"/>
              </w:rPr>
              <w:t xml:space="preserve"> году.</w:t>
            </w:r>
          </w:p>
        </w:tc>
      </w:tr>
    </w:tbl>
    <w:p w:rsidR="00510F81" w:rsidRPr="0070471C" w:rsidRDefault="00510F81" w:rsidP="0070471C">
      <w:pPr>
        <w:spacing w:after="0" w:line="240" w:lineRule="auto"/>
        <w:jc w:val="center"/>
        <w:rPr>
          <w:rFonts w:ascii="Times New Roman" w:hAnsi="Times New Roman"/>
          <w:sz w:val="24"/>
          <w:szCs w:val="24"/>
          <w:lang w:eastAsia="ru-RU"/>
        </w:rPr>
      </w:pPr>
    </w:p>
    <w:p w:rsidR="00510F81" w:rsidRPr="0070471C" w:rsidRDefault="00510F81" w:rsidP="0070471C">
      <w:pPr>
        <w:widowControl w:val="0"/>
        <w:autoSpaceDE w:val="0"/>
        <w:autoSpaceDN w:val="0"/>
        <w:adjustRightInd w:val="0"/>
        <w:spacing w:after="0" w:line="240" w:lineRule="auto"/>
        <w:jc w:val="center"/>
        <w:outlineLvl w:val="2"/>
        <w:rPr>
          <w:rFonts w:ascii="Times New Roman" w:hAnsi="Times New Roman"/>
          <w:b/>
          <w:sz w:val="24"/>
          <w:szCs w:val="24"/>
          <w:lang w:eastAsia="ru-RU"/>
        </w:rPr>
      </w:pPr>
      <w:r>
        <w:rPr>
          <w:rFonts w:ascii="Times New Roman" w:hAnsi="Times New Roman"/>
          <w:b/>
          <w:sz w:val="24"/>
          <w:szCs w:val="24"/>
          <w:lang w:eastAsia="ru-RU"/>
        </w:rPr>
        <w:t>1</w:t>
      </w:r>
      <w:r w:rsidRPr="0070471C">
        <w:rPr>
          <w:rFonts w:ascii="Times New Roman" w:hAnsi="Times New Roman"/>
          <w:b/>
          <w:sz w:val="24"/>
          <w:szCs w:val="24"/>
          <w:lang w:eastAsia="ru-RU"/>
        </w:rPr>
        <w:t>. Цели и задачи реализации Подпрограммы</w:t>
      </w:r>
    </w:p>
    <w:p w:rsidR="00510F81" w:rsidRPr="0070471C" w:rsidRDefault="00510F81" w:rsidP="0070471C">
      <w:pPr>
        <w:widowControl w:val="0"/>
        <w:autoSpaceDE w:val="0"/>
        <w:autoSpaceDN w:val="0"/>
        <w:adjustRightInd w:val="0"/>
        <w:spacing w:after="0" w:line="240" w:lineRule="auto"/>
        <w:jc w:val="both"/>
        <w:rPr>
          <w:rFonts w:ascii="Times New Roman" w:hAnsi="Times New Roman"/>
          <w:sz w:val="24"/>
          <w:szCs w:val="24"/>
          <w:lang w:eastAsia="ru-RU"/>
        </w:rPr>
      </w:pP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Цель Подпрограммы - </w:t>
      </w:r>
      <w:r w:rsidRPr="00345209">
        <w:rPr>
          <w:rFonts w:ascii="Times New Roman" w:hAnsi="Times New Roman"/>
        </w:rPr>
        <w:t xml:space="preserve">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Pr="00345209">
        <w:rPr>
          <w:rFonts w:ascii="Times New Roman" w:hAnsi="Times New Roman"/>
        </w:rPr>
        <w:t>энергоэффективности</w:t>
      </w:r>
      <w:proofErr w:type="spellEnd"/>
      <w:r w:rsidRPr="00345209">
        <w:rPr>
          <w:rFonts w:ascii="Times New Roman" w:hAnsi="Times New Roman"/>
        </w:rPr>
        <w:t xml:space="preserve"> и </w:t>
      </w:r>
      <w:proofErr w:type="spellStart"/>
      <w:r w:rsidRPr="00345209">
        <w:rPr>
          <w:rFonts w:ascii="Times New Roman" w:hAnsi="Times New Roman"/>
        </w:rPr>
        <w:t>экологичности</w:t>
      </w:r>
      <w:proofErr w:type="spellEnd"/>
      <w:r w:rsidRPr="00345209">
        <w:rPr>
          <w:rFonts w:ascii="Times New Roman" w:hAnsi="Times New Roman"/>
        </w:rPr>
        <w:t>.</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Задачи Подпрограммы:</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создание условий для развития жилищного строительства, поддержка реализации проектов развития территорий в целях жилищного строительства;</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строительство объектов социальной инфраструктуры.</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110E0A">
      <w:pPr>
        <w:pStyle w:val="ab"/>
        <w:numPr>
          <w:ilvl w:val="0"/>
          <w:numId w:val="1"/>
        </w:numPr>
        <w:autoSpaceDE w:val="0"/>
        <w:autoSpaceDN w:val="0"/>
        <w:adjustRightInd w:val="0"/>
        <w:spacing w:after="0" w:line="240" w:lineRule="auto"/>
        <w:jc w:val="center"/>
        <w:rPr>
          <w:rFonts w:ascii="Times New Roman" w:hAnsi="Times New Roman"/>
          <w:b/>
          <w:color w:val="000000"/>
        </w:rPr>
      </w:pPr>
      <w:r w:rsidRPr="00345209">
        <w:rPr>
          <w:rFonts w:ascii="Times New Roman" w:hAnsi="Times New Roman"/>
          <w:b/>
          <w:bCs/>
          <w:color w:val="000000"/>
        </w:rPr>
        <w:t>Характеристика проблем и основных мероприятий Подпрограммы.</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Подпрограмма «Развитие жилищного строительства»  разработана в соответствии с 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и Государственной программой Московской области «Жилище» утвержденной постановлением Правительства Московской области от 23.08.2013 №655/34.</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 xml:space="preserve"> Подпрограмма направлена на решение наиболее важных социально-экономических и архитектурно-градостроительных вопросов муниципального района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Жилищный фонд муниципального района на 01.01.14 - 6728,3 тыс. кв. м. За период  с 2010-2013 годов в муниципальном районе было введено в эксплуатацию 486,9 тыс. кв. м жилья (из них 230,7 тыс. кв. м - индивидуальные жилые дома), средняя обеспеченность с 2009 по 2013 год выросла на 2,85 кв. м/чел. и составила на начало 2014 г. 30,34 кв. м/чел. </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В основу предлагаемой жилищной политики положены интенсивное освоение территории под различные виды жилищного строительства, активная реконструкция и модернизация существующего жилищного фонда.</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В муниципальном районе на территории индивидуальной жилой застройки будет происходить естественная регенерация жилищного фонда: строительство в пределах существующих приусадебных участков взамен сносимых ветхих домов большей площади и этажности. Этот процесс уже имеет место в Сергиево-Посадском муниципальном районе и будет развиваться в дальнейшем. Предусматривается и новое жилищное строительство, как на свободных территориях, так и на реконструируемых.</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Подпрограмма, исходя из тенденций развития строительного комплекса и строительства жилья в Сергиево-Посадском муниципальном районе,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Для повышения доступности жилья, обеспечения населения объектами жилищного, социального и рекреационного назначения Подпрограммой предусмотрен комплекс мероприятий. Подпрограмма включает в себя 2 раздела основных мероприятий по жилищному строительству и строительству объектов социальной инфраструктуры в рамках проекта по развитию территории.</w:t>
      </w:r>
    </w:p>
    <w:p w:rsidR="00510F81" w:rsidRPr="00345209" w:rsidRDefault="00510F81" w:rsidP="0070471C">
      <w:pPr>
        <w:autoSpaceDE w:val="0"/>
        <w:autoSpaceDN w:val="0"/>
        <w:adjustRightInd w:val="0"/>
        <w:spacing w:after="0" w:line="240" w:lineRule="auto"/>
        <w:ind w:firstLine="709"/>
        <w:jc w:val="both"/>
        <w:rPr>
          <w:rFonts w:ascii="Times New Roman" w:hAnsi="Times New Roman"/>
          <w:color w:val="000000"/>
        </w:rPr>
      </w:pPr>
      <w:r w:rsidRPr="00345209">
        <w:rPr>
          <w:rFonts w:ascii="Times New Roman" w:hAnsi="Times New Roman"/>
          <w:color w:val="000000"/>
        </w:rPr>
        <w:t>Перечень мероприятий, их результаты и финансирование Подпрограммы приведены в приложении №1 к Подпрограмме.</w:t>
      </w: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115FFE"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t xml:space="preserve">                                 </w:t>
      </w:r>
      <w:r w:rsidR="00070A7F">
        <w:rPr>
          <w:rFonts w:ascii="Times New Roman" w:hAnsi="Times New Roman"/>
          <w:sz w:val="24"/>
          <w:szCs w:val="24"/>
          <w:lang w:eastAsia="ru-RU"/>
        </w:rPr>
        <w:t xml:space="preserve">                            </w:t>
      </w:r>
    </w:p>
    <w:p w:rsidR="00115FFE" w:rsidRDefault="00115FF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br w:type="page"/>
      </w:r>
    </w:p>
    <w:p w:rsidR="00510F81" w:rsidRPr="0070471C" w:rsidRDefault="00115FFE"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10F81" w:rsidRPr="0070471C">
        <w:rPr>
          <w:rFonts w:ascii="Times New Roman" w:hAnsi="Times New Roman"/>
          <w:sz w:val="24"/>
          <w:szCs w:val="24"/>
          <w:lang w:eastAsia="ru-RU"/>
        </w:rPr>
        <w:t xml:space="preserve">Приложение </w:t>
      </w:r>
      <w:r w:rsidR="00E1220D">
        <w:rPr>
          <w:rFonts w:ascii="Times New Roman" w:hAnsi="Times New Roman"/>
          <w:sz w:val="24"/>
          <w:szCs w:val="24"/>
          <w:lang w:eastAsia="ru-RU"/>
        </w:rPr>
        <w:t>№</w:t>
      </w:r>
      <w:r w:rsidR="00510F81" w:rsidRPr="0070471C">
        <w:rPr>
          <w:rFonts w:ascii="Times New Roman" w:hAnsi="Times New Roman"/>
          <w:sz w:val="24"/>
          <w:szCs w:val="24"/>
          <w:lang w:eastAsia="ru-RU"/>
        </w:rPr>
        <w:t xml:space="preserve"> 1</w:t>
      </w:r>
    </w:p>
    <w:p w:rsidR="00510F81" w:rsidRPr="00EC29C2" w:rsidRDefault="00510F81" w:rsidP="009C4DE0">
      <w:pPr>
        <w:widowControl w:val="0"/>
        <w:autoSpaceDE w:val="0"/>
        <w:autoSpaceDN w:val="0"/>
        <w:adjustRightInd w:val="0"/>
        <w:spacing w:after="0" w:line="240" w:lineRule="auto"/>
        <w:ind w:left="8647"/>
        <w:rPr>
          <w:rFonts w:ascii="Times New Roman" w:hAnsi="Times New Roman"/>
        </w:rPr>
      </w:pPr>
      <w:r w:rsidRPr="00EC29C2">
        <w:rPr>
          <w:rFonts w:ascii="Times New Roman" w:hAnsi="Times New Roman"/>
        </w:rPr>
        <w:t xml:space="preserve">к подпрограмме </w:t>
      </w:r>
      <w:r w:rsidR="00E1220D">
        <w:rPr>
          <w:rFonts w:ascii="Times New Roman" w:hAnsi="Times New Roman"/>
        </w:rPr>
        <w:t>«</w:t>
      </w:r>
      <w:r>
        <w:rPr>
          <w:rFonts w:ascii="Times New Roman" w:hAnsi="Times New Roman"/>
        </w:rPr>
        <w:t>Развитие жилищного строительства</w:t>
      </w:r>
      <w:r w:rsidR="00E1220D">
        <w:rPr>
          <w:rFonts w:ascii="Times New Roman" w:hAnsi="Times New Roman"/>
        </w:rPr>
        <w:t>»</w:t>
      </w:r>
      <w:r w:rsidRPr="00EC29C2">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70471C" w:rsidRDefault="00510F81" w:rsidP="0070471C">
      <w:pPr>
        <w:widowControl w:val="0"/>
        <w:tabs>
          <w:tab w:val="left" w:pos="13436"/>
        </w:tabs>
        <w:autoSpaceDE w:val="0"/>
        <w:autoSpaceDN w:val="0"/>
        <w:adjustRightInd w:val="0"/>
        <w:spacing w:after="0" w:line="240" w:lineRule="auto"/>
        <w:jc w:val="both"/>
        <w:rPr>
          <w:rFonts w:ascii="Times New Roman" w:hAnsi="Times New Roman"/>
          <w:sz w:val="24"/>
          <w:szCs w:val="24"/>
          <w:lang w:eastAsia="ru-RU"/>
        </w:rPr>
      </w:pPr>
      <w:r w:rsidRPr="0070471C">
        <w:rPr>
          <w:rFonts w:ascii="Times New Roman" w:hAnsi="Times New Roman"/>
          <w:sz w:val="24"/>
          <w:szCs w:val="24"/>
          <w:lang w:eastAsia="ru-RU"/>
        </w:rPr>
        <w:tab/>
      </w:r>
    </w:p>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r w:rsidRPr="0070471C">
        <w:rPr>
          <w:rFonts w:ascii="Times New Roman" w:hAnsi="Times New Roman"/>
          <w:sz w:val="24"/>
          <w:szCs w:val="24"/>
          <w:lang w:eastAsia="ru-RU"/>
        </w:rPr>
        <w:t>ПЕРЕЧЕНЬ</w:t>
      </w:r>
    </w:p>
    <w:p w:rsidR="00510F81" w:rsidRPr="0070471C" w:rsidRDefault="00510F81" w:rsidP="00C860F5">
      <w:pPr>
        <w:widowControl w:val="0"/>
        <w:autoSpaceDE w:val="0"/>
        <w:autoSpaceDN w:val="0"/>
        <w:adjustRightInd w:val="0"/>
        <w:spacing w:after="0" w:line="240" w:lineRule="auto"/>
        <w:jc w:val="center"/>
        <w:rPr>
          <w:rFonts w:ascii="Times New Roman" w:hAnsi="Times New Roman"/>
          <w:sz w:val="24"/>
          <w:szCs w:val="24"/>
          <w:lang w:eastAsia="ru-RU"/>
        </w:rPr>
      </w:pPr>
      <w:r w:rsidRPr="0070471C">
        <w:rPr>
          <w:rFonts w:ascii="Times New Roman" w:hAnsi="Times New Roman"/>
          <w:sz w:val="24"/>
          <w:szCs w:val="24"/>
          <w:lang w:eastAsia="ru-RU"/>
        </w:rPr>
        <w:t>МЕРОПРИЯТИ</w:t>
      </w:r>
      <w:r>
        <w:rPr>
          <w:rFonts w:ascii="Times New Roman" w:hAnsi="Times New Roman"/>
          <w:sz w:val="24"/>
          <w:szCs w:val="24"/>
          <w:lang w:eastAsia="ru-RU"/>
        </w:rPr>
        <w:t>Й</w:t>
      </w:r>
      <w:r w:rsidRPr="0070471C">
        <w:rPr>
          <w:rFonts w:ascii="Times New Roman" w:hAnsi="Times New Roman"/>
          <w:sz w:val="24"/>
          <w:szCs w:val="24"/>
          <w:lang w:eastAsia="ru-RU"/>
        </w:rPr>
        <w:t xml:space="preserve"> ПОДПРОГРАММЫ </w:t>
      </w:r>
      <w:r w:rsidR="00E1220D">
        <w:rPr>
          <w:rFonts w:ascii="Times New Roman" w:hAnsi="Times New Roman"/>
          <w:sz w:val="24"/>
          <w:szCs w:val="24"/>
          <w:lang w:eastAsia="ru-RU"/>
        </w:rPr>
        <w:t>«</w:t>
      </w:r>
      <w:r w:rsidRPr="0070471C">
        <w:rPr>
          <w:rFonts w:ascii="Times New Roman" w:hAnsi="Times New Roman"/>
          <w:sz w:val="24"/>
          <w:szCs w:val="24"/>
          <w:lang w:eastAsia="ru-RU"/>
        </w:rPr>
        <w:t>РАЗВИТИЕ ЖИЛИЩНОГО</w:t>
      </w:r>
      <w:r w:rsidRPr="00F371BD">
        <w:rPr>
          <w:rFonts w:ascii="Times New Roman" w:hAnsi="Times New Roman"/>
          <w:sz w:val="24"/>
          <w:szCs w:val="24"/>
          <w:lang w:eastAsia="ru-RU"/>
        </w:rPr>
        <w:t xml:space="preserve"> </w:t>
      </w:r>
      <w:r>
        <w:rPr>
          <w:rFonts w:ascii="Times New Roman" w:hAnsi="Times New Roman"/>
          <w:sz w:val="24"/>
          <w:szCs w:val="24"/>
          <w:lang w:eastAsia="ru-RU"/>
        </w:rPr>
        <w:t>СТРОИТЕЛЬСТВА</w:t>
      </w:r>
      <w:r w:rsidR="00E1220D">
        <w:rPr>
          <w:rFonts w:ascii="Times New Roman" w:hAnsi="Times New Roman"/>
          <w:sz w:val="24"/>
          <w:szCs w:val="24"/>
          <w:lang w:eastAsia="ru-RU"/>
        </w:rPr>
        <w:t>»</w:t>
      </w:r>
    </w:p>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1701"/>
        <w:gridCol w:w="1134"/>
        <w:gridCol w:w="1134"/>
        <w:gridCol w:w="1276"/>
        <w:gridCol w:w="1134"/>
        <w:gridCol w:w="992"/>
        <w:gridCol w:w="993"/>
        <w:gridCol w:w="992"/>
        <w:gridCol w:w="992"/>
        <w:gridCol w:w="1134"/>
        <w:gridCol w:w="2552"/>
      </w:tblGrid>
      <w:tr w:rsidR="00510F81" w:rsidRPr="00EC72BE" w:rsidTr="0070471C">
        <w:tc>
          <w:tcPr>
            <w:tcW w:w="425"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 п/п</w:t>
            </w:r>
          </w:p>
        </w:tc>
        <w:tc>
          <w:tcPr>
            <w:tcW w:w="1418"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Мероприятия по реализации подпрограммы</w:t>
            </w:r>
          </w:p>
        </w:tc>
        <w:tc>
          <w:tcPr>
            <w:tcW w:w="1701"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Перечень стандартных процедур, обеспечивающих выполнение мероприятия с указанием предельных сроков их исполнения</w:t>
            </w:r>
          </w:p>
        </w:tc>
        <w:tc>
          <w:tcPr>
            <w:tcW w:w="1134"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Источник финансирования</w:t>
            </w:r>
          </w:p>
        </w:tc>
        <w:tc>
          <w:tcPr>
            <w:tcW w:w="1134"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Сроки исполнения</w:t>
            </w:r>
          </w:p>
        </w:tc>
        <w:tc>
          <w:tcPr>
            <w:tcW w:w="1276"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 xml:space="preserve">Всего </w:t>
            </w:r>
          </w:p>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(тыс. рублей)</w:t>
            </w:r>
          </w:p>
        </w:tc>
        <w:tc>
          <w:tcPr>
            <w:tcW w:w="5103" w:type="dxa"/>
            <w:gridSpan w:val="5"/>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Объем финансирования по годам (тыс. руб.)</w:t>
            </w:r>
          </w:p>
        </w:tc>
        <w:tc>
          <w:tcPr>
            <w:tcW w:w="1134"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Ответственный за выполнение мероприятия подпрограммы</w:t>
            </w:r>
          </w:p>
        </w:tc>
        <w:tc>
          <w:tcPr>
            <w:tcW w:w="2552"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Результаты выполнения мероприятий подпрограммы</w:t>
            </w:r>
          </w:p>
        </w:tc>
      </w:tr>
      <w:tr w:rsidR="00510F81" w:rsidRPr="00EC72BE" w:rsidTr="0070471C">
        <w:tc>
          <w:tcPr>
            <w:tcW w:w="425" w:type="dxa"/>
            <w:vMerge/>
          </w:tcPr>
          <w:p w:rsidR="00510F81" w:rsidRPr="0070471C" w:rsidRDefault="00510F81" w:rsidP="0070471C">
            <w:pPr>
              <w:spacing w:after="0" w:line="240" w:lineRule="auto"/>
            </w:pPr>
          </w:p>
        </w:tc>
        <w:tc>
          <w:tcPr>
            <w:tcW w:w="1418" w:type="dxa"/>
            <w:vMerge/>
          </w:tcPr>
          <w:p w:rsidR="00510F81" w:rsidRPr="0070471C" w:rsidRDefault="00510F81" w:rsidP="0070471C">
            <w:pPr>
              <w:spacing w:after="0" w:line="240" w:lineRule="auto"/>
            </w:pPr>
          </w:p>
        </w:tc>
        <w:tc>
          <w:tcPr>
            <w:tcW w:w="1701" w:type="dxa"/>
            <w:vMerge/>
          </w:tcPr>
          <w:p w:rsidR="00510F81" w:rsidRPr="0070471C" w:rsidRDefault="00510F81" w:rsidP="0070471C">
            <w:pPr>
              <w:spacing w:after="0" w:line="240" w:lineRule="auto"/>
            </w:pPr>
          </w:p>
        </w:tc>
        <w:tc>
          <w:tcPr>
            <w:tcW w:w="1134" w:type="dxa"/>
            <w:vMerge/>
          </w:tcPr>
          <w:p w:rsidR="00510F81" w:rsidRPr="0070471C" w:rsidRDefault="00510F81" w:rsidP="0070471C">
            <w:pPr>
              <w:spacing w:after="0" w:line="240" w:lineRule="auto"/>
            </w:pPr>
          </w:p>
        </w:tc>
        <w:tc>
          <w:tcPr>
            <w:tcW w:w="1134" w:type="dxa"/>
            <w:vMerge/>
          </w:tcPr>
          <w:p w:rsidR="00510F81" w:rsidRPr="0070471C" w:rsidRDefault="00510F81" w:rsidP="0070471C">
            <w:pPr>
              <w:spacing w:after="0" w:line="240" w:lineRule="auto"/>
              <w:rPr>
                <w:rFonts w:ascii="Times New Roman" w:hAnsi="Times New Roman"/>
              </w:rPr>
            </w:pPr>
          </w:p>
        </w:tc>
        <w:tc>
          <w:tcPr>
            <w:tcW w:w="1276" w:type="dxa"/>
            <w:vMerge/>
          </w:tcPr>
          <w:p w:rsidR="00510F81" w:rsidRPr="0070471C" w:rsidRDefault="00510F81" w:rsidP="0070471C">
            <w:pPr>
              <w:spacing w:after="0" w:line="240" w:lineRule="auto"/>
              <w:rPr>
                <w:rFonts w:ascii="Times New Roman" w:hAnsi="Times New Roman"/>
              </w:rPr>
            </w:pP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2015 год</w:t>
            </w:r>
          </w:p>
        </w:tc>
        <w:tc>
          <w:tcPr>
            <w:tcW w:w="992"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2016 год</w:t>
            </w:r>
          </w:p>
        </w:tc>
        <w:tc>
          <w:tcPr>
            <w:tcW w:w="993"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2017 год</w:t>
            </w:r>
          </w:p>
        </w:tc>
        <w:tc>
          <w:tcPr>
            <w:tcW w:w="992"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2018 год</w:t>
            </w:r>
          </w:p>
        </w:tc>
        <w:tc>
          <w:tcPr>
            <w:tcW w:w="992"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2019 год</w:t>
            </w:r>
          </w:p>
        </w:tc>
        <w:tc>
          <w:tcPr>
            <w:tcW w:w="1134" w:type="dxa"/>
            <w:vMerge/>
          </w:tcPr>
          <w:p w:rsidR="00510F81" w:rsidRPr="0070471C" w:rsidRDefault="00510F81" w:rsidP="0070471C">
            <w:pPr>
              <w:spacing w:after="0" w:line="240" w:lineRule="auto"/>
              <w:rPr>
                <w:rFonts w:ascii="Times New Roman" w:hAnsi="Times New Roman"/>
              </w:rPr>
            </w:pPr>
          </w:p>
        </w:tc>
        <w:tc>
          <w:tcPr>
            <w:tcW w:w="2552" w:type="dxa"/>
            <w:vMerge/>
          </w:tcPr>
          <w:p w:rsidR="00510F81" w:rsidRPr="0070471C" w:rsidRDefault="00510F81" w:rsidP="0070471C">
            <w:pPr>
              <w:spacing w:after="0" w:line="240" w:lineRule="auto"/>
              <w:rPr>
                <w:rFonts w:ascii="Times New Roman" w:hAnsi="Times New Roman"/>
              </w:rPr>
            </w:pPr>
          </w:p>
        </w:tc>
      </w:tr>
      <w:tr w:rsidR="00510F81" w:rsidRPr="00EC72BE" w:rsidTr="0070471C">
        <w:tc>
          <w:tcPr>
            <w:tcW w:w="425" w:type="dxa"/>
          </w:tcPr>
          <w:p w:rsidR="00510F81" w:rsidRPr="0070471C" w:rsidRDefault="00510F81" w:rsidP="0070471C">
            <w:pPr>
              <w:spacing w:after="0" w:line="240" w:lineRule="auto"/>
            </w:pPr>
            <w:r w:rsidRPr="0070471C">
              <w:t>1</w:t>
            </w:r>
          </w:p>
        </w:tc>
        <w:tc>
          <w:tcPr>
            <w:tcW w:w="1418" w:type="dxa"/>
          </w:tcPr>
          <w:p w:rsidR="00510F81" w:rsidRPr="0070471C" w:rsidRDefault="00510F81" w:rsidP="0070471C">
            <w:pPr>
              <w:spacing w:after="0" w:line="240" w:lineRule="auto"/>
            </w:pPr>
            <w:r w:rsidRPr="0070471C">
              <w:t>2</w:t>
            </w:r>
          </w:p>
        </w:tc>
        <w:tc>
          <w:tcPr>
            <w:tcW w:w="1701" w:type="dxa"/>
          </w:tcPr>
          <w:p w:rsidR="00510F81" w:rsidRPr="0070471C" w:rsidRDefault="00510F81" w:rsidP="0070471C">
            <w:pPr>
              <w:spacing w:after="0" w:line="240" w:lineRule="auto"/>
            </w:pPr>
            <w:r w:rsidRPr="0070471C">
              <w:t>3</w:t>
            </w:r>
          </w:p>
        </w:tc>
        <w:tc>
          <w:tcPr>
            <w:tcW w:w="1134" w:type="dxa"/>
          </w:tcPr>
          <w:p w:rsidR="00510F81" w:rsidRPr="0070471C" w:rsidRDefault="00510F81" w:rsidP="0070471C">
            <w:pPr>
              <w:spacing w:after="0" w:line="240" w:lineRule="auto"/>
            </w:pPr>
            <w:r w:rsidRPr="0070471C">
              <w:t>4</w:t>
            </w:r>
          </w:p>
        </w:tc>
        <w:tc>
          <w:tcPr>
            <w:tcW w:w="1134"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5</w:t>
            </w:r>
          </w:p>
        </w:tc>
        <w:tc>
          <w:tcPr>
            <w:tcW w:w="1276"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6</w:t>
            </w:r>
          </w:p>
        </w:tc>
        <w:tc>
          <w:tcPr>
            <w:tcW w:w="1134"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7</w:t>
            </w:r>
          </w:p>
        </w:tc>
        <w:tc>
          <w:tcPr>
            <w:tcW w:w="992"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8</w:t>
            </w:r>
          </w:p>
        </w:tc>
        <w:tc>
          <w:tcPr>
            <w:tcW w:w="993"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9</w:t>
            </w:r>
          </w:p>
        </w:tc>
        <w:tc>
          <w:tcPr>
            <w:tcW w:w="992"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10</w:t>
            </w:r>
          </w:p>
        </w:tc>
        <w:tc>
          <w:tcPr>
            <w:tcW w:w="992"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11</w:t>
            </w:r>
          </w:p>
        </w:tc>
        <w:tc>
          <w:tcPr>
            <w:tcW w:w="1134"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12</w:t>
            </w:r>
          </w:p>
        </w:tc>
        <w:tc>
          <w:tcPr>
            <w:tcW w:w="2552" w:type="dxa"/>
          </w:tcPr>
          <w:p w:rsidR="00510F81" w:rsidRPr="0070471C" w:rsidRDefault="00510F81" w:rsidP="0070471C">
            <w:pPr>
              <w:spacing w:after="0" w:line="240" w:lineRule="auto"/>
              <w:rPr>
                <w:rFonts w:ascii="Times New Roman" w:hAnsi="Times New Roman"/>
              </w:rPr>
            </w:pPr>
            <w:r w:rsidRPr="0070471C">
              <w:rPr>
                <w:rFonts w:ascii="Times New Roman" w:hAnsi="Times New Roman"/>
              </w:rPr>
              <w:t>13</w:t>
            </w:r>
          </w:p>
        </w:tc>
      </w:tr>
      <w:tr w:rsidR="00510F81" w:rsidRPr="00EC72BE" w:rsidTr="0070471C">
        <w:tc>
          <w:tcPr>
            <w:tcW w:w="425"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1.</w:t>
            </w:r>
          </w:p>
        </w:tc>
        <w:tc>
          <w:tcPr>
            <w:tcW w:w="1418" w:type="dxa"/>
            <w:vMerge w:val="restart"/>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Создание условий для развития жилищного строительства</w:t>
            </w:r>
          </w:p>
        </w:tc>
        <w:tc>
          <w:tcPr>
            <w:tcW w:w="1701" w:type="dxa"/>
            <w:vMerge w:val="restart"/>
          </w:tcPr>
          <w:p w:rsidR="00510F81" w:rsidRPr="0070471C" w:rsidRDefault="00510F81" w:rsidP="0070471C">
            <w:pPr>
              <w:spacing w:after="0" w:line="240" w:lineRule="auto"/>
              <w:contextualSpacing/>
              <w:rPr>
                <w:rFonts w:ascii="Times New Roman" w:hAnsi="Times New Roman"/>
                <w:sz w:val="20"/>
              </w:rPr>
            </w:pPr>
            <w:r w:rsidRPr="0070471C">
              <w:rPr>
                <w:rFonts w:ascii="Times New Roman" w:hAnsi="Times New Roman"/>
                <w:sz w:val="20"/>
              </w:rPr>
              <w:t>- разработка проектно-сметной документации;</w:t>
            </w:r>
          </w:p>
          <w:p w:rsidR="00510F81" w:rsidRPr="0070471C" w:rsidRDefault="00510F81" w:rsidP="0070471C">
            <w:pPr>
              <w:spacing w:after="0" w:line="240" w:lineRule="auto"/>
              <w:contextualSpacing/>
              <w:rPr>
                <w:rFonts w:ascii="Times New Roman" w:hAnsi="Times New Roman"/>
                <w:sz w:val="20"/>
              </w:rPr>
            </w:pPr>
            <w:r w:rsidRPr="0070471C">
              <w:rPr>
                <w:rFonts w:ascii="Times New Roman" w:hAnsi="Times New Roman"/>
                <w:sz w:val="20"/>
              </w:rPr>
              <w:t>- получение разрешения на строительство;</w:t>
            </w:r>
          </w:p>
          <w:p w:rsidR="00510F81" w:rsidRPr="0070471C" w:rsidRDefault="00510F81" w:rsidP="0070471C">
            <w:pPr>
              <w:spacing w:after="0" w:line="240" w:lineRule="auto"/>
              <w:contextualSpacing/>
              <w:rPr>
                <w:sz w:val="20"/>
              </w:rPr>
            </w:pPr>
            <w:r w:rsidRPr="0070471C">
              <w:rPr>
                <w:rFonts w:ascii="Times New Roman" w:hAnsi="Times New Roman"/>
                <w:sz w:val="20"/>
              </w:rPr>
              <w:t>- финансирование</w:t>
            </w: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 xml:space="preserve">Итого </w:t>
            </w:r>
          </w:p>
        </w:tc>
        <w:tc>
          <w:tcPr>
            <w:tcW w:w="1134"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2015 -2019</w:t>
            </w:r>
          </w:p>
        </w:tc>
        <w:tc>
          <w:tcPr>
            <w:tcW w:w="1276" w:type="dxa"/>
          </w:tcPr>
          <w:p w:rsidR="00510F81" w:rsidRPr="0070471C" w:rsidRDefault="00510F81" w:rsidP="0070471C">
            <w:pPr>
              <w:spacing w:after="0" w:line="240" w:lineRule="auto"/>
              <w:rPr>
                <w:rFonts w:ascii="Times New Roman" w:hAnsi="Times New Roman"/>
                <w:sz w:val="20"/>
                <w:szCs w:val="20"/>
              </w:rPr>
            </w:pPr>
          </w:p>
        </w:tc>
        <w:tc>
          <w:tcPr>
            <w:tcW w:w="1134"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993"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1134" w:type="dxa"/>
            <w:vMerge w:val="restart"/>
          </w:tcPr>
          <w:p w:rsidR="00510F81" w:rsidRPr="0070471C" w:rsidRDefault="00510F81" w:rsidP="0070471C">
            <w:pPr>
              <w:spacing w:after="0" w:line="240" w:lineRule="auto"/>
              <w:rPr>
                <w:rFonts w:ascii="Times New Roman" w:hAnsi="Times New Roman"/>
                <w:sz w:val="20"/>
                <w:szCs w:val="20"/>
              </w:rPr>
            </w:pPr>
          </w:p>
        </w:tc>
        <w:tc>
          <w:tcPr>
            <w:tcW w:w="2552" w:type="dxa"/>
            <w:vMerge w:val="restart"/>
          </w:tcPr>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Строительство объектов:</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11-ти секционного 9-17-этажного жилого дома по адресу: г. Сергиев Посад, ул. 1-ой Ударной Армии, в районе школы № 1;</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17-ти этажного жилого дома по адресу: г. Сергиев Посад проспект Красной Армии, в районе дома 251а  (2 этап строительства, 3-4 секции);</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17-ти этажного жилого дома по адресу: г. Сергиев Посад проспект Красной Армии, в районе дома 251а  (2 этап строительства, 3-4 секции);</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xml:space="preserve">- строительство 3-5 секций </w:t>
            </w:r>
            <w:r w:rsidRPr="0070471C">
              <w:rPr>
                <w:rFonts w:ascii="Times New Roman" w:hAnsi="Times New Roman"/>
                <w:sz w:val="20"/>
                <w:szCs w:val="20"/>
              </w:rPr>
              <w:lastRenderedPageBreak/>
              <w:t>многоэтажного жилого дома по адресу: г. Сергиев Посад, ул. Матросова, д. 2/1;</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3-х секционного 15-ти этажного жилого дома по адресу: г. Сергиев Посад, Ярославское шоссе, между домами № 8 и № 22;</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3-х секционного 17-ти этажного жилого дома по адресу: г. Сергиев Посад, ул. Чайковского, уч. 20;</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4-х секционного 17-ти этажного жилого дома по адресу: г. Сергиев Посад, Московское шоссе, д. 7, корп. 3;</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6-ти секционного 14-16-ти этажного жилого дома по адресу: г. Сергиев Посад, ул. Инженерная</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9-ти секционного 8-10-ти этажного жилого дома по адресу: г. Сергиев Посад, ул. Пограничная, д. 30а;</w:t>
            </w:r>
          </w:p>
          <w:p w:rsidR="00510F81" w:rsidRPr="0070471C" w:rsidRDefault="00510F81" w:rsidP="0070471C">
            <w:pPr>
              <w:spacing w:after="0" w:line="240" w:lineRule="auto"/>
              <w:contextualSpacing/>
              <w:rPr>
                <w:rFonts w:ascii="Times New Roman" w:hAnsi="Times New Roman"/>
                <w:sz w:val="20"/>
                <w:szCs w:val="20"/>
              </w:rPr>
            </w:pPr>
            <w:r w:rsidRPr="0070471C">
              <w:rPr>
                <w:rFonts w:ascii="Times New Roman" w:hAnsi="Times New Roman"/>
                <w:sz w:val="20"/>
                <w:szCs w:val="20"/>
              </w:rPr>
              <w:t>- строительство жилого комплекса по ул. Фестивальная в г. Сергиев Посад;</w:t>
            </w:r>
          </w:p>
          <w:p w:rsidR="00510F81" w:rsidRPr="0070471C" w:rsidRDefault="00510F81" w:rsidP="0070471C">
            <w:pPr>
              <w:spacing w:after="0" w:line="240" w:lineRule="auto"/>
              <w:contextualSpacing/>
              <w:rPr>
                <w:rFonts w:ascii="Times New Roman" w:hAnsi="Times New Roman"/>
                <w:sz w:val="24"/>
                <w:szCs w:val="24"/>
              </w:rPr>
            </w:pPr>
            <w:r w:rsidRPr="0070471C">
              <w:rPr>
                <w:rFonts w:ascii="Times New Roman" w:hAnsi="Times New Roman"/>
                <w:sz w:val="20"/>
                <w:szCs w:val="20"/>
              </w:rPr>
              <w:t>- строительство комплекса малоэтажной жилой застройки "Троицкая слобода" в районе п. Гражданский города Сергиев Посад</w:t>
            </w:r>
          </w:p>
          <w:p w:rsidR="00510F81" w:rsidRPr="0070471C" w:rsidRDefault="00510F81" w:rsidP="0070471C">
            <w:pPr>
              <w:spacing w:after="0" w:line="240" w:lineRule="auto"/>
              <w:rPr>
                <w:rFonts w:ascii="Times New Roman" w:hAnsi="Times New Roman"/>
                <w:sz w:val="20"/>
              </w:rPr>
            </w:pPr>
          </w:p>
        </w:tc>
      </w:tr>
      <w:tr w:rsidR="00510F81" w:rsidRPr="00EC72BE" w:rsidTr="0070471C">
        <w:trPr>
          <w:trHeight w:val="2068"/>
        </w:trPr>
        <w:tc>
          <w:tcPr>
            <w:tcW w:w="425" w:type="dxa"/>
            <w:vMerge/>
          </w:tcPr>
          <w:p w:rsidR="00510F81" w:rsidRPr="0070471C" w:rsidRDefault="00510F81" w:rsidP="0070471C">
            <w:pPr>
              <w:spacing w:after="0" w:line="240" w:lineRule="auto"/>
              <w:rPr>
                <w:rFonts w:ascii="Times New Roman" w:hAnsi="Times New Roman"/>
                <w:sz w:val="20"/>
              </w:rPr>
            </w:pPr>
          </w:p>
        </w:tc>
        <w:tc>
          <w:tcPr>
            <w:tcW w:w="1418" w:type="dxa"/>
            <w:vMerge/>
          </w:tcPr>
          <w:p w:rsidR="00510F81" w:rsidRPr="0070471C" w:rsidRDefault="00510F81" w:rsidP="0070471C">
            <w:pPr>
              <w:spacing w:after="0" w:line="240" w:lineRule="auto"/>
              <w:rPr>
                <w:rFonts w:ascii="Times New Roman" w:hAnsi="Times New Roman"/>
                <w:sz w:val="20"/>
              </w:rPr>
            </w:pPr>
          </w:p>
        </w:tc>
        <w:tc>
          <w:tcPr>
            <w:tcW w:w="1701" w:type="dxa"/>
            <w:vMerge/>
          </w:tcPr>
          <w:p w:rsidR="00510F81" w:rsidRPr="0070471C" w:rsidRDefault="00510F81" w:rsidP="0070471C">
            <w:pPr>
              <w:spacing w:after="0" w:line="240" w:lineRule="auto"/>
              <w:rPr>
                <w:rFonts w:ascii="Times New Roman" w:hAnsi="Times New Roman"/>
                <w:sz w:val="20"/>
              </w:rPr>
            </w:pP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Внебюджетные средства</w:t>
            </w:r>
          </w:p>
        </w:tc>
        <w:tc>
          <w:tcPr>
            <w:tcW w:w="1134" w:type="dxa"/>
          </w:tcPr>
          <w:p w:rsidR="00510F81" w:rsidRPr="0070471C" w:rsidRDefault="00510F81" w:rsidP="0070471C">
            <w:pPr>
              <w:spacing w:after="0" w:line="240" w:lineRule="auto"/>
              <w:rPr>
                <w:rFonts w:ascii="Times New Roman" w:hAnsi="Times New Roman"/>
                <w:sz w:val="20"/>
              </w:rPr>
            </w:pPr>
          </w:p>
        </w:tc>
        <w:tc>
          <w:tcPr>
            <w:tcW w:w="1276" w:type="dxa"/>
          </w:tcPr>
          <w:p w:rsidR="00510F81" w:rsidRPr="0070471C" w:rsidRDefault="00510F81" w:rsidP="0070471C">
            <w:pPr>
              <w:spacing w:after="0" w:line="240" w:lineRule="auto"/>
              <w:rPr>
                <w:rFonts w:ascii="Times New Roman" w:hAnsi="Times New Roman"/>
                <w:sz w:val="20"/>
                <w:szCs w:val="20"/>
              </w:rPr>
            </w:pPr>
          </w:p>
        </w:tc>
        <w:tc>
          <w:tcPr>
            <w:tcW w:w="1134"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993"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p>
        </w:tc>
        <w:tc>
          <w:tcPr>
            <w:tcW w:w="1134" w:type="dxa"/>
            <w:vMerge/>
          </w:tcPr>
          <w:p w:rsidR="00510F81" w:rsidRPr="0070471C" w:rsidRDefault="00510F81" w:rsidP="0070471C">
            <w:pPr>
              <w:spacing w:after="0" w:line="240" w:lineRule="auto"/>
              <w:rPr>
                <w:rFonts w:ascii="Times New Roman" w:hAnsi="Times New Roman"/>
                <w:sz w:val="20"/>
                <w:szCs w:val="20"/>
              </w:rPr>
            </w:pPr>
          </w:p>
        </w:tc>
        <w:tc>
          <w:tcPr>
            <w:tcW w:w="2552" w:type="dxa"/>
            <w:vMerge/>
          </w:tcPr>
          <w:p w:rsidR="00510F81" w:rsidRPr="0070471C" w:rsidRDefault="00510F81" w:rsidP="0070471C">
            <w:pPr>
              <w:spacing w:after="0" w:line="240" w:lineRule="auto"/>
              <w:rPr>
                <w:rFonts w:ascii="Times New Roman" w:hAnsi="Times New Roman"/>
                <w:sz w:val="20"/>
              </w:rPr>
            </w:pPr>
          </w:p>
        </w:tc>
      </w:tr>
      <w:tr w:rsidR="00510F81" w:rsidRPr="00EC72BE" w:rsidTr="0070471C">
        <w:trPr>
          <w:trHeight w:val="389"/>
        </w:trPr>
        <w:tc>
          <w:tcPr>
            <w:tcW w:w="425" w:type="dxa"/>
            <w:vMerge w:val="restart"/>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lastRenderedPageBreak/>
              <w:t>2</w:t>
            </w:r>
          </w:p>
        </w:tc>
        <w:tc>
          <w:tcPr>
            <w:tcW w:w="1418" w:type="dxa"/>
            <w:vMerge w:val="restart"/>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Строительств</w:t>
            </w:r>
            <w:r w:rsidRPr="0070471C">
              <w:rPr>
                <w:rFonts w:ascii="Times New Roman" w:hAnsi="Times New Roman"/>
                <w:sz w:val="20"/>
                <w:szCs w:val="20"/>
              </w:rPr>
              <w:lastRenderedPageBreak/>
              <w:t>о объектов социальной инфраструктуры</w:t>
            </w:r>
          </w:p>
        </w:tc>
        <w:tc>
          <w:tcPr>
            <w:tcW w:w="1701" w:type="dxa"/>
            <w:vMerge w:val="restart"/>
          </w:tcPr>
          <w:p w:rsidR="00510F81" w:rsidRPr="0070471C" w:rsidRDefault="00510F81" w:rsidP="0070471C">
            <w:pPr>
              <w:spacing w:after="0" w:line="240" w:lineRule="auto"/>
              <w:contextualSpacing/>
              <w:rPr>
                <w:rFonts w:ascii="Times New Roman" w:hAnsi="Times New Roman"/>
                <w:sz w:val="20"/>
              </w:rPr>
            </w:pPr>
            <w:r w:rsidRPr="0070471C">
              <w:rPr>
                <w:rFonts w:ascii="Times New Roman" w:hAnsi="Times New Roman"/>
                <w:sz w:val="20"/>
              </w:rPr>
              <w:lastRenderedPageBreak/>
              <w:t xml:space="preserve">- разработка </w:t>
            </w:r>
            <w:r w:rsidRPr="0070471C">
              <w:rPr>
                <w:rFonts w:ascii="Times New Roman" w:hAnsi="Times New Roman"/>
                <w:sz w:val="20"/>
              </w:rPr>
              <w:lastRenderedPageBreak/>
              <w:t>проектно-сметной документации;</w:t>
            </w:r>
          </w:p>
          <w:p w:rsidR="00510F81" w:rsidRPr="0070471C" w:rsidRDefault="00510F81" w:rsidP="0070471C">
            <w:pPr>
              <w:spacing w:after="0" w:line="240" w:lineRule="auto"/>
              <w:contextualSpacing/>
              <w:rPr>
                <w:rFonts w:ascii="Times New Roman" w:hAnsi="Times New Roman"/>
                <w:sz w:val="20"/>
              </w:rPr>
            </w:pPr>
            <w:r w:rsidRPr="0070471C">
              <w:rPr>
                <w:rFonts w:ascii="Times New Roman" w:hAnsi="Times New Roman"/>
                <w:sz w:val="20"/>
              </w:rPr>
              <w:t>- получение разрешения на строительство;</w:t>
            </w:r>
          </w:p>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4"/>
              </w:rPr>
              <w:t>- финансирование.</w:t>
            </w: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lastRenderedPageBreak/>
              <w:t>Итого</w:t>
            </w:r>
          </w:p>
          <w:p w:rsidR="00510F81" w:rsidRPr="0070471C" w:rsidRDefault="00510F81" w:rsidP="0070471C">
            <w:pPr>
              <w:spacing w:after="0" w:line="240" w:lineRule="auto"/>
              <w:rPr>
                <w:rFonts w:ascii="Times New Roman" w:hAnsi="Times New Roman"/>
                <w:sz w:val="20"/>
              </w:rPr>
            </w:pPr>
          </w:p>
        </w:tc>
        <w:tc>
          <w:tcPr>
            <w:tcW w:w="1134"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lastRenderedPageBreak/>
              <w:t>2015-2017</w:t>
            </w:r>
          </w:p>
        </w:tc>
        <w:tc>
          <w:tcPr>
            <w:tcW w:w="4395" w:type="dxa"/>
            <w:gridSpan w:val="4"/>
            <w:vMerge w:val="restart"/>
          </w:tcPr>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p>
          <w:p w:rsidR="00510F81" w:rsidRPr="0070471C" w:rsidRDefault="00510F81" w:rsidP="0070471C">
            <w:pPr>
              <w:spacing w:after="0" w:line="240" w:lineRule="auto"/>
              <w:jc w:val="center"/>
              <w:rPr>
                <w:rFonts w:ascii="Times New Roman" w:hAnsi="Times New Roman"/>
                <w:sz w:val="20"/>
                <w:szCs w:val="20"/>
              </w:rPr>
            </w:pPr>
            <w:r w:rsidRPr="0070471C">
              <w:rPr>
                <w:rFonts w:ascii="Times New Roman" w:hAnsi="Times New Roman"/>
                <w:sz w:val="20"/>
                <w:szCs w:val="20"/>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992"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lastRenderedPageBreak/>
              <w:t>-</w:t>
            </w:r>
          </w:p>
        </w:tc>
        <w:tc>
          <w:tcPr>
            <w:tcW w:w="992"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w:t>
            </w:r>
          </w:p>
        </w:tc>
        <w:tc>
          <w:tcPr>
            <w:tcW w:w="1134" w:type="dxa"/>
          </w:tcPr>
          <w:p w:rsidR="00510F81" w:rsidRPr="0070471C" w:rsidRDefault="00510F81" w:rsidP="0070471C">
            <w:pPr>
              <w:spacing w:after="0" w:line="240" w:lineRule="auto"/>
              <w:rPr>
                <w:rFonts w:ascii="Times New Roman" w:hAnsi="Times New Roman"/>
                <w:sz w:val="20"/>
              </w:rPr>
            </w:pPr>
          </w:p>
        </w:tc>
        <w:tc>
          <w:tcPr>
            <w:tcW w:w="2552" w:type="dxa"/>
            <w:vMerge w:val="restart"/>
          </w:tcPr>
          <w:p w:rsidR="00510F81" w:rsidRPr="0070471C" w:rsidRDefault="00510F81"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 xml:space="preserve">- строительство детского </w:t>
            </w:r>
            <w:r w:rsidRPr="0070471C">
              <w:rPr>
                <w:rFonts w:ascii="Times New Roman" w:hAnsi="Times New Roman"/>
                <w:sz w:val="20"/>
                <w:szCs w:val="20"/>
              </w:rPr>
              <w:lastRenderedPageBreak/>
              <w:t xml:space="preserve">дошкольного  образовательного учреждения </w:t>
            </w:r>
          </w:p>
          <w:p w:rsidR="00510F81" w:rsidRPr="0070471C" w:rsidRDefault="00510F81"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Сергиево-Посадский район, г. Сергиев Посад, микрорайон "Северный-5";</w:t>
            </w:r>
          </w:p>
          <w:p w:rsidR="00510F81" w:rsidRPr="0070471C" w:rsidRDefault="00510F81"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 xml:space="preserve">- строительство детского дошкольного образовательного учреждения Сергиево-Посадский район, г. Сергиев Посад, </w:t>
            </w:r>
            <w:proofErr w:type="spellStart"/>
            <w:r w:rsidRPr="0070471C">
              <w:rPr>
                <w:rFonts w:ascii="Times New Roman" w:hAnsi="Times New Roman"/>
                <w:sz w:val="20"/>
                <w:szCs w:val="20"/>
              </w:rPr>
              <w:t>Хотьковский</w:t>
            </w:r>
            <w:proofErr w:type="spellEnd"/>
            <w:r w:rsidRPr="0070471C">
              <w:rPr>
                <w:rFonts w:ascii="Times New Roman" w:hAnsi="Times New Roman"/>
                <w:sz w:val="20"/>
                <w:szCs w:val="20"/>
              </w:rPr>
              <w:t xml:space="preserve"> проезд, в районе МОБУ "Гимназия № 5";</w:t>
            </w:r>
          </w:p>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 строительство детского дошкольного  образовательного учреждения Сергиево-Посадский район, г. Сергиев Посад, ул. Толстого, д. 3в</w:t>
            </w:r>
          </w:p>
          <w:p w:rsidR="00510F81" w:rsidRPr="0070471C" w:rsidRDefault="00510F81" w:rsidP="0070471C">
            <w:pPr>
              <w:widowControl w:val="0"/>
              <w:autoSpaceDE w:val="0"/>
              <w:autoSpaceDN w:val="0"/>
              <w:adjustRightInd w:val="0"/>
              <w:spacing w:after="0" w:line="240" w:lineRule="auto"/>
              <w:jc w:val="both"/>
              <w:rPr>
                <w:rFonts w:ascii="Times New Roman" w:hAnsi="Times New Roman"/>
                <w:sz w:val="20"/>
              </w:rPr>
            </w:pPr>
          </w:p>
        </w:tc>
      </w:tr>
      <w:tr w:rsidR="00510F81" w:rsidRPr="00EC72BE" w:rsidTr="0070471C">
        <w:trPr>
          <w:trHeight w:val="1204"/>
        </w:trPr>
        <w:tc>
          <w:tcPr>
            <w:tcW w:w="425" w:type="dxa"/>
            <w:vMerge/>
          </w:tcPr>
          <w:p w:rsidR="00510F81" w:rsidRPr="0070471C" w:rsidRDefault="00510F81" w:rsidP="0070471C">
            <w:pPr>
              <w:spacing w:after="0" w:line="240" w:lineRule="auto"/>
              <w:rPr>
                <w:sz w:val="20"/>
              </w:rPr>
            </w:pPr>
          </w:p>
        </w:tc>
        <w:tc>
          <w:tcPr>
            <w:tcW w:w="1418" w:type="dxa"/>
            <w:vMerge/>
          </w:tcPr>
          <w:p w:rsidR="00510F81" w:rsidRPr="0070471C" w:rsidRDefault="00510F81" w:rsidP="0070471C">
            <w:pPr>
              <w:spacing w:after="0" w:line="240" w:lineRule="auto"/>
              <w:rPr>
                <w:sz w:val="20"/>
                <w:szCs w:val="20"/>
              </w:rPr>
            </w:pPr>
          </w:p>
        </w:tc>
        <w:tc>
          <w:tcPr>
            <w:tcW w:w="1701" w:type="dxa"/>
            <w:vMerge/>
          </w:tcPr>
          <w:p w:rsidR="00510F81" w:rsidRPr="0070471C" w:rsidRDefault="00510F81" w:rsidP="0070471C">
            <w:pPr>
              <w:widowControl w:val="0"/>
              <w:autoSpaceDE w:val="0"/>
              <w:autoSpaceDN w:val="0"/>
              <w:adjustRightInd w:val="0"/>
              <w:spacing w:after="0" w:line="240" w:lineRule="auto"/>
              <w:jc w:val="both"/>
              <w:rPr>
                <w:sz w:val="20"/>
                <w:szCs w:val="20"/>
              </w:rPr>
            </w:pPr>
          </w:p>
        </w:tc>
        <w:tc>
          <w:tcPr>
            <w:tcW w:w="1134"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Средства бюджета Московской области</w:t>
            </w:r>
          </w:p>
        </w:tc>
        <w:tc>
          <w:tcPr>
            <w:tcW w:w="1134" w:type="dxa"/>
          </w:tcPr>
          <w:p w:rsidR="00510F81" w:rsidRPr="0070471C" w:rsidRDefault="00510F81" w:rsidP="0070471C">
            <w:pPr>
              <w:spacing w:after="0" w:line="240" w:lineRule="auto"/>
              <w:rPr>
                <w:rFonts w:ascii="Times New Roman" w:hAnsi="Times New Roman"/>
                <w:sz w:val="20"/>
                <w:szCs w:val="20"/>
              </w:rPr>
            </w:pPr>
          </w:p>
        </w:tc>
        <w:tc>
          <w:tcPr>
            <w:tcW w:w="4395" w:type="dxa"/>
            <w:gridSpan w:val="4"/>
            <w:vMerge/>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w:t>
            </w:r>
          </w:p>
        </w:tc>
        <w:tc>
          <w:tcPr>
            <w:tcW w:w="992" w:type="dxa"/>
          </w:tcPr>
          <w:p w:rsidR="00510F81" w:rsidRPr="0070471C" w:rsidRDefault="00510F81" w:rsidP="0070471C">
            <w:pPr>
              <w:spacing w:after="0" w:line="240" w:lineRule="auto"/>
              <w:rPr>
                <w:sz w:val="20"/>
              </w:rPr>
            </w:pPr>
            <w:r w:rsidRPr="0070471C">
              <w:rPr>
                <w:sz w:val="20"/>
              </w:rPr>
              <w:t>-</w:t>
            </w:r>
          </w:p>
        </w:tc>
        <w:tc>
          <w:tcPr>
            <w:tcW w:w="1134" w:type="dxa"/>
          </w:tcPr>
          <w:p w:rsidR="00510F81" w:rsidRPr="0070471C" w:rsidRDefault="00510F81" w:rsidP="0070471C">
            <w:pPr>
              <w:spacing w:after="0" w:line="240" w:lineRule="auto"/>
              <w:rPr>
                <w:sz w:val="20"/>
              </w:rPr>
            </w:pPr>
          </w:p>
        </w:tc>
        <w:tc>
          <w:tcPr>
            <w:tcW w:w="2552" w:type="dxa"/>
            <w:vMerge/>
          </w:tcPr>
          <w:p w:rsidR="00510F81" w:rsidRPr="0070471C" w:rsidRDefault="00510F81" w:rsidP="0070471C">
            <w:pPr>
              <w:spacing w:after="0" w:line="240" w:lineRule="auto"/>
              <w:rPr>
                <w:sz w:val="20"/>
              </w:rPr>
            </w:pPr>
          </w:p>
        </w:tc>
      </w:tr>
      <w:tr w:rsidR="00510F81" w:rsidRPr="00EC72BE" w:rsidTr="0070471C">
        <w:trPr>
          <w:trHeight w:val="3673"/>
        </w:trPr>
        <w:tc>
          <w:tcPr>
            <w:tcW w:w="425" w:type="dxa"/>
            <w:vMerge/>
          </w:tcPr>
          <w:p w:rsidR="00510F81" w:rsidRPr="0070471C" w:rsidRDefault="00510F81" w:rsidP="0070471C">
            <w:pPr>
              <w:spacing w:after="0" w:line="240" w:lineRule="auto"/>
              <w:rPr>
                <w:sz w:val="20"/>
              </w:rPr>
            </w:pPr>
          </w:p>
        </w:tc>
        <w:tc>
          <w:tcPr>
            <w:tcW w:w="1418" w:type="dxa"/>
            <w:vMerge/>
          </w:tcPr>
          <w:p w:rsidR="00510F81" w:rsidRPr="0070471C" w:rsidRDefault="00510F81" w:rsidP="0070471C">
            <w:pPr>
              <w:spacing w:after="0" w:line="240" w:lineRule="auto"/>
              <w:rPr>
                <w:sz w:val="20"/>
                <w:szCs w:val="20"/>
              </w:rPr>
            </w:pPr>
          </w:p>
        </w:tc>
        <w:tc>
          <w:tcPr>
            <w:tcW w:w="1701" w:type="dxa"/>
            <w:vMerge/>
          </w:tcPr>
          <w:p w:rsidR="00510F81" w:rsidRPr="0070471C" w:rsidRDefault="00510F81" w:rsidP="0070471C">
            <w:pPr>
              <w:widowControl w:val="0"/>
              <w:autoSpaceDE w:val="0"/>
              <w:autoSpaceDN w:val="0"/>
              <w:adjustRightInd w:val="0"/>
              <w:spacing w:after="0" w:line="240" w:lineRule="auto"/>
              <w:jc w:val="both"/>
              <w:rPr>
                <w:sz w:val="20"/>
                <w:szCs w:val="20"/>
              </w:rPr>
            </w:pPr>
          </w:p>
        </w:tc>
        <w:tc>
          <w:tcPr>
            <w:tcW w:w="1134"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Средства бюджета Сергиево-Посадского муниципального района Московской области</w:t>
            </w:r>
          </w:p>
        </w:tc>
        <w:tc>
          <w:tcPr>
            <w:tcW w:w="1134" w:type="dxa"/>
          </w:tcPr>
          <w:p w:rsidR="00510F81" w:rsidRPr="0070471C" w:rsidRDefault="00510F81" w:rsidP="0070471C">
            <w:pPr>
              <w:spacing w:after="0" w:line="240" w:lineRule="auto"/>
              <w:rPr>
                <w:rFonts w:ascii="Times New Roman" w:hAnsi="Times New Roman"/>
                <w:sz w:val="20"/>
                <w:szCs w:val="20"/>
              </w:rPr>
            </w:pPr>
          </w:p>
        </w:tc>
        <w:tc>
          <w:tcPr>
            <w:tcW w:w="4395" w:type="dxa"/>
            <w:gridSpan w:val="4"/>
            <w:vMerge/>
          </w:tcPr>
          <w:p w:rsidR="00510F81" w:rsidRPr="0070471C" w:rsidRDefault="00510F81" w:rsidP="0070471C">
            <w:pPr>
              <w:spacing w:after="0" w:line="240" w:lineRule="auto"/>
              <w:rPr>
                <w:rFonts w:ascii="Times New Roman" w:hAnsi="Times New Roman"/>
                <w:sz w:val="20"/>
                <w:szCs w:val="20"/>
              </w:rPr>
            </w:pPr>
          </w:p>
        </w:tc>
        <w:tc>
          <w:tcPr>
            <w:tcW w:w="992" w:type="dxa"/>
          </w:tcPr>
          <w:p w:rsidR="00510F81" w:rsidRPr="0070471C" w:rsidRDefault="00510F81" w:rsidP="0070471C">
            <w:pPr>
              <w:spacing w:after="0" w:line="240" w:lineRule="auto"/>
              <w:rPr>
                <w:rFonts w:ascii="Times New Roman" w:hAnsi="Times New Roman"/>
                <w:sz w:val="20"/>
                <w:szCs w:val="20"/>
              </w:rPr>
            </w:pPr>
            <w:r w:rsidRPr="0070471C">
              <w:rPr>
                <w:rFonts w:ascii="Times New Roman" w:hAnsi="Times New Roman"/>
                <w:sz w:val="20"/>
                <w:szCs w:val="20"/>
              </w:rPr>
              <w:t>-</w:t>
            </w:r>
          </w:p>
        </w:tc>
        <w:tc>
          <w:tcPr>
            <w:tcW w:w="992" w:type="dxa"/>
          </w:tcPr>
          <w:p w:rsidR="00510F81" w:rsidRPr="0070471C" w:rsidRDefault="00510F81" w:rsidP="0070471C">
            <w:pPr>
              <w:spacing w:after="0" w:line="240" w:lineRule="auto"/>
              <w:rPr>
                <w:sz w:val="20"/>
              </w:rPr>
            </w:pPr>
            <w:r w:rsidRPr="0070471C">
              <w:rPr>
                <w:sz w:val="20"/>
              </w:rPr>
              <w:t>-</w:t>
            </w:r>
          </w:p>
        </w:tc>
        <w:tc>
          <w:tcPr>
            <w:tcW w:w="1134" w:type="dxa"/>
          </w:tcPr>
          <w:p w:rsidR="00510F81" w:rsidRPr="0070471C" w:rsidRDefault="00510F81" w:rsidP="0070471C">
            <w:pPr>
              <w:spacing w:after="0" w:line="240" w:lineRule="auto"/>
              <w:rPr>
                <w:sz w:val="20"/>
              </w:rPr>
            </w:pPr>
          </w:p>
        </w:tc>
        <w:tc>
          <w:tcPr>
            <w:tcW w:w="2552" w:type="dxa"/>
            <w:vMerge/>
          </w:tcPr>
          <w:p w:rsidR="00510F81" w:rsidRPr="0070471C" w:rsidRDefault="00510F81" w:rsidP="0070471C">
            <w:pPr>
              <w:spacing w:after="0" w:line="240" w:lineRule="auto"/>
              <w:rPr>
                <w:sz w:val="20"/>
              </w:rPr>
            </w:pPr>
          </w:p>
        </w:tc>
      </w:tr>
      <w:tr w:rsidR="00510F81" w:rsidRPr="00EC72BE" w:rsidTr="0070471C">
        <w:trPr>
          <w:trHeight w:val="501"/>
        </w:trPr>
        <w:tc>
          <w:tcPr>
            <w:tcW w:w="425" w:type="dxa"/>
          </w:tcPr>
          <w:p w:rsidR="00510F81" w:rsidRPr="0070471C" w:rsidRDefault="00510F81" w:rsidP="0070471C">
            <w:pPr>
              <w:spacing w:after="0" w:line="240" w:lineRule="auto"/>
              <w:rPr>
                <w:sz w:val="20"/>
              </w:rPr>
            </w:pPr>
          </w:p>
        </w:tc>
        <w:tc>
          <w:tcPr>
            <w:tcW w:w="1418" w:type="dxa"/>
          </w:tcPr>
          <w:p w:rsidR="00510F81" w:rsidRPr="0070471C" w:rsidRDefault="00510F81" w:rsidP="0070471C">
            <w:pPr>
              <w:spacing w:after="0" w:line="240" w:lineRule="auto"/>
              <w:rPr>
                <w:rFonts w:ascii="Times New Roman" w:hAnsi="Times New Roman"/>
                <w:b/>
                <w:sz w:val="20"/>
                <w:szCs w:val="20"/>
              </w:rPr>
            </w:pPr>
            <w:r w:rsidRPr="0070471C">
              <w:rPr>
                <w:rFonts w:ascii="Times New Roman" w:hAnsi="Times New Roman"/>
                <w:b/>
                <w:sz w:val="20"/>
                <w:szCs w:val="20"/>
              </w:rPr>
              <w:t>Итого по Подпрограмме</w:t>
            </w:r>
          </w:p>
        </w:tc>
        <w:tc>
          <w:tcPr>
            <w:tcW w:w="1701" w:type="dxa"/>
          </w:tcPr>
          <w:p w:rsidR="00510F81" w:rsidRPr="0070471C" w:rsidRDefault="00510F81" w:rsidP="0070471C">
            <w:pPr>
              <w:widowControl w:val="0"/>
              <w:autoSpaceDE w:val="0"/>
              <w:autoSpaceDN w:val="0"/>
              <w:adjustRightInd w:val="0"/>
              <w:spacing w:after="0" w:line="240" w:lineRule="auto"/>
              <w:jc w:val="both"/>
              <w:rPr>
                <w:sz w:val="20"/>
                <w:szCs w:val="20"/>
              </w:rPr>
            </w:pP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Итого</w:t>
            </w:r>
          </w:p>
        </w:tc>
        <w:tc>
          <w:tcPr>
            <w:tcW w:w="1134" w:type="dxa"/>
          </w:tcPr>
          <w:p w:rsidR="00510F81" w:rsidRPr="0070471C" w:rsidRDefault="00510F81" w:rsidP="0070471C">
            <w:pPr>
              <w:spacing w:after="0" w:line="240" w:lineRule="auto"/>
              <w:rPr>
                <w:rFonts w:ascii="Times New Roman" w:hAnsi="Times New Roman"/>
                <w:sz w:val="20"/>
              </w:rPr>
            </w:pPr>
            <w:r w:rsidRPr="0070471C">
              <w:rPr>
                <w:rFonts w:ascii="Times New Roman" w:hAnsi="Times New Roman"/>
                <w:sz w:val="20"/>
              </w:rPr>
              <w:t>2015-2019</w:t>
            </w:r>
          </w:p>
        </w:tc>
        <w:tc>
          <w:tcPr>
            <w:tcW w:w="1276" w:type="dxa"/>
          </w:tcPr>
          <w:p w:rsidR="00510F81" w:rsidRPr="0070471C" w:rsidRDefault="00070A7F" w:rsidP="0070471C">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510F81" w:rsidRPr="0070471C" w:rsidRDefault="00070A7F" w:rsidP="0070471C">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992" w:type="dxa"/>
          </w:tcPr>
          <w:p w:rsidR="00510F81" w:rsidRPr="0070471C" w:rsidRDefault="00070A7F" w:rsidP="0070471C">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993" w:type="dxa"/>
          </w:tcPr>
          <w:p w:rsidR="00510F81" w:rsidRPr="0070471C" w:rsidRDefault="00070A7F" w:rsidP="0070471C">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992" w:type="dxa"/>
          </w:tcPr>
          <w:p w:rsidR="00510F81" w:rsidRPr="0070471C" w:rsidRDefault="00070A7F" w:rsidP="0070471C">
            <w:pPr>
              <w:spacing w:after="0" w:line="240" w:lineRule="auto"/>
              <w:rPr>
                <w:rFonts w:ascii="Times New Roman" w:hAnsi="Times New Roman"/>
                <w:sz w:val="20"/>
                <w:szCs w:val="20"/>
              </w:rPr>
            </w:pPr>
            <w:r>
              <w:rPr>
                <w:rFonts w:ascii="Times New Roman" w:hAnsi="Times New Roman"/>
                <w:sz w:val="20"/>
                <w:szCs w:val="20"/>
              </w:rPr>
              <w:t>-</w:t>
            </w:r>
          </w:p>
        </w:tc>
        <w:tc>
          <w:tcPr>
            <w:tcW w:w="992" w:type="dxa"/>
          </w:tcPr>
          <w:p w:rsidR="00510F81" w:rsidRPr="0070471C" w:rsidRDefault="00070A7F" w:rsidP="0070471C">
            <w:pPr>
              <w:spacing w:after="0" w:line="240" w:lineRule="auto"/>
              <w:rPr>
                <w:rFonts w:ascii="Times New Roman" w:hAnsi="Times New Roman"/>
                <w:sz w:val="20"/>
                <w:szCs w:val="20"/>
              </w:rPr>
            </w:pPr>
            <w:r>
              <w:rPr>
                <w:rFonts w:ascii="Times New Roman" w:hAnsi="Times New Roman"/>
                <w:sz w:val="20"/>
                <w:szCs w:val="20"/>
              </w:rPr>
              <w:t>-</w:t>
            </w:r>
          </w:p>
        </w:tc>
        <w:tc>
          <w:tcPr>
            <w:tcW w:w="1134" w:type="dxa"/>
          </w:tcPr>
          <w:p w:rsidR="00510F81" w:rsidRPr="0070471C" w:rsidRDefault="00510F81" w:rsidP="0070471C">
            <w:pPr>
              <w:spacing w:after="0" w:line="240" w:lineRule="auto"/>
              <w:rPr>
                <w:rFonts w:ascii="Times New Roman" w:hAnsi="Times New Roman"/>
                <w:sz w:val="20"/>
                <w:szCs w:val="20"/>
              </w:rPr>
            </w:pPr>
          </w:p>
        </w:tc>
        <w:tc>
          <w:tcPr>
            <w:tcW w:w="2552" w:type="dxa"/>
          </w:tcPr>
          <w:p w:rsidR="00510F81" w:rsidRPr="0070471C" w:rsidRDefault="00510F81" w:rsidP="0070471C">
            <w:pPr>
              <w:spacing w:after="0" w:line="240" w:lineRule="auto"/>
              <w:rPr>
                <w:rFonts w:ascii="Times New Roman" w:hAnsi="Times New Roman"/>
                <w:sz w:val="20"/>
                <w:szCs w:val="20"/>
              </w:rPr>
            </w:pPr>
          </w:p>
        </w:tc>
      </w:tr>
    </w:tbl>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Pr="00212D3E" w:rsidRDefault="00510F81" w:rsidP="00172624">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lastRenderedPageBreak/>
        <w:t xml:space="preserve">Приложение </w:t>
      </w:r>
      <w:r w:rsidR="00E1220D">
        <w:rPr>
          <w:rFonts w:ascii="Times New Roman" w:hAnsi="Times New Roman"/>
        </w:rPr>
        <w:t>№</w:t>
      </w:r>
      <w:r w:rsidRPr="00212D3E">
        <w:rPr>
          <w:rFonts w:ascii="Times New Roman" w:hAnsi="Times New Roman"/>
        </w:rPr>
        <w:t xml:space="preserve"> 8</w:t>
      </w:r>
    </w:p>
    <w:p w:rsidR="00510F81" w:rsidRPr="00212D3E" w:rsidRDefault="00510F81" w:rsidP="00172624">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t xml:space="preserve">муниципальной программы муниципального образования  «Сергиево-Посадский муниципальный район Московской области» </w:t>
      </w:r>
      <w:r w:rsidR="00E1220D">
        <w:rPr>
          <w:rFonts w:ascii="Times New Roman" w:hAnsi="Times New Roman"/>
        </w:rPr>
        <w:t>«</w:t>
      </w:r>
      <w:r w:rsidRPr="00212D3E">
        <w:rPr>
          <w:rFonts w:ascii="Times New Roman" w:hAnsi="Times New Roman"/>
        </w:rPr>
        <w:t>Жилище</w:t>
      </w:r>
      <w:r w:rsidR="00E1220D">
        <w:rPr>
          <w:rFonts w:ascii="Times New Roman" w:hAnsi="Times New Roman"/>
        </w:rPr>
        <w:t>»</w:t>
      </w:r>
    </w:p>
    <w:p w:rsidR="00510F81" w:rsidRPr="00225D20" w:rsidRDefault="00510F81" w:rsidP="00225D20">
      <w:pPr>
        <w:widowControl w:val="0"/>
        <w:autoSpaceDE w:val="0"/>
        <w:autoSpaceDN w:val="0"/>
        <w:adjustRightInd w:val="0"/>
        <w:spacing w:after="0" w:line="240" w:lineRule="auto"/>
        <w:jc w:val="center"/>
        <w:rPr>
          <w:rFonts w:ascii="Times New Roman" w:hAnsi="Times New Roman"/>
          <w:sz w:val="24"/>
          <w:szCs w:val="24"/>
        </w:rPr>
      </w:pPr>
      <w:r w:rsidRPr="00225D20">
        <w:rPr>
          <w:rFonts w:ascii="Times New Roman" w:hAnsi="Times New Roman"/>
          <w:sz w:val="24"/>
          <w:szCs w:val="24"/>
        </w:rPr>
        <w:t>ПАСПОРТ ПОДПРОГРАММЫ</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r w:rsidRPr="00212D3E">
        <w:rPr>
          <w:rFonts w:ascii="Times New Roman" w:hAnsi="Times New Roman"/>
        </w:rPr>
        <w:t xml:space="preserve">"ПЕРЕСЕЛЕНИЕ ГРАЖДАН ИЗ МНОГОКВАРТИРНЫХ ЖИЛЫХ ДОМОВ, ПРИЗНАННЫХ АВАРИЙНЫМИ В УСТАНОВЛЕННОМ ЗАКОНОДАТЕЛЬСТВОМ ПОРЯДКЕ </w:t>
      </w:r>
      <w:r w:rsidR="00E1220D">
        <w:rPr>
          <w:rFonts w:ascii="Times New Roman" w:hAnsi="Times New Roman"/>
        </w:rPr>
        <w:t>«</w:t>
      </w:r>
      <w:r w:rsidRPr="00212D3E">
        <w:rPr>
          <w:rFonts w:ascii="Times New Roman" w:hAnsi="Times New Roman"/>
          <w:bCs/>
        </w:rPr>
        <w:t>МУНИЦИПАЛЬНОЙ ПРОГРАММЫ</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r w:rsidRPr="00212D3E">
        <w:rPr>
          <w:rFonts w:ascii="Times New Roman" w:hAnsi="Times New Roman"/>
          <w:bCs/>
        </w:rPr>
        <w:t>МУНИЦИПАЛЬНОГО ОБРАЗОВАНИЯ «СЕРГИЕВО-ПОСАДСКИЙ МУНИЦИПАЛЬНЫЙ РАЙОН МОСКОВСКОЙ ОБЛАСТИ</w:t>
      </w:r>
      <w:r w:rsidR="00E1220D">
        <w:rPr>
          <w:rFonts w:ascii="Times New Roman" w:hAnsi="Times New Roman"/>
          <w:bCs/>
        </w:rPr>
        <w:t xml:space="preserve">  «</w:t>
      </w:r>
      <w:r w:rsidRPr="00212D3E">
        <w:rPr>
          <w:rFonts w:ascii="Times New Roman" w:hAnsi="Times New Roman"/>
          <w:bCs/>
        </w:rPr>
        <w:t>ЖИЛИЩЕ</w:t>
      </w:r>
      <w:r w:rsidR="00E1220D">
        <w:rPr>
          <w:rFonts w:ascii="Times New Roman" w:hAnsi="Times New Roman"/>
          <w:bCs/>
        </w:rPr>
        <w:t>»</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3402"/>
        <w:gridCol w:w="1985"/>
        <w:gridCol w:w="1701"/>
        <w:gridCol w:w="1134"/>
        <w:gridCol w:w="709"/>
        <w:gridCol w:w="1134"/>
        <w:gridCol w:w="1134"/>
        <w:gridCol w:w="1134"/>
        <w:gridCol w:w="1275"/>
        <w:gridCol w:w="1134"/>
      </w:tblGrid>
      <w:tr w:rsidR="00510F81" w:rsidRPr="00EC72BE" w:rsidTr="00070A7F">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tabs>
                <w:tab w:val="left" w:pos="4320"/>
              </w:tabs>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Наименование подпрограммы</w:t>
            </w:r>
          </w:p>
        </w:tc>
        <w:tc>
          <w:tcPr>
            <w:tcW w:w="11340"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tabs>
                <w:tab w:val="left" w:pos="4320"/>
              </w:tabs>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 xml:space="preserve"> Переселение граждан из многоквартирных жилых домов, признанных авариными в установленном законодательством порядке</w:t>
            </w:r>
            <w:r w:rsidRPr="00212D3E">
              <w:rPr>
                <w:rFonts w:ascii="Times New Roman" w:hAnsi="Times New Roman"/>
                <w:color w:val="000000"/>
                <w:sz w:val="23"/>
                <w:szCs w:val="23"/>
                <w:lang w:eastAsia="ru-RU"/>
              </w:rPr>
              <w:t xml:space="preserve"> </w:t>
            </w:r>
            <w:r w:rsidRPr="00212D3E">
              <w:rPr>
                <w:rFonts w:ascii="Times New Roman" w:hAnsi="Times New Roman"/>
                <w:sz w:val="23"/>
                <w:szCs w:val="23"/>
                <w:lang w:eastAsia="ru-RU"/>
              </w:rPr>
              <w:t>(далее – подпрограмма)</w:t>
            </w:r>
          </w:p>
        </w:tc>
      </w:tr>
      <w:tr w:rsidR="00510F81" w:rsidRPr="00EC72BE" w:rsidTr="00070A7F">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Цель подпрограммы</w:t>
            </w:r>
          </w:p>
        </w:tc>
        <w:tc>
          <w:tcPr>
            <w:tcW w:w="11340"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jc w:val="both"/>
              <w:rPr>
                <w:rFonts w:ascii="Times New Roman" w:hAnsi="Times New Roman"/>
                <w:sz w:val="23"/>
                <w:szCs w:val="23"/>
                <w:lang w:eastAsia="ru-RU"/>
              </w:rPr>
            </w:pPr>
            <w:r w:rsidRPr="00212D3E">
              <w:rPr>
                <w:rFonts w:ascii="Times New Roman" w:hAnsi="Times New Roman"/>
                <w:sz w:val="23"/>
                <w:szCs w:val="23"/>
                <w:lang w:eastAsia="ru-RU"/>
              </w:rPr>
              <w:t xml:space="preserve"> Ликвидация аварийного жилого фонда в Сергиево-Посад</w:t>
            </w:r>
            <w:r>
              <w:rPr>
                <w:rFonts w:ascii="Times New Roman" w:hAnsi="Times New Roman"/>
                <w:sz w:val="23"/>
                <w:szCs w:val="23"/>
                <w:lang w:eastAsia="ru-RU"/>
              </w:rPr>
              <w:t>ском муниципальном районе</w:t>
            </w:r>
            <w:r w:rsidRPr="00212D3E">
              <w:rPr>
                <w:rFonts w:ascii="Times New Roman" w:hAnsi="Times New Roman"/>
                <w:sz w:val="23"/>
                <w:szCs w:val="23"/>
                <w:lang w:eastAsia="ru-RU"/>
              </w:rPr>
              <w:t xml:space="preserve"> </w:t>
            </w:r>
          </w:p>
        </w:tc>
      </w:tr>
      <w:tr w:rsidR="00510F81" w:rsidRPr="00EC72BE" w:rsidTr="00070A7F">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Задачи подпрограммы</w:t>
            </w:r>
          </w:p>
        </w:tc>
        <w:tc>
          <w:tcPr>
            <w:tcW w:w="11340"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Переселение граждан, проживающих в признанных в установленном действующим законодательством порядке аварийным</w:t>
            </w:r>
            <w:r>
              <w:rPr>
                <w:rFonts w:ascii="Times New Roman" w:hAnsi="Times New Roman"/>
                <w:sz w:val="23"/>
                <w:szCs w:val="23"/>
                <w:lang w:eastAsia="ru-RU"/>
              </w:rPr>
              <w:t>и  многоквартирных жилых домах</w:t>
            </w:r>
          </w:p>
        </w:tc>
      </w:tr>
      <w:tr w:rsidR="00510F81" w:rsidRPr="00EC72BE" w:rsidTr="00070A7F">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widowControl w:val="0"/>
              <w:tabs>
                <w:tab w:val="left" w:pos="4320"/>
              </w:tabs>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Муниципальный заказчик подпрограммы</w:t>
            </w:r>
          </w:p>
        </w:tc>
        <w:tc>
          <w:tcPr>
            <w:tcW w:w="11340"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widowControl w:val="0"/>
              <w:tabs>
                <w:tab w:val="left" w:pos="4320"/>
              </w:tabs>
              <w:autoSpaceDE w:val="0"/>
              <w:autoSpaceDN w:val="0"/>
              <w:adjustRightInd w:val="0"/>
              <w:spacing w:after="0" w:line="240" w:lineRule="auto"/>
              <w:jc w:val="both"/>
              <w:rPr>
                <w:rFonts w:ascii="Times New Roman" w:hAnsi="Times New Roman"/>
                <w:sz w:val="23"/>
                <w:szCs w:val="23"/>
                <w:lang w:eastAsia="ru-RU"/>
              </w:rPr>
            </w:pPr>
            <w:r w:rsidRPr="00212D3E">
              <w:rPr>
                <w:rFonts w:ascii="Times New Roman" w:hAnsi="Times New Roman"/>
                <w:sz w:val="23"/>
                <w:szCs w:val="23"/>
                <w:lang w:eastAsia="ru-RU"/>
              </w:rPr>
              <w:t>Отдел по координации и контролю программ в области строительства администрации Сергиево-Посадского муниципального района Московской области</w:t>
            </w:r>
          </w:p>
        </w:tc>
      </w:tr>
      <w:tr w:rsidR="00510F81" w:rsidRPr="00EC72BE" w:rsidTr="00070A7F">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Срок реализации подпрограммы</w:t>
            </w:r>
          </w:p>
        </w:tc>
        <w:tc>
          <w:tcPr>
            <w:tcW w:w="11340"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642D50">
            <w:pPr>
              <w:autoSpaceDE w:val="0"/>
              <w:autoSpaceDN w:val="0"/>
              <w:adjustRightInd w:val="0"/>
              <w:spacing w:after="0" w:line="240" w:lineRule="auto"/>
              <w:jc w:val="both"/>
              <w:rPr>
                <w:rFonts w:ascii="Times New Roman" w:hAnsi="Times New Roman"/>
                <w:sz w:val="23"/>
                <w:szCs w:val="23"/>
                <w:lang w:eastAsia="ru-RU"/>
              </w:rPr>
            </w:pPr>
            <w:r w:rsidRPr="00212D3E">
              <w:rPr>
                <w:rFonts w:ascii="Times New Roman" w:hAnsi="Times New Roman"/>
                <w:sz w:val="23"/>
                <w:szCs w:val="23"/>
                <w:lang w:eastAsia="ru-RU"/>
              </w:rPr>
              <w:t>201</w:t>
            </w:r>
            <w:r w:rsidR="00070A7F">
              <w:rPr>
                <w:rFonts w:ascii="Times New Roman" w:hAnsi="Times New Roman"/>
                <w:sz w:val="23"/>
                <w:szCs w:val="23"/>
                <w:lang w:eastAsia="ru-RU"/>
              </w:rPr>
              <w:t>6</w:t>
            </w:r>
            <w:r w:rsidRPr="00212D3E">
              <w:rPr>
                <w:rFonts w:ascii="Times New Roman" w:hAnsi="Times New Roman"/>
                <w:sz w:val="23"/>
                <w:szCs w:val="23"/>
                <w:lang w:eastAsia="ru-RU"/>
              </w:rPr>
              <w:t>-20</w:t>
            </w:r>
            <w:r w:rsidR="00642D50">
              <w:rPr>
                <w:rFonts w:ascii="Times New Roman" w:hAnsi="Times New Roman"/>
                <w:sz w:val="23"/>
                <w:szCs w:val="23"/>
                <w:lang w:eastAsia="ru-RU"/>
              </w:rPr>
              <w:t>20</w:t>
            </w:r>
            <w:r w:rsidRPr="00212D3E">
              <w:rPr>
                <w:rFonts w:ascii="Times New Roman" w:hAnsi="Times New Roman"/>
                <w:sz w:val="23"/>
                <w:szCs w:val="23"/>
                <w:lang w:eastAsia="ru-RU"/>
              </w:rPr>
              <w:t xml:space="preserve"> годы</w:t>
            </w:r>
          </w:p>
        </w:tc>
      </w:tr>
      <w:tr w:rsidR="00510F81" w:rsidRPr="00EC72BE" w:rsidTr="00070A7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3402" w:type="dxa"/>
            <w:vMerge w:val="restart"/>
          </w:tcPr>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Источники финансирования </w:t>
            </w:r>
          </w:p>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подпрограммы</w:t>
            </w:r>
          </w:p>
        </w:tc>
        <w:tc>
          <w:tcPr>
            <w:tcW w:w="1985" w:type="dxa"/>
            <w:vMerge w:val="restart"/>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1701" w:type="dxa"/>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7654" w:type="dxa"/>
            <w:gridSpan w:val="7"/>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подпрограммы                        (тыс. рублей)</w:t>
            </w:r>
          </w:p>
        </w:tc>
      </w:tr>
      <w:tr w:rsidR="00070A7F"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3402"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985" w:type="dxa"/>
            <w:vMerge/>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701"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709"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1275"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c>
          <w:tcPr>
            <w:tcW w:w="1134" w:type="dxa"/>
            <w:shd w:val="clear" w:color="auto" w:fill="FFFFFF"/>
          </w:tcPr>
          <w:p w:rsidR="00070A7F" w:rsidRPr="00EC72BE" w:rsidRDefault="00642D50" w:rsidP="00642D50">
            <w:pPr>
              <w:widowControl w:val="0"/>
              <w:autoSpaceDE w:val="0"/>
              <w:autoSpaceDN w:val="0"/>
              <w:adjustRightInd w:val="0"/>
              <w:spacing w:after="0" w:line="240" w:lineRule="auto"/>
              <w:rPr>
                <w:rFonts w:ascii="Times New Roman" w:hAnsi="Times New Roman"/>
              </w:rPr>
            </w:pPr>
            <w:r>
              <w:rPr>
                <w:rFonts w:ascii="Times New Roman" w:hAnsi="Times New Roman"/>
              </w:rPr>
              <w:t>2020 год</w:t>
            </w:r>
          </w:p>
        </w:tc>
      </w:tr>
      <w:tr w:rsidR="00070A7F"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3402"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985" w:type="dxa"/>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701"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w:t>
            </w:r>
          </w:p>
        </w:tc>
        <w:tc>
          <w:tcPr>
            <w:tcW w:w="1134" w:type="dxa"/>
            <w:shd w:val="clear" w:color="auto" w:fill="FFFFFF"/>
          </w:tcPr>
          <w:p w:rsidR="00070A7F" w:rsidRPr="00E1220D" w:rsidRDefault="00070A7F" w:rsidP="00ED7DEB">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615 032,36</w:t>
            </w:r>
          </w:p>
        </w:tc>
        <w:tc>
          <w:tcPr>
            <w:tcW w:w="709" w:type="dxa"/>
            <w:shd w:val="clear" w:color="auto" w:fill="FFFFFF"/>
          </w:tcPr>
          <w:p w:rsidR="00070A7F" w:rsidRPr="00E1220D" w:rsidRDefault="00070A7F"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070A7F"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89 705,47</w:t>
            </w:r>
          </w:p>
        </w:tc>
        <w:tc>
          <w:tcPr>
            <w:tcW w:w="1134" w:type="dxa"/>
            <w:shd w:val="clear" w:color="auto" w:fill="FFFFFF"/>
          </w:tcPr>
          <w:p w:rsidR="00070A7F" w:rsidRPr="00E1220D" w:rsidRDefault="00070A7F"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124 632,99</w:t>
            </w:r>
          </w:p>
        </w:tc>
        <w:tc>
          <w:tcPr>
            <w:tcW w:w="1134" w:type="dxa"/>
            <w:shd w:val="clear" w:color="auto" w:fill="FFFFFF"/>
          </w:tcPr>
          <w:p w:rsidR="00070A7F" w:rsidRPr="00E1220D" w:rsidRDefault="00070A7F"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91 051,67</w:t>
            </w:r>
          </w:p>
        </w:tc>
        <w:tc>
          <w:tcPr>
            <w:tcW w:w="1275" w:type="dxa"/>
            <w:shd w:val="clear" w:color="auto" w:fill="FFFFFF"/>
          </w:tcPr>
          <w:p w:rsidR="00070A7F" w:rsidRPr="00E1220D" w:rsidRDefault="00070A7F"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243 730,22</w:t>
            </w:r>
          </w:p>
        </w:tc>
        <w:tc>
          <w:tcPr>
            <w:tcW w:w="1134" w:type="dxa"/>
            <w:shd w:val="clear" w:color="auto" w:fill="FFFFFF"/>
          </w:tcPr>
          <w:p w:rsidR="00070A7F" w:rsidRPr="00E1220D" w:rsidRDefault="00070A7F" w:rsidP="00070A7F">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65 912,01</w:t>
            </w:r>
          </w:p>
        </w:tc>
      </w:tr>
      <w:tr w:rsidR="00070A7F"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3402"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985" w:type="dxa"/>
            <w:vMerge w:val="restart"/>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1701"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134" w:type="dxa"/>
            <w:shd w:val="clear" w:color="auto" w:fill="FFFFFF"/>
          </w:tcPr>
          <w:p w:rsidR="00070A7F"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709" w:type="dxa"/>
            <w:shd w:val="clear" w:color="auto" w:fill="FFFFFF"/>
          </w:tcPr>
          <w:p w:rsidR="00070A7F"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275" w:type="dxa"/>
            <w:shd w:val="clear" w:color="auto" w:fill="FFFFFF"/>
          </w:tcPr>
          <w:p w:rsidR="00070A7F"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r>
      <w:tr w:rsidR="00070A7F"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3402"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985"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701"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134" w:type="dxa"/>
            <w:shd w:val="clear" w:color="auto" w:fill="FFFFFF"/>
          </w:tcPr>
          <w:p w:rsidR="00070A7F" w:rsidRPr="00E1220D" w:rsidRDefault="00070A7F"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443 204,10</w:t>
            </w:r>
          </w:p>
        </w:tc>
        <w:tc>
          <w:tcPr>
            <w:tcW w:w="709" w:type="dxa"/>
            <w:shd w:val="clear" w:color="auto" w:fill="FFFFFF"/>
          </w:tcPr>
          <w:p w:rsidR="00070A7F" w:rsidRPr="00E1220D" w:rsidRDefault="00070A7F"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070A7F" w:rsidRPr="00E1220D" w:rsidRDefault="00070A7F"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60 710,14</w:t>
            </w:r>
          </w:p>
        </w:tc>
        <w:tc>
          <w:tcPr>
            <w:tcW w:w="1134" w:type="dxa"/>
            <w:shd w:val="clear" w:color="auto" w:fill="FFFFFF"/>
          </w:tcPr>
          <w:p w:rsidR="00070A7F" w:rsidRPr="00E1220D" w:rsidRDefault="00070A7F" w:rsidP="00642D50">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85 805,70</w:t>
            </w:r>
          </w:p>
        </w:tc>
        <w:tc>
          <w:tcPr>
            <w:tcW w:w="1134" w:type="dxa"/>
            <w:shd w:val="clear" w:color="auto" w:fill="FFFFFF"/>
          </w:tcPr>
          <w:p w:rsidR="00070A7F" w:rsidRPr="00E1220D" w:rsidRDefault="00070A7F" w:rsidP="00642D50">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73 460,17</w:t>
            </w:r>
          </w:p>
        </w:tc>
        <w:tc>
          <w:tcPr>
            <w:tcW w:w="1275" w:type="dxa"/>
            <w:shd w:val="clear" w:color="auto" w:fill="FFFFFF"/>
          </w:tcPr>
          <w:p w:rsidR="00070A7F" w:rsidRPr="00E1220D" w:rsidRDefault="00070A7F"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180 741,87</w:t>
            </w:r>
          </w:p>
        </w:tc>
        <w:tc>
          <w:tcPr>
            <w:tcW w:w="1134" w:type="dxa"/>
            <w:shd w:val="clear" w:color="auto" w:fill="FFFFFF"/>
          </w:tcPr>
          <w:p w:rsidR="00070A7F" w:rsidRPr="00E1220D" w:rsidRDefault="00070A7F"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42 486,22</w:t>
            </w:r>
          </w:p>
        </w:tc>
      </w:tr>
      <w:tr w:rsidR="00642D50"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04"/>
        </w:trPr>
        <w:tc>
          <w:tcPr>
            <w:tcW w:w="3402" w:type="dxa"/>
            <w:vMerge/>
          </w:tcPr>
          <w:p w:rsidR="00642D50" w:rsidRPr="00EC72BE" w:rsidRDefault="00642D50" w:rsidP="007F07E6">
            <w:pPr>
              <w:widowControl w:val="0"/>
              <w:autoSpaceDE w:val="0"/>
              <w:autoSpaceDN w:val="0"/>
              <w:adjustRightInd w:val="0"/>
              <w:spacing w:after="0" w:line="240" w:lineRule="auto"/>
              <w:rPr>
                <w:rFonts w:ascii="Times New Roman" w:hAnsi="Times New Roman"/>
              </w:rPr>
            </w:pPr>
          </w:p>
        </w:tc>
        <w:tc>
          <w:tcPr>
            <w:tcW w:w="1985" w:type="dxa"/>
          </w:tcPr>
          <w:p w:rsidR="00642D50" w:rsidRPr="00EC72BE" w:rsidRDefault="00642D50"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1701" w:type="dxa"/>
            <w:shd w:val="clear" w:color="auto" w:fill="FFFFFF"/>
          </w:tcPr>
          <w:p w:rsidR="00642D50" w:rsidRPr="00EC72BE" w:rsidRDefault="00642D50" w:rsidP="00080ACC">
            <w:pPr>
              <w:widowControl w:val="0"/>
              <w:autoSpaceDE w:val="0"/>
              <w:autoSpaceDN w:val="0"/>
              <w:adjustRightInd w:val="0"/>
              <w:spacing w:after="0" w:line="240" w:lineRule="auto"/>
              <w:rPr>
                <w:rFonts w:ascii="Times New Roman" w:hAnsi="Times New Roman"/>
              </w:rPr>
            </w:pPr>
            <w:r>
              <w:rPr>
                <w:rFonts w:ascii="Times New Roman" w:hAnsi="Times New Roman"/>
              </w:rPr>
              <w:t>Средства бюджетов поселений</w:t>
            </w:r>
            <w:r w:rsidRPr="00EC72BE">
              <w:rPr>
                <w:rFonts w:ascii="Times New Roman" w:hAnsi="Times New Roman"/>
              </w:rPr>
              <w:t xml:space="preserve"> Сергиево-Посадского </w:t>
            </w:r>
            <w:r w:rsidRPr="00080ACC">
              <w:rPr>
                <w:rFonts w:ascii="Times New Roman" w:hAnsi="Times New Roman"/>
              </w:rPr>
              <w:t>муниципального района</w:t>
            </w:r>
            <w:r w:rsidRPr="00EC72BE">
              <w:rPr>
                <w:rFonts w:ascii="Times New Roman" w:hAnsi="Times New Roman"/>
              </w:rPr>
              <w:t xml:space="preserve"> </w:t>
            </w:r>
          </w:p>
        </w:tc>
        <w:tc>
          <w:tcPr>
            <w:tcW w:w="1134" w:type="dxa"/>
            <w:shd w:val="clear" w:color="auto" w:fill="FFFFFF"/>
          </w:tcPr>
          <w:p w:rsidR="00642D50" w:rsidRPr="00E1220D" w:rsidRDefault="00642D50" w:rsidP="00B17CF1">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171 828,26</w:t>
            </w:r>
          </w:p>
        </w:tc>
        <w:tc>
          <w:tcPr>
            <w:tcW w:w="709" w:type="dxa"/>
            <w:shd w:val="clear" w:color="auto" w:fill="FFFFFF"/>
          </w:tcPr>
          <w:p w:rsidR="00642D50"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642D50" w:rsidRPr="00E1220D" w:rsidRDefault="00642D50"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28 995,33</w:t>
            </w:r>
          </w:p>
        </w:tc>
        <w:tc>
          <w:tcPr>
            <w:tcW w:w="1134" w:type="dxa"/>
            <w:shd w:val="clear" w:color="auto" w:fill="FFFFFF"/>
          </w:tcPr>
          <w:p w:rsidR="00642D50"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38 827,29</w:t>
            </w:r>
          </w:p>
        </w:tc>
        <w:tc>
          <w:tcPr>
            <w:tcW w:w="1134" w:type="dxa"/>
            <w:shd w:val="clear" w:color="auto" w:fill="FFFFFF"/>
          </w:tcPr>
          <w:p w:rsidR="00642D50"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17 591,50</w:t>
            </w:r>
          </w:p>
        </w:tc>
        <w:tc>
          <w:tcPr>
            <w:tcW w:w="1275" w:type="dxa"/>
            <w:shd w:val="clear" w:color="auto" w:fill="FFFFFF"/>
          </w:tcPr>
          <w:p w:rsidR="00642D50"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62 988,35</w:t>
            </w:r>
          </w:p>
        </w:tc>
        <w:tc>
          <w:tcPr>
            <w:tcW w:w="1134" w:type="dxa"/>
            <w:shd w:val="clear" w:color="auto" w:fill="FFFFFF"/>
          </w:tcPr>
          <w:p w:rsidR="00642D50" w:rsidRPr="00E1220D" w:rsidRDefault="00642D50"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23 425,79</w:t>
            </w:r>
          </w:p>
        </w:tc>
      </w:tr>
      <w:tr w:rsidR="00642D50" w:rsidRPr="00EC72BE" w:rsidTr="00E1220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91"/>
        </w:trPr>
        <w:tc>
          <w:tcPr>
            <w:tcW w:w="3402" w:type="dxa"/>
            <w:vMerge/>
          </w:tcPr>
          <w:p w:rsidR="00642D50" w:rsidRPr="00EC72BE" w:rsidRDefault="00642D50" w:rsidP="007F07E6">
            <w:pPr>
              <w:widowControl w:val="0"/>
              <w:autoSpaceDE w:val="0"/>
              <w:autoSpaceDN w:val="0"/>
              <w:adjustRightInd w:val="0"/>
              <w:spacing w:after="0" w:line="240" w:lineRule="auto"/>
              <w:rPr>
                <w:rFonts w:ascii="Times New Roman" w:hAnsi="Times New Roman"/>
              </w:rPr>
            </w:pPr>
          </w:p>
        </w:tc>
        <w:tc>
          <w:tcPr>
            <w:tcW w:w="1985" w:type="dxa"/>
          </w:tcPr>
          <w:p w:rsidR="00642D50" w:rsidRPr="00EC72BE" w:rsidRDefault="00642D50" w:rsidP="007F07E6">
            <w:pPr>
              <w:widowControl w:val="0"/>
              <w:autoSpaceDE w:val="0"/>
              <w:autoSpaceDN w:val="0"/>
              <w:adjustRightInd w:val="0"/>
              <w:spacing w:after="0" w:line="240" w:lineRule="auto"/>
              <w:rPr>
                <w:rFonts w:ascii="Times New Roman" w:hAnsi="Times New Roman"/>
              </w:rPr>
            </w:pPr>
          </w:p>
        </w:tc>
        <w:tc>
          <w:tcPr>
            <w:tcW w:w="1701" w:type="dxa"/>
            <w:shd w:val="clear" w:color="auto" w:fill="FFFFFF"/>
          </w:tcPr>
          <w:p w:rsidR="00642D50" w:rsidRPr="00EC72BE" w:rsidRDefault="00642D50"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Внебюджетные источники</w:t>
            </w:r>
          </w:p>
        </w:tc>
        <w:tc>
          <w:tcPr>
            <w:tcW w:w="1134"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709"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275" w:type="dxa"/>
            <w:shd w:val="clear" w:color="auto" w:fill="FFFFFF"/>
          </w:tcPr>
          <w:p w:rsidR="00642D50" w:rsidRPr="00212D3E" w:rsidRDefault="00642D50"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642D50" w:rsidRPr="00212D3E" w:rsidRDefault="00642D50" w:rsidP="00642D50">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r>
      <w:tr w:rsidR="00510F81" w:rsidRPr="00EC72BE" w:rsidTr="00070A7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3402" w:type="dxa"/>
          </w:tcPr>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Планируемые результаты реализации подпрограммы </w:t>
            </w:r>
          </w:p>
        </w:tc>
        <w:tc>
          <w:tcPr>
            <w:tcW w:w="11340" w:type="dxa"/>
            <w:gridSpan w:val="9"/>
            <w:shd w:val="clear" w:color="auto" w:fill="FFFFFF"/>
          </w:tcPr>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 xml:space="preserve">Количество граждан, </w:t>
            </w:r>
            <w:r w:rsidRPr="00361C12">
              <w:rPr>
                <w:rFonts w:ascii="Times New Roman" w:hAnsi="Times New Roman"/>
                <w:sz w:val="20"/>
                <w:szCs w:val="20"/>
                <w:lang w:eastAsia="ru-RU"/>
              </w:rPr>
              <w:br w:type="page"/>
              <w:t>переселенных из а</w:t>
            </w:r>
            <w:r w:rsidRPr="00212D3E">
              <w:rPr>
                <w:rFonts w:ascii="Times New Roman" w:hAnsi="Times New Roman"/>
                <w:sz w:val="20"/>
                <w:szCs w:val="20"/>
                <w:lang w:eastAsia="ru-RU"/>
              </w:rPr>
              <w:t>варийного жилищного фонда –</w:t>
            </w:r>
            <w:r w:rsidR="00642D50">
              <w:rPr>
                <w:rFonts w:ascii="Times New Roman" w:hAnsi="Times New Roman"/>
                <w:sz w:val="20"/>
                <w:szCs w:val="20"/>
                <w:lang w:eastAsia="ru-RU"/>
              </w:rPr>
              <w:t xml:space="preserve"> 907 </w:t>
            </w:r>
            <w:r>
              <w:rPr>
                <w:rFonts w:ascii="Times New Roman" w:hAnsi="Times New Roman"/>
                <w:sz w:val="20"/>
                <w:szCs w:val="20"/>
                <w:lang w:eastAsia="ru-RU"/>
              </w:rPr>
              <w:t xml:space="preserve"> человек</w:t>
            </w:r>
          </w:p>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Площа</w:t>
            </w:r>
            <w:r w:rsidRPr="00212D3E">
              <w:rPr>
                <w:rFonts w:ascii="Times New Roman" w:hAnsi="Times New Roman"/>
                <w:sz w:val="20"/>
                <w:szCs w:val="20"/>
                <w:lang w:eastAsia="ru-RU"/>
              </w:rPr>
              <w:t>дь рассел</w:t>
            </w:r>
            <w:r>
              <w:rPr>
                <w:rFonts w:ascii="Times New Roman" w:hAnsi="Times New Roman"/>
                <w:sz w:val="20"/>
                <w:szCs w:val="20"/>
                <w:lang w:eastAsia="ru-RU"/>
              </w:rPr>
              <w:t>яем</w:t>
            </w:r>
            <w:r w:rsidRPr="00212D3E">
              <w:rPr>
                <w:rFonts w:ascii="Times New Roman" w:hAnsi="Times New Roman"/>
                <w:sz w:val="20"/>
                <w:szCs w:val="20"/>
                <w:lang w:eastAsia="ru-RU"/>
              </w:rPr>
              <w:t xml:space="preserve">ых помещений -  </w:t>
            </w:r>
            <w:r w:rsidR="00642D50">
              <w:rPr>
                <w:rFonts w:ascii="Times New Roman" w:hAnsi="Times New Roman"/>
                <w:sz w:val="20"/>
                <w:szCs w:val="20"/>
                <w:lang w:eastAsia="ru-RU"/>
              </w:rPr>
              <w:t>14 546,65</w:t>
            </w:r>
            <w:r w:rsidRPr="00212D3E">
              <w:rPr>
                <w:rFonts w:ascii="Times New Roman" w:hAnsi="Times New Roman"/>
                <w:sz w:val="20"/>
                <w:szCs w:val="20"/>
                <w:lang w:eastAsia="ru-RU"/>
              </w:rPr>
              <w:t xml:space="preserve"> </w:t>
            </w:r>
            <w:proofErr w:type="spellStart"/>
            <w:r w:rsidRPr="00212D3E">
              <w:rPr>
                <w:rFonts w:ascii="Times New Roman" w:hAnsi="Times New Roman"/>
                <w:sz w:val="20"/>
                <w:szCs w:val="20"/>
                <w:lang w:eastAsia="ru-RU"/>
              </w:rPr>
              <w:t>кв.м</w:t>
            </w:r>
            <w:proofErr w:type="spellEnd"/>
            <w:r w:rsidRPr="00212D3E">
              <w:rPr>
                <w:rFonts w:ascii="Times New Roman" w:hAnsi="Times New Roman"/>
                <w:sz w:val="20"/>
                <w:szCs w:val="20"/>
                <w:lang w:eastAsia="ru-RU"/>
              </w:rPr>
              <w:t>.</w:t>
            </w:r>
          </w:p>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Количест</w:t>
            </w:r>
            <w:r w:rsidRPr="00212D3E">
              <w:rPr>
                <w:rFonts w:ascii="Times New Roman" w:hAnsi="Times New Roman"/>
                <w:sz w:val="20"/>
                <w:szCs w:val="20"/>
                <w:lang w:eastAsia="ru-RU"/>
              </w:rPr>
              <w:t xml:space="preserve">во расселяемых помещений – </w:t>
            </w:r>
            <w:r w:rsidR="00642D50">
              <w:rPr>
                <w:rFonts w:ascii="Times New Roman" w:hAnsi="Times New Roman"/>
                <w:sz w:val="20"/>
                <w:szCs w:val="20"/>
                <w:lang w:eastAsia="ru-RU"/>
              </w:rPr>
              <w:t>369</w:t>
            </w:r>
            <w:r w:rsidRPr="00212D3E">
              <w:rPr>
                <w:rFonts w:ascii="Times New Roman" w:hAnsi="Times New Roman"/>
                <w:sz w:val="20"/>
                <w:szCs w:val="20"/>
                <w:lang w:eastAsia="ru-RU"/>
              </w:rPr>
              <w:t xml:space="preserve">  единиц</w:t>
            </w:r>
          </w:p>
          <w:p w:rsidR="00510F81" w:rsidRPr="00EC72BE" w:rsidRDefault="00510F81" w:rsidP="00642D50">
            <w:pPr>
              <w:autoSpaceDE w:val="0"/>
              <w:autoSpaceDN w:val="0"/>
              <w:adjustRightInd w:val="0"/>
              <w:spacing w:after="0" w:line="240" w:lineRule="auto"/>
              <w:rPr>
                <w:rFonts w:ascii="Times New Roman" w:hAnsi="Times New Roman"/>
              </w:rPr>
            </w:pPr>
            <w:r w:rsidRPr="00361C12">
              <w:rPr>
                <w:rFonts w:ascii="Times New Roman" w:hAnsi="Times New Roman"/>
                <w:sz w:val="20"/>
                <w:szCs w:val="20"/>
                <w:lang w:eastAsia="ru-RU"/>
              </w:rPr>
              <w:t>Коли</w:t>
            </w:r>
            <w:r w:rsidRPr="00212D3E">
              <w:rPr>
                <w:rFonts w:ascii="Times New Roman" w:hAnsi="Times New Roman"/>
                <w:sz w:val="20"/>
                <w:szCs w:val="20"/>
                <w:lang w:eastAsia="ru-RU"/>
              </w:rPr>
              <w:t xml:space="preserve">чество расселяемых домов – </w:t>
            </w:r>
            <w:r w:rsidR="00642D50">
              <w:rPr>
                <w:rFonts w:ascii="Times New Roman" w:hAnsi="Times New Roman"/>
                <w:sz w:val="20"/>
                <w:szCs w:val="20"/>
                <w:lang w:eastAsia="ru-RU"/>
              </w:rPr>
              <w:t>37</w:t>
            </w:r>
            <w:r w:rsidRPr="00212D3E">
              <w:rPr>
                <w:rFonts w:ascii="Times New Roman" w:hAnsi="Times New Roman"/>
                <w:sz w:val="20"/>
                <w:szCs w:val="20"/>
                <w:lang w:eastAsia="ru-RU"/>
              </w:rPr>
              <w:t xml:space="preserve"> единиц</w:t>
            </w:r>
          </w:p>
        </w:tc>
      </w:tr>
    </w:tbl>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p>
    <w:p w:rsidR="00510F81" w:rsidRPr="00345209" w:rsidRDefault="00510F81" w:rsidP="006758FD">
      <w:pPr>
        <w:numPr>
          <w:ilvl w:val="0"/>
          <w:numId w:val="16"/>
        </w:numPr>
        <w:autoSpaceDE w:val="0"/>
        <w:autoSpaceDN w:val="0"/>
        <w:adjustRightInd w:val="0"/>
        <w:spacing w:after="0" w:line="240" w:lineRule="auto"/>
        <w:jc w:val="center"/>
        <w:rPr>
          <w:rFonts w:ascii="Times New Roman" w:hAnsi="Times New Roman"/>
          <w:b/>
          <w:lang w:eastAsia="ru-RU"/>
        </w:rPr>
      </w:pPr>
      <w:r w:rsidRPr="00345209">
        <w:rPr>
          <w:rFonts w:ascii="Times New Roman" w:hAnsi="Times New Roman"/>
          <w:b/>
          <w:lang w:eastAsia="ru-RU"/>
        </w:rPr>
        <w:t>Цели и задачи подпрограммы.</w:t>
      </w:r>
    </w:p>
    <w:p w:rsidR="00510F81" w:rsidRPr="00345209" w:rsidRDefault="00510F81" w:rsidP="00172624">
      <w:pPr>
        <w:widowControl w:val="0"/>
        <w:autoSpaceDE w:val="0"/>
        <w:autoSpaceDN w:val="0"/>
        <w:adjustRightInd w:val="0"/>
        <w:spacing w:after="0" w:line="240" w:lineRule="auto"/>
        <w:ind w:firstLine="709"/>
        <w:jc w:val="both"/>
        <w:rPr>
          <w:rFonts w:ascii="Times New Roman" w:hAnsi="Times New Roman"/>
          <w:lang w:eastAsia="ru-RU"/>
        </w:rPr>
      </w:pPr>
    </w:p>
    <w:p w:rsidR="00510F81" w:rsidRPr="00345209" w:rsidRDefault="00510F81" w:rsidP="00AE1D6C">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Целью подпрограммы является ликвидация аварийного жилого фонда в Сергиево-Посадском муниципальном районе.</w:t>
      </w:r>
    </w:p>
    <w:p w:rsidR="00510F81" w:rsidRPr="00345209" w:rsidRDefault="00510F81" w:rsidP="009C4DE0">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Задачей подпрограммы  является переселение граждан, проживающих в признанных в установленном действующим законодательством порядке аварийными в многоквартирных жилых домах.</w:t>
      </w:r>
    </w:p>
    <w:p w:rsidR="00510F81" w:rsidRPr="00345209" w:rsidRDefault="00510F81" w:rsidP="00172624">
      <w:pPr>
        <w:widowControl w:val="0"/>
        <w:autoSpaceDE w:val="0"/>
        <w:autoSpaceDN w:val="0"/>
        <w:adjustRightInd w:val="0"/>
        <w:spacing w:after="0" w:line="240" w:lineRule="auto"/>
        <w:jc w:val="center"/>
        <w:outlineLvl w:val="1"/>
        <w:rPr>
          <w:rFonts w:ascii="Times New Roman" w:hAnsi="Times New Roman"/>
          <w:b/>
          <w:lang w:eastAsia="ru-RU"/>
        </w:rPr>
      </w:pPr>
    </w:p>
    <w:p w:rsidR="00510F81" w:rsidRPr="00345209" w:rsidRDefault="00510F81" w:rsidP="006758FD">
      <w:pPr>
        <w:pStyle w:val="ab"/>
        <w:numPr>
          <w:ilvl w:val="0"/>
          <w:numId w:val="16"/>
        </w:numPr>
        <w:autoSpaceDE w:val="0"/>
        <w:autoSpaceDN w:val="0"/>
        <w:adjustRightInd w:val="0"/>
        <w:spacing w:after="0" w:line="240" w:lineRule="auto"/>
        <w:jc w:val="center"/>
        <w:rPr>
          <w:rFonts w:ascii="Times New Roman" w:hAnsi="Times New Roman"/>
          <w:b/>
          <w:color w:val="000000"/>
        </w:rPr>
      </w:pPr>
      <w:r w:rsidRPr="00345209">
        <w:rPr>
          <w:rFonts w:ascii="Times New Roman" w:hAnsi="Times New Roman"/>
          <w:b/>
          <w:bCs/>
          <w:color w:val="000000"/>
        </w:rPr>
        <w:t>Характеристика проблем и основных мероприятий подпрограммы.</w:t>
      </w:r>
    </w:p>
    <w:p w:rsidR="00510F81" w:rsidRPr="00345209" w:rsidRDefault="00510F81" w:rsidP="00172624">
      <w:pPr>
        <w:widowControl w:val="0"/>
        <w:autoSpaceDE w:val="0"/>
        <w:autoSpaceDN w:val="0"/>
        <w:adjustRightInd w:val="0"/>
        <w:spacing w:after="0" w:line="240" w:lineRule="auto"/>
        <w:jc w:val="center"/>
        <w:outlineLvl w:val="1"/>
        <w:rPr>
          <w:rFonts w:ascii="Times New Roman" w:hAnsi="Times New Roman"/>
          <w:b/>
          <w:lang w:eastAsia="ru-RU"/>
        </w:rPr>
      </w:pPr>
    </w:p>
    <w:p w:rsidR="00510F81" w:rsidRPr="00345209" w:rsidRDefault="00510F81" w:rsidP="001962A2">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Подпрограмма «Переселение граждан из многоквартирных жилых домов, признанных авариными в установленном законодательством порядке» разработана  в рамках реализации Федерального закона, а также 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10F81" w:rsidRPr="00345209" w:rsidRDefault="00510F81" w:rsidP="001962A2">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 xml:space="preserve">Критериями отбора муниципальных образований Московской области для участия в подпрограмме являются соответствие условиям, предусмотренным  пунктами 4, 9.1, 9.8, 12 части 1 статьи 14 Федерального закона, и предоставление гарантий по </w:t>
      </w:r>
      <w:proofErr w:type="spellStart"/>
      <w:r w:rsidRPr="00345209">
        <w:rPr>
          <w:rFonts w:ascii="Times New Roman" w:hAnsi="Times New Roman"/>
          <w:lang w:eastAsia="ru-RU"/>
        </w:rPr>
        <w:t>софинансированию</w:t>
      </w:r>
      <w:proofErr w:type="spellEnd"/>
      <w:r w:rsidRPr="00345209">
        <w:rPr>
          <w:rFonts w:ascii="Times New Roman" w:hAnsi="Times New Roman"/>
          <w:lang w:eastAsia="ru-RU"/>
        </w:rPr>
        <w:t xml:space="preserve"> мероприятий Программы.</w:t>
      </w:r>
    </w:p>
    <w:p w:rsidR="00510F81" w:rsidRPr="00345209" w:rsidRDefault="00510F81" w:rsidP="00947E5B">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 xml:space="preserve">В подпрограмму включены 125 многоквартирных жилых домов, признанных в установленном порядке аварийными и подлежащими сносу в связи с физическим износом в процессе их эксплуатации. </w:t>
      </w:r>
    </w:p>
    <w:p w:rsidR="00510F81" w:rsidRPr="00345209" w:rsidRDefault="00510F81" w:rsidP="001962A2">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rPr>
        <w:t xml:space="preserve">Механизм реализации подпрограммы предполагает оказание муниципальным образованием "Сергиево-Посадский муниципальный район Московской области" организационной и финансовой поддержки муниципальным образованиям городских и сельских поселений Сергиево-Посадского  муниципального района в переселении граждан из аварийных многоквартирных жилых домов в рамках принятых поселениями муниципальных программ и предоставивших гарантии по </w:t>
      </w:r>
      <w:proofErr w:type="spellStart"/>
      <w:r w:rsidRPr="00345209">
        <w:rPr>
          <w:rFonts w:ascii="Times New Roman" w:hAnsi="Times New Roman"/>
        </w:rPr>
        <w:t>софинансированию</w:t>
      </w:r>
      <w:proofErr w:type="spellEnd"/>
      <w:r w:rsidRPr="00345209">
        <w:rPr>
          <w:rFonts w:ascii="Times New Roman" w:hAnsi="Times New Roman"/>
        </w:rPr>
        <w:t xml:space="preserve"> мероприятий по переселению, в том числе подавших заявки на участие в областной </w:t>
      </w:r>
      <w:r w:rsidRPr="00345209">
        <w:rPr>
          <w:rFonts w:ascii="Times New Roman" w:hAnsi="Times New Roman"/>
          <w:color w:val="000000"/>
        </w:rPr>
        <w:t xml:space="preserve">адресной </w:t>
      </w:r>
      <w:hyperlink r:id="rId31" w:history="1">
        <w:r w:rsidRPr="00345209">
          <w:rPr>
            <w:rFonts w:ascii="Times New Roman" w:hAnsi="Times New Roman"/>
            <w:color w:val="000000"/>
          </w:rPr>
          <w:t>программе</w:t>
        </w:r>
      </w:hyperlink>
      <w:r w:rsidRPr="00345209">
        <w:rPr>
          <w:rFonts w:ascii="Times New Roman" w:hAnsi="Times New Roman"/>
          <w:color w:val="000000"/>
        </w:rPr>
        <w:t xml:space="preserve"> и выполнившие условия, предусмотренные </w:t>
      </w:r>
      <w:hyperlink r:id="rId32" w:history="1">
        <w:r w:rsidRPr="00345209">
          <w:rPr>
            <w:rFonts w:ascii="Times New Roman" w:hAnsi="Times New Roman"/>
            <w:color w:val="000000"/>
          </w:rPr>
          <w:t>пунктами 4</w:t>
        </w:r>
      </w:hyperlink>
      <w:r w:rsidRPr="00345209">
        <w:rPr>
          <w:rFonts w:ascii="Times New Roman" w:hAnsi="Times New Roman"/>
          <w:color w:val="000000"/>
        </w:rPr>
        <w:t xml:space="preserve">, </w:t>
      </w:r>
      <w:hyperlink r:id="rId33" w:history="1">
        <w:r w:rsidRPr="00345209">
          <w:rPr>
            <w:rFonts w:ascii="Times New Roman" w:hAnsi="Times New Roman"/>
            <w:color w:val="000000"/>
          </w:rPr>
          <w:t>9.1</w:t>
        </w:r>
      </w:hyperlink>
      <w:r w:rsidRPr="00345209">
        <w:rPr>
          <w:rFonts w:ascii="Times New Roman" w:hAnsi="Times New Roman"/>
          <w:color w:val="000000"/>
        </w:rPr>
        <w:t xml:space="preserve">, </w:t>
      </w:r>
      <w:hyperlink r:id="rId34" w:history="1">
        <w:r w:rsidRPr="00345209">
          <w:rPr>
            <w:rFonts w:ascii="Times New Roman" w:hAnsi="Times New Roman"/>
            <w:color w:val="000000"/>
          </w:rPr>
          <w:t>9.8 части 1 статьи 14</w:t>
        </w:r>
      </w:hyperlink>
      <w:r w:rsidRPr="00345209">
        <w:rPr>
          <w:rFonts w:ascii="Times New Roman" w:hAnsi="Times New Roman"/>
          <w:color w:val="000000"/>
        </w:rPr>
        <w:t xml:space="preserve"> Федерального закона, и предоставивших гарантии на </w:t>
      </w:r>
      <w:proofErr w:type="spellStart"/>
      <w:r w:rsidRPr="00345209">
        <w:rPr>
          <w:rFonts w:ascii="Times New Roman" w:hAnsi="Times New Roman"/>
          <w:color w:val="000000"/>
        </w:rPr>
        <w:t>софинансирование</w:t>
      </w:r>
      <w:proofErr w:type="spellEnd"/>
      <w:r w:rsidRPr="00345209">
        <w:rPr>
          <w:rFonts w:ascii="Times New Roman" w:hAnsi="Times New Roman"/>
          <w:color w:val="000000"/>
        </w:rPr>
        <w:t xml:space="preserve"> мероприятий областной программы.</w:t>
      </w:r>
    </w:p>
    <w:p w:rsidR="00510F81" w:rsidRPr="00345209" w:rsidRDefault="00D50691" w:rsidP="001962A2">
      <w:pPr>
        <w:autoSpaceDE w:val="0"/>
        <w:autoSpaceDN w:val="0"/>
        <w:adjustRightInd w:val="0"/>
        <w:spacing w:after="0" w:line="240" w:lineRule="auto"/>
        <w:ind w:firstLine="540"/>
        <w:jc w:val="both"/>
        <w:rPr>
          <w:rFonts w:ascii="Times New Roman" w:hAnsi="Times New Roman"/>
        </w:rPr>
      </w:pPr>
      <w:hyperlink r:id="rId35" w:history="1">
        <w:r w:rsidR="00510F81" w:rsidRPr="00345209">
          <w:rPr>
            <w:rFonts w:ascii="Times New Roman" w:hAnsi="Times New Roman"/>
          </w:rPr>
          <w:t>Перечень</w:t>
        </w:r>
      </w:hyperlink>
      <w:r w:rsidR="00510F81" w:rsidRPr="00345209">
        <w:rPr>
          <w:rFonts w:ascii="Times New Roman" w:hAnsi="Times New Roman"/>
        </w:rPr>
        <w:t xml:space="preserve"> мероприятий приведен в приложении N 1 к подпрограмме.</w:t>
      </w:r>
    </w:p>
    <w:p w:rsidR="00510F81" w:rsidRPr="00345209" w:rsidRDefault="00510F81" w:rsidP="00172624">
      <w:pPr>
        <w:widowControl w:val="0"/>
        <w:autoSpaceDE w:val="0"/>
        <w:autoSpaceDN w:val="0"/>
        <w:adjustRightInd w:val="0"/>
        <w:spacing w:after="0" w:line="240" w:lineRule="auto"/>
        <w:ind w:firstLine="540"/>
        <w:jc w:val="both"/>
        <w:rPr>
          <w:rFonts w:ascii="Times New Roman" w:hAnsi="Times New Roman"/>
          <w:lang w:eastAsia="ru-RU"/>
        </w:rPr>
      </w:pPr>
    </w:p>
    <w:p w:rsidR="00510F81" w:rsidRPr="00212D3E" w:rsidRDefault="00510F81" w:rsidP="00947E5B">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E1220D"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t xml:space="preserve">                                                            </w:t>
      </w:r>
    </w:p>
    <w:p w:rsidR="00E1220D" w:rsidRDefault="00E1220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10F81" w:rsidRPr="00E1220D"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E1220D">
        <w:rPr>
          <w:rFonts w:ascii="Times New Roman" w:hAnsi="Times New Roman"/>
          <w:sz w:val="24"/>
          <w:szCs w:val="24"/>
          <w:lang w:eastAsia="ru-RU"/>
        </w:rPr>
        <w:lastRenderedPageBreak/>
        <w:t xml:space="preserve"> </w:t>
      </w:r>
      <w:r w:rsidR="00E1220D" w:rsidRPr="00E1220D">
        <w:rPr>
          <w:rFonts w:ascii="Times New Roman" w:hAnsi="Times New Roman"/>
          <w:sz w:val="24"/>
          <w:szCs w:val="24"/>
          <w:lang w:eastAsia="ru-RU"/>
        </w:rPr>
        <w:t xml:space="preserve">                                                            </w:t>
      </w:r>
      <w:r w:rsidRPr="00E1220D">
        <w:rPr>
          <w:rFonts w:ascii="Times New Roman" w:hAnsi="Times New Roman"/>
          <w:sz w:val="24"/>
          <w:szCs w:val="24"/>
          <w:lang w:eastAsia="ru-RU"/>
        </w:rPr>
        <w:t xml:space="preserve">Приложение </w:t>
      </w:r>
      <w:r w:rsidR="00E1220D" w:rsidRPr="00E1220D">
        <w:rPr>
          <w:rFonts w:ascii="Times New Roman" w:hAnsi="Times New Roman"/>
          <w:sz w:val="24"/>
          <w:szCs w:val="24"/>
          <w:lang w:eastAsia="ru-RU"/>
        </w:rPr>
        <w:t>№</w:t>
      </w:r>
      <w:r w:rsidRPr="00E1220D">
        <w:rPr>
          <w:rFonts w:ascii="Times New Roman" w:hAnsi="Times New Roman"/>
          <w:sz w:val="24"/>
          <w:szCs w:val="24"/>
          <w:lang w:eastAsia="ru-RU"/>
        </w:rPr>
        <w:t xml:space="preserve"> 1</w:t>
      </w:r>
    </w:p>
    <w:p w:rsidR="00510F81" w:rsidRPr="00E1220D" w:rsidRDefault="00510F81" w:rsidP="009C4DE0">
      <w:pPr>
        <w:widowControl w:val="0"/>
        <w:autoSpaceDE w:val="0"/>
        <w:autoSpaceDN w:val="0"/>
        <w:adjustRightInd w:val="0"/>
        <w:spacing w:after="0" w:line="240" w:lineRule="auto"/>
        <w:ind w:left="8647"/>
        <w:rPr>
          <w:rFonts w:ascii="Times New Roman" w:hAnsi="Times New Roman"/>
          <w:sz w:val="24"/>
          <w:szCs w:val="24"/>
        </w:rPr>
      </w:pPr>
      <w:r w:rsidRPr="00E1220D">
        <w:rPr>
          <w:rFonts w:ascii="Times New Roman" w:hAnsi="Times New Roman"/>
          <w:sz w:val="24"/>
          <w:szCs w:val="24"/>
        </w:rPr>
        <w:t xml:space="preserve">к подпрограмме </w:t>
      </w:r>
      <w:r w:rsidR="00E1220D" w:rsidRPr="00E1220D">
        <w:rPr>
          <w:rFonts w:ascii="Times New Roman" w:hAnsi="Times New Roman"/>
          <w:sz w:val="24"/>
          <w:szCs w:val="24"/>
        </w:rPr>
        <w:t>«</w:t>
      </w:r>
      <w:r w:rsidRPr="00E1220D">
        <w:rPr>
          <w:rFonts w:ascii="Times New Roman" w:hAnsi="Times New Roman"/>
          <w:sz w:val="24"/>
          <w:szCs w:val="24"/>
          <w:lang w:eastAsia="ru-RU"/>
        </w:rPr>
        <w:t>Переселение граждан из многоквартирных жилых домов, признанных аварийными в установленном законодательством порядке</w:t>
      </w:r>
      <w:r w:rsidR="00E1220D" w:rsidRPr="00E1220D">
        <w:rPr>
          <w:rFonts w:ascii="Times New Roman" w:hAnsi="Times New Roman"/>
          <w:sz w:val="24"/>
          <w:szCs w:val="24"/>
        </w:rPr>
        <w:t xml:space="preserve">» </w:t>
      </w:r>
      <w:r w:rsidRPr="00E1220D">
        <w:rPr>
          <w:rFonts w:ascii="Times New Roman" w:hAnsi="Times New Roman"/>
          <w:sz w:val="24"/>
          <w:szCs w:val="24"/>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212D3E" w:rsidRDefault="00510F81" w:rsidP="00947E5B">
      <w:pPr>
        <w:widowControl w:val="0"/>
        <w:tabs>
          <w:tab w:val="left" w:pos="13436"/>
        </w:tabs>
        <w:autoSpaceDE w:val="0"/>
        <w:autoSpaceDN w:val="0"/>
        <w:adjustRightInd w:val="0"/>
        <w:spacing w:after="0" w:line="240" w:lineRule="auto"/>
        <w:jc w:val="both"/>
        <w:rPr>
          <w:rFonts w:ascii="Times New Roman" w:hAnsi="Times New Roman"/>
          <w:sz w:val="24"/>
          <w:szCs w:val="24"/>
          <w:lang w:eastAsia="ru-RU"/>
        </w:rPr>
      </w:pPr>
      <w:r w:rsidRPr="00212D3E">
        <w:rPr>
          <w:rFonts w:ascii="Times New Roman" w:hAnsi="Times New Roman"/>
          <w:sz w:val="24"/>
          <w:szCs w:val="24"/>
          <w:lang w:eastAsia="ru-RU"/>
        </w:rPr>
        <w:tab/>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r w:rsidRPr="00212D3E">
        <w:rPr>
          <w:rFonts w:ascii="Times New Roman" w:hAnsi="Times New Roman"/>
          <w:sz w:val="24"/>
          <w:szCs w:val="24"/>
          <w:lang w:eastAsia="ru-RU"/>
        </w:rPr>
        <w:t>ПЕРЕЧЕНЬ</w:t>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r w:rsidRPr="00212D3E">
        <w:rPr>
          <w:rFonts w:ascii="Times New Roman" w:hAnsi="Times New Roman"/>
          <w:sz w:val="24"/>
          <w:szCs w:val="24"/>
          <w:lang w:eastAsia="ru-RU"/>
        </w:rPr>
        <w:t>МЕРОПРИЯТИ</w:t>
      </w:r>
      <w:r>
        <w:rPr>
          <w:rFonts w:ascii="Times New Roman" w:hAnsi="Times New Roman"/>
          <w:sz w:val="24"/>
          <w:szCs w:val="24"/>
          <w:lang w:eastAsia="ru-RU"/>
        </w:rPr>
        <w:t>Й</w:t>
      </w:r>
      <w:r w:rsidRPr="00212D3E">
        <w:rPr>
          <w:rFonts w:ascii="Times New Roman" w:hAnsi="Times New Roman"/>
          <w:sz w:val="24"/>
          <w:szCs w:val="24"/>
          <w:lang w:eastAsia="ru-RU"/>
        </w:rPr>
        <w:t xml:space="preserve"> ПОДПРОГРАММЫ </w:t>
      </w:r>
      <w:r w:rsidR="00E1220D">
        <w:rPr>
          <w:rFonts w:ascii="Times New Roman" w:hAnsi="Times New Roman"/>
        </w:rPr>
        <w:t>«</w:t>
      </w:r>
      <w:r w:rsidRPr="00212D3E">
        <w:rPr>
          <w:rFonts w:ascii="Times New Roman" w:hAnsi="Times New Roman"/>
        </w:rPr>
        <w:t>ПЕРЕСЕЛЕНИЕ ГРАЖДАН ИЗ МНОГОКВАРТИРНЫХ ЖИЛЫХ ДОМОВ, ПРИЗНАННЫХ АВАРИЙНЫМИ В УСТАНОВЛЕННОМ ЗАКОНОДАТЕЛЬСТВОМ ПОРЯДКЕ</w:t>
      </w:r>
      <w:r w:rsidR="00E1220D">
        <w:rPr>
          <w:rFonts w:ascii="Times New Roman" w:hAnsi="Times New Roman"/>
        </w:rPr>
        <w:t>»</w:t>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993"/>
        <w:gridCol w:w="2268"/>
        <w:gridCol w:w="1418"/>
        <w:gridCol w:w="850"/>
        <w:gridCol w:w="992"/>
        <w:gridCol w:w="709"/>
        <w:gridCol w:w="992"/>
        <w:gridCol w:w="993"/>
        <w:gridCol w:w="992"/>
        <w:gridCol w:w="992"/>
        <w:gridCol w:w="1134"/>
        <w:gridCol w:w="2127"/>
        <w:gridCol w:w="1275"/>
      </w:tblGrid>
      <w:tr w:rsidR="00642D50" w:rsidRPr="00EC72BE" w:rsidTr="00642D50">
        <w:tc>
          <w:tcPr>
            <w:tcW w:w="425" w:type="dxa"/>
            <w:vMerge w:val="restart"/>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 п/п</w:t>
            </w:r>
          </w:p>
        </w:tc>
        <w:tc>
          <w:tcPr>
            <w:tcW w:w="993" w:type="dxa"/>
            <w:vMerge w:val="restart"/>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Мероприятия по реализации подпрограммы</w:t>
            </w:r>
          </w:p>
        </w:tc>
        <w:tc>
          <w:tcPr>
            <w:tcW w:w="2268" w:type="dxa"/>
            <w:vMerge w:val="restart"/>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Перечень стандартных процедур, обеспечивающих выполнение мероприятия с указанием предельных сроков их исполнения</w:t>
            </w:r>
          </w:p>
        </w:tc>
        <w:tc>
          <w:tcPr>
            <w:tcW w:w="1418" w:type="dxa"/>
            <w:vMerge w:val="restart"/>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Источник финансирования</w:t>
            </w:r>
          </w:p>
        </w:tc>
        <w:tc>
          <w:tcPr>
            <w:tcW w:w="850" w:type="dxa"/>
            <w:vMerge w:val="restart"/>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Сроки исполнения</w:t>
            </w:r>
          </w:p>
        </w:tc>
        <w:tc>
          <w:tcPr>
            <w:tcW w:w="992" w:type="dxa"/>
            <w:vMerge w:val="restart"/>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 xml:space="preserve">Всего </w:t>
            </w:r>
          </w:p>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(тыс. рублей)</w:t>
            </w:r>
          </w:p>
        </w:tc>
        <w:tc>
          <w:tcPr>
            <w:tcW w:w="4678" w:type="dxa"/>
            <w:gridSpan w:val="5"/>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Объем финансирования по годам (тыс. руб.)</w:t>
            </w:r>
          </w:p>
        </w:tc>
        <w:tc>
          <w:tcPr>
            <w:tcW w:w="1134" w:type="dxa"/>
          </w:tcPr>
          <w:p w:rsidR="00642D50" w:rsidRPr="00212D3E" w:rsidRDefault="00642D50" w:rsidP="00642D50">
            <w:pPr>
              <w:spacing w:after="0" w:line="240" w:lineRule="auto"/>
              <w:rPr>
                <w:rFonts w:ascii="Times New Roman" w:hAnsi="Times New Roman"/>
                <w:sz w:val="20"/>
              </w:rPr>
            </w:pPr>
          </w:p>
        </w:tc>
        <w:tc>
          <w:tcPr>
            <w:tcW w:w="2127" w:type="dxa"/>
            <w:vMerge w:val="restart"/>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Ответственный за выполнение мероприятия подпрограммы</w:t>
            </w:r>
          </w:p>
        </w:tc>
        <w:tc>
          <w:tcPr>
            <w:tcW w:w="1275" w:type="dxa"/>
            <w:vMerge w:val="restart"/>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Результаты выполнения мероприятий подпрограммы</w:t>
            </w:r>
          </w:p>
        </w:tc>
      </w:tr>
      <w:tr w:rsidR="00642D50" w:rsidRPr="00EC72BE" w:rsidTr="00642D50">
        <w:tc>
          <w:tcPr>
            <w:tcW w:w="425" w:type="dxa"/>
            <w:vMerge/>
          </w:tcPr>
          <w:p w:rsidR="00642D50" w:rsidRPr="00212D3E" w:rsidRDefault="00642D50" w:rsidP="007F07E6">
            <w:pPr>
              <w:spacing w:after="0" w:line="240" w:lineRule="auto"/>
              <w:rPr>
                <w:rFonts w:ascii="Times New Roman" w:hAnsi="Times New Roman"/>
              </w:rPr>
            </w:pPr>
          </w:p>
        </w:tc>
        <w:tc>
          <w:tcPr>
            <w:tcW w:w="993" w:type="dxa"/>
            <w:vMerge/>
          </w:tcPr>
          <w:p w:rsidR="00642D50" w:rsidRPr="00212D3E" w:rsidRDefault="00642D50" w:rsidP="007F07E6">
            <w:pPr>
              <w:spacing w:after="0" w:line="240" w:lineRule="auto"/>
              <w:rPr>
                <w:rFonts w:ascii="Times New Roman" w:hAnsi="Times New Roman"/>
                <w:sz w:val="20"/>
                <w:szCs w:val="20"/>
              </w:rPr>
            </w:pPr>
          </w:p>
        </w:tc>
        <w:tc>
          <w:tcPr>
            <w:tcW w:w="2268" w:type="dxa"/>
            <w:vMerge/>
          </w:tcPr>
          <w:p w:rsidR="00642D50" w:rsidRPr="00212D3E" w:rsidRDefault="00642D50" w:rsidP="007F07E6">
            <w:pPr>
              <w:spacing w:after="0" w:line="240" w:lineRule="auto"/>
              <w:rPr>
                <w:rFonts w:ascii="Times New Roman" w:hAnsi="Times New Roman"/>
                <w:sz w:val="20"/>
                <w:szCs w:val="20"/>
              </w:rPr>
            </w:pPr>
          </w:p>
        </w:tc>
        <w:tc>
          <w:tcPr>
            <w:tcW w:w="1418" w:type="dxa"/>
            <w:vMerge/>
          </w:tcPr>
          <w:p w:rsidR="00642D50" w:rsidRPr="00212D3E" w:rsidRDefault="00642D50" w:rsidP="007F07E6">
            <w:pPr>
              <w:spacing w:after="0" w:line="240" w:lineRule="auto"/>
              <w:rPr>
                <w:rFonts w:ascii="Times New Roman" w:hAnsi="Times New Roman"/>
                <w:sz w:val="20"/>
                <w:szCs w:val="20"/>
              </w:rPr>
            </w:pPr>
          </w:p>
        </w:tc>
        <w:tc>
          <w:tcPr>
            <w:tcW w:w="850" w:type="dxa"/>
            <w:vMerge/>
          </w:tcPr>
          <w:p w:rsidR="00642D50" w:rsidRPr="00212D3E" w:rsidRDefault="00642D50" w:rsidP="007F07E6">
            <w:pPr>
              <w:spacing w:after="0" w:line="240" w:lineRule="auto"/>
              <w:rPr>
                <w:rFonts w:ascii="Times New Roman" w:hAnsi="Times New Roman"/>
              </w:rPr>
            </w:pPr>
          </w:p>
        </w:tc>
        <w:tc>
          <w:tcPr>
            <w:tcW w:w="992" w:type="dxa"/>
            <w:vMerge/>
          </w:tcPr>
          <w:p w:rsidR="00642D50" w:rsidRPr="00212D3E" w:rsidRDefault="00642D50" w:rsidP="007F07E6">
            <w:pPr>
              <w:spacing w:after="0" w:line="240" w:lineRule="auto"/>
              <w:rPr>
                <w:rFonts w:ascii="Times New Roman" w:hAnsi="Times New Roman"/>
              </w:rPr>
            </w:pPr>
          </w:p>
        </w:tc>
        <w:tc>
          <w:tcPr>
            <w:tcW w:w="709" w:type="dxa"/>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2015 год</w:t>
            </w:r>
          </w:p>
        </w:tc>
        <w:tc>
          <w:tcPr>
            <w:tcW w:w="992" w:type="dxa"/>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2016 год</w:t>
            </w:r>
          </w:p>
        </w:tc>
        <w:tc>
          <w:tcPr>
            <w:tcW w:w="993" w:type="dxa"/>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2017 год</w:t>
            </w:r>
          </w:p>
        </w:tc>
        <w:tc>
          <w:tcPr>
            <w:tcW w:w="992" w:type="dxa"/>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2018 год</w:t>
            </w:r>
          </w:p>
        </w:tc>
        <w:tc>
          <w:tcPr>
            <w:tcW w:w="992" w:type="dxa"/>
          </w:tcPr>
          <w:p w:rsidR="00642D50" w:rsidRPr="00212D3E" w:rsidRDefault="00642D50" w:rsidP="007F07E6">
            <w:pPr>
              <w:spacing w:after="0" w:line="240" w:lineRule="auto"/>
              <w:rPr>
                <w:rFonts w:ascii="Times New Roman" w:hAnsi="Times New Roman"/>
                <w:sz w:val="20"/>
              </w:rPr>
            </w:pPr>
            <w:r w:rsidRPr="00212D3E">
              <w:rPr>
                <w:rFonts w:ascii="Times New Roman" w:hAnsi="Times New Roman"/>
                <w:sz w:val="20"/>
              </w:rPr>
              <w:t>2019 год</w:t>
            </w:r>
          </w:p>
        </w:tc>
        <w:tc>
          <w:tcPr>
            <w:tcW w:w="1134" w:type="dxa"/>
          </w:tcPr>
          <w:p w:rsidR="00642D50" w:rsidRPr="00212D3E" w:rsidRDefault="00642D50" w:rsidP="00642D50">
            <w:pPr>
              <w:spacing w:after="0" w:line="240" w:lineRule="auto"/>
              <w:rPr>
                <w:rFonts w:ascii="Times New Roman" w:hAnsi="Times New Roman"/>
                <w:sz w:val="20"/>
              </w:rPr>
            </w:pPr>
            <w:r>
              <w:rPr>
                <w:rFonts w:ascii="Times New Roman" w:hAnsi="Times New Roman"/>
                <w:sz w:val="20"/>
              </w:rPr>
              <w:t>2020 год</w:t>
            </w:r>
          </w:p>
        </w:tc>
        <w:tc>
          <w:tcPr>
            <w:tcW w:w="2127" w:type="dxa"/>
            <w:vMerge/>
          </w:tcPr>
          <w:p w:rsidR="00642D50" w:rsidRPr="00212D3E" w:rsidRDefault="00642D50" w:rsidP="007F07E6">
            <w:pPr>
              <w:spacing w:after="0" w:line="240" w:lineRule="auto"/>
              <w:rPr>
                <w:rFonts w:ascii="Times New Roman" w:hAnsi="Times New Roman"/>
              </w:rPr>
            </w:pPr>
          </w:p>
        </w:tc>
        <w:tc>
          <w:tcPr>
            <w:tcW w:w="1275" w:type="dxa"/>
            <w:vMerge/>
          </w:tcPr>
          <w:p w:rsidR="00642D50" w:rsidRPr="00212D3E" w:rsidRDefault="00642D50" w:rsidP="007F07E6">
            <w:pPr>
              <w:spacing w:after="0" w:line="240" w:lineRule="auto"/>
              <w:rPr>
                <w:rFonts w:ascii="Times New Roman" w:hAnsi="Times New Roman"/>
              </w:rPr>
            </w:pPr>
          </w:p>
        </w:tc>
      </w:tr>
      <w:tr w:rsidR="00642D50" w:rsidRPr="00EC72BE" w:rsidTr="00642D50">
        <w:tc>
          <w:tcPr>
            <w:tcW w:w="425"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1</w:t>
            </w:r>
          </w:p>
        </w:tc>
        <w:tc>
          <w:tcPr>
            <w:tcW w:w="993" w:type="dxa"/>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2</w:t>
            </w:r>
          </w:p>
        </w:tc>
        <w:tc>
          <w:tcPr>
            <w:tcW w:w="2268" w:type="dxa"/>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3</w:t>
            </w:r>
          </w:p>
        </w:tc>
        <w:tc>
          <w:tcPr>
            <w:tcW w:w="1418" w:type="dxa"/>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4</w:t>
            </w:r>
          </w:p>
        </w:tc>
        <w:tc>
          <w:tcPr>
            <w:tcW w:w="850"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5</w:t>
            </w:r>
          </w:p>
        </w:tc>
        <w:tc>
          <w:tcPr>
            <w:tcW w:w="992"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6</w:t>
            </w:r>
          </w:p>
        </w:tc>
        <w:tc>
          <w:tcPr>
            <w:tcW w:w="709"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7</w:t>
            </w:r>
          </w:p>
        </w:tc>
        <w:tc>
          <w:tcPr>
            <w:tcW w:w="992"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8</w:t>
            </w:r>
          </w:p>
        </w:tc>
        <w:tc>
          <w:tcPr>
            <w:tcW w:w="993"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9</w:t>
            </w:r>
          </w:p>
        </w:tc>
        <w:tc>
          <w:tcPr>
            <w:tcW w:w="992"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10</w:t>
            </w:r>
          </w:p>
        </w:tc>
        <w:tc>
          <w:tcPr>
            <w:tcW w:w="992"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11</w:t>
            </w:r>
          </w:p>
        </w:tc>
        <w:tc>
          <w:tcPr>
            <w:tcW w:w="1134" w:type="dxa"/>
          </w:tcPr>
          <w:p w:rsidR="00642D50" w:rsidRPr="00212D3E" w:rsidRDefault="00642D50" w:rsidP="00642D50">
            <w:pPr>
              <w:spacing w:after="0" w:line="240" w:lineRule="auto"/>
              <w:rPr>
                <w:rFonts w:ascii="Times New Roman" w:hAnsi="Times New Roman"/>
              </w:rPr>
            </w:pPr>
          </w:p>
        </w:tc>
        <w:tc>
          <w:tcPr>
            <w:tcW w:w="2127"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12</w:t>
            </w:r>
          </w:p>
        </w:tc>
        <w:tc>
          <w:tcPr>
            <w:tcW w:w="1275" w:type="dxa"/>
          </w:tcPr>
          <w:p w:rsidR="00642D50" w:rsidRPr="00212D3E" w:rsidRDefault="00642D50" w:rsidP="007F07E6">
            <w:pPr>
              <w:spacing w:after="0" w:line="240" w:lineRule="auto"/>
              <w:rPr>
                <w:rFonts w:ascii="Times New Roman" w:hAnsi="Times New Roman"/>
              </w:rPr>
            </w:pPr>
            <w:r w:rsidRPr="00212D3E">
              <w:rPr>
                <w:rFonts w:ascii="Times New Roman" w:hAnsi="Times New Roman"/>
              </w:rPr>
              <w:t>13</w:t>
            </w:r>
          </w:p>
        </w:tc>
      </w:tr>
      <w:tr w:rsidR="00642D50" w:rsidRPr="00EC72BE" w:rsidTr="00642D50">
        <w:trPr>
          <w:trHeight w:val="342"/>
        </w:trPr>
        <w:tc>
          <w:tcPr>
            <w:tcW w:w="425" w:type="dxa"/>
            <w:vMerge w:val="restart"/>
          </w:tcPr>
          <w:p w:rsidR="00642D50" w:rsidRPr="00212D3E" w:rsidRDefault="00642D50" w:rsidP="00826C7E">
            <w:pPr>
              <w:pStyle w:val="ab"/>
              <w:numPr>
                <w:ilvl w:val="0"/>
                <w:numId w:val="17"/>
              </w:numPr>
              <w:spacing w:after="0" w:line="240" w:lineRule="auto"/>
              <w:rPr>
                <w:rFonts w:ascii="Times New Roman" w:hAnsi="Times New Roman"/>
                <w:sz w:val="20"/>
              </w:rPr>
            </w:pPr>
          </w:p>
        </w:tc>
        <w:tc>
          <w:tcPr>
            <w:tcW w:w="993" w:type="dxa"/>
            <w:vMerge w:val="restart"/>
          </w:tcPr>
          <w:p w:rsidR="00642D50" w:rsidRPr="00212D3E" w:rsidRDefault="00642D50" w:rsidP="00826C7E">
            <w:pPr>
              <w:spacing w:after="0" w:line="240" w:lineRule="auto"/>
              <w:rPr>
                <w:rFonts w:ascii="Times New Roman" w:hAnsi="Times New Roman"/>
                <w:sz w:val="20"/>
                <w:szCs w:val="20"/>
              </w:rPr>
            </w:pPr>
            <w:r w:rsidRPr="00212D3E">
              <w:rPr>
                <w:rFonts w:ascii="Times New Roman" w:hAnsi="Times New Roman"/>
                <w:sz w:val="20"/>
                <w:szCs w:val="20"/>
              </w:rPr>
              <w:t>Переселение граждан, проживающих в признанных аварийными многоквартирных жилых домах</w:t>
            </w:r>
          </w:p>
        </w:tc>
        <w:tc>
          <w:tcPr>
            <w:tcW w:w="2268" w:type="dxa"/>
            <w:vMerge w:val="restart"/>
          </w:tcPr>
          <w:p w:rsidR="00642D50" w:rsidRPr="00212D3E" w:rsidRDefault="00642D50" w:rsidP="00826C7E">
            <w:pPr>
              <w:spacing w:after="0" w:line="240" w:lineRule="auto"/>
              <w:contextualSpacing/>
              <w:rPr>
                <w:rFonts w:ascii="Times New Roman" w:hAnsi="Times New Roman"/>
                <w:sz w:val="20"/>
                <w:szCs w:val="20"/>
              </w:rPr>
            </w:pPr>
            <w:r w:rsidRPr="00212D3E">
              <w:rPr>
                <w:rFonts w:ascii="Times New Roman" w:hAnsi="Times New Roman"/>
                <w:sz w:val="20"/>
                <w:szCs w:val="20"/>
              </w:rPr>
              <w:t>Поступление финансирования расселения аварийных домов, вошедших в адресную программу Московской области</w:t>
            </w:r>
          </w:p>
        </w:tc>
        <w:tc>
          <w:tcPr>
            <w:tcW w:w="1418" w:type="dxa"/>
          </w:tcPr>
          <w:p w:rsidR="00642D50" w:rsidRPr="00212D3E" w:rsidRDefault="00642D50" w:rsidP="00826C7E">
            <w:pPr>
              <w:spacing w:after="0" w:line="240" w:lineRule="auto"/>
              <w:rPr>
                <w:rFonts w:ascii="Times New Roman" w:hAnsi="Times New Roman"/>
                <w:sz w:val="20"/>
                <w:szCs w:val="20"/>
              </w:rPr>
            </w:pPr>
            <w:r w:rsidRPr="00212D3E">
              <w:rPr>
                <w:rFonts w:ascii="Times New Roman" w:hAnsi="Times New Roman"/>
                <w:sz w:val="20"/>
                <w:szCs w:val="20"/>
              </w:rPr>
              <w:t>Федеральный бюджет</w:t>
            </w:r>
          </w:p>
          <w:p w:rsidR="00642D50" w:rsidRPr="00212D3E" w:rsidRDefault="00642D50" w:rsidP="00826C7E">
            <w:pPr>
              <w:spacing w:after="0" w:line="240" w:lineRule="auto"/>
              <w:rPr>
                <w:rFonts w:ascii="Times New Roman" w:hAnsi="Times New Roman"/>
                <w:sz w:val="20"/>
                <w:szCs w:val="20"/>
              </w:rPr>
            </w:pPr>
          </w:p>
        </w:tc>
        <w:tc>
          <w:tcPr>
            <w:tcW w:w="850" w:type="dxa"/>
            <w:vMerge w:val="restart"/>
            <w:vAlign w:val="center"/>
          </w:tcPr>
          <w:p w:rsidR="00642D50" w:rsidRPr="00212D3E" w:rsidRDefault="00642D50" w:rsidP="00826C7E">
            <w:pPr>
              <w:spacing w:after="0" w:line="240" w:lineRule="auto"/>
              <w:jc w:val="center"/>
              <w:rPr>
                <w:rFonts w:ascii="Times New Roman" w:hAnsi="Times New Roman"/>
                <w:sz w:val="20"/>
                <w:szCs w:val="20"/>
              </w:rPr>
            </w:pPr>
            <w:r w:rsidRPr="00212D3E">
              <w:rPr>
                <w:rFonts w:ascii="Times New Roman" w:hAnsi="Times New Roman"/>
                <w:sz w:val="20"/>
                <w:szCs w:val="20"/>
              </w:rPr>
              <w:t>201</w:t>
            </w:r>
            <w:r>
              <w:rPr>
                <w:rFonts w:ascii="Times New Roman" w:hAnsi="Times New Roman"/>
                <w:sz w:val="20"/>
                <w:szCs w:val="20"/>
              </w:rPr>
              <w:t>6</w:t>
            </w:r>
            <w:r w:rsidRPr="00212D3E">
              <w:rPr>
                <w:rFonts w:ascii="Times New Roman" w:hAnsi="Times New Roman"/>
                <w:sz w:val="20"/>
                <w:szCs w:val="20"/>
              </w:rPr>
              <w:t>- 20</w:t>
            </w:r>
            <w:r>
              <w:rPr>
                <w:rFonts w:ascii="Times New Roman" w:hAnsi="Times New Roman"/>
                <w:sz w:val="20"/>
                <w:szCs w:val="20"/>
              </w:rPr>
              <w:t>20</w:t>
            </w:r>
          </w:p>
          <w:p w:rsidR="00642D50" w:rsidRPr="00212D3E" w:rsidRDefault="00642D50" w:rsidP="00826C7E">
            <w:pPr>
              <w:spacing w:after="0" w:line="240" w:lineRule="auto"/>
              <w:jc w:val="center"/>
              <w:rPr>
                <w:rFonts w:ascii="Times New Roman" w:hAnsi="Times New Roman"/>
                <w:sz w:val="20"/>
                <w:szCs w:val="20"/>
              </w:rPr>
            </w:pP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709"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3"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shd w:val="clear" w:color="auto" w:fill="FFFFFF"/>
          </w:tcPr>
          <w:p w:rsidR="00642D50" w:rsidRPr="00826C7E" w:rsidRDefault="00642D50" w:rsidP="00642D50">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2127" w:type="dxa"/>
            <w:vMerge w:val="restart"/>
          </w:tcPr>
          <w:p w:rsidR="00642D50" w:rsidRPr="00212D3E" w:rsidRDefault="00642D50" w:rsidP="00826C7E">
            <w:pPr>
              <w:spacing w:after="0" w:line="240" w:lineRule="auto"/>
              <w:rPr>
                <w:rFonts w:ascii="Times New Roman" w:hAnsi="Times New Roman"/>
                <w:sz w:val="20"/>
                <w:szCs w:val="20"/>
              </w:rPr>
            </w:pPr>
            <w:r w:rsidRPr="00212D3E">
              <w:rPr>
                <w:rFonts w:ascii="Times New Roman" w:hAnsi="Times New Roman"/>
                <w:sz w:val="20"/>
                <w:szCs w:val="20"/>
              </w:rPr>
              <w:t>Органы местного самоуправления городских поселений, входящие в состав Сергиево-Посадског</w:t>
            </w:r>
            <w:r>
              <w:rPr>
                <w:rFonts w:ascii="Times New Roman" w:hAnsi="Times New Roman"/>
                <w:sz w:val="20"/>
                <w:szCs w:val="20"/>
              </w:rPr>
              <w:t>о муниципального района</w:t>
            </w:r>
            <w:r w:rsidRPr="00212D3E">
              <w:rPr>
                <w:rFonts w:ascii="Times New Roman" w:hAnsi="Times New Roman"/>
                <w:sz w:val="20"/>
                <w:szCs w:val="20"/>
              </w:rPr>
              <w:t>,</w:t>
            </w:r>
            <w:r>
              <w:rPr>
                <w:rFonts w:ascii="Times New Roman" w:hAnsi="Times New Roman"/>
                <w:sz w:val="20"/>
                <w:szCs w:val="20"/>
              </w:rPr>
              <w:t xml:space="preserve"> </w:t>
            </w:r>
            <w:r w:rsidRPr="00212D3E">
              <w:rPr>
                <w:rFonts w:ascii="Times New Roman" w:hAnsi="Times New Roman"/>
                <w:sz w:val="20"/>
                <w:szCs w:val="20"/>
                <w:lang w:eastAsia="ru-RU"/>
              </w:rPr>
              <w:t>Отдел по координации и контролю программ в области строительства администрации Сергиево-Посадского муниципального района Московской области</w:t>
            </w:r>
          </w:p>
        </w:tc>
        <w:tc>
          <w:tcPr>
            <w:tcW w:w="1275" w:type="dxa"/>
            <w:vMerge w:val="restart"/>
            <w:vAlign w:val="center"/>
          </w:tcPr>
          <w:p w:rsidR="00642D50" w:rsidRPr="00212D3E" w:rsidRDefault="00642D50" w:rsidP="00826C7E">
            <w:pPr>
              <w:autoSpaceDE w:val="0"/>
              <w:autoSpaceDN w:val="0"/>
              <w:adjustRightInd w:val="0"/>
              <w:spacing w:after="0" w:line="240" w:lineRule="auto"/>
              <w:jc w:val="center"/>
              <w:rPr>
                <w:rFonts w:ascii="Times New Roman" w:hAnsi="Times New Roman"/>
                <w:sz w:val="20"/>
              </w:rPr>
            </w:pPr>
            <w:r w:rsidRPr="00212D3E">
              <w:rPr>
                <w:rFonts w:ascii="Times New Roman" w:hAnsi="Times New Roman"/>
                <w:sz w:val="20"/>
              </w:rPr>
              <w:t xml:space="preserve">Расселение </w:t>
            </w:r>
            <w:r>
              <w:rPr>
                <w:rFonts w:ascii="Times New Roman" w:hAnsi="Times New Roman"/>
                <w:sz w:val="20"/>
              </w:rPr>
              <w:t xml:space="preserve">37  </w:t>
            </w:r>
            <w:r w:rsidRPr="00212D3E">
              <w:rPr>
                <w:rFonts w:ascii="Times New Roman" w:hAnsi="Times New Roman"/>
                <w:sz w:val="20"/>
              </w:rPr>
              <w:t xml:space="preserve">домов. Общая площадь жилых расселенных помещений составит </w:t>
            </w:r>
            <w:r>
              <w:rPr>
                <w:rFonts w:ascii="Times New Roman" w:hAnsi="Times New Roman"/>
                <w:sz w:val="20"/>
              </w:rPr>
              <w:t>14 546,65</w:t>
            </w:r>
            <w:r w:rsidRPr="00212D3E">
              <w:rPr>
                <w:rFonts w:ascii="Times New Roman" w:hAnsi="Times New Roman"/>
                <w:sz w:val="20"/>
              </w:rPr>
              <w:t xml:space="preserve"> квадратных метров.</w:t>
            </w:r>
          </w:p>
          <w:p w:rsidR="00642D50" w:rsidRPr="00212D3E" w:rsidRDefault="00642D50" w:rsidP="00826C7E">
            <w:pPr>
              <w:spacing w:after="0" w:line="240" w:lineRule="auto"/>
              <w:jc w:val="center"/>
              <w:rPr>
                <w:rFonts w:ascii="Times New Roman" w:hAnsi="Times New Roman"/>
                <w:sz w:val="20"/>
              </w:rPr>
            </w:pPr>
          </w:p>
        </w:tc>
      </w:tr>
      <w:tr w:rsidR="00642D50" w:rsidRPr="00EC72BE" w:rsidTr="00642D50">
        <w:trPr>
          <w:trHeight w:val="724"/>
        </w:trPr>
        <w:tc>
          <w:tcPr>
            <w:tcW w:w="425" w:type="dxa"/>
            <w:vMerge/>
          </w:tcPr>
          <w:p w:rsidR="00642D50" w:rsidRPr="00212D3E" w:rsidRDefault="00642D50" w:rsidP="00826C7E">
            <w:pPr>
              <w:spacing w:after="0" w:line="240" w:lineRule="auto"/>
              <w:rPr>
                <w:rFonts w:ascii="Times New Roman" w:hAnsi="Times New Roman"/>
                <w:sz w:val="20"/>
              </w:rPr>
            </w:pPr>
          </w:p>
        </w:tc>
        <w:tc>
          <w:tcPr>
            <w:tcW w:w="993" w:type="dxa"/>
            <w:vMerge/>
          </w:tcPr>
          <w:p w:rsidR="00642D50" w:rsidRPr="00212D3E" w:rsidRDefault="00642D50" w:rsidP="00826C7E">
            <w:pPr>
              <w:spacing w:after="0" w:line="240" w:lineRule="auto"/>
              <w:rPr>
                <w:rFonts w:ascii="Times New Roman" w:hAnsi="Times New Roman"/>
                <w:sz w:val="20"/>
                <w:szCs w:val="20"/>
              </w:rPr>
            </w:pPr>
          </w:p>
        </w:tc>
        <w:tc>
          <w:tcPr>
            <w:tcW w:w="2268" w:type="dxa"/>
            <w:vMerge/>
          </w:tcPr>
          <w:p w:rsidR="00642D50" w:rsidRPr="00212D3E" w:rsidRDefault="00642D50" w:rsidP="00826C7E">
            <w:pPr>
              <w:spacing w:after="0" w:line="240" w:lineRule="auto"/>
              <w:rPr>
                <w:rFonts w:ascii="Times New Roman" w:hAnsi="Times New Roman"/>
                <w:sz w:val="20"/>
                <w:szCs w:val="20"/>
              </w:rPr>
            </w:pPr>
          </w:p>
        </w:tc>
        <w:tc>
          <w:tcPr>
            <w:tcW w:w="1418" w:type="dxa"/>
          </w:tcPr>
          <w:p w:rsidR="00642D50" w:rsidRPr="00212D3E" w:rsidRDefault="00642D50" w:rsidP="00826C7E">
            <w:pPr>
              <w:spacing w:after="0" w:line="240" w:lineRule="auto"/>
              <w:rPr>
                <w:rFonts w:ascii="Times New Roman" w:hAnsi="Times New Roman"/>
                <w:sz w:val="20"/>
                <w:szCs w:val="20"/>
              </w:rPr>
            </w:pPr>
            <w:r w:rsidRPr="00212D3E">
              <w:rPr>
                <w:rFonts w:ascii="Times New Roman" w:hAnsi="Times New Roman"/>
                <w:sz w:val="20"/>
                <w:szCs w:val="20"/>
              </w:rPr>
              <w:t>Средства бюджета Московской области</w:t>
            </w:r>
          </w:p>
        </w:tc>
        <w:tc>
          <w:tcPr>
            <w:tcW w:w="850" w:type="dxa"/>
            <w:vMerge/>
          </w:tcPr>
          <w:p w:rsidR="00642D50" w:rsidRPr="00212D3E" w:rsidRDefault="00642D50" w:rsidP="00826C7E">
            <w:pPr>
              <w:spacing w:after="0" w:line="240" w:lineRule="auto"/>
              <w:rPr>
                <w:rFonts w:ascii="Times New Roman" w:hAnsi="Times New Roman"/>
                <w:sz w:val="20"/>
              </w:rPr>
            </w:pP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443 204,10</w:t>
            </w:r>
          </w:p>
        </w:tc>
        <w:tc>
          <w:tcPr>
            <w:tcW w:w="709"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60 710,14</w:t>
            </w:r>
          </w:p>
        </w:tc>
        <w:tc>
          <w:tcPr>
            <w:tcW w:w="993"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85 805,70</w:t>
            </w:r>
          </w:p>
        </w:tc>
        <w:tc>
          <w:tcPr>
            <w:tcW w:w="992"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73 460,17</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180 741,87</w:t>
            </w:r>
          </w:p>
        </w:tc>
        <w:tc>
          <w:tcPr>
            <w:tcW w:w="1134" w:type="dxa"/>
            <w:shd w:val="clear" w:color="auto" w:fill="FFFFFF"/>
          </w:tcPr>
          <w:p w:rsidR="00642D50" w:rsidRPr="00826C7E" w:rsidRDefault="00642D50" w:rsidP="00642D50">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42 486,22</w:t>
            </w:r>
          </w:p>
        </w:tc>
        <w:tc>
          <w:tcPr>
            <w:tcW w:w="2127" w:type="dxa"/>
            <w:vMerge/>
          </w:tcPr>
          <w:p w:rsidR="00642D50" w:rsidRPr="00212D3E" w:rsidRDefault="00642D50" w:rsidP="00826C7E">
            <w:pPr>
              <w:spacing w:after="0" w:line="240" w:lineRule="auto"/>
              <w:rPr>
                <w:rFonts w:ascii="Times New Roman" w:hAnsi="Times New Roman"/>
                <w:sz w:val="20"/>
                <w:szCs w:val="20"/>
              </w:rPr>
            </w:pPr>
          </w:p>
        </w:tc>
        <w:tc>
          <w:tcPr>
            <w:tcW w:w="1275" w:type="dxa"/>
            <w:vMerge/>
          </w:tcPr>
          <w:p w:rsidR="00642D50" w:rsidRPr="00212D3E" w:rsidRDefault="00642D50" w:rsidP="00826C7E">
            <w:pPr>
              <w:spacing w:after="0" w:line="240" w:lineRule="auto"/>
              <w:rPr>
                <w:rFonts w:ascii="Times New Roman" w:hAnsi="Times New Roman"/>
                <w:sz w:val="20"/>
              </w:rPr>
            </w:pPr>
          </w:p>
        </w:tc>
      </w:tr>
      <w:tr w:rsidR="00642D50" w:rsidRPr="00EC72BE" w:rsidTr="00642D50">
        <w:trPr>
          <w:trHeight w:val="967"/>
        </w:trPr>
        <w:tc>
          <w:tcPr>
            <w:tcW w:w="425" w:type="dxa"/>
            <w:vMerge/>
          </w:tcPr>
          <w:p w:rsidR="00642D50" w:rsidRPr="00212D3E" w:rsidRDefault="00642D50" w:rsidP="00826C7E">
            <w:pPr>
              <w:spacing w:after="0" w:line="240" w:lineRule="auto"/>
              <w:rPr>
                <w:rFonts w:ascii="Times New Roman" w:hAnsi="Times New Roman"/>
                <w:sz w:val="20"/>
              </w:rPr>
            </w:pPr>
          </w:p>
        </w:tc>
        <w:tc>
          <w:tcPr>
            <w:tcW w:w="993" w:type="dxa"/>
            <w:vMerge/>
          </w:tcPr>
          <w:p w:rsidR="00642D50" w:rsidRPr="00212D3E" w:rsidRDefault="00642D50" w:rsidP="00826C7E">
            <w:pPr>
              <w:spacing w:after="0" w:line="240" w:lineRule="auto"/>
              <w:rPr>
                <w:rFonts w:ascii="Times New Roman" w:hAnsi="Times New Roman"/>
                <w:sz w:val="20"/>
                <w:szCs w:val="20"/>
              </w:rPr>
            </w:pPr>
          </w:p>
        </w:tc>
        <w:tc>
          <w:tcPr>
            <w:tcW w:w="2268" w:type="dxa"/>
            <w:vMerge w:val="restart"/>
          </w:tcPr>
          <w:p w:rsidR="00642D50" w:rsidRPr="00212D3E" w:rsidRDefault="00642D50" w:rsidP="00826C7E">
            <w:pPr>
              <w:spacing w:after="0" w:line="240" w:lineRule="auto"/>
              <w:contextualSpacing/>
              <w:rPr>
                <w:rFonts w:ascii="Times New Roman" w:hAnsi="Times New Roman"/>
                <w:sz w:val="20"/>
                <w:szCs w:val="20"/>
              </w:rPr>
            </w:pPr>
            <w:r w:rsidRPr="00212D3E">
              <w:rPr>
                <w:rFonts w:ascii="Times New Roman" w:hAnsi="Times New Roman"/>
                <w:sz w:val="20"/>
                <w:szCs w:val="20"/>
              </w:rPr>
              <w:t>Приобретение в муниципальную собственность в установленном порядке жилых помещений для расселения граждан</w:t>
            </w:r>
          </w:p>
        </w:tc>
        <w:tc>
          <w:tcPr>
            <w:tcW w:w="1418" w:type="dxa"/>
          </w:tcPr>
          <w:p w:rsidR="00642D50" w:rsidRPr="00212D3E" w:rsidRDefault="00642D50" w:rsidP="00826C7E">
            <w:pPr>
              <w:spacing w:after="0" w:line="240" w:lineRule="auto"/>
              <w:rPr>
                <w:rFonts w:ascii="Times New Roman" w:hAnsi="Times New Roman"/>
                <w:sz w:val="20"/>
                <w:szCs w:val="20"/>
              </w:rPr>
            </w:pPr>
            <w:r w:rsidRPr="00212D3E">
              <w:rPr>
                <w:rFonts w:ascii="Times New Roman" w:hAnsi="Times New Roman"/>
                <w:sz w:val="20"/>
                <w:szCs w:val="20"/>
              </w:rPr>
              <w:t>Бюджет</w:t>
            </w:r>
            <w:r>
              <w:rPr>
                <w:rFonts w:ascii="Times New Roman" w:hAnsi="Times New Roman"/>
                <w:sz w:val="20"/>
                <w:szCs w:val="20"/>
              </w:rPr>
              <w:t>ы поселений</w:t>
            </w:r>
            <w:r w:rsidRPr="00212D3E">
              <w:rPr>
                <w:rFonts w:ascii="Times New Roman" w:hAnsi="Times New Roman"/>
                <w:sz w:val="20"/>
                <w:szCs w:val="20"/>
              </w:rPr>
              <w:t xml:space="preserve"> Сергиево-Посадского муниципального района</w:t>
            </w:r>
          </w:p>
          <w:p w:rsidR="00642D50" w:rsidRPr="00212D3E" w:rsidRDefault="00642D50" w:rsidP="00826C7E">
            <w:pPr>
              <w:spacing w:after="0" w:line="240" w:lineRule="auto"/>
              <w:rPr>
                <w:rFonts w:ascii="Times New Roman" w:hAnsi="Times New Roman"/>
                <w:sz w:val="20"/>
                <w:szCs w:val="20"/>
              </w:rPr>
            </w:pPr>
          </w:p>
        </w:tc>
        <w:tc>
          <w:tcPr>
            <w:tcW w:w="850" w:type="dxa"/>
            <w:vMerge/>
          </w:tcPr>
          <w:p w:rsidR="00642D50" w:rsidRPr="00212D3E" w:rsidRDefault="00642D50" w:rsidP="00826C7E">
            <w:pPr>
              <w:spacing w:after="0" w:line="240" w:lineRule="auto"/>
              <w:rPr>
                <w:rFonts w:ascii="Times New Roman" w:hAnsi="Times New Roman"/>
                <w:sz w:val="20"/>
                <w:szCs w:val="20"/>
              </w:rPr>
            </w:pP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171 828,26</w:t>
            </w:r>
          </w:p>
        </w:tc>
        <w:tc>
          <w:tcPr>
            <w:tcW w:w="709"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28 995,33</w:t>
            </w:r>
          </w:p>
        </w:tc>
        <w:tc>
          <w:tcPr>
            <w:tcW w:w="993"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38 827,29</w:t>
            </w:r>
          </w:p>
        </w:tc>
        <w:tc>
          <w:tcPr>
            <w:tcW w:w="992"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17 591,50</w:t>
            </w:r>
          </w:p>
        </w:tc>
        <w:tc>
          <w:tcPr>
            <w:tcW w:w="992"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62 988,35</w:t>
            </w:r>
          </w:p>
        </w:tc>
        <w:tc>
          <w:tcPr>
            <w:tcW w:w="1134" w:type="dxa"/>
            <w:shd w:val="clear" w:color="auto" w:fill="FFFFFF"/>
          </w:tcPr>
          <w:p w:rsidR="00642D50" w:rsidRPr="00826C7E" w:rsidRDefault="00642D50"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23 425,79</w:t>
            </w:r>
          </w:p>
        </w:tc>
        <w:tc>
          <w:tcPr>
            <w:tcW w:w="2127" w:type="dxa"/>
            <w:vMerge/>
          </w:tcPr>
          <w:p w:rsidR="00642D50" w:rsidRPr="00212D3E" w:rsidRDefault="00642D50" w:rsidP="00826C7E">
            <w:pPr>
              <w:spacing w:after="0" w:line="240" w:lineRule="auto"/>
              <w:rPr>
                <w:rFonts w:ascii="Times New Roman" w:hAnsi="Times New Roman"/>
                <w:sz w:val="20"/>
              </w:rPr>
            </w:pPr>
          </w:p>
        </w:tc>
        <w:tc>
          <w:tcPr>
            <w:tcW w:w="1275" w:type="dxa"/>
            <w:vMerge/>
          </w:tcPr>
          <w:p w:rsidR="00642D50" w:rsidRPr="00212D3E" w:rsidRDefault="00642D50" w:rsidP="00826C7E">
            <w:pPr>
              <w:spacing w:after="0" w:line="240" w:lineRule="auto"/>
              <w:rPr>
                <w:rFonts w:ascii="Times New Roman" w:hAnsi="Times New Roman"/>
                <w:sz w:val="20"/>
              </w:rPr>
            </w:pPr>
          </w:p>
        </w:tc>
      </w:tr>
      <w:tr w:rsidR="00642D50" w:rsidRPr="00EC72BE" w:rsidTr="00642D50">
        <w:trPr>
          <w:trHeight w:val="397"/>
        </w:trPr>
        <w:tc>
          <w:tcPr>
            <w:tcW w:w="425" w:type="dxa"/>
            <w:vMerge/>
          </w:tcPr>
          <w:p w:rsidR="00642D50" w:rsidRPr="00212D3E" w:rsidRDefault="00642D50" w:rsidP="007F07E6">
            <w:pPr>
              <w:spacing w:after="0" w:line="240" w:lineRule="auto"/>
              <w:rPr>
                <w:rFonts w:ascii="Times New Roman" w:hAnsi="Times New Roman"/>
                <w:sz w:val="20"/>
              </w:rPr>
            </w:pPr>
          </w:p>
        </w:tc>
        <w:tc>
          <w:tcPr>
            <w:tcW w:w="993" w:type="dxa"/>
            <w:vMerge/>
          </w:tcPr>
          <w:p w:rsidR="00642D50" w:rsidRPr="00212D3E" w:rsidRDefault="00642D50" w:rsidP="007F07E6">
            <w:pPr>
              <w:spacing w:after="0" w:line="240" w:lineRule="auto"/>
              <w:rPr>
                <w:rFonts w:ascii="Times New Roman" w:hAnsi="Times New Roman"/>
                <w:sz w:val="20"/>
                <w:szCs w:val="20"/>
              </w:rPr>
            </w:pPr>
          </w:p>
        </w:tc>
        <w:tc>
          <w:tcPr>
            <w:tcW w:w="2268" w:type="dxa"/>
            <w:vMerge/>
          </w:tcPr>
          <w:p w:rsidR="00642D50" w:rsidRPr="00212D3E" w:rsidRDefault="00642D50" w:rsidP="007F07E6">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642D50" w:rsidRPr="00212D3E" w:rsidRDefault="00642D50" w:rsidP="007F07E6">
            <w:pPr>
              <w:spacing w:after="0" w:line="240" w:lineRule="auto"/>
              <w:rPr>
                <w:rFonts w:ascii="Times New Roman" w:hAnsi="Times New Roman"/>
                <w:sz w:val="20"/>
                <w:szCs w:val="20"/>
              </w:rPr>
            </w:pPr>
            <w:r w:rsidRPr="00212D3E">
              <w:rPr>
                <w:rFonts w:ascii="Times New Roman" w:hAnsi="Times New Roman"/>
                <w:sz w:val="20"/>
                <w:szCs w:val="20"/>
              </w:rPr>
              <w:t>Внебюджетные средства</w:t>
            </w:r>
          </w:p>
        </w:tc>
        <w:tc>
          <w:tcPr>
            <w:tcW w:w="850" w:type="dxa"/>
            <w:vMerge/>
          </w:tcPr>
          <w:p w:rsidR="00642D50" w:rsidRPr="00212D3E" w:rsidRDefault="00642D50" w:rsidP="007F07E6">
            <w:pPr>
              <w:spacing w:after="0" w:line="240" w:lineRule="auto"/>
              <w:rPr>
                <w:rFonts w:ascii="Times New Roman" w:hAnsi="Times New Roman"/>
                <w:sz w:val="20"/>
                <w:szCs w:val="20"/>
              </w:rPr>
            </w:pPr>
          </w:p>
        </w:tc>
        <w:tc>
          <w:tcPr>
            <w:tcW w:w="992"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709"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2"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3"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2"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2"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1134" w:type="dxa"/>
          </w:tcPr>
          <w:p w:rsidR="00642D50" w:rsidRPr="00826C7E" w:rsidRDefault="00642D50"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2127" w:type="dxa"/>
            <w:vMerge/>
          </w:tcPr>
          <w:p w:rsidR="00642D50" w:rsidRPr="00212D3E" w:rsidRDefault="00642D50" w:rsidP="007F07E6">
            <w:pPr>
              <w:spacing w:after="0" w:line="240" w:lineRule="auto"/>
              <w:rPr>
                <w:rFonts w:ascii="Times New Roman" w:hAnsi="Times New Roman"/>
                <w:sz w:val="20"/>
              </w:rPr>
            </w:pPr>
          </w:p>
        </w:tc>
        <w:tc>
          <w:tcPr>
            <w:tcW w:w="1275" w:type="dxa"/>
            <w:vMerge/>
          </w:tcPr>
          <w:p w:rsidR="00642D50" w:rsidRPr="00212D3E" w:rsidRDefault="00642D50" w:rsidP="007F07E6">
            <w:pPr>
              <w:spacing w:after="0" w:line="240" w:lineRule="auto"/>
              <w:rPr>
                <w:rFonts w:ascii="Times New Roman" w:hAnsi="Times New Roman"/>
                <w:sz w:val="20"/>
              </w:rPr>
            </w:pPr>
          </w:p>
        </w:tc>
      </w:tr>
      <w:tr w:rsidR="00642D50" w:rsidRPr="00EC72BE" w:rsidTr="00642D50">
        <w:trPr>
          <w:trHeight w:val="514"/>
        </w:trPr>
        <w:tc>
          <w:tcPr>
            <w:tcW w:w="425" w:type="dxa"/>
          </w:tcPr>
          <w:p w:rsidR="00642D50" w:rsidRPr="00212D3E" w:rsidRDefault="00642D50" w:rsidP="00826C7E">
            <w:pPr>
              <w:spacing w:after="0" w:line="240" w:lineRule="auto"/>
              <w:rPr>
                <w:rFonts w:ascii="Times New Roman" w:hAnsi="Times New Roman"/>
                <w:sz w:val="20"/>
              </w:rPr>
            </w:pPr>
          </w:p>
        </w:tc>
        <w:tc>
          <w:tcPr>
            <w:tcW w:w="993" w:type="dxa"/>
          </w:tcPr>
          <w:p w:rsidR="00642D50" w:rsidRPr="00212D3E" w:rsidRDefault="00642D50" w:rsidP="00826C7E">
            <w:pPr>
              <w:spacing w:after="0" w:line="240" w:lineRule="auto"/>
              <w:rPr>
                <w:rFonts w:ascii="Times New Roman" w:hAnsi="Times New Roman"/>
                <w:b/>
                <w:sz w:val="20"/>
                <w:szCs w:val="20"/>
              </w:rPr>
            </w:pPr>
            <w:r w:rsidRPr="00212D3E">
              <w:rPr>
                <w:rFonts w:ascii="Times New Roman" w:hAnsi="Times New Roman"/>
                <w:b/>
                <w:sz w:val="20"/>
                <w:szCs w:val="20"/>
              </w:rPr>
              <w:t>Итого по подпрограмме</w:t>
            </w:r>
          </w:p>
        </w:tc>
        <w:tc>
          <w:tcPr>
            <w:tcW w:w="2268" w:type="dxa"/>
          </w:tcPr>
          <w:p w:rsidR="00642D50" w:rsidRPr="00212D3E" w:rsidRDefault="00642D50" w:rsidP="00826C7E">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642D50" w:rsidRPr="00212D3E" w:rsidRDefault="00642D50" w:rsidP="00826C7E">
            <w:pPr>
              <w:spacing w:after="0" w:line="240" w:lineRule="auto"/>
              <w:rPr>
                <w:rFonts w:ascii="Times New Roman" w:hAnsi="Times New Roman"/>
                <w:sz w:val="20"/>
              </w:rPr>
            </w:pPr>
            <w:r w:rsidRPr="00212D3E">
              <w:rPr>
                <w:rFonts w:ascii="Times New Roman" w:hAnsi="Times New Roman"/>
                <w:sz w:val="20"/>
              </w:rPr>
              <w:t>Итого</w:t>
            </w:r>
          </w:p>
        </w:tc>
        <w:tc>
          <w:tcPr>
            <w:tcW w:w="850" w:type="dxa"/>
          </w:tcPr>
          <w:p w:rsidR="00642D50" w:rsidRPr="00212D3E" w:rsidRDefault="00642D50" w:rsidP="00642D50">
            <w:pPr>
              <w:spacing w:after="0" w:line="240" w:lineRule="auto"/>
              <w:rPr>
                <w:rFonts w:ascii="Times New Roman" w:hAnsi="Times New Roman"/>
                <w:sz w:val="20"/>
              </w:rPr>
            </w:pPr>
            <w:r w:rsidRPr="00212D3E">
              <w:rPr>
                <w:rFonts w:ascii="Times New Roman" w:hAnsi="Times New Roman"/>
                <w:sz w:val="20"/>
              </w:rPr>
              <w:t>201</w:t>
            </w:r>
            <w:r>
              <w:rPr>
                <w:rFonts w:ascii="Times New Roman" w:hAnsi="Times New Roman"/>
                <w:sz w:val="20"/>
              </w:rPr>
              <w:t>6-2020</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615 032,36</w:t>
            </w:r>
          </w:p>
        </w:tc>
        <w:tc>
          <w:tcPr>
            <w:tcW w:w="709"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89 705,47</w:t>
            </w:r>
          </w:p>
        </w:tc>
        <w:tc>
          <w:tcPr>
            <w:tcW w:w="993"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124 632,99</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91 051,67</w:t>
            </w:r>
          </w:p>
        </w:tc>
        <w:tc>
          <w:tcPr>
            <w:tcW w:w="992"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243 730,22</w:t>
            </w:r>
          </w:p>
        </w:tc>
        <w:tc>
          <w:tcPr>
            <w:tcW w:w="1134" w:type="dxa"/>
            <w:shd w:val="clear" w:color="auto" w:fill="FFFFFF"/>
          </w:tcPr>
          <w:p w:rsidR="00642D50" w:rsidRPr="00826C7E" w:rsidRDefault="00642D50"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65 912,01</w:t>
            </w:r>
          </w:p>
        </w:tc>
        <w:tc>
          <w:tcPr>
            <w:tcW w:w="2127" w:type="dxa"/>
          </w:tcPr>
          <w:p w:rsidR="00642D50" w:rsidRPr="00212D3E" w:rsidRDefault="00642D50" w:rsidP="00826C7E">
            <w:pPr>
              <w:spacing w:after="0" w:line="240" w:lineRule="auto"/>
              <w:rPr>
                <w:rFonts w:ascii="Times New Roman" w:hAnsi="Times New Roman"/>
                <w:sz w:val="20"/>
                <w:szCs w:val="20"/>
              </w:rPr>
            </w:pPr>
          </w:p>
        </w:tc>
        <w:tc>
          <w:tcPr>
            <w:tcW w:w="1275" w:type="dxa"/>
          </w:tcPr>
          <w:p w:rsidR="00642D50" w:rsidRPr="00212D3E" w:rsidRDefault="00642D50" w:rsidP="00826C7E">
            <w:pPr>
              <w:spacing w:after="0" w:line="240" w:lineRule="auto"/>
              <w:rPr>
                <w:rFonts w:ascii="Times New Roman" w:hAnsi="Times New Roman"/>
                <w:sz w:val="20"/>
                <w:szCs w:val="20"/>
              </w:rPr>
            </w:pPr>
          </w:p>
        </w:tc>
      </w:tr>
    </w:tbl>
    <w:p w:rsidR="00510F81" w:rsidRDefault="00510F81" w:rsidP="00D807F6">
      <w:pPr>
        <w:widowControl w:val="0"/>
        <w:autoSpaceDE w:val="0"/>
        <w:autoSpaceDN w:val="0"/>
        <w:adjustRightInd w:val="0"/>
        <w:spacing w:after="0" w:line="240" w:lineRule="auto"/>
        <w:ind w:left="9923" w:right="-31"/>
        <w:rPr>
          <w:rFonts w:ascii="Times New Roman" w:hAnsi="Times New Roman"/>
        </w:rPr>
      </w:pPr>
    </w:p>
    <w:p w:rsidR="00E1220D" w:rsidRDefault="00E1220D">
      <w:pPr>
        <w:spacing w:after="0" w:line="240" w:lineRule="auto"/>
        <w:rPr>
          <w:rFonts w:ascii="Times New Roman" w:hAnsi="Times New Roman"/>
        </w:rPr>
      </w:pPr>
      <w:r>
        <w:rPr>
          <w:rFonts w:ascii="Times New Roman" w:hAnsi="Times New Roman"/>
        </w:rPr>
        <w:br w:type="page"/>
      </w:r>
    </w:p>
    <w:p w:rsidR="00510F81" w:rsidRPr="00212D3E" w:rsidRDefault="00510F81" w:rsidP="00D807F6">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lastRenderedPageBreak/>
        <w:t>Приложение N 9</w:t>
      </w:r>
    </w:p>
    <w:p w:rsidR="00510F81" w:rsidRPr="00212D3E" w:rsidRDefault="00510F81" w:rsidP="00D807F6">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t>муниципальной программы муниципального образования «Сергиево-Посадский муниципальный район Московской области» "Жилище"</w:t>
      </w:r>
    </w:p>
    <w:p w:rsidR="00510F81" w:rsidRPr="00212D3E" w:rsidRDefault="00510F81" w:rsidP="00BE5D84">
      <w:pPr>
        <w:widowControl w:val="0"/>
        <w:tabs>
          <w:tab w:val="left" w:pos="13436"/>
        </w:tabs>
        <w:autoSpaceDE w:val="0"/>
        <w:autoSpaceDN w:val="0"/>
        <w:adjustRightInd w:val="0"/>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ПЛАНИРУЕМЫЕ РЕЗУЛЬТАТЫ</w:t>
      </w:r>
    </w:p>
    <w:p w:rsidR="00510F81" w:rsidRPr="00212D3E" w:rsidRDefault="00510F81" w:rsidP="00D807F6">
      <w:pPr>
        <w:widowControl w:val="0"/>
        <w:autoSpaceDE w:val="0"/>
        <w:autoSpaceDN w:val="0"/>
        <w:adjustRightInd w:val="0"/>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РЕАЛИЗАЦИИ МУНИЦИПАЛЬНОЙ ПРОГРАММЫ </w:t>
      </w:r>
    </w:p>
    <w:tbl>
      <w:tblPr>
        <w:tblW w:w="15327" w:type="dxa"/>
        <w:tblInd w:w="108" w:type="dxa"/>
        <w:tblLayout w:type="fixed"/>
        <w:tblLook w:val="00A0" w:firstRow="1" w:lastRow="0" w:firstColumn="1" w:lastColumn="0" w:noHBand="0" w:noVBand="0"/>
      </w:tblPr>
      <w:tblGrid>
        <w:gridCol w:w="462"/>
        <w:gridCol w:w="1413"/>
        <w:gridCol w:w="997"/>
        <w:gridCol w:w="956"/>
        <w:gridCol w:w="47"/>
        <w:gridCol w:w="237"/>
        <w:gridCol w:w="760"/>
        <w:gridCol w:w="31"/>
        <w:gridCol w:w="108"/>
        <w:gridCol w:w="119"/>
        <w:gridCol w:w="736"/>
        <w:gridCol w:w="32"/>
        <w:gridCol w:w="18"/>
        <w:gridCol w:w="38"/>
        <w:gridCol w:w="1897"/>
        <w:gridCol w:w="33"/>
        <w:gridCol w:w="18"/>
        <w:gridCol w:w="12"/>
        <w:gridCol w:w="933"/>
        <w:gridCol w:w="6"/>
        <w:gridCol w:w="27"/>
        <w:gridCol w:w="18"/>
        <w:gridCol w:w="9"/>
        <w:gridCol w:w="874"/>
        <w:gridCol w:w="851"/>
        <w:gridCol w:w="850"/>
        <w:gridCol w:w="851"/>
        <w:gridCol w:w="992"/>
        <w:gridCol w:w="992"/>
        <w:gridCol w:w="979"/>
        <w:gridCol w:w="13"/>
        <w:gridCol w:w="18"/>
      </w:tblGrid>
      <w:tr w:rsidR="00DE1DFB" w:rsidRPr="00EC72BE" w:rsidTr="00DE1DFB">
        <w:trPr>
          <w:gridAfter w:val="2"/>
          <w:wAfter w:w="31" w:type="dxa"/>
          <w:trHeight w:val="1050"/>
        </w:trPr>
        <w:tc>
          <w:tcPr>
            <w:tcW w:w="462" w:type="dxa"/>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п/п</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Задачи, направленные на достижение цели</w:t>
            </w:r>
          </w:p>
        </w:tc>
        <w:tc>
          <w:tcPr>
            <w:tcW w:w="3991" w:type="dxa"/>
            <w:gridSpan w:val="9"/>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Планируемый объем финансирования на решение данной задачи (</w:t>
            </w:r>
            <w:proofErr w:type="spellStart"/>
            <w:r w:rsidRPr="00212D3E">
              <w:rPr>
                <w:rFonts w:ascii="Times New Roman" w:hAnsi="Times New Roman"/>
                <w:sz w:val="20"/>
                <w:szCs w:val="20"/>
                <w:lang w:eastAsia="ru-RU"/>
              </w:rPr>
              <w:t>тыс.руб</w:t>
            </w:r>
            <w:proofErr w:type="spellEnd"/>
            <w:r w:rsidRPr="00212D3E">
              <w:rPr>
                <w:rFonts w:ascii="Times New Roman" w:hAnsi="Times New Roman"/>
                <w:sz w:val="20"/>
                <w:szCs w:val="20"/>
                <w:lang w:eastAsia="ru-RU"/>
              </w:rPr>
              <w:t>.)</w:t>
            </w:r>
          </w:p>
        </w:tc>
        <w:tc>
          <w:tcPr>
            <w:tcW w:w="1985" w:type="dxa"/>
            <w:gridSpan w:val="4"/>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Количественные и качественные целевые показатели, характеризующие достижение целей и решение задач</w:t>
            </w:r>
          </w:p>
        </w:tc>
        <w:tc>
          <w:tcPr>
            <w:tcW w:w="996" w:type="dxa"/>
            <w:gridSpan w:val="4"/>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Единица измерения </w:t>
            </w:r>
          </w:p>
        </w:tc>
        <w:tc>
          <w:tcPr>
            <w:tcW w:w="934" w:type="dxa"/>
            <w:gridSpan w:val="5"/>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Базовое значение пок</w:t>
            </w:r>
            <w:r>
              <w:rPr>
                <w:rFonts w:ascii="Times New Roman" w:hAnsi="Times New Roman"/>
                <w:sz w:val="20"/>
                <w:szCs w:val="20"/>
                <w:lang w:eastAsia="ru-RU"/>
              </w:rPr>
              <w:t>азателя</w:t>
            </w:r>
            <w:r>
              <w:rPr>
                <w:rFonts w:ascii="Times New Roman" w:hAnsi="Times New Roman"/>
                <w:sz w:val="20"/>
                <w:szCs w:val="20"/>
                <w:lang w:eastAsia="ru-RU"/>
              </w:rPr>
              <w:br/>
              <w:t xml:space="preserve"> (на начало реализации п</w:t>
            </w:r>
            <w:r w:rsidRPr="00212D3E">
              <w:rPr>
                <w:rFonts w:ascii="Times New Roman" w:hAnsi="Times New Roman"/>
                <w:sz w:val="20"/>
                <w:szCs w:val="20"/>
                <w:lang w:eastAsia="ru-RU"/>
              </w:rPr>
              <w:t>одпрограммы)</w:t>
            </w:r>
          </w:p>
        </w:tc>
        <w:tc>
          <w:tcPr>
            <w:tcW w:w="5515" w:type="dxa"/>
            <w:gridSpan w:val="6"/>
            <w:vMerge w:val="restart"/>
            <w:tcBorders>
              <w:top w:val="single" w:sz="4" w:space="0" w:color="auto"/>
              <w:left w:val="single" w:sz="4" w:space="0" w:color="auto"/>
              <w:bottom w:val="nil"/>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Планируемое значение показателя по годам реализации </w:t>
            </w:r>
          </w:p>
        </w:tc>
      </w:tr>
      <w:tr w:rsidR="00DE1DFB" w:rsidRPr="00EC72BE" w:rsidTr="00DE1DFB">
        <w:trPr>
          <w:gridAfter w:val="2"/>
          <w:wAfter w:w="31" w:type="dxa"/>
          <w:trHeight w:val="477"/>
        </w:trPr>
        <w:tc>
          <w:tcPr>
            <w:tcW w:w="462" w:type="dxa"/>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rPr>
              <w:t>Внебюджетные средства</w:t>
            </w:r>
          </w:p>
        </w:tc>
        <w:tc>
          <w:tcPr>
            <w:tcW w:w="1003" w:type="dxa"/>
            <w:gridSpan w:val="2"/>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Бюджет Сергиево-Посадского муниципального района</w:t>
            </w:r>
          </w:p>
        </w:tc>
        <w:tc>
          <w:tcPr>
            <w:tcW w:w="997" w:type="dxa"/>
            <w:gridSpan w:val="2"/>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Бюджет Московской области</w:t>
            </w:r>
          </w:p>
        </w:tc>
        <w:tc>
          <w:tcPr>
            <w:tcW w:w="994" w:type="dxa"/>
            <w:gridSpan w:val="4"/>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Федеральный бюджет</w:t>
            </w:r>
          </w:p>
        </w:tc>
        <w:tc>
          <w:tcPr>
            <w:tcW w:w="1985" w:type="dxa"/>
            <w:gridSpan w:val="4"/>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96" w:type="dxa"/>
            <w:gridSpan w:val="4"/>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34" w:type="dxa"/>
            <w:gridSpan w:val="5"/>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5515" w:type="dxa"/>
            <w:gridSpan w:val="6"/>
            <w:vMerge/>
            <w:tcBorders>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r>
      <w:tr w:rsidR="00DE1DFB" w:rsidRPr="00EC72BE" w:rsidTr="00BE5D84">
        <w:trPr>
          <w:gridAfter w:val="1"/>
          <w:wAfter w:w="18" w:type="dxa"/>
          <w:trHeight w:val="607"/>
        </w:trPr>
        <w:tc>
          <w:tcPr>
            <w:tcW w:w="462" w:type="dxa"/>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4" w:type="dxa"/>
            <w:gridSpan w:val="4"/>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6" w:type="dxa"/>
            <w:gridSpan w:val="4"/>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34" w:type="dxa"/>
            <w:gridSpan w:val="5"/>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2015 год</w:t>
            </w:r>
          </w:p>
        </w:tc>
        <w:tc>
          <w:tcPr>
            <w:tcW w:w="850" w:type="dxa"/>
            <w:tcBorders>
              <w:top w:val="nil"/>
              <w:left w:val="nil"/>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2016         год</w:t>
            </w:r>
          </w:p>
        </w:tc>
        <w:tc>
          <w:tcPr>
            <w:tcW w:w="851" w:type="dxa"/>
            <w:tcBorders>
              <w:top w:val="nil"/>
              <w:left w:val="nil"/>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2017         год</w:t>
            </w:r>
          </w:p>
        </w:tc>
        <w:tc>
          <w:tcPr>
            <w:tcW w:w="992" w:type="dxa"/>
            <w:tcBorders>
              <w:top w:val="nil"/>
              <w:left w:val="nil"/>
              <w:bottom w:val="nil"/>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2018      год</w:t>
            </w:r>
          </w:p>
        </w:tc>
        <w:tc>
          <w:tcPr>
            <w:tcW w:w="992" w:type="dxa"/>
            <w:tcBorders>
              <w:top w:val="nil"/>
              <w:left w:val="nil"/>
              <w:bottom w:val="single" w:sz="4" w:space="0" w:color="auto"/>
              <w:right w:val="single" w:sz="4" w:space="0" w:color="auto"/>
            </w:tcBorders>
            <w:vAlign w:val="center"/>
          </w:tcPr>
          <w:p w:rsidR="00DE1DFB" w:rsidRDefault="00DE1DFB" w:rsidP="001A47D7">
            <w:pPr>
              <w:shd w:val="clear" w:color="auto" w:fill="FFFFFF"/>
              <w:spacing w:after="0" w:line="240" w:lineRule="auto"/>
              <w:jc w:val="center"/>
              <w:rPr>
                <w:rFonts w:ascii="Times New Roman" w:hAnsi="Times New Roman"/>
                <w:sz w:val="20"/>
                <w:szCs w:val="20"/>
                <w:lang w:eastAsia="ru-RU"/>
              </w:rPr>
            </w:pPr>
          </w:p>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2019      год</w:t>
            </w:r>
          </w:p>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p>
        </w:tc>
        <w:tc>
          <w:tcPr>
            <w:tcW w:w="992" w:type="dxa"/>
            <w:gridSpan w:val="2"/>
            <w:tcBorders>
              <w:top w:val="nil"/>
              <w:left w:val="nil"/>
              <w:bottom w:val="single" w:sz="4" w:space="0" w:color="auto"/>
              <w:right w:val="single" w:sz="4" w:space="0" w:color="auto"/>
            </w:tcBorders>
            <w:vAlign w:val="center"/>
          </w:tcPr>
          <w:p w:rsidR="00DE1DFB" w:rsidRDefault="00DE1DFB">
            <w:pPr>
              <w:spacing w:after="0" w:line="240" w:lineRule="auto"/>
              <w:rPr>
                <w:rFonts w:ascii="Times New Roman" w:hAnsi="Times New Roman"/>
                <w:sz w:val="20"/>
                <w:szCs w:val="20"/>
                <w:lang w:eastAsia="ru-RU"/>
              </w:rPr>
            </w:pPr>
          </w:p>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2020 год</w:t>
            </w:r>
          </w:p>
        </w:tc>
      </w:tr>
      <w:tr w:rsidR="00DE1DFB" w:rsidRPr="00EC72BE" w:rsidTr="00BE5D84">
        <w:trPr>
          <w:gridAfter w:val="1"/>
          <w:wAfter w:w="18" w:type="dxa"/>
          <w:trHeight w:val="200"/>
        </w:trPr>
        <w:tc>
          <w:tcPr>
            <w:tcW w:w="462"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1413"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w:t>
            </w:r>
          </w:p>
        </w:tc>
        <w:tc>
          <w:tcPr>
            <w:tcW w:w="997"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w:t>
            </w: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5</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6</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w:t>
            </w:r>
          </w:p>
        </w:tc>
        <w:tc>
          <w:tcPr>
            <w:tcW w:w="934"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r>
      <w:tr w:rsidR="00DE1DFB" w:rsidRPr="00EC72BE" w:rsidTr="00BE5D84">
        <w:trPr>
          <w:gridAfter w:val="1"/>
          <w:wAfter w:w="18" w:type="dxa"/>
          <w:trHeight w:val="200"/>
        </w:trPr>
        <w:tc>
          <w:tcPr>
            <w:tcW w:w="14317" w:type="dxa"/>
            <w:gridSpan w:val="29"/>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«Обеспечение жильем молодых семей»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1"/>
          <w:wAfter w:w="18" w:type="dxa"/>
          <w:trHeight w:val="1019"/>
        </w:trPr>
        <w:tc>
          <w:tcPr>
            <w:tcW w:w="462" w:type="dxa"/>
            <w:vMerge w:val="restart"/>
            <w:tcBorders>
              <w:top w:val="single" w:sz="4" w:space="0" w:color="auto"/>
              <w:left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r w:rsidRPr="00EC72BE">
              <w:rPr>
                <w:rFonts w:ascii="Times New Roman" w:hAnsi="Times New Roman"/>
                <w:sz w:val="20"/>
                <w:szCs w:val="20"/>
              </w:rPr>
              <w:t>1.</w:t>
            </w:r>
          </w:p>
        </w:tc>
        <w:tc>
          <w:tcPr>
            <w:tcW w:w="1413" w:type="dxa"/>
            <w:vMerge w:val="restart"/>
            <w:tcBorders>
              <w:top w:val="single" w:sz="4" w:space="0" w:color="auto"/>
              <w:left w:val="single" w:sz="4" w:space="0" w:color="auto"/>
              <w:right w:val="single" w:sz="4" w:space="0" w:color="auto"/>
            </w:tcBorders>
            <w:vAlign w:val="center"/>
          </w:tcPr>
          <w:p w:rsidR="00DE1DFB" w:rsidRPr="0023282A" w:rsidRDefault="00E1220D"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3282A">
              <w:rPr>
                <w:rFonts w:ascii="Times New Roman" w:hAnsi="Times New Roman"/>
                <w:sz w:val="20"/>
                <w:szCs w:val="20"/>
              </w:rPr>
              <w:t>Предоставление молодым семьям социальных выплат на приобретение жилого помещения или строительство индивидуального жилого дома</w:t>
            </w:r>
          </w:p>
        </w:tc>
        <w:tc>
          <w:tcPr>
            <w:tcW w:w="997" w:type="dxa"/>
            <w:vMerge w:val="restart"/>
            <w:tcBorders>
              <w:top w:val="single" w:sz="4" w:space="0" w:color="auto"/>
              <w:left w:val="single" w:sz="4" w:space="0" w:color="auto"/>
              <w:right w:val="single" w:sz="4" w:space="0" w:color="auto"/>
            </w:tcBorders>
            <w:vAlign w:val="center"/>
          </w:tcPr>
          <w:p w:rsidR="00DE1DFB" w:rsidRPr="00EC72BE" w:rsidRDefault="00BE5D84" w:rsidP="00BB76F7">
            <w:pPr>
              <w:shd w:val="clear" w:color="auto" w:fill="FFFFFF"/>
              <w:jc w:val="center"/>
              <w:rPr>
                <w:rFonts w:ascii="Times New Roman" w:hAnsi="Times New Roman"/>
                <w:sz w:val="16"/>
                <w:szCs w:val="16"/>
              </w:rPr>
            </w:pPr>
            <w:r>
              <w:rPr>
                <w:rFonts w:ascii="Times New Roman" w:hAnsi="Times New Roman"/>
                <w:sz w:val="16"/>
                <w:szCs w:val="16"/>
              </w:rPr>
              <w:t>-</w:t>
            </w:r>
          </w:p>
        </w:tc>
        <w:tc>
          <w:tcPr>
            <w:tcW w:w="1003" w:type="dxa"/>
            <w:gridSpan w:val="2"/>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9 448,30</w:t>
            </w:r>
          </w:p>
        </w:tc>
        <w:tc>
          <w:tcPr>
            <w:tcW w:w="997" w:type="dxa"/>
            <w:gridSpan w:val="2"/>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9 401,90</w:t>
            </w:r>
          </w:p>
        </w:tc>
        <w:tc>
          <w:tcPr>
            <w:tcW w:w="994" w:type="dxa"/>
            <w:gridSpan w:val="4"/>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6 190,60</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1DFB" w:rsidRPr="0023282A" w:rsidRDefault="0023282A" w:rsidP="0023282A">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Количество свидетельств о праве на получение социальной выплаты на приобретение (строительство) жилых помещений, выданных молодым семьям</w:t>
            </w:r>
          </w:p>
        </w:tc>
        <w:tc>
          <w:tcPr>
            <w:tcW w:w="996" w:type="dxa"/>
            <w:gridSpan w:val="4"/>
            <w:vMerge w:val="restart"/>
            <w:tcBorders>
              <w:top w:val="single" w:sz="4" w:space="0" w:color="auto"/>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штука</w:t>
            </w:r>
          </w:p>
        </w:tc>
        <w:tc>
          <w:tcPr>
            <w:tcW w:w="934" w:type="dxa"/>
            <w:gridSpan w:val="5"/>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DE1DFB" w:rsidRPr="00EC72BE" w:rsidTr="00BE5D84">
        <w:trPr>
          <w:gridAfter w:val="1"/>
          <w:wAfter w:w="18" w:type="dxa"/>
          <w:trHeight w:val="338"/>
        </w:trPr>
        <w:tc>
          <w:tcPr>
            <w:tcW w:w="462" w:type="dxa"/>
            <w:vMerge/>
            <w:tcBorders>
              <w:left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p>
        </w:tc>
        <w:tc>
          <w:tcPr>
            <w:tcW w:w="1413" w:type="dxa"/>
            <w:vMerge/>
            <w:tcBorders>
              <w:left w:val="single" w:sz="4" w:space="0" w:color="auto"/>
              <w:right w:val="single" w:sz="4" w:space="0" w:color="auto"/>
            </w:tcBorders>
            <w:vAlign w:val="center"/>
          </w:tcPr>
          <w:p w:rsidR="00DE1DFB" w:rsidRPr="00EC72BE" w:rsidRDefault="00DE1DFB"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997" w:type="dxa"/>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003" w:type="dxa"/>
            <w:gridSpan w:val="2"/>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7" w:type="dxa"/>
            <w:gridSpan w:val="2"/>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4" w:type="dxa"/>
            <w:gridSpan w:val="4"/>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1DFB" w:rsidRPr="00826787" w:rsidRDefault="00DE1DFB" w:rsidP="00BB76F7">
            <w:pPr>
              <w:shd w:val="clear" w:color="auto" w:fill="FFFFFF"/>
              <w:jc w:val="center"/>
              <w:rPr>
                <w:rFonts w:ascii="Times New Roman" w:hAnsi="Times New Roman"/>
                <w:sz w:val="20"/>
                <w:szCs w:val="20"/>
                <w:lang w:eastAsia="ru-RU"/>
              </w:rPr>
            </w:pPr>
            <w:proofErr w:type="spellStart"/>
            <w:r w:rsidRPr="00826787">
              <w:rPr>
                <w:rFonts w:ascii="Times New Roman" w:hAnsi="Times New Roman"/>
                <w:sz w:val="20"/>
                <w:szCs w:val="20"/>
                <w:lang w:eastAsia="ru-RU"/>
              </w:rPr>
              <w:t>г.п</w:t>
            </w:r>
            <w:proofErr w:type="spellEnd"/>
            <w:r w:rsidRPr="00826787">
              <w:rPr>
                <w:rFonts w:ascii="Times New Roman" w:hAnsi="Times New Roman"/>
                <w:sz w:val="20"/>
                <w:szCs w:val="20"/>
                <w:lang w:eastAsia="ru-RU"/>
              </w:rPr>
              <w:t>. Сергиев Посад</w:t>
            </w:r>
          </w:p>
        </w:tc>
        <w:tc>
          <w:tcPr>
            <w:tcW w:w="996" w:type="dxa"/>
            <w:gridSpan w:val="4"/>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34" w:type="dxa"/>
            <w:gridSpan w:val="5"/>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16</w:t>
            </w:r>
          </w:p>
        </w:tc>
        <w:tc>
          <w:tcPr>
            <w:tcW w:w="851"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w:t>
            </w:r>
          </w:p>
        </w:tc>
        <w:tc>
          <w:tcPr>
            <w:tcW w:w="850" w:type="dxa"/>
            <w:tcBorders>
              <w:left w:val="single" w:sz="4" w:space="0" w:color="auto"/>
              <w:bottom w:val="single" w:sz="4" w:space="0" w:color="auto"/>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1</w:t>
            </w:r>
          </w:p>
        </w:tc>
        <w:tc>
          <w:tcPr>
            <w:tcW w:w="851"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w:t>
            </w:r>
          </w:p>
        </w:tc>
        <w:tc>
          <w:tcPr>
            <w:tcW w:w="992"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2" w:type="dxa"/>
            <w:gridSpan w:val="2"/>
            <w:tcBorders>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DE1DFB" w:rsidRPr="00EC72BE" w:rsidTr="00BE5D84">
        <w:trPr>
          <w:gridAfter w:val="1"/>
          <w:wAfter w:w="18" w:type="dxa"/>
          <w:trHeight w:val="727"/>
        </w:trPr>
        <w:tc>
          <w:tcPr>
            <w:tcW w:w="462" w:type="dxa"/>
            <w:vMerge/>
            <w:tcBorders>
              <w:left w:val="single" w:sz="4" w:space="0" w:color="auto"/>
              <w:bottom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p>
        </w:tc>
        <w:tc>
          <w:tcPr>
            <w:tcW w:w="1413" w:type="dxa"/>
            <w:vMerge/>
            <w:tcBorders>
              <w:left w:val="single" w:sz="4" w:space="0" w:color="auto"/>
              <w:bottom w:val="single" w:sz="4" w:space="0" w:color="auto"/>
              <w:right w:val="single" w:sz="4" w:space="0" w:color="auto"/>
            </w:tcBorders>
            <w:vAlign w:val="center"/>
          </w:tcPr>
          <w:p w:rsidR="00DE1DFB" w:rsidRPr="00EC72BE" w:rsidRDefault="00DE1DFB"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997" w:type="dxa"/>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7" w:type="dxa"/>
            <w:gridSpan w:val="2"/>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4" w:type="dxa"/>
            <w:gridSpan w:val="4"/>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1DFB" w:rsidRPr="00826787" w:rsidRDefault="00DE1DFB" w:rsidP="00BB76F7">
            <w:pPr>
              <w:shd w:val="clear" w:color="auto" w:fill="FFFFFF"/>
              <w:jc w:val="center"/>
              <w:rPr>
                <w:rFonts w:ascii="Times New Roman" w:hAnsi="Times New Roman"/>
                <w:sz w:val="20"/>
                <w:szCs w:val="20"/>
                <w:lang w:eastAsia="ru-RU"/>
              </w:rPr>
            </w:pPr>
            <w:r w:rsidRPr="00826787">
              <w:rPr>
                <w:rFonts w:ascii="Times New Roman" w:hAnsi="Times New Roman"/>
                <w:sz w:val="20"/>
                <w:szCs w:val="20"/>
                <w:lang w:eastAsia="ru-RU"/>
              </w:rPr>
              <w:t>Доля молодых семей, улучшивших жилищные условия</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процент</w:t>
            </w:r>
          </w:p>
        </w:tc>
        <w:tc>
          <w:tcPr>
            <w:tcW w:w="934" w:type="dxa"/>
            <w:gridSpan w:val="5"/>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77</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81,25</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510F81" w:rsidRPr="00EC72BE" w:rsidTr="00212D3E">
        <w:trPr>
          <w:trHeight w:val="200"/>
        </w:trPr>
        <w:tc>
          <w:tcPr>
            <w:tcW w:w="15327" w:type="dxa"/>
            <w:gridSpan w:val="32"/>
            <w:tcBorders>
              <w:top w:val="single" w:sz="4" w:space="0" w:color="auto"/>
              <w:left w:val="single" w:sz="4" w:space="0" w:color="auto"/>
              <w:bottom w:val="single" w:sz="4" w:space="0" w:color="auto"/>
              <w:right w:val="single" w:sz="4" w:space="0" w:color="auto"/>
            </w:tcBorders>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«Обеспечение жильем детей-сирот  и детей, оставшихся без попечения родителей, а также лиц из их числа»</w:t>
            </w:r>
          </w:p>
        </w:tc>
      </w:tr>
      <w:tr w:rsidR="00BE5D84" w:rsidRPr="00EC72BE" w:rsidTr="00BE5D84">
        <w:trPr>
          <w:gridAfter w:val="2"/>
          <w:wAfter w:w="31" w:type="dxa"/>
          <w:trHeight w:val="1697"/>
        </w:trPr>
        <w:tc>
          <w:tcPr>
            <w:tcW w:w="462" w:type="dxa"/>
            <w:vMerge w:val="restart"/>
            <w:tcBorders>
              <w:top w:val="nil"/>
              <w:left w:val="single" w:sz="4" w:space="0" w:color="auto"/>
              <w:right w:val="single" w:sz="4" w:space="0" w:color="auto"/>
            </w:tcBorders>
            <w:noWrap/>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lastRenderedPageBreak/>
              <w:t xml:space="preserve">2. </w:t>
            </w:r>
          </w:p>
        </w:tc>
        <w:tc>
          <w:tcPr>
            <w:tcW w:w="1413" w:type="dxa"/>
            <w:vMerge w:val="restart"/>
            <w:tcBorders>
              <w:top w:val="single" w:sz="4" w:space="0" w:color="auto"/>
              <w:left w:val="single" w:sz="4" w:space="0" w:color="auto"/>
              <w:right w:val="single" w:sz="4" w:space="0" w:color="auto"/>
            </w:tcBorders>
            <w:vAlign w:val="center"/>
          </w:tcPr>
          <w:p w:rsidR="00DE1DFB" w:rsidRPr="0023282A" w:rsidRDefault="00E1220D" w:rsidP="00BB76F7">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7" w:type="dxa"/>
            <w:vMerge w:val="restart"/>
            <w:tcBorders>
              <w:top w:val="single" w:sz="4" w:space="0" w:color="auto"/>
              <w:left w:val="single" w:sz="4" w:space="0" w:color="auto"/>
              <w:right w:val="single" w:sz="4" w:space="0" w:color="auto"/>
            </w:tcBorders>
            <w:vAlign w:val="center"/>
          </w:tcPr>
          <w:p w:rsidR="00DE1DFB" w:rsidRPr="00C03C9A" w:rsidRDefault="00DE1DFB" w:rsidP="00BB76F7">
            <w:pPr>
              <w:shd w:val="clear" w:color="auto" w:fill="FFFFFF"/>
              <w:spacing w:after="0" w:line="240" w:lineRule="auto"/>
              <w:jc w:val="center"/>
              <w:rPr>
                <w:rFonts w:ascii="Times New Roman" w:hAnsi="Times New Roman"/>
                <w:sz w:val="20"/>
                <w:szCs w:val="20"/>
                <w:lang w:eastAsia="ru-RU"/>
              </w:rPr>
            </w:pPr>
            <w:r w:rsidRPr="00C03C9A">
              <w:rPr>
                <w:rFonts w:ascii="Times New Roman" w:hAnsi="Times New Roman"/>
                <w:sz w:val="20"/>
                <w:szCs w:val="20"/>
                <w:lang w:eastAsia="ru-RU"/>
              </w:rPr>
              <w:t>-</w:t>
            </w:r>
          </w:p>
        </w:tc>
        <w:tc>
          <w:tcPr>
            <w:tcW w:w="1003" w:type="dxa"/>
            <w:gridSpan w:val="2"/>
            <w:vMerge w:val="restart"/>
            <w:tcBorders>
              <w:top w:val="single" w:sz="4" w:space="0" w:color="auto"/>
              <w:left w:val="single" w:sz="4" w:space="0" w:color="auto"/>
              <w:right w:val="single" w:sz="4" w:space="0" w:color="auto"/>
            </w:tcBorders>
            <w:vAlign w:val="center"/>
          </w:tcPr>
          <w:p w:rsidR="00DE1DFB" w:rsidRPr="00C03C9A"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7" w:type="dxa"/>
            <w:gridSpan w:val="2"/>
            <w:vMerge w:val="restart"/>
            <w:tcBorders>
              <w:top w:val="single" w:sz="4" w:space="0" w:color="auto"/>
              <w:left w:val="single" w:sz="4" w:space="0" w:color="auto"/>
              <w:right w:val="single" w:sz="4" w:space="0" w:color="000000"/>
            </w:tcBorders>
            <w:vAlign w:val="center"/>
          </w:tcPr>
          <w:p w:rsidR="00DE1DFB" w:rsidRPr="00C03C9A" w:rsidRDefault="00BE5D8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182 025,50</w:t>
            </w:r>
          </w:p>
        </w:tc>
        <w:tc>
          <w:tcPr>
            <w:tcW w:w="994" w:type="dxa"/>
            <w:gridSpan w:val="4"/>
            <w:vMerge w:val="restart"/>
            <w:tcBorders>
              <w:top w:val="single" w:sz="4" w:space="0" w:color="auto"/>
              <w:left w:val="single" w:sz="4" w:space="0" w:color="auto"/>
              <w:right w:val="single" w:sz="4" w:space="0" w:color="000000"/>
            </w:tcBorders>
            <w:vAlign w:val="center"/>
          </w:tcPr>
          <w:p w:rsidR="00DE1DFB" w:rsidRPr="00C03C9A" w:rsidRDefault="00DE1DFB" w:rsidP="00BB76F7">
            <w:pPr>
              <w:shd w:val="clear" w:color="auto" w:fill="FFFFFF"/>
              <w:spacing w:after="0" w:line="240" w:lineRule="auto"/>
              <w:jc w:val="center"/>
              <w:rPr>
                <w:rFonts w:ascii="Times New Roman" w:hAnsi="Times New Roman"/>
                <w:sz w:val="20"/>
                <w:szCs w:val="20"/>
                <w:lang w:eastAsia="ru-RU"/>
              </w:rPr>
            </w:pPr>
            <w:r w:rsidRPr="00C03C9A">
              <w:rPr>
                <w:rFonts w:ascii="Times New Roman" w:hAnsi="Times New Roman"/>
                <w:sz w:val="20"/>
                <w:szCs w:val="20"/>
                <w:lang w:eastAsia="ru-RU"/>
              </w:rPr>
              <w:t>-</w:t>
            </w:r>
          </w:p>
        </w:tc>
        <w:tc>
          <w:tcPr>
            <w:tcW w:w="1985" w:type="dxa"/>
            <w:gridSpan w:val="4"/>
            <w:tcBorders>
              <w:top w:val="single" w:sz="4" w:space="0" w:color="auto"/>
              <w:left w:val="nil"/>
              <w:right w:val="single" w:sz="4" w:space="0" w:color="auto"/>
            </w:tcBorders>
            <w:vAlign w:val="center"/>
          </w:tcPr>
          <w:p w:rsidR="00DE1DFB" w:rsidRPr="00C03C9A" w:rsidRDefault="00DE1DFB" w:rsidP="0023282A">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детей - сирот и детей, оставшихся без попечения родителей, а также лиц из их числа, обеспеченных жилыми помещениями</w:t>
            </w:r>
          </w:p>
        </w:tc>
        <w:tc>
          <w:tcPr>
            <w:tcW w:w="996" w:type="dxa"/>
            <w:gridSpan w:val="4"/>
            <w:tcBorders>
              <w:top w:val="nil"/>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Человек</w:t>
            </w:r>
          </w:p>
        </w:tc>
        <w:tc>
          <w:tcPr>
            <w:tcW w:w="934" w:type="dxa"/>
            <w:gridSpan w:val="5"/>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19</w:t>
            </w:r>
          </w:p>
        </w:tc>
        <w:tc>
          <w:tcPr>
            <w:tcW w:w="851" w:type="dxa"/>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23</w:t>
            </w:r>
          </w:p>
        </w:tc>
        <w:tc>
          <w:tcPr>
            <w:tcW w:w="850" w:type="dxa"/>
            <w:tcBorders>
              <w:top w:val="nil"/>
              <w:left w:val="nil"/>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6</w:t>
            </w:r>
          </w:p>
        </w:tc>
        <w:tc>
          <w:tcPr>
            <w:tcW w:w="851" w:type="dxa"/>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21</w:t>
            </w:r>
          </w:p>
        </w:tc>
        <w:tc>
          <w:tcPr>
            <w:tcW w:w="992" w:type="dxa"/>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6</w:t>
            </w:r>
          </w:p>
        </w:tc>
        <w:tc>
          <w:tcPr>
            <w:tcW w:w="992" w:type="dxa"/>
            <w:tcBorders>
              <w:top w:val="nil"/>
              <w:left w:val="nil"/>
              <w:right w:val="single" w:sz="4" w:space="0" w:color="auto"/>
            </w:tcBorders>
            <w:vAlign w:val="center"/>
          </w:tcPr>
          <w:p w:rsidR="00DE1DFB" w:rsidRPr="00EC72BE" w:rsidRDefault="00BE5D84" w:rsidP="00BB76F7">
            <w:pPr>
              <w:shd w:val="clear" w:color="auto" w:fill="FFFFFF"/>
              <w:jc w:val="center"/>
              <w:rPr>
                <w:rFonts w:ascii="Times New Roman" w:hAnsi="Times New Roman"/>
                <w:sz w:val="20"/>
                <w:szCs w:val="20"/>
              </w:rPr>
            </w:pPr>
            <w:r>
              <w:rPr>
                <w:rFonts w:ascii="Times New Roman" w:hAnsi="Times New Roman"/>
                <w:sz w:val="20"/>
                <w:szCs w:val="20"/>
              </w:rPr>
              <w:t>-</w:t>
            </w:r>
          </w:p>
        </w:tc>
        <w:tc>
          <w:tcPr>
            <w:tcW w:w="979" w:type="dxa"/>
            <w:tcBorders>
              <w:top w:val="nil"/>
              <w:left w:val="nil"/>
              <w:right w:val="single" w:sz="4" w:space="0" w:color="auto"/>
            </w:tcBorders>
            <w:vAlign w:val="center"/>
          </w:tcPr>
          <w:p w:rsidR="00DE1DFB" w:rsidRPr="00EC72BE" w:rsidRDefault="00BE5D84" w:rsidP="00BB76F7">
            <w:pPr>
              <w:shd w:val="clear" w:color="auto" w:fill="FFFFFF"/>
              <w:jc w:val="center"/>
              <w:rPr>
                <w:rFonts w:ascii="Times New Roman" w:hAnsi="Times New Roman"/>
                <w:sz w:val="20"/>
                <w:szCs w:val="20"/>
              </w:rPr>
            </w:pPr>
            <w:r>
              <w:rPr>
                <w:rFonts w:ascii="Times New Roman" w:hAnsi="Times New Roman"/>
                <w:sz w:val="20"/>
                <w:szCs w:val="20"/>
              </w:rPr>
              <w:t>-</w:t>
            </w:r>
          </w:p>
        </w:tc>
      </w:tr>
      <w:tr w:rsidR="00BE5D84" w:rsidRPr="00EC72BE" w:rsidTr="00BE5D84">
        <w:trPr>
          <w:gridAfter w:val="2"/>
          <w:wAfter w:w="31" w:type="dxa"/>
          <w:trHeight w:val="488"/>
        </w:trPr>
        <w:tc>
          <w:tcPr>
            <w:tcW w:w="462" w:type="dxa"/>
            <w:vMerge/>
            <w:tcBorders>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3" w:type="dxa"/>
            <w:gridSpan w:val="2"/>
            <w:vMerge/>
            <w:tcBorders>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gridSpan w:val="2"/>
            <w:vMerge/>
            <w:tcBorders>
              <w:left w:val="single" w:sz="4" w:space="0" w:color="auto"/>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4"/>
            <w:vMerge/>
            <w:tcBorders>
              <w:left w:val="single" w:sz="4" w:space="0" w:color="auto"/>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4"/>
            <w:tcBorders>
              <w:top w:val="single" w:sz="4" w:space="0" w:color="auto"/>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996" w:type="dxa"/>
            <w:gridSpan w:val="4"/>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934" w:type="dxa"/>
            <w:gridSpan w:val="5"/>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992"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vAlign w:val="center"/>
          </w:tcPr>
          <w:p w:rsidR="00DE1DFB" w:rsidRPr="00212D3E" w:rsidRDefault="00BE5D84"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2"/>
            <w:tcBorders>
              <w:top w:val="single" w:sz="4" w:space="0" w:color="auto"/>
              <w:left w:val="single" w:sz="4" w:space="0" w:color="auto"/>
              <w:bottom w:val="single" w:sz="4" w:space="0" w:color="auto"/>
              <w:right w:val="single" w:sz="4" w:space="0" w:color="auto"/>
            </w:tcBorders>
            <w:shd w:val="clear" w:color="auto" w:fill="FFFFFF"/>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«Социальная ипотека»</w:t>
            </w:r>
          </w:p>
        </w:tc>
      </w:tr>
      <w:tr w:rsidR="00DE1DFB" w:rsidRPr="00EC72BE" w:rsidTr="00BE5D84">
        <w:trPr>
          <w:trHeight w:val="2301"/>
        </w:trPr>
        <w:tc>
          <w:tcPr>
            <w:tcW w:w="462" w:type="dxa"/>
            <w:vMerge w:val="restart"/>
            <w:tcBorders>
              <w:top w:val="single" w:sz="4" w:space="0" w:color="auto"/>
              <w:left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w:t>
            </w:r>
          </w:p>
        </w:tc>
        <w:tc>
          <w:tcPr>
            <w:tcW w:w="1413" w:type="dxa"/>
            <w:vMerge w:val="restart"/>
            <w:tcBorders>
              <w:top w:val="single" w:sz="4" w:space="0" w:color="auto"/>
              <w:left w:val="single" w:sz="4" w:space="0" w:color="auto"/>
              <w:right w:val="single" w:sz="4" w:space="0" w:color="auto"/>
            </w:tcBorders>
            <w:shd w:val="clear" w:color="auto" w:fill="FFFFFF"/>
            <w:vAlign w:val="center"/>
          </w:tcPr>
          <w:p w:rsidR="00DE1DFB" w:rsidRPr="0023282A" w:rsidRDefault="0023282A" w:rsidP="00BB76F7">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tc>
        <w:tc>
          <w:tcPr>
            <w:tcW w:w="997" w:type="dxa"/>
            <w:vMerge w:val="restart"/>
            <w:tcBorders>
              <w:top w:val="single" w:sz="4" w:space="0" w:color="auto"/>
              <w:left w:val="single" w:sz="4" w:space="0" w:color="auto"/>
              <w:right w:val="single" w:sz="4" w:space="0" w:color="auto"/>
            </w:tcBorders>
            <w:shd w:val="clear" w:color="auto" w:fill="FFFFFF"/>
            <w:vAlign w:val="center"/>
          </w:tcPr>
          <w:p w:rsidR="00DE1DFB" w:rsidRPr="00212D3E" w:rsidRDefault="00BE5D84" w:rsidP="00362B83">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003" w:type="dxa"/>
            <w:gridSpan w:val="2"/>
            <w:vMerge w:val="restart"/>
            <w:tcBorders>
              <w:top w:val="single" w:sz="4" w:space="0" w:color="auto"/>
              <w:left w:val="single" w:sz="4" w:space="0" w:color="auto"/>
              <w:right w:val="single" w:sz="4" w:space="0" w:color="auto"/>
            </w:tcBorders>
            <w:shd w:val="clear" w:color="auto" w:fill="FFFFFF"/>
            <w:vAlign w:val="center"/>
          </w:tcPr>
          <w:p w:rsidR="00DE1DFB" w:rsidRPr="00212D3E" w:rsidRDefault="00CF5E4C"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10,64</w:t>
            </w:r>
          </w:p>
        </w:tc>
        <w:tc>
          <w:tcPr>
            <w:tcW w:w="997" w:type="dxa"/>
            <w:gridSpan w:val="2"/>
            <w:vMerge w:val="restart"/>
            <w:tcBorders>
              <w:top w:val="single" w:sz="4" w:space="0" w:color="auto"/>
              <w:left w:val="single" w:sz="4" w:space="0" w:color="auto"/>
              <w:right w:val="single" w:sz="4" w:space="0" w:color="auto"/>
            </w:tcBorders>
            <w:shd w:val="clear" w:color="auto" w:fill="FFFFFF"/>
            <w:vAlign w:val="center"/>
          </w:tcPr>
          <w:p w:rsidR="00DE1DFB" w:rsidRPr="00212D3E" w:rsidRDefault="0070357C" w:rsidP="00CF5E4C">
            <w:pPr>
              <w:shd w:val="clear" w:color="auto" w:fill="FFFFFF"/>
              <w:spacing w:after="0" w:line="240" w:lineRule="auto"/>
              <w:rPr>
                <w:rFonts w:ascii="Times New Roman" w:hAnsi="Times New Roman"/>
                <w:sz w:val="16"/>
                <w:szCs w:val="16"/>
                <w:lang w:eastAsia="ru-RU"/>
              </w:rPr>
            </w:pPr>
            <w:r>
              <w:rPr>
                <w:rFonts w:ascii="Times New Roman" w:hAnsi="Times New Roman"/>
                <w:sz w:val="16"/>
                <w:szCs w:val="16"/>
                <w:lang w:eastAsia="ru-RU"/>
              </w:rPr>
              <w:t>1</w:t>
            </w:r>
            <w:r w:rsidR="00CF5E4C">
              <w:rPr>
                <w:rFonts w:ascii="Times New Roman" w:hAnsi="Times New Roman"/>
                <w:sz w:val="16"/>
                <w:szCs w:val="16"/>
                <w:lang w:eastAsia="ru-RU"/>
              </w:rPr>
              <w:t> 063,40</w:t>
            </w:r>
          </w:p>
        </w:tc>
        <w:tc>
          <w:tcPr>
            <w:tcW w:w="994" w:type="dxa"/>
            <w:gridSpan w:val="4"/>
            <w:vMerge w:val="restart"/>
            <w:tcBorders>
              <w:top w:val="single" w:sz="4" w:space="0" w:color="auto"/>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Доля граждан, получивших жилищный ипотечный кредит, в общей численности граждан, желающих получить жилищный ипотечный кредит</w:t>
            </w:r>
          </w:p>
        </w:tc>
        <w:tc>
          <w:tcPr>
            <w:tcW w:w="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Процент/человек</w:t>
            </w:r>
          </w:p>
        </w:tc>
        <w:tc>
          <w:tcPr>
            <w:tcW w:w="93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BE5D84" w:rsidRPr="00EC72BE" w:rsidTr="00BE5D84">
        <w:trPr>
          <w:trHeight w:val="1049"/>
        </w:trPr>
        <w:tc>
          <w:tcPr>
            <w:tcW w:w="462" w:type="dxa"/>
            <w:vMerge/>
            <w:tcBorders>
              <w:left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3" w:type="dxa"/>
            <w:gridSpan w:val="2"/>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gridSpan w:val="2"/>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4"/>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23282A">
            <w:pPr>
              <w:spacing w:after="0" w:line="240" w:lineRule="auto"/>
              <w:jc w:val="center"/>
              <w:rPr>
                <w:rFonts w:ascii="Times New Roman" w:hAnsi="Times New Roman"/>
                <w:sz w:val="20"/>
                <w:szCs w:val="20"/>
              </w:rPr>
            </w:pPr>
            <w:r w:rsidRPr="00EC72BE">
              <w:rPr>
                <w:rFonts w:ascii="Times New Roman" w:hAnsi="Times New Roman"/>
                <w:sz w:val="20"/>
                <w:szCs w:val="20"/>
              </w:rPr>
              <w:t>Количество участников подпрограммы</w:t>
            </w:r>
            <w:r w:rsidR="0023282A">
              <w:rPr>
                <w:rFonts w:ascii="Times New Roman" w:hAnsi="Times New Roman"/>
                <w:sz w:val="20"/>
                <w:szCs w:val="20"/>
              </w:rPr>
              <w:t xml:space="preserve"> «Социальная ипотека»</w:t>
            </w:r>
            <w:r w:rsidRPr="00EC72BE">
              <w:rPr>
                <w:rFonts w:ascii="Times New Roman" w:hAnsi="Times New Roman"/>
                <w:sz w:val="20"/>
                <w:szCs w:val="20"/>
              </w:rPr>
              <w:t xml:space="preserve">, улучшивших жилищные условия с помощью мер государственной </w:t>
            </w:r>
            <w:r w:rsidRPr="00EC72BE">
              <w:rPr>
                <w:rFonts w:ascii="Times New Roman" w:hAnsi="Times New Roman"/>
                <w:sz w:val="20"/>
                <w:szCs w:val="20"/>
              </w:rPr>
              <w:lastRenderedPageBreak/>
              <w:t>поддержки в сфере ипотечного жилищного кредитования</w:t>
            </w:r>
          </w:p>
        </w:tc>
        <w:tc>
          <w:tcPr>
            <w:tcW w:w="10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человек</w:t>
            </w:r>
          </w:p>
        </w:tc>
        <w:tc>
          <w:tcPr>
            <w:tcW w:w="9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BE5D84" w:rsidRPr="00EC72BE" w:rsidTr="00BE5D84">
        <w:trPr>
          <w:trHeight w:val="174"/>
        </w:trPr>
        <w:tc>
          <w:tcPr>
            <w:tcW w:w="462" w:type="dxa"/>
            <w:vMerge/>
            <w:tcBorders>
              <w:left w:val="single" w:sz="4" w:space="0" w:color="auto"/>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3" w:type="dxa"/>
            <w:gridSpan w:val="2"/>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gridSpan w:val="2"/>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4"/>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23282A">
            <w:pPr>
              <w:spacing w:after="0" w:line="240" w:lineRule="auto"/>
              <w:jc w:val="center"/>
              <w:rPr>
                <w:rFonts w:ascii="Times New Roman" w:hAnsi="Times New Roman"/>
                <w:sz w:val="20"/>
                <w:szCs w:val="20"/>
              </w:rPr>
            </w:pPr>
            <w:r w:rsidRPr="00EC72BE">
              <w:rPr>
                <w:rFonts w:ascii="Times New Roman" w:hAnsi="Times New Roman"/>
                <w:sz w:val="20"/>
                <w:szCs w:val="20"/>
              </w:rPr>
              <w:t>Количество участников подпрограммы</w:t>
            </w:r>
            <w:r w:rsidR="0023282A">
              <w:rPr>
                <w:rFonts w:ascii="Times New Roman" w:hAnsi="Times New Roman"/>
                <w:sz w:val="20"/>
                <w:szCs w:val="20"/>
              </w:rPr>
              <w:t xml:space="preserve"> «Социальная ипотека»</w:t>
            </w:r>
            <w:r w:rsidRPr="00EC72BE">
              <w:rPr>
                <w:rFonts w:ascii="Times New Roman" w:hAnsi="Times New Roman"/>
                <w:sz w:val="20"/>
                <w:szCs w:val="20"/>
              </w:rPr>
              <w:t>, получивших компенсацию, предоставляемую для погашения основной части долга по ипотечному жилищному кредиту</w:t>
            </w:r>
          </w:p>
        </w:tc>
        <w:tc>
          <w:tcPr>
            <w:tcW w:w="10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9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BE5D8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BE5D8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2"/>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«Улучшение жилищных условий семей, имеющих семь и более детей»</w:t>
            </w:r>
          </w:p>
        </w:tc>
      </w:tr>
      <w:tr w:rsidR="00BE5D84" w:rsidRPr="00EC72BE" w:rsidTr="00733774">
        <w:trPr>
          <w:gridAfter w:val="2"/>
          <w:wAfter w:w="31" w:type="dxa"/>
          <w:trHeight w:val="425"/>
        </w:trPr>
        <w:tc>
          <w:tcPr>
            <w:tcW w:w="462" w:type="dxa"/>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w:t>
            </w:r>
          </w:p>
        </w:tc>
        <w:tc>
          <w:tcPr>
            <w:tcW w:w="1413" w:type="dxa"/>
            <w:tcBorders>
              <w:top w:val="single" w:sz="4" w:space="0" w:color="auto"/>
              <w:left w:val="single" w:sz="4" w:space="0" w:color="auto"/>
              <w:right w:val="single" w:sz="4" w:space="0" w:color="auto"/>
            </w:tcBorders>
            <w:vAlign w:val="center"/>
          </w:tcPr>
          <w:p w:rsidR="00DE1DFB" w:rsidRPr="0023282A" w:rsidRDefault="0023282A" w:rsidP="00BB76F7">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Предоставление жилищных субсидий семьям, имеющим семь и более детей</w:t>
            </w:r>
          </w:p>
        </w:tc>
        <w:tc>
          <w:tcPr>
            <w:tcW w:w="997" w:type="dxa"/>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56" w:type="dxa"/>
            <w:tcBorders>
              <w:top w:val="single" w:sz="4" w:space="0" w:color="auto"/>
              <w:left w:val="single" w:sz="4" w:space="0" w:color="auto"/>
              <w:right w:val="single" w:sz="4" w:space="0" w:color="auto"/>
            </w:tcBorders>
            <w:vAlign w:val="center"/>
          </w:tcPr>
          <w:p w:rsidR="00DE1DFB" w:rsidRPr="00212D3E" w:rsidRDefault="008542F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471,00</w:t>
            </w:r>
          </w:p>
        </w:tc>
        <w:tc>
          <w:tcPr>
            <w:tcW w:w="1075" w:type="dxa"/>
            <w:gridSpan w:val="4"/>
            <w:tcBorders>
              <w:top w:val="single" w:sz="4" w:space="0" w:color="auto"/>
              <w:left w:val="single" w:sz="4" w:space="0" w:color="auto"/>
              <w:right w:val="single" w:sz="4" w:space="0" w:color="000000"/>
            </w:tcBorders>
            <w:vAlign w:val="center"/>
          </w:tcPr>
          <w:p w:rsidR="00DE1DFB" w:rsidRPr="00212D3E" w:rsidRDefault="008542F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42 882,40</w:t>
            </w:r>
          </w:p>
        </w:tc>
        <w:tc>
          <w:tcPr>
            <w:tcW w:w="995" w:type="dxa"/>
            <w:gridSpan w:val="4"/>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986" w:type="dxa"/>
            <w:gridSpan w:val="4"/>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свидетельств</w:t>
            </w:r>
            <w:r w:rsidR="0023282A">
              <w:rPr>
                <w:rFonts w:ascii="Times New Roman" w:hAnsi="Times New Roman"/>
                <w:sz w:val="20"/>
                <w:szCs w:val="20"/>
              </w:rPr>
              <w:t xml:space="preserve"> о праве на получение жилищной субсидии на приобретение жилого помещения или строительство индивидуального жилого дома</w:t>
            </w:r>
            <w:proofErr w:type="gramStart"/>
            <w:r w:rsidR="0023282A">
              <w:rPr>
                <w:rFonts w:ascii="Times New Roman" w:hAnsi="Times New Roman"/>
                <w:sz w:val="20"/>
                <w:szCs w:val="20"/>
              </w:rPr>
              <w:t>,</w:t>
            </w:r>
            <w:r w:rsidRPr="00EC72BE">
              <w:rPr>
                <w:rFonts w:ascii="Times New Roman" w:hAnsi="Times New Roman"/>
                <w:sz w:val="20"/>
                <w:szCs w:val="20"/>
              </w:rPr>
              <w:t xml:space="preserve">, </w:t>
            </w:r>
            <w:proofErr w:type="gramEnd"/>
            <w:r w:rsidRPr="00EC72BE">
              <w:rPr>
                <w:rFonts w:ascii="Times New Roman" w:hAnsi="Times New Roman"/>
                <w:sz w:val="20"/>
                <w:szCs w:val="20"/>
              </w:rPr>
              <w:t>выданных семьям, имеющих семь и более детей</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штуки</w:t>
            </w:r>
          </w:p>
        </w:tc>
        <w:tc>
          <w:tcPr>
            <w:tcW w:w="901" w:type="dxa"/>
            <w:gridSpan w:val="3"/>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w:t>
            </w:r>
          </w:p>
        </w:tc>
        <w:tc>
          <w:tcPr>
            <w:tcW w:w="851"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2"/>
            <w:tcBorders>
              <w:top w:val="single" w:sz="4" w:space="0" w:color="auto"/>
              <w:left w:val="single" w:sz="4" w:space="0" w:color="auto"/>
              <w:right w:val="single" w:sz="4" w:space="0" w:color="auto"/>
            </w:tcBorders>
            <w:noWrap/>
            <w:vAlign w:val="center"/>
          </w:tcPr>
          <w:p w:rsidR="00510F81" w:rsidRPr="00212D3E" w:rsidRDefault="00510F81" w:rsidP="002328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Подпрограмма «Обеспечение жильем </w:t>
            </w:r>
            <w:r w:rsidR="0023282A">
              <w:rPr>
                <w:rFonts w:ascii="Times New Roman" w:hAnsi="Times New Roman"/>
                <w:sz w:val="20"/>
                <w:szCs w:val="20"/>
                <w:lang w:eastAsia="ru-RU"/>
              </w:rPr>
              <w:t>отдельных категорий граждан, установленных федеральным законодательством</w:t>
            </w:r>
            <w:r w:rsidRPr="00212D3E">
              <w:rPr>
                <w:rFonts w:ascii="Times New Roman" w:hAnsi="Times New Roman"/>
                <w:sz w:val="20"/>
                <w:szCs w:val="20"/>
                <w:lang w:eastAsia="ru-RU"/>
              </w:rPr>
              <w:t>»</w:t>
            </w:r>
          </w:p>
        </w:tc>
      </w:tr>
      <w:tr w:rsidR="00E96B2A" w:rsidRPr="00EC72BE" w:rsidTr="00733774">
        <w:trPr>
          <w:gridAfter w:val="2"/>
          <w:wAfter w:w="31" w:type="dxa"/>
          <w:trHeight w:val="425"/>
        </w:trPr>
        <w:tc>
          <w:tcPr>
            <w:tcW w:w="462" w:type="dxa"/>
            <w:tcBorders>
              <w:top w:val="single" w:sz="4" w:space="0" w:color="auto"/>
              <w:left w:val="single" w:sz="4" w:space="0" w:color="auto"/>
              <w:right w:val="single" w:sz="4" w:space="0" w:color="auto"/>
            </w:tcBorders>
            <w:noWrap/>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r w:rsidRPr="00212D3E">
              <w:rPr>
                <w:rFonts w:ascii="Times New Roman" w:hAnsi="Times New Roman"/>
                <w:sz w:val="20"/>
                <w:szCs w:val="20"/>
                <w:lang w:eastAsia="ru-RU"/>
              </w:rPr>
              <w:t>.</w:t>
            </w:r>
          </w:p>
        </w:tc>
        <w:tc>
          <w:tcPr>
            <w:tcW w:w="1413" w:type="dxa"/>
            <w:vMerge w:val="restart"/>
            <w:tcBorders>
              <w:top w:val="single" w:sz="4" w:space="0" w:color="auto"/>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r w:rsidRPr="00E96B2A">
              <w:rPr>
                <w:rFonts w:ascii="Times New Roman" w:hAnsi="Times New Roman"/>
                <w:sz w:val="20"/>
                <w:szCs w:val="20"/>
                <w:lang w:eastAsia="ru-RU"/>
              </w:rPr>
              <w:t xml:space="preserve">Координация финансовых и организационных вопросов по обеспечению жилыми </w:t>
            </w:r>
            <w:r w:rsidRPr="00E96B2A">
              <w:rPr>
                <w:rFonts w:ascii="Times New Roman" w:hAnsi="Times New Roman"/>
                <w:sz w:val="20"/>
                <w:szCs w:val="20"/>
                <w:lang w:eastAsia="ru-RU"/>
              </w:rPr>
              <w:lastRenderedPageBreak/>
              <w:t>помещениями инвалидов и ветеранов боевых действий, инвалидов и семей, имеющих детей-инвалидов</w:t>
            </w:r>
          </w:p>
        </w:tc>
        <w:tc>
          <w:tcPr>
            <w:tcW w:w="997" w:type="dxa"/>
            <w:tcBorders>
              <w:top w:val="single" w:sz="4" w:space="0" w:color="auto"/>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r w:rsidRPr="00E96B2A">
              <w:rPr>
                <w:rFonts w:ascii="Times New Roman" w:hAnsi="Times New Roman"/>
                <w:sz w:val="20"/>
                <w:szCs w:val="20"/>
                <w:lang w:eastAsia="ru-RU"/>
              </w:rPr>
              <w:lastRenderedPageBreak/>
              <w:t>-</w:t>
            </w:r>
          </w:p>
        </w:tc>
        <w:tc>
          <w:tcPr>
            <w:tcW w:w="956" w:type="dxa"/>
            <w:tcBorders>
              <w:top w:val="single" w:sz="4" w:space="0" w:color="auto"/>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r w:rsidRPr="00E96B2A">
              <w:rPr>
                <w:rFonts w:ascii="Times New Roman" w:hAnsi="Times New Roman"/>
                <w:sz w:val="20"/>
                <w:szCs w:val="20"/>
                <w:lang w:eastAsia="ru-RU"/>
              </w:rPr>
              <w:t>-</w:t>
            </w:r>
          </w:p>
        </w:tc>
        <w:tc>
          <w:tcPr>
            <w:tcW w:w="1075" w:type="dxa"/>
            <w:gridSpan w:val="4"/>
            <w:tcBorders>
              <w:top w:val="single" w:sz="4" w:space="0" w:color="auto"/>
              <w:left w:val="single" w:sz="4" w:space="0" w:color="auto"/>
              <w:right w:val="single" w:sz="4" w:space="0" w:color="000000"/>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5" w:type="dxa"/>
            <w:gridSpan w:val="4"/>
            <w:tcBorders>
              <w:top w:val="single" w:sz="4" w:space="0" w:color="auto"/>
              <w:left w:val="single" w:sz="4" w:space="0" w:color="auto"/>
              <w:right w:val="single" w:sz="4" w:space="0" w:color="000000"/>
            </w:tcBorders>
            <w:vAlign w:val="center"/>
          </w:tcPr>
          <w:p w:rsidR="00E96B2A" w:rsidRPr="00212D3E" w:rsidRDefault="008542F4" w:rsidP="002C1F6F">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5 763,80</w:t>
            </w:r>
          </w:p>
        </w:tc>
        <w:tc>
          <w:tcPr>
            <w:tcW w:w="1986" w:type="dxa"/>
            <w:gridSpan w:val="4"/>
            <w:tcBorders>
              <w:top w:val="single" w:sz="4" w:space="0" w:color="auto"/>
              <w:left w:val="nil"/>
              <w:bottom w:val="single" w:sz="4" w:space="0" w:color="auto"/>
              <w:right w:val="single" w:sz="4" w:space="0" w:color="auto"/>
            </w:tcBorders>
            <w:vAlign w:val="center"/>
          </w:tcPr>
          <w:p w:rsidR="00E96B2A" w:rsidRPr="0023282A" w:rsidRDefault="00E96B2A" w:rsidP="0023282A">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 xml:space="preserve">Количество ветеранов и инвалидов Великой Отечественной войны, членов семей погибших (умерших) инвалидов и </w:t>
            </w:r>
            <w:r w:rsidRPr="0023282A">
              <w:rPr>
                <w:rFonts w:ascii="Times New Roman" w:hAnsi="Times New Roman"/>
                <w:sz w:val="20"/>
                <w:szCs w:val="20"/>
              </w:rPr>
              <w:lastRenderedPageBreak/>
              <w:t>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человек</w:t>
            </w:r>
          </w:p>
        </w:tc>
        <w:tc>
          <w:tcPr>
            <w:tcW w:w="901" w:type="dxa"/>
            <w:gridSpan w:val="3"/>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E96B2A" w:rsidRPr="00212D3E" w:rsidRDefault="00E96B2A"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E96B2A" w:rsidRPr="00EC72BE" w:rsidTr="00E96B2A">
        <w:trPr>
          <w:gridAfter w:val="2"/>
          <w:wAfter w:w="31" w:type="dxa"/>
          <w:trHeight w:val="425"/>
        </w:trPr>
        <w:tc>
          <w:tcPr>
            <w:tcW w:w="462" w:type="dxa"/>
            <w:vMerge w:val="restart"/>
            <w:tcBorders>
              <w:top w:val="single" w:sz="4" w:space="0" w:color="auto"/>
              <w:left w:val="single" w:sz="4" w:space="0" w:color="auto"/>
              <w:right w:val="single" w:sz="4" w:space="0" w:color="auto"/>
            </w:tcBorders>
            <w:noWrap/>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p>
        </w:tc>
        <w:tc>
          <w:tcPr>
            <w:tcW w:w="997" w:type="dxa"/>
            <w:vMerge w:val="restart"/>
            <w:tcBorders>
              <w:top w:val="single" w:sz="4" w:space="0" w:color="auto"/>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p>
        </w:tc>
        <w:tc>
          <w:tcPr>
            <w:tcW w:w="956" w:type="dxa"/>
            <w:vMerge w:val="restart"/>
            <w:tcBorders>
              <w:top w:val="single" w:sz="4" w:space="0" w:color="auto"/>
              <w:left w:val="single" w:sz="4" w:space="0" w:color="auto"/>
              <w:right w:val="single" w:sz="4" w:space="0" w:color="auto"/>
            </w:tcBorders>
            <w:vAlign w:val="center"/>
          </w:tcPr>
          <w:p w:rsidR="00E96B2A" w:rsidRPr="00E96B2A" w:rsidRDefault="00E96B2A" w:rsidP="00BB76F7">
            <w:pPr>
              <w:shd w:val="clear" w:color="auto" w:fill="FFFFFF"/>
              <w:spacing w:after="0" w:line="240" w:lineRule="auto"/>
              <w:jc w:val="center"/>
              <w:rPr>
                <w:rFonts w:ascii="Times New Roman" w:hAnsi="Times New Roman"/>
                <w:sz w:val="20"/>
                <w:szCs w:val="20"/>
                <w:lang w:eastAsia="ru-RU"/>
              </w:rPr>
            </w:pPr>
          </w:p>
        </w:tc>
        <w:tc>
          <w:tcPr>
            <w:tcW w:w="1075" w:type="dxa"/>
            <w:gridSpan w:val="4"/>
            <w:vMerge w:val="restart"/>
            <w:tcBorders>
              <w:top w:val="single" w:sz="4" w:space="0" w:color="auto"/>
              <w:left w:val="single" w:sz="4" w:space="0" w:color="auto"/>
              <w:right w:val="single" w:sz="4" w:space="0" w:color="000000"/>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p>
        </w:tc>
        <w:tc>
          <w:tcPr>
            <w:tcW w:w="995" w:type="dxa"/>
            <w:gridSpan w:val="4"/>
            <w:vMerge w:val="restart"/>
            <w:tcBorders>
              <w:top w:val="single" w:sz="4" w:space="0" w:color="auto"/>
              <w:left w:val="single" w:sz="4" w:space="0" w:color="auto"/>
              <w:right w:val="single" w:sz="4" w:space="0" w:color="000000"/>
            </w:tcBorders>
            <w:vAlign w:val="center"/>
          </w:tcPr>
          <w:p w:rsidR="00E96B2A" w:rsidRDefault="00E96B2A" w:rsidP="002C1F6F">
            <w:pPr>
              <w:shd w:val="clear" w:color="auto" w:fill="FFFFFF"/>
              <w:spacing w:after="0" w:line="240" w:lineRule="auto"/>
              <w:jc w:val="center"/>
              <w:rPr>
                <w:rFonts w:ascii="Times New Roman" w:hAnsi="Times New Roman"/>
                <w:sz w:val="16"/>
                <w:szCs w:val="16"/>
                <w:lang w:eastAsia="ru-RU"/>
              </w:rPr>
            </w:pPr>
          </w:p>
        </w:tc>
        <w:tc>
          <w:tcPr>
            <w:tcW w:w="1986" w:type="dxa"/>
            <w:gridSpan w:val="4"/>
            <w:tcBorders>
              <w:top w:val="single" w:sz="4" w:space="0" w:color="auto"/>
              <w:left w:val="nil"/>
              <w:bottom w:val="single" w:sz="4" w:space="0" w:color="auto"/>
              <w:right w:val="single" w:sz="4" w:space="0" w:color="auto"/>
            </w:tcBorders>
            <w:vAlign w:val="center"/>
          </w:tcPr>
          <w:p w:rsidR="00E96B2A" w:rsidRPr="0023282A" w:rsidRDefault="00E96B2A" w:rsidP="0023282A">
            <w:pPr>
              <w:shd w:val="clear" w:color="auto" w:fill="FFFFFF"/>
              <w:spacing w:after="0" w:line="240" w:lineRule="auto"/>
              <w:jc w:val="center"/>
              <w:rPr>
                <w:rFonts w:ascii="Times New Roman" w:hAnsi="Times New Roman"/>
                <w:sz w:val="20"/>
                <w:szCs w:val="20"/>
              </w:rPr>
            </w:pPr>
            <w:r w:rsidRPr="0023282A">
              <w:rPr>
                <w:rFonts w:ascii="Times New Roman" w:hAnsi="Times New Roman"/>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человек</w:t>
            </w:r>
          </w:p>
        </w:tc>
        <w:tc>
          <w:tcPr>
            <w:tcW w:w="901" w:type="dxa"/>
            <w:gridSpan w:val="3"/>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E96B2A" w:rsidRDefault="00E96B2A"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E96B2A" w:rsidRPr="00EC72BE" w:rsidTr="00E96B2A">
        <w:trPr>
          <w:gridAfter w:val="2"/>
          <w:wAfter w:w="31" w:type="dxa"/>
          <w:trHeight w:val="425"/>
        </w:trPr>
        <w:tc>
          <w:tcPr>
            <w:tcW w:w="462" w:type="dxa"/>
            <w:vMerge/>
            <w:tcBorders>
              <w:left w:val="single" w:sz="4" w:space="0" w:color="auto"/>
              <w:right w:val="single" w:sz="4" w:space="0" w:color="auto"/>
            </w:tcBorders>
            <w:noWrap/>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p>
        </w:tc>
        <w:tc>
          <w:tcPr>
            <w:tcW w:w="956" w:type="dxa"/>
            <w:vMerge/>
            <w:tcBorders>
              <w:left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p>
        </w:tc>
        <w:tc>
          <w:tcPr>
            <w:tcW w:w="1075" w:type="dxa"/>
            <w:gridSpan w:val="4"/>
            <w:vMerge/>
            <w:tcBorders>
              <w:left w:val="single" w:sz="4" w:space="0" w:color="auto"/>
              <w:right w:val="single" w:sz="4" w:space="0" w:color="000000"/>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p>
        </w:tc>
        <w:tc>
          <w:tcPr>
            <w:tcW w:w="995" w:type="dxa"/>
            <w:gridSpan w:val="4"/>
            <w:vMerge/>
            <w:tcBorders>
              <w:left w:val="single" w:sz="4" w:space="0" w:color="auto"/>
              <w:right w:val="single" w:sz="4" w:space="0" w:color="000000"/>
            </w:tcBorders>
            <w:vAlign w:val="center"/>
          </w:tcPr>
          <w:p w:rsidR="00E96B2A" w:rsidRDefault="00E96B2A" w:rsidP="002C1F6F">
            <w:pPr>
              <w:shd w:val="clear" w:color="auto" w:fill="FFFFFF"/>
              <w:spacing w:after="0" w:line="240" w:lineRule="auto"/>
              <w:jc w:val="center"/>
              <w:rPr>
                <w:rFonts w:ascii="Times New Roman" w:hAnsi="Times New Roman"/>
                <w:sz w:val="16"/>
                <w:szCs w:val="16"/>
                <w:lang w:eastAsia="ru-RU"/>
              </w:rPr>
            </w:pPr>
          </w:p>
        </w:tc>
        <w:tc>
          <w:tcPr>
            <w:tcW w:w="1986" w:type="dxa"/>
            <w:gridSpan w:val="4"/>
            <w:tcBorders>
              <w:top w:val="single" w:sz="4" w:space="0" w:color="auto"/>
              <w:left w:val="nil"/>
              <w:bottom w:val="single" w:sz="4" w:space="0" w:color="auto"/>
              <w:right w:val="single" w:sz="4" w:space="0" w:color="auto"/>
            </w:tcBorders>
            <w:vAlign w:val="center"/>
          </w:tcPr>
          <w:p w:rsidR="00E96B2A" w:rsidRPr="00E96B2A" w:rsidRDefault="00E96B2A" w:rsidP="00E96B2A">
            <w:pPr>
              <w:shd w:val="clear" w:color="auto" w:fill="FFFFFF"/>
              <w:spacing w:after="0" w:line="240" w:lineRule="auto"/>
              <w:jc w:val="center"/>
              <w:rPr>
                <w:rFonts w:ascii="Times New Roman" w:hAnsi="Times New Roman"/>
                <w:sz w:val="20"/>
                <w:szCs w:val="20"/>
              </w:rPr>
            </w:pPr>
            <w:proofErr w:type="gramStart"/>
            <w:r w:rsidRPr="00E96B2A">
              <w:rPr>
                <w:rFonts w:ascii="Times New Roman" w:hAnsi="Times New Roman"/>
                <w:sz w:val="20"/>
                <w:szCs w:val="20"/>
              </w:rPr>
              <w:t xml:space="preserve">Количество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средств </w:t>
            </w:r>
            <w:r w:rsidRPr="00E96B2A">
              <w:rPr>
                <w:rFonts w:ascii="Times New Roman" w:hAnsi="Times New Roman"/>
                <w:sz w:val="20"/>
                <w:szCs w:val="20"/>
              </w:rPr>
              <w:lastRenderedPageBreak/>
              <w:t>федерального бюджета</w:t>
            </w:r>
            <w:proofErr w:type="gramEnd"/>
          </w:p>
        </w:tc>
        <w:tc>
          <w:tcPr>
            <w:tcW w:w="996" w:type="dxa"/>
            <w:gridSpan w:val="5"/>
            <w:tcBorders>
              <w:top w:val="single" w:sz="4" w:space="0" w:color="auto"/>
              <w:left w:val="single" w:sz="4" w:space="0" w:color="auto"/>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человек</w:t>
            </w:r>
          </w:p>
        </w:tc>
        <w:tc>
          <w:tcPr>
            <w:tcW w:w="901" w:type="dxa"/>
            <w:gridSpan w:val="3"/>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vAlign w:val="center"/>
          </w:tcPr>
          <w:p w:rsidR="00E96B2A"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96B2A"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E96B2A" w:rsidRDefault="00E96B2A"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C03C9A">
        <w:trPr>
          <w:trHeight w:val="678"/>
        </w:trPr>
        <w:tc>
          <w:tcPr>
            <w:tcW w:w="15327" w:type="dxa"/>
            <w:gridSpan w:val="32"/>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Подпрограмма «Предоставление жилых помещений гражданам, состоящим в очереди  на улучшение жилищных условий»</w:t>
            </w:r>
          </w:p>
        </w:tc>
      </w:tr>
      <w:tr w:rsidR="00DE1DFB" w:rsidRPr="00EC72BE" w:rsidTr="00BE5D84">
        <w:trPr>
          <w:gridAfter w:val="2"/>
          <w:wAfter w:w="31" w:type="dxa"/>
          <w:trHeight w:val="2063"/>
        </w:trPr>
        <w:tc>
          <w:tcPr>
            <w:tcW w:w="462" w:type="dxa"/>
            <w:vMerge w:val="restart"/>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6.</w:t>
            </w:r>
          </w:p>
        </w:tc>
        <w:tc>
          <w:tcPr>
            <w:tcW w:w="1413"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801879">
            <w:pPr>
              <w:spacing w:after="0" w:line="240" w:lineRule="auto"/>
              <w:jc w:val="center"/>
              <w:rPr>
                <w:rFonts w:ascii="Times New Roman" w:hAnsi="Times New Roman"/>
                <w:sz w:val="20"/>
                <w:szCs w:val="20"/>
                <w:lang w:eastAsia="ru-RU"/>
              </w:rPr>
            </w:pPr>
            <w:r w:rsidRPr="002146D1">
              <w:rPr>
                <w:rFonts w:ascii="Times New Roman" w:hAnsi="Times New Roman"/>
                <w:sz w:val="20"/>
                <w:szCs w:val="20"/>
                <w:lang w:eastAsia="ru-RU"/>
              </w:rPr>
              <w:t>Формирование муниципального жилищного фонда социального использования для обеспе</w:t>
            </w:r>
            <w:r>
              <w:rPr>
                <w:rFonts w:ascii="Times New Roman" w:hAnsi="Times New Roman"/>
                <w:sz w:val="20"/>
                <w:szCs w:val="20"/>
                <w:lang w:eastAsia="ru-RU"/>
              </w:rPr>
              <w:t>чения жильем малоимущих граждан</w:t>
            </w:r>
          </w:p>
        </w:tc>
        <w:tc>
          <w:tcPr>
            <w:tcW w:w="4041" w:type="dxa"/>
            <w:gridSpan w:val="11"/>
            <w:vMerge w:val="restart"/>
            <w:tcBorders>
              <w:top w:val="single" w:sz="4" w:space="0" w:color="auto"/>
              <w:left w:val="single" w:sz="4" w:space="0" w:color="auto"/>
              <w:right w:val="single" w:sz="4" w:space="0" w:color="000000"/>
            </w:tcBorders>
            <w:vAlign w:val="center"/>
          </w:tcPr>
          <w:p w:rsidR="00DE1DFB" w:rsidRPr="00212D3E" w:rsidRDefault="00DE1DFB" w:rsidP="00BB76F7">
            <w:pPr>
              <w:pStyle w:val="ab"/>
              <w:numPr>
                <w:ilvl w:val="0"/>
                <w:numId w:val="14"/>
              </w:numPr>
              <w:shd w:val="clear" w:color="auto" w:fill="FFFFFF"/>
              <w:spacing w:after="0" w:line="240" w:lineRule="auto"/>
              <w:ind w:left="175" w:firstLine="0"/>
              <w:jc w:val="center"/>
              <w:rPr>
                <w:rFonts w:ascii="Times New Roman" w:hAnsi="Times New Roman"/>
                <w:sz w:val="20"/>
                <w:szCs w:val="20"/>
                <w:lang w:eastAsia="ru-RU"/>
              </w:rPr>
            </w:pPr>
            <w:r w:rsidRPr="00212D3E">
              <w:rPr>
                <w:rFonts w:ascii="Times New Roman" w:hAnsi="Times New Roman"/>
                <w:sz w:val="20"/>
                <w:szCs w:val="20"/>
                <w:lang w:eastAsia="ru-RU"/>
              </w:rPr>
              <w:t>В пределах финансовых средств, предусмотренных на основную деятельность.</w:t>
            </w:r>
          </w:p>
          <w:p w:rsidR="00DE1DFB" w:rsidRPr="00212D3E" w:rsidRDefault="00DE1DFB" w:rsidP="00BB76F7">
            <w:pPr>
              <w:pStyle w:val="ab"/>
              <w:numPr>
                <w:ilvl w:val="0"/>
                <w:numId w:val="14"/>
              </w:numPr>
              <w:shd w:val="clear" w:color="auto" w:fill="FFFFFF"/>
              <w:spacing w:after="0" w:line="240" w:lineRule="auto"/>
              <w:ind w:left="175" w:firstLine="0"/>
              <w:jc w:val="center"/>
              <w:rPr>
                <w:rFonts w:ascii="Times New Roman" w:hAnsi="Times New Roman"/>
                <w:sz w:val="20"/>
                <w:szCs w:val="20"/>
                <w:lang w:eastAsia="ru-RU"/>
              </w:rPr>
            </w:pPr>
            <w:r w:rsidRPr="00212D3E">
              <w:rPr>
                <w:rFonts w:ascii="Times New Roman" w:hAnsi="Times New Roman"/>
                <w:sz w:val="20"/>
                <w:szCs w:val="20"/>
                <w:lang w:eastAsia="ru-RU"/>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tc>
        <w:tc>
          <w:tcPr>
            <w:tcW w:w="1986" w:type="dxa"/>
            <w:gridSpan w:val="4"/>
            <w:tcBorders>
              <w:top w:val="single" w:sz="4" w:space="0" w:color="auto"/>
              <w:left w:val="nil"/>
              <w:bottom w:val="single" w:sz="4" w:space="0" w:color="auto"/>
              <w:right w:val="single" w:sz="4" w:space="0" w:color="auto"/>
            </w:tcBorders>
            <w:vAlign w:val="center"/>
          </w:tcPr>
          <w:p w:rsidR="00DE1DFB" w:rsidRPr="00EC72BE" w:rsidRDefault="00DE1DFB" w:rsidP="00BB76F7">
            <w:pPr>
              <w:shd w:val="clear" w:color="auto" w:fill="FFFFFF"/>
              <w:spacing w:after="0" w:line="240" w:lineRule="auto"/>
              <w:jc w:val="center"/>
              <w:rPr>
                <w:rFonts w:ascii="Times New Roman" w:hAnsi="Times New Roman"/>
                <w:sz w:val="20"/>
                <w:szCs w:val="20"/>
              </w:rPr>
            </w:pPr>
            <w:r w:rsidRPr="00EC72BE">
              <w:rPr>
                <w:rFonts w:ascii="Times New Roman" w:hAnsi="Times New Roman"/>
                <w:sz w:val="20"/>
                <w:szCs w:val="20"/>
              </w:rPr>
              <w:t>Количество семей стоящих в очереди на улучшение жилищных условий</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семьи</w:t>
            </w:r>
          </w:p>
        </w:tc>
        <w:tc>
          <w:tcPr>
            <w:tcW w:w="883" w:type="dxa"/>
            <w:gridSpan w:val="2"/>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1839</w:t>
            </w:r>
          </w:p>
        </w:tc>
        <w:tc>
          <w:tcPr>
            <w:tcW w:w="851"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1791</w:t>
            </w:r>
          </w:p>
        </w:tc>
        <w:tc>
          <w:tcPr>
            <w:tcW w:w="850"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1771</w:t>
            </w:r>
          </w:p>
        </w:tc>
        <w:tc>
          <w:tcPr>
            <w:tcW w:w="851"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1757</w:t>
            </w:r>
          </w:p>
        </w:tc>
        <w:tc>
          <w:tcPr>
            <w:tcW w:w="992"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1733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1697</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p>
        </w:tc>
      </w:tr>
      <w:tr w:rsidR="00DE1DFB" w:rsidRPr="00EC72BE" w:rsidTr="00BE5D84">
        <w:trPr>
          <w:gridAfter w:val="2"/>
          <w:wAfter w:w="31" w:type="dxa"/>
          <w:trHeight w:val="2107"/>
        </w:trPr>
        <w:tc>
          <w:tcPr>
            <w:tcW w:w="462" w:type="dxa"/>
            <w:vMerge/>
            <w:tcBorders>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801879">
            <w:pPr>
              <w:shd w:val="clear" w:color="auto" w:fill="FFFFFF"/>
              <w:spacing w:after="0" w:line="240" w:lineRule="auto"/>
              <w:jc w:val="center"/>
              <w:rPr>
                <w:rFonts w:ascii="Times New Roman" w:hAnsi="Times New Roman"/>
                <w:sz w:val="20"/>
                <w:szCs w:val="20"/>
                <w:lang w:eastAsia="ru-RU"/>
              </w:rPr>
            </w:pPr>
            <w:r w:rsidRPr="002146D1">
              <w:rPr>
                <w:rFonts w:ascii="Times New Roman" w:hAnsi="Times New Roman"/>
                <w:sz w:val="20"/>
                <w:szCs w:val="20"/>
                <w:lang w:eastAsia="ru-RU"/>
              </w:rPr>
              <w:t>Сокращение количества граждан, состоящих на учете в качестве нуждающихся в жилых помещениях</w:t>
            </w:r>
          </w:p>
        </w:tc>
        <w:tc>
          <w:tcPr>
            <w:tcW w:w="4041" w:type="dxa"/>
            <w:gridSpan w:val="11"/>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single" w:sz="4" w:space="0" w:color="auto"/>
              <w:left w:val="nil"/>
              <w:bottom w:val="single" w:sz="4" w:space="0" w:color="auto"/>
              <w:right w:val="single" w:sz="4" w:space="0" w:color="auto"/>
            </w:tcBorders>
            <w:vAlign w:val="center"/>
          </w:tcPr>
          <w:p w:rsidR="00DE1DFB" w:rsidRPr="00EC72BE" w:rsidRDefault="00DE1DFB" w:rsidP="00BB76F7">
            <w:pPr>
              <w:shd w:val="clear" w:color="auto" w:fill="FFFFFF"/>
              <w:spacing w:after="0" w:line="240" w:lineRule="auto"/>
              <w:jc w:val="center"/>
              <w:rPr>
                <w:rFonts w:ascii="Times New Roman" w:hAnsi="Times New Roman"/>
                <w:sz w:val="20"/>
                <w:szCs w:val="20"/>
              </w:rPr>
            </w:pPr>
            <w:r w:rsidRPr="00EC72BE">
              <w:rPr>
                <w:rFonts w:ascii="Times New Roman" w:hAnsi="Times New Roman"/>
                <w:sz w:val="20"/>
                <w:szCs w:val="20"/>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3" w:type="dxa"/>
            <w:gridSpan w:val="2"/>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3,53</w:t>
            </w:r>
          </w:p>
        </w:tc>
        <w:tc>
          <w:tcPr>
            <w:tcW w:w="851"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1,12</w:t>
            </w:r>
          </w:p>
        </w:tc>
        <w:tc>
          <w:tcPr>
            <w:tcW w:w="850"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1,13</w:t>
            </w:r>
          </w:p>
        </w:tc>
        <w:tc>
          <w:tcPr>
            <w:tcW w:w="851"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1,14</w:t>
            </w:r>
          </w:p>
        </w:tc>
        <w:tc>
          <w:tcPr>
            <w:tcW w:w="992"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2,02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2,02</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DE1DFB">
            <w:pPr>
              <w:jc w:val="center"/>
              <w:rPr>
                <w:rFonts w:ascii="Times New Roman" w:hAnsi="Times New Roman"/>
                <w:sz w:val="20"/>
                <w:szCs w:val="20"/>
              </w:rPr>
            </w:pPr>
          </w:p>
        </w:tc>
      </w:tr>
      <w:tr w:rsidR="00510F81" w:rsidRPr="00EC72BE" w:rsidTr="00C03C9A">
        <w:trPr>
          <w:trHeight w:val="564"/>
        </w:trPr>
        <w:tc>
          <w:tcPr>
            <w:tcW w:w="15327" w:type="dxa"/>
            <w:gridSpan w:val="32"/>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«Развитие жилищного строительства</w:t>
            </w:r>
            <w:r w:rsidR="0023282A">
              <w:rPr>
                <w:rFonts w:ascii="Times New Roman" w:hAnsi="Times New Roman"/>
                <w:sz w:val="20"/>
                <w:szCs w:val="20"/>
                <w:lang w:eastAsia="ru-RU"/>
              </w:rPr>
              <w:t>»</w:t>
            </w:r>
          </w:p>
        </w:tc>
      </w:tr>
      <w:tr w:rsidR="00DE1DFB" w:rsidRPr="00EC72BE" w:rsidTr="00BE5D84">
        <w:trPr>
          <w:gridAfter w:val="2"/>
          <w:wAfter w:w="31" w:type="dxa"/>
          <w:trHeight w:val="425"/>
        </w:trPr>
        <w:tc>
          <w:tcPr>
            <w:tcW w:w="462" w:type="dxa"/>
            <w:vMerge w:val="restart"/>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w:t>
            </w:r>
          </w:p>
        </w:tc>
        <w:tc>
          <w:tcPr>
            <w:tcW w:w="1413" w:type="dxa"/>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Создание условий для развития жилищного строительства, поддержка реализации проектов развития территорий в целях жилищного </w:t>
            </w:r>
            <w:r w:rsidRPr="00212D3E">
              <w:rPr>
                <w:rFonts w:ascii="Times New Roman" w:hAnsi="Times New Roman"/>
                <w:sz w:val="20"/>
                <w:szCs w:val="20"/>
                <w:lang w:eastAsia="ru-RU"/>
              </w:rPr>
              <w:lastRenderedPageBreak/>
              <w:t>строительства</w:t>
            </w:r>
          </w:p>
        </w:tc>
        <w:tc>
          <w:tcPr>
            <w:tcW w:w="997" w:type="dxa"/>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lastRenderedPageBreak/>
              <w:t>3686379</w:t>
            </w:r>
            <w:r w:rsidRPr="00212D3E">
              <w:rPr>
                <w:rFonts w:ascii="Times New Roman" w:hAnsi="Times New Roman"/>
                <w:sz w:val="16"/>
                <w:szCs w:val="16"/>
                <w:lang w:eastAsia="ru-RU"/>
              </w:rPr>
              <w:t>5,8</w:t>
            </w:r>
          </w:p>
        </w:tc>
        <w:tc>
          <w:tcPr>
            <w:tcW w:w="1240" w:type="dxa"/>
            <w:gridSpan w:val="3"/>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1018" w:type="dxa"/>
            <w:gridSpan w:val="4"/>
            <w:vMerge w:val="restart"/>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786" w:type="dxa"/>
            <w:gridSpan w:val="3"/>
            <w:vMerge w:val="restart"/>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986" w:type="dxa"/>
            <w:gridSpan w:val="4"/>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Годовой объем ввода жилья</w:t>
            </w:r>
          </w:p>
        </w:tc>
        <w:tc>
          <w:tcPr>
            <w:tcW w:w="996"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roofErr w:type="spellStart"/>
            <w:r w:rsidRPr="00212D3E">
              <w:rPr>
                <w:rFonts w:ascii="Times New Roman" w:hAnsi="Times New Roman"/>
                <w:sz w:val="20"/>
                <w:szCs w:val="20"/>
                <w:lang w:eastAsia="ru-RU"/>
              </w:rPr>
              <w:t>тыс.кв.м</w:t>
            </w:r>
            <w:proofErr w:type="spellEnd"/>
          </w:p>
        </w:tc>
        <w:tc>
          <w:tcPr>
            <w:tcW w:w="883" w:type="dxa"/>
            <w:gridSpan w:val="2"/>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150,62</w:t>
            </w:r>
          </w:p>
        </w:tc>
        <w:tc>
          <w:tcPr>
            <w:tcW w:w="851"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151,08</w:t>
            </w:r>
          </w:p>
        </w:tc>
        <w:tc>
          <w:tcPr>
            <w:tcW w:w="850" w:type="dxa"/>
            <w:tcBorders>
              <w:top w:val="single" w:sz="4" w:space="0" w:color="auto"/>
              <w:left w:val="nil"/>
              <w:bottom w:val="single" w:sz="4" w:space="0" w:color="auto"/>
              <w:right w:val="single" w:sz="4" w:space="0" w:color="auto"/>
            </w:tcBorders>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00E96B2A">
              <w:rPr>
                <w:rFonts w:ascii="Times New Roman" w:hAnsi="Times New Roman"/>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142,28</w:t>
            </w:r>
          </w:p>
        </w:tc>
        <w:tc>
          <w:tcPr>
            <w:tcW w:w="992"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150,02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157,5</w:t>
            </w:r>
            <w:r w:rsidR="00E96B2A">
              <w:rPr>
                <w:rFonts w:ascii="Times New Roman" w:hAnsi="Times New Roman"/>
                <w:sz w:val="20"/>
                <w:szCs w:val="20"/>
                <w:lang w:eastAsia="ru-RU"/>
              </w:rPr>
              <w:t>0</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79" w:type="dxa"/>
            <w:tcBorders>
              <w:top w:val="single" w:sz="4" w:space="0" w:color="auto"/>
              <w:left w:val="nil"/>
              <w:bottom w:val="single" w:sz="4" w:space="0" w:color="auto"/>
              <w:right w:val="single" w:sz="4" w:space="0" w:color="auto"/>
            </w:tcBorders>
            <w:shd w:val="clear" w:color="000000" w:fill="FFFFFF"/>
            <w:vAlign w:val="center"/>
          </w:tcPr>
          <w:p w:rsidR="00DE1DFB" w:rsidRDefault="00DE1DFB">
            <w:pPr>
              <w:spacing w:after="0" w:line="240" w:lineRule="auto"/>
              <w:rPr>
                <w:rFonts w:ascii="Times New Roman" w:hAnsi="Times New Roman"/>
                <w:sz w:val="20"/>
                <w:szCs w:val="20"/>
                <w:lang w:eastAsia="ru-RU"/>
              </w:rPr>
            </w:pPr>
          </w:p>
          <w:p w:rsidR="00DE1DFB" w:rsidRPr="00212D3E" w:rsidRDefault="00733774"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DE1DFB" w:rsidRPr="00EC72BE" w:rsidTr="00BE5D84">
        <w:trPr>
          <w:gridAfter w:val="2"/>
          <w:wAfter w:w="31" w:type="dxa"/>
          <w:trHeight w:val="531"/>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single" w:sz="4" w:space="0" w:color="auto"/>
              <w:left w:val="nil"/>
              <w:bottom w:val="single" w:sz="4" w:space="0" w:color="auto"/>
              <w:right w:val="single" w:sz="4" w:space="0" w:color="000000"/>
            </w:tcBorders>
            <w:vAlign w:val="center"/>
          </w:tcPr>
          <w:p w:rsidR="00DE1DFB" w:rsidRPr="00212D3E" w:rsidRDefault="00E96B2A"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w:t>
            </w:r>
            <w:r w:rsidR="00DE1DFB" w:rsidRPr="00212D3E">
              <w:rPr>
                <w:rFonts w:ascii="Times New Roman" w:hAnsi="Times New Roman"/>
                <w:sz w:val="20"/>
                <w:szCs w:val="20"/>
                <w:lang w:eastAsia="ru-RU"/>
              </w:rPr>
              <w:t>бъем ввода жилья экономического класса</w:t>
            </w:r>
          </w:p>
        </w:tc>
        <w:tc>
          <w:tcPr>
            <w:tcW w:w="996" w:type="dxa"/>
            <w:gridSpan w:val="5"/>
            <w:tcBorders>
              <w:top w:val="nil"/>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roofErr w:type="spellStart"/>
            <w:r w:rsidRPr="00212D3E">
              <w:rPr>
                <w:rFonts w:ascii="Times New Roman" w:hAnsi="Times New Roman"/>
                <w:sz w:val="20"/>
                <w:szCs w:val="20"/>
                <w:lang w:eastAsia="ru-RU"/>
              </w:rPr>
              <w:t>тыс.кв.м</w:t>
            </w:r>
            <w:proofErr w:type="spellEnd"/>
          </w:p>
        </w:tc>
        <w:tc>
          <w:tcPr>
            <w:tcW w:w="883" w:type="dxa"/>
            <w:gridSpan w:val="2"/>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15,01</w:t>
            </w:r>
          </w:p>
        </w:tc>
        <w:tc>
          <w:tcPr>
            <w:tcW w:w="851"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25,2</w:t>
            </w:r>
          </w:p>
        </w:tc>
        <w:tc>
          <w:tcPr>
            <w:tcW w:w="850" w:type="dxa"/>
            <w:tcBorders>
              <w:top w:val="nil"/>
              <w:left w:val="nil"/>
              <w:bottom w:val="single" w:sz="4" w:space="0" w:color="auto"/>
              <w:right w:val="single" w:sz="4" w:space="0" w:color="auto"/>
            </w:tcBorders>
            <w:noWrap/>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14,22</w:t>
            </w:r>
          </w:p>
        </w:tc>
        <w:tc>
          <w:tcPr>
            <w:tcW w:w="851"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42,2</w:t>
            </w:r>
          </w:p>
        </w:tc>
        <w:tc>
          <w:tcPr>
            <w:tcW w:w="992"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42,8</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42,8</w:t>
            </w:r>
            <w:r w:rsidR="00E96B2A">
              <w:rPr>
                <w:rFonts w:ascii="Times New Roman" w:hAnsi="Times New Roman"/>
                <w:sz w:val="20"/>
                <w:szCs w:val="20"/>
                <w:lang w:eastAsia="ru-RU"/>
              </w:rPr>
              <w:t>0</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79" w:type="dxa"/>
            <w:tcBorders>
              <w:top w:val="nil"/>
              <w:left w:val="nil"/>
              <w:bottom w:val="single" w:sz="4" w:space="0" w:color="auto"/>
              <w:right w:val="single" w:sz="4" w:space="0" w:color="auto"/>
            </w:tcBorders>
            <w:shd w:val="clear" w:color="000000" w:fill="FFFFFF"/>
            <w:vAlign w:val="center"/>
          </w:tcPr>
          <w:p w:rsidR="00DE1DFB" w:rsidRDefault="00DE1DFB">
            <w:pPr>
              <w:spacing w:after="0" w:line="240" w:lineRule="auto"/>
              <w:rPr>
                <w:rFonts w:ascii="Times New Roman" w:hAnsi="Times New Roman"/>
                <w:sz w:val="20"/>
                <w:szCs w:val="20"/>
                <w:lang w:eastAsia="ru-RU"/>
              </w:rPr>
            </w:pPr>
          </w:p>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781"/>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single" w:sz="4" w:space="0" w:color="auto"/>
              <w:left w:val="nil"/>
              <w:bottom w:val="single" w:sz="4" w:space="0" w:color="auto"/>
              <w:right w:val="single" w:sz="4" w:space="0" w:color="auto"/>
            </w:tcBorders>
            <w:vAlign w:val="center"/>
          </w:tcPr>
          <w:p w:rsidR="00DE1DFB" w:rsidRPr="00212D3E" w:rsidRDefault="00DE1DFB" w:rsidP="00E96B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Доля ввода </w:t>
            </w:r>
            <w:r w:rsidR="00E96B2A">
              <w:rPr>
                <w:rFonts w:ascii="Times New Roman" w:hAnsi="Times New Roman"/>
                <w:sz w:val="20"/>
                <w:szCs w:val="20"/>
                <w:lang w:eastAsia="ru-RU"/>
              </w:rPr>
              <w:t>в эксплуатацию жилья по</w:t>
            </w:r>
            <w:r w:rsidRPr="00212D3E">
              <w:rPr>
                <w:rFonts w:ascii="Times New Roman" w:hAnsi="Times New Roman"/>
                <w:sz w:val="20"/>
                <w:szCs w:val="20"/>
                <w:lang w:eastAsia="ru-RU"/>
              </w:rPr>
              <w:t xml:space="preserve"> стандартам </w:t>
            </w:r>
            <w:proofErr w:type="gramStart"/>
            <w:r w:rsidRPr="00212D3E">
              <w:rPr>
                <w:rFonts w:ascii="Times New Roman" w:hAnsi="Times New Roman"/>
                <w:sz w:val="20"/>
                <w:szCs w:val="20"/>
                <w:lang w:eastAsia="ru-RU"/>
              </w:rPr>
              <w:t>эконом</w:t>
            </w:r>
            <w:r w:rsidR="00E96B2A">
              <w:rPr>
                <w:rFonts w:ascii="Times New Roman" w:hAnsi="Times New Roman"/>
                <w:sz w:val="20"/>
                <w:szCs w:val="20"/>
                <w:lang w:eastAsia="ru-RU"/>
              </w:rPr>
              <w:t>-</w:t>
            </w:r>
            <w:r w:rsidRPr="00212D3E">
              <w:rPr>
                <w:rFonts w:ascii="Times New Roman" w:hAnsi="Times New Roman"/>
                <w:sz w:val="20"/>
                <w:szCs w:val="20"/>
                <w:lang w:eastAsia="ru-RU"/>
              </w:rPr>
              <w:t>класса</w:t>
            </w:r>
            <w:proofErr w:type="gramEnd"/>
            <w:r w:rsidR="00E96B2A">
              <w:rPr>
                <w:rFonts w:ascii="Times New Roman" w:hAnsi="Times New Roman"/>
                <w:sz w:val="20"/>
                <w:szCs w:val="20"/>
                <w:lang w:eastAsia="ru-RU"/>
              </w:rPr>
              <w:t xml:space="preserve"> в общем объеме вводимого жилья</w:t>
            </w:r>
          </w:p>
        </w:tc>
        <w:tc>
          <w:tcPr>
            <w:tcW w:w="996" w:type="dxa"/>
            <w:gridSpan w:val="5"/>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10,03</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16,68</w:t>
            </w:r>
          </w:p>
        </w:tc>
        <w:tc>
          <w:tcPr>
            <w:tcW w:w="850" w:type="dxa"/>
            <w:tcBorders>
              <w:top w:val="nil"/>
              <w:left w:val="nil"/>
              <w:bottom w:val="single" w:sz="4" w:space="0" w:color="auto"/>
              <w:right w:val="single" w:sz="4" w:space="0" w:color="auto"/>
            </w:tcBorders>
            <w:shd w:val="clear" w:color="000000" w:fill="FFFFFF"/>
            <w:noWrap/>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r w:rsidR="00E96B2A">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29,66</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w:t>
            </w:r>
            <w:r w:rsidR="00E96B2A">
              <w:rPr>
                <w:rFonts w:ascii="Times New Roman" w:hAnsi="Times New Roman"/>
                <w:sz w:val="20"/>
                <w:szCs w:val="20"/>
                <w:lang w:eastAsia="ru-RU"/>
              </w:rPr>
              <w:t>0</w:t>
            </w:r>
            <w:r w:rsidRPr="00212D3E">
              <w:rPr>
                <w:rFonts w:ascii="Times New Roman" w:hAnsi="Times New Roman"/>
                <w:sz w:val="20"/>
                <w:szCs w:val="20"/>
                <w:lang w:eastAsia="ru-RU"/>
              </w:rPr>
              <w:t>5</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27,2</w:t>
            </w:r>
            <w:r w:rsidR="00E96B2A">
              <w:rPr>
                <w:rFonts w:ascii="Times New Roman" w:hAnsi="Times New Roman"/>
                <w:sz w:val="20"/>
                <w:szCs w:val="20"/>
                <w:lang w:eastAsia="ru-RU"/>
              </w:rPr>
              <w:t>0</w:t>
            </w:r>
          </w:p>
        </w:tc>
        <w:tc>
          <w:tcPr>
            <w:tcW w:w="979" w:type="dxa"/>
            <w:tcBorders>
              <w:top w:val="nil"/>
              <w:left w:val="nil"/>
              <w:bottom w:val="single" w:sz="4" w:space="0" w:color="auto"/>
              <w:right w:val="single" w:sz="4" w:space="0" w:color="auto"/>
            </w:tcBorders>
            <w:shd w:val="clear" w:color="000000"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988"/>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single" w:sz="4" w:space="0" w:color="auto"/>
              <w:left w:val="nil"/>
              <w:bottom w:val="single" w:sz="4" w:space="0" w:color="auto"/>
              <w:right w:val="single" w:sz="4" w:space="0" w:color="000000"/>
            </w:tcBorders>
            <w:vAlign w:val="center"/>
          </w:tcPr>
          <w:p w:rsidR="00DE1DFB" w:rsidRPr="00212D3E" w:rsidRDefault="00DE1DFB" w:rsidP="00E96B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Доля </w:t>
            </w:r>
            <w:r w:rsidR="00E96B2A">
              <w:rPr>
                <w:rFonts w:ascii="Times New Roman" w:hAnsi="Times New Roman"/>
                <w:sz w:val="20"/>
                <w:szCs w:val="20"/>
                <w:lang w:eastAsia="ru-RU"/>
              </w:rPr>
              <w:t>годового ввода</w:t>
            </w:r>
            <w:r w:rsidRPr="00212D3E">
              <w:rPr>
                <w:rFonts w:ascii="Times New Roman" w:hAnsi="Times New Roman"/>
                <w:sz w:val="20"/>
                <w:szCs w:val="20"/>
                <w:lang w:eastAsia="ru-RU"/>
              </w:rPr>
              <w:t xml:space="preserve"> малоэтажного жилья, в том числе индивидуального жилищного строительства</w:t>
            </w:r>
          </w:p>
        </w:tc>
        <w:tc>
          <w:tcPr>
            <w:tcW w:w="996" w:type="dxa"/>
            <w:gridSpan w:val="5"/>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3" w:type="dxa"/>
            <w:gridSpan w:val="2"/>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28,68</w:t>
            </w:r>
          </w:p>
        </w:tc>
        <w:tc>
          <w:tcPr>
            <w:tcW w:w="851"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28,13</w:t>
            </w:r>
          </w:p>
        </w:tc>
        <w:tc>
          <w:tcPr>
            <w:tcW w:w="850"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29,04</w:t>
            </w:r>
          </w:p>
        </w:tc>
        <w:tc>
          <w:tcPr>
            <w:tcW w:w="851"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29,65</w:t>
            </w:r>
          </w:p>
        </w:tc>
        <w:tc>
          <w:tcPr>
            <w:tcW w:w="992"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29,96</w:t>
            </w:r>
          </w:p>
        </w:tc>
        <w:tc>
          <w:tcPr>
            <w:tcW w:w="992"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30,0</w:t>
            </w:r>
            <w:r w:rsidR="00E96B2A">
              <w:rPr>
                <w:rFonts w:ascii="Times New Roman" w:hAnsi="Times New Roman"/>
                <w:sz w:val="20"/>
                <w:szCs w:val="20"/>
                <w:lang w:eastAsia="ru-RU"/>
              </w:rPr>
              <w:t>0</w:t>
            </w:r>
          </w:p>
        </w:tc>
        <w:tc>
          <w:tcPr>
            <w:tcW w:w="979" w:type="dxa"/>
            <w:tcBorders>
              <w:top w:val="nil"/>
              <w:left w:val="nil"/>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204"/>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bottom w:val="nil"/>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bottom w:val="nil"/>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single" w:sz="4" w:space="0" w:color="auto"/>
              <w:left w:val="single" w:sz="4" w:space="0" w:color="auto"/>
              <w:bottom w:val="single" w:sz="4" w:space="0" w:color="000000"/>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Снижение средней стоимости одного квадратного метра </w:t>
            </w:r>
            <w:r w:rsidR="00420043">
              <w:rPr>
                <w:rFonts w:ascii="Times New Roman" w:hAnsi="Times New Roman"/>
                <w:sz w:val="20"/>
                <w:szCs w:val="20"/>
                <w:lang w:eastAsia="ru-RU"/>
              </w:rPr>
              <w:t xml:space="preserve">общей площади </w:t>
            </w:r>
            <w:r w:rsidRPr="00212D3E">
              <w:rPr>
                <w:rFonts w:ascii="Times New Roman" w:hAnsi="Times New Roman"/>
                <w:sz w:val="20"/>
                <w:szCs w:val="20"/>
                <w:lang w:eastAsia="ru-RU"/>
              </w:rPr>
              <w:t>жилья</w:t>
            </w:r>
          </w:p>
        </w:tc>
        <w:tc>
          <w:tcPr>
            <w:tcW w:w="996" w:type="dxa"/>
            <w:gridSpan w:val="5"/>
            <w:tcBorders>
              <w:top w:val="nil"/>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3" w:type="dxa"/>
            <w:gridSpan w:val="2"/>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w:t>
            </w:r>
            <w:r w:rsidR="00E96B2A">
              <w:rPr>
                <w:rFonts w:ascii="Times New Roman" w:hAnsi="Times New Roman"/>
                <w:sz w:val="20"/>
                <w:szCs w:val="20"/>
                <w:lang w:eastAsia="ru-RU"/>
              </w:rPr>
              <w:t>0</w:t>
            </w:r>
          </w:p>
        </w:tc>
        <w:tc>
          <w:tcPr>
            <w:tcW w:w="851"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3,7</w:t>
            </w:r>
            <w:r w:rsidR="00E96B2A">
              <w:rPr>
                <w:rFonts w:ascii="Times New Roman" w:hAnsi="Times New Roman"/>
                <w:sz w:val="20"/>
                <w:szCs w:val="20"/>
                <w:lang w:eastAsia="ru-RU"/>
              </w:rPr>
              <w:t>0</w:t>
            </w:r>
          </w:p>
        </w:tc>
        <w:tc>
          <w:tcPr>
            <w:tcW w:w="850"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5,9</w:t>
            </w:r>
            <w:r w:rsidR="00E96B2A">
              <w:rPr>
                <w:rFonts w:ascii="Times New Roman" w:hAnsi="Times New Roman"/>
                <w:sz w:val="20"/>
                <w:szCs w:val="20"/>
                <w:lang w:eastAsia="ru-RU"/>
              </w:rPr>
              <w:t>0</w:t>
            </w:r>
          </w:p>
        </w:tc>
        <w:tc>
          <w:tcPr>
            <w:tcW w:w="851"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7,8</w:t>
            </w:r>
            <w:r w:rsidR="00E96B2A">
              <w:rPr>
                <w:rFonts w:ascii="Times New Roman" w:hAnsi="Times New Roman"/>
                <w:sz w:val="20"/>
                <w:szCs w:val="20"/>
                <w:lang w:eastAsia="ru-RU"/>
              </w:rPr>
              <w:t>0</w:t>
            </w:r>
          </w:p>
        </w:tc>
        <w:tc>
          <w:tcPr>
            <w:tcW w:w="992"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w:t>
            </w:r>
            <w:r w:rsidR="00E96B2A">
              <w:rPr>
                <w:rFonts w:ascii="Times New Roman" w:hAnsi="Times New Roman"/>
                <w:sz w:val="20"/>
                <w:szCs w:val="20"/>
                <w:lang w:eastAsia="ru-RU"/>
              </w:rPr>
              <w:t>0</w:t>
            </w:r>
          </w:p>
        </w:tc>
        <w:tc>
          <w:tcPr>
            <w:tcW w:w="992"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12,2</w:t>
            </w:r>
            <w:r w:rsidR="00E96B2A">
              <w:rPr>
                <w:rFonts w:ascii="Times New Roman" w:hAnsi="Times New Roman"/>
                <w:sz w:val="20"/>
                <w:szCs w:val="20"/>
                <w:lang w:eastAsia="ru-RU"/>
              </w:rPr>
              <w:t>0</w:t>
            </w:r>
          </w:p>
        </w:tc>
        <w:tc>
          <w:tcPr>
            <w:tcW w:w="979" w:type="dxa"/>
            <w:tcBorders>
              <w:top w:val="nil"/>
              <w:left w:val="single" w:sz="4" w:space="0" w:color="auto"/>
              <w:bottom w:val="single" w:sz="4" w:space="0" w:color="000000"/>
              <w:right w:val="single" w:sz="4" w:space="0" w:color="auto"/>
            </w:tcBorders>
            <w:shd w:val="clear" w:color="000000"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553"/>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nil"/>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Коэффициент доступности жилья</w:t>
            </w:r>
          </w:p>
        </w:tc>
        <w:tc>
          <w:tcPr>
            <w:tcW w:w="996" w:type="dxa"/>
            <w:gridSpan w:val="5"/>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8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2,88</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2,86</w:t>
            </w:r>
          </w:p>
        </w:tc>
        <w:tc>
          <w:tcPr>
            <w:tcW w:w="850"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2,82</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2,74</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2,67</w:t>
            </w:r>
          </w:p>
        </w:tc>
        <w:tc>
          <w:tcPr>
            <w:tcW w:w="979" w:type="dxa"/>
            <w:tcBorders>
              <w:top w:val="nil"/>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553"/>
        </w:trPr>
        <w:tc>
          <w:tcPr>
            <w:tcW w:w="462"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7"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4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8" w:type="dxa"/>
            <w:gridSpan w:val="4"/>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6" w:type="dxa"/>
            <w:gridSpan w:val="4"/>
            <w:tcBorders>
              <w:top w:val="nil"/>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Уровень обеспеченности населения жильем</w:t>
            </w:r>
          </w:p>
        </w:tc>
        <w:tc>
          <w:tcPr>
            <w:tcW w:w="996" w:type="dxa"/>
            <w:gridSpan w:val="5"/>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roofErr w:type="spellStart"/>
            <w:r w:rsidRPr="00212D3E">
              <w:rPr>
                <w:rFonts w:ascii="Times New Roman" w:hAnsi="Times New Roman"/>
                <w:sz w:val="20"/>
                <w:szCs w:val="20"/>
                <w:lang w:eastAsia="ru-RU"/>
              </w:rPr>
              <w:t>Кв.м</w:t>
            </w:r>
            <w:proofErr w:type="spellEnd"/>
          </w:p>
        </w:tc>
        <w:tc>
          <w:tcPr>
            <w:tcW w:w="88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31,12</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31,92</w:t>
            </w:r>
          </w:p>
        </w:tc>
        <w:tc>
          <w:tcPr>
            <w:tcW w:w="850"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32,62</w:t>
            </w:r>
          </w:p>
        </w:tc>
        <w:tc>
          <w:tcPr>
            <w:tcW w:w="85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33,25</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33,17</w:t>
            </w:r>
          </w:p>
        </w:tc>
        <w:tc>
          <w:tcPr>
            <w:tcW w:w="99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33,25</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79" w:type="dxa"/>
            <w:tcBorders>
              <w:top w:val="nil"/>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r>
      <w:tr w:rsidR="00DE1DFB" w:rsidRPr="00EC72BE" w:rsidTr="00BE5D84">
        <w:trPr>
          <w:gridAfter w:val="2"/>
          <w:wAfter w:w="31" w:type="dxa"/>
          <w:trHeight w:val="2061"/>
        </w:trPr>
        <w:tc>
          <w:tcPr>
            <w:tcW w:w="462" w:type="dxa"/>
            <w:vMerge/>
            <w:tcBorders>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13" w:type="dxa"/>
            <w:tcBorders>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Строительство объектов социальной инфраструктуры</w:t>
            </w:r>
          </w:p>
        </w:tc>
        <w:tc>
          <w:tcPr>
            <w:tcW w:w="4041" w:type="dxa"/>
            <w:gridSpan w:val="11"/>
            <w:tcBorders>
              <w:left w:val="single" w:sz="4" w:space="0" w:color="auto"/>
              <w:bottom w:val="single" w:sz="4" w:space="0" w:color="000000"/>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986" w:type="dxa"/>
            <w:gridSpan w:val="4"/>
            <w:tcBorders>
              <w:top w:val="single" w:sz="4" w:space="0" w:color="auto"/>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rPr>
              <w:t>Степень готовности объектов социальной инфраструктуры</w:t>
            </w:r>
          </w:p>
        </w:tc>
        <w:tc>
          <w:tcPr>
            <w:tcW w:w="996" w:type="dxa"/>
            <w:gridSpan w:val="5"/>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3" w:type="dxa"/>
            <w:gridSpan w:val="2"/>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79" w:type="dxa"/>
            <w:tcBorders>
              <w:top w:val="single" w:sz="4" w:space="0" w:color="auto"/>
              <w:left w:val="nil"/>
              <w:bottom w:val="single" w:sz="4" w:space="0" w:color="auto"/>
              <w:right w:val="single" w:sz="4" w:space="0" w:color="auto"/>
            </w:tcBorders>
            <w:shd w:val="clear" w:color="auto"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510F81" w:rsidRPr="00EC72BE" w:rsidTr="00212D3E">
        <w:trPr>
          <w:trHeight w:val="425"/>
        </w:trPr>
        <w:tc>
          <w:tcPr>
            <w:tcW w:w="15327" w:type="dxa"/>
            <w:gridSpan w:val="32"/>
            <w:tcBorders>
              <w:top w:val="single" w:sz="4" w:space="0" w:color="auto"/>
              <w:left w:val="single" w:sz="4" w:space="0" w:color="auto"/>
              <w:right w:val="single" w:sz="4" w:space="0" w:color="auto"/>
            </w:tcBorders>
            <w:noWrap/>
            <w:vAlign w:val="center"/>
          </w:tcPr>
          <w:p w:rsidR="00510F81" w:rsidRPr="00EC72BE" w:rsidRDefault="00510F81" w:rsidP="00BB76F7">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Подпрограмма «</w:t>
            </w:r>
            <w:r w:rsidRPr="00212D3E">
              <w:rPr>
                <w:rFonts w:ascii="Times New Roman" w:hAnsi="Times New Roman"/>
                <w:sz w:val="20"/>
                <w:szCs w:val="20"/>
                <w:lang w:eastAsia="ru-RU"/>
              </w:rPr>
              <w:t>Переселение граждан из многоквартирных жилых домов, признанных аварийными в установленном законодательством  порядке»</w:t>
            </w:r>
          </w:p>
        </w:tc>
      </w:tr>
      <w:tr w:rsidR="00DE1DFB" w:rsidRPr="00EC72BE" w:rsidTr="00733774">
        <w:trPr>
          <w:trHeight w:val="2016"/>
        </w:trPr>
        <w:tc>
          <w:tcPr>
            <w:tcW w:w="462" w:type="dxa"/>
            <w:tcBorders>
              <w:top w:val="single" w:sz="4" w:space="0" w:color="auto"/>
              <w:left w:val="single" w:sz="4" w:space="0" w:color="auto"/>
              <w:right w:val="single" w:sz="4" w:space="0" w:color="auto"/>
            </w:tcBorders>
            <w:noWrap/>
            <w:vAlign w:val="center"/>
          </w:tcPr>
          <w:p w:rsidR="00DE1DFB" w:rsidRPr="00212D3E" w:rsidRDefault="00DE1DFB" w:rsidP="00BB76F7">
            <w:pPr>
              <w:jc w:val="center"/>
              <w:rPr>
                <w:rFonts w:ascii="Times New Roman" w:hAnsi="Times New Roman"/>
                <w:sz w:val="20"/>
                <w:szCs w:val="20"/>
                <w:lang w:eastAsia="ru-RU"/>
              </w:rPr>
            </w:pPr>
            <w:r w:rsidRPr="00212D3E">
              <w:rPr>
                <w:rFonts w:ascii="Times New Roman" w:hAnsi="Times New Roman"/>
                <w:sz w:val="20"/>
                <w:szCs w:val="20"/>
                <w:lang w:eastAsia="ru-RU"/>
              </w:rPr>
              <w:t>8.</w:t>
            </w:r>
          </w:p>
        </w:tc>
        <w:tc>
          <w:tcPr>
            <w:tcW w:w="1413" w:type="dxa"/>
            <w:tcBorders>
              <w:top w:val="single" w:sz="4" w:space="0" w:color="auto"/>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sidRPr="00212D3E">
              <w:rPr>
                <w:rFonts w:ascii="Times New Roman" w:hAnsi="Times New Roman"/>
                <w:sz w:val="20"/>
                <w:szCs w:val="20"/>
                <w:lang w:eastAsia="ru-RU"/>
              </w:rPr>
              <w:t>Переселение граждан из многоквартирных жилых домов, признанных аварийными в установленном законодательством  порядке</w:t>
            </w:r>
          </w:p>
        </w:tc>
        <w:tc>
          <w:tcPr>
            <w:tcW w:w="997" w:type="dxa"/>
            <w:tcBorders>
              <w:top w:val="single" w:sz="4" w:space="0" w:color="auto"/>
              <w:left w:val="single" w:sz="4" w:space="0" w:color="auto"/>
              <w:right w:val="single" w:sz="4" w:space="0" w:color="auto"/>
            </w:tcBorders>
            <w:vAlign w:val="center"/>
          </w:tcPr>
          <w:p w:rsidR="00DE1DFB" w:rsidRDefault="00DE1DFB" w:rsidP="00212D3E">
            <w:pPr>
              <w:jc w:val="center"/>
              <w:rPr>
                <w:rFonts w:ascii="Times New Roman" w:hAnsi="Times New Roman"/>
                <w:sz w:val="16"/>
                <w:szCs w:val="16"/>
                <w:lang w:eastAsia="ru-RU"/>
              </w:rPr>
            </w:pPr>
          </w:p>
          <w:p w:rsidR="00DE1DFB" w:rsidRPr="00212D3E" w:rsidRDefault="00DE1DFB" w:rsidP="00212D3E">
            <w:pPr>
              <w:jc w:val="center"/>
              <w:rPr>
                <w:rFonts w:ascii="Times New Roman" w:hAnsi="Times New Roman"/>
                <w:sz w:val="16"/>
                <w:szCs w:val="16"/>
                <w:lang w:eastAsia="ru-RU"/>
              </w:rPr>
            </w:pPr>
            <w:r>
              <w:rPr>
                <w:rFonts w:ascii="Times New Roman" w:hAnsi="Times New Roman"/>
                <w:sz w:val="16"/>
                <w:szCs w:val="16"/>
                <w:lang w:eastAsia="ru-RU"/>
              </w:rPr>
              <w:t>-</w:t>
            </w:r>
          </w:p>
        </w:tc>
        <w:tc>
          <w:tcPr>
            <w:tcW w:w="1003" w:type="dxa"/>
            <w:gridSpan w:val="2"/>
            <w:tcBorders>
              <w:top w:val="single" w:sz="4" w:space="0" w:color="auto"/>
              <w:left w:val="single" w:sz="4" w:space="0" w:color="auto"/>
              <w:right w:val="single" w:sz="4" w:space="0" w:color="auto"/>
            </w:tcBorders>
            <w:vAlign w:val="center"/>
          </w:tcPr>
          <w:p w:rsidR="00DE1DFB" w:rsidRPr="00212D3E" w:rsidRDefault="00733774" w:rsidP="002C1F6F">
            <w:pPr>
              <w:tabs>
                <w:tab w:val="left" w:pos="4320"/>
              </w:tabs>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171 828,26</w:t>
            </w:r>
          </w:p>
        </w:tc>
        <w:tc>
          <w:tcPr>
            <w:tcW w:w="1136" w:type="dxa"/>
            <w:gridSpan w:val="4"/>
            <w:tcBorders>
              <w:top w:val="single" w:sz="4" w:space="0" w:color="auto"/>
              <w:left w:val="single" w:sz="4" w:space="0" w:color="auto"/>
              <w:right w:val="single" w:sz="4" w:space="0" w:color="auto"/>
            </w:tcBorders>
            <w:vAlign w:val="center"/>
          </w:tcPr>
          <w:p w:rsidR="00DE1DFB" w:rsidRPr="00212D3E" w:rsidRDefault="00733774" w:rsidP="00CC3B12">
            <w:pPr>
              <w:tabs>
                <w:tab w:val="left" w:pos="4320"/>
              </w:tabs>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443 204,10</w:t>
            </w:r>
          </w:p>
        </w:tc>
        <w:tc>
          <w:tcPr>
            <w:tcW w:w="943" w:type="dxa"/>
            <w:gridSpan w:val="5"/>
            <w:tcBorders>
              <w:top w:val="single" w:sz="4" w:space="0" w:color="auto"/>
              <w:left w:val="single" w:sz="4" w:space="0" w:color="auto"/>
              <w:right w:val="single" w:sz="4" w:space="0" w:color="auto"/>
            </w:tcBorders>
            <w:shd w:val="clear" w:color="auto" w:fill="FFFFFF"/>
            <w:vAlign w:val="center"/>
          </w:tcPr>
          <w:p w:rsidR="00DE1DFB" w:rsidRDefault="00DE1DFB" w:rsidP="00212D3E">
            <w:pPr>
              <w:jc w:val="center"/>
              <w:rPr>
                <w:rFonts w:ascii="Times New Roman" w:hAnsi="Times New Roman"/>
                <w:sz w:val="16"/>
                <w:szCs w:val="16"/>
                <w:lang w:eastAsia="ru-RU"/>
              </w:rPr>
            </w:pPr>
          </w:p>
          <w:p w:rsidR="00DE1DFB" w:rsidRPr="00212D3E" w:rsidRDefault="00733774" w:rsidP="00212D3E">
            <w:pPr>
              <w:jc w:val="center"/>
              <w:rPr>
                <w:rFonts w:ascii="Times New Roman" w:hAnsi="Times New Roman"/>
                <w:sz w:val="16"/>
                <w:szCs w:val="16"/>
                <w:lang w:eastAsia="ru-RU"/>
              </w:rPr>
            </w:pPr>
            <w:r>
              <w:rPr>
                <w:rFonts w:ascii="Times New Roman" w:hAnsi="Times New Roman"/>
                <w:sz w:val="16"/>
                <w:szCs w:val="16"/>
                <w:lang w:eastAsia="ru-RU"/>
              </w:rPr>
              <w:t>-</w:t>
            </w:r>
          </w:p>
        </w:tc>
        <w:tc>
          <w:tcPr>
            <w:tcW w:w="196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420043">
            <w:pPr>
              <w:jc w:val="center"/>
              <w:rPr>
                <w:rFonts w:ascii="Times New Roman" w:hAnsi="Times New Roman"/>
                <w:sz w:val="20"/>
                <w:szCs w:val="20"/>
                <w:lang w:eastAsia="ru-RU"/>
              </w:rPr>
            </w:pPr>
            <w:r w:rsidRPr="00212D3E">
              <w:rPr>
                <w:rFonts w:ascii="Times New Roman" w:hAnsi="Times New Roman"/>
                <w:sz w:val="20"/>
                <w:szCs w:val="20"/>
                <w:lang w:eastAsia="ru-RU"/>
              </w:rPr>
              <w:t xml:space="preserve">Количество граждан, </w:t>
            </w:r>
            <w:r w:rsidRPr="00212D3E">
              <w:rPr>
                <w:rFonts w:ascii="Times New Roman" w:hAnsi="Times New Roman"/>
                <w:sz w:val="20"/>
                <w:szCs w:val="20"/>
                <w:lang w:eastAsia="ru-RU"/>
              </w:rPr>
              <w:br w:type="page"/>
              <w:t>переселенных</w:t>
            </w:r>
            <w:r w:rsidR="00420043">
              <w:rPr>
                <w:rFonts w:ascii="Times New Roman" w:hAnsi="Times New Roman"/>
                <w:sz w:val="20"/>
                <w:szCs w:val="20"/>
                <w:lang w:eastAsia="ru-RU"/>
              </w:rPr>
              <w:t xml:space="preserve"> из аварийного жилищного фонда</w:t>
            </w:r>
          </w:p>
        </w:tc>
        <w:tc>
          <w:tcPr>
            <w:tcW w:w="993" w:type="dxa"/>
            <w:gridSpan w:val="5"/>
            <w:tcBorders>
              <w:top w:val="single" w:sz="4" w:space="0" w:color="auto"/>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874"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330</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922</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62</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303360">
            <w:pPr>
              <w:jc w:val="center"/>
              <w:rPr>
                <w:rFonts w:ascii="Times New Roman" w:hAnsi="Times New Roman"/>
                <w:sz w:val="20"/>
                <w:szCs w:val="20"/>
                <w:lang w:eastAsia="ru-RU"/>
              </w:rPr>
            </w:pPr>
            <w:r>
              <w:rPr>
                <w:rFonts w:ascii="Times New Roman" w:hAnsi="Times New Roman"/>
                <w:sz w:val="20"/>
                <w:szCs w:val="20"/>
                <w:lang w:eastAsia="ru-RU"/>
              </w:rPr>
              <w:t>67</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303360">
            <w:pPr>
              <w:jc w:val="center"/>
              <w:rPr>
                <w:rFonts w:ascii="Times New Roman" w:hAnsi="Times New Roman"/>
                <w:sz w:val="20"/>
                <w:szCs w:val="20"/>
                <w:lang w:eastAsia="ru-RU"/>
              </w:rPr>
            </w:pPr>
            <w:r>
              <w:rPr>
                <w:rFonts w:ascii="Times New Roman" w:hAnsi="Times New Roman"/>
                <w:sz w:val="20"/>
                <w:szCs w:val="20"/>
                <w:lang w:eastAsia="ru-RU"/>
              </w:rPr>
              <w:t>188</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149</w:t>
            </w:r>
          </w:p>
        </w:tc>
        <w:tc>
          <w:tcPr>
            <w:tcW w:w="101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733774" w:rsidP="00DE1DFB">
            <w:pPr>
              <w:jc w:val="center"/>
              <w:rPr>
                <w:rFonts w:ascii="Times New Roman" w:hAnsi="Times New Roman"/>
                <w:sz w:val="20"/>
                <w:szCs w:val="20"/>
                <w:lang w:eastAsia="ru-RU"/>
              </w:rPr>
            </w:pPr>
            <w:r>
              <w:rPr>
                <w:rFonts w:ascii="Times New Roman" w:hAnsi="Times New Roman"/>
                <w:sz w:val="20"/>
                <w:szCs w:val="20"/>
                <w:lang w:eastAsia="ru-RU"/>
              </w:rPr>
              <w:t>441</w:t>
            </w:r>
          </w:p>
        </w:tc>
      </w:tr>
      <w:tr w:rsidR="00DE1DFB" w:rsidRPr="00EC72BE" w:rsidTr="00733774">
        <w:trPr>
          <w:trHeight w:val="560"/>
        </w:trPr>
        <w:tc>
          <w:tcPr>
            <w:tcW w:w="462" w:type="dxa"/>
            <w:tcBorders>
              <w:left w:val="single" w:sz="4" w:space="0" w:color="auto"/>
              <w:bottom w:val="nil"/>
              <w:right w:val="single" w:sz="4" w:space="0" w:color="auto"/>
            </w:tcBorders>
            <w:noWrap/>
            <w:vAlign w:val="center"/>
          </w:tcPr>
          <w:p w:rsidR="00DE1DFB" w:rsidRPr="00212D3E" w:rsidRDefault="00DE1DFB" w:rsidP="00BB76F7">
            <w:pPr>
              <w:jc w:val="center"/>
              <w:rPr>
                <w:rFonts w:ascii="Times New Roman" w:hAnsi="Times New Roman"/>
                <w:sz w:val="20"/>
                <w:szCs w:val="20"/>
                <w:lang w:eastAsia="ru-RU"/>
              </w:rPr>
            </w:pPr>
          </w:p>
        </w:tc>
        <w:tc>
          <w:tcPr>
            <w:tcW w:w="1413" w:type="dxa"/>
            <w:tcBorders>
              <w:left w:val="single" w:sz="4" w:space="0" w:color="auto"/>
              <w:bottom w:val="nil"/>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97" w:type="dxa"/>
            <w:tcBorders>
              <w:left w:val="single" w:sz="4" w:space="0" w:color="auto"/>
              <w:bottom w:val="nil"/>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003" w:type="dxa"/>
            <w:gridSpan w:val="2"/>
            <w:tcBorders>
              <w:left w:val="single" w:sz="4" w:space="0" w:color="auto"/>
              <w:bottom w:val="nil"/>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136" w:type="dxa"/>
            <w:gridSpan w:val="4"/>
            <w:tcBorders>
              <w:left w:val="single" w:sz="4" w:space="0" w:color="auto"/>
              <w:bottom w:val="nil"/>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43" w:type="dxa"/>
            <w:gridSpan w:val="5"/>
            <w:tcBorders>
              <w:left w:val="single" w:sz="4" w:space="0" w:color="auto"/>
              <w:bottom w:val="nil"/>
              <w:right w:val="single" w:sz="4" w:space="0" w:color="auto"/>
            </w:tcBorders>
            <w:shd w:val="clear" w:color="auto" w:fill="FFFFFF"/>
            <w:vAlign w:val="center"/>
          </w:tcPr>
          <w:p w:rsidR="00DE1DFB" w:rsidRPr="00212D3E" w:rsidRDefault="00DE1DFB" w:rsidP="00BB76F7">
            <w:pPr>
              <w:jc w:val="center"/>
              <w:rPr>
                <w:rFonts w:ascii="Times New Roman" w:hAnsi="Times New Roman"/>
                <w:sz w:val="20"/>
                <w:szCs w:val="20"/>
                <w:lang w:eastAsia="ru-RU"/>
              </w:rPr>
            </w:pPr>
          </w:p>
        </w:tc>
        <w:tc>
          <w:tcPr>
            <w:tcW w:w="1960" w:type="dxa"/>
            <w:gridSpan w:val="4"/>
            <w:tcBorders>
              <w:top w:val="single" w:sz="4" w:space="0" w:color="auto"/>
              <w:left w:val="single" w:sz="4" w:space="0" w:color="auto"/>
              <w:bottom w:val="nil"/>
              <w:right w:val="single" w:sz="4" w:space="0" w:color="auto"/>
            </w:tcBorders>
            <w:shd w:val="clear" w:color="auto" w:fill="FFFFFF"/>
            <w:vAlign w:val="center"/>
          </w:tcPr>
          <w:p w:rsidR="00DE1DFB" w:rsidRPr="00212D3E" w:rsidRDefault="00DE1DFB" w:rsidP="00420043">
            <w:pPr>
              <w:jc w:val="center"/>
              <w:rPr>
                <w:rFonts w:ascii="Times New Roman" w:hAnsi="Times New Roman"/>
                <w:sz w:val="20"/>
                <w:szCs w:val="20"/>
                <w:lang w:eastAsia="ru-RU"/>
              </w:rPr>
            </w:pPr>
            <w:r w:rsidRPr="00212D3E">
              <w:rPr>
                <w:rFonts w:ascii="Times New Roman" w:hAnsi="Times New Roman"/>
                <w:sz w:val="20"/>
                <w:szCs w:val="20"/>
                <w:lang w:eastAsia="ru-RU"/>
              </w:rPr>
              <w:t>Площадь расселен</w:t>
            </w:r>
            <w:r w:rsidR="00420043">
              <w:rPr>
                <w:rFonts w:ascii="Times New Roman" w:hAnsi="Times New Roman"/>
                <w:sz w:val="20"/>
                <w:szCs w:val="20"/>
                <w:lang w:eastAsia="ru-RU"/>
              </w:rPr>
              <w:t>ных помещений</w:t>
            </w:r>
          </w:p>
        </w:tc>
        <w:tc>
          <w:tcPr>
            <w:tcW w:w="993" w:type="dxa"/>
            <w:gridSpan w:val="5"/>
            <w:tcBorders>
              <w:top w:val="single" w:sz="4" w:space="0" w:color="auto"/>
              <w:left w:val="single" w:sz="4" w:space="0" w:color="auto"/>
              <w:bottom w:val="nil"/>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roofErr w:type="spellStart"/>
            <w:r w:rsidRPr="00212D3E">
              <w:rPr>
                <w:rFonts w:ascii="Times New Roman" w:hAnsi="Times New Roman"/>
                <w:sz w:val="20"/>
                <w:szCs w:val="20"/>
                <w:lang w:eastAsia="ru-RU"/>
              </w:rPr>
              <w:t>Кв.м</w:t>
            </w:r>
            <w:proofErr w:type="spellEnd"/>
            <w:r w:rsidRPr="00212D3E">
              <w:rPr>
                <w:rFonts w:ascii="Times New Roman" w:hAnsi="Times New Roman"/>
                <w:sz w:val="20"/>
                <w:szCs w:val="20"/>
                <w:lang w:eastAsia="ru-RU"/>
              </w:rPr>
              <w:t>.</w:t>
            </w:r>
          </w:p>
        </w:tc>
        <w:tc>
          <w:tcPr>
            <w:tcW w:w="874" w:type="dxa"/>
            <w:tcBorders>
              <w:top w:val="single" w:sz="4" w:space="0" w:color="auto"/>
              <w:left w:val="single" w:sz="4" w:space="0" w:color="auto"/>
              <w:bottom w:val="nil"/>
              <w:right w:val="single" w:sz="4" w:space="0" w:color="auto"/>
            </w:tcBorders>
            <w:vAlign w:val="center"/>
          </w:tcPr>
          <w:p w:rsidR="00DE1DFB" w:rsidRPr="00733774" w:rsidRDefault="00DE1DFB" w:rsidP="00BB76F7">
            <w:pPr>
              <w:jc w:val="center"/>
              <w:rPr>
                <w:rFonts w:ascii="Times New Roman" w:hAnsi="Times New Roman"/>
                <w:sz w:val="18"/>
                <w:szCs w:val="18"/>
                <w:lang w:eastAsia="ru-RU"/>
              </w:rPr>
            </w:pPr>
            <w:r w:rsidRPr="00733774">
              <w:rPr>
                <w:rFonts w:ascii="Times New Roman" w:hAnsi="Times New Roman"/>
                <w:sz w:val="18"/>
                <w:szCs w:val="18"/>
                <w:lang w:eastAsia="ru-RU"/>
              </w:rPr>
              <w:t>5 244,3</w:t>
            </w:r>
          </w:p>
        </w:tc>
        <w:tc>
          <w:tcPr>
            <w:tcW w:w="851" w:type="dxa"/>
            <w:tcBorders>
              <w:top w:val="single" w:sz="4" w:space="0" w:color="auto"/>
              <w:left w:val="single" w:sz="4" w:space="0" w:color="auto"/>
              <w:bottom w:val="nil"/>
              <w:right w:val="single" w:sz="4" w:space="0" w:color="auto"/>
            </w:tcBorders>
            <w:vAlign w:val="center"/>
          </w:tcPr>
          <w:p w:rsidR="00DE1DFB" w:rsidRPr="00733774" w:rsidRDefault="00DE1DFB" w:rsidP="00BB76F7">
            <w:pPr>
              <w:jc w:val="center"/>
              <w:rPr>
                <w:rFonts w:ascii="Times New Roman" w:hAnsi="Times New Roman"/>
                <w:sz w:val="18"/>
                <w:szCs w:val="18"/>
                <w:lang w:eastAsia="ru-RU"/>
              </w:rPr>
            </w:pPr>
            <w:r w:rsidRPr="00733774">
              <w:rPr>
                <w:rFonts w:ascii="Times New Roman" w:hAnsi="Times New Roman"/>
                <w:sz w:val="18"/>
                <w:szCs w:val="18"/>
                <w:lang w:eastAsia="ru-RU"/>
              </w:rPr>
              <w:t>14 853,9</w:t>
            </w:r>
          </w:p>
        </w:tc>
        <w:tc>
          <w:tcPr>
            <w:tcW w:w="850" w:type="dxa"/>
            <w:tcBorders>
              <w:top w:val="single" w:sz="4" w:space="0" w:color="auto"/>
              <w:left w:val="single" w:sz="4" w:space="0" w:color="auto"/>
              <w:bottom w:val="nil"/>
              <w:right w:val="single" w:sz="4" w:space="0" w:color="auto"/>
            </w:tcBorders>
            <w:vAlign w:val="center"/>
          </w:tcPr>
          <w:p w:rsidR="00DE1DFB" w:rsidRPr="00733774" w:rsidRDefault="00733774" w:rsidP="00BB76F7">
            <w:pPr>
              <w:jc w:val="center"/>
              <w:rPr>
                <w:rFonts w:ascii="Times New Roman" w:hAnsi="Times New Roman"/>
                <w:sz w:val="18"/>
                <w:szCs w:val="18"/>
                <w:lang w:eastAsia="ru-RU"/>
              </w:rPr>
            </w:pPr>
            <w:r w:rsidRPr="00733774">
              <w:rPr>
                <w:rFonts w:ascii="Times New Roman" w:hAnsi="Times New Roman"/>
                <w:sz w:val="18"/>
                <w:szCs w:val="18"/>
                <w:lang w:eastAsia="ru-RU"/>
              </w:rPr>
              <w:t>923,1</w:t>
            </w:r>
          </w:p>
        </w:tc>
        <w:tc>
          <w:tcPr>
            <w:tcW w:w="851" w:type="dxa"/>
            <w:tcBorders>
              <w:top w:val="single" w:sz="4" w:space="0" w:color="auto"/>
              <w:left w:val="single" w:sz="4" w:space="0" w:color="auto"/>
              <w:bottom w:val="nil"/>
              <w:right w:val="single" w:sz="4" w:space="0" w:color="auto"/>
            </w:tcBorders>
            <w:vAlign w:val="center"/>
          </w:tcPr>
          <w:p w:rsidR="00DE1DFB" w:rsidRPr="00733774" w:rsidRDefault="00733774" w:rsidP="00BB76F7">
            <w:pPr>
              <w:jc w:val="center"/>
              <w:rPr>
                <w:rFonts w:ascii="Times New Roman" w:hAnsi="Times New Roman"/>
                <w:sz w:val="18"/>
                <w:szCs w:val="18"/>
                <w:lang w:eastAsia="ru-RU"/>
              </w:rPr>
            </w:pPr>
            <w:r w:rsidRPr="00733774">
              <w:rPr>
                <w:rFonts w:ascii="Times New Roman" w:hAnsi="Times New Roman"/>
                <w:sz w:val="18"/>
                <w:szCs w:val="18"/>
                <w:lang w:eastAsia="ru-RU"/>
              </w:rPr>
              <w:t>1 198,6</w:t>
            </w:r>
          </w:p>
        </w:tc>
        <w:tc>
          <w:tcPr>
            <w:tcW w:w="992" w:type="dxa"/>
            <w:tcBorders>
              <w:top w:val="single" w:sz="4" w:space="0" w:color="auto"/>
              <w:left w:val="single" w:sz="4" w:space="0" w:color="auto"/>
              <w:bottom w:val="nil"/>
              <w:right w:val="single" w:sz="4" w:space="0" w:color="auto"/>
            </w:tcBorders>
            <w:vAlign w:val="center"/>
          </w:tcPr>
          <w:p w:rsidR="00DE1DFB" w:rsidRPr="00733774" w:rsidRDefault="00733774" w:rsidP="00BB76F7">
            <w:pPr>
              <w:jc w:val="center"/>
              <w:rPr>
                <w:rFonts w:ascii="Times New Roman" w:hAnsi="Times New Roman"/>
                <w:sz w:val="18"/>
                <w:szCs w:val="18"/>
                <w:lang w:eastAsia="ru-RU"/>
              </w:rPr>
            </w:pPr>
            <w:r w:rsidRPr="00733774">
              <w:rPr>
                <w:rFonts w:ascii="Times New Roman" w:hAnsi="Times New Roman"/>
                <w:sz w:val="18"/>
                <w:szCs w:val="18"/>
                <w:lang w:eastAsia="ru-RU"/>
              </w:rPr>
              <w:t>2 947,8</w:t>
            </w:r>
          </w:p>
        </w:tc>
        <w:tc>
          <w:tcPr>
            <w:tcW w:w="992" w:type="dxa"/>
            <w:tcBorders>
              <w:top w:val="single" w:sz="4" w:space="0" w:color="auto"/>
              <w:left w:val="single" w:sz="4" w:space="0" w:color="auto"/>
              <w:bottom w:val="nil"/>
              <w:right w:val="single" w:sz="4" w:space="0" w:color="auto"/>
            </w:tcBorders>
            <w:vAlign w:val="center"/>
          </w:tcPr>
          <w:p w:rsidR="00DE1DFB" w:rsidRPr="00733774" w:rsidRDefault="00733774" w:rsidP="00BB76F7">
            <w:pPr>
              <w:jc w:val="center"/>
              <w:rPr>
                <w:rFonts w:ascii="Times New Roman" w:hAnsi="Times New Roman"/>
                <w:sz w:val="18"/>
                <w:szCs w:val="18"/>
                <w:lang w:eastAsia="ru-RU"/>
              </w:rPr>
            </w:pPr>
            <w:r w:rsidRPr="00733774">
              <w:rPr>
                <w:rFonts w:ascii="Times New Roman" w:hAnsi="Times New Roman"/>
                <w:sz w:val="18"/>
                <w:szCs w:val="18"/>
                <w:lang w:eastAsia="ru-RU"/>
              </w:rPr>
              <w:t>2 153,54</w:t>
            </w:r>
          </w:p>
        </w:tc>
        <w:tc>
          <w:tcPr>
            <w:tcW w:w="1010" w:type="dxa"/>
            <w:gridSpan w:val="3"/>
            <w:tcBorders>
              <w:top w:val="single" w:sz="4" w:space="0" w:color="auto"/>
              <w:left w:val="single" w:sz="4" w:space="0" w:color="auto"/>
              <w:bottom w:val="nil"/>
              <w:right w:val="single" w:sz="4" w:space="0" w:color="auto"/>
            </w:tcBorders>
            <w:vAlign w:val="center"/>
          </w:tcPr>
          <w:p w:rsidR="00DE1DFB" w:rsidRPr="00733774" w:rsidRDefault="00733774" w:rsidP="00DE1DFB">
            <w:pPr>
              <w:jc w:val="center"/>
              <w:rPr>
                <w:rFonts w:ascii="Times New Roman" w:hAnsi="Times New Roman"/>
                <w:sz w:val="18"/>
                <w:szCs w:val="18"/>
                <w:lang w:eastAsia="ru-RU"/>
              </w:rPr>
            </w:pPr>
            <w:r w:rsidRPr="00733774">
              <w:rPr>
                <w:rFonts w:ascii="Times New Roman" w:hAnsi="Times New Roman"/>
                <w:sz w:val="18"/>
                <w:szCs w:val="18"/>
                <w:lang w:eastAsia="ru-RU"/>
              </w:rPr>
              <w:t>7 323,61</w:t>
            </w:r>
          </w:p>
        </w:tc>
      </w:tr>
      <w:tr w:rsidR="00DE1DFB" w:rsidRPr="00EC72BE" w:rsidTr="00733774">
        <w:trPr>
          <w:trHeight w:val="502"/>
        </w:trPr>
        <w:tc>
          <w:tcPr>
            <w:tcW w:w="462" w:type="dxa"/>
            <w:tcBorders>
              <w:left w:val="single" w:sz="4" w:space="0" w:color="auto"/>
              <w:right w:val="single" w:sz="4" w:space="0" w:color="auto"/>
            </w:tcBorders>
            <w:noWrap/>
            <w:vAlign w:val="center"/>
          </w:tcPr>
          <w:p w:rsidR="00DE1DFB" w:rsidRPr="00212D3E" w:rsidRDefault="00DE1DFB" w:rsidP="00BB76F7">
            <w:pPr>
              <w:jc w:val="center"/>
              <w:rPr>
                <w:rFonts w:ascii="Times New Roman" w:hAnsi="Times New Roman"/>
                <w:sz w:val="20"/>
                <w:szCs w:val="20"/>
                <w:lang w:eastAsia="ru-RU"/>
              </w:rPr>
            </w:pPr>
          </w:p>
        </w:tc>
        <w:tc>
          <w:tcPr>
            <w:tcW w:w="1413" w:type="dxa"/>
            <w:tcBorders>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97" w:type="dxa"/>
            <w:tcBorders>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003" w:type="dxa"/>
            <w:gridSpan w:val="2"/>
            <w:tcBorders>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136" w:type="dxa"/>
            <w:gridSpan w:val="4"/>
            <w:tcBorders>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43" w:type="dxa"/>
            <w:gridSpan w:val="5"/>
            <w:tcBorders>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DE1DFB" w:rsidRPr="00212D3E" w:rsidRDefault="00DE1DFB" w:rsidP="00420043">
            <w:pPr>
              <w:jc w:val="center"/>
              <w:rPr>
                <w:rFonts w:ascii="Times New Roman" w:hAnsi="Times New Roman"/>
                <w:sz w:val="20"/>
                <w:szCs w:val="20"/>
                <w:lang w:eastAsia="ru-RU"/>
              </w:rPr>
            </w:pPr>
            <w:r w:rsidRPr="00212D3E">
              <w:rPr>
                <w:rFonts w:ascii="Times New Roman" w:hAnsi="Times New Roman"/>
                <w:sz w:val="20"/>
                <w:szCs w:val="20"/>
                <w:lang w:eastAsia="ru-RU"/>
              </w:rPr>
              <w:t xml:space="preserve">Количество </w:t>
            </w:r>
            <w:r>
              <w:rPr>
                <w:rFonts w:ascii="Times New Roman" w:hAnsi="Times New Roman"/>
                <w:sz w:val="20"/>
                <w:szCs w:val="20"/>
                <w:lang w:eastAsia="ru-RU"/>
              </w:rPr>
              <w:t xml:space="preserve">расселенных </w:t>
            </w:r>
            <w:r w:rsidRPr="00212D3E">
              <w:rPr>
                <w:rFonts w:ascii="Times New Roman" w:hAnsi="Times New Roman"/>
                <w:sz w:val="20"/>
                <w:szCs w:val="20"/>
                <w:lang w:eastAsia="ru-RU"/>
              </w:rPr>
              <w:t>помещений</w:t>
            </w:r>
          </w:p>
        </w:tc>
        <w:tc>
          <w:tcPr>
            <w:tcW w:w="993" w:type="dxa"/>
            <w:gridSpan w:val="5"/>
            <w:tcBorders>
              <w:top w:val="single" w:sz="4" w:space="0" w:color="auto"/>
              <w:left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sidRPr="00212D3E">
              <w:rPr>
                <w:rFonts w:ascii="Times New Roman" w:hAnsi="Times New Roman"/>
                <w:sz w:val="20"/>
                <w:szCs w:val="20"/>
                <w:lang w:eastAsia="ru-RU"/>
              </w:rPr>
              <w:t>Единицы</w:t>
            </w:r>
          </w:p>
        </w:tc>
        <w:tc>
          <w:tcPr>
            <w:tcW w:w="874"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481</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74</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57</w:t>
            </w:r>
          </w:p>
        </w:tc>
        <w:tc>
          <w:tcPr>
            <w:tcW w:w="101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733774" w:rsidP="00DE1DFB">
            <w:pPr>
              <w:jc w:val="center"/>
              <w:rPr>
                <w:rFonts w:ascii="Times New Roman" w:hAnsi="Times New Roman"/>
                <w:sz w:val="20"/>
                <w:szCs w:val="20"/>
                <w:lang w:eastAsia="ru-RU"/>
              </w:rPr>
            </w:pPr>
            <w:r>
              <w:rPr>
                <w:rFonts w:ascii="Times New Roman" w:hAnsi="Times New Roman"/>
                <w:sz w:val="20"/>
                <w:szCs w:val="20"/>
                <w:lang w:eastAsia="ru-RU"/>
              </w:rPr>
              <w:t>184</w:t>
            </w:r>
          </w:p>
        </w:tc>
      </w:tr>
      <w:tr w:rsidR="00DE1DFB" w:rsidRPr="00EC72BE" w:rsidTr="00733774">
        <w:trPr>
          <w:trHeight w:val="590"/>
        </w:trPr>
        <w:tc>
          <w:tcPr>
            <w:tcW w:w="462" w:type="dxa"/>
            <w:tcBorders>
              <w:left w:val="single" w:sz="4" w:space="0" w:color="auto"/>
              <w:bottom w:val="single" w:sz="4" w:space="0" w:color="auto"/>
              <w:right w:val="single" w:sz="4" w:space="0" w:color="auto"/>
            </w:tcBorders>
            <w:noWrap/>
            <w:vAlign w:val="center"/>
          </w:tcPr>
          <w:p w:rsidR="00DE1DFB" w:rsidRPr="00212D3E" w:rsidRDefault="00DE1DFB" w:rsidP="00BB76F7">
            <w:pPr>
              <w:jc w:val="center"/>
              <w:rPr>
                <w:rFonts w:ascii="Times New Roman" w:hAnsi="Times New Roman"/>
                <w:sz w:val="20"/>
                <w:szCs w:val="20"/>
                <w:lang w:eastAsia="ru-RU"/>
              </w:rPr>
            </w:pPr>
          </w:p>
        </w:tc>
        <w:tc>
          <w:tcPr>
            <w:tcW w:w="1413" w:type="dxa"/>
            <w:tcBorders>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97" w:type="dxa"/>
            <w:tcBorders>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003" w:type="dxa"/>
            <w:gridSpan w:val="2"/>
            <w:tcBorders>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136" w:type="dxa"/>
            <w:gridSpan w:val="4"/>
            <w:tcBorders>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943" w:type="dxa"/>
            <w:gridSpan w:val="5"/>
            <w:tcBorders>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DE1DFB" w:rsidRPr="00212D3E" w:rsidRDefault="00DE1DFB" w:rsidP="00420043">
            <w:pPr>
              <w:jc w:val="center"/>
              <w:rPr>
                <w:rFonts w:ascii="Times New Roman" w:hAnsi="Times New Roman"/>
                <w:sz w:val="20"/>
                <w:szCs w:val="20"/>
                <w:lang w:eastAsia="ru-RU"/>
              </w:rPr>
            </w:pPr>
            <w:r w:rsidRPr="00212D3E">
              <w:rPr>
                <w:rFonts w:ascii="Times New Roman" w:hAnsi="Times New Roman"/>
                <w:sz w:val="20"/>
                <w:szCs w:val="20"/>
                <w:lang w:eastAsia="ru-RU"/>
              </w:rPr>
              <w:t>Количество рассел</w:t>
            </w:r>
            <w:r>
              <w:rPr>
                <w:rFonts w:ascii="Times New Roman" w:hAnsi="Times New Roman"/>
                <w:sz w:val="20"/>
                <w:szCs w:val="20"/>
                <w:lang w:eastAsia="ru-RU"/>
              </w:rPr>
              <w:t>енн</w:t>
            </w:r>
            <w:r w:rsidRPr="00212D3E">
              <w:rPr>
                <w:rFonts w:ascii="Times New Roman" w:hAnsi="Times New Roman"/>
                <w:sz w:val="20"/>
                <w:szCs w:val="20"/>
                <w:lang w:eastAsia="ru-RU"/>
              </w:rPr>
              <w:t>ых домов</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Штуки</w:t>
            </w:r>
          </w:p>
        </w:tc>
        <w:tc>
          <w:tcPr>
            <w:tcW w:w="874"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sidRPr="00212D3E">
              <w:rPr>
                <w:rFonts w:ascii="Times New Roman" w:hAnsi="Times New Roman"/>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jc w:val="center"/>
              <w:rPr>
                <w:rFonts w:ascii="Times New Roman" w:hAnsi="Times New Roman"/>
                <w:sz w:val="20"/>
                <w:szCs w:val="20"/>
                <w:lang w:eastAsia="ru-RU"/>
              </w:rPr>
            </w:pPr>
            <w:r>
              <w:rPr>
                <w:rFonts w:ascii="Times New Roman" w:hAnsi="Times New Roman"/>
                <w:sz w:val="20"/>
                <w:szCs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DE1DFB" w:rsidRPr="00212D3E" w:rsidRDefault="00733774" w:rsidP="00BB76F7">
            <w:pPr>
              <w:jc w:val="center"/>
              <w:rPr>
                <w:rFonts w:ascii="Times New Roman" w:hAnsi="Times New Roman"/>
                <w:sz w:val="20"/>
                <w:szCs w:val="20"/>
                <w:lang w:eastAsia="ru-RU"/>
              </w:rPr>
            </w:pPr>
            <w:r>
              <w:rPr>
                <w:rFonts w:ascii="Times New Roman" w:hAnsi="Times New Roman"/>
                <w:sz w:val="20"/>
                <w:szCs w:val="20"/>
                <w:lang w:eastAsia="ru-RU"/>
              </w:rPr>
              <w:t>4</w:t>
            </w:r>
          </w:p>
        </w:tc>
        <w:tc>
          <w:tcPr>
            <w:tcW w:w="101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733774" w:rsidP="00DE1DFB">
            <w:pPr>
              <w:jc w:val="center"/>
              <w:rPr>
                <w:rFonts w:ascii="Times New Roman" w:hAnsi="Times New Roman"/>
                <w:sz w:val="20"/>
                <w:szCs w:val="20"/>
                <w:lang w:eastAsia="ru-RU"/>
              </w:rPr>
            </w:pPr>
            <w:r>
              <w:rPr>
                <w:rFonts w:ascii="Times New Roman" w:hAnsi="Times New Roman"/>
                <w:sz w:val="20"/>
                <w:szCs w:val="20"/>
                <w:lang w:eastAsia="ru-RU"/>
              </w:rPr>
              <w:t>19</w:t>
            </w:r>
          </w:p>
        </w:tc>
      </w:tr>
    </w:tbl>
    <w:p w:rsidR="00510F81" w:rsidRPr="0036113F" w:rsidRDefault="00510F81" w:rsidP="007B0EDF">
      <w:bookmarkStart w:id="29" w:name="Par3421"/>
      <w:bookmarkEnd w:id="29"/>
      <w:r>
        <w:t xml:space="preserve">«_____» ___________2016 </w:t>
      </w:r>
      <w:r w:rsidRPr="0036113F">
        <w:t>г.</w:t>
      </w:r>
    </w:p>
    <w:p w:rsidR="00510F81" w:rsidRPr="00212D3E" w:rsidRDefault="00510F81" w:rsidP="00733774">
      <w:pPr>
        <w:rPr>
          <w:rFonts w:ascii="Times New Roman" w:hAnsi="Times New Roman"/>
          <w:b/>
          <w:bCs/>
        </w:rPr>
      </w:pPr>
      <w:r>
        <w:t>Парфентьева М.А.__________________</w:t>
      </w:r>
    </w:p>
    <w:sectPr w:rsidR="00510F81" w:rsidRPr="00212D3E" w:rsidSect="008040AC">
      <w:headerReference w:type="even" r:id="rId36"/>
      <w:footerReference w:type="default" r:id="rId37"/>
      <w:footerReference w:type="first" r:id="rId38"/>
      <w:pgSz w:w="16838" w:h="11905" w:orient="landscape"/>
      <w:pgMar w:top="568" w:right="820" w:bottom="85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B3" w:rsidRDefault="00014CB3" w:rsidP="00A21F0B">
      <w:pPr>
        <w:spacing w:after="0" w:line="240" w:lineRule="auto"/>
      </w:pPr>
      <w:r>
        <w:separator/>
      </w:r>
    </w:p>
  </w:endnote>
  <w:endnote w:type="continuationSeparator" w:id="0">
    <w:p w:rsidR="00014CB3" w:rsidRDefault="00014CB3" w:rsidP="00A2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91" w:rsidRPr="00A21F0B" w:rsidRDefault="00D50691" w:rsidP="00DF75B7">
    <w:pPr>
      <w:pStyle w:val="a7"/>
      <w:tabs>
        <w:tab w:val="left" w:pos="1216"/>
        <w:tab w:val="center" w:pos="7442"/>
      </w:tabs>
      <w:jc w:val="left"/>
    </w:pPr>
    <w:r>
      <w:tab/>
    </w:r>
    <w:r>
      <w:tab/>
    </w:r>
    <w:r>
      <w:tab/>
    </w:r>
    <w:r>
      <w:fldChar w:fldCharType="begin"/>
    </w:r>
    <w:r>
      <w:instrText>PAGE   \* MERGEFORMAT</w:instrText>
    </w:r>
    <w:r>
      <w:fldChar w:fldCharType="separate"/>
    </w:r>
    <w:r w:rsidR="004A6164">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91" w:rsidRPr="00E31010" w:rsidRDefault="00D50691">
    <w:pPr>
      <w:pStyle w:val="a7"/>
      <w:rPr>
        <w:rFonts w:ascii="Times New Roman" w:hAnsi="Times New Roman"/>
        <w:sz w:val="24"/>
        <w:szCs w:val="24"/>
      </w:rPr>
    </w:pPr>
    <w:r>
      <w:rPr>
        <w:rFonts w:ascii="Times New Roman" w:hAnsi="Times New Roman"/>
        <w:sz w:val="24"/>
        <w:szCs w:val="24"/>
      </w:rPr>
      <w:t>Пост.3027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B3" w:rsidRDefault="00014CB3" w:rsidP="00A21F0B">
      <w:pPr>
        <w:spacing w:after="0" w:line="240" w:lineRule="auto"/>
      </w:pPr>
      <w:r>
        <w:separator/>
      </w:r>
    </w:p>
  </w:footnote>
  <w:footnote w:type="continuationSeparator" w:id="0">
    <w:p w:rsidR="00014CB3" w:rsidRDefault="00014CB3" w:rsidP="00A21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91" w:rsidRDefault="00D50691" w:rsidP="00C35E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0691" w:rsidRDefault="00D506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B44"/>
    <w:multiLevelType w:val="hybridMultilevel"/>
    <w:tmpl w:val="C652C880"/>
    <w:lvl w:ilvl="0" w:tplc="71041FAE">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6CF15B9"/>
    <w:multiLevelType w:val="hybridMultilevel"/>
    <w:tmpl w:val="6B10CA5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B2B9B"/>
    <w:multiLevelType w:val="hybridMultilevel"/>
    <w:tmpl w:val="0E9E0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17140A"/>
    <w:multiLevelType w:val="hybridMultilevel"/>
    <w:tmpl w:val="0E9E0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A326D"/>
    <w:multiLevelType w:val="hybridMultilevel"/>
    <w:tmpl w:val="5F781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322EFF"/>
    <w:multiLevelType w:val="multilevel"/>
    <w:tmpl w:val="4F1651E0"/>
    <w:lvl w:ilvl="0">
      <w:start w:val="3"/>
      <w:numFmt w:val="decimal"/>
      <w:lvlText w:val="%1."/>
      <w:lvlJc w:val="left"/>
      <w:pPr>
        <w:ind w:left="1440" w:hanging="360"/>
      </w:pPr>
      <w:rPr>
        <w:rFonts w:cs="Times New Roman" w:hint="default"/>
        <w:b/>
      </w:rPr>
    </w:lvl>
    <w:lvl w:ilvl="1">
      <w:start w:val="5"/>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6">
    <w:nsid w:val="362E301F"/>
    <w:multiLevelType w:val="hybridMultilevel"/>
    <w:tmpl w:val="4DE6F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2F0CE7"/>
    <w:multiLevelType w:val="hybridMultilevel"/>
    <w:tmpl w:val="5AEC96EE"/>
    <w:lvl w:ilvl="0" w:tplc="273CA9E6">
      <w:start w:val="201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B21C8"/>
    <w:multiLevelType w:val="hybridMultilevel"/>
    <w:tmpl w:val="BCA0D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B53BCC"/>
    <w:multiLevelType w:val="hybridMultilevel"/>
    <w:tmpl w:val="D02CBB78"/>
    <w:lvl w:ilvl="0" w:tplc="596E559C">
      <w:start w:val="1"/>
      <w:numFmt w:val="decimal"/>
      <w:lvlText w:val="%1."/>
      <w:lvlJc w:val="left"/>
      <w:pPr>
        <w:ind w:left="415" w:hanging="360"/>
      </w:pPr>
      <w:rPr>
        <w:rFonts w:eastAsia="Times New Roman" w:cs="Times New Roman" w:hint="default"/>
        <w:color w:val="auto"/>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10">
    <w:nsid w:val="4AA9097F"/>
    <w:multiLevelType w:val="hybridMultilevel"/>
    <w:tmpl w:val="5B2045F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906F25"/>
    <w:multiLevelType w:val="hybridMultilevel"/>
    <w:tmpl w:val="287EDA1C"/>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7D6A7A"/>
    <w:multiLevelType w:val="hybridMultilevel"/>
    <w:tmpl w:val="F2206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ED11A1"/>
    <w:multiLevelType w:val="hybridMultilevel"/>
    <w:tmpl w:val="41A23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FA5BF5"/>
    <w:multiLevelType w:val="hybridMultilevel"/>
    <w:tmpl w:val="7396B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E675A4"/>
    <w:multiLevelType w:val="hybridMultilevel"/>
    <w:tmpl w:val="241A7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101DFA"/>
    <w:multiLevelType w:val="hybridMultilevel"/>
    <w:tmpl w:val="0C348F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8724A0"/>
    <w:multiLevelType w:val="hybridMultilevel"/>
    <w:tmpl w:val="4D12FF64"/>
    <w:lvl w:ilvl="0" w:tplc="B10EEE5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1"/>
  </w:num>
  <w:num w:numId="3">
    <w:abstractNumId w:val="10"/>
  </w:num>
  <w:num w:numId="4">
    <w:abstractNumId w:val="6"/>
  </w:num>
  <w:num w:numId="5">
    <w:abstractNumId w:val="16"/>
  </w:num>
  <w:num w:numId="6">
    <w:abstractNumId w:val="11"/>
  </w:num>
  <w:num w:numId="7">
    <w:abstractNumId w:val="9"/>
  </w:num>
  <w:num w:numId="8">
    <w:abstractNumId w:val="7"/>
  </w:num>
  <w:num w:numId="9">
    <w:abstractNumId w:val="17"/>
  </w:num>
  <w:num w:numId="10">
    <w:abstractNumId w:val="5"/>
  </w:num>
  <w:num w:numId="11">
    <w:abstractNumId w:val="0"/>
  </w:num>
  <w:num w:numId="12">
    <w:abstractNumId w:val="15"/>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3"/>
  </w:num>
  <w:num w:numId="17">
    <w:abstractNumId w:val="1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24"/>
    <w:rsid w:val="00013F79"/>
    <w:rsid w:val="00014CB3"/>
    <w:rsid w:val="000171E5"/>
    <w:rsid w:val="00023C9E"/>
    <w:rsid w:val="00025820"/>
    <w:rsid w:val="0005398D"/>
    <w:rsid w:val="00056CA6"/>
    <w:rsid w:val="00060789"/>
    <w:rsid w:val="000622B5"/>
    <w:rsid w:val="000626A1"/>
    <w:rsid w:val="00063E8A"/>
    <w:rsid w:val="000640D5"/>
    <w:rsid w:val="00070A7F"/>
    <w:rsid w:val="0007389A"/>
    <w:rsid w:val="000767DA"/>
    <w:rsid w:val="000778EE"/>
    <w:rsid w:val="00080ACC"/>
    <w:rsid w:val="000B03AD"/>
    <w:rsid w:val="000C50E4"/>
    <w:rsid w:val="000C5768"/>
    <w:rsid w:val="000D1254"/>
    <w:rsid w:val="000D1AE1"/>
    <w:rsid w:val="000D4275"/>
    <w:rsid w:val="000D5AC0"/>
    <w:rsid w:val="000E0CE2"/>
    <w:rsid w:val="000E0F18"/>
    <w:rsid w:val="000E32F8"/>
    <w:rsid w:val="000E3E30"/>
    <w:rsid w:val="000F0053"/>
    <w:rsid w:val="000F5520"/>
    <w:rsid w:val="000F6853"/>
    <w:rsid w:val="00110E0A"/>
    <w:rsid w:val="00111838"/>
    <w:rsid w:val="00115FFE"/>
    <w:rsid w:val="001207AB"/>
    <w:rsid w:val="00123507"/>
    <w:rsid w:val="00124C11"/>
    <w:rsid w:val="001251C2"/>
    <w:rsid w:val="0013186E"/>
    <w:rsid w:val="001379E6"/>
    <w:rsid w:val="00144171"/>
    <w:rsid w:val="00145384"/>
    <w:rsid w:val="00161725"/>
    <w:rsid w:val="00162C1F"/>
    <w:rsid w:val="00172624"/>
    <w:rsid w:val="00186E4A"/>
    <w:rsid w:val="00187E90"/>
    <w:rsid w:val="00190796"/>
    <w:rsid w:val="001962A2"/>
    <w:rsid w:val="001A47D7"/>
    <w:rsid w:val="001E4730"/>
    <w:rsid w:val="001E61BA"/>
    <w:rsid w:val="001E7657"/>
    <w:rsid w:val="001F7D00"/>
    <w:rsid w:val="00203C7D"/>
    <w:rsid w:val="00212D3E"/>
    <w:rsid w:val="002146D1"/>
    <w:rsid w:val="00225D20"/>
    <w:rsid w:val="0023282A"/>
    <w:rsid w:val="00233581"/>
    <w:rsid w:val="00234871"/>
    <w:rsid w:val="002357C4"/>
    <w:rsid w:val="00253E87"/>
    <w:rsid w:val="00254751"/>
    <w:rsid w:val="00254F5E"/>
    <w:rsid w:val="00261A55"/>
    <w:rsid w:val="00276DA2"/>
    <w:rsid w:val="00281F84"/>
    <w:rsid w:val="002872CB"/>
    <w:rsid w:val="002A035D"/>
    <w:rsid w:val="002A0B53"/>
    <w:rsid w:val="002A3758"/>
    <w:rsid w:val="002B2FF8"/>
    <w:rsid w:val="002C1F6F"/>
    <w:rsid w:val="002C73DA"/>
    <w:rsid w:val="002C7402"/>
    <w:rsid w:val="002D2A92"/>
    <w:rsid w:val="002D7DD2"/>
    <w:rsid w:val="002E4906"/>
    <w:rsid w:val="002F2FB6"/>
    <w:rsid w:val="002F36AA"/>
    <w:rsid w:val="002F4659"/>
    <w:rsid w:val="002F5D3B"/>
    <w:rsid w:val="003005E6"/>
    <w:rsid w:val="00301B54"/>
    <w:rsid w:val="00303360"/>
    <w:rsid w:val="00312ED5"/>
    <w:rsid w:val="0032605E"/>
    <w:rsid w:val="00333C27"/>
    <w:rsid w:val="00337E1A"/>
    <w:rsid w:val="00345209"/>
    <w:rsid w:val="0034737D"/>
    <w:rsid w:val="00351B3A"/>
    <w:rsid w:val="0035218F"/>
    <w:rsid w:val="0036113F"/>
    <w:rsid w:val="00361C12"/>
    <w:rsid w:val="00362B83"/>
    <w:rsid w:val="00365FF0"/>
    <w:rsid w:val="00374079"/>
    <w:rsid w:val="00377E77"/>
    <w:rsid w:val="0038200F"/>
    <w:rsid w:val="003833B5"/>
    <w:rsid w:val="00391C5C"/>
    <w:rsid w:val="00393D28"/>
    <w:rsid w:val="0039769B"/>
    <w:rsid w:val="003A4DBA"/>
    <w:rsid w:val="003B0289"/>
    <w:rsid w:val="003B1CF0"/>
    <w:rsid w:val="003B5175"/>
    <w:rsid w:val="003B777D"/>
    <w:rsid w:val="003D5D6F"/>
    <w:rsid w:val="003E4CF5"/>
    <w:rsid w:val="003F55ED"/>
    <w:rsid w:val="003F75EC"/>
    <w:rsid w:val="0040722B"/>
    <w:rsid w:val="0041412E"/>
    <w:rsid w:val="00415267"/>
    <w:rsid w:val="00420043"/>
    <w:rsid w:val="00427056"/>
    <w:rsid w:val="004312ED"/>
    <w:rsid w:val="00434D59"/>
    <w:rsid w:val="00435324"/>
    <w:rsid w:val="00457E5A"/>
    <w:rsid w:val="004607C9"/>
    <w:rsid w:val="004658B1"/>
    <w:rsid w:val="00471E75"/>
    <w:rsid w:val="00471FF4"/>
    <w:rsid w:val="00473022"/>
    <w:rsid w:val="004830CB"/>
    <w:rsid w:val="0049691E"/>
    <w:rsid w:val="004975DC"/>
    <w:rsid w:val="004A2A6C"/>
    <w:rsid w:val="004A6164"/>
    <w:rsid w:val="004C1069"/>
    <w:rsid w:val="004C7B00"/>
    <w:rsid w:val="004D56C1"/>
    <w:rsid w:val="004D7399"/>
    <w:rsid w:val="00510F81"/>
    <w:rsid w:val="00514D44"/>
    <w:rsid w:val="00520481"/>
    <w:rsid w:val="00520CE7"/>
    <w:rsid w:val="00526D1F"/>
    <w:rsid w:val="00530434"/>
    <w:rsid w:val="00550ABD"/>
    <w:rsid w:val="00556F7E"/>
    <w:rsid w:val="00572B14"/>
    <w:rsid w:val="00572CAD"/>
    <w:rsid w:val="005745C4"/>
    <w:rsid w:val="00592FF6"/>
    <w:rsid w:val="005A1D20"/>
    <w:rsid w:val="005B4F55"/>
    <w:rsid w:val="005B56C5"/>
    <w:rsid w:val="005D3E29"/>
    <w:rsid w:val="005F472C"/>
    <w:rsid w:val="005F711C"/>
    <w:rsid w:val="00602B10"/>
    <w:rsid w:val="00607623"/>
    <w:rsid w:val="0061440B"/>
    <w:rsid w:val="0061669D"/>
    <w:rsid w:val="006179CF"/>
    <w:rsid w:val="00642D50"/>
    <w:rsid w:val="00642DAA"/>
    <w:rsid w:val="00642EA6"/>
    <w:rsid w:val="00667930"/>
    <w:rsid w:val="006679A4"/>
    <w:rsid w:val="00667D25"/>
    <w:rsid w:val="006702E5"/>
    <w:rsid w:val="006715FF"/>
    <w:rsid w:val="00673111"/>
    <w:rsid w:val="006758FD"/>
    <w:rsid w:val="00682A70"/>
    <w:rsid w:val="0069713A"/>
    <w:rsid w:val="00697DC3"/>
    <w:rsid w:val="006A4FB5"/>
    <w:rsid w:val="006C2A2B"/>
    <w:rsid w:val="006C7F1A"/>
    <w:rsid w:val="006D01C7"/>
    <w:rsid w:val="006D1A28"/>
    <w:rsid w:val="006D56A5"/>
    <w:rsid w:val="006D59FB"/>
    <w:rsid w:val="006E3D70"/>
    <w:rsid w:val="006E668A"/>
    <w:rsid w:val="006E6AF4"/>
    <w:rsid w:val="006F59FA"/>
    <w:rsid w:val="0070357C"/>
    <w:rsid w:val="0070471C"/>
    <w:rsid w:val="0070658C"/>
    <w:rsid w:val="00707527"/>
    <w:rsid w:val="007108C6"/>
    <w:rsid w:val="00711FA9"/>
    <w:rsid w:val="00712559"/>
    <w:rsid w:val="0071649E"/>
    <w:rsid w:val="0072020F"/>
    <w:rsid w:val="00723CFD"/>
    <w:rsid w:val="007257D5"/>
    <w:rsid w:val="00733774"/>
    <w:rsid w:val="00736107"/>
    <w:rsid w:val="00742803"/>
    <w:rsid w:val="00743817"/>
    <w:rsid w:val="0074415F"/>
    <w:rsid w:val="0075496A"/>
    <w:rsid w:val="007662A2"/>
    <w:rsid w:val="007766BD"/>
    <w:rsid w:val="00777C49"/>
    <w:rsid w:val="007874D7"/>
    <w:rsid w:val="00795EEB"/>
    <w:rsid w:val="007A020A"/>
    <w:rsid w:val="007A481A"/>
    <w:rsid w:val="007A565E"/>
    <w:rsid w:val="007A70D5"/>
    <w:rsid w:val="007B0EDF"/>
    <w:rsid w:val="007B42B3"/>
    <w:rsid w:val="007C15BF"/>
    <w:rsid w:val="007C53BC"/>
    <w:rsid w:val="007C687E"/>
    <w:rsid w:val="007D0503"/>
    <w:rsid w:val="007D11F7"/>
    <w:rsid w:val="007D587E"/>
    <w:rsid w:val="007E1394"/>
    <w:rsid w:val="007F07E6"/>
    <w:rsid w:val="007F4316"/>
    <w:rsid w:val="007F7335"/>
    <w:rsid w:val="00801879"/>
    <w:rsid w:val="00802BC2"/>
    <w:rsid w:val="008040AC"/>
    <w:rsid w:val="00810368"/>
    <w:rsid w:val="0081223F"/>
    <w:rsid w:val="00816709"/>
    <w:rsid w:val="00817FF7"/>
    <w:rsid w:val="0082061B"/>
    <w:rsid w:val="008212E8"/>
    <w:rsid w:val="00824B51"/>
    <w:rsid w:val="00824C48"/>
    <w:rsid w:val="00826787"/>
    <w:rsid w:val="00826A60"/>
    <w:rsid w:val="00826C7E"/>
    <w:rsid w:val="0084539B"/>
    <w:rsid w:val="00846A1A"/>
    <w:rsid w:val="008471F6"/>
    <w:rsid w:val="00851708"/>
    <w:rsid w:val="00852789"/>
    <w:rsid w:val="00852872"/>
    <w:rsid w:val="00852D74"/>
    <w:rsid w:val="008533EA"/>
    <w:rsid w:val="008542F4"/>
    <w:rsid w:val="008554C2"/>
    <w:rsid w:val="00855D70"/>
    <w:rsid w:val="00857838"/>
    <w:rsid w:val="0087492B"/>
    <w:rsid w:val="00885310"/>
    <w:rsid w:val="00885ACF"/>
    <w:rsid w:val="00896EC3"/>
    <w:rsid w:val="008A6C9A"/>
    <w:rsid w:val="008D2B1B"/>
    <w:rsid w:val="008D4BF3"/>
    <w:rsid w:val="008F236C"/>
    <w:rsid w:val="008F4397"/>
    <w:rsid w:val="00906D30"/>
    <w:rsid w:val="00914CCE"/>
    <w:rsid w:val="00915B47"/>
    <w:rsid w:val="0092209A"/>
    <w:rsid w:val="00926A2B"/>
    <w:rsid w:val="00942D48"/>
    <w:rsid w:val="00947E5B"/>
    <w:rsid w:val="00967DE0"/>
    <w:rsid w:val="00981CB9"/>
    <w:rsid w:val="00982338"/>
    <w:rsid w:val="00982E5A"/>
    <w:rsid w:val="0099180E"/>
    <w:rsid w:val="00994071"/>
    <w:rsid w:val="009A13FE"/>
    <w:rsid w:val="009A24A0"/>
    <w:rsid w:val="009A34B4"/>
    <w:rsid w:val="009A4578"/>
    <w:rsid w:val="009B0874"/>
    <w:rsid w:val="009B6274"/>
    <w:rsid w:val="009C0077"/>
    <w:rsid w:val="009C4DE0"/>
    <w:rsid w:val="009D5423"/>
    <w:rsid w:val="009D61A3"/>
    <w:rsid w:val="00A056B4"/>
    <w:rsid w:val="00A11C21"/>
    <w:rsid w:val="00A12083"/>
    <w:rsid w:val="00A12A23"/>
    <w:rsid w:val="00A13B49"/>
    <w:rsid w:val="00A150DB"/>
    <w:rsid w:val="00A17DEF"/>
    <w:rsid w:val="00A21F0B"/>
    <w:rsid w:val="00A2323B"/>
    <w:rsid w:val="00A23D3C"/>
    <w:rsid w:val="00A25D4F"/>
    <w:rsid w:val="00A3049C"/>
    <w:rsid w:val="00A30B04"/>
    <w:rsid w:val="00A323E7"/>
    <w:rsid w:val="00A328F9"/>
    <w:rsid w:val="00A40007"/>
    <w:rsid w:val="00A42493"/>
    <w:rsid w:val="00A44D99"/>
    <w:rsid w:val="00A56F90"/>
    <w:rsid w:val="00A570E2"/>
    <w:rsid w:val="00A57104"/>
    <w:rsid w:val="00A65D1F"/>
    <w:rsid w:val="00A66091"/>
    <w:rsid w:val="00A66D01"/>
    <w:rsid w:val="00A85D3D"/>
    <w:rsid w:val="00A90766"/>
    <w:rsid w:val="00AA1503"/>
    <w:rsid w:val="00AA3E94"/>
    <w:rsid w:val="00AA5F17"/>
    <w:rsid w:val="00AB08B2"/>
    <w:rsid w:val="00AB095D"/>
    <w:rsid w:val="00AB6C87"/>
    <w:rsid w:val="00AC29F8"/>
    <w:rsid w:val="00AC4BA3"/>
    <w:rsid w:val="00AD6855"/>
    <w:rsid w:val="00AE154E"/>
    <w:rsid w:val="00AE1D6C"/>
    <w:rsid w:val="00AE4BBB"/>
    <w:rsid w:val="00AE7F32"/>
    <w:rsid w:val="00AF1501"/>
    <w:rsid w:val="00AF6E50"/>
    <w:rsid w:val="00B013A0"/>
    <w:rsid w:val="00B03B17"/>
    <w:rsid w:val="00B17CF1"/>
    <w:rsid w:val="00B17D71"/>
    <w:rsid w:val="00B278CD"/>
    <w:rsid w:val="00B455F4"/>
    <w:rsid w:val="00B4670F"/>
    <w:rsid w:val="00B47EAA"/>
    <w:rsid w:val="00B51E59"/>
    <w:rsid w:val="00B5760E"/>
    <w:rsid w:val="00B6240C"/>
    <w:rsid w:val="00B658F5"/>
    <w:rsid w:val="00B65C40"/>
    <w:rsid w:val="00B83644"/>
    <w:rsid w:val="00B84124"/>
    <w:rsid w:val="00B9160C"/>
    <w:rsid w:val="00B977DD"/>
    <w:rsid w:val="00BB1D8C"/>
    <w:rsid w:val="00BB5891"/>
    <w:rsid w:val="00BB76F7"/>
    <w:rsid w:val="00BC5B1B"/>
    <w:rsid w:val="00BE5D84"/>
    <w:rsid w:val="00BE67F6"/>
    <w:rsid w:val="00BE718E"/>
    <w:rsid w:val="00BE73C2"/>
    <w:rsid w:val="00BF1C9D"/>
    <w:rsid w:val="00BF555F"/>
    <w:rsid w:val="00BF66FC"/>
    <w:rsid w:val="00BF6724"/>
    <w:rsid w:val="00C03C9A"/>
    <w:rsid w:val="00C04C37"/>
    <w:rsid w:val="00C14C4A"/>
    <w:rsid w:val="00C14D96"/>
    <w:rsid w:val="00C20902"/>
    <w:rsid w:val="00C32C43"/>
    <w:rsid w:val="00C35EE2"/>
    <w:rsid w:val="00C37F55"/>
    <w:rsid w:val="00C448C8"/>
    <w:rsid w:val="00C5311B"/>
    <w:rsid w:val="00C5589F"/>
    <w:rsid w:val="00C5731B"/>
    <w:rsid w:val="00C6682F"/>
    <w:rsid w:val="00C67DA2"/>
    <w:rsid w:val="00C84D46"/>
    <w:rsid w:val="00C860F5"/>
    <w:rsid w:val="00C90060"/>
    <w:rsid w:val="00CA1F8A"/>
    <w:rsid w:val="00CA5E64"/>
    <w:rsid w:val="00CA6152"/>
    <w:rsid w:val="00CB547F"/>
    <w:rsid w:val="00CC3B12"/>
    <w:rsid w:val="00CD2309"/>
    <w:rsid w:val="00CF5E4C"/>
    <w:rsid w:val="00D02C4A"/>
    <w:rsid w:val="00D111C7"/>
    <w:rsid w:val="00D156B8"/>
    <w:rsid w:val="00D16CF7"/>
    <w:rsid w:val="00D25D0C"/>
    <w:rsid w:val="00D50691"/>
    <w:rsid w:val="00D516CC"/>
    <w:rsid w:val="00D61E5D"/>
    <w:rsid w:val="00D807F6"/>
    <w:rsid w:val="00D84F6B"/>
    <w:rsid w:val="00DA1447"/>
    <w:rsid w:val="00DB068F"/>
    <w:rsid w:val="00DB61EF"/>
    <w:rsid w:val="00DD052A"/>
    <w:rsid w:val="00DE1DFB"/>
    <w:rsid w:val="00DE43EF"/>
    <w:rsid w:val="00DF5430"/>
    <w:rsid w:val="00DF75B7"/>
    <w:rsid w:val="00E01DA2"/>
    <w:rsid w:val="00E055BB"/>
    <w:rsid w:val="00E1220D"/>
    <w:rsid w:val="00E26D7C"/>
    <w:rsid w:val="00E31010"/>
    <w:rsid w:val="00E3501A"/>
    <w:rsid w:val="00E4255D"/>
    <w:rsid w:val="00E51018"/>
    <w:rsid w:val="00E52808"/>
    <w:rsid w:val="00E545F1"/>
    <w:rsid w:val="00E5664E"/>
    <w:rsid w:val="00E573DB"/>
    <w:rsid w:val="00E57513"/>
    <w:rsid w:val="00E62109"/>
    <w:rsid w:val="00E71141"/>
    <w:rsid w:val="00E72499"/>
    <w:rsid w:val="00E732BB"/>
    <w:rsid w:val="00E8658D"/>
    <w:rsid w:val="00E86BE8"/>
    <w:rsid w:val="00E950E3"/>
    <w:rsid w:val="00E954DC"/>
    <w:rsid w:val="00E96B2A"/>
    <w:rsid w:val="00EA0781"/>
    <w:rsid w:val="00EA5914"/>
    <w:rsid w:val="00EB5BE0"/>
    <w:rsid w:val="00EC29C2"/>
    <w:rsid w:val="00EC72BE"/>
    <w:rsid w:val="00ED4DF6"/>
    <w:rsid w:val="00ED7DEB"/>
    <w:rsid w:val="00EE1A0F"/>
    <w:rsid w:val="00EE3FCE"/>
    <w:rsid w:val="00F063DB"/>
    <w:rsid w:val="00F142BC"/>
    <w:rsid w:val="00F15644"/>
    <w:rsid w:val="00F1672A"/>
    <w:rsid w:val="00F26ED0"/>
    <w:rsid w:val="00F30542"/>
    <w:rsid w:val="00F32FC8"/>
    <w:rsid w:val="00F3630A"/>
    <w:rsid w:val="00F371BD"/>
    <w:rsid w:val="00F41120"/>
    <w:rsid w:val="00F5114F"/>
    <w:rsid w:val="00F514A3"/>
    <w:rsid w:val="00F52E69"/>
    <w:rsid w:val="00F645CB"/>
    <w:rsid w:val="00F7162E"/>
    <w:rsid w:val="00F742C4"/>
    <w:rsid w:val="00F8021E"/>
    <w:rsid w:val="00F82F73"/>
    <w:rsid w:val="00F92800"/>
    <w:rsid w:val="00FA1696"/>
    <w:rsid w:val="00FA448A"/>
    <w:rsid w:val="00FA596B"/>
    <w:rsid w:val="00FA7BD9"/>
    <w:rsid w:val="00FB109A"/>
    <w:rsid w:val="00FB56C3"/>
    <w:rsid w:val="00FC1A4A"/>
    <w:rsid w:val="00FC4DFA"/>
    <w:rsid w:val="00FD61AB"/>
    <w:rsid w:val="00FE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672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F672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F672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F6724"/>
    <w:pPr>
      <w:widowControl w:val="0"/>
      <w:autoSpaceDE w:val="0"/>
      <w:autoSpaceDN w:val="0"/>
      <w:adjustRightInd w:val="0"/>
    </w:pPr>
    <w:rPr>
      <w:rFonts w:eastAsia="Times New Roman" w:cs="Calibri"/>
      <w:sz w:val="22"/>
      <w:szCs w:val="22"/>
    </w:rPr>
  </w:style>
  <w:style w:type="character" w:styleId="a3">
    <w:name w:val="Hyperlink"/>
    <w:uiPriority w:val="99"/>
    <w:rsid w:val="000767DA"/>
    <w:rPr>
      <w:rFonts w:cs="Times New Roman"/>
      <w:color w:val="0000FF"/>
      <w:u w:val="single"/>
    </w:rPr>
  </w:style>
  <w:style w:type="paragraph" w:styleId="a4">
    <w:name w:val="header"/>
    <w:basedOn w:val="a"/>
    <w:link w:val="a5"/>
    <w:uiPriority w:val="99"/>
    <w:rsid w:val="00A21F0B"/>
    <w:pPr>
      <w:tabs>
        <w:tab w:val="center" w:pos="4677"/>
        <w:tab w:val="right" w:pos="9355"/>
      </w:tabs>
      <w:jc w:val="both"/>
    </w:pPr>
  </w:style>
  <w:style w:type="character" w:customStyle="1" w:styleId="a5">
    <w:name w:val="Верхний колонтитул Знак"/>
    <w:link w:val="a4"/>
    <w:uiPriority w:val="99"/>
    <w:locked/>
    <w:rsid w:val="00A21F0B"/>
    <w:rPr>
      <w:rFonts w:ascii="Calibri" w:eastAsia="Times New Roman" w:hAnsi="Calibri" w:cs="Times New Roman"/>
    </w:rPr>
  </w:style>
  <w:style w:type="character" w:styleId="a6">
    <w:name w:val="page number"/>
    <w:uiPriority w:val="99"/>
    <w:rsid w:val="00A21F0B"/>
    <w:rPr>
      <w:rFonts w:cs="Times New Roman"/>
    </w:rPr>
  </w:style>
  <w:style w:type="paragraph" w:styleId="a7">
    <w:name w:val="footer"/>
    <w:basedOn w:val="a"/>
    <w:link w:val="a8"/>
    <w:uiPriority w:val="99"/>
    <w:rsid w:val="00A21F0B"/>
    <w:pPr>
      <w:tabs>
        <w:tab w:val="center" w:pos="4677"/>
        <w:tab w:val="right" w:pos="9355"/>
      </w:tabs>
      <w:jc w:val="both"/>
    </w:pPr>
  </w:style>
  <w:style w:type="character" w:customStyle="1" w:styleId="a8">
    <w:name w:val="Нижний колонтитул Знак"/>
    <w:link w:val="a7"/>
    <w:uiPriority w:val="99"/>
    <w:locked/>
    <w:rsid w:val="00A21F0B"/>
    <w:rPr>
      <w:rFonts w:ascii="Calibri" w:eastAsia="Times New Roman" w:hAnsi="Calibri" w:cs="Times New Roman"/>
    </w:rPr>
  </w:style>
  <w:style w:type="paragraph" w:styleId="a9">
    <w:name w:val="Balloon Text"/>
    <w:basedOn w:val="a"/>
    <w:link w:val="aa"/>
    <w:uiPriority w:val="99"/>
    <w:semiHidden/>
    <w:rsid w:val="000E32F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E32F8"/>
    <w:rPr>
      <w:rFonts w:ascii="Tahoma" w:hAnsi="Tahoma" w:cs="Tahoma"/>
      <w:sz w:val="16"/>
      <w:szCs w:val="16"/>
    </w:rPr>
  </w:style>
  <w:style w:type="paragraph" w:styleId="ab">
    <w:name w:val="List Paragraph"/>
    <w:basedOn w:val="a"/>
    <w:uiPriority w:val="99"/>
    <w:qFormat/>
    <w:rsid w:val="00C35EE2"/>
    <w:pPr>
      <w:ind w:left="720"/>
      <w:contextualSpacing/>
    </w:pPr>
  </w:style>
  <w:style w:type="paragraph" w:customStyle="1" w:styleId="ac">
    <w:name w:val="Знак Знак Знак Знак Знак"/>
    <w:basedOn w:val="a"/>
    <w:uiPriority w:val="99"/>
    <w:rsid w:val="00AA3E94"/>
    <w:pPr>
      <w:spacing w:after="160" w:line="240" w:lineRule="exact"/>
    </w:pPr>
    <w:rPr>
      <w:rFonts w:ascii="Verdana" w:eastAsia="Times New Roman" w:hAnsi="Verdana"/>
      <w:sz w:val="24"/>
      <w:szCs w:val="24"/>
      <w:lang w:val="en-US"/>
    </w:rPr>
  </w:style>
  <w:style w:type="table" w:styleId="ad">
    <w:name w:val="Table Grid"/>
    <w:basedOn w:val="a1"/>
    <w:uiPriority w:val="99"/>
    <w:rsid w:val="0028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25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uiPriority w:val="99"/>
    <w:rsid w:val="00B83644"/>
    <w:pPr>
      <w:spacing w:after="160" w:line="240" w:lineRule="exact"/>
    </w:pPr>
    <w:rPr>
      <w:rFonts w:ascii="Verdana" w:eastAsia="Times New Roman" w:hAnsi="Verdana"/>
      <w:sz w:val="24"/>
      <w:szCs w:val="24"/>
      <w:lang w:val="en-US"/>
    </w:rPr>
  </w:style>
  <w:style w:type="character" w:customStyle="1" w:styleId="wmi-callto">
    <w:name w:val="wmi-callto"/>
    <w:uiPriority w:val="99"/>
    <w:rsid w:val="002A37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672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F672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F672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F6724"/>
    <w:pPr>
      <w:widowControl w:val="0"/>
      <w:autoSpaceDE w:val="0"/>
      <w:autoSpaceDN w:val="0"/>
      <w:adjustRightInd w:val="0"/>
    </w:pPr>
    <w:rPr>
      <w:rFonts w:eastAsia="Times New Roman" w:cs="Calibri"/>
      <w:sz w:val="22"/>
      <w:szCs w:val="22"/>
    </w:rPr>
  </w:style>
  <w:style w:type="character" w:styleId="a3">
    <w:name w:val="Hyperlink"/>
    <w:uiPriority w:val="99"/>
    <w:rsid w:val="000767DA"/>
    <w:rPr>
      <w:rFonts w:cs="Times New Roman"/>
      <w:color w:val="0000FF"/>
      <w:u w:val="single"/>
    </w:rPr>
  </w:style>
  <w:style w:type="paragraph" w:styleId="a4">
    <w:name w:val="header"/>
    <w:basedOn w:val="a"/>
    <w:link w:val="a5"/>
    <w:uiPriority w:val="99"/>
    <w:rsid w:val="00A21F0B"/>
    <w:pPr>
      <w:tabs>
        <w:tab w:val="center" w:pos="4677"/>
        <w:tab w:val="right" w:pos="9355"/>
      </w:tabs>
      <w:jc w:val="both"/>
    </w:pPr>
  </w:style>
  <w:style w:type="character" w:customStyle="1" w:styleId="a5">
    <w:name w:val="Верхний колонтитул Знак"/>
    <w:link w:val="a4"/>
    <w:uiPriority w:val="99"/>
    <w:locked/>
    <w:rsid w:val="00A21F0B"/>
    <w:rPr>
      <w:rFonts w:ascii="Calibri" w:eastAsia="Times New Roman" w:hAnsi="Calibri" w:cs="Times New Roman"/>
    </w:rPr>
  </w:style>
  <w:style w:type="character" w:styleId="a6">
    <w:name w:val="page number"/>
    <w:uiPriority w:val="99"/>
    <w:rsid w:val="00A21F0B"/>
    <w:rPr>
      <w:rFonts w:cs="Times New Roman"/>
    </w:rPr>
  </w:style>
  <w:style w:type="paragraph" w:styleId="a7">
    <w:name w:val="footer"/>
    <w:basedOn w:val="a"/>
    <w:link w:val="a8"/>
    <w:uiPriority w:val="99"/>
    <w:rsid w:val="00A21F0B"/>
    <w:pPr>
      <w:tabs>
        <w:tab w:val="center" w:pos="4677"/>
        <w:tab w:val="right" w:pos="9355"/>
      </w:tabs>
      <w:jc w:val="both"/>
    </w:pPr>
  </w:style>
  <w:style w:type="character" w:customStyle="1" w:styleId="a8">
    <w:name w:val="Нижний колонтитул Знак"/>
    <w:link w:val="a7"/>
    <w:uiPriority w:val="99"/>
    <w:locked/>
    <w:rsid w:val="00A21F0B"/>
    <w:rPr>
      <w:rFonts w:ascii="Calibri" w:eastAsia="Times New Roman" w:hAnsi="Calibri" w:cs="Times New Roman"/>
    </w:rPr>
  </w:style>
  <w:style w:type="paragraph" w:styleId="a9">
    <w:name w:val="Balloon Text"/>
    <w:basedOn w:val="a"/>
    <w:link w:val="aa"/>
    <w:uiPriority w:val="99"/>
    <w:semiHidden/>
    <w:rsid w:val="000E32F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E32F8"/>
    <w:rPr>
      <w:rFonts w:ascii="Tahoma" w:hAnsi="Tahoma" w:cs="Tahoma"/>
      <w:sz w:val="16"/>
      <w:szCs w:val="16"/>
    </w:rPr>
  </w:style>
  <w:style w:type="paragraph" w:styleId="ab">
    <w:name w:val="List Paragraph"/>
    <w:basedOn w:val="a"/>
    <w:uiPriority w:val="99"/>
    <w:qFormat/>
    <w:rsid w:val="00C35EE2"/>
    <w:pPr>
      <w:ind w:left="720"/>
      <w:contextualSpacing/>
    </w:pPr>
  </w:style>
  <w:style w:type="paragraph" w:customStyle="1" w:styleId="ac">
    <w:name w:val="Знак Знак Знак Знак Знак"/>
    <w:basedOn w:val="a"/>
    <w:uiPriority w:val="99"/>
    <w:rsid w:val="00AA3E94"/>
    <w:pPr>
      <w:spacing w:after="160" w:line="240" w:lineRule="exact"/>
    </w:pPr>
    <w:rPr>
      <w:rFonts w:ascii="Verdana" w:eastAsia="Times New Roman" w:hAnsi="Verdana"/>
      <w:sz w:val="24"/>
      <w:szCs w:val="24"/>
      <w:lang w:val="en-US"/>
    </w:rPr>
  </w:style>
  <w:style w:type="table" w:styleId="ad">
    <w:name w:val="Table Grid"/>
    <w:basedOn w:val="a1"/>
    <w:uiPriority w:val="99"/>
    <w:rsid w:val="0028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25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uiPriority w:val="99"/>
    <w:rsid w:val="00B83644"/>
    <w:pPr>
      <w:spacing w:after="160" w:line="240" w:lineRule="exact"/>
    </w:pPr>
    <w:rPr>
      <w:rFonts w:ascii="Verdana" w:eastAsia="Times New Roman" w:hAnsi="Verdana"/>
      <w:sz w:val="24"/>
      <w:szCs w:val="24"/>
      <w:lang w:val="en-US"/>
    </w:rPr>
  </w:style>
  <w:style w:type="character" w:customStyle="1" w:styleId="wmi-callto">
    <w:name w:val="wmi-callto"/>
    <w:uiPriority w:val="99"/>
    <w:rsid w:val="002A37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0379">
      <w:marLeft w:val="0"/>
      <w:marRight w:val="0"/>
      <w:marTop w:val="0"/>
      <w:marBottom w:val="0"/>
      <w:divBdr>
        <w:top w:val="none" w:sz="0" w:space="0" w:color="auto"/>
        <w:left w:val="none" w:sz="0" w:space="0" w:color="auto"/>
        <w:bottom w:val="none" w:sz="0" w:space="0" w:color="auto"/>
        <w:right w:val="none" w:sz="0" w:space="0" w:color="auto"/>
      </w:divBdr>
    </w:div>
    <w:div w:id="1823500380">
      <w:marLeft w:val="0"/>
      <w:marRight w:val="0"/>
      <w:marTop w:val="0"/>
      <w:marBottom w:val="0"/>
      <w:divBdr>
        <w:top w:val="none" w:sz="0" w:space="0" w:color="auto"/>
        <w:left w:val="none" w:sz="0" w:space="0" w:color="auto"/>
        <w:bottom w:val="none" w:sz="0" w:space="0" w:color="auto"/>
        <w:right w:val="none" w:sz="0" w:space="0" w:color="auto"/>
      </w:divBdr>
    </w:div>
    <w:div w:id="1823500381">
      <w:marLeft w:val="0"/>
      <w:marRight w:val="0"/>
      <w:marTop w:val="0"/>
      <w:marBottom w:val="0"/>
      <w:divBdr>
        <w:top w:val="none" w:sz="0" w:space="0" w:color="auto"/>
        <w:left w:val="none" w:sz="0" w:space="0" w:color="auto"/>
        <w:bottom w:val="none" w:sz="0" w:space="0" w:color="auto"/>
        <w:right w:val="none" w:sz="0" w:space="0" w:color="auto"/>
      </w:divBdr>
    </w:div>
    <w:div w:id="1823500382">
      <w:marLeft w:val="0"/>
      <w:marRight w:val="0"/>
      <w:marTop w:val="0"/>
      <w:marBottom w:val="0"/>
      <w:divBdr>
        <w:top w:val="none" w:sz="0" w:space="0" w:color="auto"/>
        <w:left w:val="none" w:sz="0" w:space="0" w:color="auto"/>
        <w:bottom w:val="none" w:sz="0" w:space="0" w:color="auto"/>
        <w:right w:val="none" w:sz="0" w:space="0" w:color="auto"/>
      </w:divBdr>
    </w:div>
    <w:div w:id="1823500383">
      <w:marLeft w:val="0"/>
      <w:marRight w:val="0"/>
      <w:marTop w:val="0"/>
      <w:marBottom w:val="0"/>
      <w:divBdr>
        <w:top w:val="none" w:sz="0" w:space="0" w:color="auto"/>
        <w:left w:val="none" w:sz="0" w:space="0" w:color="auto"/>
        <w:bottom w:val="none" w:sz="0" w:space="0" w:color="auto"/>
        <w:right w:val="none" w:sz="0" w:space="0" w:color="auto"/>
      </w:divBdr>
    </w:div>
    <w:div w:id="1823500384">
      <w:marLeft w:val="0"/>
      <w:marRight w:val="0"/>
      <w:marTop w:val="0"/>
      <w:marBottom w:val="0"/>
      <w:divBdr>
        <w:top w:val="none" w:sz="0" w:space="0" w:color="auto"/>
        <w:left w:val="none" w:sz="0" w:space="0" w:color="auto"/>
        <w:bottom w:val="none" w:sz="0" w:space="0" w:color="auto"/>
        <w:right w:val="none" w:sz="0" w:space="0" w:color="auto"/>
      </w:divBdr>
    </w:div>
    <w:div w:id="1823500385">
      <w:marLeft w:val="0"/>
      <w:marRight w:val="0"/>
      <w:marTop w:val="0"/>
      <w:marBottom w:val="0"/>
      <w:divBdr>
        <w:top w:val="none" w:sz="0" w:space="0" w:color="auto"/>
        <w:left w:val="none" w:sz="0" w:space="0" w:color="auto"/>
        <w:bottom w:val="none" w:sz="0" w:space="0" w:color="auto"/>
        <w:right w:val="none" w:sz="0" w:space="0" w:color="auto"/>
      </w:divBdr>
    </w:div>
    <w:div w:id="1823500386">
      <w:marLeft w:val="0"/>
      <w:marRight w:val="0"/>
      <w:marTop w:val="0"/>
      <w:marBottom w:val="0"/>
      <w:divBdr>
        <w:top w:val="none" w:sz="0" w:space="0" w:color="auto"/>
        <w:left w:val="none" w:sz="0" w:space="0" w:color="auto"/>
        <w:bottom w:val="none" w:sz="0" w:space="0" w:color="auto"/>
        <w:right w:val="none" w:sz="0" w:space="0" w:color="auto"/>
      </w:divBdr>
    </w:div>
    <w:div w:id="1823500387">
      <w:marLeft w:val="0"/>
      <w:marRight w:val="0"/>
      <w:marTop w:val="0"/>
      <w:marBottom w:val="0"/>
      <w:divBdr>
        <w:top w:val="none" w:sz="0" w:space="0" w:color="auto"/>
        <w:left w:val="none" w:sz="0" w:space="0" w:color="auto"/>
        <w:bottom w:val="none" w:sz="0" w:space="0" w:color="auto"/>
        <w:right w:val="none" w:sz="0" w:space="0" w:color="auto"/>
      </w:divBdr>
    </w:div>
    <w:div w:id="1823500388">
      <w:marLeft w:val="0"/>
      <w:marRight w:val="0"/>
      <w:marTop w:val="0"/>
      <w:marBottom w:val="0"/>
      <w:divBdr>
        <w:top w:val="none" w:sz="0" w:space="0" w:color="auto"/>
        <w:left w:val="none" w:sz="0" w:space="0" w:color="auto"/>
        <w:bottom w:val="none" w:sz="0" w:space="0" w:color="auto"/>
        <w:right w:val="none" w:sz="0" w:space="0" w:color="auto"/>
      </w:divBdr>
    </w:div>
    <w:div w:id="1823500389">
      <w:marLeft w:val="0"/>
      <w:marRight w:val="0"/>
      <w:marTop w:val="0"/>
      <w:marBottom w:val="0"/>
      <w:divBdr>
        <w:top w:val="none" w:sz="0" w:space="0" w:color="auto"/>
        <w:left w:val="none" w:sz="0" w:space="0" w:color="auto"/>
        <w:bottom w:val="none" w:sz="0" w:space="0" w:color="auto"/>
        <w:right w:val="none" w:sz="0" w:space="0" w:color="auto"/>
      </w:divBdr>
    </w:div>
    <w:div w:id="1823500390">
      <w:marLeft w:val="0"/>
      <w:marRight w:val="0"/>
      <w:marTop w:val="0"/>
      <w:marBottom w:val="0"/>
      <w:divBdr>
        <w:top w:val="none" w:sz="0" w:space="0" w:color="auto"/>
        <w:left w:val="none" w:sz="0" w:space="0" w:color="auto"/>
        <w:bottom w:val="none" w:sz="0" w:space="0" w:color="auto"/>
        <w:right w:val="none" w:sz="0" w:space="0" w:color="auto"/>
      </w:divBdr>
    </w:div>
    <w:div w:id="1823500391">
      <w:marLeft w:val="0"/>
      <w:marRight w:val="0"/>
      <w:marTop w:val="0"/>
      <w:marBottom w:val="0"/>
      <w:divBdr>
        <w:top w:val="none" w:sz="0" w:space="0" w:color="auto"/>
        <w:left w:val="none" w:sz="0" w:space="0" w:color="auto"/>
        <w:bottom w:val="none" w:sz="0" w:space="0" w:color="auto"/>
        <w:right w:val="none" w:sz="0" w:space="0" w:color="auto"/>
      </w:divBdr>
    </w:div>
    <w:div w:id="1823500392">
      <w:marLeft w:val="0"/>
      <w:marRight w:val="0"/>
      <w:marTop w:val="0"/>
      <w:marBottom w:val="0"/>
      <w:divBdr>
        <w:top w:val="none" w:sz="0" w:space="0" w:color="auto"/>
        <w:left w:val="none" w:sz="0" w:space="0" w:color="auto"/>
        <w:bottom w:val="none" w:sz="0" w:space="0" w:color="auto"/>
        <w:right w:val="none" w:sz="0" w:space="0" w:color="auto"/>
      </w:divBdr>
    </w:div>
    <w:div w:id="1823500393">
      <w:marLeft w:val="0"/>
      <w:marRight w:val="0"/>
      <w:marTop w:val="0"/>
      <w:marBottom w:val="0"/>
      <w:divBdr>
        <w:top w:val="none" w:sz="0" w:space="0" w:color="auto"/>
        <w:left w:val="none" w:sz="0" w:space="0" w:color="auto"/>
        <w:bottom w:val="none" w:sz="0" w:space="0" w:color="auto"/>
        <w:right w:val="none" w:sz="0" w:space="0" w:color="auto"/>
      </w:divBdr>
    </w:div>
    <w:div w:id="1823500394">
      <w:marLeft w:val="0"/>
      <w:marRight w:val="0"/>
      <w:marTop w:val="0"/>
      <w:marBottom w:val="0"/>
      <w:divBdr>
        <w:top w:val="none" w:sz="0" w:space="0" w:color="auto"/>
        <w:left w:val="none" w:sz="0" w:space="0" w:color="auto"/>
        <w:bottom w:val="none" w:sz="0" w:space="0" w:color="auto"/>
        <w:right w:val="none" w:sz="0" w:space="0" w:color="auto"/>
      </w:divBdr>
    </w:div>
    <w:div w:id="1823500395">
      <w:marLeft w:val="0"/>
      <w:marRight w:val="0"/>
      <w:marTop w:val="0"/>
      <w:marBottom w:val="0"/>
      <w:divBdr>
        <w:top w:val="none" w:sz="0" w:space="0" w:color="auto"/>
        <w:left w:val="none" w:sz="0" w:space="0" w:color="auto"/>
        <w:bottom w:val="none" w:sz="0" w:space="0" w:color="auto"/>
        <w:right w:val="none" w:sz="0" w:space="0" w:color="auto"/>
      </w:divBdr>
    </w:div>
    <w:div w:id="1823500396">
      <w:marLeft w:val="0"/>
      <w:marRight w:val="0"/>
      <w:marTop w:val="0"/>
      <w:marBottom w:val="0"/>
      <w:divBdr>
        <w:top w:val="none" w:sz="0" w:space="0" w:color="auto"/>
        <w:left w:val="none" w:sz="0" w:space="0" w:color="auto"/>
        <w:bottom w:val="none" w:sz="0" w:space="0" w:color="auto"/>
        <w:right w:val="none" w:sz="0" w:space="0" w:color="auto"/>
      </w:divBdr>
    </w:div>
    <w:div w:id="1823500397">
      <w:marLeft w:val="0"/>
      <w:marRight w:val="0"/>
      <w:marTop w:val="0"/>
      <w:marBottom w:val="0"/>
      <w:divBdr>
        <w:top w:val="none" w:sz="0" w:space="0" w:color="auto"/>
        <w:left w:val="none" w:sz="0" w:space="0" w:color="auto"/>
        <w:bottom w:val="none" w:sz="0" w:space="0" w:color="auto"/>
        <w:right w:val="none" w:sz="0" w:space="0" w:color="auto"/>
      </w:divBdr>
    </w:div>
    <w:div w:id="1823500398">
      <w:marLeft w:val="0"/>
      <w:marRight w:val="0"/>
      <w:marTop w:val="0"/>
      <w:marBottom w:val="0"/>
      <w:divBdr>
        <w:top w:val="none" w:sz="0" w:space="0" w:color="auto"/>
        <w:left w:val="none" w:sz="0" w:space="0" w:color="auto"/>
        <w:bottom w:val="none" w:sz="0" w:space="0" w:color="auto"/>
        <w:right w:val="none" w:sz="0" w:space="0" w:color="auto"/>
      </w:divBdr>
    </w:div>
    <w:div w:id="1823500399">
      <w:marLeft w:val="0"/>
      <w:marRight w:val="0"/>
      <w:marTop w:val="0"/>
      <w:marBottom w:val="0"/>
      <w:divBdr>
        <w:top w:val="none" w:sz="0" w:space="0" w:color="auto"/>
        <w:left w:val="none" w:sz="0" w:space="0" w:color="auto"/>
        <w:bottom w:val="none" w:sz="0" w:space="0" w:color="auto"/>
        <w:right w:val="none" w:sz="0" w:space="0" w:color="auto"/>
      </w:divBdr>
    </w:div>
    <w:div w:id="1823500400">
      <w:marLeft w:val="0"/>
      <w:marRight w:val="0"/>
      <w:marTop w:val="0"/>
      <w:marBottom w:val="0"/>
      <w:divBdr>
        <w:top w:val="none" w:sz="0" w:space="0" w:color="auto"/>
        <w:left w:val="none" w:sz="0" w:space="0" w:color="auto"/>
        <w:bottom w:val="none" w:sz="0" w:space="0" w:color="auto"/>
        <w:right w:val="none" w:sz="0" w:space="0" w:color="auto"/>
      </w:divBdr>
    </w:div>
    <w:div w:id="1823500401">
      <w:marLeft w:val="0"/>
      <w:marRight w:val="0"/>
      <w:marTop w:val="0"/>
      <w:marBottom w:val="0"/>
      <w:divBdr>
        <w:top w:val="none" w:sz="0" w:space="0" w:color="auto"/>
        <w:left w:val="none" w:sz="0" w:space="0" w:color="auto"/>
        <w:bottom w:val="none" w:sz="0" w:space="0" w:color="auto"/>
        <w:right w:val="none" w:sz="0" w:space="0" w:color="auto"/>
      </w:divBdr>
    </w:div>
    <w:div w:id="1823500402">
      <w:marLeft w:val="0"/>
      <w:marRight w:val="0"/>
      <w:marTop w:val="0"/>
      <w:marBottom w:val="0"/>
      <w:divBdr>
        <w:top w:val="none" w:sz="0" w:space="0" w:color="auto"/>
        <w:left w:val="none" w:sz="0" w:space="0" w:color="auto"/>
        <w:bottom w:val="none" w:sz="0" w:space="0" w:color="auto"/>
        <w:right w:val="none" w:sz="0" w:space="0" w:color="auto"/>
      </w:divBdr>
    </w:div>
    <w:div w:id="1823500403">
      <w:marLeft w:val="0"/>
      <w:marRight w:val="0"/>
      <w:marTop w:val="0"/>
      <w:marBottom w:val="0"/>
      <w:divBdr>
        <w:top w:val="none" w:sz="0" w:space="0" w:color="auto"/>
        <w:left w:val="none" w:sz="0" w:space="0" w:color="auto"/>
        <w:bottom w:val="none" w:sz="0" w:space="0" w:color="auto"/>
        <w:right w:val="none" w:sz="0" w:space="0" w:color="auto"/>
      </w:divBdr>
    </w:div>
    <w:div w:id="1823500404">
      <w:marLeft w:val="0"/>
      <w:marRight w:val="0"/>
      <w:marTop w:val="0"/>
      <w:marBottom w:val="0"/>
      <w:divBdr>
        <w:top w:val="none" w:sz="0" w:space="0" w:color="auto"/>
        <w:left w:val="none" w:sz="0" w:space="0" w:color="auto"/>
        <w:bottom w:val="none" w:sz="0" w:space="0" w:color="auto"/>
        <w:right w:val="none" w:sz="0" w:space="0" w:color="auto"/>
      </w:divBdr>
    </w:div>
    <w:div w:id="1823500405">
      <w:marLeft w:val="0"/>
      <w:marRight w:val="0"/>
      <w:marTop w:val="0"/>
      <w:marBottom w:val="0"/>
      <w:divBdr>
        <w:top w:val="none" w:sz="0" w:space="0" w:color="auto"/>
        <w:left w:val="none" w:sz="0" w:space="0" w:color="auto"/>
        <w:bottom w:val="none" w:sz="0" w:space="0" w:color="auto"/>
        <w:right w:val="none" w:sz="0" w:space="0" w:color="auto"/>
      </w:divBdr>
    </w:div>
    <w:div w:id="1823500406">
      <w:marLeft w:val="0"/>
      <w:marRight w:val="0"/>
      <w:marTop w:val="0"/>
      <w:marBottom w:val="0"/>
      <w:divBdr>
        <w:top w:val="none" w:sz="0" w:space="0" w:color="auto"/>
        <w:left w:val="none" w:sz="0" w:space="0" w:color="auto"/>
        <w:bottom w:val="none" w:sz="0" w:space="0" w:color="auto"/>
        <w:right w:val="none" w:sz="0" w:space="0" w:color="auto"/>
      </w:divBdr>
    </w:div>
    <w:div w:id="1823500407">
      <w:marLeft w:val="0"/>
      <w:marRight w:val="0"/>
      <w:marTop w:val="0"/>
      <w:marBottom w:val="0"/>
      <w:divBdr>
        <w:top w:val="none" w:sz="0" w:space="0" w:color="auto"/>
        <w:left w:val="none" w:sz="0" w:space="0" w:color="auto"/>
        <w:bottom w:val="none" w:sz="0" w:space="0" w:color="auto"/>
        <w:right w:val="none" w:sz="0" w:space="0" w:color="auto"/>
      </w:divBdr>
    </w:div>
    <w:div w:id="1823500408">
      <w:marLeft w:val="0"/>
      <w:marRight w:val="0"/>
      <w:marTop w:val="0"/>
      <w:marBottom w:val="0"/>
      <w:divBdr>
        <w:top w:val="none" w:sz="0" w:space="0" w:color="auto"/>
        <w:left w:val="none" w:sz="0" w:space="0" w:color="auto"/>
        <w:bottom w:val="none" w:sz="0" w:space="0" w:color="auto"/>
        <w:right w:val="none" w:sz="0" w:space="0" w:color="auto"/>
      </w:divBdr>
    </w:div>
    <w:div w:id="1823500409">
      <w:marLeft w:val="0"/>
      <w:marRight w:val="0"/>
      <w:marTop w:val="0"/>
      <w:marBottom w:val="0"/>
      <w:divBdr>
        <w:top w:val="none" w:sz="0" w:space="0" w:color="auto"/>
        <w:left w:val="none" w:sz="0" w:space="0" w:color="auto"/>
        <w:bottom w:val="none" w:sz="0" w:space="0" w:color="auto"/>
        <w:right w:val="none" w:sz="0" w:space="0" w:color="auto"/>
      </w:divBdr>
    </w:div>
    <w:div w:id="1823500410">
      <w:marLeft w:val="0"/>
      <w:marRight w:val="0"/>
      <w:marTop w:val="0"/>
      <w:marBottom w:val="0"/>
      <w:divBdr>
        <w:top w:val="none" w:sz="0" w:space="0" w:color="auto"/>
        <w:left w:val="none" w:sz="0" w:space="0" w:color="auto"/>
        <w:bottom w:val="none" w:sz="0" w:space="0" w:color="auto"/>
        <w:right w:val="none" w:sz="0" w:space="0" w:color="auto"/>
      </w:divBdr>
    </w:div>
    <w:div w:id="1823500411">
      <w:marLeft w:val="0"/>
      <w:marRight w:val="0"/>
      <w:marTop w:val="0"/>
      <w:marBottom w:val="0"/>
      <w:divBdr>
        <w:top w:val="none" w:sz="0" w:space="0" w:color="auto"/>
        <w:left w:val="none" w:sz="0" w:space="0" w:color="auto"/>
        <w:bottom w:val="none" w:sz="0" w:space="0" w:color="auto"/>
        <w:right w:val="none" w:sz="0" w:space="0" w:color="auto"/>
      </w:divBdr>
    </w:div>
    <w:div w:id="1823500412">
      <w:marLeft w:val="0"/>
      <w:marRight w:val="0"/>
      <w:marTop w:val="0"/>
      <w:marBottom w:val="0"/>
      <w:divBdr>
        <w:top w:val="none" w:sz="0" w:space="0" w:color="auto"/>
        <w:left w:val="none" w:sz="0" w:space="0" w:color="auto"/>
        <w:bottom w:val="none" w:sz="0" w:space="0" w:color="auto"/>
        <w:right w:val="none" w:sz="0" w:space="0" w:color="auto"/>
      </w:divBdr>
    </w:div>
    <w:div w:id="1823500413">
      <w:marLeft w:val="0"/>
      <w:marRight w:val="0"/>
      <w:marTop w:val="0"/>
      <w:marBottom w:val="0"/>
      <w:divBdr>
        <w:top w:val="none" w:sz="0" w:space="0" w:color="auto"/>
        <w:left w:val="none" w:sz="0" w:space="0" w:color="auto"/>
        <w:bottom w:val="none" w:sz="0" w:space="0" w:color="auto"/>
        <w:right w:val="none" w:sz="0" w:space="0" w:color="auto"/>
      </w:divBdr>
    </w:div>
    <w:div w:id="1823500414">
      <w:marLeft w:val="0"/>
      <w:marRight w:val="0"/>
      <w:marTop w:val="0"/>
      <w:marBottom w:val="0"/>
      <w:divBdr>
        <w:top w:val="none" w:sz="0" w:space="0" w:color="auto"/>
        <w:left w:val="none" w:sz="0" w:space="0" w:color="auto"/>
        <w:bottom w:val="none" w:sz="0" w:space="0" w:color="auto"/>
        <w:right w:val="none" w:sz="0" w:space="0" w:color="auto"/>
      </w:divBdr>
    </w:div>
    <w:div w:id="1823500415">
      <w:marLeft w:val="0"/>
      <w:marRight w:val="0"/>
      <w:marTop w:val="0"/>
      <w:marBottom w:val="0"/>
      <w:divBdr>
        <w:top w:val="none" w:sz="0" w:space="0" w:color="auto"/>
        <w:left w:val="none" w:sz="0" w:space="0" w:color="auto"/>
        <w:bottom w:val="none" w:sz="0" w:space="0" w:color="auto"/>
        <w:right w:val="none" w:sz="0" w:space="0" w:color="auto"/>
      </w:divBdr>
    </w:div>
    <w:div w:id="1823500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A591C6FFA43EAEC4A14FD70C2C751FF08EBB6C859560B19AD40478F9610C5B5D6453649A2BA434H9J3N" TargetMode="External"/><Relationship Id="rId18" Type="http://schemas.openxmlformats.org/officeDocument/2006/relationships/hyperlink" Target="consultantplus://offline/ref=E87B4B31A2E1BEF626D703DE0C5FF2D3BA6190D96077859CE6DBCB0C46W9t2I" TargetMode="External"/><Relationship Id="rId26" Type="http://schemas.openxmlformats.org/officeDocument/2006/relationships/image" Target="media/image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35800621E493BBA1767C534414AF4372A53334505A2F4BF412C3592C4658FB1411E3FF9584F0B4HBM1G" TargetMode="External"/><Relationship Id="rId34" Type="http://schemas.openxmlformats.org/officeDocument/2006/relationships/hyperlink" Target="consultantplus://offline/ref=F143709D9013A1ABDC8E3EDE55F1BA3840DC3275DD9889DB38BC553DD24E0AC1EAE938DF4278E5A4B1RDN" TargetMode="External"/><Relationship Id="rId7" Type="http://schemas.openxmlformats.org/officeDocument/2006/relationships/footnotes" Target="footnotes.xml"/><Relationship Id="rId12" Type="http://schemas.openxmlformats.org/officeDocument/2006/relationships/hyperlink" Target="consultantplus://offline/ref=BAA591C6FFA43EAEC4A14FD70C2C751FF08EBB6C859560B19AD40478F9610C5B5D6453649A2BA434H9J3N" TargetMode="External"/><Relationship Id="rId17" Type="http://schemas.openxmlformats.org/officeDocument/2006/relationships/hyperlink" Target="consultantplus://offline/ref=E87B4B31A2E1BEF626D703DE0C5FF2D3BA6E96DD6972859CE6DBCB0C46W9t2I" TargetMode="External"/><Relationship Id="rId25" Type="http://schemas.openxmlformats.org/officeDocument/2006/relationships/image" Target="media/image2.wmf"/><Relationship Id="rId33" Type="http://schemas.openxmlformats.org/officeDocument/2006/relationships/hyperlink" Target="consultantplus://offline/ref=F143709D9013A1ABDC8E3EDE55F1BA3840DC3275DD9889DB38BC553DD24E0AC1EAE938DF4278E4A3B1RC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87B4B31A2E1BEF626D703DE0C5FF2D3BA6190D96077859CE6DBCB0C46W9t2I" TargetMode="External"/><Relationship Id="rId20" Type="http://schemas.openxmlformats.org/officeDocument/2006/relationships/hyperlink" Target="consultantplus://offline/ref=E87B4B31A2E1BEF626D703DE0C5FF2D3BA6091DA6D74859CE6DBCB0C469211EBB3BAE0BEF4039D9CWBt0I" TargetMode="External"/><Relationship Id="rId29" Type="http://schemas.openxmlformats.org/officeDocument/2006/relationships/hyperlink" Target="consultantplus://offline/ref=4DE6E1B1A8A291A1750A88AAC49AF065A082D3A9DF7C55C1F9C286582AF3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consultantplus://offline/ref=F7B355090533B746942E0AFFB207B86318AA4FFB4185E234763F55A44603A8CD1C60436F60633C086FB5H" TargetMode="External"/><Relationship Id="rId32" Type="http://schemas.openxmlformats.org/officeDocument/2006/relationships/hyperlink" Target="consultantplus://offline/ref=F143709D9013A1ABDC8E3EDE55F1BA3840DC3275DD9889DB38BC553DD24E0AC1EAE938DF41B7R8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87B4B31A2E1BEF626D702D0195FF2D3BA6D95DB6078859CE6DBCB0C46W9t2I" TargetMode="External"/><Relationship Id="rId23" Type="http://schemas.openxmlformats.org/officeDocument/2006/relationships/hyperlink" Target="consultantplus://offline/ref=30C477FC0E2FE4C7B7B6B8564A0EC1E7EBD385EEA29E98F8E590BB110F136CA379A526F70D832C0450h5G" TargetMode="External"/><Relationship Id="rId28" Type="http://schemas.openxmlformats.org/officeDocument/2006/relationships/image" Target="media/image5.wmf"/><Relationship Id="rId36" Type="http://schemas.openxmlformats.org/officeDocument/2006/relationships/header" Target="header1.xml"/><Relationship Id="rId10" Type="http://schemas.openxmlformats.org/officeDocument/2006/relationships/hyperlink" Target="consultantplus://offline/ref=B2109F4E98A6A4CE76C9496DFBD9EDDB7CD8691DE93AF247B0CD978314D51761B9EB06F232550E5Az5YFL" TargetMode="External"/><Relationship Id="rId19" Type="http://schemas.openxmlformats.org/officeDocument/2006/relationships/hyperlink" Target="consultantplus://offline/ref=E87B4B31A2E1BEF626D703DE0C5FF2D3BA6190D96077859CE6DBCB0C46W9t2I" TargetMode="External"/><Relationship Id="rId31" Type="http://schemas.openxmlformats.org/officeDocument/2006/relationships/hyperlink" Target="consultantplus://offline/ref=F143709D9013A1ABDC8E3FD040F1BA3840D33577DB9F89DB38BC553DD24E0AC1EAE938DF4279E8A4B1R4N" TargetMode="External"/><Relationship Id="rId4" Type="http://schemas.microsoft.com/office/2007/relationships/stylesWithEffects" Target="stylesWithEffects.xml"/><Relationship Id="rId9" Type="http://schemas.openxmlformats.org/officeDocument/2006/relationships/hyperlink" Target="consultantplus://offline/ref=B2109F4E98A6A4CE76C9496DFBD9EDDB7CD8691DE93AF247B0CD978314D51761B9EB06F232550E5Az5YFL" TargetMode="External"/><Relationship Id="rId14" Type="http://schemas.openxmlformats.org/officeDocument/2006/relationships/hyperlink" Target="consultantplus://offline/ref=4235800621E493BBA1767C534414AF4372A53334505A2F4BF412C3592C4658FB1411E3FF9584F0B4HBM1G" TargetMode="External"/><Relationship Id="rId22" Type="http://schemas.openxmlformats.org/officeDocument/2006/relationships/hyperlink" Target="consultantplus://offline/ref=ADCAF8A3A5140AA1808DB597E5179765349E0EE86A957AF1C5028CF372E0E385A987B08F58B50DB64CVBG" TargetMode="External"/><Relationship Id="rId27" Type="http://schemas.openxmlformats.org/officeDocument/2006/relationships/image" Target="media/image4.wmf"/><Relationship Id="rId30" Type="http://schemas.openxmlformats.org/officeDocument/2006/relationships/hyperlink" Target="consultantplus://offline/ref=4DE6E1B1A8A291A1750A88AAC49AF065A082D3A9DE7155C1F9C286582AF3mDN" TargetMode="External"/><Relationship Id="rId35" Type="http://schemas.openxmlformats.org/officeDocument/2006/relationships/hyperlink" Target="consultantplus://offline/ref=F143709D9013A1ABDC8E3FD040F1BA3840D23372D09989DB38BC553DD24E0AC1EAE938DF4278E4A0B1R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078F-E482-48F5-916C-DCBDB372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22570</Words>
  <Characters>128650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Дарья Юрьевна</dc:creator>
  <cp:lastModifiedBy>Парфентьева Мария Александровна</cp:lastModifiedBy>
  <cp:revision>11</cp:revision>
  <cp:lastPrinted>2016-12-05T12:22:00Z</cp:lastPrinted>
  <dcterms:created xsi:type="dcterms:W3CDTF">2016-11-17T12:35:00Z</dcterms:created>
  <dcterms:modified xsi:type="dcterms:W3CDTF">2016-12-06T12:28:00Z</dcterms:modified>
</cp:coreProperties>
</file>