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3D" w:rsidRPr="00F6389F" w:rsidRDefault="00DE1E71" w:rsidP="00EA46CB">
      <w:pPr>
        <w:tabs>
          <w:tab w:val="left" w:pos="10915"/>
        </w:tabs>
        <w:ind w:firstLine="9072"/>
        <w:rPr>
          <w:rFonts w:ascii="Times New Roman" w:hAnsi="Times New Roman"/>
          <w:sz w:val="24"/>
          <w:szCs w:val="24"/>
          <w:lang w:eastAsia="ru-RU"/>
        </w:rPr>
      </w:pPr>
      <w:r>
        <w:rPr>
          <w:rFonts w:ascii="Times New Roman" w:hAnsi="Times New Roman"/>
          <w:sz w:val="24"/>
          <w:szCs w:val="24"/>
          <w:lang w:eastAsia="ru-RU"/>
        </w:rPr>
        <w:t>Утверждена</w:t>
      </w:r>
    </w:p>
    <w:p w:rsidR="0033003D" w:rsidRPr="00F6389F" w:rsidRDefault="00B12592" w:rsidP="00EA46CB">
      <w:pPr>
        <w:tabs>
          <w:tab w:val="left" w:pos="10915"/>
        </w:tabs>
        <w:ind w:left="9072"/>
        <w:rPr>
          <w:rFonts w:ascii="Times New Roman" w:hAnsi="Times New Roman"/>
          <w:sz w:val="24"/>
          <w:szCs w:val="24"/>
          <w:lang w:eastAsia="ru-RU"/>
        </w:rPr>
      </w:pPr>
      <w:r>
        <w:rPr>
          <w:rFonts w:ascii="Times New Roman" w:hAnsi="Times New Roman"/>
          <w:sz w:val="24"/>
          <w:szCs w:val="24"/>
          <w:lang w:eastAsia="ru-RU"/>
        </w:rPr>
        <w:t>постановлением</w:t>
      </w:r>
      <w:r w:rsidR="0033003D" w:rsidRPr="00F6389F">
        <w:rPr>
          <w:rFonts w:ascii="Times New Roman" w:hAnsi="Times New Roman"/>
          <w:sz w:val="24"/>
          <w:szCs w:val="24"/>
          <w:lang w:eastAsia="ru-RU"/>
        </w:rPr>
        <w:t xml:space="preserve"> Главы Сергиево-Посадского муниципального района </w:t>
      </w:r>
    </w:p>
    <w:p w:rsidR="0033003D" w:rsidRPr="00F6389F" w:rsidRDefault="00C91A9B" w:rsidP="00EA46CB">
      <w:pPr>
        <w:tabs>
          <w:tab w:val="left" w:pos="10915"/>
        </w:tabs>
        <w:ind w:left="9072"/>
        <w:rPr>
          <w:rFonts w:ascii="Times New Roman" w:hAnsi="Times New Roman"/>
          <w:sz w:val="24"/>
          <w:szCs w:val="24"/>
          <w:lang w:eastAsia="ru-RU"/>
        </w:rPr>
      </w:pPr>
      <w:r>
        <w:rPr>
          <w:rFonts w:ascii="Times New Roman" w:hAnsi="Times New Roman"/>
          <w:sz w:val="24"/>
          <w:szCs w:val="24"/>
          <w:lang w:eastAsia="ru-RU"/>
        </w:rPr>
        <w:t>от 13.12.2016 № 1642-ПГ</w:t>
      </w:r>
      <w:bookmarkStart w:id="0" w:name="_GoBack"/>
      <w:bookmarkEnd w:id="0"/>
    </w:p>
    <w:p w:rsidR="0033003D" w:rsidRPr="00F6389F" w:rsidRDefault="0033003D" w:rsidP="00EA46CB">
      <w:pPr>
        <w:jc w:val="center"/>
        <w:rPr>
          <w:rFonts w:ascii="Times New Roman" w:hAnsi="Times New Roman"/>
          <w:b/>
          <w:sz w:val="20"/>
          <w:szCs w:val="20"/>
          <w:lang w:eastAsia="ru-RU"/>
        </w:rPr>
      </w:pPr>
    </w:p>
    <w:p w:rsidR="006A0371" w:rsidRPr="00F6389F" w:rsidRDefault="006A0371" w:rsidP="0000774E">
      <w:pPr>
        <w:widowControl w:val="0"/>
        <w:autoSpaceDE w:val="0"/>
        <w:autoSpaceDN w:val="0"/>
        <w:adjustRightInd w:val="0"/>
        <w:ind w:right="1103"/>
        <w:jc w:val="center"/>
        <w:rPr>
          <w:rFonts w:ascii="Times New Roman" w:hAnsi="Times New Roman"/>
          <w:b/>
          <w:sz w:val="24"/>
          <w:szCs w:val="24"/>
          <w:lang w:eastAsia="ru-RU"/>
        </w:rPr>
      </w:pPr>
    </w:p>
    <w:p w:rsidR="006A0371" w:rsidRPr="00F6389F" w:rsidRDefault="006A0371" w:rsidP="0000774E">
      <w:pPr>
        <w:widowControl w:val="0"/>
        <w:autoSpaceDE w:val="0"/>
        <w:autoSpaceDN w:val="0"/>
        <w:adjustRightInd w:val="0"/>
        <w:ind w:right="1103"/>
        <w:jc w:val="center"/>
        <w:rPr>
          <w:rFonts w:ascii="Times New Roman" w:hAnsi="Times New Roman"/>
          <w:b/>
          <w:sz w:val="24"/>
          <w:szCs w:val="24"/>
          <w:lang w:eastAsia="ru-RU"/>
        </w:rPr>
      </w:pP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МУНИЦИПАЛЬНАЯ ПРОГРАММА МУНИЦИПАЛЬНОГО ОБРАЗОВАНИЯ</w:t>
      </w: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 xml:space="preserve"> «СЕРГИЕВО-ПОСАДСКИЙ МУНИЦИПАЛЬНЫЙ РАЙОН МОСКОВСКОЙ ОБЛАСТИ»  </w:t>
      </w:r>
    </w:p>
    <w:p w:rsidR="0033003D" w:rsidRPr="00F6389F" w:rsidRDefault="0033003D" w:rsidP="0000774E">
      <w:pPr>
        <w:widowControl w:val="0"/>
        <w:autoSpaceDE w:val="0"/>
        <w:autoSpaceDN w:val="0"/>
        <w:adjustRightInd w:val="0"/>
        <w:ind w:right="1103"/>
        <w:jc w:val="center"/>
        <w:rPr>
          <w:rFonts w:ascii="Times New Roman" w:hAnsi="Times New Roman"/>
          <w:b/>
          <w:sz w:val="24"/>
          <w:szCs w:val="24"/>
          <w:lang w:eastAsia="ru-RU"/>
        </w:rPr>
      </w:pPr>
      <w:r w:rsidRPr="00F6389F">
        <w:rPr>
          <w:rFonts w:ascii="Times New Roman" w:hAnsi="Times New Roman"/>
          <w:b/>
          <w:sz w:val="24"/>
          <w:szCs w:val="24"/>
          <w:lang w:eastAsia="ru-RU"/>
        </w:rPr>
        <w:t>«МУНИЦИПАЛЬНОЕ УПРАВЛЕНИЕ»</w:t>
      </w:r>
    </w:p>
    <w:p w:rsidR="006A0371" w:rsidRPr="00F6389F" w:rsidRDefault="006A0371" w:rsidP="00EA46CB">
      <w:pPr>
        <w:widowControl w:val="0"/>
        <w:autoSpaceDE w:val="0"/>
        <w:autoSpaceDN w:val="0"/>
        <w:adjustRightInd w:val="0"/>
        <w:ind w:right="1103"/>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ПАСПОРТ МУНИЦИПАЛЬНОЙ ПРОГРАММЫ</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МУНИЦИПАЛЬНОГО ОБРАЗОВАНИЯ «СЕРГИЕВО-ПОСАДСКИЙ МУНИЦИПАЛЬНЫЙ РАЙОН МОСКОВСКОЙ </w:t>
      </w:r>
      <w:r w:rsidR="0094443D" w:rsidRPr="00F6389F">
        <w:rPr>
          <w:rFonts w:ascii="Times New Roman" w:hAnsi="Times New Roman"/>
          <w:b/>
          <w:sz w:val="28"/>
          <w:szCs w:val="28"/>
          <w:lang w:eastAsia="ru-RU"/>
        </w:rPr>
        <w:t>ОБЛАСТИ» «</w:t>
      </w:r>
      <w:r w:rsidRPr="00F6389F">
        <w:rPr>
          <w:rFonts w:ascii="Times New Roman" w:hAnsi="Times New Roman"/>
          <w:b/>
          <w:sz w:val="28"/>
          <w:szCs w:val="28"/>
          <w:lang w:eastAsia="ru-RU"/>
        </w:rPr>
        <w:t>МУНИЦИПАЛЬНОЕ УПРАВЛЕНИЕ»</w:t>
      </w:r>
    </w:p>
    <w:tbl>
      <w:tblPr>
        <w:tblW w:w="14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6"/>
        <w:gridCol w:w="2269"/>
        <w:gridCol w:w="1559"/>
        <w:gridCol w:w="1559"/>
        <w:gridCol w:w="1559"/>
        <w:gridCol w:w="1701"/>
        <w:gridCol w:w="1560"/>
        <w:gridCol w:w="1603"/>
      </w:tblGrid>
      <w:tr w:rsidR="00F6389F" w:rsidRPr="00F6389F" w:rsidTr="000A082D">
        <w:trPr>
          <w:trHeight w:val="645"/>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Наименование муниципальной программы</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Муниципальное управление </w:t>
            </w:r>
          </w:p>
          <w:p w:rsidR="0033003D" w:rsidRPr="00F6389F" w:rsidRDefault="0033003D" w:rsidP="000A082D">
            <w:pPr>
              <w:jc w:val="center"/>
              <w:rPr>
                <w:rFonts w:ascii="Times New Roman" w:hAnsi="Times New Roman"/>
                <w:sz w:val="24"/>
                <w:szCs w:val="24"/>
                <w:lang w:eastAsia="ru-RU"/>
              </w:rPr>
            </w:pPr>
          </w:p>
        </w:tc>
      </w:tr>
      <w:tr w:rsidR="00F6389F" w:rsidRPr="00F6389F" w:rsidTr="000A082D">
        <w:trPr>
          <w:trHeight w:val="582"/>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Цель муниципальной программы</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1.Повышение качества управления муниципальными финансами Сергиево-Посадского муниципального района </w:t>
            </w:r>
            <w:r w:rsidR="0094443D" w:rsidRPr="00F6389F">
              <w:rPr>
                <w:rFonts w:ascii="Times New Roman" w:hAnsi="Times New Roman"/>
                <w:sz w:val="24"/>
                <w:szCs w:val="24"/>
                <w:lang w:eastAsia="ru-RU"/>
              </w:rPr>
              <w:t>на 2017</w:t>
            </w:r>
            <w:r w:rsidRPr="00F6389F">
              <w:rPr>
                <w:rFonts w:ascii="Times New Roman" w:hAnsi="Times New Roman"/>
                <w:sz w:val="24"/>
                <w:szCs w:val="24"/>
                <w:lang w:eastAsia="ru-RU"/>
              </w:rPr>
              <w:t>-2021 гг.</w:t>
            </w:r>
          </w:p>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2.</w:t>
            </w:r>
            <w:r w:rsidR="0042603E" w:rsidRPr="00F6389F">
              <w:t xml:space="preserve"> </w:t>
            </w:r>
            <w:r w:rsidR="0042603E" w:rsidRPr="00F6389F">
              <w:rPr>
                <w:rFonts w:ascii="Times New Roman" w:hAnsi="Times New Roman"/>
                <w:sz w:val="24"/>
                <w:szCs w:val="24"/>
                <w:lang w:eastAsia="ru-RU"/>
              </w:rPr>
              <w:t xml:space="preserve">Хранение, комплектование, учет и использование документов Архивного фонда Московской области </w:t>
            </w:r>
            <w:r w:rsidR="00E72649" w:rsidRPr="00F6389F">
              <w:rPr>
                <w:rFonts w:ascii="Times New Roman" w:hAnsi="Times New Roman"/>
                <w:sz w:val="24"/>
                <w:szCs w:val="24"/>
                <w:lang w:eastAsia="ru-RU"/>
              </w:rPr>
              <w:t>и других</w:t>
            </w:r>
            <w:r w:rsidR="0042603E" w:rsidRPr="00F6389F">
              <w:rPr>
                <w:rFonts w:ascii="Times New Roman" w:hAnsi="Times New Roman"/>
                <w:sz w:val="24"/>
                <w:szCs w:val="24"/>
                <w:lang w:eastAsia="ru-RU"/>
              </w:rPr>
              <w:t xml:space="preserve"> архивных документов, поступивших в муниципальный архив</w:t>
            </w:r>
            <w:r w:rsidRPr="00F6389F">
              <w:rPr>
                <w:rFonts w:ascii="Times New Roman" w:hAnsi="Times New Roman"/>
                <w:sz w:val="24"/>
                <w:szCs w:val="24"/>
                <w:lang w:eastAsia="ru-RU"/>
              </w:rPr>
              <w:t>.</w:t>
            </w:r>
          </w:p>
          <w:p w:rsidR="0033003D" w:rsidRPr="00F6389F" w:rsidRDefault="00903DD5" w:rsidP="000A082D">
            <w:pPr>
              <w:rPr>
                <w:rFonts w:ascii="Times New Roman" w:hAnsi="Times New Roman"/>
                <w:sz w:val="24"/>
                <w:szCs w:val="24"/>
                <w:lang w:eastAsia="ru-RU"/>
              </w:rPr>
            </w:pPr>
            <w:r w:rsidRPr="00F6389F">
              <w:rPr>
                <w:rFonts w:ascii="Times New Roman" w:hAnsi="Times New Roman"/>
                <w:sz w:val="24"/>
                <w:szCs w:val="24"/>
                <w:lang w:eastAsia="ru-RU"/>
              </w:rPr>
              <w:t>3</w:t>
            </w:r>
            <w:r w:rsidR="0033003D" w:rsidRPr="00F6389F">
              <w:rPr>
                <w:rFonts w:ascii="Times New Roman" w:hAnsi="Times New Roman"/>
                <w:sz w:val="24"/>
                <w:szCs w:val="24"/>
                <w:lang w:eastAsia="ru-RU"/>
              </w:rPr>
              <w:t>.</w:t>
            </w:r>
            <w:r w:rsidR="00E1288B" w:rsidRPr="00F6389F">
              <w:t xml:space="preserve"> </w:t>
            </w:r>
            <w:r w:rsidR="00E1288B" w:rsidRPr="00F6389F">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r w:rsidR="0033003D" w:rsidRPr="00F6389F">
              <w:rPr>
                <w:rFonts w:ascii="Times New Roman" w:hAnsi="Times New Roman"/>
                <w:sz w:val="24"/>
                <w:szCs w:val="24"/>
                <w:lang w:eastAsia="ru-RU"/>
              </w:rPr>
              <w:t>.</w:t>
            </w:r>
          </w:p>
          <w:p w:rsidR="0033003D" w:rsidRPr="00F6389F" w:rsidRDefault="00D92673" w:rsidP="00250BFB">
            <w:pPr>
              <w:rPr>
                <w:rFonts w:ascii="Times New Roman" w:hAnsi="Times New Roman"/>
                <w:sz w:val="24"/>
                <w:szCs w:val="24"/>
                <w:lang w:eastAsia="ru-RU"/>
              </w:rPr>
            </w:pPr>
            <w:r w:rsidRPr="00F6389F">
              <w:rPr>
                <w:rFonts w:ascii="Times New Roman" w:hAnsi="Times New Roman"/>
                <w:sz w:val="24"/>
                <w:szCs w:val="24"/>
                <w:lang w:eastAsia="ru-RU"/>
              </w:rPr>
              <w:t>4.</w:t>
            </w:r>
            <w:r w:rsidRPr="00F6389F">
              <w:t xml:space="preserve"> </w:t>
            </w:r>
            <w:r w:rsidRPr="00F6389F">
              <w:rPr>
                <w:rFonts w:ascii="Times New Roman" w:hAnsi="Times New Roman"/>
                <w:sz w:val="24"/>
                <w:szCs w:val="24"/>
                <w:lang w:eastAsia="ru-RU"/>
              </w:rPr>
              <w:t>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w:t>
            </w:r>
            <w:r>
              <w:rPr>
                <w:rFonts w:ascii="Times New Roman" w:hAnsi="Times New Roman"/>
                <w:sz w:val="24"/>
                <w:szCs w:val="24"/>
                <w:lang w:eastAsia="ru-RU"/>
              </w:rPr>
              <w:t>,</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Pr>
                <w:rFonts w:ascii="Times New Roman" w:hAnsi="Times New Roman"/>
                <w:sz w:val="24"/>
                <w:szCs w:val="24"/>
                <w:lang w:eastAsia="ru-RU"/>
              </w:rPr>
              <w:t xml:space="preserve"> и Контрольно-счетной комиссии 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Задачи муниципальной программы </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33003D" w:rsidRPr="00F6389F" w:rsidRDefault="0033003D" w:rsidP="00824A80">
            <w:pPr>
              <w:rPr>
                <w:rFonts w:ascii="Times New Roman" w:hAnsi="Times New Roman"/>
                <w:sz w:val="24"/>
                <w:szCs w:val="24"/>
                <w:lang w:eastAsia="ru-RU"/>
              </w:rPr>
            </w:pPr>
            <w:r w:rsidRPr="00F6389F">
              <w:rPr>
                <w:rFonts w:ascii="Times New Roman" w:hAnsi="Times New Roman"/>
                <w:sz w:val="24"/>
                <w:szCs w:val="24"/>
                <w:lang w:eastAsia="ru-RU"/>
              </w:rPr>
              <w:t xml:space="preserve">3.Совершенствование системы управления муниципальным долгом Сергиево-Посадского муниципального района. </w:t>
            </w:r>
          </w:p>
          <w:p w:rsidR="00BE7590" w:rsidRPr="00F6389F" w:rsidRDefault="003E129F" w:rsidP="00195336">
            <w:pPr>
              <w:rPr>
                <w:rFonts w:ascii="Times New Roman" w:hAnsi="Times New Roman"/>
                <w:sz w:val="24"/>
                <w:szCs w:val="24"/>
                <w:lang w:eastAsia="ru-RU"/>
              </w:rPr>
            </w:pPr>
            <w:r w:rsidRPr="00F6389F">
              <w:rPr>
                <w:rFonts w:ascii="Times New Roman" w:hAnsi="Times New Roman"/>
                <w:sz w:val="24"/>
                <w:szCs w:val="24"/>
                <w:lang w:eastAsia="ru-RU"/>
              </w:rPr>
              <w:lastRenderedPageBreak/>
              <w:t>4.Увеличение количества архивных документов, находящихся в условиях, обеспечивающих их постоянное (вечное) и долговременное хранение.</w:t>
            </w:r>
          </w:p>
          <w:p w:rsidR="00666AEC" w:rsidRPr="00754073" w:rsidRDefault="00666AEC" w:rsidP="00666AEC">
            <w:pPr>
              <w:pStyle w:val="a3"/>
              <w:tabs>
                <w:tab w:val="left" w:pos="459"/>
              </w:tabs>
              <w:suppressAutoHyphens/>
              <w:ind w:left="0"/>
              <w:jc w:val="both"/>
              <w:rPr>
                <w:rFonts w:ascii="Times New Roman" w:hAnsi="Times New Roman"/>
                <w:sz w:val="24"/>
                <w:szCs w:val="24"/>
              </w:rPr>
            </w:pPr>
            <w:r w:rsidRPr="00754073">
              <w:rPr>
                <w:rFonts w:ascii="Times New Roman" w:hAnsi="Times New Roman"/>
                <w:sz w:val="24"/>
                <w:szCs w:val="24"/>
              </w:rPr>
              <w:t>5.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6.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666AEC" w:rsidRPr="00754073" w:rsidRDefault="00666AEC" w:rsidP="00666AEC">
            <w:pPr>
              <w:pStyle w:val="a3"/>
              <w:tabs>
                <w:tab w:val="left" w:pos="459"/>
              </w:tabs>
              <w:suppressAutoHyphens/>
              <w:ind w:left="0"/>
              <w:jc w:val="both"/>
              <w:rPr>
                <w:rFonts w:ascii="Times New Roman" w:hAnsi="Times New Roman"/>
                <w:sz w:val="24"/>
                <w:szCs w:val="24"/>
              </w:rPr>
            </w:pPr>
            <w:r w:rsidRPr="00754073">
              <w:rPr>
                <w:rFonts w:ascii="Times New Roman" w:hAnsi="Times New Roman"/>
                <w:sz w:val="24"/>
                <w:szCs w:val="24"/>
              </w:rPr>
              <w:t>7. Создание условий для профессионального развития и подготовки кадров.</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8.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666AEC" w:rsidRPr="00754073" w:rsidRDefault="00666AEC" w:rsidP="00666AEC">
            <w:pPr>
              <w:pStyle w:val="a3"/>
              <w:tabs>
                <w:tab w:val="left" w:pos="459"/>
              </w:tabs>
              <w:ind w:left="0"/>
              <w:jc w:val="both"/>
              <w:rPr>
                <w:rFonts w:ascii="Times New Roman" w:hAnsi="Times New Roman"/>
                <w:sz w:val="24"/>
                <w:szCs w:val="24"/>
              </w:rPr>
            </w:pPr>
            <w:r w:rsidRPr="00754073">
              <w:rPr>
                <w:rFonts w:ascii="Times New Roman" w:hAnsi="Times New Roman"/>
                <w:sz w:val="24"/>
                <w:szCs w:val="24"/>
              </w:rPr>
              <w:t>9. Развитие механизма предупреждения коррупции, выявление и разрешение конфликта интересов на муниципальной службе.</w:t>
            </w:r>
          </w:p>
          <w:p w:rsidR="00096586" w:rsidRDefault="00666AEC" w:rsidP="00666AEC">
            <w:pPr>
              <w:rPr>
                <w:rFonts w:ascii="Times New Roman" w:hAnsi="Times New Roman"/>
                <w:sz w:val="24"/>
                <w:szCs w:val="24"/>
              </w:rPr>
            </w:pPr>
            <w:r w:rsidRPr="00754073">
              <w:rPr>
                <w:rFonts w:ascii="Times New Roman" w:hAnsi="Times New Roman"/>
                <w:sz w:val="24"/>
                <w:szCs w:val="24"/>
              </w:rPr>
              <w:t>10. Обеспечение социальных гарантий муниципальных служащих.</w:t>
            </w:r>
          </w:p>
          <w:p w:rsidR="00D92673" w:rsidRPr="00F6389F" w:rsidRDefault="00D92673" w:rsidP="00666AEC">
            <w:pPr>
              <w:rPr>
                <w:rFonts w:ascii="Times New Roman" w:hAnsi="Times New Roman"/>
                <w:sz w:val="24"/>
                <w:szCs w:val="24"/>
                <w:lang w:eastAsia="ru-RU"/>
              </w:rPr>
            </w:pPr>
            <w:r>
              <w:rPr>
                <w:rFonts w:ascii="Times New Roman" w:hAnsi="Times New Roman"/>
                <w:sz w:val="24"/>
                <w:szCs w:val="24"/>
              </w:rPr>
              <w:t>11. Организация осуществления функций и полномочий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Координатор муниципальной программы</w:t>
            </w:r>
          </w:p>
        </w:tc>
        <w:tc>
          <w:tcPr>
            <w:tcW w:w="11810" w:type="dxa"/>
            <w:gridSpan w:val="7"/>
            <w:shd w:val="clear" w:color="auto" w:fill="FFFFFF"/>
          </w:tcPr>
          <w:p w:rsidR="0033003D" w:rsidRPr="00F6389F" w:rsidRDefault="00165325" w:rsidP="000A082D">
            <w:pPr>
              <w:rPr>
                <w:rFonts w:ascii="Times New Roman" w:hAnsi="Times New Roman"/>
                <w:sz w:val="24"/>
                <w:szCs w:val="24"/>
                <w:lang w:eastAsia="ru-RU"/>
              </w:rPr>
            </w:pPr>
            <w:r>
              <w:rPr>
                <w:rFonts w:ascii="Times New Roman" w:hAnsi="Times New Roman"/>
                <w:sz w:val="24"/>
                <w:szCs w:val="24"/>
                <w:lang w:eastAsia="ru-RU"/>
              </w:rPr>
              <w:t xml:space="preserve">Начальник организационно-контрольного управления администрации </w:t>
            </w:r>
            <w:r w:rsidRPr="00165325">
              <w:rPr>
                <w:rFonts w:ascii="Times New Roman" w:hAnsi="Times New Roman"/>
                <w:sz w:val="24"/>
                <w:szCs w:val="24"/>
                <w:lang w:eastAsia="ru-RU"/>
              </w:rPr>
              <w:t>Сергиево-Посадского муниципального района</w:t>
            </w:r>
          </w:p>
        </w:tc>
      </w:tr>
      <w:tr w:rsidR="00F6389F" w:rsidRPr="00F6389F" w:rsidTr="000A082D">
        <w:trPr>
          <w:trHeight w:val="660"/>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Муниципальный заказчик муниципальной программы </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w:t>
            </w:r>
          </w:p>
          <w:p w:rsidR="0033003D" w:rsidRPr="00F6389F" w:rsidRDefault="0033003D" w:rsidP="000A082D">
            <w:pPr>
              <w:rPr>
                <w:rFonts w:ascii="Times New Roman" w:hAnsi="Times New Roman"/>
                <w:sz w:val="24"/>
                <w:szCs w:val="24"/>
                <w:lang w:eastAsia="ru-RU"/>
              </w:rPr>
            </w:pPr>
          </w:p>
        </w:tc>
      </w:tr>
      <w:tr w:rsidR="00F6389F" w:rsidRPr="00F6389F" w:rsidTr="000A082D">
        <w:trPr>
          <w:trHeight w:val="615"/>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муниципальной программы </w:t>
            </w:r>
          </w:p>
        </w:tc>
        <w:tc>
          <w:tcPr>
            <w:tcW w:w="11810" w:type="dxa"/>
            <w:gridSpan w:val="7"/>
            <w:shd w:val="clear" w:color="auto" w:fill="FFFFFF"/>
          </w:tcPr>
          <w:p w:rsidR="0033003D" w:rsidRPr="00F6389F" w:rsidRDefault="0033003D" w:rsidP="00F97E80">
            <w:pPr>
              <w:rPr>
                <w:rFonts w:ascii="Times New Roman" w:hAnsi="Times New Roman"/>
                <w:sz w:val="24"/>
                <w:szCs w:val="24"/>
                <w:lang w:eastAsia="ru-RU"/>
              </w:rPr>
            </w:pPr>
            <w:r w:rsidRPr="00F6389F">
              <w:rPr>
                <w:rFonts w:ascii="Times New Roman" w:hAnsi="Times New Roman"/>
                <w:sz w:val="24"/>
                <w:szCs w:val="24"/>
                <w:lang w:eastAsia="ru-RU"/>
              </w:rPr>
              <w:t>201</w:t>
            </w:r>
            <w:r w:rsidR="00DD5339" w:rsidRPr="00F6389F">
              <w:rPr>
                <w:rFonts w:ascii="Times New Roman" w:hAnsi="Times New Roman"/>
                <w:sz w:val="24"/>
                <w:szCs w:val="24"/>
                <w:lang w:eastAsia="ru-RU"/>
              </w:rPr>
              <w:t>7-2021</w:t>
            </w:r>
            <w:r w:rsidRPr="00F6389F">
              <w:rPr>
                <w:rFonts w:ascii="Times New Roman" w:hAnsi="Times New Roman"/>
                <w:sz w:val="24"/>
                <w:szCs w:val="24"/>
                <w:lang w:eastAsia="ru-RU"/>
              </w:rPr>
              <w:t xml:space="preserve"> годы</w:t>
            </w:r>
          </w:p>
        </w:tc>
      </w:tr>
      <w:tr w:rsidR="00F6389F" w:rsidRPr="00F6389F" w:rsidTr="000A082D">
        <w:trPr>
          <w:trHeight w:val="540"/>
          <w:jc w:val="center"/>
        </w:trPr>
        <w:tc>
          <w:tcPr>
            <w:tcW w:w="2626" w:type="dxa"/>
            <w:shd w:val="clear" w:color="auto" w:fill="FFFFFF"/>
          </w:tcPr>
          <w:p w:rsidR="0033003D" w:rsidRPr="00F6389F" w:rsidRDefault="0033003D" w:rsidP="0090414C">
            <w:pPr>
              <w:rPr>
                <w:rFonts w:ascii="Times New Roman" w:hAnsi="Times New Roman"/>
                <w:sz w:val="24"/>
                <w:szCs w:val="24"/>
                <w:lang w:eastAsia="ru-RU"/>
              </w:rPr>
            </w:pPr>
            <w:r w:rsidRPr="00F6389F">
              <w:rPr>
                <w:rFonts w:ascii="Times New Roman" w:hAnsi="Times New Roman"/>
                <w:sz w:val="24"/>
                <w:szCs w:val="24"/>
                <w:lang w:eastAsia="ru-RU"/>
              </w:rPr>
              <w:t>Перечень подпрограмм</w:t>
            </w:r>
          </w:p>
        </w:tc>
        <w:tc>
          <w:tcPr>
            <w:tcW w:w="11810" w:type="dxa"/>
            <w:gridSpan w:val="7"/>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1. Управление муниципальными финансами.</w:t>
            </w:r>
          </w:p>
          <w:p w:rsidR="0033003D" w:rsidRPr="00F6389F" w:rsidRDefault="00CF33D9" w:rsidP="000A082D">
            <w:pPr>
              <w:rPr>
                <w:rFonts w:ascii="Times New Roman" w:hAnsi="Times New Roman"/>
                <w:sz w:val="24"/>
                <w:szCs w:val="24"/>
                <w:lang w:eastAsia="ru-RU"/>
              </w:rPr>
            </w:pPr>
            <w:r w:rsidRPr="00F6389F">
              <w:rPr>
                <w:rFonts w:ascii="Times New Roman" w:hAnsi="Times New Roman"/>
                <w:sz w:val="24"/>
                <w:szCs w:val="24"/>
                <w:lang w:eastAsia="ru-RU"/>
              </w:rPr>
              <w:t>2. Развитие архивного дела муниципального образования «Сергиево-Посадский муниципа</w:t>
            </w:r>
            <w:r w:rsidR="00026FAF" w:rsidRPr="00F6389F">
              <w:rPr>
                <w:rFonts w:ascii="Times New Roman" w:hAnsi="Times New Roman"/>
                <w:sz w:val="24"/>
                <w:szCs w:val="24"/>
                <w:lang w:eastAsia="ru-RU"/>
              </w:rPr>
              <w:t>льный район Московской области»</w:t>
            </w:r>
          </w:p>
          <w:p w:rsidR="0033003D" w:rsidRPr="00F6389F" w:rsidRDefault="00DD5339" w:rsidP="00DF2373">
            <w:pPr>
              <w:widowControl w:val="0"/>
              <w:autoSpaceDE w:val="0"/>
              <w:autoSpaceDN w:val="0"/>
              <w:adjustRightInd w:val="0"/>
              <w:outlineLvl w:val="2"/>
              <w:rPr>
                <w:rFonts w:ascii="Times New Roman" w:hAnsi="Times New Roman"/>
                <w:sz w:val="24"/>
                <w:szCs w:val="24"/>
                <w:lang w:eastAsia="ru-RU"/>
              </w:rPr>
            </w:pPr>
            <w:r w:rsidRPr="00754073">
              <w:rPr>
                <w:rFonts w:ascii="Times New Roman" w:hAnsi="Times New Roman"/>
                <w:sz w:val="24"/>
                <w:szCs w:val="24"/>
                <w:lang w:eastAsia="ru-RU"/>
              </w:rPr>
              <w:lastRenderedPageBreak/>
              <w:t>3</w:t>
            </w:r>
            <w:r w:rsidR="0033003D" w:rsidRPr="00754073">
              <w:rPr>
                <w:rFonts w:ascii="Times New Roman" w:hAnsi="Times New Roman"/>
                <w:sz w:val="24"/>
                <w:szCs w:val="24"/>
                <w:lang w:eastAsia="ru-RU"/>
              </w:rPr>
              <w:t>. Развитие муниципальной службы муниципального образования «Сергиево-Посадский муниципальный район Московской области»</w:t>
            </w:r>
            <w:r w:rsidR="0033003D" w:rsidRPr="00F6389F">
              <w:rPr>
                <w:rFonts w:ascii="Times New Roman" w:hAnsi="Times New Roman"/>
                <w:sz w:val="24"/>
                <w:szCs w:val="24"/>
                <w:lang w:eastAsia="ru-RU"/>
              </w:rPr>
              <w:t xml:space="preserve"> </w:t>
            </w:r>
          </w:p>
          <w:p w:rsidR="0033003D" w:rsidRPr="00F6389F" w:rsidRDefault="00DD5339" w:rsidP="000A082D">
            <w:pPr>
              <w:rPr>
                <w:rFonts w:ascii="Times New Roman" w:hAnsi="Times New Roman"/>
                <w:sz w:val="24"/>
                <w:szCs w:val="24"/>
                <w:lang w:eastAsia="ru-RU"/>
              </w:rPr>
            </w:pPr>
            <w:r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33003D" w:rsidRPr="00F6389F">
              <w:t xml:space="preserve"> </w:t>
            </w:r>
            <w:r w:rsidR="0033003D" w:rsidRPr="00F6389F">
              <w:rPr>
                <w:rFonts w:ascii="Times New Roman" w:hAnsi="Times New Roman"/>
                <w:sz w:val="24"/>
                <w:szCs w:val="24"/>
                <w:lang w:eastAsia="ru-RU"/>
              </w:rPr>
              <w:t>Обеспечивающая подпрограмма</w:t>
            </w:r>
            <w:r w:rsidR="006D5DFD" w:rsidRPr="00F6389F">
              <w:rPr>
                <w:rFonts w:ascii="Times New Roman" w:hAnsi="Times New Roman"/>
                <w:sz w:val="24"/>
                <w:szCs w:val="24"/>
                <w:lang w:eastAsia="ru-RU"/>
              </w:rPr>
              <w:t>.</w:t>
            </w:r>
          </w:p>
        </w:tc>
      </w:tr>
      <w:tr w:rsidR="00F6389F" w:rsidRPr="00F6389F" w:rsidTr="00AE6479">
        <w:trPr>
          <w:trHeight w:val="540"/>
          <w:jc w:val="center"/>
        </w:trPr>
        <w:tc>
          <w:tcPr>
            <w:tcW w:w="2626" w:type="dxa"/>
            <w:vMerge w:val="restart"/>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lastRenderedPageBreak/>
              <w:t>Источники финансирования  муниципальной программы:</w:t>
            </w:r>
          </w:p>
        </w:tc>
        <w:tc>
          <w:tcPr>
            <w:tcW w:w="2269" w:type="dxa"/>
            <w:vMerge w:val="restart"/>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Источник финансирования</w:t>
            </w:r>
          </w:p>
        </w:tc>
        <w:tc>
          <w:tcPr>
            <w:tcW w:w="9541" w:type="dxa"/>
            <w:gridSpan w:val="6"/>
            <w:shd w:val="clear" w:color="auto" w:fill="FFFFFF"/>
          </w:tcPr>
          <w:p w:rsidR="0033003D" w:rsidRPr="00F6389F" w:rsidRDefault="0033003D" w:rsidP="000A082D">
            <w:pPr>
              <w:jc w:val="center"/>
              <w:rPr>
                <w:rFonts w:ascii="Times New Roman" w:hAnsi="Times New Roman"/>
                <w:lang w:eastAsia="ru-RU"/>
              </w:rPr>
            </w:pPr>
            <w:r w:rsidRPr="00F6389F">
              <w:rPr>
                <w:rFonts w:ascii="Times New Roman" w:hAnsi="Times New Roman"/>
                <w:sz w:val="24"/>
                <w:szCs w:val="24"/>
                <w:lang w:eastAsia="ru-RU"/>
              </w:rPr>
              <w:t>Общий объем средств, направляемых на реализацию мероприятий муниципальной программы</w:t>
            </w:r>
            <w:r w:rsidRPr="00F6389F">
              <w:rPr>
                <w:rFonts w:ascii="Times New Roman" w:hAnsi="Times New Roman"/>
                <w:lang w:eastAsia="ru-RU"/>
              </w:rPr>
              <w:t xml:space="preserve"> (тыс. рублей)</w:t>
            </w:r>
          </w:p>
        </w:tc>
      </w:tr>
      <w:tr w:rsidR="00F6389F" w:rsidRPr="00F6389F" w:rsidTr="00AE6479">
        <w:trPr>
          <w:trHeight w:val="69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vMerge/>
            <w:vAlign w:val="center"/>
          </w:tcPr>
          <w:p w:rsidR="0033003D" w:rsidRPr="00F6389F" w:rsidRDefault="0033003D" w:rsidP="000A082D">
            <w:pPr>
              <w:rPr>
                <w:rFonts w:ascii="Times New Roman" w:hAnsi="Times New Roman"/>
                <w:lang w:eastAsia="ru-RU"/>
              </w:rPr>
            </w:pPr>
          </w:p>
        </w:tc>
        <w:tc>
          <w:tcPr>
            <w:tcW w:w="1559" w:type="dxa"/>
            <w:shd w:val="clear" w:color="auto" w:fill="FFFFFF"/>
            <w:vAlign w:val="center"/>
          </w:tcPr>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Всего</w:t>
            </w:r>
          </w:p>
        </w:tc>
        <w:tc>
          <w:tcPr>
            <w:tcW w:w="1559" w:type="dxa"/>
            <w:shd w:val="clear" w:color="auto" w:fill="FFFFFF"/>
            <w:vAlign w:val="center"/>
          </w:tcPr>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2017 год</w:t>
            </w:r>
          </w:p>
        </w:tc>
        <w:tc>
          <w:tcPr>
            <w:tcW w:w="1559"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2018 год</w:t>
            </w:r>
          </w:p>
        </w:tc>
        <w:tc>
          <w:tcPr>
            <w:tcW w:w="1701"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2019 год</w:t>
            </w:r>
          </w:p>
        </w:tc>
        <w:tc>
          <w:tcPr>
            <w:tcW w:w="1560" w:type="dxa"/>
            <w:shd w:val="clear" w:color="auto" w:fill="FFFFFF"/>
            <w:vAlign w:val="center"/>
          </w:tcPr>
          <w:p w:rsidR="0033003D" w:rsidRPr="00F6389F" w:rsidRDefault="0033003D" w:rsidP="00F4076F">
            <w:pPr>
              <w:jc w:val="center"/>
              <w:rPr>
                <w:rFonts w:ascii="Times New Roman" w:hAnsi="Times New Roman"/>
                <w:lang w:eastAsia="ru-RU"/>
              </w:rPr>
            </w:pPr>
            <w:r w:rsidRPr="00F6389F">
              <w:rPr>
                <w:rFonts w:ascii="Times New Roman" w:hAnsi="Times New Roman"/>
                <w:lang w:eastAsia="ru-RU"/>
              </w:rPr>
              <w:t>2020 год</w:t>
            </w:r>
          </w:p>
        </w:tc>
        <w:tc>
          <w:tcPr>
            <w:tcW w:w="1603" w:type="dxa"/>
            <w:shd w:val="clear" w:color="auto" w:fill="FFFFFF"/>
            <w:vAlign w:val="center"/>
          </w:tcPr>
          <w:p w:rsidR="0033003D" w:rsidRPr="00F6389F" w:rsidRDefault="0033003D" w:rsidP="000A082D">
            <w:pPr>
              <w:jc w:val="center"/>
              <w:rPr>
                <w:rFonts w:ascii="Times New Roman" w:hAnsi="Times New Roman"/>
                <w:lang w:eastAsia="ru-RU"/>
              </w:rPr>
            </w:pPr>
          </w:p>
          <w:p w:rsidR="0033003D" w:rsidRPr="00F6389F" w:rsidRDefault="0033003D" w:rsidP="000A082D">
            <w:pPr>
              <w:jc w:val="center"/>
              <w:rPr>
                <w:rFonts w:ascii="Times New Roman" w:hAnsi="Times New Roman"/>
                <w:lang w:eastAsia="ru-RU"/>
              </w:rPr>
            </w:pPr>
            <w:r w:rsidRPr="00F6389F">
              <w:rPr>
                <w:rFonts w:ascii="Times New Roman" w:hAnsi="Times New Roman"/>
                <w:lang w:eastAsia="ru-RU"/>
              </w:rPr>
              <w:t>2021 год</w:t>
            </w:r>
          </w:p>
          <w:p w:rsidR="0033003D" w:rsidRPr="00F6389F" w:rsidRDefault="0033003D" w:rsidP="000A082D">
            <w:pPr>
              <w:jc w:val="center"/>
              <w:rPr>
                <w:rFonts w:ascii="Times New Roman" w:hAnsi="Times New Roman"/>
                <w:lang w:eastAsia="ru-RU"/>
              </w:rPr>
            </w:pPr>
          </w:p>
        </w:tc>
      </w:tr>
      <w:tr w:rsidR="00F6389F" w:rsidRPr="00F6389F" w:rsidTr="008F2CEF">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vMerge/>
            <w:shd w:val="clear" w:color="auto" w:fill="FFFFFF"/>
          </w:tcPr>
          <w:p w:rsidR="0033003D" w:rsidRPr="00F6389F" w:rsidRDefault="0033003D" w:rsidP="000A082D">
            <w:pPr>
              <w:rPr>
                <w:rFonts w:ascii="Times New Roman" w:hAnsi="Times New Roman"/>
                <w:lang w:eastAsia="ru-RU"/>
              </w:rPr>
            </w:pPr>
          </w:p>
        </w:tc>
        <w:tc>
          <w:tcPr>
            <w:tcW w:w="1559" w:type="dxa"/>
            <w:shd w:val="clear" w:color="auto" w:fill="FFFFFF"/>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2 133 031,5</w:t>
            </w:r>
          </w:p>
        </w:tc>
        <w:tc>
          <w:tcPr>
            <w:tcW w:w="1559"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441 785,9</w:t>
            </w:r>
            <w:r w:rsidR="0033003D" w:rsidRPr="00F6389F">
              <w:rPr>
                <w:rFonts w:ascii="Times New Roman" w:hAnsi="Times New Roman"/>
                <w:sz w:val="24"/>
                <w:szCs w:val="24"/>
              </w:rPr>
              <w:t xml:space="preserve"> </w:t>
            </w:r>
          </w:p>
        </w:tc>
        <w:tc>
          <w:tcPr>
            <w:tcW w:w="1559" w:type="dxa"/>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422 800,9</w:t>
            </w:r>
          </w:p>
        </w:tc>
        <w:tc>
          <w:tcPr>
            <w:tcW w:w="1701"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c>
          <w:tcPr>
            <w:tcW w:w="1560"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c>
          <w:tcPr>
            <w:tcW w:w="1603"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422 814,9</w:t>
            </w:r>
          </w:p>
        </w:tc>
      </w:tr>
      <w:tr w:rsidR="00F6389F" w:rsidRPr="00F6389F" w:rsidTr="00AE6479">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федерального бюджета</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701"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60"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603" w:type="dxa"/>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r>
      <w:tr w:rsidR="00F6389F" w:rsidRPr="00F6389F" w:rsidTr="00393E52">
        <w:trPr>
          <w:trHeight w:val="600"/>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бюджета Московской области</w:t>
            </w:r>
          </w:p>
        </w:tc>
        <w:tc>
          <w:tcPr>
            <w:tcW w:w="1559" w:type="dxa"/>
          </w:tcPr>
          <w:p w:rsidR="0033003D" w:rsidRPr="00F6389F" w:rsidRDefault="008B6038" w:rsidP="002A4444">
            <w:pPr>
              <w:jc w:val="center"/>
              <w:rPr>
                <w:rFonts w:ascii="Times New Roman" w:hAnsi="Times New Roman"/>
                <w:sz w:val="24"/>
                <w:szCs w:val="24"/>
                <w:highlight w:val="yellow"/>
              </w:rPr>
            </w:pPr>
            <w:r w:rsidRPr="00F6389F">
              <w:rPr>
                <w:rFonts w:ascii="Times New Roman" w:hAnsi="Times New Roman"/>
                <w:sz w:val="24"/>
                <w:szCs w:val="24"/>
              </w:rPr>
              <w:t>33 197,0</w:t>
            </w:r>
          </w:p>
        </w:tc>
        <w:tc>
          <w:tcPr>
            <w:tcW w:w="1559"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6 619,0</w:t>
            </w:r>
          </w:p>
        </w:tc>
        <w:tc>
          <w:tcPr>
            <w:tcW w:w="1559"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6 634,0</w:t>
            </w:r>
          </w:p>
        </w:tc>
        <w:tc>
          <w:tcPr>
            <w:tcW w:w="1701"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c>
          <w:tcPr>
            <w:tcW w:w="1560"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c>
          <w:tcPr>
            <w:tcW w:w="1603" w:type="dxa"/>
          </w:tcPr>
          <w:p w:rsidR="0033003D" w:rsidRPr="00F6389F" w:rsidRDefault="0094443D" w:rsidP="002A4444">
            <w:pPr>
              <w:jc w:val="center"/>
              <w:rPr>
                <w:rFonts w:ascii="Times New Roman" w:hAnsi="Times New Roman"/>
                <w:sz w:val="24"/>
                <w:szCs w:val="24"/>
                <w:highlight w:val="yellow"/>
              </w:rPr>
            </w:pPr>
            <w:r w:rsidRPr="00F6389F">
              <w:rPr>
                <w:rFonts w:ascii="Times New Roman" w:hAnsi="Times New Roman"/>
                <w:sz w:val="24"/>
                <w:szCs w:val="24"/>
              </w:rPr>
              <w:t>6 648,0</w:t>
            </w:r>
          </w:p>
        </w:tc>
      </w:tr>
      <w:tr w:rsidR="00F6389F" w:rsidRPr="00F6389F" w:rsidTr="00AE6479">
        <w:trPr>
          <w:trHeight w:val="1021"/>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559" w:type="dxa"/>
          </w:tcPr>
          <w:p w:rsidR="0033003D" w:rsidRPr="00F6389F" w:rsidRDefault="00D92673" w:rsidP="00BF1A68">
            <w:pPr>
              <w:jc w:val="center"/>
              <w:rPr>
                <w:rFonts w:ascii="Times New Roman" w:hAnsi="Times New Roman"/>
                <w:sz w:val="24"/>
                <w:szCs w:val="24"/>
                <w:highlight w:val="yellow"/>
              </w:rPr>
            </w:pPr>
            <w:r>
              <w:rPr>
                <w:rFonts w:ascii="Times New Roman" w:hAnsi="Times New Roman"/>
                <w:sz w:val="24"/>
                <w:szCs w:val="24"/>
              </w:rPr>
              <w:t>2 099 834,5</w:t>
            </w:r>
          </w:p>
        </w:tc>
        <w:tc>
          <w:tcPr>
            <w:tcW w:w="1559"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435 166,9</w:t>
            </w:r>
            <w:r w:rsidR="0033003D" w:rsidRPr="00F6389F">
              <w:rPr>
                <w:rFonts w:ascii="Times New Roman" w:hAnsi="Times New Roman"/>
                <w:sz w:val="24"/>
                <w:szCs w:val="24"/>
              </w:rPr>
              <w:t xml:space="preserve"> </w:t>
            </w:r>
          </w:p>
        </w:tc>
        <w:tc>
          <w:tcPr>
            <w:tcW w:w="1559" w:type="dxa"/>
          </w:tcPr>
          <w:p w:rsidR="0033003D" w:rsidRPr="00F6389F" w:rsidRDefault="00D92673" w:rsidP="00E61658">
            <w:pPr>
              <w:jc w:val="center"/>
              <w:rPr>
                <w:rFonts w:ascii="Times New Roman" w:hAnsi="Times New Roman"/>
                <w:sz w:val="24"/>
                <w:szCs w:val="24"/>
                <w:highlight w:val="yellow"/>
              </w:rPr>
            </w:pPr>
            <w:r>
              <w:rPr>
                <w:rFonts w:ascii="Times New Roman" w:hAnsi="Times New Roman"/>
                <w:sz w:val="24"/>
                <w:szCs w:val="24"/>
              </w:rPr>
              <w:t>416 166,9</w:t>
            </w:r>
          </w:p>
        </w:tc>
        <w:tc>
          <w:tcPr>
            <w:tcW w:w="1701"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c>
          <w:tcPr>
            <w:tcW w:w="1560"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c>
          <w:tcPr>
            <w:tcW w:w="1603" w:type="dxa"/>
          </w:tcPr>
          <w:p w:rsidR="0033003D" w:rsidRPr="00F6389F" w:rsidRDefault="00D92673" w:rsidP="002A4444">
            <w:pPr>
              <w:jc w:val="center"/>
              <w:rPr>
                <w:rFonts w:ascii="Times New Roman" w:hAnsi="Times New Roman"/>
                <w:sz w:val="24"/>
                <w:szCs w:val="24"/>
                <w:highlight w:val="yellow"/>
              </w:rPr>
            </w:pPr>
            <w:r>
              <w:rPr>
                <w:rFonts w:ascii="Times New Roman" w:hAnsi="Times New Roman"/>
                <w:sz w:val="24"/>
                <w:szCs w:val="24"/>
              </w:rPr>
              <w:t>416 166,9</w:t>
            </w:r>
          </w:p>
        </w:tc>
      </w:tr>
      <w:tr w:rsidR="00F6389F" w:rsidRPr="00F6389F" w:rsidTr="00AE6479">
        <w:trPr>
          <w:trHeight w:val="211"/>
          <w:jc w:val="center"/>
        </w:trPr>
        <w:tc>
          <w:tcPr>
            <w:tcW w:w="2626" w:type="dxa"/>
            <w:vMerge/>
            <w:vAlign w:val="center"/>
          </w:tcPr>
          <w:p w:rsidR="0033003D" w:rsidRPr="00F6389F" w:rsidRDefault="0033003D" w:rsidP="000A082D">
            <w:pPr>
              <w:rPr>
                <w:rFonts w:ascii="Times New Roman" w:hAnsi="Times New Roman"/>
                <w:lang w:eastAsia="ru-RU"/>
              </w:rPr>
            </w:pPr>
          </w:p>
        </w:tc>
        <w:tc>
          <w:tcPr>
            <w:tcW w:w="2269"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 xml:space="preserve">Средства бюджетов городских и сельских </w:t>
            </w:r>
            <w:r w:rsidR="0094443D" w:rsidRPr="00F6389F">
              <w:rPr>
                <w:rFonts w:ascii="Times New Roman" w:hAnsi="Times New Roman"/>
                <w:lang w:eastAsia="ru-RU"/>
              </w:rPr>
              <w:t>поселений Сергиево</w:t>
            </w:r>
            <w:r w:rsidRPr="00F6389F">
              <w:rPr>
                <w:rFonts w:ascii="Times New Roman" w:hAnsi="Times New Roman"/>
                <w:lang w:eastAsia="ru-RU"/>
              </w:rPr>
              <w:t>-Посадского муниципального района</w:t>
            </w: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p w:rsidR="0094443D" w:rsidRPr="00F6389F" w:rsidRDefault="0094443D" w:rsidP="002A4444">
            <w:pPr>
              <w:jc w:val="center"/>
              <w:rPr>
                <w:rFonts w:ascii="Times New Roman" w:hAnsi="Times New Roman"/>
                <w:bCs/>
                <w:sz w:val="24"/>
                <w:szCs w:val="24"/>
                <w:lang w:eastAsia="ru-RU"/>
              </w:rPr>
            </w:pPr>
          </w:p>
          <w:p w:rsidR="0094443D" w:rsidRPr="00F6389F" w:rsidRDefault="0094443D" w:rsidP="002A4444">
            <w:pPr>
              <w:jc w:val="center"/>
              <w:rPr>
                <w:rFonts w:ascii="Times New Roman" w:hAnsi="Times New Roman"/>
                <w:bCs/>
                <w:sz w:val="24"/>
                <w:szCs w:val="24"/>
                <w:lang w:eastAsia="ru-RU"/>
              </w:rPr>
            </w:pPr>
          </w:p>
        </w:tc>
        <w:tc>
          <w:tcPr>
            <w:tcW w:w="1559" w:type="dxa"/>
            <w:shd w:val="clear" w:color="auto" w:fill="FFFFFF"/>
          </w:tcPr>
          <w:p w:rsidR="0033003D" w:rsidRPr="00F6389F" w:rsidRDefault="009444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p w:rsidR="0094443D" w:rsidRPr="00F6389F" w:rsidRDefault="0094443D" w:rsidP="002A4444">
            <w:pPr>
              <w:jc w:val="center"/>
              <w:rPr>
                <w:rFonts w:ascii="Times New Roman" w:hAnsi="Times New Roman"/>
                <w:bCs/>
                <w:sz w:val="24"/>
                <w:szCs w:val="24"/>
                <w:lang w:eastAsia="ru-RU"/>
              </w:rPr>
            </w:pPr>
          </w:p>
        </w:tc>
        <w:tc>
          <w:tcPr>
            <w:tcW w:w="1701"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560"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c>
          <w:tcPr>
            <w:tcW w:w="1603" w:type="dxa"/>
            <w:shd w:val="clear" w:color="auto" w:fill="FFFFFF"/>
          </w:tcPr>
          <w:p w:rsidR="0033003D" w:rsidRPr="00F6389F" w:rsidRDefault="0033003D" w:rsidP="002A4444">
            <w:pPr>
              <w:jc w:val="center"/>
              <w:rPr>
                <w:rFonts w:ascii="Times New Roman" w:hAnsi="Times New Roman"/>
                <w:bCs/>
                <w:sz w:val="24"/>
                <w:szCs w:val="24"/>
                <w:lang w:eastAsia="ru-RU"/>
              </w:rPr>
            </w:pPr>
            <w:r w:rsidRPr="00F6389F">
              <w:rPr>
                <w:rFonts w:ascii="Times New Roman" w:hAnsi="Times New Roman"/>
                <w:bCs/>
                <w:sz w:val="24"/>
                <w:szCs w:val="24"/>
                <w:lang w:eastAsia="ru-RU"/>
              </w:rPr>
              <w:t>-</w:t>
            </w:r>
          </w:p>
        </w:tc>
      </w:tr>
      <w:tr w:rsidR="00F6389F" w:rsidRPr="00F6389F" w:rsidTr="000A082D">
        <w:trPr>
          <w:trHeight w:val="846"/>
          <w:jc w:val="center"/>
        </w:trPr>
        <w:tc>
          <w:tcPr>
            <w:tcW w:w="2626"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Планируемые результаты реализации муниципальной программы</w:t>
            </w:r>
          </w:p>
        </w:tc>
        <w:tc>
          <w:tcPr>
            <w:tcW w:w="11810" w:type="dxa"/>
            <w:gridSpan w:val="7"/>
            <w:shd w:val="clear" w:color="auto" w:fill="FFFFFF"/>
          </w:tcPr>
          <w:p w:rsidR="0033003D" w:rsidRPr="00F6389F" w:rsidRDefault="0033003D" w:rsidP="00327958">
            <w:pPr>
              <w:ind w:left="33"/>
              <w:jc w:val="both"/>
              <w:rPr>
                <w:rFonts w:ascii="Times New Roman" w:hAnsi="Times New Roman"/>
                <w:sz w:val="24"/>
                <w:szCs w:val="24"/>
              </w:rPr>
            </w:pPr>
            <w:r w:rsidRPr="00F6389F">
              <w:rPr>
                <w:rFonts w:ascii="Times New Roman" w:hAnsi="Times New Roman"/>
                <w:sz w:val="24"/>
                <w:szCs w:val="24"/>
              </w:rPr>
              <w:t>1.Исполнение бюджета муниципального образования по налоговым и неналоговым доходам к первоначальному утвержденному уровню в размере не менее 100,0 %.</w:t>
            </w:r>
          </w:p>
          <w:p w:rsidR="0033003D" w:rsidRPr="00F6389F" w:rsidRDefault="0033003D" w:rsidP="00802735">
            <w:pPr>
              <w:ind w:left="33"/>
              <w:jc w:val="both"/>
              <w:rPr>
                <w:rFonts w:ascii="Times New Roman" w:hAnsi="Times New Roman"/>
                <w:sz w:val="24"/>
                <w:szCs w:val="24"/>
              </w:rPr>
            </w:pPr>
            <w:r w:rsidRPr="00F6389F">
              <w:rPr>
                <w:rFonts w:ascii="Times New Roman" w:hAnsi="Times New Roman"/>
                <w:sz w:val="24"/>
                <w:szCs w:val="24"/>
              </w:rPr>
              <w:t>2.Ежегодное снижение доли просроченной</w:t>
            </w:r>
            <w:r w:rsidR="0076423F">
              <w:rPr>
                <w:rFonts w:ascii="Times New Roman" w:hAnsi="Times New Roman"/>
                <w:sz w:val="24"/>
                <w:szCs w:val="24"/>
              </w:rPr>
              <w:t xml:space="preserve"> кредиторской задолженности до 0</w:t>
            </w:r>
            <w:r w:rsidRPr="00F6389F">
              <w:rPr>
                <w:rFonts w:ascii="Times New Roman" w:hAnsi="Times New Roman"/>
                <w:sz w:val="24"/>
                <w:szCs w:val="24"/>
              </w:rPr>
              <w:t xml:space="preserve"> процента. </w:t>
            </w:r>
          </w:p>
          <w:p w:rsidR="0033003D" w:rsidRPr="00F6389F" w:rsidRDefault="0033003D" w:rsidP="00802735">
            <w:pPr>
              <w:ind w:left="33"/>
              <w:jc w:val="both"/>
              <w:rPr>
                <w:rFonts w:ascii="Times New Roman" w:hAnsi="Times New Roman"/>
                <w:sz w:val="24"/>
                <w:szCs w:val="24"/>
              </w:rPr>
            </w:pPr>
            <w:r w:rsidRPr="00F6389F">
              <w:rPr>
                <w:rFonts w:ascii="Times New Roman" w:hAnsi="Times New Roman"/>
                <w:sz w:val="24"/>
                <w:szCs w:val="24"/>
              </w:rPr>
              <w:t>3. Отсутствие просроченной кредиторской задолженности по оплате труда (включая начисления по оплате труда) муниципальных учреждений.</w:t>
            </w:r>
          </w:p>
          <w:p w:rsidR="0033003D" w:rsidRPr="00F6389F" w:rsidRDefault="0033003D" w:rsidP="00E47A30">
            <w:pPr>
              <w:ind w:left="20" w:hanging="20"/>
              <w:jc w:val="both"/>
              <w:rPr>
                <w:rFonts w:ascii="Times New Roman" w:hAnsi="Times New Roman"/>
                <w:sz w:val="24"/>
                <w:szCs w:val="24"/>
              </w:rPr>
            </w:pPr>
            <w:r w:rsidRPr="00F6389F">
              <w:rPr>
                <w:rFonts w:ascii="Times New Roman" w:hAnsi="Times New Roman"/>
                <w:sz w:val="24"/>
                <w:szCs w:val="24"/>
              </w:rPr>
              <w:lastRenderedPageBreak/>
              <w:t>4.</w:t>
            </w:r>
            <w:r w:rsidR="00DB1D84">
              <w:rPr>
                <w:rFonts w:ascii="Times New Roman" w:hAnsi="Times New Roman"/>
                <w:sz w:val="24"/>
                <w:szCs w:val="24"/>
              </w:rPr>
              <w:t>У</w:t>
            </w:r>
            <w:r w:rsidRPr="00DB1D84">
              <w:rPr>
                <w:rFonts w:ascii="Times New Roman" w:hAnsi="Times New Roman"/>
                <w:sz w:val="24"/>
                <w:szCs w:val="24"/>
              </w:rPr>
              <w:t>дельн</w:t>
            </w:r>
            <w:r w:rsidR="0044232F">
              <w:rPr>
                <w:rFonts w:ascii="Times New Roman" w:hAnsi="Times New Roman"/>
                <w:sz w:val="24"/>
                <w:szCs w:val="24"/>
              </w:rPr>
              <w:t xml:space="preserve">ый вес </w:t>
            </w:r>
            <w:r w:rsidRPr="00DB1D84">
              <w:rPr>
                <w:rFonts w:ascii="Times New Roman" w:hAnsi="Times New Roman"/>
                <w:sz w:val="24"/>
                <w:szCs w:val="24"/>
              </w:rPr>
              <w:t xml:space="preserve">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w:t>
            </w:r>
            <w:r w:rsidR="0044232F">
              <w:rPr>
                <w:rFonts w:ascii="Times New Roman" w:hAnsi="Times New Roman"/>
                <w:sz w:val="24"/>
                <w:szCs w:val="24"/>
              </w:rPr>
              <w:t>к 2021 году 98 процентов</w:t>
            </w:r>
            <w:r w:rsidRPr="00DB1D84">
              <w:rPr>
                <w:rFonts w:ascii="Times New Roman" w:hAnsi="Times New Roman"/>
                <w:sz w:val="24"/>
                <w:szCs w:val="24"/>
              </w:rPr>
              <w:t>.</w:t>
            </w:r>
          </w:p>
          <w:p w:rsidR="0033003D" w:rsidRPr="00F6389F" w:rsidRDefault="0033003D" w:rsidP="00E17ECC">
            <w:pPr>
              <w:ind w:left="19" w:hanging="19"/>
              <w:jc w:val="both"/>
              <w:rPr>
                <w:rFonts w:ascii="Times New Roman" w:hAnsi="Times New Roman"/>
                <w:sz w:val="24"/>
                <w:szCs w:val="24"/>
              </w:rPr>
            </w:pPr>
            <w:r w:rsidRPr="00F6389F">
              <w:rPr>
                <w:rFonts w:ascii="Times New Roman" w:hAnsi="Times New Roman"/>
                <w:sz w:val="24"/>
                <w:szCs w:val="24"/>
              </w:rPr>
              <w:t>5.Отношение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не более 10,0 процентов.</w:t>
            </w:r>
          </w:p>
          <w:p w:rsidR="0033003D" w:rsidRPr="00F6389F" w:rsidRDefault="0033003D" w:rsidP="00E17ECC">
            <w:pPr>
              <w:ind w:left="19" w:hanging="19"/>
              <w:jc w:val="both"/>
              <w:rPr>
                <w:rFonts w:ascii="Times New Roman" w:hAnsi="Times New Roman"/>
                <w:sz w:val="24"/>
                <w:szCs w:val="24"/>
              </w:rPr>
            </w:pPr>
            <w:r w:rsidRPr="00F6389F">
              <w:rPr>
                <w:rFonts w:ascii="Times New Roman" w:hAnsi="Times New Roman"/>
                <w:sz w:val="24"/>
                <w:szCs w:val="24"/>
              </w:rPr>
              <w:t>6.Отношение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 50,0 процентов.</w:t>
            </w:r>
          </w:p>
          <w:p w:rsidR="0033003D" w:rsidRPr="00F6389F" w:rsidRDefault="0033003D" w:rsidP="00802735">
            <w:pPr>
              <w:jc w:val="both"/>
              <w:rPr>
                <w:rFonts w:ascii="Times New Roman" w:hAnsi="Times New Roman"/>
                <w:sz w:val="24"/>
                <w:szCs w:val="24"/>
              </w:rPr>
            </w:pPr>
            <w:r w:rsidRPr="00F6389F">
              <w:rPr>
                <w:rFonts w:ascii="Times New Roman" w:hAnsi="Times New Roman"/>
                <w:sz w:val="24"/>
                <w:szCs w:val="24"/>
              </w:rPr>
              <w:t>7.</w:t>
            </w:r>
            <w:r w:rsidR="003A2179">
              <w:t xml:space="preserve"> </w:t>
            </w:r>
            <w:r w:rsidR="003A2179" w:rsidRPr="003A2179">
              <w:rPr>
                <w:rFonts w:ascii="Times New Roman" w:hAnsi="Times New Roman"/>
                <w:sz w:val="24"/>
                <w:szCs w:val="24"/>
              </w:rPr>
              <w:t>Уменьшение отношения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расходов, которые осуществляются за счет субвенций их бюджетов других уровней) до 4,5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8.Доля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9.Доля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10.Доля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3D6CA9" w:rsidRPr="00F6389F" w:rsidRDefault="003D6CA9" w:rsidP="003D6CA9">
            <w:pPr>
              <w:jc w:val="both"/>
              <w:rPr>
                <w:rFonts w:ascii="Times New Roman" w:hAnsi="Times New Roman"/>
                <w:sz w:val="24"/>
                <w:szCs w:val="24"/>
                <w:lang w:eastAsia="ru-RU"/>
              </w:rPr>
            </w:pPr>
            <w:r w:rsidRPr="00F6389F">
              <w:rPr>
                <w:rFonts w:ascii="Times New Roman" w:hAnsi="Times New Roman"/>
                <w:sz w:val="24"/>
                <w:szCs w:val="24"/>
                <w:lang w:eastAsia="ru-RU"/>
              </w:rPr>
              <w:t>11.Доля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85 процентов</w:t>
            </w:r>
            <w:r w:rsidR="00E4430A" w:rsidRPr="00F6389F">
              <w:rPr>
                <w:rFonts w:ascii="Times New Roman" w:hAnsi="Times New Roman"/>
                <w:sz w:val="24"/>
                <w:szCs w:val="24"/>
                <w:lang w:eastAsia="ru-RU"/>
              </w:rPr>
              <w:t>;</w:t>
            </w:r>
          </w:p>
          <w:p w:rsidR="00666AEC" w:rsidRPr="00F6389F" w:rsidRDefault="003D6CA9" w:rsidP="00666AEC">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12.Доля архивных документов, переведенных в электронно-цифровую форму, от общего количества документов, находящихся на хранении в муниципальном </w:t>
            </w:r>
            <w:r w:rsidR="00E72649" w:rsidRPr="00F6389F">
              <w:rPr>
                <w:rFonts w:ascii="Times New Roman" w:hAnsi="Times New Roman"/>
                <w:sz w:val="24"/>
                <w:szCs w:val="24"/>
                <w:lang w:eastAsia="ru-RU"/>
              </w:rPr>
              <w:t>архиве</w:t>
            </w:r>
            <w:r w:rsidRPr="00F6389F">
              <w:rPr>
                <w:rFonts w:ascii="Times New Roman" w:hAnsi="Times New Roman"/>
                <w:sz w:val="24"/>
                <w:szCs w:val="24"/>
                <w:lang w:eastAsia="ru-RU"/>
              </w:rPr>
              <w:t>, 1,87 процента.</w:t>
            </w:r>
            <w:r w:rsidR="003D74B7" w:rsidRPr="00F6389F">
              <w:rPr>
                <w:rFonts w:ascii="Times New Roman" w:hAnsi="Times New Roman"/>
                <w:sz w:val="24"/>
                <w:szCs w:val="24"/>
                <w:lang w:eastAsia="ru-RU"/>
              </w:rPr>
              <w:t xml:space="preserve"> </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13.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14. Доля муниципальных служащих, успешно прошедших аттестацию, от числа муниципальных служащих подлежащих аттестации,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lastRenderedPageBreak/>
              <w:t>15. Доля муниципальных служащих, которым был присвоен классный чин от числа муниципальных служащих, подлежащих присвоению классного чина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16. Доля назначений муниципальных служащих из состава кадрового резерва от общего числа назначений на должности муниципальной службы, в 2021 году – 7%;</w:t>
            </w:r>
          </w:p>
          <w:p w:rsidR="00666AEC" w:rsidRPr="00754073" w:rsidRDefault="00666AEC" w:rsidP="00666AEC">
            <w:pPr>
              <w:autoSpaceDE w:val="0"/>
              <w:autoSpaceDN w:val="0"/>
              <w:adjustRightInd w:val="0"/>
              <w:jc w:val="both"/>
              <w:rPr>
                <w:rFonts w:ascii="Times New Roman" w:eastAsia="Times New Roman" w:hAnsi="Times New Roman"/>
                <w:sz w:val="24"/>
                <w:szCs w:val="24"/>
              </w:rPr>
            </w:pPr>
            <w:r w:rsidRPr="00754073">
              <w:rPr>
                <w:rFonts w:ascii="Times New Roman" w:hAnsi="Times New Roman"/>
                <w:sz w:val="24"/>
                <w:szCs w:val="24"/>
              </w:rPr>
              <w:t>17.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году – 1192,00 руб./1 жителя;</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18. Доля муниципальных служащих, повысивших профессиональный уровень, от числа муниципальных служащих, подлежащих обучению в 2021 году – 100%;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19. Доля муниципальных служащих представленных к поощрению от общего числа муниципальных служащих, в 2021 году – 10%;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20.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21. Снижение случаев несоблюдения муниципальными служащими ограничений и запретов, связанных с прохождением муниципальной службы, в 2021 году – 0%;</w:t>
            </w:r>
          </w:p>
          <w:p w:rsidR="00666AEC" w:rsidRPr="00754073" w:rsidRDefault="00666AEC" w:rsidP="00666AEC">
            <w:pPr>
              <w:autoSpaceDE w:val="0"/>
              <w:autoSpaceDN w:val="0"/>
              <w:adjustRightInd w:val="0"/>
              <w:jc w:val="both"/>
              <w:rPr>
                <w:rFonts w:ascii="Times New Roman" w:hAnsi="Times New Roman"/>
                <w:sz w:val="24"/>
                <w:szCs w:val="24"/>
              </w:rPr>
            </w:pPr>
            <w:r w:rsidRPr="00754073">
              <w:rPr>
                <w:rFonts w:ascii="Times New Roman" w:hAnsi="Times New Roman"/>
                <w:sz w:val="24"/>
                <w:szCs w:val="24"/>
              </w:rPr>
              <w:t>22. Доля социальных гарантий, предусмотренных Уставом Сергиево-Посадского муниципального района, предоставляемых муниципальным служащим, в 2021 году – 100%.</w:t>
            </w:r>
          </w:p>
          <w:p w:rsidR="003D74B7" w:rsidRPr="00F6389F" w:rsidRDefault="00666AEC" w:rsidP="00666AEC">
            <w:pPr>
              <w:jc w:val="both"/>
              <w:rPr>
                <w:rFonts w:ascii="Times New Roman" w:hAnsi="Times New Roman"/>
                <w:sz w:val="24"/>
                <w:szCs w:val="24"/>
                <w:lang w:eastAsia="ru-RU"/>
              </w:rPr>
            </w:pPr>
            <w:r w:rsidRPr="00754073">
              <w:rPr>
                <w:rFonts w:ascii="Times New Roman" w:hAnsi="Times New Roman"/>
                <w:sz w:val="24"/>
                <w:szCs w:val="24"/>
              </w:rPr>
              <w:t xml:space="preserve">23. </w:t>
            </w:r>
            <w:proofErr w:type="gramStart"/>
            <w:r w:rsidRPr="00754073">
              <w:rPr>
                <w:rFonts w:ascii="Times New Roman" w:hAnsi="Times New Roman"/>
                <w:sz w:val="24"/>
                <w:szCs w:val="24"/>
              </w:rPr>
              <w:t>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2021 году – 0%.</w:t>
            </w:r>
            <w:proofErr w:type="gramEnd"/>
          </w:p>
          <w:p w:rsidR="0033003D" w:rsidRPr="00F6389F" w:rsidRDefault="003D6CA9" w:rsidP="003D74B7">
            <w:pPr>
              <w:jc w:val="both"/>
              <w:rPr>
                <w:rFonts w:ascii="Times New Roman" w:hAnsi="Times New Roman"/>
                <w:sz w:val="24"/>
                <w:szCs w:val="24"/>
                <w:lang w:eastAsia="ru-RU"/>
              </w:rPr>
            </w:pPr>
            <w:r w:rsidRPr="00F6389F">
              <w:rPr>
                <w:rFonts w:ascii="Times New Roman" w:hAnsi="Times New Roman"/>
                <w:sz w:val="24"/>
                <w:szCs w:val="24"/>
                <w:lang w:eastAsia="ru-RU"/>
              </w:rPr>
              <w:t>2</w:t>
            </w:r>
            <w:r w:rsidR="00666AEC"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666AEC" w:rsidRPr="00F6389F">
              <w:rPr>
                <w:rFonts w:ascii="Times New Roman" w:hAnsi="Times New Roman"/>
                <w:sz w:val="24"/>
                <w:szCs w:val="24"/>
                <w:lang w:eastAsia="ru-RU"/>
              </w:rPr>
              <w:t xml:space="preserve"> </w:t>
            </w:r>
            <w:r w:rsidR="0033003D" w:rsidRPr="00F6389F">
              <w:rPr>
                <w:rFonts w:ascii="Times New Roman" w:hAnsi="Times New Roman"/>
                <w:sz w:val="24"/>
                <w:szCs w:val="24"/>
                <w:lang w:eastAsia="ru-RU"/>
              </w:rPr>
              <w:t>Доля обращений граждан, рассмотренных без нарушений установленных сроков, в общем числе обращений, на уровне 100 процентов;</w:t>
            </w:r>
          </w:p>
          <w:p w:rsidR="0033003D" w:rsidRPr="00F6389F" w:rsidRDefault="00666AEC" w:rsidP="000A082D">
            <w:pPr>
              <w:jc w:val="both"/>
              <w:rPr>
                <w:rFonts w:ascii="Times New Roman" w:hAnsi="Times New Roman"/>
                <w:sz w:val="24"/>
                <w:szCs w:val="24"/>
                <w:lang w:eastAsia="ru-RU"/>
              </w:rPr>
            </w:pPr>
            <w:r w:rsidRPr="00F6389F">
              <w:rPr>
                <w:rFonts w:ascii="Times New Roman" w:hAnsi="Times New Roman"/>
                <w:sz w:val="24"/>
                <w:szCs w:val="24"/>
                <w:lang w:eastAsia="ru-RU"/>
              </w:rPr>
              <w:t>25.</w:t>
            </w:r>
            <w:r w:rsidR="0033003D" w:rsidRPr="00F6389F">
              <w:rPr>
                <w:rFonts w:ascii="Times New Roman" w:hAnsi="Times New Roman"/>
                <w:sz w:val="24"/>
                <w:szCs w:val="24"/>
                <w:lang w:eastAsia="ru-RU"/>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33003D" w:rsidRPr="00F6389F" w:rsidRDefault="003D6CA9" w:rsidP="00666AEC">
            <w:pPr>
              <w:jc w:val="both"/>
              <w:rPr>
                <w:rFonts w:ascii="Times New Roman" w:hAnsi="Times New Roman"/>
                <w:sz w:val="24"/>
                <w:szCs w:val="24"/>
                <w:lang w:eastAsia="ru-RU"/>
              </w:rPr>
            </w:pPr>
            <w:r w:rsidRPr="00F6389F">
              <w:rPr>
                <w:rFonts w:ascii="Times New Roman" w:hAnsi="Times New Roman"/>
                <w:sz w:val="24"/>
                <w:szCs w:val="24"/>
                <w:lang w:eastAsia="ru-RU"/>
              </w:rPr>
              <w:t>2</w:t>
            </w:r>
            <w:r w:rsidR="00666AEC" w:rsidRPr="00F6389F">
              <w:rPr>
                <w:rFonts w:ascii="Times New Roman" w:hAnsi="Times New Roman"/>
                <w:sz w:val="24"/>
                <w:szCs w:val="24"/>
                <w:lang w:eastAsia="ru-RU"/>
              </w:rPr>
              <w:t>6</w:t>
            </w:r>
            <w:r w:rsidR="0033003D" w:rsidRPr="00F6389F">
              <w:rPr>
                <w:rFonts w:ascii="Times New Roman" w:hAnsi="Times New Roman"/>
                <w:sz w:val="24"/>
                <w:szCs w:val="24"/>
                <w:lang w:eastAsia="ru-RU"/>
              </w:rPr>
              <w:t>.Доля выплаченных объемов денежного содержания, дополнительных выплат и заработной платы от запланированных к выплате на уровне 100 процентов.</w:t>
            </w:r>
          </w:p>
        </w:tc>
      </w:tr>
    </w:tbl>
    <w:p w:rsidR="0026066B" w:rsidRDefault="0026066B" w:rsidP="00BA1559">
      <w:pPr>
        <w:spacing w:after="200" w:line="276" w:lineRule="auto"/>
        <w:rPr>
          <w:rFonts w:ascii="Times New Roman" w:hAnsi="Times New Roman"/>
          <w:sz w:val="24"/>
          <w:szCs w:val="24"/>
          <w:lang w:eastAsia="ru-RU"/>
        </w:rPr>
      </w:pPr>
    </w:p>
    <w:p w:rsidR="0026066B" w:rsidRDefault="0026066B">
      <w:pPr>
        <w:rPr>
          <w:rFonts w:ascii="Times New Roman" w:hAnsi="Times New Roman"/>
          <w:sz w:val="24"/>
          <w:szCs w:val="24"/>
          <w:lang w:eastAsia="ru-RU"/>
        </w:rPr>
      </w:pPr>
      <w:r>
        <w:rPr>
          <w:rFonts w:ascii="Times New Roman" w:hAnsi="Times New Roman"/>
          <w:sz w:val="24"/>
          <w:szCs w:val="24"/>
          <w:lang w:eastAsia="ru-RU"/>
        </w:rPr>
        <w:br w:type="page"/>
      </w:r>
    </w:p>
    <w:p w:rsidR="0033003D" w:rsidRPr="00F6389F" w:rsidRDefault="0033003D" w:rsidP="00EA46CB">
      <w:pPr>
        <w:numPr>
          <w:ilvl w:val="0"/>
          <w:numId w:val="11"/>
        </w:numPr>
        <w:autoSpaceDE w:val="0"/>
        <w:autoSpaceDN w:val="0"/>
        <w:adjustRightInd w:val="0"/>
        <w:jc w:val="center"/>
        <w:outlineLvl w:val="0"/>
        <w:rPr>
          <w:rFonts w:ascii="Times New Roman" w:hAnsi="Times New Roman"/>
          <w:b/>
          <w:sz w:val="28"/>
          <w:szCs w:val="28"/>
          <w:lang w:eastAsia="ru-RU"/>
        </w:rPr>
      </w:pPr>
      <w:r w:rsidRPr="00F6389F">
        <w:rPr>
          <w:rFonts w:ascii="Times New Roman" w:hAnsi="Times New Roman"/>
          <w:b/>
          <w:sz w:val="28"/>
          <w:szCs w:val="28"/>
          <w:lang w:eastAsia="ru-RU"/>
        </w:rPr>
        <w:lastRenderedPageBreak/>
        <w:t>ОБЩАЯ ХАРАКТЕРИСТИКА СФЕРЫ РЕАЛИЗАЦИИ МУНИЦИПАЛЬНОЙ ПРОГРАММЫ,</w:t>
      </w:r>
    </w:p>
    <w:p w:rsidR="0033003D" w:rsidRPr="00F6389F" w:rsidRDefault="0033003D" w:rsidP="00EA46CB">
      <w:pPr>
        <w:autoSpaceDE w:val="0"/>
        <w:autoSpaceDN w:val="0"/>
        <w:adjustRightInd w:val="0"/>
        <w:ind w:left="720"/>
        <w:jc w:val="center"/>
        <w:outlineLvl w:val="0"/>
        <w:rPr>
          <w:rFonts w:ascii="Times New Roman" w:hAnsi="Times New Roman"/>
          <w:b/>
          <w:sz w:val="28"/>
          <w:szCs w:val="28"/>
          <w:lang w:eastAsia="ru-RU"/>
        </w:rPr>
      </w:pPr>
      <w:r w:rsidRPr="00F6389F">
        <w:rPr>
          <w:rFonts w:ascii="Times New Roman" w:hAnsi="Times New Roman"/>
          <w:b/>
          <w:sz w:val="28"/>
          <w:szCs w:val="28"/>
          <w:lang w:eastAsia="ru-RU"/>
        </w:rPr>
        <w:t xml:space="preserve"> ОСНОВНЫЕ ПРОБЛЕМЫ, ИНЕРЦИОННЫЙ ПРОГНОЗ ЕЕ РАЗВИТИЯ</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w:t>
      </w:r>
      <w:r w:rsidRPr="00F6389F">
        <w:rPr>
          <w:rFonts w:ascii="Times New Roman" w:hAnsi="Times New Roman"/>
          <w:b/>
          <w:sz w:val="20"/>
          <w:szCs w:val="20"/>
          <w:lang w:eastAsia="ru-RU"/>
        </w:rPr>
        <w:t xml:space="preserve"> «</w:t>
      </w:r>
      <w:r w:rsidRPr="00F6389F">
        <w:rPr>
          <w:rFonts w:ascii="Times New Roman" w:hAnsi="Times New Roman"/>
          <w:b/>
          <w:sz w:val="24"/>
          <w:szCs w:val="24"/>
          <w:lang w:eastAsia="ru-RU"/>
        </w:rPr>
        <w:t>Управление муниципальными финансами»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Реализация </w:t>
      </w:r>
      <w:r w:rsidR="00463762" w:rsidRPr="00F6389F">
        <w:rPr>
          <w:rFonts w:ascii="Times New Roman" w:hAnsi="Times New Roman"/>
          <w:sz w:val="24"/>
          <w:szCs w:val="24"/>
          <w:lang w:eastAsia="ru-RU"/>
        </w:rPr>
        <w:t>Подпрограммы вызвана</w:t>
      </w:r>
      <w:r w:rsidRPr="00F6389F">
        <w:rPr>
          <w:rFonts w:ascii="Times New Roman" w:hAnsi="Times New Roman"/>
          <w:sz w:val="24"/>
          <w:szCs w:val="24"/>
          <w:lang w:eastAsia="ru-RU"/>
        </w:rPr>
        <w:t xml:space="preserve">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w:t>
      </w:r>
      <w:r w:rsidR="00463762" w:rsidRPr="00F6389F">
        <w:rPr>
          <w:rFonts w:ascii="Times New Roman" w:hAnsi="Times New Roman"/>
          <w:sz w:val="24"/>
          <w:szCs w:val="24"/>
          <w:lang w:eastAsia="ru-RU"/>
        </w:rPr>
        <w:t>эффективности управления</w:t>
      </w:r>
      <w:r w:rsidRPr="00F6389F">
        <w:rPr>
          <w:rFonts w:ascii="Times New Roman" w:hAnsi="Times New Roman"/>
          <w:sz w:val="24"/>
          <w:szCs w:val="24"/>
          <w:lang w:eastAsia="ru-RU"/>
        </w:rPr>
        <w:t xml:space="preserve"> муниципальным долгом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сокращение дефицита бюджета и муниципального долга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t>Подпрограмма «</w:t>
      </w:r>
      <w:r w:rsidR="00E4430A" w:rsidRPr="00F6389F">
        <w:rPr>
          <w:rFonts w:ascii="Times New Roman" w:hAnsi="Times New Roman"/>
          <w:b/>
          <w:sz w:val="24"/>
          <w:szCs w:val="24"/>
          <w:lang w:eastAsia="ru-RU"/>
        </w:rPr>
        <w:t>Развитие архивного дела муниципального образования «Сергиево-Посадский муниципальный район Московской области».</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xml:space="preserve">Значительной проблемой остается старение архивных документов, требующее затрат на улучшение их физического состояния. </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Остается стабильно высокой интенсивность использования архивных документов. В 2016 году было исполнено 7 761 запрос социально-правового характера, 2 тематических запроса организаций и граждан, 64 пользователей пришло в читальный зал архивного отдела, было оказано 123 консультации по социально-правовым вопросам, составлению номенклатуры дел, упорядочению документов и передаче дел на муниципальное хранение.</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xml:space="preserve">Необходимо выполнить значительный объем работы по переводу поисковых средств к архивным документам в электронный вид. По состоянию на 01.01.2016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95,1 процента. </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lastRenderedPageBreak/>
        <w:t>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системы вентиляции.</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w:t>
      </w:r>
      <w:r w:rsidR="007254B7"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xml:space="preserve"> позволит:</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1A1C81" w:rsidRPr="00F6389F" w:rsidRDefault="001A1C81" w:rsidP="001A1C81">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p>
    <w:p w:rsidR="0033003D" w:rsidRPr="00F6389F" w:rsidRDefault="001A1C81" w:rsidP="001A1C81">
      <w:pPr>
        <w:autoSpaceDE w:val="0"/>
        <w:autoSpaceDN w:val="0"/>
        <w:adjustRightInd w:val="0"/>
        <w:ind w:firstLine="540"/>
        <w:jc w:val="both"/>
        <w:rPr>
          <w:rFonts w:ascii="Times New Roman" w:hAnsi="Times New Roman"/>
          <w:i/>
          <w:sz w:val="24"/>
          <w:szCs w:val="24"/>
          <w:lang w:eastAsia="ru-RU"/>
        </w:rPr>
      </w:pPr>
      <w:r w:rsidRPr="00F6389F">
        <w:rPr>
          <w:rFonts w:ascii="Times New Roman" w:hAnsi="Times New Roman"/>
          <w:sz w:val="24"/>
          <w:szCs w:val="24"/>
          <w:lang w:eastAsia="ru-RU"/>
        </w:rPr>
        <w:t>Размеры затрат на реализацию подпрограммных мероприятий определены исходя из затрат на оплату труда и начислений на оплату труда по архивн</w:t>
      </w:r>
      <w:r w:rsidR="00A15D74" w:rsidRPr="00F6389F">
        <w:rPr>
          <w:rFonts w:ascii="Times New Roman" w:hAnsi="Times New Roman"/>
          <w:sz w:val="24"/>
          <w:szCs w:val="24"/>
          <w:lang w:eastAsia="ru-RU"/>
        </w:rPr>
        <w:t>ому отделу (8 штатных единиц), и</w:t>
      </w:r>
      <w:r w:rsidRPr="00F6389F">
        <w:rPr>
          <w:rFonts w:ascii="Times New Roman" w:hAnsi="Times New Roman"/>
          <w:sz w:val="24"/>
          <w:szCs w:val="24"/>
          <w:lang w:eastAsia="ru-RU"/>
        </w:rPr>
        <w:t xml:space="preserve"> эксплуатационных расходов.</w:t>
      </w:r>
    </w:p>
    <w:p w:rsidR="001A1C81" w:rsidRPr="00F6389F" w:rsidRDefault="001A1C81" w:rsidP="00E45B1D">
      <w:pPr>
        <w:ind w:firstLine="540"/>
        <w:rPr>
          <w:rFonts w:ascii="Times New Roman" w:hAnsi="Times New Roman"/>
          <w:b/>
          <w:sz w:val="24"/>
          <w:szCs w:val="24"/>
          <w:highlight w:val="yellow"/>
          <w:lang w:eastAsia="ru-RU"/>
        </w:rPr>
      </w:pPr>
    </w:p>
    <w:p w:rsidR="0033003D" w:rsidRPr="00F6389F" w:rsidRDefault="0033003D" w:rsidP="00E45B1D">
      <w:pPr>
        <w:ind w:firstLine="540"/>
        <w:rPr>
          <w:rFonts w:ascii="Times New Roman" w:hAnsi="Times New Roman"/>
          <w:b/>
          <w:sz w:val="24"/>
          <w:szCs w:val="24"/>
          <w:lang w:eastAsia="ru-RU"/>
        </w:rPr>
      </w:pPr>
      <w:r w:rsidRPr="00754073">
        <w:rPr>
          <w:rFonts w:ascii="Times New Roman" w:hAnsi="Times New Roman"/>
          <w:b/>
          <w:sz w:val="24"/>
          <w:szCs w:val="24"/>
          <w:lang w:eastAsia="ru-RU"/>
        </w:rPr>
        <w:t>Подпрограмма «Развитие муниципальной службы муниципального образования «Сергиево-Посадский муниципальный р</w:t>
      </w:r>
      <w:r w:rsidR="007A6454" w:rsidRPr="00754073">
        <w:rPr>
          <w:rFonts w:ascii="Times New Roman" w:hAnsi="Times New Roman"/>
          <w:b/>
          <w:sz w:val="24"/>
          <w:szCs w:val="24"/>
          <w:lang w:eastAsia="ru-RU"/>
        </w:rPr>
        <w:t>айон Московской области»</w:t>
      </w:r>
      <w:r w:rsidR="007A6454" w:rsidRPr="00F6389F">
        <w:rPr>
          <w:rFonts w:ascii="Times New Roman" w:hAnsi="Times New Roman"/>
          <w:b/>
          <w:sz w:val="24"/>
          <w:szCs w:val="24"/>
          <w:lang w:eastAsia="ru-RU"/>
        </w:rPr>
        <w:t xml:space="preserve"> </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666AEC" w:rsidRPr="00F6389F" w:rsidRDefault="00666AEC" w:rsidP="00666AEC">
      <w:pPr>
        <w:autoSpaceDE w:val="0"/>
        <w:autoSpaceDN w:val="0"/>
        <w:adjustRightInd w:val="0"/>
        <w:ind w:firstLine="567"/>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Самостоятельным направлением развития муниципальной службы администрации района является противодействие проявлению </w:t>
      </w:r>
      <w:proofErr w:type="spellStart"/>
      <w:r w:rsidRPr="00F6389F">
        <w:rPr>
          <w:rFonts w:ascii="Times New Roman" w:hAnsi="Times New Roman"/>
          <w:sz w:val="24"/>
          <w:szCs w:val="24"/>
          <w:lang w:eastAsia="ru-RU"/>
        </w:rPr>
        <w:t>коррупционно</w:t>
      </w:r>
      <w:proofErr w:type="spellEnd"/>
      <w:r w:rsidRPr="00F6389F">
        <w:rPr>
          <w:rFonts w:ascii="Times New Roman" w:hAnsi="Times New Roman"/>
          <w:sz w:val="24"/>
          <w:szCs w:val="24"/>
          <w:lang w:eastAsia="ru-RU"/>
        </w:rPr>
        <w:t xml:space="preserve"> опасных действий, являющимися основным фактором, приводящим к утрате доверия к власти, в том числе и на местном уровне. </w:t>
      </w:r>
    </w:p>
    <w:p w:rsidR="001C46F5" w:rsidRPr="00F6389F" w:rsidRDefault="001C46F5" w:rsidP="003D74B7">
      <w:pPr>
        <w:autoSpaceDE w:val="0"/>
        <w:autoSpaceDN w:val="0"/>
        <w:adjustRightInd w:val="0"/>
        <w:ind w:firstLine="540"/>
        <w:jc w:val="both"/>
        <w:rPr>
          <w:rFonts w:ascii="Times New Roman" w:hAnsi="Times New Roman"/>
          <w:sz w:val="24"/>
          <w:szCs w:val="24"/>
          <w:lang w:eastAsia="ru-RU"/>
        </w:rPr>
      </w:pPr>
    </w:p>
    <w:p w:rsidR="0033003D" w:rsidRPr="00F6389F" w:rsidRDefault="0033003D" w:rsidP="00EA46CB">
      <w:pPr>
        <w:autoSpaceDE w:val="0"/>
        <w:autoSpaceDN w:val="0"/>
        <w:adjustRightInd w:val="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«Обеспечивающая подпрограмма»</w:t>
      </w:r>
    </w:p>
    <w:p w:rsidR="00D92673" w:rsidRDefault="00D92673" w:rsidP="00D92673">
      <w:pPr>
        <w:autoSpaceDE w:val="0"/>
        <w:autoSpaceDN w:val="0"/>
        <w:adjustRightInd w:val="0"/>
        <w:ind w:firstLine="540"/>
        <w:jc w:val="both"/>
        <w:rPr>
          <w:rFonts w:ascii="Times New Roman" w:hAnsi="Times New Roman"/>
          <w:sz w:val="24"/>
          <w:szCs w:val="24"/>
        </w:rPr>
      </w:pPr>
      <w:r w:rsidRPr="00F6389F">
        <w:rPr>
          <w:rFonts w:ascii="Times New Roman" w:hAnsi="Times New Roman"/>
          <w:sz w:val="24"/>
          <w:szCs w:val="24"/>
        </w:rPr>
        <w:t>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 администрации Сергиево-Посадского муниципального района</w:t>
      </w:r>
      <w:r>
        <w:rPr>
          <w:rFonts w:ascii="Times New Roman" w:hAnsi="Times New Roman"/>
          <w:sz w:val="24"/>
          <w:szCs w:val="24"/>
        </w:rPr>
        <w:t>,</w:t>
      </w:r>
      <w:r w:rsidRPr="00F6389F">
        <w:rPr>
          <w:rFonts w:ascii="Times New Roman" w:hAnsi="Times New Roman"/>
          <w:sz w:val="24"/>
          <w:szCs w:val="24"/>
          <w:lang w:eastAsia="ru-RU"/>
        </w:rPr>
        <w:t xml:space="preserve"> </w:t>
      </w:r>
      <w:r w:rsidRPr="00F6389F">
        <w:rPr>
          <w:rFonts w:ascii="Times New Roman" w:hAnsi="Times New Roman"/>
          <w:sz w:val="24"/>
          <w:szCs w:val="24"/>
        </w:rPr>
        <w:t>финансового управления администрации Сергиево-Посадского муниципального района (далее – органы администрации муниципального района)</w:t>
      </w:r>
      <w:r>
        <w:rPr>
          <w:rFonts w:ascii="Times New Roman" w:hAnsi="Times New Roman"/>
          <w:sz w:val="24"/>
          <w:szCs w:val="24"/>
        </w:rPr>
        <w:t xml:space="preserve"> и Контрольно-счетной комиссии Сергиево-Посадского муниципального района</w:t>
      </w:r>
      <w:r w:rsidRPr="00F6389F">
        <w:rPr>
          <w:rFonts w:ascii="Times New Roman" w:hAnsi="Times New Roman"/>
          <w:sz w:val="24"/>
          <w:szCs w:val="24"/>
        </w:rPr>
        <w:t>.</w:t>
      </w:r>
    </w:p>
    <w:p w:rsidR="0026066B" w:rsidRPr="00F6389F" w:rsidRDefault="0026066B" w:rsidP="00D92673">
      <w:pPr>
        <w:autoSpaceDE w:val="0"/>
        <w:autoSpaceDN w:val="0"/>
        <w:adjustRightInd w:val="0"/>
        <w:ind w:firstLine="540"/>
        <w:jc w:val="both"/>
        <w:rPr>
          <w:rFonts w:ascii="Times New Roman" w:hAnsi="Times New Roman"/>
          <w:sz w:val="24"/>
          <w:szCs w:val="24"/>
        </w:rPr>
      </w:pPr>
    </w:p>
    <w:p w:rsidR="0033003D" w:rsidRPr="0097017A" w:rsidRDefault="0033003D" w:rsidP="0097017A">
      <w:pPr>
        <w:pStyle w:val="a3"/>
        <w:numPr>
          <w:ilvl w:val="0"/>
          <w:numId w:val="11"/>
        </w:numPr>
        <w:ind w:left="0"/>
        <w:jc w:val="center"/>
        <w:rPr>
          <w:rFonts w:ascii="Times New Roman" w:hAnsi="Times New Roman"/>
          <w:b/>
          <w:sz w:val="28"/>
          <w:szCs w:val="28"/>
          <w:lang w:eastAsia="ru-RU"/>
        </w:rPr>
      </w:pPr>
      <w:r w:rsidRPr="0097017A">
        <w:rPr>
          <w:rFonts w:ascii="Times New Roman" w:hAnsi="Times New Roman"/>
          <w:b/>
          <w:sz w:val="28"/>
          <w:szCs w:val="28"/>
          <w:lang w:eastAsia="ru-RU"/>
        </w:rPr>
        <w:t>ПЕРЕЧЕНЬ И КРАТКОЕ ОПИСАНИЕ ПОДПРОГРАММ</w:t>
      </w:r>
    </w:p>
    <w:p w:rsidR="0033003D" w:rsidRDefault="0033003D" w:rsidP="0097017A">
      <w:pPr>
        <w:autoSpaceDE w:val="0"/>
        <w:autoSpaceDN w:val="0"/>
        <w:adjustRightInd w:val="0"/>
        <w:jc w:val="center"/>
        <w:rPr>
          <w:rFonts w:ascii="Times New Roman" w:hAnsi="Times New Roman"/>
          <w:b/>
          <w:sz w:val="28"/>
          <w:szCs w:val="28"/>
          <w:lang w:eastAsia="ru-RU"/>
        </w:rPr>
      </w:pPr>
      <w:r w:rsidRPr="00F6389F">
        <w:rPr>
          <w:rFonts w:ascii="Times New Roman" w:hAnsi="Times New Roman"/>
          <w:b/>
          <w:sz w:val="28"/>
          <w:szCs w:val="28"/>
          <w:lang w:eastAsia="ru-RU"/>
        </w:rPr>
        <w:t>МУНИЦИПАЛЬНОЙ ПРОГРАММЫ</w:t>
      </w:r>
    </w:p>
    <w:p w:rsidR="0097017A" w:rsidRPr="00F6389F" w:rsidRDefault="0097017A" w:rsidP="0097017A">
      <w:pPr>
        <w:autoSpaceDE w:val="0"/>
        <w:autoSpaceDN w:val="0"/>
        <w:adjustRightInd w:val="0"/>
        <w:jc w:val="center"/>
        <w:rPr>
          <w:rFonts w:ascii="Times New Roman" w:hAnsi="Times New Roman"/>
          <w:b/>
          <w:sz w:val="28"/>
          <w:szCs w:val="28"/>
          <w:lang w:eastAsia="ru-RU"/>
        </w:rPr>
      </w:pPr>
    </w:p>
    <w:p w:rsidR="0033003D" w:rsidRPr="00F6389F" w:rsidRDefault="0033003D" w:rsidP="00CF31BB">
      <w:pPr>
        <w:autoSpaceDE w:val="0"/>
        <w:autoSpaceDN w:val="0"/>
        <w:adjustRightInd w:val="0"/>
        <w:jc w:val="both"/>
        <w:rPr>
          <w:rFonts w:ascii="Times New Roman" w:hAnsi="Times New Roman"/>
          <w:b/>
          <w:sz w:val="24"/>
          <w:szCs w:val="24"/>
          <w:lang w:eastAsia="ru-RU"/>
        </w:rPr>
      </w:pPr>
      <w:r w:rsidRPr="00F6389F">
        <w:rPr>
          <w:rFonts w:ascii="Times New Roman" w:hAnsi="Times New Roman"/>
          <w:sz w:val="24"/>
          <w:szCs w:val="24"/>
          <w:lang w:eastAsia="ru-RU"/>
        </w:rPr>
        <w:tab/>
        <w:t>Достижение целевых значений показателей в рамках программно-целевого сценария осущест</w:t>
      </w:r>
      <w:r w:rsidR="00CF31BB" w:rsidRPr="00F6389F">
        <w:rPr>
          <w:rFonts w:ascii="Times New Roman" w:hAnsi="Times New Roman"/>
          <w:sz w:val="24"/>
          <w:szCs w:val="24"/>
          <w:lang w:eastAsia="ru-RU"/>
        </w:rPr>
        <w:t>вляется посредством реализации 4</w:t>
      </w:r>
      <w:r w:rsidRPr="00F6389F">
        <w:rPr>
          <w:rFonts w:ascii="Times New Roman" w:hAnsi="Times New Roman"/>
          <w:sz w:val="24"/>
          <w:szCs w:val="24"/>
          <w:lang w:eastAsia="ru-RU"/>
        </w:rPr>
        <w:t xml:space="preserve"> подпрограмм.</w:t>
      </w:r>
    </w:p>
    <w:p w:rsidR="0033003D" w:rsidRPr="00F6389F" w:rsidRDefault="0033003D" w:rsidP="00EA46CB">
      <w:pPr>
        <w:autoSpaceDE w:val="0"/>
        <w:autoSpaceDN w:val="0"/>
        <w:adjustRightInd w:val="0"/>
        <w:ind w:left="720"/>
        <w:jc w:val="center"/>
        <w:rPr>
          <w:rFonts w:ascii="Times New Roman" w:hAnsi="Times New Roman"/>
          <w:sz w:val="24"/>
          <w:szCs w:val="24"/>
          <w:lang w:eastAsia="ru-RU"/>
        </w:rPr>
      </w:pPr>
      <w:r w:rsidRPr="00F6389F">
        <w:rPr>
          <w:rFonts w:ascii="Times New Roman" w:hAnsi="Times New Roman"/>
          <w:sz w:val="24"/>
          <w:szCs w:val="24"/>
          <w:lang w:eastAsia="ru-RU"/>
        </w:rPr>
        <w:t>2.1. Перечень подпрограмм муниципальной программы</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CF31BB">
      <w:pPr>
        <w:jc w:val="both"/>
        <w:rPr>
          <w:rFonts w:ascii="Times New Roman" w:hAnsi="Times New Roman"/>
          <w:sz w:val="24"/>
          <w:szCs w:val="24"/>
          <w:lang w:eastAsia="ru-RU"/>
        </w:rPr>
      </w:pPr>
      <w:r w:rsidRPr="00F6389F">
        <w:rPr>
          <w:rFonts w:ascii="Times New Roman" w:hAnsi="Times New Roman"/>
          <w:sz w:val="24"/>
          <w:szCs w:val="24"/>
          <w:lang w:eastAsia="ru-RU"/>
        </w:rPr>
        <w:t>1. Управление муниципальными финансами (подпрограмма 1).</w:t>
      </w:r>
    </w:p>
    <w:p w:rsidR="0033003D" w:rsidRPr="00F6389F" w:rsidRDefault="0033003D" w:rsidP="00CF31BB">
      <w:pPr>
        <w:jc w:val="both"/>
        <w:rPr>
          <w:rFonts w:ascii="Times New Roman" w:hAnsi="Times New Roman"/>
          <w:sz w:val="24"/>
          <w:szCs w:val="24"/>
          <w:lang w:eastAsia="ru-RU"/>
        </w:rPr>
      </w:pPr>
      <w:r w:rsidRPr="00F6389F">
        <w:rPr>
          <w:rFonts w:ascii="Times New Roman" w:hAnsi="Times New Roman"/>
          <w:sz w:val="24"/>
          <w:szCs w:val="24"/>
          <w:lang w:eastAsia="ru-RU"/>
        </w:rPr>
        <w:t xml:space="preserve">2. </w:t>
      </w:r>
      <w:r w:rsidR="00A15D74" w:rsidRPr="00F6389F">
        <w:rPr>
          <w:rFonts w:ascii="Times New Roman" w:hAnsi="Times New Roman"/>
          <w:sz w:val="24"/>
          <w:szCs w:val="24"/>
          <w:lang w:eastAsia="ru-RU"/>
        </w:rPr>
        <w:t xml:space="preserve">Развитие архивного дела муниципального образования «Сергиево-Посадский муниципальный район Московской области» </w:t>
      </w:r>
      <w:r w:rsidRPr="00F6389F">
        <w:rPr>
          <w:rFonts w:ascii="Times New Roman" w:hAnsi="Times New Roman"/>
          <w:sz w:val="24"/>
          <w:szCs w:val="24"/>
          <w:lang w:eastAsia="ru-RU"/>
        </w:rPr>
        <w:t>(подпрограмма 2).</w:t>
      </w:r>
    </w:p>
    <w:p w:rsidR="0033003D" w:rsidRPr="00F6389F" w:rsidRDefault="0033003D" w:rsidP="00CF31BB">
      <w:pPr>
        <w:widowControl w:val="0"/>
        <w:autoSpaceDE w:val="0"/>
        <w:autoSpaceDN w:val="0"/>
        <w:adjustRightInd w:val="0"/>
        <w:jc w:val="both"/>
        <w:outlineLvl w:val="2"/>
        <w:rPr>
          <w:rFonts w:ascii="Times New Roman" w:hAnsi="Times New Roman"/>
          <w:sz w:val="24"/>
          <w:szCs w:val="24"/>
          <w:lang w:eastAsia="ru-RU"/>
        </w:rPr>
      </w:pPr>
      <w:r w:rsidRPr="00F6389F">
        <w:rPr>
          <w:rFonts w:ascii="Times New Roman" w:hAnsi="Times New Roman"/>
          <w:sz w:val="24"/>
          <w:szCs w:val="24"/>
          <w:lang w:eastAsia="ru-RU"/>
        </w:rPr>
        <w:t xml:space="preserve">3. Развитие муниципальной службы муниципального образования «Сергиево-Посадский муниципальный район Московской области» </w:t>
      </w:r>
      <w:r w:rsidR="004E7444" w:rsidRPr="00F6389F">
        <w:rPr>
          <w:rFonts w:ascii="Times New Roman" w:hAnsi="Times New Roman"/>
          <w:sz w:val="24"/>
          <w:szCs w:val="24"/>
          <w:lang w:eastAsia="ru-RU"/>
        </w:rPr>
        <w:t>(подпрограмма 3</w:t>
      </w:r>
      <w:r w:rsidRPr="00F6389F">
        <w:rPr>
          <w:rFonts w:ascii="Times New Roman" w:hAnsi="Times New Roman"/>
          <w:sz w:val="24"/>
          <w:szCs w:val="24"/>
          <w:lang w:eastAsia="ru-RU"/>
        </w:rPr>
        <w:t>).</w:t>
      </w:r>
    </w:p>
    <w:p w:rsidR="0033003D" w:rsidRPr="00F6389F" w:rsidRDefault="00CF31BB" w:rsidP="00CF31BB">
      <w:pPr>
        <w:jc w:val="both"/>
        <w:rPr>
          <w:rFonts w:ascii="Times New Roman" w:hAnsi="Times New Roman"/>
          <w:sz w:val="24"/>
          <w:szCs w:val="24"/>
          <w:lang w:eastAsia="ru-RU"/>
        </w:rPr>
      </w:pPr>
      <w:r w:rsidRPr="00F6389F">
        <w:rPr>
          <w:rFonts w:ascii="Times New Roman" w:hAnsi="Times New Roman"/>
          <w:sz w:val="24"/>
          <w:szCs w:val="24"/>
          <w:lang w:eastAsia="ru-RU"/>
        </w:rPr>
        <w:t>4</w:t>
      </w:r>
      <w:r w:rsidR="0033003D" w:rsidRPr="00F6389F">
        <w:rPr>
          <w:rFonts w:ascii="Times New Roman" w:hAnsi="Times New Roman"/>
          <w:sz w:val="24"/>
          <w:szCs w:val="24"/>
          <w:lang w:eastAsia="ru-RU"/>
        </w:rPr>
        <w:t>.</w:t>
      </w:r>
      <w:r w:rsidR="0033003D" w:rsidRPr="00F6389F">
        <w:t xml:space="preserve"> </w:t>
      </w:r>
      <w:r w:rsidR="0033003D" w:rsidRPr="00F6389F">
        <w:rPr>
          <w:rFonts w:ascii="Times New Roman" w:hAnsi="Times New Roman"/>
          <w:sz w:val="24"/>
          <w:szCs w:val="24"/>
          <w:lang w:eastAsia="ru-RU"/>
        </w:rPr>
        <w:t xml:space="preserve">Обеспечивающая </w:t>
      </w:r>
      <w:r w:rsidR="00463762" w:rsidRPr="00F6389F">
        <w:rPr>
          <w:rFonts w:ascii="Times New Roman" w:hAnsi="Times New Roman"/>
          <w:sz w:val="24"/>
          <w:szCs w:val="24"/>
          <w:lang w:eastAsia="ru-RU"/>
        </w:rPr>
        <w:t>подпрограмма (</w:t>
      </w:r>
      <w:r w:rsidR="0033003D" w:rsidRPr="00F6389F">
        <w:rPr>
          <w:rFonts w:ascii="Times New Roman" w:hAnsi="Times New Roman"/>
          <w:sz w:val="24"/>
          <w:szCs w:val="24"/>
          <w:lang w:eastAsia="ru-RU"/>
        </w:rPr>
        <w:t>под</w:t>
      </w:r>
      <w:r w:rsidR="004E7444" w:rsidRPr="00F6389F">
        <w:rPr>
          <w:rFonts w:ascii="Times New Roman" w:hAnsi="Times New Roman"/>
          <w:sz w:val="24"/>
          <w:szCs w:val="24"/>
          <w:lang w:eastAsia="ru-RU"/>
        </w:rPr>
        <w:t>программа 4</w:t>
      </w:r>
      <w:r w:rsidR="0033003D" w:rsidRPr="00F6389F">
        <w:rPr>
          <w:rFonts w:ascii="Times New Roman" w:hAnsi="Times New Roman"/>
          <w:sz w:val="24"/>
          <w:szCs w:val="24"/>
          <w:lang w:eastAsia="ru-RU"/>
        </w:rPr>
        <w:t>).</w:t>
      </w:r>
    </w:p>
    <w:p w:rsidR="0033003D" w:rsidRPr="00F6389F" w:rsidRDefault="0033003D" w:rsidP="00EA46CB">
      <w:pPr>
        <w:autoSpaceDE w:val="0"/>
        <w:autoSpaceDN w:val="0"/>
        <w:adjustRightInd w:val="0"/>
        <w:ind w:left="720"/>
        <w:jc w:val="center"/>
        <w:rPr>
          <w:rFonts w:ascii="Times New Roman" w:hAnsi="Times New Roman"/>
          <w:sz w:val="28"/>
          <w:szCs w:val="28"/>
          <w:lang w:eastAsia="ru-RU"/>
        </w:rPr>
      </w:pPr>
    </w:p>
    <w:p w:rsidR="0033003D" w:rsidRPr="00F6389F" w:rsidRDefault="0033003D" w:rsidP="00EA46CB">
      <w:pPr>
        <w:autoSpaceDE w:val="0"/>
        <w:autoSpaceDN w:val="0"/>
        <w:adjustRightInd w:val="0"/>
        <w:ind w:left="720"/>
        <w:jc w:val="center"/>
        <w:rPr>
          <w:rFonts w:ascii="Times New Roman" w:hAnsi="Times New Roman"/>
          <w:sz w:val="24"/>
          <w:szCs w:val="24"/>
          <w:lang w:eastAsia="ru-RU"/>
        </w:rPr>
      </w:pPr>
      <w:r w:rsidRPr="00F6389F">
        <w:rPr>
          <w:rFonts w:ascii="Times New Roman" w:hAnsi="Times New Roman"/>
          <w:sz w:val="24"/>
          <w:szCs w:val="24"/>
          <w:lang w:eastAsia="ru-RU"/>
        </w:rPr>
        <w:t>2.2. Краткое описание подпрограмм муниципальной программы</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1</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подпрограммы предусматривается проведение мероприятий, реализация которых позволит повысить качество управления муниципальными финансами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Одним из приоритетных направлений по обеспечению сбалансированности и устойчивости бюджета Сергиево-Посадского муниципального района является мобилизация доходов, цель которой пополнение доходной части бюджета Сергиево-Посадского муниципального района за счет увеличения поступлений налога на доходы физических лиц, единого налога на вмененный доход, арендной платы за земельные участки.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Для своевременного и полного поступления доходов в бюджет Сергиево-Посадского муниципального района проводятся мероприятия, в том числе:</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Сергиево-Посадского муниципального района с организациями-неплательщиками, что способствует поступлению платежей в бюджеты всех уровней;</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совместно с представителями ИФНС России по г.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 осуществляющих финансово-хозяйственную деятельность на территории Сергиево-Посадского муниципального района, но не состоящих на налоговом учете и как следствие не уплачивающих налоги в бюджет.</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Повышение эффективности бюджетных расходов Сергиево-Посадского муниципального района достигается:</w:t>
      </w:r>
    </w:p>
    <w:p w:rsidR="0033003D" w:rsidRPr="00F6389F" w:rsidRDefault="0033003D" w:rsidP="00683F95">
      <w:pPr>
        <w:autoSpaceDE w:val="0"/>
        <w:autoSpaceDN w:val="0"/>
        <w:adjustRightInd w:val="0"/>
        <w:ind w:firstLine="708"/>
        <w:jc w:val="both"/>
        <w:rPr>
          <w:rFonts w:ascii="Times New Roman" w:hAnsi="Times New Roman"/>
          <w:sz w:val="24"/>
          <w:szCs w:val="24"/>
          <w:lang w:eastAsia="ru-RU"/>
        </w:rPr>
      </w:pPr>
      <w:r w:rsidRPr="00F6389F">
        <w:rPr>
          <w:rFonts w:ascii="Times New Roman" w:hAnsi="Times New Roman"/>
          <w:sz w:val="24"/>
          <w:szCs w:val="24"/>
          <w:lang w:eastAsia="ru-RU"/>
        </w:rPr>
        <w:t xml:space="preserve">- увеличением удельного веса расходов бюджета Сергиево-Посадского муниципального района на основании мероприятий муниципальных программ Сергиево-Посадского муниципального района и государственных программ Московской области с </w:t>
      </w:r>
      <w:r w:rsidR="00C000D7">
        <w:rPr>
          <w:rFonts w:ascii="Times New Roman" w:hAnsi="Times New Roman"/>
          <w:sz w:val="24"/>
          <w:szCs w:val="24"/>
          <w:lang w:eastAsia="ru-RU"/>
        </w:rPr>
        <w:t>96 процентов</w:t>
      </w:r>
      <w:r w:rsidR="00E84E59">
        <w:rPr>
          <w:rFonts w:ascii="Times New Roman" w:hAnsi="Times New Roman"/>
          <w:sz w:val="24"/>
          <w:szCs w:val="24"/>
          <w:lang w:eastAsia="ru-RU"/>
        </w:rPr>
        <w:t xml:space="preserve"> в 2016 году</w:t>
      </w:r>
      <w:r w:rsidR="00C000D7">
        <w:rPr>
          <w:rFonts w:ascii="Times New Roman" w:hAnsi="Times New Roman"/>
          <w:sz w:val="24"/>
          <w:szCs w:val="24"/>
          <w:lang w:eastAsia="ru-RU"/>
        </w:rPr>
        <w:t xml:space="preserve"> до 98</w:t>
      </w:r>
      <w:r w:rsidRPr="00F6389F">
        <w:rPr>
          <w:rFonts w:ascii="Times New Roman" w:hAnsi="Times New Roman"/>
          <w:sz w:val="24"/>
          <w:szCs w:val="24"/>
          <w:lang w:eastAsia="ru-RU"/>
        </w:rPr>
        <w:t xml:space="preserve"> процентов</w:t>
      </w:r>
      <w:r w:rsidR="00E84E59">
        <w:rPr>
          <w:rFonts w:ascii="Times New Roman" w:hAnsi="Times New Roman"/>
          <w:sz w:val="24"/>
          <w:szCs w:val="24"/>
          <w:lang w:eastAsia="ru-RU"/>
        </w:rPr>
        <w:t xml:space="preserve"> к 2021 году</w:t>
      </w:r>
      <w:r w:rsidRPr="00F6389F">
        <w:rPr>
          <w:rFonts w:ascii="Times New Roman" w:hAnsi="Times New Roman"/>
          <w:sz w:val="24"/>
          <w:szCs w:val="24"/>
          <w:lang w:eastAsia="ru-RU"/>
        </w:rPr>
        <w:t>;</w:t>
      </w:r>
    </w:p>
    <w:p w:rsidR="0033003D" w:rsidRPr="00F6389F" w:rsidRDefault="0033003D" w:rsidP="00683F95">
      <w:pPr>
        <w:autoSpaceDE w:val="0"/>
        <w:autoSpaceDN w:val="0"/>
        <w:adjustRightInd w:val="0"/>
        <w:ind w:firstLine="708"/>
        <w:jc w:val="both"/>
        <w:rPr>
          <w:rFonts w:ascii="Times New Roman" w:hAnsi="Times New Roman"/>
          <w:sz w:val="24"/>
          <w:szCs w:val="24"/>
          <w:lang w:eastAsia="ru-RU"/>
        </w:rPr>
      </w:pPr>
      <w:r w:rsidRPr="00F6389F">
        <w:rPr>
          <w:rFonts w:ascii="Times New Roman" w:hAnsi="Times New Roman"/>
          <w:sz w:val="24"/>
          <w:szCs w:val="24"/>
          <w:lang w:eastAsia="ru-RU"/>
        </w:rPr>
        <w:t>- равномерным финансированием расходов бюджета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проведением мониторинга сложившейся кредиторской задолженности;</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осуществлением контроля за целевым и эффективным расходованием бюджетных средств. </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задачи по совершенствованию системы управления муниципальным долгом осуществляются мероприятия:</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по проведению оценки действующих долговых обязательств Сергиево-Посадского муниципального района и  обеспечению своевременности и полноты их исполнения; </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осуществлению привлечения и погашения заимствований на основе анализа и мониторинга финансовых рынков с учетом анализа исполнения бюджета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2</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w:t>
      </w:r>
      <w:r w:rsidR="00A86BB3"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xml:space="preserve"> позволит:</w:t>
      </w:r>
    </w:p>
    <w:p w:rsidR="009E6835" w:rsidRPr="00F6389F" w:rsidRDefault="009E6835"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Реализация подпрограммы «Развитие архивного дела Сергиево-Посадского муниципального района» позволит:</w:t>
      </w:r>
    </w:p>
    <w:p w:rsidR="009E6835"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 </w:t>
      </w:r>
      <w:r w:rsidR="009E6835" w:rsidRPr="00F6389F">
        <w:rPr>
          <w:rFonts w:ascii="Times New Roman" w:hAnsi="Times New Roman"/>
          <w:sz w:val="24"/>
          <w:szCs w:val="24"/>
          <w:lang w:eastAsia="ru-RU"/>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9E6835"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w:t>
      </w:r>
      <w:r w:rsidR="009E6835" w:rsidRPr="00F6389F">
        <w:rPr>
          <w:rFonts w:ascii="Times New Roman" w:hAnsi="Times New Roman"/>
          <w:sz w:val="24"/>
          <w:szCs w:val="24"/>
          <w:lang w:eastAsia="ru-RU"/>
        </w:rPr>
        <w:t>обеспечить внесение сведений обо всех архивных фондах муниципального архива в общеотраслевую базу данных «Архивный фонд»;</w:t>
      </w:r>
    </w:p>
    <w:p w:rsidR="0033003D" w:rsidRPr="00F6389F" w:rsidRDefault="00DA4E3C" w:rsidP="009E6835">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w:t>
      </w:r>
      <w:r w:rsidR="009E6835" w:rsidRPr="00F6389F">
        <w:rPr>
          <w:rFonts w:ascii="Times New Roman" w:hAnsi="Times New Roman"/>
          <w:sz w:val="24"/>
          <w:szCs w:val="24"/>
          <w:lang w:eastAsia="ru-RU"/>
        </w:rPr>
        <w:t>произвести оцифровку документов, хранящихся в муниципальном архиве, для последующего их использования работниками архива</w:t>
      </w:r>
      <w:r w:rsidRPr="00F6389F">
        <w:rPr>
          <w:rFonts w:ascii="Times New Roman" w:hAnsi="Times New Roman"/>
          <w:sz w:val="24"/>
          <w:szCs w:val="24"/>
          <w:lang w:eastAsia="ru-RU"/>
        </w:rPr>
        <w:t>.</w:t>
      </w:r>
    </w:p>
    <w:p w:rsidR="009E6835" w:rsidRPr="00F6389F" w:rsidRDefault="009E6835" w:rsidP="00EA46CB">
      <w:pPr>
        <w:autoSpaceDE w:val="0"/>
        <w:autoSpaceDN w:val="0"/>
        <w:adjustRightInd w:val="0"/>
        <w:ind w:firstLine="720"/>
        <w:jc w:val="both"/>
        <w:rPr>
          <w:rFonts w:ascii="Times New Roman" w:hAnsi="Times New Roman"/>
          <w:b/>
          <w:sz w:val="24"/>
          <w:szCs w:val="24"/>
          <w:lang w:eastAsia="ru-RU"/>
        </w:rPr>
      </w:pPr>
    </w:p>
    <w:p w:rsidR="0033003D" w:rsidRPr="00F6389F" w:rsidRDefault="007605F3" w:rsidP="00EA46CB">
      <w:pPr>
        <w:autoSpaceDE w:val="0"/>
        <w:autoSpaceDN w:val="0"/>
        <w:adjustRightInd w:val="0"/>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3</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Данная подпрограмма направлена на совершенствование нормативной правовой базы муниципальной службы, на создание эффективной системы управления муниципальной службой, проведение системы непрерывного обучения муниципальных служащих как основы профессионального и должностного роста, на стимулирование, мотивацию и оценку деятельности муниципальных служащих, на формирование и подготовку кадрового резерва для замещения должностей муниципальной службы, на создание системы открытости, гласности и престижа муниципальной службы и совершенствование работы, направленной на предупреждение и противодействие коррупции на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Главными задачами развития муниципальной службы в администрации Сергиево-Посадского муниципального района Московской области (далее – администрации района) района являются: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-создание условий для профессионального развития и подготовки кадров;</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-развитие механизма предупреждения коррупции, выявление и разрешение конфликта интересов на муниципальной службе;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-обеспечение социальных гарантий муниципальных служащих.</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7605F3" w:rsidP="00EA46CB">
      <w:pPr>
        <w:ind w:firstLine="72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4</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В рамках подпрограммы предусматривается проведение мероприятий для решения следующих задач:</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материально-техническое обеспечение деятельности органов администрации муниципального района в соответствии с потребностью, заявленной в установленном нормативными документами порядке;</w:t>
      </w:r>
    </w:p>
    <w:p w:rsidR="008E477A"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w:t>
      </w:r>
      <w:r>
        <w:rPr>
          <w:rFonts w:ascii="Times New Roman" w:hAnsi="Times New Roman"/>
          <w:sz w:val="24"/>
          <w:szCs w:val="24"/>
          <w:lang w:eastAsia="ru-RU"/>
        </w:rPr>
        <w:t xml:space="preserve"> организация осуществления функций и полномочий</w:t>
      </w:r>
      <w:r w:rsidRPr="00F6389F">
        <w:rPr>
          <w:rFonts w:ascii="Times New Roman" w:hAnsi="Times New Roman"/>
          <w:sz w:val="24"/>
          <w:szCs w:val="24"/>
          <w:lang w:eastAsia="ru-RU"/>
        </w:rPr>
        <w:t xml:space="preserve"> органов администрации муниципального района</w:t>
      </w:r>
      <w:r>
        <w:rPr>
          <w:rFonts w:ascii="Times New Roman" w:hAnsi="Times New Roman"/>
          <w:sz w:val="24"/>
          <w:szCs w:val="24"/>
          <w:lang w:eastAsia="ru-RU"/>
        </w:rPr>
        <w:t xml:space="preserve"> </w:t>
      </w:r>
      <w:r w:rsidRPr="00F6389F">
        <w:rPr>
          <w:rFonts w:ascii="Times New Roman" w:hAnsi="Times New Roman"/>
          <w:sz w:val="24"/>
          <w:szCs w:val="24"/>
          <w:lang w:eastAsia="ru-RU"/>
        </w:rPr>
        <w:t>по вопросам: перспективного планирования, организации делопроизводства, документационного обеспечения и архивного хранения документов, мобилизационной экономики, по взаимодействию с федеральными и областными органами государственной власти, по исполнению распоряжений и постановлений Губернатора и Правительства Московской области, Главы Сергиево-Посадского муниципального района по вопросам, отнесенным к полномочиям органов администрации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организация осуществления функций и полномочий</w:t>
      </w:r>
      <w:r w:rsidRPr="00F6389F">
        <w:rPr>
          <w:rFonts w:ascii="Times New Roman" w:hAnsi="Times New Roman"/>
          <w:sz w:val="24"/>
          <w:szCs w:val="24"/>
          <w:lang w:eastAsia="ru-RU"/>
        </w:rPr>
        <w:t xml:space="preserve"> </w:t>
      </w:r>
      <w:r>
        <w:rPr>
          <w:rFonts w:ascii="Times New Roman" w:hAnsi="Times New Roman"/>
          <w:sz w:val="24"/>
          <w:szCs w:val="24"/>
          <w:lang w:eastAsia="ru-RU"/>
        </w:rPr>
        <w:t>Контрольно-счетной комиссии Сергиево-Посадского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материально-техническое обеспечение деятельности органов администрации муниципального района по вопросам, связанным с улучшением качества проектов нормативно-правовых актов в сфере деятельности органов администрации муниципального района;</w:t>
      </w:r>
    </w:p>
    <w:p w:rsidR="008E477A" w:rsidRPr="00F6389F" w:rsidRDefault="008E477A" w:rsidP="008E477A">
      <w:pPr>
        <w:ind w:firstLine="720"/>
        <w:jc w:val="both"/>
        <w:rPr>
          <w:rFonts w:ascii="Times New Roman" w:hAnsi="Times New Roman"/>
          <w:sz w:val="24"/>
          <w:szCs w:val="24"/>
          <w:lang w:eastAsia="ru-RU"/>
        </w:rPr>
      </w:pPr>
      <w:r w:rsidRPr="00F6389F">
        <w:rPr>
          <w:rFonts w:ascii="Times New Roman" w:hAnsi="Times New Roman"/>
          <w:sz w:val="24"/>
          <w:szCs w:val="24"/>
          <w:lang w:eastAsia="ru-RU"/>
        </w:rPr>
        <w:t>-</w:t>
      </w:r>
      <w:r>
        <w:rPr>
          <w:rFonts w:ascii="Times New Roman" w:hAnsi="Times New Roman"/>
          <w:sz w:val="24"/>
          <w:szCs w:val="24"/>
          <w:lang w:eastAsia="ru-RU"/>
        </w:rPr>
        <w:t xml:space="preserve"> </w:t>
      </w:r>
      <w:r w:rsidRPr="00F6389F">
        <w:rPr>
          <w:rFonts w:ascii="Times New Roman" w:hAnsi="Times New Roman"/>
          <w:sz w:val="24"/>
          <w:szCs w:val="24"/>
          <w:lang w:eastAsia="ru-RU"/>
        </w:rPr>
        <w:t>своевременное и полное обеспечение денежным содержанием и дополнительными выплатами лиц, замещающих муниципальные должности, муниципальных служащих, своевременное и полное обеспечение выплатами по оплате труда лиц, исполняющих должности по техническому обеспечению органов администрации муниципального района, начисление и перечисление денежных средств по страховым взносам в соответствии с действующими нормативно-правовыми актам.</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8666FC">
      <w:pPr>
        <w:ind w:left="720"/>
        <w:jc w:val="center"/>
        <w:rPr>
          <w:rFonts w:ascii="Times New Roman" w:hAnsi="Times New Roman"/>
          <w:b/>
          <w:sz w:val="28"/>
          <w:szCs w:val="28"/>
          <w:lang w:eastAsia="ru-RU"/>
        </w:rPr>
      </w:pPr>
      <w:r w:rsidRPr="00F6389F">
        <w:rPr>
          <w:rFonts w:ascii="Times New Roman" w:hAnsi="Times New Roman"/>
          <w:b/>
          <w:sz w:val="28"/>
          <w:szCs w:val="28"/>
          <w:lang w:eastAsia="ru-RU"/>
        </w:rPr>
        <w:t>3.</w:t>
      </w:r>
      <w:r w:rsidRPr="00F6389F">
        <w:rPr>
          <w:rFonts w:ascii="Times New Roman" w:hAnsi="Times New Roman"/>
          <w:b/>
          <w:sz w:val="28"/>
          <w:szCs w:val="28"/>
          <w:lang w:eastAsia="ru-RU"/>
        </w:rPr>
        <w:tab/>
      </w:r>
      <w:r w:rsidR="00463762" w:rsidRPr="00F6389F">
        <w:rPr>
          <w:rFonts w:ascii="Times New Roman" w:hAnsi="Times New Roman"/>
          <w:b/>
          <w:sz w:val="28"/>
          <w:szCs w:val="28"/>
          <w:lang w:eastAsia="ru-RU"/>
        </w:rPr>
        <w:t>ЦЕЛИ И</w:t>
      </w:r>
      <w:r w:rsidRPr="00F6389F">
        <w:rPr>
          <w:rFonts w:ascii="Times New Roman" w:hAnsi="Times New Roman"/>
          <w:b/>
          <w:sz w:val="28"/>
          <w:szCs w:val="28"/>
          <w:lang w:eastAsia="ru-RU"/>
        </w:rPr>
        <w:t xml:space="preserve"> ЗАДАЧИ МУНИЦИПАЛЬНОЙ ПРОГРАММЫ</w:t>
      </w:r>
    </w:p>
    <w:p w:rsidR="0033003D" w:rsidRPr="00F6389F" w:rsidRDefault="0033003D" w:rsidP="00EA46CB">
      <w:pPr>
        <w:rPr>
          <w:rFonts w:ascii="Times New Roman" w:hAnsi="Times New Roman"/>
          <w:b/>
          <w:sz w:val="28"/>
          <w:szCs w:val="28"/>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8"/>
          <w:szCs w:val="28"/>
          <w:lang w:eastAsia="ru-RU"/>
        </w:rPr>
        <w:tab/>
      </w:r>
      <w:r w:rsidRPr="00F6389F">
        <w:rPr>
          <w:rFonts w:ascii="Times New Roman" w:hAnsi="Times New Roman"/>
          <w:sz w:val="24"/>
          <w:szCs w:val="24"/>
          <w:lang w:eastAsia="ru-RU"/>
        </w:rPr>
        <w:t>Цели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1.</w:t>
      </w:r>
      <w:r w:rsidR="00182A2D" w:rsidRPr="00F6389F">
        <w:rPr>
          <w:rFonts w:ascii="Times New Roman" w:hAnsi="Times New Roman"/>
          <w:sz w:val="24"/>
          <w:szCs w:val="24"/>
          <w:lang w:eastAsia="ru-RU"/>
        </w:rPr>
        <w:t xml:space="preserve"> </w:t>
      </w:r>
      <w:r w:rsidRPr="00F6389F">
        <w:rPr>
          <w:rFonts w:ascii="Times New Roman" w:hAnsi="Times New Roman"/>
          <w:sz w:val="24"/>
          <w:szCs w:val="24"/>
          <w:lang w:eastAsia="ru-RU"/>
        </w:rPr>
        <w:t xml:space="preserve">Повышение качества управления муниципальными финансами Сергиево-Посадского муниципального района </w:t>
      </w:r>
      <w:r w:rsidR="00463762" w:rsidRPr="00F6389F">
        <w:rPr>
          <w:rFonts w:ascii="Times New Roman" w:hAnsi="Times New Roman"/>
          <w:sz w:val="24"/>
          <w:szCs w:val="24"/>
          <w:lang w:eastAsia="ru-RU"/>
        </w:rPr>
        <w:t>на 2017</w:t>
      </w:r>
      <w:r w:rsidRPr="00F6389F">
        <w:rPr>
          <w:rFonts w:ascii="Times New Roman" w:hAnsi="Times New Roman"/>
          <w:sz w:val="24"/>
          <w:szCs w:val="24"/>
          <w:lang w:eastAsia="ru-RU"/>
        </w:rPr>
        <w:t>-2021 гг.</w:t>
      </w:r>
    </w:p>
    <w:p w:rsidR="00565156" w:rsidRPr="00F6389F" w:rsidRDefault="0033003D" w:rsidP="00565156">
      <w:pPr>
        <w:jc w:val="both"/>
        <w:rPr>
          <w:rFonts w:ascii="Times New Roman" w:hAnsi="Times New Roman"/>
          <w:sz w:val="24"/>
          <w:szCs w:val="24"/>
          <w:lang w:eastAsia="ru-RU"/>
        </w:rPr>
      </w:pPr>
      <w:r w:rsidRPr="00F6389F">
        <w:rPr>
          <w:rFonts w:ascii="Times New Roman" w:hAnsi="Times New Roman"/>
          <w:sz w:val="24"/>
          <w:szCs w:val="24"/>
          <w:lang w:eastAsia="ru-RU"/>
        </w:rPr>
        <w:t>2.</w:t>
      </w:r>
      <w:r w:rsidR="00565156" w:rsidRPr="00F6389F">
        <w:t xml:space="preserve"> </w:t>
      </w:r>
      <w:r w:rsidR="0080523A" w:rsidRPr="00F6389F">
        <w:rPr>
          <w:rFonts w:ascii="Times New Roman" w:hAnsi="Times New Roman"/>
          <w:sz w:val="24"/>
          <w:szCs w:val="24"/>
          <w:lang w:eastAsia="ru-RU"/>
        </w:rPr>
        <w:t xml:space="preserve">Хранение, комплектование, учет и использование документов Архивного фонда Московской области </w:t>
      </w:r>
      <w:r w:rsidR="001574D3" w:rsidRPr="00F6389F">
        <w:rPr>
          <w:rFonts w:ascii="Times New Roman" w:hAnsi="Times New Roman"/>
          <w:sz w:val="24"/>
          <w:szCs w:val="24"/>
          <w:lang w:eastAsia="ru-RU"/>
        </w:rPr>
        <w:t>и других</w:t>
      </w:r>
      <w:r w:rsidR="0080523A" w:rsidRPr="00F6389F">
        <w:rPr>
          <w:rFonts w:ascii="Times New Roman" w:hAnsi="Times New Roman"/>
          <w:sz w:val="24"/>
          <w:szCs w:val="24"/>
          <w:lang w:eastAsia="ru-RU"/>
        </w:rPr>
        <w:t xml:space="preserve"> архивных документов, поступивших в муниципальный архив</w:t>
      </w:r>
      <w:r w:rsidR="00565156" w:rsidRPr="00F6389F">
        <w:rPr>
          <w:rFonts w:ascii="Times New Roman" w:hAnsi="Times New Roman"/>
          <w:sz w:val="24"/>
          <w:szCs w:val="24"/>
          <w:lang w:eastAsia="ru-RU"/>
        </w:rPr>
        <w:t>.</w:t>
      </w:r>
    </w:p>
    <w:p w:rsidR="0033003D" w:rsidRPr="00F6389F" w:rsidRDefault="00FC6ACC" w:rsidP="00565156">
      <w:pPr>
        <w:jc w:val="both"/>
        <w:rPr>
          <w:rFonts w:ascii="Times New Roman" w:hAnsi="Times New Roman"/>
          <w:sz w:val="24"/>
          <w:szCs w:val="24"/>
          <w:lang w:eastAsia="ru-RU"/>
        </w:rPr>
      </w:pPr>
      <w:r w:rsidRPr="00F6389F">
        <w:rPr>
          <w:rFonts w:ascii="Times New Roman" w:hAnsi="Times New Roman"/>
          <w:sz w:val="24"/>
          <w:szCs w:val="24"/>
          <w:lang w:eastAsia="ru-RU"/>
        </w:rPr>
        <w:t>3</w:t>
      </w:r>
      <w:r w:rsidR="0033003D" w:rsidRPr="00F6389F">
        <w:rPr>
          <w:rFonts w:ascii="Times New Roman" w:hAnsi="Times New Roman"/>
          <w:sz w:val="24"/>
          <w:szCs w:val="24"/>
          <w:lang w:eastAsia="ru-RU"/>
        </w:rPr>
        <w:t>.</w:t>
      </w:r>
      <w:r w:rsidR="00182A2D" w:rsidRPr="00F6389F">
        <w:rPr>
          <w:rFonts w:ascii="Times New Roman" w:hAnsi="Times New Roman"/>
          <w:sz w:val="24"/>
          <w:szCs w:val="24"/>
          <w:lang w:eastAsia="ru-RU"/>
        </w:rPr>
        <w:t xml:space="preserve"> </w:t>
      </w:r>
      <w:r w:rsidR="0033003D" w:rsidRPr="00F6389F">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691439" w:rsidRDefault="00691439" w:rsidP="00EA46CB">
      <w:pPr>
        <w:jc w:val="both"/>
        <w:rPr>
          <w:rFonts w:ascii="Times New Roman" w:hAnsi="Times New Roman"/>
          <w:sz w:val="24"/>
          <w:szCs w:val="24"/>
          <w:lang w:eastAsia="ru-RU"/>
        </w:rPr>
      </w:pPr>
      <w:r w:rsidRPr="00691439">
        <w:rPr>
          <w:rFonts w:ascii="Times New Roman" w:hAnsi="Times New Roman"/>
          <w:sz w:val="24"/>
          <w:szCs w:val="24"/>
          <w:lang w:eastAsia="ru-RU"/>
        </w:rPr>
        <w:t>4. 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и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xml:space="preserve">Для достижения </w:t>
      </w:r>
      <w:r w:rsidR="00463762" w:rsidRPr="00F6389F">
        <w:rPr>
          <w:rFonts w:ascii="Times New Roman" w:hAnsi="Times New Roman"/>
          <w:sz w:val="24"/>
          <w:szCs w:val="24"/>
          <w:lang w:eastAsia="ru-RU"/>
        </w:rPr>
        <w:t>этих целей планируется</w:t>
      </w:r>
      <w:r w:rsidRPr="00F6389F">
        <w:rPr>
          <w:rFonts w:ascii="Times New Roman" w:hAnsi="Times New Roman"/>
          <w:sz w:val="24"/>
          <w:szCs w:val="24"/>
          <w:lang w:eastAsia="ru-RU"/>
        </w:rPr>
        <w:t xml:space="preserve"> решение следующих задач:</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9D08C9"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t xml:space="preserve">3.Совершенствование системы управления муниципальным долгом Сергиево-Посадского муниципального района. </w:t>
      </w:r>
    </w:p>
    <w:p w:rsidR="00BE7590" w:rsidRPr="00F6389F" w:rsidRDefault="009D08C9" w:rsidP="009D08C9">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4.Увеличение количества архивных документов, находящихся в условиях, обеспечивающих их постоянное (вечное) и долговременное хранение.</w:t>
      </w:r>
    </w:p>
    <w:p w:rsidR="009D08C9" w:rsidRPr="00F6389F" w:rsidRDefault="00BE7590" w:rsidP="009D08C9">
      <w:pPr>
        <w:jc w:val="both"/>
        <w:rPr>
          <w:rFonts w:ascii="Times New Roman" w:hAnsi="Times New Roman"/>
          <w:sz w:val="24"/>
          <w:szCs w:val="24"/>
          <w:lang w:eastAsia="ru-RU"/>
        </w:rPr>
      </w:pPr>
      <w:r w:rsidRPr="00754073">
        <w:rPr>
          <w:rFonts w:ascii="Times New Roman" w:hAnsi="Times New Roman"/>
          <w:sz w:val="24"/>
          <w:szCs w:val="24"/>
          <w:lang w:eastAsia="ru-RU"/>
        </w:rPr>
        <w:t>5</w:t>
      </w:r>
      <w:r w:rsidR="009D08C9" w:rsidRPr="00754073">
        <w:rPr>
          <w:rFonts w:ascii="Times New Roman" w:hAnsi="Times New Roman"/>
          <w:sz w:val="24"/>
          <w:szCs w:val="24"/>
          <w:lang w:eastAsia="ru-RU"/>
        </w:rPr>
        <w:t xml:space="preserve">. Обеспечение соответствия нормативной правовой базы администрации муниципального образования </w:t>
      </w:r>
      <w:r w:rsidR="00182A2D" w:rsidRPr="00754073">
        <w:rPr>
          <w:rFonts w:ascii="Times New Roman" w:hAnsi="Times New Roman"/>
          <w:sz w:val="24"/>
          <w:szCs w:val="24"/>
          <w:lang w:eastAsia="ru-RU"/>
        </w:rPr>
        <w:t>«</w:t>
      </w:r>
      <w:r w:rsidR="009D08C9" w:rsidRPr="00754073">
        <w:rPr>
          <w:rFonts w:ascii="Times New Roman" w:hAnsi="Times New Roman"/>
          <w:sz w:val="24"/>
          <w:szCs w:val="24"/>
          <w:lang w:eastAsia="ru-RU"/>
        </w:rPr>
        <w:t>Сергиево-Посадский муниципальный район Московской области</w:t>
      </w:r>
      <w:r w:rsidR="00182A2D" w:rsidRPr="00754073">
        <w:rPr>
          <w:rFonts w:ascii="Times New Roman" w:hAnsi="Times New Roman"/>
          <w:sz w:val="24"/>
          <w:szCs w:val="24"/>
          <w:lang w:eastAsia="ru-RU"/>
        </w:rPr>
        <w:t>»</w:t>
      </w:r>
      <w:r w:rsidR="009D08C9" w:rsidRPr="00754073">
        <w:rPr>
          <w:rFonts w:ascii="Times New Roman" w:hAnsi="Times New Roman"/>
          <w:sz w:val="24"/>
          <w:szCs w:val="24"/>
          <w:lang w:eastAsia="ru-RU"/>
        </w:rPr>
        <w:t xml:space="preserve"> действующему законодательству о муниципальной службе.</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6</w:t>
      </w:r>
      <w:r w:rsidR="009D08C9" w:rsidRPr="00F6389F">
        <w:rPr>
          <w:rFonts w:ascii="Times New Roman" w:hAnsi="Times New Roman"/>
          <w:sz w:val="24"/>
          <w:szCs w:val="24"/>
          <w:lang w:eastAsia="ru-RU"/>
        </w:rPr>
        <w:t>.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7</w:t>
      </w:r>
      <w:r w:rsidR="009D08C9" w:rsidRPr="00F6389F">
        <w:rPr>
          <w:rFonts w:ascii="Times New Roman" w:hAnsi="Times New Roman"/>
          <w:sz w:val="24"/>
          <w:szCs w:val="24"/>
          <w:lang w:eastAsia="ru-RU"/>
        </w:rPr>
        <w:t>.</w:t>
      </w:r>
      <w:r w:rsidR="00182A2D" w:rsidRPr="00F6389F">
        <w:rPr>
          <w:rFonts w:ascii="Times New Roman" w:hAnsi="Times New Roman"/>
          <w:sz w:val="24"/>
          <w:szCs w:val="24"/>
          <w:lang w:eastAsia="ru-RU"/>
        </w:rPr>
        <w:t xml:space="preserve"> </w:t>
      </w:r>
      <w:r w:rsidR="009D08C9" w:rsidRPr="00F6389F">
        <w:rPr>
          <w:rFonts w:ascii="Times New Roman" w:hAnsi="Times New Roman"/>
          <w:sz w:val="24"/>
          <w:szCs w:val="24"/>
          <w:lang w:eastAsia="ru-RU"/>
        </w:rPr>
        <w:t>Создание условий для профессионального развития и подготовки кадров.</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8</w:t>
      </w:r>
      <w:r w:rsidR="009D08C9" w:rsidRPr="00F6389F">
        <w:rPr>
          <w:rFonts w:ascii="Times New Roman" w:hAnsi="Times New Roman"/>
          <w:sz w:val="24"/>
          <w:szCs w:val="24"/>
          <w:lang w:eastAsia="ru-RU"/>
        </w:rPr>
        <w:t>.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9</w:t>
      </w:r>
      <w:r w:rsidR="009D08C9" w:rsidRPr="00F6389F">
        <w:rPr>
          <w:rFonts w:ascii="Times New Roman" w:hAnsi="Times New Roman"/>
          <w:sz w:val="24"/>
          <w:szCs w:val="24"/>
          <w:lang w:eastAsia="ru-RU"/>
        </w:rPr>
        <w:t>.Развитие механизма предупреждения коррупции, выявление и разрешение конфликта интересов на муниципальной службе.</w:t>
      </w:r>
    </w:p>
    <w:p w:rsidR="009D08C9" w:rsidRPr="00F6389F" w:rsidRDefault="00BE7590" w:rsidP="009D08C9">
      <w:pPr>
        <w:jc w:val="both"/>
        <w:rPr>
          <w:rFonts w:ascii="Times New Roman" w:hAnsi="Times New Roman"/>
          <w:sz w:val="24"/>
          <w:szCs w:val="24"/>
          <w:lang w:eastAsia="ru-RU"/>
        </w:rPr>
      </w:pPr>
      <w:r w:rsidRPr="00F6389F">
        <w:rPr>
          <w:rFonts w:ascii="Times New Roman" w:hAnsi="Times New Roman"/>
          <w:sz w:val="24"/>
          <w:szCs w:val="24"/>
          <w:lang w:eastAsia="ru-RU"/>
        </w:rPr>
        <w:t>10</w:t>
      </w:r>
      <w:r w:rsidR="009D08C9" w:rsidRPr="00F6389F">
        <w:rPr>
          <w:rFonts w:ascii="Times New Roman" w:hAnsi="Times New Roman"/>
          <w:sz w:val="24"/>
          <w:szCs w:val="24"/>
          <w:lang w:eastAsia="ru-RU"/>
        </w:rPr>
        <w:t>.Обеспечение социальных гарантий муниципальных служащих.</w:t>
      </w:r>
    </w:p>
    <w:p w:rsidR="008E477A" w:rsidRPr="00F6389F" w:rsidRDefault="009D08C9" w:rsidP="008E477A">
      <w:pPr>
        <w:jc w:val="both"/>
        <w:rPr>
          <w:rFonts w:ascii="Times New Roman" w:hAnsi="Times New Roman"/>
          <w:sz w:val="24"/>
          <w:szCs w:val="24"/>
          <w:lang w:eastAsia="ru-RU"/>
        </w:rPr>
      </w:pPr>
      <w:r w:rsidRPr="00F6389F">
        <w:rPr>
          <w:rFonts w:ascii="Times New Roman" w:hAnsi="Times New Roman"/>
          <w:sz w:val="24"/>
          <w:szCs w:val="24"/>
          <w:lang w:eastAsia="ru-RU"/>
        </w:rPr>
        <w:t>1</w:t>
      </w:r>
      <w:r w:rsidR="00BE7590" w:rsidRPr="00F6389F">
        <w:rPr>
          <w:rFonts w:ascii="Times New Roman" w:hAnsi="Times New Roman"/>
          <w:sz w:val="24"/>
          <w:szCs w:val="24"/>
          <w:lang w:eastAsia="ru-RU"/>
        </w:rPr>
        <w:t>1</w:t>
      </w:r>
      <w:r w:rsidRPr="00F6389F">
        <w:rPr>
          <w:rFonts w:ascii="Times New Roman" w:hAnsi="Times New Roman"/>
          <w:sz w:val="24"/>
          <w:szCs w:val="24"/>
          <w:lang w:eastAsia="ru-RU"/>
        </w:rPr>
        <w:t xml:space="preserve">. </w:t>
      </w:r>
      <w:r w:rsidR="008E477A">
        <w:rPr>
          <w:rFonts w:ascii="Times New Roman" w:hAnsi="Times New Roman"/>
          <w:sz w:val="24"/>
          <w:szCs w:val="24"/>
          <w:lang w:eastAsia="ru-RU"/>
        </w:rPr>
        <w:t xml:space="preserve">Организация осуществления функций и полномочий </w:t>
      </w:r>
      <w:r w:rsidR="008E477A" w:rsidRPr="00F6389F">
        <w:rPr>
          <w:rFonts w:ascii="Times New Roman" w:hAnsi="Times New Roman"/>
          <w:sz w:val="24"/>
          <w:szCs w:val="24"/>
          <w:lang w:eastAsia="ru-RU"/>
        </w:rPr>
        <w:t>администрации Сергиево-Посадского муниципального района</w:t>
      </w:r>
      <w:r w:rsidR="008E477A">
        <w:rPr>
          <w:rFonts w:ascii="Times New Roman" w:hAnsi="Times New Roman"/>
          <w:sz w:val="24"/>
          <w:szCs w:val="24"/>
          <w:lang w:eastAsia="ru-RU"/>
        </w:rPr>
        <w:t>,</w:t>
      </w:r>
      <w:r w:rsidR="008E477A"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sidR="008E477A">
        <w:rPr>
          <w:rFonts w:ascii="Times New Roman" w:hAnsi="Times New Roman"/>
          <w:sz w:val="24"/>
          <w:szCs w:val="24"/>
          <w:lang w:eastAsia="ru-RU"/>
        </w:rPr>
        <w:t xml:space="preserve"> и Контрольно-счетной комиссии Сергиево-Посадского муниципального района</w:t>
      </w:r>
      <w:r w:rsidR="008E477A" w:rsidRPr="00F6389F">
        <w:rPr>
          <w:rFonts w:ascii="Times New Roman" w:hAnsi="Times New Roman"/>
          <w:sz w:val="24"/>
          <w:szCs w:val="24"/>
          <w:lang w:eastAsia="ru-RU"/>
        </w:rPr>
        <w:t>.</w:t>
      </w:r>
    </w:p>
    <w:p w:rsidR="0033003D" w:rsidRPr="00F6389F" w:rsidRDefault="0033003D" w:rsidP="009D08C9">
      <w:pPr>
        <w:jc w:val="both"/>
        <w:rPr>
          <w:rFonts w:ascii="Times New Roman" w:hAnsi="Times New Roman"/>
          <w:sz w:val="24"/>
          <w:szCs w:val="24"/>
          <w:lang w:eastAsia="ru-RU"/>
        </w:rPr>
      </w:pPr>
    </w:p>
    <w:p w:rsidR="0033003D" w:rsidRPr="00F6389F" w:rsidRDefault="0033003D" w:rsidP="00EA46CB">
      <w:pPr>
        <w:jc w:val="both"/>
        <w:rPr>
          <w:rFonts w:ascii="Times New Roman" w:hAnsi="Times New Roman"/>
          <w:sz w:val="24"/>
          <w:szCs w:val="24"/>
          <w:lang w:eastAsia="ru-RU"/>
        </w:rPr>
      </w:pP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t xml:space="preserve">4. ОБОБЩЕННАЯ ХАРАКТЕРИСТИКА ОСНОВНЫХ МЕРОПРИЯТИЙ МУНИЦИПАЛЬНОЙ </w:t>
      </w:r>
      <w:r w:rsidR="00463762" w:rsidRPr="00F6389F">
        <w:rPr>
          <w:rFonts w:ascii="Times New Roman" w:hAnsi="Times New Roman"/>
          <w:b/>
          <w:sz w:val="28"/>
          <w:szCs w:val="28"/>
          <w:lang w:eastAsia="ru-RU"/>
        </w:rPr>
        <w:t>ПРОГРАММЫ С</w:t>
      </w:r>
      <w:r w:rsidRPr="00F6389F">
        <w:rPr>
          <w:rFonts w:ascii="Times New Roman" w:hAnsi="Times New Roman"/>
          <w:b/>
          <w:sz w:val="28"/>
          <w:szCs w:val="28"/>
          <w:lang w:eastAsia="ru-RU"/>
        </w:rPr>
        <w:t xml:space="preserve"> ОБОСНОВАНИЕМ НЕОБХОДИМОСТИ ИХ ОСУЩЕСТВЛЕНИЯ</w:t>
      </w: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t>(В ТОМ ЧИСЛЕ ВЛИЯНИЕ МЕРОПРИЯТИЙ НА ДОСТИЖЕНИЕ ПОКАЗАТЕЛЕЙ, ПРЕДУСМОТРЕННЫХ В УКАЗАХ ПРЕЗИДЕНТА РОССИЙСКОЙ ФЕДЕРАЦИИ)</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Характеристика основных мероприятий муниципальной программы с обоснованием необходимости их </w:t>
      </w:r>
      <w:r w:rsidR="001574D3" w:rsidRPr="00F6389F">
        <w:rPr>
          <w:rFonts w:ascii="Times New Roman" w:hAnsi="Times New Roman"/>
          <w:sz w:val="24"/>
          <w:szCs w:val="24"/>
          <w:lang w:eastAsia="ru-RU"/>
        </w:rPr>
        <w:t>осуществления изложены</w:t>
      </w:r>
      <w:r w:rsidRPr="00F6389F">
        <w:rPr>
          <w:rFonts w:ascii="Times New Roman" w:hAnsi="Times New Roman"/>
          <w:sz w:val="24"/>
          <w:szCs w:val="24"/>
          <w:lang w:eastAsia="ru-RU"/>
        </w:rPr>
        <w:t xml:space="preserve"> далее по тексту в Планах мероприятий по реализации соответствующих подпрограмм: «Управление муниципальными финансами», «</w:t>
      </w:r>
      <w:r w:rsidR="00495902" w:rsidRPr="00F6389F">
        <w:rPr>
          <w:rFonts w:ascii="Times New Roman" w:hAnsi="Times New Roman"/>
          <w:sz w:val="24"/>
          <w:szCs w:val="24"/>
          <w:lang w:eastAsia="ru-RU"/>
        </w:rPr>
        <w:t>Развитие архивного дела муниципального образования «Сергиево-Посадский муниципальный район Московской области</w:t>
      </w:r>
      <w:r w:rsidRPr="00F6389F">
        <w:rPr>
          <w:rFonts w:ascii="Times New Roman" w:hAnsi="Times New Roman"/>
          <w:sz w:val="24"/>
          <w:szCs w:val="24"/>
          <w:lang w:eastAsia="ru-RU"/>
        </w:rPr>
        <w:t>», «Развитие муниципальной службы муниципального образования «Сергиево-Посадский муниципальный район Московской области», «Обеспечивающая подпрограмма».</w:t>
      </w:r>
    </w:p>
    <w:p w:rsidR="00B13F6E" w:rsidRDefault="00B13F6E">
      <w:pPr>
        <w:rPr>
          <w:rFonts w:ascii="Times New Roman" w:hAnsi="Times New Roman"/>
          <w:b/>
          <w:sz w:val="28"/>
          <w:szCs w:val="28"/>
          <w:lang w:eastAsia="ru-RU"/>
        </w:rPr>
      </w:pPr>
      <w:r>
        <w:rPr>
          <w:rFonts w:ascii="Times New Roman" w:hAnsi="Times New Roman"/>
          <w:b/>
          <w:sz w:val="28"/>
          <w:szCs w:val="28"/>
          <w:lang w:eastAsia="ru-RU"/>
        </w:rPr>
        <w:br w:type="page"/>
      </w:r>
    </w:p>
    <w:p w:rsidR="0033003D" w:rsidRPr="00F6389F" w:rsidRDefault="0033003D" w:rsidP="008666FC">
      <w:pPr>
        <w:ind w:left="720"/>
        <w:jc w:val="center"/>
        <w:rPr>
          <w:rFonts w:ascii="Times New Roman" w:hAnsi="Times New Roman"/>
          <w:b/>
          <w:sz w:val="28"/>
          <w:szCs w:val="28"/>
          <w:lang w:eastAsia="ru-RU"/>
        </w:rPr>
      </w:pPr>
      <w:r w:rsidRPr="00F6389F">
        <w:rPr>
          <w:rFonts w:ascii="Times New Roman" w:hAnsi="Times New Roman"/>
          <w:b/>
          <w:sz w:val="28"/>
          <w:szCs w:val="28"/>
          <w:lang w:eastAsia="ru-RU"/>
        </w:rPr>
        <w:lastRenderedPageBreak/>
        <w:t xml:space="preserve">5. ПЛАНИРУЕМЫЕ РЕЗУЛЬТАТЫ РЕАЛИЗАЦИИ МУНИЦИПАЛЬНОЙ ПРОГРАММЫ </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t xml:space="preserve">Планируемые результаты подпрограммы 1 </w:t>
      </w:r>
    </w:p>
    <w:p w:rsidR="0033003D" w:rsidRPr="00F6389F" w:rsidRDefault="0033003D" w:rsidP="00EA46CB">
      <w:pPr>
        <w:rPr>
          <w:rFonts w:ascii="Times New Roman" w:hAnsi="Times New Roman"/>
          <w:b/>
          <w:sz w:val="28"/>
          <w:szCs w:val="28"/>
          <w:lang w:eastAsia="ru-RU"/>
        </w:rPr>
      </w:pPr>
    </w:p>
    <w:tbl>
      <w:tblPr>
        <w:tblW w:w="14884" w:type="dxa"/>
        <w:tblInd w:w="108" w:type="dxa"/>
        <w:tblLayout w:type="fixed"/>
        <w:tblLook w:val="00A0" w:firstRow="1" w:lastRow="0" w:firstColumn="1" w:lastColumn="0" w:noHBand="0" w:noVBand="0"/>
      </w:tblPr>
      <w:tblGrid>
        <w:gridCol w:w="568"/>
        <w:gridCol w:w="1417"/>
        <w:gridCol w:w="1134"/>
        <w:gridCol w:w="990"/>
        <w:gridCol w:w="4822"/>
        <w:gridCol w:w="1134"/>
        <w:gridCol w:w="990"/>
        <w:gridCol w:w="710"/>
        <w:gridCol w:w="851"/>
        <w:gridCol w:w="850"/>
        <w:gridCol w:w="709"/>
        <w:gridCol w:w="709"/>
      </w:tblGrid>
      <w:tr w:rsidR="00F6389F" w:rsidRPr="00F6389F" w:rsidTr="001C28AF">
        <w:trPr>
          <w:trHeight w:val="66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Задачи, направленные на достижение цели      </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Планируемый объем финансирования на решение данной задачи, тыс. руб.</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ind w:left="34" w:hanging="34"/>
              <w:jc w:val="center"/>
              <w:rPr>
                <w:rFonts w:ascii="Times New Roman" w:hAnsi="Times New Roman"/>
                <w:sz w:val="20"/>
                <w:szCs w:val="20"/>
                <w:lang w:eastAsia="ru-RU"/>
              </w:rPr>
            </w:pPr>
            <w:r w:rsidRPr="00F6389F">
              <w:rPr>
                <w:rFonts w:ascii="Times New Roman" w:hAnsi="Times New Roman"/>
                <w:sz w:val="20"/>
                <w:szCs w:val="20"/>
                <w:lang w:eastAsia="ru-RU"/>
              </w:rPr>
              <w:t>Единица измерения</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Базовое значение показателя (на начало реализации подпрограммы</w:t>
            </w:r>
            <w:proofErr w:type="gramStart"/>
            <w:r w:rsidRPr="00F6389F">
              <w:rPr>
                <w:rFonts w:ascii="Times New Roman" w:hAnsi="Times New Roman"/>
                <w:sz w:val="20"/>
                <w:szCs w:val="20"/>
                <w:lang w:eastAsia="ru-RU"/>
              </w:rPr>
              <w:t xml:space="preserve"> )</w:t>
            </w:r>
            <w:proofErr w:type="gramEnd"/>
          </w:p>
        </w:tc>
        <w:tc>
          <w:tcPr>
            <w:tcW w:w="3829" w:type="dxa"/>
            <w:gridSpan w:val="5"/>
            <w:tcBorders>
              <w:top w:val="single" w:sz="4" w:space="0" w:color="auto"/>
              <w:left w:val="nil"/>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Планируемое значение показателя по годам реализации</w:t>
            </w:r>
          </w:p>
        </w:tc>
      </w:tr>
      <w:tr w:rsidR="00F6389F" w:rsidRPr="00F6389F" w:rsidTr="001C28AF">
        <w:trPr>
          <w:trHeight w:val="946"/>
        </w:trPr>
        <w:tc>
          <w:tcPr>
            <w:tcW w:w="568"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Бюджет Сергиево-Посадского муниципального района</w:t>
            </w:r>
          </w:p>
        </w:tc>
        <w:tc>
          <w:tcPr>
            <w:tcW w:w="99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Бюджет Московской области</w:t>
            </w:r>
          </w:p>
        </w:tc>
        <w:tc>
          <w:tcPr>
            <w:tcW w:w="4822"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p>
        </w:tc>
        <w:tc>
          <w:tcPr>
            <w:tcW w:w="710"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2017 год</w:t>
            </w:r>
          </w:p>
        </w:tc>
        <w:tc>
          <w:tcPr>
            <w:tcW w:w="851"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2018 год</w:t>
            </w:r>
          </w:p>
        </w:tc>
        <w:tc>
          <w:tcPr>
            <w:tcW w:w="850"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2019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2020 год</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003D" w:rsidRPr="00F6389F" w:rsidRDefault="0033003D" w:rsidP="00786F74">
            <w:pPr>
              <w:jc w:val="center"/>
              <w:rPr>
                <w:rFonts w:ascii="Times New Roman" w:hAnsi="Times New Roman"/>
                <w:sz w:val="20"/>
                <w:szCs w:val="20"/>
                <w:lang w:eastAsia="ru-RU"/>
              </w:rPr>
            </w:pPr>
            <w:r w:rsidRPr="00F6389F">
              <w:rPr>
                <w:rFonts w:ascii="Times New Roman" w:hAnsi="Times New Roman"/>
                <w:sz w:val="20"/>
                <w:szCs w:val="20"/>
                <w:lang w:eastAsia="ru-RU"/>
              </w:rPr>
              <w:t>2021 год</w:t>
            </w:r>
          </w:p>
        </w:tc>
      </w:tr>
      <w:tr w:rsidR="00F6389F" w:rsidRPr="00F6389F" w:rsidTr="001C28AF">
        <w:trPr>
          <w:trHeight w:val="26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1C28AF">
        <w:trPr>
          <w:trHeight w:val="1824"/>
        </w:trPr>
        <w:tc>
          <w:tcPr>
            <w:tcW w:w="568" w:type="dxa"/>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rPr>
                <w:rFonts w:ascii="Times New Roman" w:hAnsi="Times New Roman"/>
                <w:sz w:val="20"/>
                <w:szCs w:val="20"/>
                <w:lang w:eastAsia="ru-RU"/>
              </w:rPr>
            </w:pPr>
            <w:r w:rsidRPr="00F6389F">
              <w:rPr>
                <w:rFonts w:ascii="Times New Roman" w:hAnsi="Times New Roman"/>
                <w:sz w:val="20"/>
                <w:szCs w:val="20"/>
                <w:lang w:eastAsia="ru-RU"/>
              </w:rPr>
              <w:t xml:space="preserve">Обеспечение сбалансированности и </w:t>
            </w:r>
            <w:proofErr w:type="spellStart"/>
            <w:proofErr w:type="gramStart"/>
            <w:r w:rsidRPr="00F6389F">
              <w:rPr>
                <w:rFonts w:ascii="Times New Roman" w:hAnsi="Times New Roman"/>
                <w:sz w:val="20"/>
                <w:szCs w:val="20"/>
                <w:lang w:eastAsia="ru-RU"/>
              </w:rPr>
              <w:t>устойчивос-ти</w:t>
            </w:r>
            <w:proofErr w:type="spellEnd"/>
            <w:proofErr w:type="gramEnd"/>
            <w:r w:rsidRPr="00F6389F">
              <w:rPr>
                <w:rFonts w:ascii="Times New Roman" w:hAnsi="Times New Roman"/>
                <w:sz w:val="20"/>
                <w:szCs w:val="20"/>
                <w:lang w:eastAsia="ru-RU"/>
              </w:rPr>
              <w:t xml:space="preserve"> бюджета Сергиево-Посадского муниципального района</w:t>
            </w:r>
          </w:p>
          <w:p w:rsidR="0033003D" w:rsidRPr="00F6389F" w:rsidRDefault="0033003D"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В пределах средств, предусмотренных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187457">
            <w:pPr>
              <w:jc w:val="both"/>
              <w:rPr>
                <w:rFonts w:ascii="Times New Roman" w:hAnsi="Times New Roman"/>
                <w:sz w:val="20"/>
                <w:szCs w:val="20"/>
                <w:lang w:eastAsia="ru-RU"/>
              </w:rPr>
            </w:pPr>
            <w:r w:rsidRPr="00F6389F">
              <w:rPr>
                <w:rFonts w:ascii="Times New Roman" w:hAnsi="Times New Roman"/>
                <w:sz w:val="20"/>
                <w:szCs w:val="20"/>
                <w:lang w:eastAsia="ru-RU"/>
              </w:rPr>
              <w:t>1. Исполнение бюджета муниципального образования по налоговым и неналоговым доходам к первоначально утвержденному уровню.</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D229DB" w:rsidP="000A082D">
            <w:pPr>
              <w:jc w:val="center"/>
              <w:rPr>
                <w:rFonts w:ascii="Times New Roman" w:hAnsi="Times New Roman"/>
                <w:sz w:val="20"/>
                <w:szCs w:val="20"/>
                <w:lang w:eastAsia="ru-RU"/>
              </w:rPr>
            </w:pPr>
            <w:r w:rsidRPr="00034B53">
              <w:rPr>
                <w:rFonts w:ascii="Times New Roman" w:hAnsi="Times New Roman"/>
                <w:sz w:val="20"/>
                <w:szCs w:val="20"/>
                <w:lang w:eastAsia="ru-RU"/>
              </w:rPr>
              <w:t>98,7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8739F7">
            <w:pPr>
              <w:jc w:val="center"/>
              <w:rPr>
                <w:rFonts w:ascii="Times New Roman" w:hAnsi="Times New Roman"/>
                <w:sz w:val="20"/>
                <w:szCs w:val="20"/>
                <w:lang w:eastAsia="ru-RU"/>
              </w:rPr>
            </w:pPr>
            <w:r w:rsidRPr="00F6389F">
              <w:rPr>
                <w:rFonts w:ascii="Times New Roman" w:hAnsi="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≥100 </w:t>
            </w:r>
          </w:p>
        </w:tc>
      </w:tr>
      <w:tr w:rsidR="00F6389F" w:rsidRPr="00F6389F" w:rsidTr="001C28AF">
        <w:trPr>
          <w:trHeight w:val="816"/>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9A4662">
            <w:pPr>
              <w:rPr>
                <w:rFonts w:ascii="Times New Roman" w:hAnsi="Times New Roman"/>
                <w:sz w:val="20"/>
                <w:szCs w:val="20"/>
                <w:lang w:eastAsia="ru-RU"/>
              </w:rPr>
            </w:pPr>
            <w:r w:rsidRPr="00F6389F">
              <w:rPr>
                <w:rFonts w:ascii="Times New Roman" w:hAnsi="Times New Roman"/>
                <w:sz w:val="20"/>
                <w:szCs w:val="20"/>
                <w:lang w:eastAsia="ru-RU"/>
              </w:rPr>
              <w:t xml:space="preserve">Повышение </w:t>
            </w:r>
            <w:proofErr w:type="spellStart"/>
            <w:proofErr w:type="gramStart"/>
            <w:r w:rsidRPr="00F6389F">
              <w:rPr>
                <w:rFonts w:ascii="Times New Roman" w:hAnsi="Times New Roman"/>
                <w:sz w:val="20"/>
                <w:szCs w:val="20"/>
                <w:lang w:eastAsia="ru-RU"/>
              </w:rPr>
              <w:t>эффектив-ности</w:t>
            </w:r>
            <w:proofErr w:type="spellEnd"/>
            <w:proofErr w:type="gramEnd"/>
            <w:r w:rsidRPr="00F6389F">
              <w:rPr>
                <w:rFonts w:ascii="Times New Roman" w:hAnsi="Times New Roman"/>
                <w:sz w:val="20"/>
                <w:szCs w:val="20"/>
                <w:lang w:eastAsia="ru-RU"/>
              </w:rPr>
              <w:t xml:space="preserve"> бюджетных </w:t>
            </w:r>
            <w:r w:rsidRPr="00F6389F">
              <w:rPr>
                <w:rFonts w:ascii="Times New Roman" w:hAnsi="Times New Roman"/>
                <w:sz w:val="20"/>
                <w:szCs w:val="20"/>
                <w:lang w:eastAsia="ru-RU"/>
              </w:rPr>
              <w:lastRenderedPageBreak/>
              <w:t>расходов Сергиево-Посадского муниципального района</w:t>
            </w:r>
          </w:p>
        </w:tc>
        <w:tc>
          <w:tcPr>
            <w:tcW w:w="1134" w:type="dxa"/>
            <w:vMerge w:val="restart"/>
            <w:tcBorders>
              <w:top w:val="single" w:sz="4" w:space="0" w:color="auto"/>
              <w:left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lastRenderedPageBreak/>
              <w:t>В пределах средств, предусмот</w:t>
            </w:r>
            <w:r w:rsidRPr="00F6389F">
              <w:rPr>
                <w:rFonts w:ascii="Times New Roman" w:hAnsi="Times New Roman"/>
                <w:sz w:val="20"/>
                <w:szCs w:val="20"/>
                <w:lang w:eastAsia="ru-RU"/>
              </w:rPr>
              <w:lastRenderedPageBreak/>
              <w:t>ренных на обеспечение деятельности органов местного самоуправления</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2.Ежегодное снижение доли просроченной кредиторской задолженности в расходах бюджета Сергиево-Посадского муниципального района.</w:t>
            </w:r>
          </w:p>
          <w:p w:rsidR="0033003D" w:rsidRPr="00F6389F" w:rsidRDefault="0033003D" w:rsidP="000A082D">
            <w:pPr>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0</w:t>
            </w:r>
          </w:p>
        </w:tc>
      </w:tr>
      <w:tr w:rsidR="00F6389F" w:rsidRPr="00F6389F" w:rsidTr="001C28AF">
        <w:trPr>
          <w:trHeight w:val="816"/>
        </w:trPr>
        <w:tc>
          <w:tcPr>
            <w:tcW w:w="568" w:type="dxa"/>
            <w:vMerge/>
            <w:tcBorders>
              <w:top w:val="single" w:sz="4" w:space="0" w:color="auto"/>
              <w:left w:val="single" w:sz="4" w:space="0" w:color="auto"/>
              <w:bottom w:val="single" w:sz="4" w:space="0" w:color="auto"/>
              <w:right w:val="single" w:sz="4" w:space="0" w:color="auto"/>
            </w:tcBorders>
            <w:vAlign w:val="center"/>
          </w:tcPr>
          <w:p w:rsidR="0033003D" w:rsidRPr="00F6389F" w:rsidRDefault="0033003D"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rPr>
                <w:rFonts w:ascii="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33003D" w:rsidRPr="00F6389F" w:rsidRDefault="0033003D"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33003D" w:rsidRPr="00F6389F" w:rsidRDefault="0033003D" w:rsidP="000A082D">
            <w:pPr>
              <w:jc w:val="both"/>
              <w:rPr>
                <w:rFonts w:ascii="Times New Roman" w:hAnsi="Times New Roman"/>
                <w:sz w:val="20"/>
                <w:szCs w:val="20"/>
                <w:lang w:eastAsia="ru-RU"/>
              </w:rPr>
            </w:pPr>
            <w:r w:rsidRPr="00F6389F">
              <w:rPr>
                <w:rFonts w:ascii="Times New Roman" w:hAnsi="Times New Roman"/>
                <w:sz w:val="20"/>
                <w:szCs w:val="20"/>
                <w:lang w:eastAsia="ru-RU"/>
              </w:rPr>
              <w:t>3.Отсутствие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Сергиево-Посадского муниципального района на оплату труда (включая начисления на оплату труда).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9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3003D" w:rsidRPr="00F6389F" w:rsidRDefault="0033003D" w:rsidP="000A082D">
            <w:pPr>
              <w:jc w:val="center"/>
              <w:rPr>
                <w:rFonts w:ascii="Times New Roman" w:hAnsi="Times New Roman"/>
                <w:sz w:val="20"/>
                <w:szCs w:val="20"/>
                <w:lang w:eastAsia="ru-RU"/>
              </w:rPr>
            </w:pPr>
            <w:r w:rsidRPr="00F6389F">
              <w:rPr>
                <w:rFonts w:ascii="Times New Roman" w:hAnsi="Times New Roman"/>
                <w:sz w:val="20"/>
                <w:szCs w:val="20"/>
                <w:lang w:eastAsia="ru-RU"/>
              </w:rPr>
              <w:t>да</w:t>
            </w:r>
          </w:p>
        </w:tc>
      </w:tr>
      <w:tr w:rsidR="00A46EB5" w:rsidRPr="00F6389F" w:rsidTr="001C28AF">
        <w:trPr>
          <w:trHeight w:val="1202"/>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4.Удельный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96,1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99,9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98,0</w:t>
            </w:r>
          </w:p>
        </w:tc>
      </w:tr>
      <w:tr w:rsidR="00A46EB5" w:rsidRPr="00F6389F" w:rsidTr="001C28AF">
        <w:trPr>
          <w:trHeight w:val="1257"/>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ind w:right="-108"/>
              <w:rPr>
                <w:rFonts w:ascii="Times New Roman" w:hAnsi="Times New Roman"/>
                <w:sz w:val="20"/>
                <w:szCs w:val="20"/>
                <w:lang w:eastAsia="ru-RU"/>
              </w:rPr>
            </w:pPr>
            <w:proofErr w:type="spellStart"/>
            <w:proofErr w:type="gramStart"/>
            <w:r w:rsidRPr="00F6389F">
              <w:rPr>
                <w:rFonts w:ascii="Times New Roman" w:hAnsi="Times New Roman"/>
                <w:sz w:val="20"/>
                <w:szCs w:val="20"/>
                <w:lang w:eastAsia="ru-RU"/>
              </w:rPr>
              <w:t>Совершенст-вование</w:t>
            </w:r>
            <w:proofErr w:type="spellEnd"/>
            <w:proofErr w:type="gramEnd"/>
            <w:r w:rsidRPr="00F6389F">
              <w:rPr>
                <w:rFonts w:ascii="Times New Roman" w:hAnsi="Times New Roman"/>
                <w:sz w:val="20"/>
                <w:szCs w:val="20"/>
                <w:lang w:eastAsia="ru-RU"/>
              </w:rPr>
              <w:t xml:space="preserve"> системы управления </w:t>
            </w:r>
            <w:proofErr w:type="spellStart"/>
            <w:r w:rsidRPr="00F6389F">
              <w:rPr>
                <w:rFonts w:ascii="Times New Roman" w:hAnsi="Times New Roman"/>
                <w:sz w:val="20"/>
                <w:szCs w:val="20"/>
                <w:lang w:eastAsia="ru-RU"/>
              </w:rPr>
              <w:t>муниципаль-ным</w:t>
            </w:r>
            <w:proofErr w:type="spellEnd"/>
            <w:r w:rsidRPr="00F6389F">
              <w:rPr>
                <w:rFonts w:ascii="Times New Roman" w:hAnsi="Times New Roman"/>
                <w:sz w:val="20"/>
                <w:szCs w:val="20"/>
                <w:lang w:eastAsia="ru-RU"/>
              </w:rPr>
              <w:t xml:space="preserve"> долгом 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187457">
            <w:pPr>
              <w:jc w:val="both"/>
              <w:rPr>
                <w:rFonts w:ascii="Times New Roman" w:hAnsi="Times New Roman"/>
                <w:sz w:val="20"/>
                <w:szCs w:val="20"/>
                <w:lang w:eastAsia="ru-RU"/>
              </w:rPr>
            </w:pPr>
            <w:r w:rsidRPr="00F6389F">
              <w:rPr>
                <w:rFonts w:ascii="Times New Roman" w:hAnsi="Times New Roman"/>
                <w:sz w:val="20"/>
                <w:szCs w:val="20"/>
                <w:lang w:eastAsia="ru-RU"/>
              </w:rPr>
              <w:t>5.Отношение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10</w:t>
            </w:r>
          </w:p>
        </w:tc>
      </w:tr>
      <w:tr w:rsidR="00A46EB5" w:rsidRPr="00F6389F" w:rsidTr="001C28AF">
        <w:trPr>
          <w:trHeight w:val="1829"/>
        </w:trPr>
        <w:tc>
          <w:tcPr>
            <w:tcW w:w="568" w:type="dxa"/>
            <w:vMerge/>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cente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ind w:right="-108"/>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187457">
            <w:pPr>
              <w:jc w:val="both"/>
              <w:rPr>
                <w:rFonts w:ascii="Times New Roman" w:hAnsi="Times New Roman"/>
                <w:sz w:val="20"/>
                <w:szCs w:val="20"/>
                <w:lang w:eastAsia="ru-RU"/>
              </w:rPr>
            </w:pPr>
            <w:r w:rsidRPr="00F6389F">
              <w:rPr>
                <w:rFonts w:ascii="Times New Roman" w:hAnsi="Times New Roman"/>
                <w:sz w:val="20"/>
                <w:szCs w:val="20"/>
                <w:lang w:eastAsia="ru-RU"/>
              </w:rPr>
              <w:t xml:space="preserve">6. </w:t>
            </w:r>
            <w:r w:rsidRPr="00F6389F">
              <w:rPr>
                <w:rFonts w:ascii="Times New Roman" w:hAnsi="Times New Roman"/>
                <w:sz w:val="20"/>
                <w:szCs w:val="20"/>
              </w:rPr>
              <w:t>Отношение объема муниципального долга к годовому объему доходов бюджета без учета безвозмездных поступлений</w:t>
            </w:r>
            <w:r w:rsidRPr="00F6389F">
              <w:rPr>
                <w:rFonts w:ascii="Times New Roman" w:hAnsi="Times New Roman"/>
                <w:sz w:val="24"/>
                <w:szCs w:val="24"/>
              </w:rPr>
              <w:t xml:space="preserve"> </w:t>
            </w:r>
            <w:r w:rsidRPr="00F6389F">
              <w:rPr>
                <w:rFonts w:ascii="Times New Roman" w:hAnsi="Times New Roman"/>
                <w:sz w:val="20"/>
                <w:szCs w:val="20"/>
              </w:rPr>
              <w:t>и (или) поступлений налоговых доходов по дополнительным нормативам отчислений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24,8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spacing w:line="360" w:lineRule="auto"/>
              <w:jc w:val="center"/>
              <w:rPr>
                <w:rFonts w:ascii="Times New Roman" w:hAnsi="Times New Roman"/>
                <w:sz w:val="20"/>
                <w:szCs w:val="20"/>
                <w:lang w:eastAsia="ru-RU"/>
              </w:rPr>
            </w:pPr>
            <w:r w:rsidRPr="00A46EB5">
              <w:rPr>
                <w:rFonts w:ascii="Times New Roman" w:hAnsi="Times New Roman"/>
                <w:sz w:val="20"/>
                <w:szCs w:val="20"/>
                <w:lang w:eastAsia="ru-RU"/>
              </w:rPr>
              <w:t>≤ 50</w:t>
            </w:r>
          </w:p>
        </w:tc>
      </w:tr>
      <w:tr w:rsidR="00A46EB5" w:rsidRPr="00F6389F" w:rsidTr="001C28AF">
        <w:trPr>
          <w:trHeight w:val="1551"/>
        </w:trPr>
        <w:tc>
          <w:tcPr>
            <w:tcW w:w="568" w:type="dxa"/>
            <w:vMerge/>
            <w:tcBorders>
              <w:top w:val="single" w:sz="4" w:space="0" w:color="auto"/>
              <w:left w:val="single" w:sz="4" w:space="0" w:color="auto"/>
              <w:bottom w:val="single" w:sz="4" w:space="0" w:color="auto"/>
              <w:right w:val="single" w:sz="4" w:space="0" w:color="auto"/>
            </w:tcBorders>
            <w:vAlign w:val="center"/>
          </w:tcPr>
          <w:p w:rsidR="00A46EB5" w:rsidRPr="00F6389F" w:rsidRDefault="00A46EB5" w:rsidP="000A082D">
            <w:pPr>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46EB5" w:rsidRPr="00F6389F" w:rsidRDefault="00A46EB5" w:rsidP="000A082D">
            <w:pPr>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E65F6A" w:rsidP="000A082D">
            <w:pPr>
              <w:jc w:val="center"/>
              <w:rPr>
                <w:rFonts w:ascii="Times New Roman" w:hAnsi="Times New Roman"/>
                <w:sz w:val="20"/>
                <w:szCs w:val="20"/>
                <w:lang w:eastAsia="ru-RU"/>
              </w:rPr>
            </w:pPr>
            <w:r>
              <w:rPr>
                <w:rFonts w:ascii="Times New Roman" w:hAnsi="Times New Roman"/>
                <w:sz w:val="20"/>
                <w:szCs w:val="20"/>
                <w:lang w:eastAsia="ru-RU"/>
              </w:rPr>
              <w:t>350000,0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p>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w:t>
            </w:r>
          </w:p>
        </w:tc>
        <w:tc>
          <w:tcPr>
            <w:tcW w:w="4822" w:type="dxa"/>
            <w:tcBorders>
              <w:top w:val="single" w:sz="4" w:space="0" w:color="auto"/>
              <w:left w:val="single" w:sz="4" w:space="0" w:color="auto"/>
              <w:bottom w:val="single" w:sz="4" w:space="0" w:color="auto"/>
              <w:right w:val="single" w:sz="4" w:space="0" w:color="auto"/>
            </w:tcBorders>
            <w:shd w:val="clear" w:color="auto" w:fill="FFFFFF"/>
            <w:noWrap/>
          </w:tcPr>
          <w:p w:rsidR="00A46EB5" w:rsidRPr="00F6389F" w:rsidRDefault="00A46EB5" w:rsidP="000A082D">
            <w:pPr>
              <w:jc w:val="both"/>
              <w:rPr>
                <w:rFonts w:ascii="Times New Roman" w:hAnsi="Times New Roman"/>
                <w:sz w:val="20"/>
                <w:szCs w:val="20"/>
                <w:lang w:eastAsia="ru-RU"/>
              </w:rPr>
            </w:pPr>
            <w:r w:rsidRPr="00F6389F">
              <w:rPr>
                <w:rFonts w:ascii="Times New Roman" w:hAnsi="Times New Roman"/>
                <w:sz w:val="20"/>
                <w:szCs w:val="20"/>
                <w:lang w:eastAsia="ru-RU"/>
              </w:rPr>
              <w:t xml:space="preserve">7.Отношение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расходов, которые осуществляются за счет субвенций из бюджетов других уровней)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F6389F" w:rsidRDefault="00A46EB5" w:rsidP="000A082D">
            <w:pPr>
              <w:jc w:val="center"/>
              <w:rPr>
                <w:rFonts w:ascii="Times New Roman" w:hAnsi="Times New Roman"/>
                <w:sz w:val="20"/>
                <w:szCs w:val="20"/>
                <w:lang w:eastAsia="ru-RU"/>
              </w:rPr>
            </w:pPr>
            <w:r w:rsidRPr="00F6389F">
              <w:rPr>
                <w:rFonts w:ascii="Times New Roman" w:hAnsi="Times New Roman"/>
                <w:sz w:val="20"/>
                <w:szCs w:val="20"/>
                <w:lang w:eastAsia="ru-RU"/>
              </w:rPr>
              <w:t>проценты</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2,3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5,0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46EB5" w:rsidRPr="00A46EB5" w:rsidRDefault="00A46EB5" w:rsidP="00DB1D84">
            <w:pPr>
              <w:jc w:val="center"/>
              <w:rPr>
                <w:rFonts w:ascii="Times New Roman" w:hAnsi="Times New Roman"/>
                <w:sz w:val="20"/>
                <w:szCs w:val="20"/>
                <w:lang w:eastAsia="ru-RU"/>
              </w:rPr>
            </w:pPr>
            <w:r w:rsidRPr="00A46EB5">
              <w:rPr>
                <w:rFonts w:ascii="Times New Roman" w:hAnsi="Times New Roman"/>
                <w:sz w:val="20"/>
                <w:szCs w:val="20"/>
                <w:lang w:eastAsia="ru-RU"/>
              </w:rPr>
              <w:t>≤ 4,5</w:t>
            </w:r>
          </w:p>
        </w:tc>
      </w:tr>
    </w:tbl>
    <w:p w:rsidR="007A6454" w:rsidRPr="00F6389F" w:rsidRDefault="007A6454"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97017A" w:rsidRDefault="0097017A" w:rsidP="00EA46CB">
      <w:pPr>
        <w:widowControl w:val="0"/>
        <w:rPr>
          <w:rFonts w:ascii="Times New Roman" w:hAnsi="Times New Roman"/>
          <w:b/>
          <w:bCs/>
          <w:sz w:val="24"/>
          <w:szCs w:val="24"/>
          <w:lang w:eastAsia="ru-RU"/>
        </w:rPr>
      </w:pPr>
    </w:p>
    <w:p w:rsidR="0033003D" w:rsidRPr="00F6389F" w:rsidRDefault="0033003D" w:rsidP="00EA46CB">
      <w:pPr>
        <w:widowControl w:val="0"/>
        <w:rPr>
          <w:rFonts w:ascii="Courier New" w:hAnsi="Courier New" w:cs="Courier New"/>
          <w:b/>
          <w:bCs/>
          <w:lang w:eastAsia="ru-RU"/>
        </w:rPr>
      </w:pPr>
      <w:r w:rsidRPr="00F6389F">
        <w:rPr>
          <w:rFonts w:ascii="Times New Roman" w:hAnsi="Times New Roman"/>
          <w:b/>
          <w:bCs/>
          <w:sz w:val="24"/>
          <w:szCs w:val="24"/>
          <w:lang w:eastAsia="ru-RU"/>
        </w:rPr>
        <w:t>Планируемые результаты реализации подпрограммы 2</w:t>
      </w:r>
    </w:p>
    <w:p w:rsidR="0033003D" w:rsidRPr="00F6389F" w:rsidRDefault="0033003D" w:rsidP="00EA46CB">
      <w:pPr>
        <w:widowControl w:val="0"/>
        <w:spacing w:line="160" w:lineRule="exact"/>
        <w:rPr>
          <w:rFonts w:ascii="Times New Roman" w:hAnsi="Times New Roman"/>
          <w:b/>
          <w:bCs/>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981"/>
        <w:gridCol w:w="1498"/>
        <w:gridCol w:w="1647"/>
        <w:gridCol w:w="2440"/>
        <w:gridCol w:w="1212"/>
        <w:gridCol w:w="1491"/>
        <w:gridCol w:w="841"/>
        <w:gridCol w:w="788"/>
        <w:gridCol w:w="778"/>
        <w:gridCol w:w="778"/>
        <w:gridCol w:w="778"/>
      </w:tblGrid>
      <w:tr w:rsidR="00F6389F" w:rsidRPr="00F6389F" w:rsidTr="00F3533B">
        <w:trPr>
          <w:trHeight w:val="1167"/>
        </w:trPr>
        <w:tc>
          <w:tcPr>
            <w:tcW w:w="554"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 п/п</w:t>
            </w:r>
          </w:p>
        </w:tc>
        <w:tc>
          <w:tcPr>
            <w:tcW w:w="1981" w:type="dxa"/>
            <w:vMerge w:val="restart"/>
          </w:tcPr>
          <w:p w:rsidR="00E27627" w:rsidRPr="00F6389F" w:rsidRDefault="00E27627" w:rsidP="00E27627">
            <w:pPr>
              <w:autoSpaceDE w:val="0"/>
              <w:autoSpaceDN w:val="0"/>
              <w:adjustRightInd w:val="0"/>
              <w:jc w:val="center"/>
              <w:rPr>
                <w:rFonts w:ascii="Times New Roman" w:hAnsi="Times New Roman"/>
                <w:sz w:val="20"/>
                <w:szCs w:val="17"/>
              </w:rPr>
            </w:pPr>
            <w:r w:rsidRPr="00F6389F">
              <w:rPr>
                <w:rFonts w:ascii="Times New Roman" w:hAnsi="Times New Roman"/>
                <w:sz w:val="20"/>
                <w:szCs w:val="17"/>
              </w:rPr>
              <w:t xml:space="preserve">Задачи, направленные на достижение цели </w:t>
            </w:r>
          </w:p>
          <w:p w:rsidR="00E27627" w:rsidRPr="00F6389F" w:rsidRDefault="00E27627" w:rsidP="00E27627">
            <w:pPr>
              <w:widowControl w:val="0"/>
              <w:jc w:val="center"/>
              <w:rPr>
                <w:rFonts w:ascii="Times New Roman" w:eastAsia="Courier New" w:hAnsi="Times New Roman" w:cs="Courier New"/>
                <w:sz w:val="20"/>
                <w:szCs w:val="20"/>
                <w:lang w:eastAsia="ru-RU"/>
              </w:rPr>
            </w:pPr>
          </w:p>
        </w:tc>
        <w:tc>
          <w:tcPr>
            <w:tcW w:w="3145" w:type="dxa"/>
            <w:gridSpan w:val="2"/>
          </w:tcPr>
          <w:p w:rsidR="00E27627" w:rsidRPr="00F6389F" w:rsidRDefault="00E27627" w:rsidP="00E27627">
            <w:pPr>
              <w:autoSpaceDE w:val="0"/>
              <w:autoSpaceDN w:val="0"/>
              <w:adjustRightInd w:val="0"/>
              <w:jc w:val="center"/>
              <w:rPr>
                <w:rFonts w:ascii="Times New Roman" w:hAnsi="Times New Roman"/>
                <w:sz w:val="20"/>
                <w:szCs w:val="17"/>
              </w:rPr>
            </w:pPr>
            <w:r w:rsidRPr="00F6389F">
              <w:rPr>
                <w:rFonts w:ascii="Times New Roman" w:hAnsi="Times New Roman"/>
                <w:sz w:val="20"/>
                <w:szCs w:val="17"/>
              </w:rPr>
              <w:t xml:space="preserve">Планируемый объем финансирования на решение данной задачи (тыс. руб.) </w:t>
            </w:r>
          </w:p>
          <w:p w:rsidR="00E27627" w:rsidRPr="00F6389F" w:rsidRDefault="00E27627" w:rsidP="00E27627">
            <w:pPr>
              <w:widowControl w:val="0"/>
              <w:jc w:val="center"/>
              <w:rPr>
                <w:rFonts w:ascii="Times New Roman" w:eastAsia="Courier New" w:hAnsi="Times New Roman" w:cs="Courier New"/>
                <w:sz w:val="20"/>
                <w:szCs w:val="20"/>
                <w:lang w:eastAsia="ru-RU"/>
              </w:rPr>
            </w:pPr>
          </w:p>
        </w:tc>
        <w:tc>
          <w:tcPr>
            <w:tcW w:w="2440" w:type="dxa"/>
            <w:vMerge w:val="restart"/>
          </w:tcPr>
          <w:p w:rsidR="00E27627" w:rsidRPr="00F6389F" w:rsidRDefault="002113AC"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Количественные и/или качественные целевые показатели,  характеризующие достижение целей и решение задач</w:t>
            </w:r>
          </w:p>
        </w:tc>
        <w:tc>
          <w:tcPr>
            <w:tcW w:w="1212"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единица измерения</w:t>
            </w:r>
          </w:p>
        </w:tc>
        <w:tc>
          <w:tcPr>
            <w:tcW w:w="1491" w:type="dxa"/>
            <w:vMerge w:val="restart"/>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Базовое значение показателя (на начало реализации подпрограммы</w:t>
            </w:r>
          </w:p>
        </w:tc>
        <w:tc>
          <w:tcPr>
            <w:tcW w:w="3963" w:type="dxa"/>
            <w:gridSpan w:val="5"/>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Планируемое значение показателя по годам реализации</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tcPr>
          <w:p w:rsidR="00E27627" w:rsidRPr="00F6389F" w:rsidRDefault="00E27627" w:rsidP="00E27627">
            <w:pPr>
              <w:autoSpaceDE w:val="0"/>
              <w:autoSpaceDN w:val="0"/>
              <w:adjustRightInd w:val="0"/>
              <w:rPr>
                <w:rFonts w:ascii="Times New Roman" w:hAnsi="Times New Roman"/>
                <w:sz w:val="20"/>
                <w:szCs w:val="17"/>
              </w:rPr>
            </w:pPr>
            <w:r w:rsidRPr="00F6389F">
              <w:rPr>
                <w:rFonts w:ascii="Times New Roman" w:hAnsi="Times New Roman"/>
                <w:sz w:val="20"/>
                <w:szCs w:val="17"/>
              </w:rPr>
              <w:t xml:space="preserve">бюджет Московской области </w:t>
            </w:r>
          </w:p>
        </w:tc>
        <w:tc>
          <w:tcPr>
            <w:tcW w:w="1647" w:type="dxa"/>
          </w:tcPr>
          <w:p w:rsidR="00E27627" w:rsidRPr="00F6389F" w:rsidRDefault="00E27627" w:rsidP="00E27627">
            <w:pPr>
              <w:autoSpaceDE w:val="0"/>
              <w:autoSpaceDN w:val="0"/>
              <w:adjustRightInd w:val="0"/>
              <w:rPr>
                <w:rFonts w:ascii="Times New Roman" w:hAnsi="Times New Roman"/>
                <w:sz w:val="20"/>
                <w:szCs w:val="17"/>
              </w:rPr>
            </w:pPr>
            <w:r w:rsidRPr="00F6389F">
              <w:rPr>
                <w:rFonts w:ascii="Times New Roman" w:hAnsi="Times New Roman"/>
                <w:sz w:val="20"/>
                <w:szCs w:val="17"/>
              </w:rPr>
              <w:t>бюджет Сергиево-Посадского муниципального района</w:t>
            </w:r>
          </w:p>
        </w:tc>
        <w:tc>
          <w:tcPr>
            <w:tcW w:w="2440"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212"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2017 год</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2018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2019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2020 год</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2021 год</w:t>
            </w:r>
          </w:p>
        </w:tc>
      </w:tr>
      <w:tr w:rsidR="00F6389F" w:rsidRPr="00F6389F" w:rsidTr="00F3533B">
        <w:tc>
          <w:tcPr>
            <w:tcW w:w="554"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w:t>
            </w:r>
          </w:p>
        </w:tc>
        <w:tc>
          <w:tcPr>
            <w:tcW w:w="198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w:t>
            </w:r>
          </w:p>
        </w:tc>
        <w:tc>
          <w:tcPr>
            <w:tcW w:w="149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3</w:t>
            </w:r>
          </w:p>
        </w:tc>
        <w:tc>
          <w:tcPr>
            <w:tcW w:w="1647"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4</w:t>
            </w:r>
          </w:p>
        </w:tc>
        <w:tc>
          <w:tcPr>
            <w:tcW w:w="2440"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5</w:t>
            </w:r>
          </w:p>
        </w:tc>
        <w:tc>
          <w:tcPr>
            <w:tcW w:w="1212"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6</w:t>
            </w:r>
          </w:p>
        </w:tc>
        <w:tc>
          <w:tcPr>
            <w:tcW w:w="149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w:t>
            </w:r>
          </w:p>
        </w:tc>
        <w:tc>
          <w:tcPr>
            <w:tcW w:w="841"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w:t>
            </w:r>
          </w:p>
        </w:tc>
        <w:tc>
          <w:tcPr>
            <w:tcW w:w="78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9</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11</w:t>
            </w:r>
          </w:p>
        </w:tc>
        <w:tc>
          <w:tcPr>
            <w:tcW w:w="778" w:type="dxa"/>
          </w:tcPr>
          <w:p w:rsidR="00E27627" w:rsidRPr="00F6389F" w:rsidRDefault="00E27627" w:rsidP="00E27627">
            <w:pPr>
              <w:widowControl w:val="0"/>
              <w:jc w:val="center"/>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12</w:t>
            </w:r>
          </w:p>
        </w:tc>
      </w:tr>
      <w:tr w:rsidR="00F6389F" w:rsidRPr="00F6389F" w:rsidTr="00F3533B">
        <w:trPr>
          <w:trHeight w:val="841"/>
        </w:trPr>
        <w:tc>
          <w:tcPr>
            <w:tcW w:w="554" w:type="dxa"/>
            <w:vMerge w:val="restart"/>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w:t>
            </w:r>
          </w:p>
        </w:tc>
        <w:tc>
          <w:tcPr>
            <w:tcW w:w="1981" w:type="dxa"/>
            <w:vMerge w:val="restart"/>
          </w:tcPr>
          <w:p w:rsidR="00E27627" w:rsidRPr="00F6389F" w:rsidRDefault="00E27627" w:rsidP="00E27627">
            <w:pPr>
              <w:widowControl w:val="0"/>
              <w:rPr>
                <w:rFonts w:ascii="Times New Roman" w:eastAsia="Courier New" w:hAnsi="Times New Roman" w:cs="Courier New"/>
                <w:lang w:eastAsia="ru-RU"/>
              </w:rPr>
            </w:pPr>
            <w:r w:rsidRPr="00F6389F">
              <w:rPr>
                <w:rFonts w:ascii="Times New Roman" w:eastAsia="Courier New" w:hAnsi="Times New Roman"/>
                <w:lang w:eastAsia="ru-RU"/>
              </w:rPr>
              <w:t>Увеличение количества архивных документов, находящихся в условиях, обеспечивающих их постоянное (вечное) и долговременное хранение.</w:t>
            </w:r>
          </w:p>
        </w:tc>
        <w:tc>
          <w:tcPr>
            <w:tcW w:w="1498" w:type="dxa"/>
            <w:vMerge w:val="restart"/>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20917</w:t>
            </w:r>
          </w:p>
        </w:tc>
        <w:tc>
          <w:tcPr>
            <w:tcW w:w="1647" w:type="dxa"/>
            <w:vMerge w:val="restart"/>
          </w:tcPr>
          <w:p w:rsidR="00E27627" w:rsidRPr="00F6389F" w:rsidRDefault="00E96895"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4863,8</w:t>
            </w: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100</w:t>
            </w:r>
          </w:p>
        </w:tc>
      </w:tr>
      <w:tr w:rsidR="00F6389F"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65</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70</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75</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80</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85</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85</w:t>
            </w:r>
          </w:p>
        </w:tc>
      </w:tr>
      <w:tr w:rsidR="00E27627" w:rsidRPr="00F6389F" w:rsidTr="00F3533B">
        <w:tc>
          <w:tcPr>
            <w:tcW w:w="554"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981"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498"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1647" w:type="dxa"/>
            <w:vMerge/>
          </w:tcPr>
          <w:p w:rsidR="00E27627" w:rsidRPr="00F6389F" w:rsidRDefault="00E27627" w:rsidP="00E27627">
            <w:pPr>
              <w:widowControl w:val="0"/>
              <w:rPr>
                <w:rFonts w:ascii="Times New Roman" w:eastAsia="Courier New" w:hAnsi="Times New Roman" w:cs="Courier New"/>
                <w:sz w:val="20"/>
                <w:szCs w:val="20"/>
                <w:lang w:eastAsia="ru-RU"/>
              </w:rPr>
            </w:pPr>
          </w:p>
        </w:tc>
        <w:tc>
          <w:tcPr>
            <w:tcW w:w="2440"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Доля архивных документов, переведенных в электронно-цифровую форму, от общего количества документов, находящихся на хранении в муниципальном архиве</w:t>
            </w:r>
          </w:p>
        </w:tc>
        <w:tc>
          <w:tcPr>
            <w:tcW w:w="1212"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процент</w:t>
            </w:r>
          </w:p>
        </w:tc>
        <w:tc>
          <w:tcPr>
            <w:tcW w:w="149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0,97</w:t>
            </w:r>
          </w:p>
        </w:tc>
        <w:tc>
          <w:tcPr>
            <w:tcW w:w="841"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1,07</w:t>
            </w:r>
          </w:p>
        </w:tc>
        <w:tc>
          <w:tcPr>
            <w:tcW w:w="78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1,27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1,47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1,67</w:t>
            </w:r>
          </w:p>
        </w:tc>
        <w:tc>
          <w:tcPr>
            <w:tcW w:w="778" w:type="dxa"/>
          </w:tcPr>
          <w:p w:rsidR="00E27627" w:rsidRPr="00F6389F" w:rsidRDefault="00E27627" w:rsidP="00E27627">
            <w:pPr>
              <w:widowControl w:val="0"/>
              <w:rPr>
                <w:rFonts w:ascii="Times New Roman" w:eastAsia="Courier New" w:hAnsi="Times New Roman" w:cs="Courier New"/>
                <w:sz w:val="20"/>
                <w:szCs w:val="20"/>
                <w:lang w:eastAsia="ru-RU"/>
              </w:rPr>
            </w:pPr>
            <w:r w:rsidRPr="00F6389F">
              <w:rPr>
                <w:rFonts w:ascii="Times New Roman" w:eastAsia="Courier New" w:hAnsi="Times New Roman" w:cs="Courier New"/>
                <w:sz w:val="20"/>
                <w:szCs w:val="20"/>
                <w:lang w:eastAsia="ru-RU"/>
              </w:rPr>
              <w:t>1,87</w:t>
            </w:r>
          </w:p>
        </w:tc>
      </w:tr>
    </w:tbl>
    <w:p w:rsidR="0033003D" w:rsidRPr="00F6389F" w:rsidRDefault="0033003D" w:rsidP="00EA46CB">
      <w:pPr>
        <w:widowControl w:val="0"/>
        <w:autoSpaceDE w:val="0"/>
        <w:autoSpaceDN w:val="0"/>
        <w:adjustRightInd w:val="0"/>
        <w:rPr>
          <w:rFonts w:ascii="Times New Roman" w:hAnsi="Times New Roman"/>
          <w:b/>
          <w:sz w:val="24"/>
          <w:szCs w:val="24"/>
          <w:lang w:eastAsia="ru-RU"/>
        </w:rPr>
      </w:pPr>
    </w:p>
    <w:p w:rsidR="0033003D" w:rsidRPr="00F6389F" w:rsidRDefault="0033003D" w:rsidP="00EA46CB">
      <w:pPr>
        <w:widowControl w:val="0"/>
        <w:autoSpaceDE w:val="0"/>
        <w:autoSpaceDN w:val="0"/>
        <w:adjustRightInd w:val="0"/>
        <w:rPr>
          <w:rFonts w:ascii="Times New Roman" w:hAnsi="Times New Roman"/>
          <w:b/>
          <w:sz w:val="24"/>
          <w:szCs w:val="24"/>
          <w:lang w:eastAsia="ru-RU"/>
        </w:rPr>
      </w:pPr>
    </w:p>
    <w:p w:rsidR="00B13F6E" w:rsidRDefault="00B13F6E">
      <w:pPr>
        <w:rPr>
          <w:rFonts w:ascii="Times New Roman" w:hAnsi="Times New Roman"/>
          <w:b/>
          <w:sz w:val="24"/>
          <w:szCs w:val="24"/>
          <w:lang w:eastAsia="ru-RU"/>
        </w:rPr>
      </w:pPr>
      <w:r>
        <w:rPr>
          <w:rFonts w:ascii="Times New Roman" w:hAnsi="Times New Roman"/>
          <w:b/>
          <w:sz w:val="24"/>
          <w:szCs w:val="24"/>
          <w:lang w:eastAsia="ru-RU"/>
        </w:rPr>
        <w:br w:type="page"/>
      </w:r>
    </w:p>
    <w:p w:rsidR="0033003D" w:rsidRPr="00754073" w:rsidRDefault="0033003D" w:rsidP="00C45E6C">
      <w:pPr>
        <w:rPr>
          <w:rFonts w:ascii="Times New Roman" w:hAnsi="Times New Roman"/>
          <w:b/>
          <w:sz w:val="24"/>
          <w:szCs w:val="24"/>
          <w:lang w:eastAsia="ru-RU"/>
        </w:rPr>
      </w:pPr>
      <w:r w:rsidRPr="00754073">
        <w:rPr>
          <w:rFonts w:ascii="Times New Roman" w:hAnsi="Times New Roman"/>
          <w:b/>
          <w:sz w:val="24"/>
          <w:szCs w:val="24"/>
          <w:lang w:eastAsia="ru-RU"/>
        </w:rPr>
        <w:lastRenderedPageBreak/>
        <w:t>Планируемые резул</w:t>
      </w:r>
      <w:r w:rsidR="00FD2AD8" w:rsidRPr="00754073">
        <w:rPr>
          <w:rFonts w:ascii="Times New Roman" w:hAnsi="Times New Roman"/>
          <w:b/>
          <w:sz w:val="24"/>
          <w:szCs w:val="24"/>
          <w:lang w:eastAsia="ru-RU"/>
        </w:rPr>
        <w:t>ьтаты реализации подпрограммы  3</w:t>
      </w:r>
    </w:p>
    <w:p w:rsidR="00182A2D" w:rsidRPr="00754073" w:rsidRDefault="00182A2D" w:rsidP="00182A2D">
      <w:pPr>
        <w:widowControl w:val="0"/>
        <w:autoSpaceDE w:val="0"/>
        <w:autoSpaceDN w:val="0"/>
        <w:adjustRightInd w:val="0"/>
      </w:pPr>
    </w:p>
    <w:tbl>
      <w:tblPr>
        <w:tblW w:w="14745" w:type="dxa"/>
        <w:tblInd w:w="217" w:type="dxa"/>
        <w:tblLayout w:type="fixed"/>
        <w:tblCellMar>
          <w:left w:w="75" w:type="dxa"/>
          <w:right w:w="75" w:type="dxa"/>
        </w:tblCellMar>
        <w:tblLook w:val="04A0" w:firstRow="1" w:lastRow="0" w:firstColumn="1" w:lastColumn="0" w:noHBand="0" w:noVBand="1"/>
      </w:tblPr>
      <w:tblGrid>
        <w:gridCol w:w="710"/>
        <w:gridCol w:w="2411"/>
        <w:gridCol w:w="1417"/>
        <w:gridCol w:w="992"/>
        <w:gridCol w:w="2836"/>
        <w:gridCol w:w="851"/>
        <w:gridCol w:w="1134"/>
        <w:gridCol w:w="850"/>
        <w:gridCol w:w="851"/>
        <w:gridCol w:w="850"/>
        <w:gridCol w:w="851"/>
        <w:gridCol w:w="992"/>
      </w:tblGrid>
      <w:tr w:rsidR="00F6389F" w:rsidRPr="00754073" w:rsidTr="00182A2D">
        <w:trPr>
          <w:trHeight w:val="800"/>
        </w:trPr>
        <w:tc>
          <w:tcPr>
            <w:tcW w:w="710"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N  </w:t>
            </w:r>
            <w:r w:rsidRPr="00754073">
              <w:rPr>
                <w:rFonts w:ascii="Times New Roman" w:hAnsi="Times New Roman"/>
                <w:sz w:val="20"/>
                <w:szCs w:val="20"/>
              </w:rPr>
              <w:br/>
            </w:r>
            <w:proofErr w:type="gramStart"/>
            <w:r w:rsidRPr="00754073">
              <w:rPr>
                <w:rFonts w:ascii="Times New Roman" w:hAnsi="Times New Roman"/>
                <w:sz w:val="20"/>
                <w:szCs w:val="20"/>
              </w:rPr>
              <w:t>п</w:t>
            </w:r>
            <w:proofErr w:type="gramEnd"/>
            <w:r w:rsidRPr="00754073">
              <w:rPr>
                <w:rFonts w:ascii="Times New Roman" w:hAnsi="Times New Roman"/>
                <w:sz w:val="20"/>
                <w:szCs w:val="20"/>
              </w:rPr>
              <w:t>/п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Задачи,      </w:t>
            </w:r>
            <w:r w:rsidRPr="00754073">
              <w:rPr>
                <w:rFonts w:ascii="Times New Roman" w:hAnsi="Times New Roman"/>
                <w:sz w:val="20"/>
                <w:szCs w:val="20"/>
              </w:rPr>
              <w:br/>
              <w:t xml:space="preserve">направленные </w:t>
            </w:r>
            <w:r w:rsidRPr="00754073">
              <w:rPr>
                <w:rFonts w:ascii="Times New Roman" w:hAnsi="Times New Roman"/>
                <w:sz w:val="20"/>
                <w:szCs w:val="20"/>
              </w:rPr>
              <w:br/>
              <w:t>на достижение</w:t>
            </w:r>
            <w:r w:rsidRPr="00754073">
              <w:rPr>
                <w:rFonts w:ascii="Times New Roman" w:hAnsi="Times New Roman"/>
                <w:sz w:val="20"/>
                <w:szCs w:val="20"/>
              </w:rPr>
              <w:br/>
              <w:t xml:space="preserve">цели         </w:t>
            </w:r>
          </w:p>
        </w:tc>
        <w:tc>
          <w:tcPr>
            <w:tcW w:w="2409" w:type="dxa"/>
            <w:gridSpan w:val="2"/>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Планируемый объем финансирования       </w:t>
            </w:r>
            <w:r w:rsidRPr="00754073">
              <w:rPr>
                <w:rFonts w:ascii="Times New Roman" w:hAnsi="Times New Roman"/>
                <w:sz w:val="20"/>
                <w:szCs w:val="20"/>
              </w:rPr>
              <w:br/>
              <w:t xml:space="preserve">на решение данной    </w:t>
            </w:r>
            <w:r w:rsidRPr="00754073">
              <w:rPr>
                <w:rFonts w:ascii="Times New Roman" w:hAnsi="Times New Roman"/>
                <w:sz w:val="20"/>
                <w:szCs w:val="20"/>
              </w:rPr>
              <w:br/>
              <w:t>задачи, тыс. руб.</w:t>
            </w:r>
          </w:p>
        </w:tc>
        <w:tc>
          <w:tcPr>
            <w:tcW w:w="2836"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Количественные </w:t>
            </w:r>
            <w:r w:rsidRPr="00754073">
              <w:rPr>
                <w:rFonts w:ascii="Times New Roman" w:hAnsi="Times New Roman"/>
                <w:sz w:val="20"/>
                <w:szCs w:val="20"/>
              </w:rPr>
              <w:br/>
              <w:t xml:space="preserve">и/или          </w:t>
            </w:r>
            <w:r w:rsidRPr="00754073">
              <w:rPr>
                <w:rFonts w:ascii="Times New Roman" w:hAnsi="Times New Roman"/>
                <w:sz w:val="20"/>
                <w:szCs w:val="20"/>
              </w:rPr>
              <w:br/>
              <w:t xml:space="preserve">качественные   </w:t>
            </w:r>
            <w:r w:rsidRPr="00754073">
              <w:rPr>
                <w:rFonts w:ascii="Times New Roman" w:hAnsi="Times New Roman"/>
                <w:sz w:val="20"/>
                <w:szCs w:val="20"/>
              </w:rPr>
              <w:br/>
              <w:t xml:space="preserve">целевые        </w:t>
            </w:r>
            <w:r w:rsidRPr="00754073">
              <w:rPr>
                <w:rFonts w:ascii="Times New Roman" w:hAnsi="Times New Roman"/>
                <w:sz w:val="20"/>
                <w:szCs w:val="20"/>
              </w:rPr>
              <w:br/>
              <w:t xml:space="preserve">показатели,    </w:t>
            </w:r>
            <w:r w:rsidRPr="00754073">
              <w:rPr>
                <w:rFonts w:ascii="Times New Roman" w:hAnsi="Times New Roman"/>
                <w:sz w:val="20"/>
                <w:szCs w:val="20"/>
              </w:rPr>
              <w:br/>
              <w:t>характеризующие</w:t>
            </w:r>
            <w:r w:rsidRPr="00754073">
              <w:rPr>
                <w:rFonts w:ascii="Times New Roman" w:hAnsi="Times New Roman"/>
                <w:sz w:val="20"/>
                <w:szCs w:val="20"/>
              </w:rPr>
              <w:br/>
              <w:t xml:space="preserve">достижение     </w:t>
            </w:r>
            <w:r w:rsidRPr="00754073">
              <w:rPr>
                <w:rFonts w:ascii="Times New Roman" w:hAnsi="Times New Roman"/>
                <w:sz w:val="20"/>
                <w:szCs w:val="20"/>
              </w:rPr>
              <w:br/>
              <w:t>целей и решение</w:t>
            </w:r>
            <w:r w:rsidRPr="00754073">
              <w:rPr>
                <w:rFonts w:ascii="Times New Roman" w:hAnsi="Times New Roman"/>
                <w:sz w:val="20"/>
                <w:szCs w:val="20"/>
              </w:rPr>
              <w:br/>
              <w:t xml:space="preserve">задач          </w:t>
            </w:r>
          </w:p>
        </w:tc>
        <w:tc>
          <w:tcPr>
            <w:tcW w:w="851"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Единица </w:t>
            </w:r>
            <w:r w:rsidRPr="00754073">
              <w:rPr>
                <w:rFonts w:ascii="Times New Roman" w:hAnsi="Times New Roman"/>
                <w:sz w:val="20"/>
                <w:szCs w:val="20"/>
              </w:rPr>
              <w:br/>
              <w:t>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Базовое      </w:t>
            </w:r>
            <w:r w:rsidRPr="00754073">
              <w:rPr>
                <w:rFonts w:ascii="Times New Roman" w:hAnsi="Times New Roman"/>
                <w:sz w:val="20"/>
                <w:szCs w:val="20"/>
              </w:rPr>
              <w:br/>
              <w:t xml:space="preserve">значение     </w:t>
            </w:r>
            <w:r w:rsidRPr="00754073">
              <w:rPr>
                <w:rFonts w:ascii="Times New Roman" w:hAnsi="Times New Roman"/>
                <w:sz w:val="20"/>
                <w:szCs w:val="20"/>
              </w:rPr>
              <w:br/>
              <w:t xml:space="preserve">показателя   </w:t>
            </w:r>
            <w:r w:rsidRPr="00754073">
              <w:rPr>
                <w:rFonts w:ascii="Times New Roman" w:hAnsi="Times New Roman"/>
                <w:sz w:val="20"/>
                <w:szCs w:val="20"/>
              </w:rPr>
              <w:br/>
              <w:t xml:space="preserve">(на начало   </w:t>
            </w:r>
            <w:r w:rsidRPr="00754073">
              <w:rPr>
                <w:rFonts w:ascii="Times New Roman" w:hAnsi="Times New Roman"/>
                <w:sz w:val="20"/>
                <w:szCs w:val="20"/>
              </w:rPr>
              <w:br/>
              <w:t xml:space="preserve">реализации   </w:t>
            </w:r>
            <w:r w:rsidRPr="00754073">
              <w:rPr>
                <w:rFonts w:ascii="Times New Roman" w:hAnsi="Times New Roman"/>
                <w:sz w:val="20"/>
                <w:szCs w:val="20"/>
              </w:rPr>
              <w:br/>
              <w:t>подпрограммы)</w:t>
            </w:r>
          </w:p>
        </w:tc>
        <w:tc>
          <w:tcPr>
            <w:tcW w:w="4394" w:type="dxa"/>
            <w:gridSpan w:val="5"/>
            <w:tcBorders>
              <w:top w:val="single" w:sz="4" w:space="0" w:color="auto"/>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Планируемое значение показателя по годам реализации </w:t>
            </w:r>
          </w:p>
          <w:p w:rsidR="00503EB2" w:rsidRPr="00754073" w:rsidRDefault="00503EB2">
            <w:pPr>
              <w:widowControl w:val="0"/>
              <w:autoSpaceDE w:val="0"/>
              <w:autoSpaceDN w:val="0"/>
              <w:adjustRightInd w:val="0"/>
              <w:rPr>
                <w:rFonts w:ascii="Times New Roman" w:hAnsi="Times New Roman"/>
                <w:sz w:val="20"/>
                <w:szCs w:val="20"/>
              </w:rPr>
            </w:pPr>
          </w:p>
        </w:tc>
      </w:tr>
      <w:tr w:rsidR="00F6389F" w:rsidRPr="00754073" w:rsidTr="00182A2D">
        <w:trPr>
          <w:trHeight w:val="64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Бюджет     </w:t>
            </w:r>
            <w:r w:rsidRPr="00754073">
              <w:rPr>
                <w:rFonts w:ascii="Times New Roman" w:hAnsi="Times New Roman"/>
                <w:sz w:val="20"/>
                <w:szCs w:val="20"/>
              </w:rPr>
              <w:br/>
              <w:t>Сергиево-Посадского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Другие источники</w:t>
            </w: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850" w:type="dxa"/>
            <w:tcBorders>
              <w:top w:val="nil"/>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2017</w:t>
            </w:r>
          </w:p>
          <w:p w:rsidR="00503EB2" w:rsidRPr="00754073" w:rsidRDefault="00503EB2">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851" w:type="dxa"/>
            <w:tcBorders>
              <w:top w:val="nil"/>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2018</w:t>
            </w:r>
          </w:p>
          <w:p w:rsidR="00503EB2" w:rsidRPr="00754073" w:rsidRDefault="00503EB2">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850" w:type="dxa"/>
            <w:tcBorders>
              <w:top w:val="nil"/>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2019</w:t>
            </w:r>
          </w:p>
          <w:p w:rsidR="00503EB2" w:rsidRPr="00754073" w:rsidRDefault="00503EB2">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851" w:type="dxa"/>
            <w:tcBorders>
              <w:top w:val="nil"/>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2020</w:t>
            </w:r>
          </w:p>
          <w:p w:rsidR="00503EB2" w:rsidRPr="00754073" w:rsidRDefault="00503EB2">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992" w:type="dxa"/>
            <w:tcBorders>
              <w:top w:val="nil"/>
              <w:left w:val="single" w:sz="4" w:space="0" w:color="auto"/>
              <w:bottom w:val="single" w:sz="4" w:space="0" w:color="auto"/>
              <w:right w:val="single" w:sz="4" w:space="0" w:color="auto"/>
            </w:tcBorders>
            <w:hideMark/>
          </w:tcPr>
          <w:p w:rsidR="00182A2D"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2021</w:t>
            </w:r>
          </w:p>
          <w:p w:rsidR="00503EB2" w:rsidRPr="00754073" w:rsidRDefault="00503EB2">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r>
      <w:tr w:rsidR="00F6389F" w:rsidRPr="00754073" w:rsidTr="00182A2D">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4</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5</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6</w:t>
            </w:r>
          </w:p>
        </w:tc>
        <w:tc>
          <w:tcPr>
            <w:tcW w:w="1134"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7</w:t>
            </w: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8</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9</w:t>
            </w:r>
          </w:p>
        </w:tc>
        <w:tc>
          <w:tcPr>
            <w:tcW w:w="850"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10</w:t>
            </w:r>
          </w:p>
        </w:tc>
        <w:tc>
          <w:tcPr>
            <w:tcW w:w="85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11</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12</w:t>
            </w:r>
          </w:p>
        </w:tc>
      </w:tr>
      <w:tr w:rsidR="00F6389F" w:rsidRPr="00754073" w:rsidTr="00182A2D">
        <w:trPr>
          <w:trHeight w:val="320"/>
        </w:trPr>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vMerge w:val="restart"/>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2.</w:t>
            </w:r>
          </w:p>
        </w:tc>
        <w:tc>
          <w:tcPr>
            <w:tcW w:w="2411"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1417"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2.Доля муниципальных служащих, успешно прошедших аттестацию, от числа муниципальных служащих подлежащих аттестации</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3.Доля муниципальных служащих, которым был присвоен классный чин от числа муниципальных служащих, подлежащих </w:t>
            </w:r>
            <w:r w:rsidRPr="00754073">
              <w:rPr>
                <w:rFonts w:ascii="Times New Roman" w:hAnsi="Times New Roman"/>
                <w:sz w:val="20"/>
                <w:szCs w:val="20"/>
              </w:rPr>
              <w:lastRenderedPageBreak/>
              <w:t>присвоению классного чина</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lastRenderedPageBreak/>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4.Доля назначений муниципальных служащих из состава кадрового резерва от общего числа назначений на должности муниципальной службы</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6,3</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6,5</w:t>
            </w:r>
          </w:p>
        </w:tc>
        <w:tc>
          <w:tcPr>
            <w:tcW w:w="851"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7</w:t>
            </w:r>
          </w:p>
        </w:tc>
        <w:tc>
          <w:tcPr>
            <w:tcW w:w="992"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7</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5.Расходы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Руб.</w:t>
            </w:r>
          </w:p>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на 1 жителя</w:t>
            </w:r>
          </w:p>
        </w:tc>
        <w:tc>
          <w:tcPr>
            <w:tcW w:w="1134"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1047,34</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tc>
        <w:tc>
          <w:tcPr>
            <w:tcW w:w="850"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1192,00</w:t>
            </w:r>
          </w:p>
          <w:p w:rsidR="00182A2D" w:rsidRPr="00754073" w:rsidRDefault="00182A2D" w:rsidP="00182A2D">
            <w:pPr>
              <w:widowControl w:val="0"/>
              <w:autoSpaceDE w:val="0"/>
              <w:autoSpaceDN w:val="0"/>
              <w:adjustRightInd w:val="0"/>
              <w:jc w:val="center"/>
              <w:rPr>
                <w:rFonts w:ascii="Times New Roman" w:hAnsi="Times New Roman"/>
                <w:sz w:val="20"/>
                <w:szCs w:val="20"/>
              </w:rPr>
            </w:pP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6.Отклонение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3.</w:t>
            </w:r>
          </w:p>
        </w:tc>
        <w:tc>
          <w:tcPr>
            <w:tcW w:w="2411"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Создание условий для профессионального развития и подготовки кадров</w:t>
            </w:r>
          </w:p>
        </w:tc>
        <w:tc>
          <w:tcPr>
            <w:tcW w:w="1417"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3 650,0</w:t>
            </w:r>
          </w:p>
        </w:tc>
        <w:tc>
          <w:tcPr>
            <w:tcW w:w="992" w:type="dxa"/>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7.Доля муниципальных служащих, повысивших профессиональный уровень, от числа муниципальных служащих, подлежащих обучению</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r w:rsidR="00F6389F" w:rsidRPr="00754073" w:rsidTr="00182A2D">
        <w:trPr>
          <w:trHeight w:val="320"/>
        </w:trPr>
        <w:tc>
          <w:tcPr>
            <w:tcW w:w="710" w:type="dxa"/>
            <w:vMerge w:val="restart"/>
            <w:tcBorders>
              <w:top w:val="nil"/>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4.</w:t>
            </w:r>
          </w:p>
        </w:tc>
        <w:tc>
          <w:tcPr>
            <w:tcW w:w="2411"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Стимулирование и мотивация, повышение престижа и открытости </w:t>
            </w:r>
            <w:r w:rsidRPr="00754073">
              <w:rPr>
                <w:rFonts w:ascii="Times New Roman" w:hAnsi="Times New Roman"/>
                <w:sz w:val="20"/>
                <w:szCs w:val="20"/>
              </w:rPr>
              <w:lastRenderedPageBreak/>
              <w:t>муниципальной службы в муниципальном образовании «Сергиево-Посадский муниципальный район Московской области»</w:t>
            </w:r>
          </w:p>
        </w:tc>
        <w:tc>
          <w:tcPr>
            <w:tcW w:w="1417" w:type="dxa"/>
            <w:vMerge w:val="restart"/>
            <w:tcBorders>
              <w:top w:val="nil"/>
              <w:left w:val="single" w:sz="4" w:space="0" w:color="auto"/>
              <w:bottom w:val="single" w:sz="4" w:space="0" w:color="auto"/>
              <w:right w:val="single" w:sz="4" w:space="0" w:color="auto"/>
            </w:tcBorders>
            <w:hideMark/>
          </w:tcPr>
          <w:p w:rsidR="00182A2D" w:rsidRPr="00754073" w:rsidRDefault="005F7735">
            <w:pPr>
              <w:widowControl w:val="0"/>
              <w:autoSpaceDE w:val="0"/>
              <w:autoSpaceDN w:val="0"/>
              <w:adjustRightInd w:val="0"/>
              <w:rPr>
                <w:rFonts w:ascii="Times New Roman" w:hAnsi="Times New Roman"/>
                <w:sz w:val="20"/>
                <w:szCs w:val="20"/>
              </w:rPr>
            </w:pPr>
            <w:r>
              <w:rPr>
                <w:rFonts w:ascii="Times New Roman" w:hAnsi="Times New Roman"/>
                <w:sz w:val="20"/>
                <w:szCs w:val="20"/>
              </w:rPr>
              <w:lastRenderedPageBreak/>
              <w:t>80 00</w:t>
            </w:r>
            <w:r w:rsidR="00182A2D" w:rsidRPr="00754073">
              <w:rPr>
                <w:rFonts w:ascii="Times New Roman" w:hAnsi="Times New Roman"/>
                <w:sz w:val="20"/>
                <w:szCs w:val="20"/>
              </w:rPr>
              <w:t>0,0</w:t>
            </w:r>
          </w:p>
        </w:tc>
        <w:tc>
          <w:tcPr>
            <w:tcW w:w="992" w:type="dxa"/>
            <w:vMerge w:val="restart"/>
            <w:tcBorders>
              <w:top w:val="nil"/>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 xml:space="preserve">8.Доля муниципальных служащих представленных к поощрению от общего числа </w:t>
            </w:r>
            <w:r w:rsidRPr="00754073">
              <w:rPr>
                <w:rFonts w:ascii="Times New Roman" w:hAnsi="Times New Roman"/>
                <w:sz w:val="20"/>
                <w:szCs w:val="20"/>
              </w:rPr>
              <w:lastRenderedPageBreak/>
              <w:t>муниципальных служащих</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w:t>
            </w:r>
          </w:p>
        </w:tc>
      </w:tr>
      <w:tr w:rsidR="00F6389F" w:rsidRPr="00754073" w:rsidTr="00182A2D">
        <w:trPr>
          <w:trHeight w:val="320"/>
        </w:trPr>
        <w:tc>
          <w:tcPr>
            <w:tcW w:w="710" w:type="dxa"/>
            <w:vMerge/>
            <w:tcBorders>
              <w:top w:val="nil"/>
              <w:left w:val="single" w:sz="4" w:space="0" w:color="auto"/>
              <w:bottom w:val="single" w:sz="4" w:space="0" w:color="auto"/>
              <w:right w:val="single" w:sz="4" w:space="0" w:color="auto"/>
            </w:tcBorders>
            <w:vAlign w:val="center"/>
            <w:hideMark/>
          </w:tcPr>
          <w:p w:rsidR="00182A2D" w:rsidRPr="00754073" w:rsidRDefault="00182A2D" w:rsidP="00182A2D">
            <w:pPr>
              <w:jc w:val="center"/>
              <w:rPr>
                <w:rFonts w:ascii="Times New Roman" w:hAnsi="Times New Roman"/>
                <w:sz w:val="20"/>
                <w:szCs w:val="20"/>
              </w:rPr>
            </w:pPr>
          </w:p>
        </w:tc>
        <w:tc>
          <w:tcPr>
            <w:tcW w:w="2411"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82A2D" w:rsidRPr="00754073" w:rsidRDefault="00182A2D">
            <w:pPr>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9.Доля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182A2D" w:rsidRPr="00754073" w:rsidRDefault="00182A2D">
            <w:pPr>
              <w:widowControl w:val="0"/>
              <w:autoSpaceDE w:val="0"/>
              <w:autoSpaceDN w:val="0"/>
              <w:adjustRightInd w:val="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754073" w:rsidTr="00182A2D">
        <w:trPr>
          <w:trHeight w:val="320"/>
        </w:trPr>
        <w:tc>
          <w:tcPr>
            <w:tcW w:w="71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5.</w:t>
            </w:r>
          </w:p>
        </w:tc>
        <w:tc>
          <w:tcPr>
            <w:tcW w:w="2411"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Развитие механизма предупреждения коррупции, выявление и разрешение конфликта интересов на муниципальной службе</w:t>
            </w: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10.Снижение случаев несоблюдения муниципальными служащими ограничений и запретов, связанных с прохождением муниципальной службы</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0</w:t>
            </w:r>
          </w:p>
        </w:tc>
      </w:tr>
      <w:tr w:rsidR="00F6389F" w:rsidRPr="00F6389F" w:rsidTr="00182A2D">
        <w:trPr>
          <w:trHeight w:val="1380"/>
        </w:trPr>
        <w:tc>
          <w:tcPr>
            <w:tcW w:w="71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6.</w:t>
            </w:r>
          </w:p>
        </w:tc>
        <w:tc>
          <w:tcPr>
            <w:tcW w:w="2411"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Обеспечение социальных гарантий муниципальных служащих</w:t>
            </w:r>
          </w:p>
        </w:tc>
        <w:tc>
          <w:tcPr>
            <w:tcW w:w="1417"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В пределах средств, предусмотренных на обеспечение деятельности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hideMark/>
          </w:tcPr>
          <w:p w:rsidR="00182A2D" w:rsidRPr="00754073" w:rsidRDefault="00182A2D">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11.Доля социальных гарантий, предусмотренных Уставом Сергиево-Посадского муниципального района, предоставляемых муниципальным служащим</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182A2D" w:rsidRPr="00754073" w:rsidRDefault="00182A2D" w:rsidP="00182A2D">
            <w:pPr>
              <w:widowControl w:val="0"/>
              <w:autoSpaceDE w:val="0"/>
              <w:autoSpaceDN w:val="0"/>
              <w:adjustRightInd w:val="0"/>
              <w:jc w:val="center"/>
              <w:rPr>
                <w:rFonts w:ascii="Times New Roman" w:hAnsi="Times New Roman"/>
                <w:sz w:val="20"/>
                <w:szCs w:val="20"/>
              </w:rPr>
            </w:pPr>
            <w:r w:rsidRPr="00754073">
              <w:rPr>
                <w:rFonts w:ascii="Times New Roman" w:hAnsi="Times New Roman"/>
                <w:sz w:val="20"/>
                <w:szCs w:val="20"/>
              </w:rPr>
              <w:t>100</w:t>
            </w:r>
          </w:p>
        </w:tc>
      </w:tr>
    </w:tbl>
    <w:p w:rsidR="00182A2D" w:rsidRPr="00F6389F" w:rsidRDefault="00182A2D" w:rsidP="00182A2D">
      <w:pPr>
        <w:widowControl w:val="0"/>
        <w:autoSpaceDE w:val="0"/>
        <w:autoSpaceDN w:val="0"/>
        <w:adjustRightInd w:val="0"/>
        <w:rPr>
          <w:sz w:val="20"/>
          <w:szCs w:val="20"/>
        </w:rPr>
      </w:pPr>
    </w:p>
    <w:p w:rsidR="0033003D" w:rsidRPr="00F6389F" w:rsidRDefault="0033003D" w:rsidP="00EA46CB">
      <w:pPr>
        <w:rPr>
          <w:rFonts w:ascii="Times New Roman" w:hAnsi="Times New Roman"/>
          <w:b/>
          <w:sz w:val="24"/>
          <w:szCs w:val="24"/>
          <w:lang w:eastAsia="ru-RU"/>
        </w:rPr>
      </w:pPr>
    </w:p>
    <w:p w:rsidR="0033003D" w:rsidRPr="00F6389F" w:rsidRDefault="0033003D" w:rsidP="00EA46CB">
      <w:pPr>
        <w:rPr>
          <w:rFonts w:ascii="Times New Roman" w:hAnsi="Times New Roman"/>
          <w:b/>
          <w:sz w:val="24"/>
          <w:szCs w:val="24"/>
          <w:lang w:eastAsia="ru-RU"/>
        </w:rPr>
      </w:pPr>
    </w:p>
    <w:p w:rsidR="00B13F6E" w:rsidRDefault="00B13F6E">
      <w:pPr>
        <w:rPr>
          <w:rFonts w:ascii="Times New Roman" w:hAnsi="Times New Roman"/>
          <w:b/>
          <w:sz w:val="24"/>
          <w:szCs w:val="24"/>
          <w:lang w:eastAsia="ru-RU"/>
        </w:rPr>
      </w:pPr>
      <w:r>
        <w:rPr>
          <w:rFonts w:ascii="Times New Roman" w:hAnsi="Times New Roman"/>
          <w:b/>
          <w:sz w:val="24"/>
          <w:szCs w:val="24"/>
          <w:lang w:eastAsia="ru-RU"/>
        </w:rPr>
        <w:br w:type="page"/>
      </w:r>
    </w:p>
    <w:p w:rsidR="0033003D" w:rsidRPr="00F6389F" w:rsidRDefault="0033003D" w:rsidP="00EA46CB">
      <w:pPr>
        <w:rPr>
          <w:rFonts w:ascii="Times New Roman" w:hAnsi="Times New Roman"/>
          <w:b/>
          <w:sz w:val="24"/>
          <w:szCs w:val="24"/>
          <w:lang w:eastAsia="ru-RU"/>
        </w:rPr>
      </w:pPr>
      <w:r w:rsidRPr="00F6389F">
        <w:rPr>
          <w:rFonts w:ascii="Times New Roman" w:hAnsi="Times New Roman"/>
          <w:b/>
          <w:sz w:val="24"/>
          <w:szCs w:val="24"/>
          <w:lang w:eastAsia="ru-RU"/>
        </w:rPr>
        <w:lastRenderedPageBreak/>
        <w:t>Планируемые результ</w:t>
      </w:r>
      <w:r w:rsidR="00370617" w:rsidRPr="00F6389F">
        <w:rPr>
          <w:rFonts w:ascii="Times New Roman" w:hAnsi="Times New Roman"/>
          <w:b/>
          <w:sz w:val="24"/>
          <w:szCs w:val="24"/>
          <w:lang w:eastAsia="ru-RU"/>
        </w:rPr>
        <w:t>аты подпрограммы 4</w:t>
      </w:r>
    </w:p>
    <w:p w:rsidR="0033003D" w:rsidRPr="00F6389F" w:rsidRDefault="0033003D" w:rsidP="00EA46CB">
      <w:pPr>
        <w:ind w:firstLine="720"/>
        <w:jc w:val="center"/>
        <w:rPr>
          <w:rFonts w:ascii="Times New Roman" w:hAnsi="Times New Roman"/>
          <w:b/>
          <w:sz w:val="28"/>
          <w:szCs w:val="28"/>
          <w:lang w:eastAsia="ru-RU"/>
        </w:rPr>
      </w:pPr>
    </w:p>
    <w:tbl>
      <w:tblPr>
        <w:tblW w:w="14952" w:type="dxa"/>
        <w:tblCellSpacing w:w="5" w:type="nil"/>
        <w:tblInd w:w="75" w:type="dxa"/>
        <w:tblLayout w:type="fixed"/>
        <w:tblCellMar>
          <w:left w:w="75" w:type="dxa"/>
          <w:right w:w="75" w:type="dxa"/>
        </w:tblCellMar>
        <w:tblLook w:val="0000" w:firstRow="0" w:lastRow="0" w:firstColumn="0" w:lastColumn="0" w:noHBand="0" w:noVBand="0"/>
      </w:tblPr>
      <w:tblGrid>
        <w:gridCol w:w="3044"/>
        <w:gridCol w:w="1351"/>
        <w:gridCol w:w="1134"/>
        <w:gridCol w:w="2976"/>
        <w:gridCol w:w="851"/>
        <w:gridCol w:w="1060"/>
        <w:gridCol w:w="851"/>
        <w:gridCol w:w="850"/>
        <w:gridCol w:w="993"/>
        <w:gridCol w:w="850"/>
        <w:gridCol w:w="992"/>
      </w:tblGrid>
      <w:tr w:rsidR="00F6389F" w:rsidRPr="00F6389F" w:rsidTr="00841CD9">
        <w:trPr>
          <w:trHeight w:val="800"/>
          <w:tblCellSpacing w:w="5" w:type="nil"/>
        </w:trPr>
        <w:tc>
          <w:tcPr>
            <w:tcW w:w="3044" w:type="dxa"/>
            <w:vMerge w:val="restart"/>
            <w:tcBorders>
              <w:top w:val="single" w:sz="4" w:space="0" w:color="auto"/>
              <w:left w:val="single" w:sz="4" w:space="0" w:color="auto"/>
              <w:bottom w:val="single" w:sz="4" w:space="0" w:color="auto"/>
              <w:right w:val="single" w:sz="4" w:space="0" w:color="auto"/>
            </w:tcBorders>
          </w:tcPr>
          <w:p w:rsidR="0033003D" w:rsidRPr="00F6389F" w:rsidRDefault="00463762"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Задачи,  </w:t>
            </w:r>
            <w:r w:rsidR="0033003D" w:rsidRPr="00F6389F">
              <w:rPr>
                <w:rFonts w:ascii="Times New Roman" w:hAnsi="Times New Roman"/>
                <w:sz w:val="20"/>
                <w:szCs w:val="20"/>
                <w:lang w:eastAsia="ru-RU"/>
              </w:rPr>
              <w:t xml:space="preserve">  </w:t>
            </w:r>
            <w:r w:rsidR="0033003D" w:rsidRPr="00F6389F">
              <w:rPr>
                <w:rFonts w:ascii="Times New Roman" w:hAnsi="Times New Roman"/>
                <w:sz w:val="20"/>
                <w:szCs w:val="20"/>
                <w:lang w:eastAsia="ru-RU"/>
              </w:rPr>
              <w:br/>
              <w:t xml:space="preserve">направленные </w:t>
            </w:r>
            <w:r w:rsidR="0033003D" w:rsidRPr="00F6389F">
              <w:rPr>
                <w:rFonts w:ascii="Times New Roman" w:hAnsi="Times New Roman"/>
                <w:sz w:val="20"/>
                <w:szCs w:val="20"/>
                <w:lang w:eastAsia="ru-RU"/>
              </w:rPr>
              <w:br/>
              <w:t>на достижение</w:t>
            </w:r>
            <w:r w:rsidR="0033003D" w:rsidRPr="00F6389F">
              <w:rPr>
                <w:rFonts w:ascii="Times New Roman" w:hAnsi="Times New Roman"/>
                <w:sz w:val="20"/>
                <w:szCs w:val="20"/>
                <w:lang w:eastAsia="ru-RU"/>
              </w:rPr>
              <w:br/>
              <w:t>цели</w:t>
            </w:r>
          </w:p>
        </w:tc>
        <w:tc>
          <w:tcPr>
            <w:tcW w:w="2485" w:type="dxa"/>
            <w:gridSpan w:val="2"/>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Планируемый объем финансирования на решение данной задачи, тыс. руб.</w:t>
            </w:r>
          </w:p>
        </w:tc>
        <w:tc>
          <w:tcPr>
            <w:tcW w:w="2976"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Количественные и/или          </w:t>
            </w:r>
            <w:r w:rsidRPr="00F6389F">
              <w:rPr>
                <w:rFonts w:ascii="Times New Roman" w:hAnsi="Times New Roman"/>
                <w:sz w:val="20"/>
                <w:szCs w:val="20"/>
                <w:lang w:eastAsia="ru-RU"/>
              </w:rPr>
              <w:br/>
              <w:t xml:space="preserve">качественные   целевые        </w:t>
            </w:r>
            <w:r w:rsidRPr="00F6389F">
              <w:rPr>
                <w:rFonts w:ascii="Times New Roman" w:hAnsi="Times New Roman"/>
                <w:sz w:val="20"/>
                <w:szCs w:val="20"/>
                <w:lang w:eastAsia="ru-RU"/>
              </w:rPr>
              <w:br/>
              <w:t>показатели, характеризующие</w:t>
            </w:r>
            <w:r w:rsidRPr="00F6389F">
              <w:rPr>
                <w:rFonts w:ascii="Times New Roman" w:hAnsi="Times New Roman"/>
                <w:sz w:val="20"/>
                <w:szCs w:val="20"/>
                <w:lang w:eastAsia="ru-RU"/>
              </w:rPr>
              <w:br/>
              <w:t>достижение целей и решение задач</w:t>
            </w:r>
          </w:p>
        </w:tc>
        <w:tc>
          <w:tcPr>
            <w:tcW w:w="851"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Единица </w:t>
            </w:r>
            <w:r w:rsidRPr="00F6389F">
              <w:rPr>
                <w:rFonts w:ascii="Times New Roman" w:hAnsi="Times New Roman"/>
                <w:sz w:val="20"/>
                <w:szCs w:val="20"/>
                <w:lang w:eastAsia="ru-RU"/>
              </w:rPr>
              <w:br/>
              <w:t>измерения</w:t>
            </w:r>
          </w:p>
        </w:tc>
        <w:tc>
          <w:tcPr>
            <w:tcW w:w="1060" w:type="dxa"/>
            <w:vMerge w:val="restart"/>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Базовое      </w:t>
            </w:r>
            <w:r w:rsidRPr="00F6389F">
              <w:rPr>
                <w:rFonts w:ascii="Times New Roman" w:hAnsi="Times New Roman"/>
                <w:sz w:val="20"/>
                <w:szCs w:val="20"/>
                <w:lang w:eastAsia="ru-RU"/>
              </w:rPr>
              <w:br/>
              <w:t xml:space="preserve">значение     </w:t>
            </w:r>
            <w:r w:rsidRPr="00F6389F">
              <w:rPr>
                <w:rFonts w:ascii="Times New Roman" w:hAnsi="Times New Roman"/>
                <w:sz w:val="20"/>
                <w:szCs w:val="20"/>
                <w:lang w:eastAsia="ru-RU"/>
              </w:rPr>
              <w:br/>
              <w:t xml:space="preserve">показателя   </w:t>
            </w:r>
            <w:r w:rsidRPr="00F6389F">
              <w:rPr>
                <w:rFonts w:ascii="Times New Roman" w:hAnsi="Times New Roman"/>
                <w:sz w:val="20"/>
                <w:szCs w:val="20"/>
                <w:lang w:eastAsia="ru-RU"/>
              </w:rPr>
              <w:br/>
              <w:t xml:space="preserve">(на начало   </w:t>
            </w:r>
            <w:r w:rsidRPr="00F6389F">
              <w:rPr>
                <w:rFonts w:ascii="Times New Roman" w:hAnsi="Times New Roman"/>
                <w:sz w:val="20"/>
                <w:szCs w:val="20"/>
                <w:lang w:eastAsia="ru-RU"/>
              </w:rPr>
              <w:br/>
              <w:t xml:space="preserve">реализации   </w:t>
            </w:r>
            <w:r w:rsidRPr="00F6389F">
              <w:rPr>
                <w:rFonts w:ascii="Times New Roman" w:hAnsi="Times New Roman"/>
                <w:sz w:val="20"/>
                <w:szCs w:val="20"/>
                <w:lang w:eastAsia="ru-RU"/>
              </w:rPr>
              <w:br/>
              <w:t>подпрограммы)</w:t>
            </w:r>
          </w:p>
        </w:tc>
        <w:tc>
          <w:tcPr>
            <w:tcW w:w="4536" w:type="dxa"/>
            <w:gridSpan w:val="5"/>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Планируемое значение показателя по годам реализации</w:t>
            </w:r>
          </w:p>
        </w:tc>
      </w:tr>
      <w:tr w:rsidR="00DF24D1" w:rsidRPr="00F6389F" w:rsidTr="00841CD9">
        <w:trPr>
          <w:trHeight w:val="640"/>
          <w:tblCellSpacing w:w="5" w:type="nil"/>
        </w:trPr>
        <w:tc>
          <w:tcPr>
            <w:tcW w:w="3044" w:type="dxa"/>
            <w:vMerge/>
            <w:tcBorders>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 xml:space="preserve">Бюджет     </w:t>
            </w:r>
            <w:r w:rsidRPr="00F6389F">
              <w:rPr>
                <w:rFonts w:ascii="Times New Roman" w:hAnsi="Times New Roman"/>
                <w:sz w:val="20"/>
                <w:szCs w:val="20"/>
                <w:lang w:eastAsia="ru-RU"/>
              </w:rPr>
              <w:br/>
              <w:t>Сергиево-Посадского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Бюджет Московской области</w:t>
            </w:r>
          </w:p>
        </w:tc>
        <w:tc>
          <w:tcPr>
            <w:tcW w:w="2976" w:type="dxa"/>
            <w:vMerge/>
            <w:tcBorders>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p>
        </w:tc>
        <w:tc>
          <w:tcPr>
            <w:tcW w:w="851" w:type="dxa"/>
            <w:vMerge/>
            <w:tcBorders>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p>
        </w:tc>
        <w:tc>
          <w:tcPr>
            <w:tcW w:w="1060" w:type="dxa"/>
            <w:vMerge/>
            <w:tcBorders>
              <w:left w:val="single" w:sz="4" w:space="0" w:color="auto"/>
              <w:bottom w:val="single" w:sz="4" w:space="0" w:color="auto"/>
              <w:right w:val="single" w:sz="4" w:space="0" w:color="auto"/>
            </w:tcBorders>
          </w:tcPr>
          <w:p w:rsidR="00DF24D1" w:rsidRPr="00F6389F" w:rsidRDefault="00DF24D1" w:rsidP="000A082D">
            <w:pPr>
              <w:widowControl w:val="0"/>
              <w:autoSpaceDE w:val="0"/>
              <w:autoSpaceDN w:val="0"/>
              <w:adjustRightInd w:val="0"/>
              <w:jc w:val="center"/>
              <w:rPr>
                <w:rFonts w:ascii="Times New Roman" w:hAnsi="Times New Roman"/>
                <w:sz w:val="20"/>
                <w:szCs w:val="20"/>
                <w:lang w:eastAsia="ru-RU"/>
              </w:rPr>
            </w:pPr>
          </w:p>
        </w:tc>
        <w:tc>
          <w:tcPr>
            <w:tcW w:w="851" w:type="dxa"/>
            <w:tcBorders>
              <w:left w:val="single" w:sz="4" w:space="0" w:color="auto"/>
              <w:bottom w:val="single" w:sz="4" w:space="0" w:color="auto"/>
              <w:right w:val="single" w:sz="4" w:space="0" w:color="auto"/>
            </w:tcBorders>
          </w:tcPr>
          <w:p w:rsidR="00DF24D1" w:rsidRDefault="00DF24D1"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2017</w:t>
            </w:r>
          </w:p>
          <w:p w:rsidR="00DF24D1" w:rsidRPr="00754073" w:rsidRDefault="00DF24D1"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DF24D1" w:rsidRDefault="00DF24D1"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2018</w:t>
            </w:r>
          </w:p>
          <w:p w:rsidR="00DF24D1" w:rsidRPr="00754073" w:rsidRDefault="00DF24D1"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993" w:type="dxa"/>
            <w:tcBorders>
              <w:left w:val="single" w:sz="4" w:space="0" w:color="auto"/>
              <w:bottom w:val="single" w:sz="4" w:space="0" w:color="auto"/>
              <w:right w:val="single" w:sz="4" w:space="0" w:color="auto"/>
            </w:tcBorders>
          </w:tcPr>
          <w:p w:rsidR="00DF24D1" w:rsidRDefault="00DF24D1"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2019</w:t>
            </w:r>
          </w:p>
          <w:p w:rsidR="00DF24D1" w:rsidRPr="00754073" w:rsidRDefault="00DF24D1"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DF24D1" w:rsidRDefault="00DF24D1"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2020</w:t>
            </w:r>
          </w:p>
          <w:p w:rsidR="00DF24D1" w:rsidRPr="00754073" w:rsidRDefault="00DF24D1"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992" w:type="dxa"/>
            <w:tcBorders>
              <w:left w:val="single" w:sz="4" w:space="0" w:color="auto"/>
              <w:bottom w:val="single" w:sz="4" w:space="0" w:color="auto"/>
              <w:right w:val="single" w:sz="4" w:space="0" w:color="auto"/>
            </w:tcBorders>
          </w:tcPr>
          <w:p w:rsidR="00DF24D1" w:rsidRDefault="00DF24D1"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2021</w:t>
            </w:r>
          </w:p>
          <w:p w:rsidR="00DF24D1" w:rsidRPr="00754073" w:rsidRDefault="00DF24D1"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r>
      <w:tr w:rsidR="00F6389F" w:rsidRPr="00F6389F" w:rsidTr="00841CD9">
        <w:trPr>
          <w:tblCellSpacing w:w="5" w:type="nil"/>
        </w:trPr>
        <w:tc>
          <w:tcPr>
            <w:tcW w:w="3044"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3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2976"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106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993"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992"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11</w:t>
            </w:r>
          </w:p>
        </w:tc>
      </w:tr>
      <w:tr w:rsidR="00F6389F" w:rsidRPr="00F6389F" w:rsidTr="00841CD9">
        <w:trPr>
          <w:trHeight w:val="155"/>
          <w:tblCellSpacing w:w="5" w:type="nil"/>
        </w:trPr>
        <w:tc>
          <w:tcPr>
            <w:tcW w:w="3044" w:type="dxa"/>
            <w:vMerge w:val="restart"/>
            <w:tcBorders>
              <w:left w:val="single" w:sz="4" w:space="0" w:color="auto"/>
              <w:right w:val="single" w:sz="4" w:space="0" w:color="auto"/>
            </w:tcBorders>
          </w:tcPr>
          <w:p w:rsidR="0033003D" w:rsidRPr="00F6389F" w:rsidRDefault="008E477A" w:rsidP="00964AB4">
            <w:pPr>
              <w:autoSpaceDE w:val="0"/>
              <w:autoSpaceDN w:val="0"/>
              <w:adjustRightInd w:val="0"/>
              <w:rPr>
                <w:rFonts w:ascii="Times New Roman" w:hAnsi="Times New Roman"/>
                <w:sz w:val="20"/>
                <w:szCs w:val="20"/>
              </w:rPr>
            </w:pPr>
            <w:r>
              <w:rPr>
                <w:rFonts w:ascii="Times New Roman" w:hAnsi="Times New Roman"/>
                <w:sz w:val="20"/>
                <w:szCs w:val="20"/>
              </w:rPr>
              <w:t>Организация осуществления функций и полномочий</w:t>
            </w:r>
            <w:r w:rsidRPr="00F6389F">
              <w:rPr>
                <w:rFonts w:ascii="Times New Roman" w:hAnsi="Times New Roman"/>
                <w:sz w:val="20"/>
                <w:szCs w:val="20"/>
              </w:rPr>
              <w:t xml:space="preserve"> администрации Сергиево-Посадского муниципального района</w:t>
            </w:r>
            <w:r>
              <w:rPr>
                <w:rFonts w:ascii="Times New Roman" w:hAnsi="Times New Roman"/>
                <w:sz w:val="20"/>
                <w:szCs w:val="20"/>
              </w:rPr>
              <w:t xml:space="preserve">, </w:t>
            </w:r>
            <w:r w:rsidRPr="00F6389F">
              <w:rPr>
                <w:rFonts w:ascii="Times New Roman" w:hAnsi="Times New Roman"/>
                <w:sz w:val="20"/>
                <w:szCs w:val="20"/>
              </w:rPr>
              <w:t>финансового управления администрации Сергиево-Посадского муниципального района</w:t>
            </w:r>
            <w:r w:rsidR="00E20827">
              <w:rPr>
                <w:rFonts w:ascii="Times New Roman" w:hAnsi="Times New Roman"/>
                <w:sz w:val="20"/>
                <w:szCs w:val="20"/>
              </w:rPr>
              <w:t xml:space="preserve"> и Контрольно-счетной к</w:t>
            </w:r>
            <w:r>
              <w:rPr>
                <w:rFonts w:ascii="Times New Roman" w:hAnsi="Times New Roman"/>
                <w:sz w:val="20"/>
                <w:szCs w:val="20"/>
              </w:rPr>
              <w:t>омиссии Сергиево-Посадского муниципального района</w:t>
            </w:r>
          </w:p>
        </w:tc>
        <w:tc>
          <w:tcPr>
            <w:tcW w:w="1351" w:type="dxa"/>
            <w:vMerge w:val="restart"/>
            <w:tcBorders>
              <w:left w:val="single" w:sz="4" w:space="0" w:color="auto"/>
              <w:right w:val="single" w:sz="4" w:space="0" w:color="auto"/>
            </w:tcBorders>
          </w:tcPr>
          <w:p w:rsidR="0033003D" w:rsidRPr="00F6389F" w:rsidRDefault="0018496C" w:rsidP="002A4444">
            <w:pPr>
              <w:widowControl w:val="0"/>
              <w:autoSpaceDE w:val="0"/>
              <w:autoSpaceDN w:val="0"/>
              <w:adjustRightInd w:val="0"/>
              <w:rPr>
                <w:rFonts w:ascii="Times New Roman" w:hAnsi="Times New Roman"/>
                <w:bCs/>
              </w:rPr>
            </w:pPr>
            <w:r>
              <w:rPr>
                <w:rFonts w:ascii="Times New Roman" w:hAnsi="Times New Roman"/>
                <w:bCs/>
              </w:rPr>
              <w:t>1658465,5</w:t>
            </w:r>
          </w:p>
          <w:p w:rsidR="0033003D" w:rsidRPr="00F6389F" w:rsidRDefault="0033003D" w:rsidP="002A4444">
            <w:pPr>
              <w:widowControl w:val="0"/>
              <w:autoSpaceDE w:val="0"/>
              <w:autoSpaceDN w:val="0"/>
              <w:adjustRightInd w:val="0"/>
              <w:rPr>
                <w:rFonts w:ascii="Times New Roman" w:hAnsi="Times New Roman"/>
                <w:lang w:eastAsia="ru-RU"/>
              </w:rPr>
            </w:pPr>
          </w:p>
        </w:tc>
        <w:tc>
          <w:tcPr>
            <w:tcW w:w="1134" w:type="dxa"/>
            <w:vMerge w:val="restart"/>
            <w:tcBorders>
              <w:left w:val="single" w:sz="4" w:space="0" w:color="auto"/>
              <w:right w:val="single" w:sz="4" w:space="0" w:color="auto"/>
            </w:tcBorders>
          </w:tcPr>
          <w:p w:rsidR="0033003D" w:rsidRPr="00F6389F" w:rsidRDefault="0018496C" w:rsidP="002A4444">
            <w:pPr>
              <w:widowControl w:val="0"/>
              <w:autoSpaceDE w:val="0"/>
              <w:autoSpaceDN w:val="0"/>
              <w:adjustRightInd w:val="0"/>
              <w:jc w:val="center"/>
              <w:rPr>
                <w:rFonts w:ascii="Times New Roman" w:hAnsi="Times New Roman"/>
                <w:lang w:eastAsia="ru-RU"/>
              </w:rPr>
            </w:pPr>
            <w:r>
              <w:rPr>
                <w:rFonts w:ascii="Times New Roman" w:hAnsi="Times New Roman"/>
                <w:lang w:eastAsia="ru-RU"/>
              </w:rPr>
              <w:t>12280,0</w:t>
            </w:r>
          </w:p>
        </w:tc>
        <w:tc>
          <w:tcPr>
            <w:tcW w:w="2976"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1.Доля обращений граждан, рассмотренных без нарушений установленных сроков, в общем числе обращений</w:t>
            </w: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851"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r w:rsidR="00F6389F" w:rsidRPr="00F6389F" w:rsidTr="00841CD9">
        <w:trPr>
          <w:trHeight w:val="1984"/>
          <w:tblCellSpacing w:w="5" w:type="nil"/>
        </w:trPr>
        <w:tc>
          <w:tcPr>
            <w:tcW w:w="3044"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351"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134" w:type="dxa"/>
            <w:vMerge/>
            <w:tcBorders>
              <w:left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2.Доля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r w:rsidR="00F6389F" w:rsidRPr="00F6389F" w:rsidTr="00841CD9">
        <w:trPr>
          <w:trHeight w:val="296"/>
          <w:tblCellSpacing w:w="5" w:type="nil"/>
        </w:trPr>
        <w:tc>
          <w:tcPr>
            <w:tcW w:w="3044"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351"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p>
        </w:tc>
        <w:tc>
          <w:tcPr>
            <w:tcW w:w="2976"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rPr>
                <w:rFonts w:ascii="Times New Roman" w:hAnsi="Times New Roman"/>
                <w:lang w:eastAsia="ru-RU"/>
              </w:rPr>
            </w:pPr>
            <w:r w:rsidRPr="00F6389F">
              <w:rPr>
                <w:rFonts w:ascii="Times New Roman" w:hAnsi="Times New Roman"/>
              </w:rPr>
              <w:t>3.Доля выплаченных объемов денежного содержания, дополнительных выплат и заработной платы от запланированных к выплате</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процент</w:t>
            </w:r>
          </w:p>
        </w:tc>
        <w:tc>
          <w:tcPr>
            <w:tcW w:w="106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1"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3"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c>
          <w:tcPr>
            <w:tcW w:w="992" w:type="dxa"/>
            <w:tcBorders>
              <w:top w:val="single" w:sz="4" w:space="0" w:color="auto"/>
              <w:left w:val="single" w:sz="4" w:space="0" w:color="auto"/>
              <w:bottom w:val="single" w:sz="4" w:space="0" w:color="auto"/>
              <w:right w:val="single" w:sz="4" w:space="0" w:color="auto"/>
            </w:tcBorders>
          </w:tcPr>
          <w:p w:rsidR="0033003D" w:rsidRPr="00F6389F" w:rsidRDefault="0033003D" w:rsidP="000A082D">
            <w:pPr>
              <w:widowControl w:val="0"/>
              <w:autoSpaceDE w:val="0"/>
              <w:autoSpaceDN w:val="0"/>
              <w:adjustRightInd w:val="0"/>
              <w:jc w:val="center"/>
              <w:rPr>
                <w:rFonts w:ascii="Times New Roman" w:hAnsi="Times New Roman"/>
                <w:sz w:val="20"/>
                <w:szCs w:val="20"/>
                <w:lang w:eastAsia="ru-RU"/>
              </w:rPr>
            </w:pPr>
            <w:r w:rsidRPr="00F6389F">
              <w:rPr>
                <w:rFonts w:ascii="Times New Roman" w:hAnsi="Times New Roman"/>
                <w:sz w:val="20"/>
                <w:szCs w:val="20"/>
                <w:lang w:eastAsia="ru-RU"/>
              </w:rPr>
              <w:t>100,0</w:t>
            </w:r>
          </w:p>
        </w:tc>
      </w:tr>
    </w:tbl>
    <w:p w:rsidR="0033003D" w:rsidRPr="00F6389F" w:rsidRDefault="0033003D" w:rsidP="00A64822">
      <w:pPr>
        <w:rPr>
          <w:rFonts w:ascii="Times New Roman" w:hAnsi="Times New Roman"/>
          <w:b/>
          <w:sz w:val="28"/>
          <w:szCs w:val="28"/>
          <w:lang w:eastAsia="ru-RU"/>
        </w:rPr>
      </w:pPr>
    </w:p>
    <w:p w:rsidR="0033003D" w:rsidRPr="00F6389F" w:rsidRDefault="0033003D" w:rsidP="00A64822">
      <w:pPr>
        <w:rPr>
          <w:rFonts w:ascii="Times New Roman" w:hAnsi="Times New Roman"/>
          <w:b/>
          <w:sz w:val="28"/>
          <w:szCs w:val="28"/>
          <w:lang w:eastAsia="ru-RU"/>
        </w:rPr>
      </w:pPr>
    </w:p>
    <w:p w:rsidR="0033003D" w:rsidRPr="00F6389F" w:rsidRDefault="0033003D" w:rsidP="00EA46CB">
      <w:pPr>
        <w:ind w:firstLine="720"/>
        <w:jc w:val="center"/>
        <w:rPr>
          <w:rFonts w:ascii="Times New Roman" w:hAnsi="Times New Roman"/>
          <w:b/>
          <w:sz w:val="28"/>
          <w:szCs w:val="28"/>
          <w:lang w:eastAsia="ru-RU"/>
        </w:rPr>
      </w:pPr>
      <w:r w:rsidRPr="00F6389F">
        <w:rPr>
          <w:rFonts w:ascii="Times New Roman" w:hAnsi="Times New Roman"/>
          <w:b/>
          <w:sz w:val="28"/>
          <w:szCs w:val="28"/>
          <w:lang w:eastAsia="ru-RU"/>
        </w:rPr>
        <w:lastRenderedPageBreak/>
        <w:t xml:space="preserve">6. МЕТОДИКА РАСЧЕТА </w:t>
      </w:r>
      <w:r w:rsidR="001574D3" w:rsidRPr="00F6389F">
        <w:rPr>
          <w:rFonts w:ascii="Times New Roman" w:hAnsi="Times New Roman"/>
          <w:b/>
          <w:sz w:val="28"/>
          <w:szCs w:val="28"/>
          <w:lang w:eastAsia="ru-RU"/>
        </w:rPr>
        <w:t>ЗНАЧЕНИЙ ПОКАЗАТЕЛЕЙ</w:t>
      </w:r>
      <w:r w:rsidRPr="00F6389F">
        <w:rPr>
          <w:rFonts w:ascii="Times New Roman" w:hAnsi="Times New Roman"/>
          <w:b/>
          <w:sz w:val="28"/>
          <w:szCs w:val="28"/>
          <w:lang w:eastAsia="ru-RU"/>
        </w:rPr>
        <w:t xml:space="preserve"> ЭФФЕКТИВНОСТИ РЕАЛИЗАЦИИ МУНИЦИПАЛЬНОЙ ПРОГРАММЫ</w:t>
      </w:r>
    </w:p>
    <w:p w:rsidR="0033003D" w:rsidRPr="00F6389F" w:rsidRDefault="0033003D" w:rsidP="00EA46CB">
      <w:pPr>
        <w:ind w:firstLine="720"/>
        <w:jc w:val="center"/>
        <w:rPr>
          <w:rFonts w:ascii="Times New Roman" w:hAnsi="Times New Roman"/>
          <w:b/>
          <w:sz w:val="28"/>
          <w:szCs w:val="28"/>
          <w:lang w:eastAsia="ru-RU"/>
        </w:rPr>
      </w:pPr>
    </w:p>
    <w:p w:rsidR="0033003D" w:rsidRPr="00F6389F" w:rsidRDefault="0033003D" w:rsidP="00EA46CB">
      <w:pPr>
        <w:ind w:left="710" w:hanging="71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1</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Оценка показателей эффективности реализации подпрограммы осуществляется ежегодно на основе данных отчетного года и данных года, предшествующего отчетному. 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33003D" w:rsidRPr="00F6389F" w:rsidRDefault="0033003D" w:rsidP="001A5893">
      <w:pPr>
        <w:pStyle w:val="a3"/>
        <w:numPr>
          <w:ilvl w:val="0"/>
          <w:numId w:val="35"/>
        </w:numPr>
        <w:jc w:val="both"/>
        <w:rPr>
          <w:rFonts w:ascii="Times New Roman" w:hAnsi="Times New Roman"/>
          <w:sz w:val="24"/>
          <w:szCs w:val="24"/>
          <w:lang w:eastAsia="ru-RU"/>
        </w:rPr>
      </w:pPr>
      <w:r w:rsidRPr="00F6389F">
        <w:rPr>
          <w:rFonts w:ascii="Times New Roman" w:hAnsi="Times New Roman"/>
          <w:sz w:val="24"/>
          <w:szCs w:val="24"/>
          <w:lang w:eastAsia="ru-RU"/>
        </w:rPr>
        <w:t xml:space="preserve">Исполнение бюджета муниципального образования по налоговым и </w:t>
      </w:r>
      <w:r w:rsidR="001574D3" w:rsidRPr="00F6389F">
        <w:rPr>
          <w:rFonts w:ascii="Times New Roman" w:hAnsi="Times New Roman"/>
          <w:sz w:val="24"/>
          <w:szCs w:val="24"/>
          <w:lang w:eastAsia="ru-RU"/>
        </w:rPr>
        <w:t>неналоговым доходам</w:t>
      </w:r>
      <w:r w:rsidRPr="00F6389F">
        <w:rPr>
          <w:rFonts w:ascii="Times New Roman" w:hAnsi="Times New Roman"/>
          <w:sz w:val="24"/>
          <w:szCs w:val="24"/>
          <w:lang w:eastAsia="ru-RU"/>
        </w:rPr>
        <w:t xml:space="preserve"> к первоначально утвержденному уровню  </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И=Ф/П*100, где</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Ф -  фактический объем налоговых и неналоговых доходов бюджета муниципального образования за отчетный год;</w:t>
      </w:r>
    </w:p>
    <w:p w:rsidR="0033003D" w:rsidRPr="00F6389F" w:rsidRDefault="0033003D" w:rsidP="00094426">
      <w:pPr>
        <w:ind w:firstLine="720"/>
        <w:jc w:val="both"/>
        <w:rPr>
          <w:rFonts w:ascii="Times New Roman" w:hAnsi="Times New Roman"/>
          <w:sz w:val="24"/>
          <w:szCs w:val="24"/>
          <w:lang w:eastAsia="ru-RU"/>
        </w:rPr>
      </w:pPr>
      <w:r w:rsidRPr="00F6389F">
        <w:rPr>
          <w:rFonts w:ascii="Times New Roman" w:hAnsi="Times New Roman"/>
          <w:sz w:val="24"/>
          <w:szCs w:val="24"/>
          <w:lang w:eastAsia="ru-RU"/>
        </w:rPr>
        <w:t>П – первоначально утвержденный решением о бюджете объем налоговых и неналоговых доходов бюджета муниципального образования.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2. Ежегодное снижение доли просроченной кредиторской задолженности в расходах бюджета Сергиево-Посадского муниципального района.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val="en-US" w:eastAsia="ru-RU"/>
        </w:rPr>
      </w:pPr>
      <w:r w:rsidRPr="00F6389F">
        <w:rPr>
          <w:rFonts w:ascii="Times New Roman" w:hAnsi="Times New Roman"/>
          <w:sz w:val="24"/>
          <w:szCs w:val="24"/>
          <w:lang w:val="en-US" w:eastAsia="ru-RU"/>
        </w:rPr>
        <w:t>U2= (</w:t>
      </w:r>
      <w:proofErr w:type="spellStart"/>
      <w:r w:rsidRPr="00F6389F">
        <w:rPr>
          <w:rFonts w:ascii="Times New Roman" w:hAnsi="Times New Roman"/>
          <w:sz w:val="24"/>
          <w:szCs w:val="24"/>
          <w:lang w:val="en-US" w:eastAsia="ru-RU"/>
        </w:rPr>
        <w:t>PZi</w:t>
      </w:r>
      <w:proofErr w:type="spellEnd"/>
      <w:r w:rsidRPr="00F6389F">
        <w:rPr>
          <w:rFonts w:ascii="Times New Roman" w:hAnsi="Times New Roman"/>
          <w:sz w:val="24"/>
          <w:szCs w:val="24"/>
          <w:lang w:val="en-US" w:eastAsia="ru-RU"/>
        </w:rPr>
        <w:t>/</w:t>
      </w:r>
      <w:proofErr w:type="spellStart"/>
      <w:r w:rsidRPr="00F6389F">
        <w:rPr>
          <w:rFonts w:ascii="Times New Roman" w:hAnsi="Times New Roman"/>
          <w:sz w:val="24"/>
          <w:szCs w:val="24"/>
          <w:lang w:val="en-US" w:eastAsia="ru-RU"/>
        </w:rPr>
        <w:t>Ri</w:t>
      </w:r>
      <w:proofErr w:type="spellEnd"/>
      <w:r w:rsidRPr="00F6389F">
        <w:rPr>
          <w:rFonts w:ascii="Times New Roman" w:hAnsi="Times New Roman"/>
          <w:sz w:val="24"/>
          <w:szCs w:val="24"/>
          <w:lang w:val="en-US" w:eastAsia="ru-RU"/>
        </w:rPr>
        <w:t xml:space="preserve">*100% – PZi-1/Ri-1 *100%), </w:t>
      </w:r>
      <w:r w:rsidRPr="00F6389F">
        <w:rPr>
          <w:rFonts w:ascii="Times New Roman" w:hAnsi="Times New Roman"/>
          <w:sz w:val="24"/>
          <w:szCs w:val="24"/>
          <w:lang w:eastAsia="ru-RU"/>
        </w:rPr>
        <w:t>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PZi</w:t>
      </w:r>
      <w:proofErr w:type="spellEnd"/>
      <w:r w:rsidRPr="00F6389F">
        <w:rPr>
          <w:rFonts w:ascii="Times New Roman" w:hAnsi="Times New Roman"/>
          <w:sz w:val="24"/>
          <w:szCs w:val="24"/>
          <w:lang w:eastAsia="ru-RU"/>
        </w:rPr>
        <w:t xml:space="preserve"> – объем просроченной кредиторской задолженности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объем расходов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PZi-1 – объем просроченной кредиторской задолженности бюджета Сергиево-Посадского муниципального района в году, предшествующему отчетному;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Ri-1 – утвержденный объем расходов бюджета муниципального образования в году, предшествующему отчетному.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Отрицательное значение показателя свидетельствует о снижении просроченной кредиторской задолженности.</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3.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бюджета Сергиево-Посадского муниципального района на оплату труда (включая начисления на оплату труда), да/нет. </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да/нет.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U3 = «да», если PZT = 0,</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U3 = «нет», если PZT &gt; 0, где: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PZT - просроченная кредиторская задолженность по оплате труда (включая начисления на оплату труда) муниципальных учреждений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Оценка показателя «Отсутствие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может осуществляться в течение года.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4. 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U4= (</w:t>
      </w:r>
      <w:proofErr w:type="spellStart"/>
      <w:r w:rsidRPr="00F6389F">
        <w:rPr>
          <w:rFonts w:ascii="Times New Roman" w:hAnsi="Times New Roman"/>
          <w:sz w:val="24"/>
          <w:szCs w:val="24"/>
          <w:lang w:eastAsia="ru-RU"/>
        </w:rPr>
        <w:t>Rp</w:t>
      </w:r>
      <w:proofErr w:type="spellEnd"/>
      <w:r w:rsidRPr="00F6389F">
        <w:rPr>
          <w:rFonts w:ascii="Times New Roman" w:hAnsi="Times New Roman"/>
          <w:sz w:val="24"/>
          <w:szCs w:val="24"/>
          <w:lang w:eastAsia="ru-RU"/>
        </w:rPr>
        <w:t>/</w:t>
      </w: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)*100%, 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Rp</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 формируемых программно-целевым методом;</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w:t>
      </w:r>
    </w:p>
    <w:p w:rsidR="0033003D" w:rsidRPr="00F6389F" w:rsidRDefault="0033003D" w:rsidP="00A438D0">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5. </w:t>
      </w:r>
      <w:r w:rsidRPr="00F6389F">
        <w:rPr>
          <w:rFonts w:ascii="Times New Roman" w:hAnsi="Times New Roman"/>
          <w:sz w:val="24"/>
          <w:szCs w:val="24"/>
        </w:rPr>
        <w:t>Отношение дефицита бюджета к доходам бюджета без учета безвозмездных поступлений</w:t>
      </w:r>
      <w:r w:rsidRPr="00F6389F">
        <w:rPr>
          <w:rFonts w:ascii="Times New Roman" w:hAnsi="Times New Roman"/>
          <w:sz w:val="24"/>
          <w:szCs w:val="24"/>
          <w:lang w:eastAsia="ru-RU"/>
        </w:rPr>
        <w:t xml:space="preserve"> и (или) поступлений налоговых доходов по дополнительным нормативам отчислений.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U5= (DF – А)/(D – БП)</w:t>
      </w:r>
      <w:proofErr w:type="gramStart"/>
      <w:r w:rsidRPr="00F6389F">
        <w:rPr>
          <w:rFonts w:ascii="Times New Roman" w:hAnsi="Times New Roman"/>
          <w:sz w:val="24"/>
          <w:szCs w:val="24"/>
          <w:lang w:eastAsia="ru-RU"/>
        </w:rPr>
        <w:t xml:space="preserve">  ,</w:t>
      </w:r>
      <w:proofErr w:type="gramEnd"/>
      <w:r w:rsidRPr="00F6389F">
        <w:rPr>
          <w:rFonts w:ascii="Times New Roman" w:hAnsi="Times New Roman"/>
          <w:sz w:val="24"/>
          <w:szCs w:val="24"/>
          <w:lang w:eastAsia="ru-RU"/>
        </w:rPr>
        <w:t xml:space="preserve">где: </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DF – дефицит бюджета Сергиево-Посадского муниципального района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А – объем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в отчетном периоде;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 -  общий годовой объем доходов местного бюджета;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lastRenderedPageBreak/>
        <w:t>БП - объем безвозмездных поступлений и (или) поступлений налоговых доходов по дополнительным нормативам отчислений местного бюджета.</w:t>
      </w:r>
    </w:p>
    <w:p w:rsidR="0033003D" w:rsidRPr="00F6389F" w:rsidRDefault="0033003D" w:rsidP="00994407">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6. </w:t>
      </w:r>
      <w:r w:rsidRPr="00F6389F">
        <w:rPr>
          <w:rFonts w:ascii="Times New Roman" w:hAnsi="Times New Roman"/>
          <w:sz w:val="24"/>
          <w:szCs w:val="24"/>
        </w:rPr>
        <w:t xml:space="preserve">Отношение объема муниципального долга к годовому объему доходов бюджета  без учета безвозмездных поступлений </w:t>
      </w:r>
      <w:r w:rsidRPr="00F6389F">
        <w:rPr>
          <w:rFonts w:ascii="Times New Roman" w:hAnsi="Times New Roman"/>
          <w:sz w:val="24"/>
          <w:szCs w:val="24"/>
          <w:lang w:eastAsia="ru-RU"/>
        </w:rPr>
        <w:t>и (или) поступлений налоговых доходов по дополнительным нормативам отчислений.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U6=DL / (D – БП)*100%, где:</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DL – объем муниципального долга бюджета муниципального образования;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D – общий годовой объем доходов местного бюджета;</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БП – утвержденный объем безвозмездных поступлений и (или) поступлений налоговых доходов по дополнительным нормативам отчислений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7. Отношение объема расходов на обслуживание муниципального долга Сергиево-Посадского муниципального района к объему расходов бюджета Сергиево-Посадского муниципального района (за исключением объема расходов, которые осуществляются за счет субвенций из бюджетов других уровней).</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Единица измерения – процент.</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Расчет показателя:</w:t>
      </w:r>
    </w:p>
    <w:p w:rsidR="0033003D" w:rsidRPr="00F6389F" w:rsidRDefault="0033003D" w:rsidP="00EA46CB">
      <w:pPr>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М = </w:t>
      </w:r>
      <w:proofErr w:type="spellStart"/>
      <w:r w:rsidRPr="00F6389F">
        <w:rPr>
          <w:rFonts w:ascii="Times New Roman" w:hAnsi="Times New Roman"/>
          <w:sz w:val="24"/>
          <w:szCs w:val="24"/>
          <w:lang w:eastAsia="ru-RU"/>
        </w:rPr>
        <w:t>Rm</w:t>
      </w:r>
      <w:proofErr w:type="spellEnd"/>
      <w:r w:rsidRPr="00F6389F">
        <w:rPr>
          <w:rFonts w:ascii="Times New Roman" w:hAnsi="Times New Roman"/>
          <w:sz w:val="24"/>
          <w:szCs w:val="24"/>
          <w:lang w:eastAsia="ru-RU"/>
        </w:rPr>
        <w:t>/ (</w:t>
      </w: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w:t>
      </w:r>
      <w:proofErr w:type="spellStart"/>
      <w:r w:rsidRPr="00F6389F">
        <w:rPr>
          <w:rFonts w:ascii="Times New Roman" w:hAnsi="Times New Roman"/>
          <w:sz w:val="24"/>
          <w:szCs w:val="24"/>
          <w:lang w:eastAsia="ru-RU"/>
        </w:rPr>
        <w:t>Rs</w:t>
      </w:r>
      <w:proofErr w:type="spellEnd"/>
      <w:r w:rsidRPr="00F6389F">
        <w:rPr>
          <w:rFonts w:ascii="Times New Roman" w:hAnsi="Times New Roman"/>
          <w:sz w:val="24"/>
          <w:szCs w:val="24"/>
          <w:lang w:eastAsia="ru-RU"/>
        </w:rPr>
        <w:t>) *100%, где:</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Rm</w:t>
      </w:r>
      <w:proofErr w:type="spellEnd"/>
      <w:r w:rsidRPr="00F6389F">
        <w:rPr>
          <w:rFonts w:ascii="Times New Roman" w:hAnsi="Times New Roman"/>
          <w:sz w:val="24"/>
          <w:szCs w:val="24"/>
          <w:lang w:eastAsia="ru-RU"/>
        </w:rPr>
        <w:t xml:space="preserve"> - утвержденный объем расходов на обслуживание муниципального долга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Ri</w:t>
      </w:r>
      <w:proofErr w:type="spellEnd"/>
      <w:r w:rsidRPr="00F6389F">
        <w:rPr>
          <w:rFonts w:ascii="Times New Roman" w:hAnsi="Times New Roman"/>
          <w:sz w:val="24"/>
          <w:szCs w:val="24"/>
          <w:lang w:eastAsia="ru-RU"/>
        </w:rPr>
        <w:t xml:space="preserve"> – утвержденный общий объем расходов бюджета Сергиево-Посадского муниципального района в отчетном финансовом году.</w:t>
      </w:r>
    </w:p>
    <w:p w:rsidR="0033003D" w:rsidRPr="00F6389F" w:rsidRDefault="0033003D" w:rsidP="00EA46CB">
      <w:pPr>
        <w:ind w:firstLine="720"/>
        <w:jc w:val="both"/>
        <w:rPr>
          <w:rFonts w:ascii="Times New Roman" w:hAnsi="Times New Roman"/>
          <w:sz w:val="24"/>
          <w:szCs w:val="24"/>
          <w:lang w:eastAsia="ru-RU"/>
        </w:rPr>
      </w:pPr>
      <w:proofErr w:type="spellStart"/>
      <w:r w:rsidRPr="00F6389F">
        <w:rPr>
          <w:rFonts w:ascii="Times New Roman" w:hAnsi="Times New Roman"/>
          <w:sz w:val="24"/>
          <w:szCs w:val="24"/>
          <w:lang w:eastAsia="ru-RU"/>
        </w:rPr>
        <w:t>Rs</w:t>
      </w:r>
      <w:proofErr w:type="spellEnd"/>
      <w:r w:rsidRPr="00F6389F">
        <w:rPr>
          <w:rFonts w:ascii="Times New Roman" w:hAnsi="Times New Roman"/>
          <w:sz w:val="24"/>
          <w:szCs w:val="24"/>
          <w:lang w:eastAsia="ru-RU"/>
        </w:rPr>
        <w:t xml:space="preserve"> - утвержденный объем расходов бюджета Сергиево-Посадского муниципального района в отчетном финансовом году, которые осуществляются за счет субвенций, предоставляемых от бюджетов других уровней.</w:t>
      </w:r>
    </w:p>
    <w:p w:rsidR="0033003D" w:rsidRPr="00F6389F" w:rsidRDefault="0033003D" w:rsidP="00EA46CB">
      <w:pPr>
        <w:ind w:firstLine="720"/>
        <w:jc w:val="both"/>
        <w:rPr>
          <w:rFonts w:ascii="Times New Roman" w:hAnsi="Times New Roman"/>
          <w:sz w:val="24"/>
          <w:szCs w:val="24"/>
          <w:lang w:eastAsia="ru-RU"/>
        </w:rPr>
      </w:pPr>
    </w:p>
    <w:p w:rsidR="0033003D" w:rsidRPr="00F6389F" w:rsidRDefault="0033003D" w:rsidP="00EA46CB">
      <w:pPr>
        <w:ind w:left="710" w:hanging="710"/>
        <w:jc w:val="both"/>
        <w:rPr>
          <w:rFonts w:ascii="Times New Roman" w:hAnsi="Times New Roman"/>
          <w:b/>
          <w:sz w:val="24"/>
          <w:szCs w:val="24"/>
          <w:lang w:eastAsia="ru-RU"/>
        </w:rPr>
      </w:pPr>
      <w:r w:rsidRPr="00F6389F">
        <w:rPr>
          <w:rFonts w:ascii="Times New Roman" w:hAnsi="Times New Roman"/>
          <w:b/>
          <w:sz w:val="24"/>
          <w:szCs w:val="24"/>
          <w:lang w:eastAsia="ru-RU"/>
        </w:rPr>
        <w:t>Подпрограмма 2</w:t>
      </w:r>
    </w:p>
    <w:p w:rsidR="009768D8" w:rsidRPr="00F6389F" w:rsidRDefault="0033003D"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Данные берутся из отчетных документов, предоставляемых в Главное архивное управление Московской области, за отчетный период.</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1.Доля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Ану</w:t>
      </w:r>
      <w:proofErr w:type="spellEnd"/>
      <w:r w:rsidRPr="00F6389F">
        <w:rPr>
          <w:rFonts w:ascii="Times New Roman" w:hAnsi="Times New Roman"/>
          <w:bCs/>
          <w:sz w:val="24"/>
          <w:szCs w:val="24"/>
        </w:rPr>
        <w:t xml:space="preserve"> = </w:t>
      </w:r>
      <w:proofErr w:type="spellStart"/>
      <w:r w:rsidRPr="00F6389F">
        <w:rPr>
          <w:rFonts w:ascii="Times New Roman" w:hAnsi="Times New Roman"/>
          <w:bCs/>
          <w:sz w:val="24"/>
          <w:szCs w:val="24"/>
        </w:rPr>
        <w:t>Vдну</w:t>
      </w:r>
      <w:proofErr w:type="spellEnd"/>
      <w:r w:rsidRPr="00F6389F">
        <w:rPr>
          <w:rFonts w:ascii="Times New Roman" w:hAnsi="Times New Roman"/>
          <w:bCs/>
          <w:sz w:val="24"/>
          <w:szCs w:val="24"/>
        </w:rPr>
        <w:t xml:space="preserve">/ </w:t>
      </w:r>
      <w:proofErr w:type="spellStart"/>
      <w:r w:rsidRPr="00F6389F">
        <w:rPr>
          <w:rFonts w:ascii="Times New Roman" w:hAnsi="Times New Roman"/>
          <w:bCs/>
          <w:sz w:val="24"/>
          <w:szCs w:val="24"/>
        </w:rPr>
        <w:t>Vаф</w:t>
      </w:r>
      <w:proofErr w:type="spellEnd"/>
      <w:r w:rsidRPr="00F6389F">
        <w:rPr>
          <w:rFonts w:ascii="Times New Roman" w:hAnsi="Times New Roman"/>
          <w:bCs/>
          <w:sz w:val="24"/>
          <w:szCs w:val="24"/>
        </w:rPr>
        <w:t xml:space="preserve"> х 100%,</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Ану</w:t>
      </w:r>
      <w:proofErr w:type="spellEnd"/>
      <w:r w:rsidRPr="00F6389F">
        <w:rPr>
          <w:rFonts w:ascii="Times New Roman" w:hAnsi="Times New Roman"/>
          <w:bCs/>
          <w:sz w:val="24"/>
          <w:szCs w:val="24"/>
        </w:rPr>
        <w:t xml:space="preserve"> - доля архивных документов, хранящихся в муниципальном архиве в нормативных условиях, обеспечивающих их постоянное (вечное) и долговремен</w:t>
      </w:r>
      <w:r w:rsidR="00130420" w:rsidRPr="00F6389F">
        <w:rPr>
          <w:rFonts w:ascii="Times New Roman" w:hAnsi="Times New Roman"/>
          <w:bCs/>
          <w:sz w:val="24"/>
          <w:szCs w:val="24"/>
        </w:rPr>
        <w:t>н</w:t>
      </w:r>
      <w:r w:rsidRPr="00F6389F">
        <w:rPr>
          <w:rFonts w:ascii="Times New Roman" w:hAnsi="Times New Roman"/>
          <w:bCs/>
          <w:sz w:val="24"/>
          <w:szCs w:val="24"/>
        </w:rPr>
        <w:t>ое хранение, в общем количестве документов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lastRenderedPageBreak/>
        <w:t>Vдну</w:t>
      </w:r>
      <w:proofErr w:type="spellEnd"/>
      <w:r w:rsidRPr="00F6389F">
        <w:rPr>
          <w:rFonts w:ascii="Times New Roman" w:hAnsi="Times New Roman"/>
          <w:bCs/>
          <w:sz w:val="24"/>
          <w:szCs w:val="24"/>
        </w:rPr>
        <w:t xml:space="preserve"> - количество архивных документов, хранящихся в муниципальном архиве в но</w:t>
      </w:r>
      <w:r w:rsidR="00130420" w:rsidRPr="00F6389F">
        <w:rPr>
          <w:rFonts w:ascii="Times New Roman" w:hAnsi="Times New Roman"/>
          <w:bCs/>
          <w:sz w:val="24"/>
          <w:szCs w:val="24"/>
        </w:rPr>
        <w:t>р</w:t>
      </w:r>
      <w:r w:rsidRPr="00F6389F">
        <w:rPr>
          <w:rFonts w:ascii="Times New Roman" w:hAnsi="Times New Roman"/>
          <w:bCs/>
          <w:sz w:val="24"/>
          <w:szCs w:val="24"/>
        </w:rPr>
        <w:t>мативных условиях, обеспечивающих их постоянное (вечное) и до</w:t>
      </w:r>
      <w:r w:rsidR="00130420" w:rsidRPr="00F6389F">
        <w:rPr>
          <w:rFonts w:ascii="Times New Roman" w:hAnsi="Times New Roman"/>
          <w:bCs/>
          <w:sz w:val="24"/>
          <w:szCs w:val="24"/>
        </w:rPr>
        <w:t>л</w:t>
      </w:r>
      <w:r w:rsidRPr="00F6389F">
        <w:rPr>
          <w:rFonts w:ascii="Times New Roman" w:hAnsi="Times New Roman"/>
          <w:bCs/>
          <w:sz w:val="24"/>
          <w:szCs w:val="24"/>
        </w:rPr>
        <w:t>говременное хранение;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Vаф</w:t>
      </w:r>
      <w:proofErr w:type="spellEnd"/>
      <w:r w:rsidRPr="00F6389F">
        <w:rPr>
          <w:rFonts w:ascii="Times New Roman" w:hAnsi="Times New Roman"/>
          <w:bCs/>
          <w:sz w:val="24"/>
          <w:szCs w:val="24"/>
        </w:rPr>
        <w:t xml:space="preserve"> - количество архивных документов, находящихся на хранении в муниципальном архиве</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2.Доля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 xml:space="preserve">А = </w:t>
      </w:r>
      <w:proofErr w:type="spellStart"/>
      <w:r w:rsidRPr="00F6389F">
        <w:rPr>
          <w:rFonts w:ascii="Times New Roman" w:hAnsi="Times New Roman"/>
          <w:bCs/>
          <w:sz w:val="24"/>
          <w:szCs w:val="24"/>
        </w:rPr>
        <w:t>Аа</w:t>
      </w:r>
      <w:proofErr w:type="spellEnd"/>
      <w:r w:rsidRPr="00F6389F">
        <w:rPr>
          <w:rFonts w:ascii="Times New Roman" w:hAnsi="Times New Roman"/>
          <w:bCs/>
          <w:sz w:val="24"/>
          <w:szCs w:val="24"/>
        </w:rPr>
        <w:t xml:space="preserve"> /</w:t>
      </w:r>
      <w:proofErr w:type="spellStart"/>
      <w:r w:rsidRPr="00F6389F">
        <w:rPr>
          <w:rFonts w:ascii="Times New Roman" w:hAnsi="Times New Roman"/>
          <w:bCs/>
          <w:sz w:val="24"/>
          <w:szCs w:val="24"/>
        </w:rPr>
        <w:t>Аоб</w:t>
      </w:r>
      <w:proofErr w:type="spellEnd"/>
      <w:r w:rsidRPr="00F6389F">
        <w:rPr>
          <w:rFonts w:ascii="Times New Roman" w:hAnsi="Times New Roman"/>
          <w:bCs/>
          <w:sz w:val="24"/>
          <w:szCs w:val="24"/>
        </w:rPr>
        <w:t xml:space="preserve">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082DE6" w:rsidRPr="00082DE6" w:rsidRDefault="00082DE6" w:rsidP="00082DE6">
      <w:pPr>
        <w:spacing w:line="276" w:lineRule="auto"/>
        <w:jc w:val="both"/>
        <w:rPr>
          <w:rFonts w:ascii="Times New Roman" w:hAnsi="Times New Roman"/>
          <w:bCs/>
          <w:sz w:val="24"/>
          <w:szCs w:val="24"/>
        </w:rPr>
      </w:pPr>
      <w:r w:rsidRPr="009768D8">
        <w:rPr>
          <w:rFonts w:ascii="Times New Roman" w:hAnsi="Times New Roman"/>
          <w:bCs/>
          <w:sz w:val="24"/>
          <w:szCs w:val="24"/>
        </w:rPr>
        <w:t xml:space="preserve">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w:t>
      </w:r>
      <w:r w:rsidRPr="00082DE6">
        <w:rPr>
          <w:rFonts w:ascii="Times New Roman" w:hAnsi="Times New Roman"/>
          <w:bCs/>
          <w:sz w:val="24"/>
          <w:szCs w:val="24"/>
        </w:rPr>
        <w:t>муниципального архива;</w:t>
      </w:r>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Аа</w:t>
      </w:r>
      <w:proofErr w:type="spellEnd"/>
      <w:r w:rsidRPr="00082DE6">
        <w:rPr>
          <w:rFonts w:ascii="Times New Roman" w:hAnsi="Times New Roman"/>
          <w:bCs/>
          <w:sz w:val="24"/>
          <w:szCs w:val="24"/>
        </w:rPr>
        <w:t xml:space="preserve"> – количество архивных фондов, включенных в систему автоматизированного государственного учета документов Архивного фонда Российской Федерации  («Архивный фонд»);</w:t>
      </w:r>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Аоб</w:t>
      </w:r>
      <w:proofErr w:type="spellEnd"/>
      <w:r w:rsidRPr="00082DE6">
        <w:rPr>
          <w:rFonts w:ascii="Times New Roman" w:hAnsi="Times New Roman"/>
          <w:bCs/>
          <w:sz w:val="24"/>
          <w:szCs w:val="24"/>
        </w:rPr>
        <w:t xml:space="preserve"> – общее количество архивных фондов муниципального архива. </w:t>
      </w:r>
    </w:p>
    <w:p w:rsidR="009768D8" w:rsidRPr="00082DE6" w:rsidRDefault="007A6454" w:rsidP="00013584">
      <w:pPr>
        <w:jc w:val="both"/>
        <w:rPr>
          <w:rFonts w:ascii="Times New Roman" w:hAnsi="Times New Roman"/>
          <w:bCs/>
          <w:sz w:val="24"/>
          <w:szCs w:val="24"/>
        </w:rPr>
      </w:pPr>
      <w:r w:rsidRPr="00082DE6">
        <w:rPr>
          <w:rFonts w:ascii="Times New Roman" w:hAnsi="Times New Roman"/>
          <w:bCs/>
          <w:sz w:val="24"/>
          <w:szCs w:val="24"/>
        </w:rPr>
        <w:tab/>
      </w:r>
      <w:r w:rsidR="009768D8" w:rsidRPr="00082DE6">
        <w:rPr>
          <w:rFonts w:ascii="Times New Roman" w:hAnsi="Times New Roman"/>
          <w:bCs/>
          <w:sz w:val="24"/>
          <w:szCs w:val="24"/>
        </w:rPr>
        <w:t>3.Доля описей дел в муниципальном архиве, на которые создан фонд пользования в электронном виде, от общего количества описей дел в муниципальном архиве:</w:t>
      </w:r>
    </w:p>
    <w:p w:rsidR="00082DE6" w:rsidRPr="00082DE6" w:rsidRDefault="00082DE6" w:rsidP="00082DE6">
      <w:pPr>
        <w:spacing w:line="276" w:lineRule="auto"/>
        <w:jc w:val="both"/>
        <w:rPr>
          <w:rFonts w:ascii="Times New Roman" w:hAnsi="Times New Roman"/>
          <w:bCs/>
          <w:sz w:val="24"/>
          <w:szCs w:val="24"/>
        </w:rPr>
      </w:pPr>
      <w:proofErr w:type="gramStart"/>
      <w:r w:rsidRPr="00082DE6">
        <w:rPr>
          <w:rFonts w:ascii="Times New Roman" w:hAnsi="Times New Roman"/>
          <w:bCs/>
          <w:sz w:val="24"/>
          <w:szCs w:val="24"/>
        </w:rPr>
        <w:t xml:space="preserve">О - доля описей дел муниципального архива, на которые создан фонд пользования в электронном виде, от общего количества описей в муниципальном архива; </w:t>
      </w:r>
      <w:proofErr w:type="gramEnd"/>
    </w:p>
    <w:p w:rsidR="00082DE6" w:rsidRPr="00082DE6"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Оэ</w:t>
      </w:r>
      <w:proofErr w:type="spellEnd"/>
      <w:r w:rsidRPr="00082DE6">
        <w:rPr>
          <w:rFonts w:ascii="Times New Roman" w:hAnsi="Times New Roman"/>
          <w:bCs/>
          <w:sz w:val="24"/>
          <w:szCs w:val="24"/>
        </w:rPr>
        <w:t xml:space="preserve"> – количество описей, на которые создан фонд пользования в электронном виде; </w:t>
      </w:r>
    </w:p>
    <w:p w:rsidR="00082DE6" w:rsidRPr="009768D8" w:rsidRDefault="00082DE6" w:rsidP="00082DE6">
      <w:pPr>
        <w:spacing w:line="276" w:lineRule="auto"/>
        <w:jc w:val="both"/>
        <w:rPr>
          <w:rFonts w:ascii="Times New Roman" w:hAnsi="Times New Roman"/>
          <w:bCs/>
          <w:sz w:val="24"/>
          <w:szCs w:val="24"/>
        </w:rPr>
      </w:pPr>
      <w:proofErr w:type="spellStart"/>
      <w:r w:rsidRPr="00082DE6">
        <w:rPr>
          <w:rFonts w:ascii="Times New Roman" w:hAnsi="Times New Roman"/>
          <w:bCs/>
          <w:sz w:val="24"/>
          <w:szCs w:val="24"/>
        </w:rPr>
        <w:t>Ооб</w:t>
      </w:r>
      <w:proofErr w:type="spellEnd"/>
      <w:r w:rsidRPr="00082DE6">
        <w:rPr>
          <w:rFonts w:ascii="Times New Roman" w:hAnsi="Times New Roman"/>
          <w:bCs/>
          <w:sz w:val="24"/>
          <w:szCs w:val="24"/>
        </w:rPr>
        <w:t xml:space="preserve"> – общее количество описей в муниципальном архиве.</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tab/>
      </w:r>
      <w:r w:rsidR="009768D8" w:rsidRPr="00F6389F">
        <w:rPr>
          <w:rFonts w:ascii="Times New Roman" w:hAnsi="Times New Roman"/>
          <w:bCs/>
          <w:sz w:val="24"/>
          <w:szCs w:val="24"/>
        </w:rPr>
        <w:t>4.Доля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 xml:space="preserve">З = </w:t>
      </w:r>
      <w:proofErr w:type="spellStart"/>
      <w:r w:rsidRPr="00F6389F">
        <w:rPr>
          <w:rFonts w:ascii="Times New Roman" w:hAnsi="Times New Roman"/>
          <w:bCs/>
          <w:sz w:val="24"/>
          <w:szCs w:val="24"/>
        </w:rPr>
        <w:t>Змфц</w:t>
      </w:r>
      <w:proofErr w:type="spellEnd"/>
      <w:r w:rsidRPr="00F6389F">
        <w:rPr>
          <w:rFonts w:ascii="Times New Roman" w:hAnsi="Times New Roman"/>
          <w:bCs/>
          <w:sz w:val="24"/>
          <w:szCs w:val="24"/>
        </w:rPr>
        <w:t xml:space="preserve"> / Зоб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З - 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Змфц</w:t>
      </w:r>
      <w:proofErr w:type="spellEnd"/>
      <w:r w:rsidRPr="00F6389F">
        <w:rPr>
          <w:rFonts w:ascii="Times New Roman" w:hAnsi="Times New Roman"/>
          <w:bCs/>
          <w:sz w:val="24"/>
          <w:szCs w:val="24"/>
        </w:rPr>
        <w:t xml:space="preserve"> – количество запросов за отчетный период, поступивших в муниципальный архив через многофункциональные центры предоставления государственных и муниципальных услуг;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Зоб – общее количество з</w:t>
      </w:r>
      <w:r w:rsidR="00130420" w:rsidRPr="00F6389F">
        <w:rPr>
          <w:rFonts w:ascii="Times New Roman" w:hAnsi="Times New Roman"/>
          <w:bCs/>
          <w:sz w:val="24"/>
          <w:szCs w:val="24"/>
        </w:rPr>
        <w:t>апросов за отчетный период, пост</w:t>
      </w:r>
      <w:r w:rsidRPr="00F6389F">
        <w:rPr>
          <w:rFonts w:ascii="Times New Roman" w:hAnsi="Times New Roman"/>
          <w:bCs/>
          <w:sz w:val="24"/>
          <w:szCs w:val="24"/>
        </w:rPr>
        <w:t>упивших</w:t>
      </w:r>
      <w:r w:rsidR="00082DE6">
        <w:rPr>
          <w:rFonts w:ascii="Times New Roman" w:hAnsi="Times New Roman"/>
          <w:bCs/>
          <w:sz w:val="24"/>
          <w:szCs w:val="24"/>
        </w:rPr>
        <w:t xml:space="preserve"> на рассмотрение в муниципальный</w:t>
      </w:r>
      <w:r w:rsidRPr="00F6389F">
        <w:rPr>
          <w:rFonts w:ascii="Times New Roman" w:hAnsi="Times New Roman"/>
          <w:bCs/>
          <w:sz w:val="24"/>
          <w:szCs w:val="24"/>
        </w:rPr>
        <w:t xml:space="preserve"> архив</w:t>
      </w:r>
    </w:p>
    <w:p w:rsidR="009768D8" w:rsidRPr="00F6389F" w:rsidRDefault="007A6454" w:rsidP="00013584">
      <w:pPr>
        <w:jc w:val="both"/>
        <w:rPr>
          <w:rFonts w:ascii="Times New Roman" w:hAnsi="Times New Roman"/>
          <w:bCs/>
          <w:sz w:val="24"/>
          <w:szCs w:val="24"/>
        </w:rPr>
      </w:pPr>
      <w:r w:rsidRPr="00F6389F">
        <w:rPr>
          <w:rFonts w:ascii="Times New Roman" w:hAnsi="Times New Roman"/>
          <w:bCs/>
          <w:sz w:val="24"/>
          <w:szCs w:val="24"/>
        </w:rPr>
        <w:lastRenderedPageBreak/>
        <w:tab/>
      </w:r>
      <w:r w:rsidR="009768D8" w:rsidRPr="00F6389F">
        <w:rPr>
          <w:rFonts w:ascii="Times New Roman" w:hAnsi="Times New Roman"/>
          <w:bCs/>
          <w:sz w:val="24"/>
          <w:szCs w:val="24"/>
        </w:rPr>
        <w:t xml:space="preserve">5.Доля архивных документов, переведенных в электронно-цифровую форму, от общего количества документов, находящихся на хранении в муниципальном </w:t>
      </w:r>
      <w:r w:rsidR="00EE4B3C">
        <w:rPr>
          <w:rFonts w:ascii="Times New Roman" w:hAnsi="Times New Roman"/>
          <w:bCs/>
          <w:sz w:val="24"/>
          <w:szCs w:val="24"/>
        </w:rPr>
        <w:t>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Дэц</w:t>
      </w:r>
      <w:proofErr w:type="spellEnd"/>
      <w:r w:rsidRPr="00F6389F">
        <w:rPr>
          <w:rFonts w:ascii="Times New Roman" w:hAnsi="Times New Roman"/>
          <w:bCs/>
          <w:sz w:val="24"/>
          <w:szCs w:val="24"/>
        </w:rPr>
        <w:t xml:space="preserve"> = </w:t>
      </w:r>
      <w:proofErr w:type="spellStart"/>
      <w:r w:rsidRPr="00F6389F">
        <w:rPr>
          <w:rFonts w:ascii="Times New Roman" w:hAnsi="Times New Roman"/>
          <w:bCs/>
          <w:sz w:val="24"/>
          <w:szCs w:val="24"/>
        </w:rPr>
        <w:t>Дпэц</w:t>
      </w:r>
      <w:proofErr w:type="spellEnd"/>
      <w:proofErr w:type="gramStart"/>
      <w:r w:rsidRPr="00F6389F">
        <w:rPr>
          <w:rFonts w:ascii="Times New Roman" w:hAnsi="Times New Roman"/>
          <w:bCs/>
          <w:sz w:val="24"/>
          <w:szCs w:val="24"/>
        </w:rPr>
        <w:t xml:space="preserve"> / Д</w:t>
      </w:r>
      <w:proofErr w:type="gramEnd"/>
      <w:r w:rsidRPr="00F6389F">
        <w:rPr>
          <w:rFonts w:ascii="Times New Roman" w:hAnsi="Times New Roman"/>
          <w:bCs/>
          <w:sz w:val="24"/>
          <w:szCs w:val="24"/>
        </w:rPr>
        <w:t xml:space="preserve">о х 100%, </w:t>
      </w:r>
    </w:p>
    <w:p w:rsidR="009768D8" w:rsidRPr="00F6389F" w:rsidRDefault="009768D8" w:rsidP="00013584">
      <w:pPr>
        <w:jc w:val="both"/>
        <w:rPr>
          <w:rFonts w:ascii="Times New Roman" w:hAnsi="Times New Roman"/>
          <w:bCs/>
          <w:sz w:val="24"/>
          <w:szCs w:val="24"/>
        </w:rPr>
      </w:pPr>
      <w:r w:rsidRPr="00F6389F">
        <w:rPr>
          <w:rFonts w:ascii="Times New Roman" w:hAnsi="Times New Roman"/>
          <w:bCs/>
          <w:sz w:val="24"/>
          <w:szCs w:val="24"/>
        </w:rPr>
        <w:t>где:</w:t>
      </w:r>
      <w:r w:rsidRPr="00F6389F">
        <w:rPr>
          <w:rFonts w:ascii="Times New Roman" w:hAnsi="Times New Roman"/>
          <w:bCs/>
          <w:sz w:val="24"/>
          <w:szCs w:val="24"/>
        </w:rPr>
        <w:tab/>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Дэц</w:t>
      </w:r>
      <w:proofErr w:type="spellEnd"/>
      <w:r w:rsidRPr="00F6389F">
        <w:rPr>
          <w:rFonts w:ascii="Times New Roman" w:hAnsi="Times New Roman"/>
          <w:bCs/>
          <w:sz w:val="24"/>
          <w:szCs w:val="24"/>
        </w:rPr>
        <w:t xml:space="preserve"> - доля архивных документов, переведенных в электронно-цифровую форму, от общего о</w:t>
      </w:r>
      <w:r w:rsidR="00130420" w:rsidRPr="00F6389F">
        <w:rPr>
          <w:rFonts w:ascii="Times New Roman" w:hAnsi="Times New Roman"/>
          <w:bCs/>
          <w:sz w:val="24"/>
          <w:szCs w:val="24"/>
        </w:rPr>
        <w:t>бъема архивных документов, наход</w:t>
      </w:r>
      <w:r w:rsidRPr="00F6389F">
        <w:rPr>
          <w:rFonts w:ascii="Times New Roman" w:hAnsi="Times New Roman"/>
          <w:bCs/>
          <w:sz w:val="24"/>
          <w:szCs w:val="24"/>
        </w:rPr>
        <w:t>ящихся на хранении в муниципальном архиве;</w:t>
      </w:r>
    </w:p>
    <w:p w:rsidR="009768D8" w:rsidRPr="00F6389F" w:rsidRDefault="009768D8" w:rsidP="00013584">
      <w:pPr>
        <w:jc w:val="both"/>
        <w:rPr>
          <w:rFonts w:ascii="Times New Roman" w:hAnsi="Times New Roman"/>
          <w:bCs/>
          <w:sz w:val="24"/>
          <w:szCs w:val="24"/>
        </w:rPr>
      </w:pPr>
      <w:proofErr w:type="spellStart"/>
      <w:r w:rsidRPr="00F6389F">
        <w:rPr>
          <w:rFonts w:ascii="Times New Roman" w:hAnsi="Times New Roman"/>
          <w:bCs/>
          <w:sz w:val="24"/>
          <w:szCs w:val="24"/>
        </w:rPr>
        <w:t>Дпэц</w:t>
      </w:r>
      <w:proofErr w:type="spellEnd"/>
      <w:r w:rsidRPr="00F6389F">
        <w:rPr>
          <w:rFonts w:ascii="Times New Roman" w:hAnsi="Times New Roman"/>
          <w:bCs/>
          <w:sz w:val="24"/>
          <w:szCs w:val="24"/>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w:t>
      </w:r>
    </w:p>
    <w:p w:rsidR="0033003D" w:rsidRPr="00F6389F" w:rsidRDefault="009768D8" w:rsidP="00013584">
      <w:pPr>
        <w:jc w:val="both"/>
        <w:rPr>
          <w:rFonts w:ascii="Times New Roman" w:hAnsi="Times New Roman"/>
          <w:b/>
          <w:sz w:val="24"/>
          <w:szCs w:val="24"/>
          <w:lang w:eastAsia="ru-RU"/>
        </w:rPr>
      </w:pPr>
      <w:proofErr w:type="spellStart"/>
      <w:r w:rsidRPr="00F6389F">
        <w:rPr>
          <w:rFonts w:ascii="Times New Roman" w:hAnsi="Times New Roman"/>
          <w:bCs/>
          <w:sz w:val="24"/>
          <w:szCs w:val="24"/>
        </w:rPr>
        <w:t>Доб</w:t>
      </w:r>
      <w:proofErr w:type="spellEnd"/>
      <w:r w:rsidRPr="00F6389F">
        <w:rPr>
          <w:rFonts w:ascii="Times New Roman" w:hAnsi="Times New Roman"/>
          <w:bCs/>
          <w:sz w:val="24"/>
          <w:szCs w:val="24"/>
        </w:rPr>
        <w:t xml:space="preserve"> – общее количество архивных документов, находящихся на хранении в муниципальном архиве.</w:t>
      </w:r>
    </w:p>
    <w:p w:rsidR="0033003D" w:rsidRPr="00F6389F" w:rsidRDefault="0033003D" w:rsidP="009768D8">
      <w:pPr>
        <w:ind w:left="710" w:hanging="710"/>
        <w:jc w:val="both"/>
        <w:rPr>
          <w:rFonts w:ascii="Times New Roman" w:hAnsi="Times New Roman"/>
          <w:b/>
          <w:sz w:val="24"/>
          <w:szCs w:val="24"/>
          <w:lang w:eastAsia="ru-RU"/>
        </w:rPr>
      </w:pPr>
    </w:p>
    <w:p w:rsidR="0033003D" w:rsidRPr="00754073" w:rsidRDefault="0033003D" w:rsidP="00EA46CB">
      <w:pPr>
        <w:jc w:val="both"/>
        <w:rPr>
          <w:rFonts w:ascii="Times New Roman" w:hAnsi="Times New Roman"/>
          <w:b/>
          <w:sz w:val="24"/>
          <w:szCs w:val="24"/>
          <w:lang w:eastAsia="ru-RU"/>
        </w:rPr>
      </w:pPr>
      <w:r w:rsidRPr="00754073">
        <w:rPr>
          <w:rFonts w:ascii="Times New Roman" w:hAnsi="Times New Roman"/>
          <w:b/>
          <w:sz w:val="24"/>
          <w:szCs w:val="24"/>
          <w:lang w:eastAsia="ru-RU"/>
        </w:rPr>
        <w:t>Подпр</w:t>
      </w:r>
      <w:r w:rsidR="00FB7239" w:rsidRPr="00754073">
        <w:rPr>
          <w:rFonts w:ascii="Times New Roman" w:hAnsi="Times New Roman"/>
          <w:b/>
          <w:sz w:val="24"/>
          <w:szCs w:val="24"/>
          <w:lang w:eastAsia="ru-RU"/>
        </w:rPr>
        <w:t>ограмма 3</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1.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Единица измерения - процент. Сведения о количестве замечаний предоставляются контролирующими органами по мере возникновения замечаний.</w:t>
      </w:r>
    </w:p>
    <w:p w:rsidR="00C619D2" w:rsidRPr="00754073" w:rsidRDefault="00C619D2" w:rsidP="00C619D2">
      <w:pPr>
        <w:autoSpaceDE w:val="0"/>
        <w:autoSpaceDN w:val="0"/>
        <w:adjustRightInd w:val="0"/>
        <w:jc w:val="center"/>
        <w:rPr>
          <w:rFonts w:ascii="Times New Roman" w:hAnsi="Times New Roman"/>
          <w:sz w:val="24"/>
          <w:szCs w:val="24"/>
        </w:rPr>
      </w:pPr>
      <w:proofErr w:type="spellStart"/>
      <w:r w:rsidRPr="00754073">
        <w:rPr>
          <w:rFonts w:ascii="Times New Roman" w:hAnsi="Times New Roman"/>
          <w:sz w:val="24"/>
          <w:szCs w:val="24"/>
        </w:rPr>
        <w:t>Оз</w:t>
      </w:r>
      <w:proofErr w:type="spellEnd"/>
      <w:r w:rsidRPr="00754073">
        <w:rPr>
          <w:rFonts w:ascii="Times New Roman" w:hAnsi="Times New Roman"/>
          <w:b/>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70F591C8" wp14:editId="17E68A10">
            <wp:extent cx="509270" cy="405130"/>
            <wp:effectExtent l="0" t="0" r="5080" b="0"/>
            <wp:docPr id="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270"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24B4A94" wp14:editId="1D78BD2D">
            <wp:extent cx="509270" cy="405130"/>
            <wp:effectExtent l="0" t="0" r="5080" b="0"/>
            <wp:docPr id="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9270"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Оз</w:t>
      </w:r>
      <w:proofErr w:type="spellEnd"/>
      <w:r w:rsidRPr="00754073">
        <w:rPr>
          <w:rFonts w:ascii="Times New Roman" w:hAnsi="Times New Roman"/>
          <w:sz w:val="24"/>
          <w:szCs w:val="24"/>
        </w:rPr>
        <w:t xml:space="preserve"> – отсутствие замечаний контролирующих органов</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Кз</w:t>
      </w:r>
      <w:proofErr w:type="spellEnd"/>
      <w:r w:rsidRPr="00754073">
        <w:rPr>
          <w:rFonts w:ascii="Times New Roman" w:hAnsi="Times New Roman"/>
          <w:sz w:val="24"/>
          <w:szCs w:val="24"/>
        </w:rPr>
        <w:t xml:space="preserve"> – количество замечаний от контролирующих органов</w:t>
      </w:r>
    </w:p>
    <w:p w:rsidR="00C619D2" w:rsidRPr="00754073" w:rsidRDefault="00C619D2" w:rsidP="00FF3210">
      <w:pPr>
        <w:autoSpaceDE w:val="0"/>
        <w:autoSpaceDN w:val="0"/>
        <w:adjustRightInd w:val="0"/>
        <w:rPr>
          <w:rFonts w:ascii="Times New Roman" w:hAnsi="Times New Roman"/>
          <w:b/>
          <w:sz w:val="24"/>
          <w:szCs w:val="24"/>
        </w:rPr>
      </w:pPr>
      <w:proofErr w:type="spellStart"/>
      <w:r w:rsidRPr="00754073">
        <w:rPr>
          <w:rFonts w:ascii="Times New Roman" w:hAnsi="Times New Roman"/>
          <w:sz w:val="24"/>
          <w:szCs w:val="24"/>
        </w:rPr>
        <w:t>Кнпа</w:t>
      </w:r>
      <w:proofErr w:type="spellEnd"/>
      <w:r w:rsidRPr="00754073">
        <w:rPr>
          <w:rFonts w:ascii="Times New Roman" w:hAnsi="Times New Roman"/>
          <w:sz w:val="24"/>
          <w:szCs w:val="24"/>
        </w:rPr>
        <w:t xml:space="preserve"> – количество нормативных правовых актов администрации муниципального района о муниципальной службе</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2. Доля муниципальных служащих, успешно прошедших аттестацию, от числа муниципальных служащих, подлежащих аттестации. Единица измерения - процент. Сведения об аттестованных муниципальных служащих и количестве муниципальных служащих, подлежащих аттестации, предоставляются секретарем аттестационной комиссии ежеквартально.</w:t>
      </w:r>
    </w:p>
    <w:p w:rsidR="00C619D2" w:rsidRPr="00754073" w:rsidRDefault="00C619D2" w:rsidP="00C619D2">
      <w:pPr>
        <w:autoSpaceDE w:val="0"/>
        <w:autoSpaceDN w:val="0"/>
        <w:adjustRightInd w:val="0"/>
        <w:spacing w:after="120"/>
        <w:jc w:val="center"/>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Дмса=</m:t>
        </m:r>
        <m:f>
          <m:fPr>
            <m:ctrlPr>
              <w:rPr>
                <w:rFonts w:ascii="Cambria Math" w:eastAsia="Times New Roman" w:hAnsi="Cambria Math"/>
                <w:sz w:val="24"/>
                <w:szCs w:val="24"/>
              </w:rPr>
            </m:ctrlPr>
          </m:fPr>
          <m:num>
            <m:r>
              <m:rPr>
                <m:sty m:val="p"/>
              </m:rPr>
              <w:rPr>
                <w:rFonts w:ascii="Cambria Math" w:hAnsi="Cambria Math"/>
                <w:sz w:val="24"/>
                <w:szCs w:val="24"/>
              </w:rPr>
              <m:t>Ка</m:t>
            </m:r>
          </m:num>
          <m:den>
            <m:r>
              <m:rPr>
                <m:sty m:val="p"/>
              </m:rPr>
              <w:rPr>
                <w:rFonts w:ascii="Cambria Math" w:hAnsi="Cambria Math"/>
                <w:sz w:val="24"/>
                <w:szCs w:val="24"/>
              </w:rPr>
              <m:t>Кмспа</m:t>
            </m:r>
          </m:den>
        </m:f>
        <m:r>
          <m:rPr>
            <m:sty m:val="p"/>
          </m:rPr>
          <w:rPr>
            <w:rFonts w:ascii="Cambria Math" w:hAnsi="Cambria Math"/>
            <w:sz w:val="24"/>
            <w:szCs w:val="24"/>
          </w:rPr>
          <m:t>×100%</m:t>
        </m:r>
      </m:oMath>
      <w:r w:rsidR="00C619D2" w:rsidRPr="00754073">
        <w:rPr>
          <w:rFonts w:ascii="Times New Roman" w:hAnsi="Times New Roman"/>
          <w:sz w:val="24"/>
          <w:szCs w:val="24"/>
        </w:rPr>
        <w:t>,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Дмса</w:t>
      </w:r>
      <w:proofErr w:type="spellEnd"/>
      <w:r w:rsidRPr="00754073">
        <w:rPr>
          <w:rFonts w:ascii="Times New Roman" w:hAnsi="Times New Roman"/>
          <w:sz w:val="24"/>
          <w:szCs w:val="24"/>
        </w:rPr>
        <w:t xml:space="preserve"> - доля муниципальных служащих, успешно прошедших аттестацию</w:t>
      </w:r>
    </w:p>
    <w:p w:rsidR="00C619D2" w:rsidRPr="00754073" w:rsidRDefault="00C619D2" w:rsidP="00FF3210">
      <w:pPr>
        <w:widowControl w:val="0"/>
        <w:autoSpaceDE w:val="0"/>
        <w:autoSpaceDN w:val="0"/>
        <w:adjustRightInd w:val="0"/>
        <w:outlineLvl w:val="1"/>
        <w:rPr>
          <w:rFonts w:ascii="Times New Roman" w:hAnsi="Times New Roman"/>
          <w:sz w:val="24"/>
          <w:szCs w:val="24"/>
        </w:rPr>
      </w:pPr>
      <w:r w:rsidRPr="00754073">
        <w:rPr>
          <w:rFonts w:ascii="Times New Roman" w:hAnsi="Times New Roman"/>
          <w:sz w:val="24"/>
          <w:szCs w:val="24"/>
        </w:rPr>
        <w:t>Ка – количество аттестованных муниципальных служащих</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Кмспа</w:t>
      </w:r>
      <w:proofErr w:type="spellEnd"/>
      <w:r w:rsidRPr="00754073">
        <w:rPr>
          <w:rFonts w:ascii="Times New Roman" w:hAnsi="Times New Roman"/>
          <w:sz w:val="24"/>
          <w:szCs w:val="24"/>
        </w:rPr>
        <w:t xml:space="preserve"> – количество муниципальных служащих, подлежащих аттестации</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 xml:space="preserve">3. Доля муниципальных служащих, которым был присвоен классный чин, от числа муниципальных служащих, подлежащих </w:t>
      </w:r>
      <w:r w:rsidRPr="00754073">
        <w:rPr>
          <w:rFonts w:ascii="Times New Roman" w:hAnsi="Times New Roman"/>
          <w:sz w:val="24"/>
          <w:szCs w:val="24"/>
        </w:rPr>
        <w:lastRenderedPageBreak/>
        <w:t>присвоению классного чина. Единица измерения - процент. Сведения о муниципальных служащих, которым присвоен классный чин и общем количестве муниципальных служащих, подлежащих присвоению классного чина, предоставляются секретарем аттестационной комиссии ежеквартально.</w:t>
      </w:r>
    </w:p>
    <w:p w:rsidR="00C619D2" w:rsidRPr="00754073" w:rsidRDefault="00C619D2" w:rsidP="00C619D2">
      <w:pPr>
        <w:widowControl w:val="0"/>
        <w:autoSpaceDE w:val="0"/>
        <w:autoSpaceDN w:val="0"/>
        <w:adjustRightInd w:val="0"/>
        <w:spacing w:after="120"/>
        <w:ind w:firstLine="709"/>
        <w:jc w:val="both"/>
        <w:outlineLvl w:val="1"/>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Дмск=</m:t>
        </m:r>
        <m:f>
          <m:fPr>
            <m:ctrlPr>
              <w:rPr>
                <w:rFonts w:ascii="Cambria Math" w:eastAsia="Times New Roman" w:hAnsi="Cambria Math"/>
                <w:sz w:val="24"/>
                <w:szCs w:val="24"/>
              </w:rPr>
            </m:ctrlPr>
          </m:fPr>
          <m:num>
            <m:r>
              <m:rPr>
                <m:sty m:val="p"/>
              </m:rPr>
              <w:rPr>
                <w:rFonts w:ascii="Cambria Math" w:hAnsi="Cambria Math"/>
                <w:sz w:val="24"/>
                <w:szCs w:val="24"/>
              </w:rPr>
              <m:t>Кк</m:t>
            </m:r>
          </m:num>
          <m:den>
            <m:r>
              <m:rPr>
                <m:sty m:val="p"/>
              </m:rPr>
              <w:rPr>
                <w:rFonts w:ascii="Cambria Math" w:hAnsi="Cambria Math"/>
                <w:sz w:val="24"/>
                <w:szCs w:val="24"/>
              </w:rPr>
              <m:t>Кмспк</m:t>
            </m:r>
          </m:den>
        </m:f>
        <m:r>
          <m:rPr>
            <m:sty m:val="p"/>
          </m:rPr>
          <w:rPr>
            <w:rFonts w:ascii="Cambria Math" w:hAnsi="Cambria Math"/>
            <w:sz w:val="24"/>
            <w:szCs w:val="24"/>
          </w:rPr>
          <m:t>×100%,</m:t>
        </m:r>
      </m:oMath>
      <w:r w:rsidR="00C619D2" w:rsidRPr="00754073">
        <w:rPr>
          <w:rFonts w:ascii="Times New Roman" w:hAnsi="Times New Roman"/>
          <w:sz w:val="24"/>
          <w:szCs w:val="24"/>
        </w:rPr>
        <w:t xml:space="preserve">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Дмск</w:t>
      </w:r>
      <w:proofErr w:type="spellEnd"/>
      <w:r w:rsidRPr="00754073">
        <w:rPr>
          <w:rFonts w:ascii="Times New Roman" w:hAnsi="Times New Roman"/>
          <w:sz w:val="24"/>
          <w:szCs w:val="24"/>
        </w:rPr>
        <w:t xml:space="preserve"> - доля муниципальных служащих, которым был присвоен классный чин</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Кк</w:t>
      </w:r>
      <w:proofErr w:type="spellEnd"/>
      <w:r w:rsidRPr="00754073">
        <w:rPr>
          <w:rFonts w:ascii="Times New Roman" w:hAnsi="Times New Roman"/>
          <w:sz w:val="24"/>
          <w:szCs w:val="24"/>
        </w:rPr>
        <w:t xml:space="preserve"> – количество муниципальных служащих, которым был присвоен классный чин</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Кмспк</w:t>
      </w:r>
      <w:proofErr w:type="spellEnd"/>
      <w:r w:rsidRPr="00754073">
        <w:rPr>
          <w:rFonts w:ascii="Times New Roman" w:hAnsi="Times New Roman"/>
          <w:sz w:val="24"/>
          <w:szCs w:val="24"/>
        </w:rPr>
        <w:t xml:space="preserve"> - количество муниципальных служащих, подлежащих проведению квалифицированного экзамена</w:t>
      </w:r>
    </w:p>
    <w:p w:rsidR="00C619D2" w:rsidRPr="00754073" w:rsidRDefault="00C619D2" w:rsidP="00FF3210">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4. Доля назначений муниципальных служащих из состава кадрового резерва от общего числа назначений на должности муниципальной службы. Единица измерения - процент. Сведения о количестве назначений предоставляются работником отдела муниципальной службы и кадров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eastAsia="Times New Roman" w:hAnsi="Times New Roman"/>
          <w:sz w:val="24"/>
          <w:szCs w:val="24"/>
        </w:rPr>
      </w:pPr>
      <w:proofErr w:type="spellStart"/>
      <w:r w:rsidRPr="00754073">
        <w:rPr>
          <w:rFonts w:ascii="Times New Roman" w:hAnsi="Times New Roman"/>
          <w:sz w:val="24"/>
          <w:szCs w:val="24"/>
        </w:rPr>
        <w:t>Днмс</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BFE1DAC" wp14:editId="1EC5346A">
            <wp:extent cx="671195" cy="416560"/>
            <wp:effectExtent l="0" t="0" r="0" b="254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195"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E7893B0" wp14:editId="42C67DDC">
            <wp:extent cx="671195" cy="416560"/>
            <wp:effectExtent l="0" t="0" r="0" b="2540"/>
            <wp:docPr id="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1195"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Днмс</w:t>
      </w:r>
      <w:proofErr w:type="spellEnd"/>
      <w:r w:rsidRPr="00754073">
        <w:rPr>
          <w:rFonts w:ascii="Times New Roman" w:hAnsi="Times New Roman"/>
          <w:sz w:val="24"/>
          <w:szCs w:val="24"/>
        </w:rPr>
        <w:t xml:space="preserve"> - доля муниципальных служащих, назначенных из состава кадрового резерва</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Кк</w:t>
      </w:r>
      <w:proofErr w:type="spellEnd"/>
      <w:r w:rsidRPr="00754073">
        <w:rPr>
          <w:rFonts w:ascii="Times New Roman" w:hAnsi="Times New Roman"/>
          <w:sz w:val="24"/>
          <w:szCs w:val="24"/>
        </w:rPr>
        <w:t xml:space="preserve"> – количество назначений из состава кадрового резерва</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Кнобщ</w:t>
      </w:r>
      <w:proofErr w:type="spellEnd"/>
      <w:r w:rsidRPr="00754073">
        <w:rPr>
          <w:rFonts w:ascii="Times New Roman" w:hAnsi="Times New Roman"/>
          <w:sz w:val="24"/>
          <w:szCs w:val="24"/>
        </w:rPr>
        <w:t xml:space="preserve"> – общее число назначений</w:t>
      </w:r>
    </w:p>
    <w:p w:rsidR="00C619D2" w:rsidRPr="00754073" w:rsidRDefault="00C619D2" w:rsidP="00FF3210">
      <w:pPr>
        <w:widowControl w:val="0"/>
        <w:autoSpaceDE w:val="0"/>
        <w:autoSpaceDN w:val="0"/>
        <w:adjustRightInd w:val="0"/>
        <w:ind w:firstLine="709"/>
        <w:jc w:val="both"/>
        <w:rPr>
          <w:rFonts w:ascii="Times New Roman" w:eastAsia="Times New Roman" w:hAnsi="Times New Roman"/>
          <w:sz w:val="24"/>
          <w:szCs w:val="24"/>
        </w:rPr>
      </w:pPr>
      <w:r w:rsidRPr="00754073">
        <w:rPr>
          <w:rFonts w:ascii="Times New Roman" w:hAnsi="Times New Roman"/>
          <w:sz w:val="24"/>
          <w:szCs w:val="24"/>
        </w:rPr>
        <w:t>5. Доля муниципальных служащих, повысивших профессиональный уровень, от числа муниципальных служащих подлежащих обучению. Единица измерения - процент. Сведения о муниципальных служащих, повысивших свой профессиональный уровень, предоставляются работником отдела муниципальной службы и кадров ежеквартально.</w:t>
      </w:r>
    </w:p>
    <w:p w:rsidR="00C619D2" w:rsidRPr="00754073" w:rsidRDefault="00C619D2" w:rsidP="00C619D2">
      <w:pPr>
        <w:autoSpaceDE w:val="0"/>
        <w:autoSpaceDN w:val="0"/>
        <w:adjustRightInd w:val="0"/>
        <w:spacing w:after="120"/>
        <w:jc w:val="center"/>
        <w:rPr>
          <w:rFonts w:ascii="Times New Roman" w:hAnsi="Times New Roman"/>
          <w:sz w:val="24"/>
          <w:szCs w:val="24"/>
        </w:rPr>
      </w:pPr>
    </w:p>
    <w:p w:rsidR="00C619D2" w:rsidRPr="00754073" w:rsidRDefault="001E481D" w:rsidP="00C619D2">
      <w:pPr>
        <w:autoSpaceDE w:val="0"/>
        <w:autoSpaceDN w:val="0"/>
        <w:adjustRightInd w:val="0"/>
        <w:spacing w:after="120"/>
        <w:jc w:val="center"/>
        <w:rPr>
          <w:rFonts w:ascii="Times New Roman" w:hAnsi="Times New Roman"/>
          <w:sz w:val="24"/>
          <w:szCs w:val="24"/>
        </w:rPr>
      </w:pPr>
      <m:oMath>
        <m:r>
          <m:rPr>
            <m:sty m:val="p"/>
          </m:rPr>
          <w:rPr>
            <w:rFonts w:ascii="Cambria Math" w:hAnsi="Cambria Math"/>
            <w:sz w:val="24"/>
            <w:szCs w:val="24"/>
          </w:rPr>
          <m:t>Дмспп=</m:t>
        </m:r>
        <m:f>
          <m:fPr>
            <m:ctrlPr>
              <w:rPr>
                <w:rFonts w:ascii="Cambria Math" w:eastAsia="Times New Roman" w:hAnsi="Cambria Math"/>
                <w:sz w:val="24"/>
                <w:szCs w:val="24"/>
              </w:rPr>
            </m:ctrlPr>
          </m:fPr>
          <m:num>
            <m:r>
              <m:rPr>
                <m:sty m:val="p"/>
              </m:rPr>
              <w:rPr>
                <w:rFonts w:ascii="Cambria Math" w:hAnsi="Cambria Math"/>
                <w:sz w:val="24"/>
                <w:szCs w:val="24"/>
              </w:rPr>
              <m:t>Кпп</m:t>
            </m:r>
          </m:num>
          <m:den>
            <m:r>
              <m:rPr>
                <m:sty m:val="p"/>
              </m:rPr>
              <w:rPr>
                <w:rFonts w:ascii="Cambria Math" w:hAnsi="Cambria Math"/>
                <w:sz w:val="24"/>
                <w:szCs w:val="24"/>
              </w:rPr>
              <m:t>Кмспо</m:t>
            </m:r>
          </m:den>
        </m:f>
        <m:r>
          <m:rPr>
            <m:sty m:val="p"/>
          </m:rPr>
          <w:rPr>
            <w:rFonts w:ascii="Cambria Math" w:hAnsi="Cambria Math"/>
            <w:sz w:val="24"/>
            <w:szCs w:val="24"/>
          </w:rPr>
          <m:t>×100%</m:t>
        </m:r>
      </m:oMath>
      <w:r w:rsidR="00C619D2" w:rsidRPr="00754073">
        <w:rPr>
          <w:rFonts w:ascii="Times New Roman" w:hAnsi="Times New Roman"/>
          <w:sz w:val="24"/>
          <w:szCs w:val="24"/>
        </w:rPr>
        <w:t>,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Дмспп</w:t>
      </w:r>
      <w:proofErr w:type="spellEnd"/>
      <w:r w:rsidRPr="00754073">
        <w:rPr>
          <w:rFonts w:ascii="Times New Roman" w:hAnsi="Times New Roman"/>
          <w:sz w:val="24"/>
          <w:szCs w:val="24"/>
        </w:rPr>
        <w:t xml:space="preserve"> - доля муниципальных служащих повысивших свой профессиональный уровень</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Кпп</w:t>
      </w:r>
      <w:proofErr w:type="spellEnd"/>
      <w:r w:rsidRPr="00754073">
        <w:rPr>
          <w:rFonts w:ascii="Times New Roman" w:hAnsi="Times New Roman"/>
          <w:sz w:val="24"/>
          <w:szCs w:val="24"/>
        </w:rPr>
        <w:t xml:space="preserve"> – количество муниципальных служащих повысивших свой профессиональный уровень</w:t>
      </w:r>
    </w:p>
    <w:p w:rsidR="00C619D2" w:rsidRPr="00754073" w:rsidRDefault="00C619D2" w:rsidP="00FF3210">
      <w:pPr>
        <w:widowControl w:val="0"/>
        <w:autoSpaceDE w:val="0"/>
        <w:autoSpaceDN w:val="0"/>
        <w:adjustRightInd w:val="0"/>
        <w:outlineLvl w:val="1"/>
        <w:rPr>
          <w:rFonts w:ascii="Times New Roman" w:hAnsi="Times New Roman"/>
          <w:b/>
          <w:sz w:val="24"/>
          <w:szCs w:val="24"/>
        </w:rPr>
      </w:pPr>
      <w:proofErr w:type="spellStart"/>
      <w:r w:rsidRPr="00754073">
        <w:rPr>
          <w:rFonts w:ascii="Times New Roman" w:hAnsi="Times New Roman"/>
          <w:sz w:val="24"/>
          <w:szCs w:val="24"/>
        </w:rPr>
        <w:t>Кмспо</w:t>
      </w:r>
      <w:proofErr w:type="spellEnd"/>
      <w:r w:rsidRPr="00754073">
        <w:rPr>
          <w:rFonts w:ascii="Times New Roman" w:hAnsi="Times New Roman"/>
          <w:sz w:val="24"/>
          <w:szCs w:val="24"/>
        </w:rPr>
        <w:t xml:space="preserve"> – количество муниципальных служащих, подлежащих обучению.</w:t>
      </w:r>
    </w:p>
    <w:p w:rsidR="00C619D2" w:rsidRPr="00754073" w:rsidRDefault="00C619D2" w:rsidP="00FF3210">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6. Доля муниципальных служащих,  представленных к поощрению от общего числа муниципальных служащих. Единица измерения - процент. Сведения о количестве поощрений предоставляются работником отдела муниципальной службы и кадров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eastAsia="Times New Roman" w:hAnsi="Times New Roman"/>
          <w:sz w:val="24"/>
          <w:szCs w:val="24"/>
        </w:rPr>
      </w:pPr>
      <w:proofErr w:type="spellStart"/>
      <w:r w:rsidRPr="00754073">
        <w:rPr>
          <w:rFonts w:ascii="Times New Roman" w:hAnsi="Times New Roman"/>
          <w:sz w:val="24"/>
          <w:szCs w:val="24"/>
        </w:rPr>
        <w:lastRenderedPageBreak/>
        <w:t>Дмсп</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53D7403B" wp14:editId="03C7F313">
            <wp:extent cx="532130" cy="416560"/>
            <wp:effectExtent l="0" t="0" r="1270" b="2540"/>
            <wp:docPr id="4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28C4D900" wp14:editId="22C59836">
            <wp:extent cx="532130" cy="416560"/>
            <wp:effectExtent l="0" t="0" r="1270" b="2540"/>
            <wp:docPr id="5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Дмсп</w:t>
      </w:r>
      <w:proofErr w:type="spellEnd"/>
      <w:r w:rsidRPr="00754073">
        <w:rPr>
          <w:rFonts w:ascii="Times New Roman" w:hAnsi="Times New Roman"/>
          <w:sz w:val="24"/>
          <w:szCs w:val="24"/>
        </w:rPr>
        <w:t xml:space="preserve"> - доля муниципальных служащих, представленных к поощрению</w:t>
      </w:r>
    </w:p>
    <w:p w:rsidR="00C619D2" w:rsidRPr="00754073" w:rsidRDefault="00C619D2" w:rsidP="00C619D2">
      <w:pPr>
        <w:widowControl w:val="0"/>
        <w:autoSpaceDE w:val="0"/>
        <w:autoSpaceDN w:val="0"/>
        <w:adjustRightInd w:val="0"/>
        <w:ind w:right="-285"/>
        <w:outlineLvl w:val="1"/>
        <w:rPr>
          <w:rFonts w:ascii="Times New Roman" w:hAnsi="Times New Roman"/>
          <w:sz w:val="24"/>
          <w:szCs w:val="24"/>
        </w:rPr>
      </w:pPr>
      <w:proofErr w:type="spellStart"/>
      <w:r w:rsidRPr="00754073">
        <w:rPr>
          <w:rFonts w:ascii="Times New Roman" w:hAnsi="Times New Roman"/>
          <w:sz w:val="24"/>
          <w:szCs w:val="24"/>
        </w:rPr>
        <w:t>Кп</w:t>
      </w:r>
      <w:proofErr w:type="spellEnd"/>
      <w:r w:rsidRPr="00754073">
        <w:rPr>
          <w:rFonts w:ascii="Times New Roman" w:hAnsi="Times New Roman"/>
          <w:sz w:val="24"/>
          <w:szCs w:val="24"/>
        </w:rPr>
        <w:t xml:space="preserve"> – количество муниципальных служащих, представленных к поощрению</w:t>
      </w:r>
    </w:p>
    <w:p w:rsidR="00C619D2" w:rsidRPr="00754073" w:rsidRDefault="00C619D2" w:rsidP="00C619D2">
      <w:pPr>
        <w:widowControl w:val="0"/>
        <w:autoSpaceDE w:val="0"/>
        <w:autoSpaceDN w:val="0"/>
        <w:adjustRightInd w:val="0"/>
        <w:spacing w:after="120"/>
        <w:outlineLvl w:val="1"/>
        <w:rPr>
          <w:rFonts w:ascii="Times New Roman" w:hAnsi="Times New Roman"/>
          <w:b/>
          <w:sz w:val="24"/>
          <w:szCs w:val="24"/>
        </w:rPr>
      </w:pPr>
      <w:proofErr w:type="spellStart"/>
      <w:r w:rsidRPr="00754073">
        <w:rPr>
          <w:rFonts w:ascii="Times New Roman" w:hAnsi="Times New Roman"/>
          <w:sz w:val="24"/>
          <w:szCs w:val="24"/>
        </w:rPr>
        <w:t>Кобщ</w:t>
      </w:r>
      <w:proofErr w:type="spellEnd"/>
      <w:r w:rsidRPr="00754073">
        <w:rPr>
          <w:rFonts w:ascii="Times New Roman" w:hAnsi="Times New Roman"/>
          <w:sz w:val="24"/>
          <w:szCs w:val="24"/>
        </w:rPr>
        <w:t xml:space="preserve"> – общее количество муниципальных служащих</w:t>
      </w:r>
    </w:p>
    <w:p w:rsidR="00C619D2" w:rsidRPr="00754073" w:rsidRDefault="00C619D2" w:rsidP="00C619D2">
      <w:pPr>
        <w:widowControl w:val="0"/>
        <w:autoSpaceDE w:val="0"/>
        <w:autoSpaceDN w:val="0"/>
        <w:adjustRightInd w:val="0"/>
        <w:spacing w:after="120"/>
        <w:ind w:firstLine="709"/>
        <w:jc w:val="both"/>
        <w:outlineLvl w:val="1"/>
        <w:rPr>
          <w:rFonts w:ascii="Times New Roman" w:hAnsi="Times New Roman"/>
          <w:sz w:val="24"/>
          <w:szCs w:val="24"/>
        </w:rPr>
      </w:pPr>
      <w:r w:rsidRPr="00754073">
        <w:rPr>
          <w:rFonts w:ascii="Times New Roman" w:hAnsi="Times New Roman"/>
          <w:sz w:val="24"/>
          <w:szCs w:val="24"/>
        </w:rPr>
        <w:t>7.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Единица измерения - процент. Сведения о количестве жалоб представляется работником отдела по работе с обращениями граждан, количество лиц, которым оформлена пенсия за выслугу лет, представляется работником отдела бухгалтерского учета и отчетности ежеквартально.</w:t>
      </w:r>
    </w:p>
    <w:p w:rsidR="00C619D2" w:rsidRPr="00754073" w:rsidRDefault="00C619D2" w:rsidP="00C619D2">
      <w:pPr>
        <w:widowControl w:val="0"/>
        <w:autoSpaceDE w:val="0"/>
        <w:autoSpaceDN w:val="0"/>
        <w:adjustRightInd w:val="0"/>
        <w:spacing w:after="120"/>
        <w:jc w:val="center"/>
        <w:outlineLvl w:val="1"/>
        <w:rPr>
          <w:rFonts w:ascii="Times New Roman" w:hAnsi="Times New Roman"/>
          <w:sz w:val="24"/>
          <w:szCs w:val="24"/>
        </w:rPr>
      </w:pPr>
      <w:proofErr w:type="gramStart"/>
      <w:r w:rsidRPr="00754073">
        <w:rPr>
          <w:rFonts w:ascii="Times New Roman" w:hAnsi="Times New Roman"/>
          <w:sz w:val="24"/>
          <w:szCs w:val="24"/>
        </w:rPr>
        <w:t>Дж</w:t>
      </w:r>
      <w:proofErr w:type="gram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116D26D6" wp14:editId="2377A3B4">
            <wp:extent cx="266065" cy="405130"/>
            <wp:effectExtent l="0" t="0" r="635" b="0"/>
            <wp:docPr id="5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3FD00090" wp14:editId="29B27BCA">
            <wp:extent cx="266065" cy="405130"/>
            <wp:effectExtent l="0" t="0" r="635" b="0"/>
            <wp:docPr id="5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65"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r w:rsidRPr="00754073">
        <w:rPr>
          <w:rFonts w:ascii="Times New Roman" w:hAnsi="Times New Roman"/>
          <w:sz w:val="24"/>
          <w:szCs w:val="24"/>
        </w:rPr>
        <w:t>Дж -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C619D2" w:rsidRPr="00754073" w:rsidRDefault="00C619D2" w:rsidP="00FF3210">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Кж</w:t>
      </w:r>
      <w:proofErr w:type="spellEnd"/>
      <w:r w:rsidRPr="00754073">
        <w:rPr>
          <w:rFonts w:ascii="Times New Roman" w:hAnsi="Times New Roman"/>
          <w:sz w:val="24"/>
          <w:szCs w:val="24"/>
        </w:rPr>
        <w:t xml:space="preserve"> – количество жалоб граждан, поступивших в администрацию муниципального района по расчету пенсии за выслугу лет лицам, замещавшим должности муниципальной службы</w:t>
      </w:r>
    </w:p>
    <w:p w:rsidR="00C619D2" w:rsidRPr="00754073" w:rsidRDefault="00C619D2" w:rsidP="00FF3210">
      <w:pPr>
        <w:widowControl w:val="0"/>
        <w:autoSpaceDE w:val="0"/>
        <w:autoSpaceDN w:val="0"/>
        <w:adjustRightInd w:val="0"/>
        <w:outlineLvl w:val="1"/>
        <w:rPr>
          <w:rFonts w:ascii="Times New Roman" w:hAnsi="Times New Roman"/>
          <w:sz w:val="24"/>
          <w:szCs w:val="24"/>
        </w:rPr>
      </w:pPr>
      <w:proofErr w:type="spellStart"/>
      <w:r w:rsidRPr="00754073">
        <w:rPr>
          <w:rFonts w:ascii="Times New Roman" w:hAnsi="Times New Roman"/>
          <w:sz w:val="24"/>
          <w:szCs w:val="24"/>
        </w:rPr>
        <w:t>Кп</w:t>
      </w:r>
      <w:proofErr w:type="spellEnd"/>
      <w:r w:rsidRPr="00754073">
        <w:rPr>
          <w:rFonts w:ascii="Times New Roman" w:hAnsi="Times New Roman"/>
          <w:sz w:val="24"/>
          <w:szCs w:val="24"/>
        </w:rPr>
        <w:t xml:space="preserve"> –   количество лиц, которым оформлена пенсия за выслугу лет</w:t>
      </w:r>
    </w:p>
    <w:p w:rsidR="00C619D2" w:rsidRPr="00754073" w:rsidRDefault="00C619D2" w:rsidP="00FF3210">
      <w:pPr>
        <w:widowControl w:val="0"/>
        <w:autoSpaceDE w:val="0"/>
        <w:autoSpaceDN w:val="0"/>
        <w:adjustRightInd w:val="0"/>
        <w:ind w:firstLine="709"/>
        <w:jc w:val="both"/>
        <w:rPr>
          <w:rFonts w:ascii="Times New Roman" w:eastAsia="Times New Roman" w:hAnsi="Times New Roman"/>
          <w:sz w:val="24"/>
          <w:szCs w:val="24"/>
        </w:rPr>
      </w:pPr>
      <w:r w:rsidRPr="00754073">
        <w:rPr>
          <w:rFonts w:ascii="Times New Roman" w:hAnsi="Times New Roman"/>
          <w:sz w:val="24"/>
          <w:szCs w:val="24"/>
        </w:rPr>
        <w:t xml:space="preserve">8. Снижение случаев несоблюдения муниципальными служащими ограничений и запретов, связанных с прохождением муниципальной службы. Единица измерения - процент. Сведения о количестве муниципальных служащих, </w:t>
      </w:r>
      <w:proofErr w:type="spellStart"/>
      <w:r w:rsidRPr="00754073">
        <w:rPr>
          <w:rFonts w:ascii="Times New Roman" w:hAnsi="Times New Roman"/>
          <w:sz w:val="24"/>
          <w:szCs w:val="24"/>
        </w:rPr>
        <w:t>несоблюдавших</w:t>
      </w:r>
      <w:proofErr w:type="spellEnd"/>
      <w:r w:rsidRPr="00754073">
        <w:rPr>
          <w:rFonts w:ascii="Times New Roman" w:hAnsi="Times New Roman"/>
          <w:sz w:val="24"/>
          <w:szCs w:val="24"/>
        </w:rPr>
        <w:t xml:space="preserve"> запреты и ограничения предоставляются контролирующими органами по мере возникновения замечаний. Сведения об общем количестве муниципальных служащих представляет работник отдела муниципальной службы и кадров</w:t>
      </w:r>
    </w:p>
    <w:p w:rsidR="00C619D2" w:rsidRPr="00754073" w:rsidRDefault="00C619D2" w:rsidP="00C619D2">
      <w:pPr>
        <w:autoSpaceDE w:val="0"/>
        <w:autoSpaceDN w:val="0"/>
        <w:adjustRightInd w:val="0"/>
        <w:spacing w:after="120"/>
        <w:jc w:val="center"/>
        <w:rPr>
          <w:rFonts w:ascii="Times New Roman" w:hAnsi="Times New Roman"/>
          <w:sz w:val="24"/>
          <w:szCs w:val="24"/>
        </w:rPr>
      </w:pPr>
      <w:proofErr w:type="spellStart"/>
      <w:r w:rsidRPr="00754073">
        <w:rPr>
          <w:rFonts w:ascii="Times New Roman" w:hAnsi="Times New Roman"/>
          <w:sz w:val="24"/>
          <w:szCs w:val="24"/>
        </w:rPr>
        <w:t>Кнз</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F43C84E" wp14:editId="26681C99">
            <wp:extent cx="636905" cy="416560"/>
            <wp:effectExtent l="0" t="0" r="0" b="2540"/>
            <wp:docPr id="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41656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31DDF45" wp14:editId="2C0B0AB2">
            <wp:extent cx="636905" cy="416560"/>
            <wp:effectExtent l="0" t="0" r="0" b="2540"/>
            <wp:docPr id="5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6905" cy="41656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Кнз</w:t>
      </w:r>
      <w:proofErr w:type="spellEnd"/>
      <w:r w:rsidRPr="00754073">
        <w:rPr>
          <w:rFonts w:ascii="Times New Roman" w:hAnsi="Times New Roman"/>
          <w:b/>
          <w:sz w:val="24"/>
          <w:szCs w:val="24"/>
        </w:rPr>
        <w:t xml:space="preserve"> - </w:t>
      </w:r>
      <w:proofErr w:type="spellStart"/>
      <w:r w:rsidRPr="00754073">
        <w:rPr>
          <w:rFonts w:ascii="Times New Roman" w:hAnsi="Times New Roman"/>
          <w:sz w:val="24"/>
          <w:szCs w:val="24"/>
        </w:rPr>
        <w:t>количествослучаев</w:t>
      </w:r>
      <w:proofErr w:type="spellEnd"/>
      <w:r w:rsidRPr="00754073">
        <w:rPr>
          <w:rFonts w:ascii="Times New Roman" w:hAnsi="Times New Roman"/>
          <w:sz w:val="24"/>
          <w:szCs w:val="24"/>
        </w:rPr>
        <w:t xml:space="preserve"> несоблюдения муниципальными служащими ограничений и запретов</w:t>
      </w:r>
    </w:p>
    <w:p w:rsidR="00C619D2" w:rsidRPr="00754073" w:rsidRDefault="00C619D2" w:rsidP="00FF3210">
      <w:pPr>
        <w:autoSpaceDE w:val="0"/>
        <w:autoSpaceDN w:val="0"/>
        <w:adjustRightInd w:val="0"/>
        <w:rPr>
          <w:rFonts w:ascii="Times New Roman" w:hAnsi="Times New Roman"/>
          <w:sz w:val="24"/>
          <w:szCs w:val="24"/>
        </w:rPr>
      </w:pPr>
      <w:proofErr w:type="spellStart"/>
      <w:r w:rsidRPr="00754073">
        <w:rPr>
          <w:rFonts w:ascii="Times New Roman" w:hAnsi="Times New Roman"/>
          <w:sz w:val="24"/>
          <w:szCs w:val="24"/>
        </w:rPr>
        <w:t>Кмснз</w:t>
      </w:r>
      <w:proofErr w:type="spellEnd"/>
      <w:r w:rsidRPr="00754073">
        <w:rPr>
          <w:rFonts w:ascii="Times New Roman" w:hAnsi="Times New Roman"/>
          <w:sz w:val="24"/>
          <w:szCs w:val="24"/>
        </w:rPr>
        <w:t xml:space="preserve"> – количество муниципальных служащих, </w:t>
      </w:r>
      <w:proofErr w:type="spellStart"/>
      <w:r w:rsidRPr="00754073">
        <w:rPr>
          <w:rFonts w:ascii="Times New Roman" w:hAnsi="Times New Roman"/>
          <w:sz w:val="24"/>
          <w:szCs w:val="24"/>
        </w:rPr>
        <w:t>несоблюдавших</w:t>
      </w:r>
      <w:proofErr w:type="spellEnd"/>
      <w:r w:rsidRPr="00754073">
        <w:rPr>
          <w:rFonts w:ascii="Times New Roman" w:hAnsi="Times New Roman"/>
          <w:sz w:val="24"/>
          <w:szCs w:val="24"/>
        </w:rPr>
        <w:t xml:space="preserve"> ограничения и запреты</w:t>
      </w:r>
    </w:p>
    <w:p w:rsidR="00C619D2" w:rsidRPr="00754073" w:rsidRDefault="00C619D2" w:rsidP="00FF3210">
      <w:pPr>
        <w:widowControl w:val="0"/>
        <w:autoSpaceDE w:val="0"/>
        <w:autoSpaceDN w:val="0"/>
        <w:adjustRightInd w:val="0"/>
        <w:outlineLvl w:val="1"/>
        <w:rPr>
          <w:rFonts w:ascii="Times New Roman" w:eastAsia="Times New Roman" w:hAnsi="Times New Roman"/>
          <w:sz w:val="24"/>
          <w:szCs w:val="24"/>
        </w:rPr>
      </w:pPr>
      <w:proofErr w:type="spellStart"/>
      <w:r w:rsidRPr="00754073">
        <w:rPr>
          <w:rFonts w:ascii="Times New Roman" w:hAnsi="Times New Roman"/>
          <w:sz w:val="24"/>
          <w:szCs w:val="24"/>
        </w:rPr>
        <w:t>Кобщ</w:t>
      </w:r>
      <w:proofErr w:type="spellEnd"/>
      <w:r w:rsidRPr="00754073">
        <w:rPr>
          <w:rFonts w:ascii="Times New Roman" w:hAnsi="Times New Roman"/>
          <w:sz w:val="24"/>
          <w:szCs w:val="24"/>
        </w:rPr>
        <w:t xml:space="preserve"> – общее количество муниципальных служащих</w:t>
      </w:r>
    </w:p>
    <w:p w:rsidR="00C619D2" w:rsidRPr="00754073" w:rsidRDefault="00C619D2" w:rsidP="00FF3210">
      <w:pPr>
        <w:widowControl w:val="0"/>
        <w:autoSpaceDE w:val="0"/>
        <w:autoSpaceDN w:val="0"/>
        <w:adjustRightInd w:val="0"/>
        <w:ind w:firstLine="709"/>
        <w:jc w:val="both"/>
        <w:outlineLvl w:val="1"/>
        <w:rPr>
          <w:rFonts w:ascii="Times New Roman" w:hAnsi="Times New Roman"/>
          <w:sz w:val="24"/>
          <w:szCs w:val="24"/>
        </w:rPr>
      </w:pPr>
      <w:r w:rsidRPr="00754073">
        <w:rPr>
          <w:rFonts w:ascii="Times New Roman" w:hAnsi="Times New Roman"/>
          <w:sz w:val="24"/>
          <w:szCs w:val="24"/>
        </w:rPr>
        <w:t xml:space="preserve">9. Доля социальных гарантий, предусмотренных Уставом Сергиево-Посадского муниципального района, предоставляемых </w:t>
      </w:r>
      <w:r w:rsidRPr="00754073">
        <w:rPr>
          <w:rFonts w:ascii="Times New Roman" w:hAnsi="Times New Roman"/>
          <w:sz w:val="24"/>
          <w:szCs w:val="24"/>
        </w:rPr>
        <w:lastRenderedPageBreak/>
        <w:t>муниципальным служащим. Единица измерения - процент. Сведения о возможности финансирования социальных гарантий предоставляются финансовым управлением на начало года.</w:t>
      </w:r>
    </w:p>
    <w:p w:rsidR="00C619D2" w:rsidRPr="00754073" w:rsidRDefault="00C619D2" w:rsidP="00C619D2">
      <w:pPr>
        <w:widowControl w:val="0"/>
        <w:autoSpaceDE w:val="0"/>
        <w:autoSpaceDN w:val="0"/>
        <w:adjustRightInd w:val="0"/>
        <w:spacing w:after="120"/>
        <w:jc w:val="center"/>
        <w:outlineLvl w:val="1"/>
        <w:rPr>
          <w:rFonts w:ascii="Times New Roman" w:hAnsi="Times New Roman"/>
          <w:sz w:val="24"/>
          <w:szCs w:val="24"/>
        </w:rPr>
      </w:pPr>
      <w:proofErr w:type="spellStart"/>
      <w:r w:rsidRPr="00754073">
        <w:rPr>
          <w:rFonts w:ascii="Times New Roman" w:hAnsi="Times New Roman"/>
          <w:sz w:val="24"/>
          <w:szCs w:val="24"/>
        </w:rPr>
        <w:t>Дсг</w:t>
      </w:r>
      <w:proofErr w:type="spellEnd"/>
      <w:r w:rsidRPr="00754073">
        <w:rPr>
          <w:rFonts w:ascii="Times New Roman" w:hAnsi="Times New Roman"/>
          <w:sz w:val="24"/>
          <w:szCs w:val="24"/>
        </w:rPr>
        <w:t xml:space="preserve"> = </w:t>
      </w:r>
      <w:r w:rsidRPr="00754073">
        <w:rPr>
          <w:rFonts w:ascii="Times New Roman" w:hAnsi="Times New Roman"/>
          <w:sz w:val="24"/>
          <w:szCs w:val="24"/>
        </w:rPr>
        <w:fldChar w:fldCharType="begin"/>
      </w:r>
      <w:r w:rsidRPr="00754073">
        <w:rPr>
          <w:rFonts w:ascii="Times New Roman" w:hAnsi="Times New Roman"/>
          <w:sz w:val="24"/>
          <w:szCs w:val="24"/>
        </w:rPr>
        <w:instrText xml:space="preserve"> QUOTE </w:instrText>
      </w:r>
      <w:r w:rsidR="001E481D" w:rsidRPr="00754073">
        <w:rPr>
          <w:rFonts w:ascii="Times New Roman" w:hAnsi="Times New Roman"/>
          <w:noProof/>
          <w:sz w:val="24"/>
          <w:szCs w:val="24"/>
          <w:lang w:eastAsia="ru-RU"/>
        </w:rPr>
        <w:drawing>
          <wp:inline distT="0" distB="0" distL="0" distR="0" wp14:anchorId="3EA62416" wp14:editId="06C32D2C">
            <wp:extent cx="601980" cy="405130"/>
            <wp:effectExtent l="0" t="0" r="7620" b="0"/>
            <wp:docPr id="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405130"/>
                    </a:xfrm>
                    <a:prstGeom prst="rect">
                      <a:avLst/>
                    </a:prstGeom>
                    <a:noFill/>
                    <a:ln>
                      <a:noFill/>
                    </a:ln>
                  </pic:spPr>
                </pic:pic>
              </a:graphicData>
            </a:graphic>
          </wp:inline>
        </w:drawing>
      </w:r>
      <w:r w:rsidRPr="00754073">
        <w:rPr>
          <w:rFonts w:ascii="Times New Roman" w:hAnsi="Times New Roman"/>
          <w:sz w:val="24"/>
          <w:szCs w:val="24"/>
        </w:rPr>
        <w:instrText xml:space="preserve"> </w:instrText>
      </w:r>
      <w:r w:rsidRPr="00754073">
        <w:rPr>
          <w:rFonts w:ascii="Times New Roman" w:hAnsi="Times New Roman"/>
          <w:sz w:val="24"/>
          <w:szCs w:val="24"/>
        </w:rPr>
        <w:fldChar w:fldCharType="separate"/>
      </w:r>
      <w:r w:rsidR="001E481D" w:rsidRPr="00754073">
        <w:rPr>
          <w:rFonts w:ascii="Times New Roman" w:hAnsi="Times New Roman"/>
          <w:noProof/>
          <w:sz w:val="24"/>
          <w:szCs w:val="24"/>
          <w:lang w:eastAsia="ru-RU"/>
        </w:rPr>
        <w:drawing>
          <wp:inline distT="0" distB="0" distL="0" distR="0" wp14:anchorId="08A8A7E9" wp14:editId="493E4E97">
            <wp:extent cx="601980" cy="405130"/>
            <wp:effectExtent l="0" t="0" r="762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1980" cy="405130"/>
                    </a:xfrm>
                    <a:prstGeom prst="rect">
                      <a:avLst/>
                    </a:prstGeom>
                    <a:noFill/>
                    <a:ln>
                      <a:noFill/>
                    </a:ln>
                  </pic:spPr>
                </pic:pic>
              </a:graphicData>
            </a:graphic>
          </wp:inline>
        </w:drawing>
      </w:r>
      <w:r w:rsidRPr="00754073">
        <w:rPr>
          <w:rFonts w:ascii="Times New Roman" w:hAnsi="Times New Roman"/>
          <w:sz w:val="24"/>
          <w:szCs w:val="24"/>
        </w:rPr>
        <w:fldChar w:fldCharType="end"/>
      </w:r>
      <w:r w:rsidRPr="00754073">
        <w:rPr>
          <w:rFonts w:ascii="Times New Roman" w:hAnsi="Times New Roman"/>
          <w:sz w:val="24"/>
          <w:szCs w:val="24"/>
        </w:rPr>
        <w:t>х 100%, где</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Дсг</w:t>
      </w:r>
      <w:proofErr w:type="spellEnd"/>
      <w:r w:rsidRPr="00754073">
        <w:rPr>
          <w:rFonts w:ascii="Times New Roman" w:hAnsi="Times New Roman"/>
          <w:sz w:val="24"/>
          <w:szCs w:val="24"/>
        </w:rPr>
        <w:t xml:space="preserve"> - доля социальных гарантий, предусмотренных уставом Сергиево-Посадского муниципального района, предоставляемых муниципальным служащим</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Ксг</w:t>
      </w:r>
      <w:proofErr w:type="spellEnd"/>
      <w:r w:rsidRPr="00754073">
        <w:rPr>
          <w:rFonts w:ascii="Times New Roman" w:hAnsi="Times New Roman"/>
          <w:sz w:val="24"/>
          <w:szCs w:val="24"/>
        </w:rPr>
        <w:t xml:space="preserve"> - количество социальных гарантий, предусмотренных Уставом Сергиево-Посадского муниципального района, предоставляемых муниципальным служащим</w:t>
      </w:r>
    </w:p>
    <w:p w:rsidR="00C619D2" w:rsidRPr="00754073" w:rsidRDefault="00C619D2" w:rsidP="00C619D2">
      <w:pPr>
        <w:widowControl w:val="0"/>
        <w:autoSpaceDE w:val="0"/>
        <w:autoSpaceDN w:val="0"/>
        <w:adjustRightInd w:val="0"/>
        <w:jc w:val="both"/>
        <w:outlineLvl w:val="1"/>
        <w:rPr>
          <w:rFonts w:ascii="Times New Roman" w:hAnsi="Times New Roman"/>
          <w:sz w:val="24"/>
          <w:szCs w:val="24"/>
        </w:rPr>
      </w:pPr>
      <w:proofErr w:type="spellStart"/>
      <w:r w:rsidRPr="00754073">
        <w:rPr>
          <w:rFonts w:ascii="Times New Roman" w:hAnsi="Times New Roman"/>
          <w:sz w:val="24"/>
          <w:szCs w:val="24"/>
        </w:rPr>
        <w:t>Ксгмс</w:t>
      </w:r>
      <w:proofErr w:type="spellEnd"/>
      <w:r w:rsidRPr="00754073">
        <w:rPr>
          <w:rFonts w:ascii="Times New Roman" w:hAnsi="Times New Roman"/>
          <w:sz w:val="24"/>
          <w:szCs w:val="24"/>
        </w:rPr>
        <w:t xml:space="preserve"> - количество социальных гарантий, предусмотренных уставом Сергиево-Посадского муниципального района, предоставленных муниципальным служащим</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 xml:space="preserve">10.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Единица измерения -  руб. на 1 жителя.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 </w:t>
      </w:r>
    </w:p>
    <w:p w:rsidR="00C619D2" w:rsidRPr="00754073" w:rsidRDefault="00C619D2" w:rsidP="00C619D2">
      <w:pPr>
        <w:widowControl w:val="0"/>
        <w:autoSpaceDE w:val="0"/>
        <w:autoSpaceDN w:val="0"/>
        <w:adjustRightInd w:val="0"/>
        <w:jc w:val="center"/>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р</w:t>
      </w:r>
      <w:proofErr w:type="spellEnd"/>
      <w:r w:rsidRPr="00754073">
        <w:rPr>
          <w:rFonts w:ascii="Times New Roman" w:hAnsi="Times New Roman"/>
          <w:sz w:val="24"/>
          <w:szCs w:val="24"/>
        </w:rPr>
        <w:t xml:space="preserve"> =</w:t>
      </w:r>
      <w:proofErr w:type="spellStart"/>
      <w:r w:rsidRPr="00754073">
        <w:rPr>
          <w:rFonts w:ascii="Times New Roman" w:hAnsi="Times New Roman"/>
          <w:b/>
          <w:sz w:val="24"/>
          <w:szCs w:val="24"/>
        </w:rPr>
        <w:t>Р</w:t>
      </w:r>
      <w:r w:rsidRPr="00754073">
        <w:rPr>
          <w:rFonts w:ascii="Times New Roman" w:hAnsi="Times New Roman"/>
          <w:b/>
          <w:i/>
          <w:sz w:val="24"/>
          <w:szCs w:val="24"/>
        </w:rPr>
        <w:t>б</w:t>
      </w:r>
      <w:proofErr w:type="spellEnd"/>
      <w:r w:rsidRPr="00754073">
        <w:rPr>
          <w:rFonts w:ascii="Times New Roman" w:hAnsi="Times New Roman"/>
          <w:b/>
          <w:i/>
          <w:sz w:val="24"/>
          <w:szCs w:val="24"/>
        </w:rPr>
        <w:t>/</w:t>
      </w:r>
      <w:proofErr w:type="spellStart"/>
      <w:r w:rsidRPr="00754073">
        <w:rPr>
          <w:rFonts w:ascii="Times New Roman" w:hAnsi="Times New Roman"/>
          <w:b/>
          <w:sz w:val="24"/>
          <w:szCs w:val="24"/>
        </w:rPr>
        <w:t>Ч</w:t>
      </w:r>
      <w:r w:rsidRPr="00754073">
        <w:rPr>
          <w:rFonts w:ascii="Times New Roman" w:hAnsi="Times New Roman"/>
          <w:b/>
          <w:i/>
          <w:sz w:val="24"/>
          <w:szCs w:val="24"/>
        </w:rPr>
        <w:t>с</w:t>
      </w:r>
      <w:r w:rsidRPr="00754073">
        <w:rPr>
          <w:rFonts w:ascii="Times New Roman" w:hAnsi="Times New Roman"/>
          <w:sz w:val="24"/>
          <w:szCs w:val="24"/>
        </w:rPr>
        <w:t>в</w:t>
      </w:r>
      <w:proofErr w:type="spellEnd"/>
      <w:r w:rsidRPr="00754073">
        <w:rPr>
          <w:rFonts w:ascii="Times New Roman" w:hAnsi="Times New Roman"/>
          <w:sz w:val="24"/>
          <w:szCs w:val="24"/>
        </w:rPr>
        <w:t xml:space="preserve"> руб., где</w:t>
      </w:r>
    </w:p>
    <w:p w:rsidR="00C619D2" w:rsidRPr="00754073" w:rsidRDefault="00C619D2" w:rsidP="00C619D2">
      <w:pPr>
        <w:widowControl w:val="0"/>
        <w:autoSpaceDE w:val="0"/>
        <w:autoSpaceDN w:val="0"/>
        <w:adjustRightInd w:val="0"/>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р</w:t>
      </w:r>
      <w:proofErr w:type="spellEnd"/>
      <w:r w:rsidRPr="00754073">
        <w:rPr>
          <w:rFonts w:ascii="Times New Roman" w:hAnsi="Times New Roman"/>
          <w:b/>
          <w:sz w:val="24"/>
          <w:szCs w:val="24"/>
        </w:rPr>
        <w:t xml:space="preserve"> - </w:t>
      </w:r>
      <w:r w:rsidRPr="00754073">
        <w:rPr>
          <w:rFonts w:ascii="Times New Roman" w:hAnsi="Times New Roman"/>
          <w:sz w:val="24"/>
          <w:szCs w:val="24"/>
        </w:rPr>
        <w:t>Расходы бюджета на содержание работников органов местного самоуправления в расчете на одного жителя</w:t>
      </w:r>
    </w:p>
    <w:p w:rsidR="00C619D2" w:rsidRPr="00754073" w:rsidRDefault="00C619D2" w:rsidP="00C619D2">
      <w:pPr>
        <w:widowControl w:val="0"/>
        <w:autoSpaceDE w:val="0"/>
        <w:autoSpaceDN w:val="0"/>
        <w:adjustRightInd w:val="0"/>
        <w:rPr>
          <w:rFonts w:ascii="Times New Roman" w:hAnsi="Times New Roman"/>
          <w:sz w:val="24"/>
          <w:szCs w:val="24"/>
        </w:rPr>
      </w:pPr>
      <w:proofErr w:type="spellStart"/>
      <w:r w:rsidRPr="00754073">
        <w:rPr>
          <w:rFonts w:ascii="Times New Roman" w:hAnsi="Times New Roman"/>
          <w:b/>
          <w:sz w:val="24"/>
          <w:szCs w:val="24"/>
        </w:rPr>
        <w:t>Р</w:t>
      </w:r>
      <w:r w:rsidRPr="00754073">
        <w:rPr>
          <w:rFonts w:ascii="Times New Roman" w:hAnsi="Times New Roman"/>
          <w:b/>
          <w:i/>
          <w:sz w:val="24"/>
          <w:szCs w:val="24"/>
        </w:rPr>
        <w:t>б</w:t>
      </w:r>
      <w:proofErr w:type="spellEnd"/>
      <w:r w:rsidRPr="00754073">
        <w:rPr>
          <w:rFonts w:ascii="Times New Roman" w:hAnsi="Times New Roman"/>
          <w:sz w:val="24"/>
          <w:szCs w:val="24"/>
        </w:rPr>
        <w:t>- Расходы бюджета на содержание работников органов местного самоуправления</w:t>
      </w:r>
    </w:p>
    <w:p w:rsidR="00C619D2" w:rsidRPr="00754073" w:rsidRDefault="00C619D2" w:rsidP="00C619D2">
      <w:pPr>
        <w:widowControl w:val="0"/>
        <w:autoSpaceDE w:val="0"/>
        <w:autoSpaceDN w:val="0"/>
        <w:adjustRightInd w:val="0"/>
        <w:jc w:val="both"/>
        <w:rPr>
          <w:rFonts w:ascii="Times New Roman" w:hAnsi="Times New Roman"/>
          <w:sz w:val="24"/>
          <w:szCs w:val="24"/>
        </w:rPr>
      </w:pPr>
      <w:proofErr w:type="spellStart"/>
      <w:r w:rsidRPr="00754073">
        <w:rPr>
          <w:rFonts w:ascii="Times New Roman" w:hAnsi="Times New Roman"/>
          <w:b/>
          <w:sz w:val="24"/>
          <w:szCs w:val="24"/>
        </w:rPr>
        <w:t>Ч</w:t>
      </w:r>
      <w:r w:rsidRPr="00754073">
        <w:rPr>
          <w:rFonts w:ascii="Times New Roman" w:hAnsi="Times New Roman"/>
          <w:b/>
          <w:i/>
          <w:sz w:val="24"/>
          <w:szCs w:val="24"/>
        </w:rPr>
        <w:t>с</w:t>
      </w:r>
      <w:proofErr w:type="spellEnd"/>
      <w:r w:rsidRPr="00754073">
        <w:rPr>
          <w:rFonts w:ascii="Times New Roman" w:hAnsi="Times New Roman"/>
          <w:sz w:val="24"/>
          <w:szCs w:val="24"/>
        </w:rPr>
        <w:t xml:space="preserve"> – среднегодовая численность населения </w:t>
      </w:r>
    </w:p>
    <w:p w:rsidR="00C619D2" w:rsidRPr="00754073" w:rsidRDefault="00C619D2" w:rsidP="00C619D2">
      <w:pPr>
        <w:widowControl w:val="0"/>
        <w:autoSpaceDE w:val="0"/>
        <w:autoSpaceDN w:val="0"/>
        <w:adjustRightInd w:val="0"/>
        <w:ind w:firstLine="709"/>
        <w:jc w:val="both"/>
        <w:rPr>
          <w:rFonts w:ascii="Times New Roman" w:hAnsi="Times New Roman"/>
          <w:sz w:val="24"/>
          <w:szCs w:val="24"/>
        </w:rPr>
      </w:pPr>
      <w:r w:rsidRPr="00754073">
        <w:rPr>
          <w:rFonts w:ascii="Times New Roman" w:hAnsi="Times New Roman"/>
          <w:sz w:val="24"/>
          <w:szCs w:val="24"/>
        </w:rPr>
        <w:t xml:space="preserve">11.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Единица измерения - процент. Сведения о количестве муниципальных должностей и должностей муниципальной службы, учрежденных для решения вопросов местного значения предоставляются органами местного самоуправления Сергиево-Посадского муниципального района.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утверждена постановлением правительства Московской области от 11.11.2009 г.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C619D2" w:rsidRPr="00754073" w:rsidRDefault="001E481D" w:rsidP="00C619D2">
      <w:pPr>
        <w:autoSpaceDE w:val="0"/>
        <w:autoSpaceDN w:val="0"/>
        <w:adjustRightInd w:val="0"/>
        <w:spacing w:after="120"/>
        <w:jc w:val="center"/>
        <w:rPr>
          <w:rFonts w:ascii="Times New Roman" w:eastAsia="Times New Roman" w:hAnsi="Times New Roman"/>
          <w:sz w:val="24"/>
          <w:szCs w:val="24"/>
        </w:rPr>
      </w:pPr>
      <m:oMath>
        <m:r>
          <m:rPr>
            <m:sty m:val="p"/>
          </m:rPr>
          <w:rPr>
            <w:rFonts w:ascii="Cambria Math" w:hAnsi="Cambria Math"/>
            <w:sz w:val="24"/>
            <w:szCs w:val="24"/>
          </w:rPr>
          <m:t>К=</m:t>
        </m:r>
        <m:f>
          <m:fPr>
            <m:ctrlPr>
              <w:rPr>
                <w:rFonts w:ascii="Cambria Math" w:eastAsia="Times New Roman" w:hAnsi="Cambria Math"/>
                <w:sz w:val="24"/>
                <w:szCs w:val="24"/>
              </w:rPr>
            </m:ctrlPr>
          </m:fPr>
          <m:num>
            <m:r>
              <m:rPr>
                <m:sty m:val="p"/>
              </m:rPr>
              <w:rPr>
                <w:rFonts w:ascii="Cambria Math" w:hAnsi="Cambria Math"/>
                <w:sz w:val="24"/>
                <w:szCs w:val="24"/>
              </w:rPr>
              <m:t>Кчел.</m:t>
            </m:r>
          </m:num>
          <m:den>
            <m:r>
              <m:rPr>
                <m:sty m:val="p"/>
              </m:rPr>
              <w:rPr>
                <w:rFonts w:ascii="Cambria Math" w:hAnsi="Cambria Math"/>
                <w:sz w:val="24"/>
                <w:szCs w:val="24"/>
              </w:rPr>
              <m:t>Кпр.чис.</m:t>
            </m:r>
          </m:den>
        </m:f>
        <m:r>
          <m:rPr>
            <m:sty m:val="p"/>
          </m:rPr>
          <w:rPr>
            <w:rFonts w:ascii="Cambria Math" w:hAnsi="Cambria Math"/>
            <w:sz w:val="24"/>
            <w:szCs w:val="24"/>
          </w:rPr>
          <m:t>×100-100</m:t>
        </m:r>
      </m:oMath>
      <w:r w:rsidR="00C619D2" w:rsidRPr="00754073">
        <w:rPr>
          <w:rFonts w:ascii="Times New Roman" w:hAnsi="Times New Roman"/>
          <w:sz w:val="24"/>
          <w:szCs w:val="24"/>
        </w:rPr>
        <w:t>, где</w:t>
      </w:r>
    </w:p>
    <w:p w:rsidR="00C619D2" w:rsidRPr="00754073" w:rsidRDefault="00C619D2" w:rsidP="00C619D2">
      <w:pPr>
        <w:jc w:val="both"/>
        <w:rPr>
          <w:rFonts w:ascii="Times New Roman" w:hAnsi="Times New Roman"/>
          <w:sz w:val="24"/>
          <w:szCs w:val="24"/>
        </w:rPr>
      </w:pPr>
      <w:r w:rsidRPr="00754073">
        <w:rPr>
          <w:rFonts w:ascii="Times New Roman" w:hAnsi="Times New Roman"/>
          <w:sz w:val="24"/>
          <w:szCs w:val="24"/>
        </w:rPr>
        <w:lastRenderedPageBreak/>
        <w:t>К -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C619D2" w:rsidRPr="00754073" w:rsidRDefault="00C619D2" w:rsidP="00C619D2">
      <w:pPr>
        <w:jc w:val="both"/>
        <w:rPr>
          <w:rFonts w:ascii="Times New Roman" w:hAnsi="Times New Roman"/>
          <w:sz w:val="24"/>
          <w:szCs w:val="24"/>
        </w:rPr>
      </w:pPr>
      <w:proofErr w:type="spellStart"/>
      <w:r w:rsidRPr="00754073">
        <w:rPr>
          <w:rFonts w:ascii="Times New Roman" w:hAnsi="Times New Roman"/>
          <w:sz w:val="24"/>
          <w:szCs w:val="24"/>
        </w:rPr>
        <w:t>Кчел</w:t>
      </w:r>
      <w:proofErr w:type="spellEnd"/>
      <w:r w:rsidRPr="00754073">
        <w:rPr>
          <w:rFonts w:ascii="Times New Roman" w:hAnsi="Times New Roman"/>
          <w:sz w:val="24"/>
          <w:szCs w:val="24"/>
        </w:rPr>
        <w:t>. – фактическая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C619D2" w:rsidRPr="00F6389F" w:rsidRDefault="00C619D2" w:rsidP="00C619D2">
      <w:pPr>
        <w:jc w:val="both"/>
        <w:rPr>
          <w:rFonts w:ascii="Times New Roman" w:hAnsi="Times New Roman"/>
          <w:sz w:val="24"/>
          <w:szCs w:val="24"/>
        </w:rPr>
      </w:pPr>
      <w:proofErr w:type="spellStart"/>
      <w:r w:rsidRPr="00754073">
        <w:rPr>
          <w:rFonts w:ascii="Times New Roman" w:hAnsi="Times New Roman"/>
          <w:sz w:val="24"/>
          <w:szCs w:val="24"/>
        </w:rPr>
        <w:t>Кпр.чис</w:t>
      </w:r>
      <w:proofErr w:type="spellEnd"/>
      <w:r w:rsidRPr="00754073">
        <w:rPr>
          <w:rFonts w:ascii="Times New Roman" w:hAnsi="Times New Roman"/>
          <w:sz w:val="24"/>
          <w:szCs w:val="24"/>
        </w:rPr>
        <w:t>. – установленная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w:t>
      </w:r>
    </w:p>
    <w:p w:rsidR="00064875" w:rsidRPr="00F6389F" w:rsidRDefault="00064875" w:rsidP="00FB7239">
      <w:pPr>
        <w:ind w:firstLine="720"/>
        <w:jc w:val="both"/>
        <w:rPr>
          <w:rFonts w:ascii="Times New Roman" w:hAnsi="Times New Roman"/>
          <w:sz w:val="24"/>
          <w:szCs w:val="24"/>
          <w:lang w:eastAsia="ru-RU"/>
        </w:rPr>
      </w:pPr>
    </w:p>
    <w:p w:rsidR="0033003D" w:rsidRPr="00F6389F" w:rsidRDefault="0040074C" w:rsidP="00EA46CB">
      <w:pPr>
        <w:rPr>
          <w:rFonts w:ascii="Times New Roman" w:hAnsi="Times New Roman"/>
          <w:b/>
          <w:sz w:val="24"/>
          <w:szCs w:val="24"/>
          <w:lang w:eastAsia="ru-RU"/>
        </w:rPr>
      </w:pPr>
      <w:r w:rsidRPr="00F6389F">
        <w:rPr>
          <w:rFonts w:ascii="Times New Roman" w:hAnsi="Times New Roman"/>
          <w:b/>
          <w:sz w:val="24"/>
          <w:szCs w:val="24"/>
          <w:lang w:eastAsia="ru-RU"/>
        </w:rPr>
        <w:t>Подпрограмма 4</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Единица измерения показателей - процент</w:t>
      </w:r>
    </w:p>
    <w:p w:rsidR="0033003D" w:rsidRPr="00F6389F" w:rsidRDefault="0033003D" w:rsidP="00EA46CB">
      <w:pPr>
        <w:ind w:firstLine="720"/>
        <w:rPr>
          <w:rFonts w:ascii="Times New Roman" w:hAnsi="Times New Roman"/>
          <w:b/>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20"/>
        <w:gridCol w:w="9072"/>
      </w:tblGrid>
      <w:tr w:rsidR="00F6389F" w:rsidRPr="00F6389F" w:rsidTr="007141BE">
        <w:tc>
          <w:tcPr>
            <w:tcW w:w="709" w:type="dxa"/>
          </w:tcPr>
          <w:p w:rsidR="0033003D" w:rsidRPr="00F6389F" w:rsidRDefault="0033003D" w:rsidP="007141BE">
            <w:pPr>
              <w:contextualSpacing/>
              <w:jc w:val="center"/>
              <w:rPr>
                <w:rFonts w:ascii="Times New Roman" w:hAnsi="Times New Roman"/>
                <w:sz w:val="24"/>
                <w:szCs w:val="24"/>
                <w:lang w:eastAsia="ru-RU"/>
              </w:rPr>
            </w:pPr>
            <w:r w:rsidRPr="00F6389F">
              <w:rPr>
                <w:rFonts w:ascii="Times New Roman" w:hAnsi="Times New Roman"/>
                <w:sz w:val="24"/>
                <w:szCs w:val="24"/>
                <w:lang w:eastAsia="ru-RU"/>
              </w:rPr>
              <w:t>№ п/п</w:t>
            </w:r>
          </w:p>
        </w:tc>
        <w:tc>
          <w:tcPr>
            <w:tcW w:w="4820" w:type="dxa"/>
          </w:tcPr>
          <w:p w:rsidR="0033003D" w:rsidRPr="00F6389F" w:rsidRDefault="0033003D" w:rsidP="000A082D">
            <w:pPr>
              <w:contextualSpacing/>
              <w:rPr>
                <w:rFonts w:ascii="Times New Roman" w:hAnsi="Times New Roman"/>
                <w:b/>
                <w:sz w:val="24"/>
                <w:szCs w:val="24"/>
                <w:lang w:eastAsia="ru-RU"/>
              </w:rPr>
            </w:pPr>
            <w:r w:rsidRPr="00F6389F">
              <w:rPr>
                <w:rFonts w:ascii="Times New Roman" w:hAnsi="Times New Roman"/>
                <w:sz w:val="24"/>
                <w:szCs w:val="24"/>
              </w:rPr>
              <w:t>Наименование показателя</w:t>
            </w:r>
          </w:p>
        </w:tc>
        <w:tc>
          <w:tcPr>
            <w:tcW w:w="9072"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Методика расчета значений показателя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t>1.</w:t>
            </w:r>
          </w:p>
        </w:tc>
        <w:tc>
          <w:tcPr>
            <w:tcW w:w="4820" w:type="dxa"/>
          </w:tcPr>
          <w:p w:rsidR="0033003D" w:rsidRPr="00F6389F" w:rsidRDefault="0033003D" w:rsidP="007141BE">
            <w:pPr>
              <w:autoSpaceDE w:val="0"/>
              <w:autoSpaceDN w:val="0"/>
              <w:adjustRightInd w:val="0"/>
              <w:rPr>
                <w:rFonts w:ascii="Times New Roman" w:hAnsi="Times New Roman"/>
                <w:b/>
                <w:sz w:val="24"/>
                <w:szCs w:val="24"/>
                <w:lang w:eastAsia="ru-RU"/>
              </w:rPr>
            </w:pPr>
            <w:r w:rsidRPr="00F6389F">
              <w:rPr>
                <w:rFonts w:ascii="Times New Roman" w:hAnsi="Times New Roman"/>
                <w:sz w:val="24"/>
                <w:szCs w:val="24"/>
              </w:rPr>
              <w:t>Доля обращений граждан, рассмотренных без нарушений установленных сроков, в общем числе обращений</w:t>
            </w:r>
          </w:p>
        </w:tc>
        <w:tc>
          <w:tcPr>
            <w:tcW w:w="9072" w:type="dxa"/>
          </w:tcPr>
          <w:p w:rsidR="0033003D" w:rsidRPr="00F6389F" w:rsidRDefault="0033003D" w:rsidP="007141BE">
            <w:pPr>
              <w:autoSpaceDE w:val="0"/>
              <w:autoSpaceDN w:val="0"/>
              <w:adjustRightInd w:val="0"/>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o</w:t>
            </w:r>
            <w:r w:rsidRPr="00F6389F">
              <w:rPr>
                <w:rFonts w:ascii="Times New Roman" w:hAnsi="Times New Roman"/>
                <w:sz w:val="24"/>
                <w:szCs w:val="24"/>
              </w:rPr>
              <w:t xml:space="preserve">   = R</w:t>
            </w:r>
            <w:r w:rsidRPr="00F6389F">
              <w:rPr>
                <w:rFonts w:ascii="Times New Roman" w:hAnsi="Times New Roman"/>
                <w:sz w:val="24"/>
                <w:szCs w:val="24"/>
                <w:lang w:val="en-US"/>
              </w:rPr>
              <w:t>o</w:t>
            </w:r>
            <w:r w:rsidRPr="00F6389F">
              <w:rPr>
                <w:rFonts w:ascii="Times New Roman" w:hAnsi="Times New Roman"/>
                <w:sz w:val="24"/>
                <w:szCs w:val="24"/>
              </w:rPr>
              <w:t xml:space="preserve">  / K</w:t>
            </w:r>
            <w:r w:rsidRPr="00F6389F">
              <w:rPr>
                <w:rFonts w:ascii="Times New Roman" w:hAnsi="Times New Roman"/>
                <w:sz w:val="24"/>
                <w:szCs w:val="24"/>
                <w:lang w:val="en-US"/>
              </w:rPr>
              <w:t>o</w:t>
            </w:r>
            <w:r w:rsidRPr="00F6389F">
              <w:rPr>
                <w:rFonts w:ascii="Times New Roman" w:hAnsi="Times New Roman"/>
                <w:sz w:val="24"/>
                <w:szCs w:val="24"/>
              </w:rPr>
              <w:t xml:space="preserve"> * 100% , где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o</w:t>
            </w:r>
            <w:r w:rsidRPr="00F6389F">
              <w:rPr>
                <w:rFonts w:ascii="Times New Roman" w:hAnsi="Times New Roman"/>
                <w:sz w:val="24"/>
                <w:szCs w:val="24"/>
              </w:rPr>
              <w:t xml:space="preserve">    - доля обращений граждан, рассмотренных без нарушений установленных сроков, в общем числе обращений;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o</w:t>
            </w:r>
            <w:r w:rsidRPr="00F6389F">
              <w:rPr>
                <w:rFonts w:ascii="Times New Roman" w:hAnsi="Times New Roman"/>
                <w:sz w:val="24"/>
                <w:szCs w:val="24"/>
              </w:rPr>
              <w:t xml:space="preserve">    - количество обращений граждан, рассмотренных органами администрации муниципального района без нарушений установленных сроков (ведомственная статистика, ежеквартальная)</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K</w:t>
            </w:r>
            <w:r w:rsidRPr="00F6389F">
              <w:rPr>
                <w:rFonts w:ascii="Times New Roman" w:hAnsi="Times New Roman"/>
                <w:sz w:val="24"/>
                <w:szCs w:val="24"/>
                <w:lang w:val="en-US"/>
              </w:rPr>
              <w:t>o</w:t>
            </w:r>
            <w:r w:rsidRPr="00F6389F">
              <w:rPr>
                <w:rFonts w:ascii="Times New Roman" w:hAnsi="Times New Roman"/>
                <w:sz w:val="24"/>
                <w:szCs w:val="24"/>
              </w:rPr>
              <w:t xml:space="preserve">    - общее количество обращений граждан, поступивших в органы администрации муниципального района (ведомственная статистика, ежеквартальная).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t>2.</w:t>
            </w:r>
          </w:p>
        </w:tc>
        <w:tc>
          <w:tcPr>
            <w:tcW w:w="4820"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 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w:t>
            </w:r>
          </w:p>
        </w:tc>
        <w:tc>
          <w:tcPr>
            <w:tcW w:w="9072" w:type="dxa"/>
          </w:tcPr>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n</w:t>
            </w:r>
            <w:r w:rsidRPr="00F6389F">
              <w:rPr>
                <w:rFonts w:ascii="Times New Roman" w:hAnsi="Times New Roman"/>
                <w:sz w:val="24"/>
                <w:szCs w:val="24"/>
              </w:rPr>
              <w:t xml:space="preserve">    = R </w:t>
            </w:r>
            <w:r w:rsidRPr="00F6389F">
              <w:rPr>
                <w:rFonts w:ascii="Times New Roman" w:hAnsi="Times New Roman"/>
                <w:sz w:val="24"/>
                <w:szCs w:val="24"/>
                <w:lang w:val="en-US"/>
              </w:rPr>
              <w:t>n</w:t>
            </w:r>
            <w:r w:rsidRPr="00F6389F">
              <w:rPr>
                <w:rFonts w:ascii="Times New Roman" w:hAnsi="Times New Roman"/>
                <w:sz w:val="24"/>
                <w:szCs w:val="24"/>
              </w:rPr>
              <w:t xml:space="preserve">  / K</w:t>
            </w:r>
            <w:r w:rsidRPr="00F6389F">
              <w:rPr>
                <w:rFonts w:ascii="Times New Roman" w:hAnsi="Times New Roman"/>
                <w:sz w:val="24"/>
                <w:szCs w:val="24"/>
                <w:lang w:val="en-US"/>
              </w:rPr>
              <w:t>n</w:t>
            </w:r>
            <w:r w:rsidRPr="00F6389F">
              <w:rPr>
                <w:rFonts w:ascii="Times New Roman" w:hAnsi="Times New Roman"/>
                <w:sz w:val="24"/>
                <w:szCs w:val="24"/>
              </w:rPr>
              <w:t xml:space="preserve">  *100% , где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n</w:t>
            </w:r>
            <w:r w:rsidRPr="00F6389F">
              <w:rPr>
                <w:rFonts w:ascii="Times New Roman" w:hAnsi="Times New Roman"/>
                <w:sz w:val="24"/>
                <w:szCs w:val="24"/>
              </w:rPr>
              <w:t xml:space="preserve">    - 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(ведомственная статистика, ежеквартальная);</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n</w:t>
            </w:r>
            <w:r w:rsidRPr="00F6389F">
              <w:rPr>
                <w:rFonts w:ascii="Times New Roman" w:hAnsi="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w:t>
            </w:r>
            <w:r w:rsidRPr="00F6389F">
              <w:rPr>
                <w:rFonts w:ascii="Times New Roman" w:hAnsi="Times New Roman"/>
                <w:sz w:val="24"/>
                <w:szCs w:val="24"/>
              </w:rPr>
              <w:lastRenderedPageBreak/>
              <w:t xml:space="preserve">муниципального района, без нарушений сроков реализации поручений (ведомственная статистика, ежеквартальная);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 xml:space="preserve"> K</w:t>
            </w:r>
            <w:r w:rsidRPr="00F6389F">
              <w:rPr>
                <w:rFonts w:ascii="Times New Roman" w:hAnsi="Times New Roman"/>
                <w:sz w:val="24"/>
                <w:szCs w:val="24"/>
                <w:lang w:val="en-US"/>
              </w:rPr>
              <w:t>n</w:t>
            </w:r>
            <w:r w:rsidRPr="00F6389F">
              <w:rPr>
                <w:rFonts w:ascii="Times New Roman" w:hAnsi="Times New Roman"/>
                <w:sz w:val="24"/>
                <w:szCs w:val="24"/>
              </w:rPr>
              <w:t xml:space="preserve"> - количество нормативно-правовых актов, разработанных по поручениям, содержащимся в постановлениях и распоряжениях Губернатора Московской области и постановлениях Правительства Московской области, Главы Сергиево-Посадского муниципального района, всего  (ведомственная статистика, ежеквартальная).</w:t>
            </w:r>
          </w:p>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 </w:t>
            </w:r>
          </w:p>
        </w:tc>
      </w:tr>
      <w:tr w:rsidR="00F6389F" w:rsidRPr="00F6389F" w:rsidTr="007141BE">
        <w:tc>
          <w:tcPr>
            <w:tcW w:w="709" w:type="dxa"/>
          </w:tcPr>
          <w:p w:rsidR="0033003D" w:rsidRPr="00F6389F" w:rsidRDefault="0033003D" w:rsidP="007141BE">
            <w:pPr>
              <w:contextualSpacing/>
              <w:jc w:val="both"/>
              <w:rPr>
                <w:rFonts w:ascii="Times New Roman" w:hAnsi="Times New Roman"/>
                <w:sz w:val="24"/>
                <w:szCs w:val="24"/>
                <w:lang w:eastAsia="ru-RU"/>
              </w:rPr>
            </w:pPr>
            <w:r w:rsidRPr="00F6389F">
              <w:rPr>
                <w:rFonts w:ascii="Times New Roman" w:hAnsi="Times New Roman"/>
                <w:sz w:val="24"/>
                <w:szCs w:val="24"/>
                <w:lang w:eastAsia="ru-RU"/>
              </w:rPr>
              <w:lastRenderedPageBreak/>
              <w:t>3.</w:t>
            </w:r>
          </w:p>
        </w:tc>
        <w:tc>
          <w:tcPr>
            <w:tcW w:w="4820" w:type="dxa"/>
          </w:tcPr>
          <w:p w:rsidR="0033003D" w:rsidRPr="00F6389F" w:rsidRDefault="0033003D" w:rsidP="007141BE">
            <w:pPr>
              <w:contextualSpacing/>
              <w:jc w:val="both"/>
              <w:rPr>
                <w:rFonts w:ascii="Times New Roman" w:hAnsi="Times New Roman"/>
                <w:b/>
                <w:sz w:val="24"/>
                <w:szCs w:val="24"/>
                <w:lang w:eastAsia="ru-RU"/>
              </w:rPr>
            </w:pPr>
            <w:r w:rsidRPr="00F6389F">
              <w:rPr>
                <w:rFonts w:ascii="Times New Roman" w:hAnsi="Times New Roman"/>
                <w:sz w:val="24"/>
                <w:szCs w:val="24"/>
              </w:rPr>
              <w:t xml:space="preserve">Доля выплаченных объемов денежного содержания, дополнительных выплат и заработной платы от запланированных к выплате                </w:t>
            </w:r>
          </w:p>
        </w:tc>
        <w:tc>
          <w:tcPr>
            <w:tcW w:w="9072" w:type="dxa"/>
          </w:tcPr>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f</w:t>
            </w:r>
            <w:r w:rsidRPr="00F6389F">
              <w:rPr>
                <w:rFonts w:ascii="Times New Roman" w:hAnsi="Times New Roman"/>
                <w:sz w:val="24"/>
                <w:szCs w:val="24"/>
              </w:rPr>
              <w:t xml:space="preserve">    = R</w:t>
            </w:r>
            <w:r w:rsidRPr="00F6389F">
              <w:rPr>
                <w:rFonts w:ascii="Times New Roman" w:hAnsi="Times New Roman"/>
                <w:sz w:val="24"/>
                <w:szCs w:val="24"/>
                <w:lang w:val="en-US"/>
              </w:rPr>
              <w:t>f</w:t>
            </w:r>
            <w:r w:rsidRPr="00F6389F">
              <w:rPr>
                <w:rFonts w:ascii="Times New Roman" w:hAnsi="Times New Roman"/>
                <w:sz w:val="24"/>
                <w:szCs w:val="24"/>
              </w:rPr>
              <w:t xml:space="preserve">    / K </w:t>
            </w:r>
            <w:r w:rsidRPr="00F6389F">
              <w:rPr>
                <w:rFonts w:ascii="Times New Roman" w:hAnsi="Times New Roman"/>
                <w:sz w:val="24"/>
                <w:szCs w:val="24"/>
                <w:lang w:val="en-US"/>
              </w:rPr>
              <w:t>f</w:t>
            </w:r>
            <w:r w:rsidRPr="00F6389F">
              <w:rPr>
                <w:rFonts w:ascii="Times New Roman" w:hAnsi="Times New Roman"/>
                <w:sz w:val="24"/>
                <w:szCs w:val="24"/>
              </w:rPr>
              <w:t xml:space="preserve"> * 100%  , где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D</w:t>
            </w:r>
            <w:r w:rsidRPr="00F6389F">
              <w:rPr>
                <w:rFonts w:ascii="Times New Roman" w:hAnsi="Times New Roman"/>
                <w:sz w:val="24"/>
                <w:szCs w:val="24"/>
                <w:lang w:val="en-US"/>
              </w:rPr>
              <w:t>f</w:t>
            </w:r>
            <w:r w:rsidRPr="00F6389F">
              <w:rPr>
                <w:rFonts w:ascii="Times New Roman" w:hAnsi="Times New Roman"/>
                <w:sz w:val="24"/>
                <w:szCs w:val="24"/>
              </w:rPr>
              <w:t xml:space="preserve">   - доля выплаченных объемов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 </w:t>
            </w:r>
            <w:r w:rsidR="00101498" w:rsidRPr="00101498">
              <w:rPr>
                <w:rFonts w:ascii="Times New Roman" w:hAnsi="Times New Roman"/>
                <w:sz w:val="24"/>
                <w:szCs w:val="24"/>
              </w:rPr>
              <w:t xml:space="preserve">и Контрольно-счетной комиссии Сергиево-Посадского муниципального района </w:t>
            </w:r>
            <w:proofErr w:type="gramStart"/>
            <w:r w:rsidRPr="00F6389F">
              <w:rPr>
                <w:rFonts w:ascii="Times New Roman" w:hAnsi="Times New Roman"/>
                <w:sz w:val="24"/>
                <w:szCs w:val="24"/>
              </w:rPr>
              <w:t>от</w:t>
            </w:r>
            <w:proofErr w:type="gramEnd"/>
            <w:r w:rsidRPr="00F6389F">
              <w:rPr>
                <w:rFonts w:ascii="Times New Roman" w:hAnsi="Times New Roman"/>
                <w:sz w:val="24"/>
                <w:szCs w:val="24"/>
              </w:rPr>
              <w:t xml:space="preserve"> запланированных к выплате;;</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R</w:t>
            </w:r>
            <w:r w:rsidRPr="00F6389F">
              <w:rPr>
                <w:rFonts w:ascii="Times New Roman" w:hAnsi="Times New Roman"/>
                <w:sz w:val="24"/>
                <w:szCs w:val="24"/>
                <w:lang w:val="en-US"/>
              </w:rPr>
              <w:t>f</w:t>
            </w:r>
            <w:r w:rsidRPr="00F6389F">
              <w:rPr>
                <w:rFonts w:ascii="Times New Roman" w:hAnsi="Times New Roman"/>
                <w:sz w:val="24"/>
                <w:szCs w:val="24"/>
              </w:rPr>
              <w:t xml:space="preserve">    - объем выплаченных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w:t>
            </w:r>
            <w:r w:rsidR="00101498">
              <w:t xml:space="preserve"> </w:t>
            </w:r>
            <w:r w:rsidR="00101498" w:rsidRPr="00101498">
              <w:rPr>
                <w:rFonts w:ascii="Times New Roman" w:hAnsi="Times New Roman"/>
                <w:sz w:val="24"/>
                <w:szCs w:val="24"/>
              </w:rPr>
              <w:t>и Контрольно-счетной комиссии Сергиево-Посадского муниципального района</w:t>
            </w:r>
            <w:r w:rsidRPr="00F6389F">
              <w:rPr>
                <w:rFonts w:ascii="Times New Roman" w:hAnsi="Times New Roman"/>
                <w:sz w:val="24"/>
                <w:szCs w:val="24"/>
              </w:rPr>
              <w:t xml:space="preserve"> (ведомственная статистика, ежеквартальная); </w:t>
            </w:r>
          </w:p>
          <w:p w:rsidR="0033003D" w:rsidRPr="00F6389F" w:rsidRDefault="0033003D" w:rsidP="007141BE">
            <w:pPr>
              <w:contextualSpacing/>
              <w:jc w:val="both"/>
              <w:rPr>
                <w:rFonts w:ascii="Times New Roman" w:hAnsi="Times New Roman"/>
                <w:sz w:val="24"/>
                <w:szCs w:val="24"/>
              </w:rPr>
            </w:pPr>
            <w:r w:rsidRPr="00F6389F">
              <w:rPr>
                <w:rFonts w:ascii="Times New Roman" w:hAnsi="Times New Roman"/>
                <w:sz w:val="24"/>
                <w:szCs w:val="24"/>
              </w:rPr>
              <w:t>K</w:t>
            </w:r>
            <w:r w:rsidRPr="00F6389F">
              <w:rPr>
                <w:rFonts w:ascii="Times New Roman" w:hAnsi="Times New Roman"/>
                <w:sz w:val="24"/>
                <w:szCs w:val="24"/>
                <w:lang w:val="en-US"/>
              </w:rPr>
              <w:t>f</w:t>
            </w:r>
            <w:r w:rsidRPr="00F6389F">
              <w:rPr>
                <w:rFonts w:ascii="Times New Roman" w:hAnsi="Times New Roman"/>
                <w:sz w:val="24"/>
                <w:szCs w:val="24"/>
              </w:rPr>
              <w:t xml:space="preserve">    - объем запланированных к выплате денежного содержания лиц, замещающих муниципальные должности и муниципальных служащих, и заработной платы служащих по техническому обеспечению органов администрации муниципального района</w:t>
            </w:r>
            <w:r w:rsidR="00101498">
              <w:t xml:space="preserve"> </w:t>
            </w:r>
            <w:r w:rsidR="00101498" w:rsidRPr="00101498">
              <w:rPr>
                <w:rFonts w:ascii="Times New Roman" w:hAnsi="Times New Roman"/>
                <w:sz w:val="24"/>
                <w:szCs w:val="24"/>
              </w:rPr>
              <w:t>и Контрольно-счетной комиссии Сергиево-Посадского муниципального района</w:t>
            </w:r>
            <w:r w:rsidRPr="00F6389F">
              <w:rPr>
                <w:rFonts w:ascii="Times New Roman" w:hAnsi="Times New Roman"/>
                <w:sz w:val="24"/>
                <w:szCs w:val="24"/>
              </w:rPr>
              <w:t xml:space="preserve">, всего (ведомственная статистика, ежеквартальная)                                                                                                                                                                                                                 </w:t>
            </w:r>
          </w:p>
        </w:tc>
      </w:tr>
    </w:tbl>
    <w:p w:rsidR="0033003D" w:rsidRPr="00F6389F" w:rsidRDefault="0033003D" w:rsidP="00A06158">
      <w:pPr>
        <w:jc w:val="center"/>
        <w:rPr>
          <w:rFonts w:ascii="Times New Roman" w:hAnsi="Times New Roman"/>
          <w:b/>
          <w:sz w:val="28"/>
          <w:szCs w:val="28"/>
          <w:lang w:eastAsia="ru-RU"/>
        </w:rPr>
      </w:pPr>
      <w:r w:rsidRPr="00F6389F">
        <w:rPr>
          <w:rFonts w:ascii="Times New Roman" w:hAnsi="Times New Roman"/>
          <w:b/>
          <w:sz w:val="28"/>
          <w:szCs w:val="28"/>
          <w:lang w:eastAsia="ru-RU"/>
        </w:rPr>
        <w:br w:type="page"/>
      </w:r>
      <w:r w:rsidRPr="00F6389F">
        <w:rPr>
          <w:rFonts w:ascii="Times New Roman" w:hAnsi="Times New Roman"/>
          <w:b/>
          <w:sz w:val="28"/>
          <w:szCs w:val="28"/>
          <w:lang w:eastAsia="ru-RU"/>
        </w:rPr>
        <w:lastRenderedPageBreak/>
        <w:t xml:space="preserve">7. ПОРЯДОК ВЗАИМОДЕЙСТВИЯ ОТВЕТСТВЕННЫХ ЗА ВЫПОЛНЕНИЕ МЕРОПРИЯТИЙ </w:t>
      </w:r>
      <w:r w:rsidR="001574D3" w:rsidRPr="00F6389F">
        <w:rPr>
          <w:rFonts w:ascii="Times New Roman" w:hAnsi="Times New Roman"/>
          <w:b/>
          <w:sz w:val="28"/>
          <w:szCs w:val="28"/>
          <w:lang w:eastAsia="ru-RU"/>
        </w:rPr>
        <w:t>ПОДПРОГРАММ С</w:t>
      </w:r>
      <w:r w:rsidRPr="00F6389F">
        <w:rPr>
          <w:rFonts w:ascii="Times New Roman" w:hAnsi="Times New Roman"/>
          <w:b/>
          <w:sz w:val="28"/>
          <w:szCs w:val="28"/>
          <w:lang w:eastAsia="ru-RU"/>
        </w:rPr>
        <w:t xml:space="preserve"> МУНИЦИПАЛЬНЫМ ЗАКАЗЧИКОМ</w:t>
      </w:r>
    </w:p>
    <w:p w:rsidR="0033003D" w:rsidRPr="00F6389F" w:rsidRDefault="0033003D" w:rsidP="00A06158">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МУНИЦИПАЛЬНОЙ ПРОГРАММЫ</w:t>
      </w:r>
    </w:p>
    <w:p w:rsidR="0033003D" w:rsidRPr="00F6389F" w:rsidRDefault="0033003D" w:rsidP="00EA46CB">
      <w:pPr>
        <w:jc w:val="both"/>
        <w:rPr>
          <w:rFonts w:ascii="Times New Roman" w:hAnsi="Times New Roman"/>
          <w:sz w:val="24"/>
          <w:szCs w:val="24"/>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Координатор муниципальной программы организовывает работу, направленную 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координацию деятельности муниципального заказчика программы и муниципальных заказчиков подпрограмм в процессе разработки </w:t>
      </w:r>
      <w:r w:rsidR="001574D3" w:rsidRPr="00F6389F">
        <w:rPr>
          <w:rFonts w:ascii="Times New Roman" w:hAnsi="Times New Roman"/>
          <w:sz w:val="24"/>
          <w:szCs w:val="24"/>
          <w:lang w:eastAsia="ru-RU"/>
        </w:rPr>
        <w:t>муниципальной программы</w:t>
      </w:r>
      <w:r w:rsidRPr="00F6389F">
        <w:rPr>
          <w:rFonts w:ascii="Times New Roman" w:hAnsi="Times New Roman"/>
          <w:sz w:val="24"/>
          <w:szCs w:val="24"/>
          <w:lang w:eastAsia="ru-RU"/>
        </w:rPr>
        <w:t xml:space="preserve">, обеспечивает согласование проекта постановления Главы Сергиево-Посадского муниципального </w:t>
      </w:r>
      <w:r w:rsidR="001574D3" w:rsidRPr="00F6389F">
        <w:rPr>
          <w:rFonts w:ascii="Times New Roman" w:hAnsi="Times New Roman"/>
          <w:sz w:val="24"/>
          <w:szCs w:val="24"/>
          <w:lang w:eastAsia="ru-RU"/>
        </w:rPr>
        <w:t>района об</w:t>
      </w:r>
      <w:r w:rsidRPr="00F6389F">
        <w:rPr>
          <w:rFonts w:ascii="Times New Roman" w:hAnsi="Times New Roman"/>
          <w:sz w:val="24"/>
          <w:szCs w:val="24"/>
          <w:lang w:eastAsia="ru-RU"/>
        </w:rPr>
        <w:t xml:space="preserve"> утверждении муниципальной программы и вносит его в установленном порядке на рассмотрение Главы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организацию управления муниципальной программой;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создание при необходимости комиссии (рабочей группы) по управлению муниципальной программой;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реализацию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достижение целей, задач и конечных результатов муниципальной программы.</w:t>
      </w:r>
    </w:p>
    <w:p w:rsidR="0033003D" w:rsidRPr="00F6389F" w:rsidRDefault="0033003D" w:rsidP="00EA46CB">
      <w:pPr>
        <w:ind w:firstLine="720"/>
        <w:jc w:val="both"/>
        <w:rPr>
          <w:rFonts w:ascii="Times New Roman" w:hAnsi="Times New Roman"/>
          <w:sz w:val="28"/>
          <w:szCs w:val="28"/>
          <w:lang w:eastAsia="ru-RU"/>
        </w:rPr>
      </w:pPr>
    </w:p>
    <w:p w:rsidR="0033003D" w:rsidRPr="00F6389F" w:rsidRDefault="0033003D" w:rsidP="001D13E6">
      <w:pPr>
        <w:ind w:firstLine="708"/>
        <w:jc w:val="both"/>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 является муниципальным заказчиком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Муниципальный заказчик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разрабатывает муниципальную программу;</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формирует прогноз расходов на реализацию мероприятий муниципальной программы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привлечение дополнительных средств федерального бюджета и бюджета Московской области (субсидий, субвенций) на реализацию мероприятий муниципальной программы,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обеспечивает </w:t>
      </w:r>
      <w:r w:rsidR="001574D3" w:rsidRPr="00F6389F">
        <w:rPr>
          <w:rFonts w:ascii="Times New Roman" w:hAnsi="Times New Roman"/>
          <w:sz w:val="24"/>
          <w:szCs w:val="24"/>
          <w:lang w:eastAsia="ru-RU"/>
        </w:rPr>
        <w:t>заключение соглашений</w:t>
      </w:r>
      <w:r w:rsidRPr="00F6389F">
        <w:rPr>
          <w:rFonts w:ascii="Times New Roman" w:hAnsi="Times New Roman"/>
          <w:sz w:val="24"/>
          <w:szCs w:val="24"/>
          <w:lang w:eastAsia="ru-RU"/>
        </w:rPr>
        <w:t xml:space="preserve"> (договоров) с центральным исполнительным органом государственной власти Московской области о намерениях по </w:t>
      </w:r>
      <w:proofErr w:type="spellStart"/>
      <w:r w:rsidRPr="00F6389F">
        <w:rPr>
          <w:rFonts w:ascii="Times New Roman" w:hAnsi="Times New Roman"/>
          <w:sz w:val="24"/>
          <w:szCs w:val="24"/>
          <w:lang w:eastAsia="ru-RU"/>
        </w:rPr>
        <w:t>софинансированию</w:t>
      </w:r>
      <w:proofErr w:type="spellEnd"/>
      <w:r w:rsidRPr="00F6389F">
        <w:rPr>
          <w:rFonts w:ascii="Times New Roman" w:hAnsi="Times New Roman"/>
          <w:sz w:val="24"/>
          <w:szCs w:val="24"/>
          <w:lang w:eastAsia="ru-RU"/>
        </w:rPr>
        <w:t xml:space="preserve"> мероприятий аналогичной (соответствующей) государственной программы (подпрограммы) Московской области; </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на основе заключенных соглашений (договоров) о намерениях и с учетом объёмов финансирования программы (подпрограммы) на очередной финансовый год и </w:t>
      </w:r>
      <w:r w:rsidR="001574D3" w:rsidRPr="00F6389F">
        <w:rPr>
          <w:rFonts w:ascii="Times New Roman" w:hAnsi="Times New Roman"/>
          <w:sz w:val="24"/>
          <w:szCs w:val="24"/>
          <w:lang w:eastAsia="ru-RU"/>
        </w:rPr>
        <w:t>плановый период</w:t>
      </w:r>
      <w:r w:rsidRPr="00F6389F">
        <w:rPr>
          <w:rFonts w:ascii="Times New Roman" w:hAnsi="Times New Roman"/>
          <w:sz w:val="24"/>
          <w:szCs w:val="24"/>
          <w:lang w:eastAsia="ru-RU"/>
        </w:rPr>
        <w:t xml:space="preserve"> обеспечивает </w:t>
      </w:r>
      <w:r w:rsidR="001574D3" w:rsidRPr="00F6389F">
        <w:rPr>
          <w:rFonts w:ascii="Times New Roman" w:hAnsi="Times New Roman"/>
          <w:sz w:val="24"/>
          <w:szCs w:val="24"/>
          <w:lang w:eastAsia="ru-RU"/>
        </w:rPr>
        <w:t>заключение соглашения</w:t>
      </w:r>
      <w:r w:rsidRPr="00F6389F">
        <w:rPr>
          <w:rFonts w:ascii="Times New Roman" w:hAnsi="Times New Roman"/>
          <w:sz w:val="24"/>
          <w:szCs w:val="24"/>
          <w:lang w:eastAsia="ru-RU"/>
        </w:rPr>
        <w:t xml:space="preserve">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определяет ответственных за выполнение мероприятий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участвует в обсуждении вопросов, связанных с реализацией и финансированием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заключение соответствующих договоров по привлечению внебюджетных средств для финансирования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готовит и представляет координатору муниципальной программы и в управление </w:t>
      </w:r>
      <w:r w:rsidR="00623CC1" w:rsidRPr="00F6389F">
        <w:rPr>
          <w:rFonts w:ascii="Times New Roman" w:hAnsi="Times New Roman"/>
          <w:sz w:val="24"/>
          <w:szCs w:val="24"/>
          <w:lang w:eastAsia="ru-RU"/>
        </w:rPr>
        <w:t>экономики отчёт</w:t>
      </w:r>
      <w:r w:rsidRPr="00F6389F">
        <w:rPr>
          <w:rFonts w:ascii="Times New Roman" w:hAnsi="Times New Roman"/>
          <w:sz w:val="24"/>
          <w:szCs w:val="24"/>
          <w:lang w:eastAsia="ru-RU"/>
        </w:rPr>
        <w:t xml:space="preserve"> о реализации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-размещает на своем официальном сайте в сети Интернет утвержденную муниципальную программу;</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обеспечивает эффективность и результативность реализации муниципальной программы;</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8. СОСТАВ, ФОРМА И СРОКИ ПРЕДОСТАВЛЕНИЯ ОТЧЕТНОСТИ О ХОДЕ</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 xml:space="preserve"> РЕАЛИЗАЦИИ МЕРОПРИЯТИЙ МУНИЦИПАЛЬНОЙ ПРОГРАММЫ</w:t>
      </w:r>
    </w:p>
    <w:p w:rsidR="0033003D" w:rsidRPr="00F6389F" w:rsidRDefault="0033003D" w:rsidP="00EA46CB">
      <w:pPr>
        <w:jc w:val="center"/>
        <w:rPr>
          <w:rFonts w:ascii="Times New Roman" w:hAnsi="Times New Roman"/>
          <w:b/>
          <w:sz w:val="24"/>
          <w:szCs w:val="24"/>
          <w:lang w:eastAsia="ru-RU"/>
        </w:rPr>
      </w:pP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xml:space="preserve">С целью контроля за реализацией </w:t>
      </w:r>
      <w:r w:rsidR="00623CC1" w:rsidRPr="00F6389F">
        <w:rPr>
          <w:rFonts w:ascii="Times New Roman" w:hAnsi="Times New Roman"/>
          <w:sz w:val="24"/>
          <w:szCs w:val="24"/>
          <w:lang w:eastAsia="ru-RU"/>
        </w:rPr>
        <w:t>муниципальной программы</w:t>
      </w:r>
      <w:r w:rsidRPr="00F6389F">
        <w:rPr>
          <w:rFonts w:ascii="Times New Roman" w:hAnsi="Times New Roman"/>
          <w:sz w:val="24"/>
          <w:szCs w:val="24"/>
          <w:lang w:eastAsia="ru-RU"/>
        </w:rPr>
        <w:t xml:space="preserve"> организационно-контрольное управление администрации Сергиево-Посадского муниципального района:</w:t>
      </w:r>
    </w:p>
    <w:p w:rsidR="0033003D" w:rsidRPr="00F6389F" w:rsidRDefault="002E1364" w:rsidP="00EA46CB">
      <w:pPr>
        <w:jc w:val="both"/>
        <w:rPr>
          <w:rFonts w:ascii="Times New Roman" w:hAnsi="Times New Roman"/>
          <w:sz w:val="24"/>
          <w:szCs w:val="24"/>
          <w:lang w:eastAsia="ru-RU"/>
        </w:rPr>
      </w:pPr>
      <w:r w:rsidRPr="00F6389F">
        <w:rPr>
          <w:rFonts w:ascii="Times New Roman" w:hAnsi="Times New Roman"/>
          <w:sz w:val="24"/>
          <w:szCs w:val="24"/>
          <w:lang w:eastAsia="ru-RU"/>
        </w:rPr>
        <w:t>1) ежеквартально до 15</w:t>
      </w:r>
      <w:r w:rsidR="0033003D" w:rsidRPr="00F6389F">
        <w:rPr>
          <w:rFonts w:ascii="Times New Roman" w:hAnsi="Times New Roman"/>
          <w:sz w:val="24"/>
          <w:szCs w:val="24"/>
          <w:lang w:eastAsia="ru-RU"/>
        </w:rPr>
        <w:t xml:space="preserve"> числа месяца, следующего за отчётным кварталом, направляет в управление экономики оперативный отчёт, согласованный с финансовым управлением администрации Сергиево-Посадского муниципального района, который содержит:</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перечень выполненных мероприятий муниципальной подпрограммы с указанием объёмов и источников финансирования и результатов выполнения мероприятий;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анализ причин несвоевременного выполнения подпрограммных мероприятий.</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2) ежегодно готовит годовой отчет о реализации муниципальной программы и представляет его в управление экономики администрации для оценки эффективности реализации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3) После окончания срока реализации муниципальной программы представляет на утверждение Главы Сергиево-Посадского муниципального района не позднее 1 мая года, следующего за последним годом реализации муниципальной программы, итоговый отчет о ее реализации.</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Годовой и итоговый отчеты о реализации муниципальной программы должны содержать:</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а) аналитическую записку, в которой указываются: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степень достижения запланированных результатов и намеченных целей муниципальной 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общий объем фактически произведенных расходов, всего и в том числе по источникам финансирования;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оценка эффективности реализации подпрограммы;</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б) таблицу, в которой указываются:</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данные 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мероприятию;</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 xml:space="preserve">- по мероприятиям, не завершенным в установленные </w:t>
      </w:r>
      <w:r w:rsidR="00623CC1" w:rsidRPr="00F6389F">
        <w:rPr>
          <w:rFonts w:ascii="Times New Roman" w:hAnsi="Times New Roman"/>
          <w:sz w:val="24"/>
          <w:szCs w:val="24"/>
          <w:lang w:eastAsia="ru-RU"/>
        </w:rPr>
        <w:t>сроки, причины</w:t>
      </w:r>
      <w:r w:rsidRPr="00F6389F">
        <w:rPr>
          <w:rFonts w:ascii="Times New Roman" w:hAnsi="Times New Roman"/>
          <w:sz w:val="24"/>
          <w:szCs w:val="24"/>
          <w:lang w:eastAsia="ru-RU"/>
        </w:rPr>
        <w:t xml:space="preserve"> их невыполнения и предложения по дальнейшей реализации.</w:t>
      </w:r>
    </w:p>
    <w:p w:rsidR="0033003D" w:rsidRPr="00F6389F" w:rsidRDefault="0033003D" w:rsidP="00F2290B">
      <w:pPr>
        <w:jc w:val="both"/>
        <w:rPr>
          <w:rFonts w:ascii="Times New Roman" w:hAnsi="Times New Roman"/>
          <w:sz w:val="24"/>
          <w:szCs w:val="24"/>
          <w:lang w:eastAsia="ru-RU"/>
        </w:rPr>
      </w:pPr>
      <w:r w:rsidRPr="00F6389F">
        <w:rPr>
          <w:rFonts w:ascii="Times New Roman" w:hAnsi="Times New Roman"/>
          <w:sz w:val="24"/>
          <w:szCs w:val="24"/>
          <w:lang w:eastAsia="ru-RU"/>
        </w:rPr>
        <w:t>По показателям, не достигшим запланированного уровня, приводятся причины невыполнения и предложения по их дальнейшему достижению.</w:t>
      </w:r>
    </w:p>
    <w:p w:rsidR="0033003D" w:rsidRPr="00F6389F" w:rsidRDefault="0033003D" w:rsidP="00F2290B">
      <w:pPr>
        <w:jc w:val="both"/>
        <w:rPr>
          <w:rFonts w:ascii="Times New Roman" w:hAnsi="Times New Roman"/>
          <w:sz w:val="24"/>
          <w:szCs w:val="24"/>
          <w:lang w:eastAsia="ru-RU"/>
        </w:rPr>
      </w:pPr>
    </w:p>
    <w:p w:rsidR="0033003D" w:rsidRPr="00F6389F" w:rsidRDefault="0033003D" w:rsidP="007A56CB">
      <w:pPr>
        <w:ind w:firstLine="708"/>
        <w:jc w:val="both"/>
        <w:rPr>
          <w:rFonts w:ascii="Times New Roman" w:hAnsi="Times New Roman"/>
          <w:sz w:val="24"/>
          <w:szCs w:val="24"/>
          <w:lang w:eastAsia="ru-RU"/>
        </w:rPr>
      </w:pPr>
      <w:r w:rsidRPr="00F6389F">
        <w:rPr>
          <w:rFonts w:ascii="Times New Roman" w:hAnsi="Times New Roman"/>
          <w:sz w:val="24"/>
          <w:szCs w:val="24"/>
          <w:lang w:eastAsia="ru-RU"/>
        </w:rPr>
        <w:t>Годовой и итоговый отчеты о реализации муниципальной программы представляются по формам, установленным Порядком принятия решений о разработке муниципальных программ муниципального образования «Сергиево-Посадский муниципальный район Московской области», утвержденным постановлением Главы Сергиево-Посадского муниципального района Московской области от 21.08.2013 № 1785-ПГ «Об утверждении Порядка 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w:t>
      </w:r>
    </w:p>
    <w:p w:rsidR="004C1225" w:rsidRPr="00F6389F" w:rsidRDefault="004C1225" w:rsidP="00F3533B">
      <w:pPr>
        <w:spacing w:after="200" w:line="276" w:lineRule="auto"/>
        <w:rPr>
          <w:rFonts w:ascii="Times New Roman" w:hAnsi="Times New Roman"/>
          <w:b/>
          <w:sz w:val="28"/>
          <w:szCs w:val="28"/>
          <w:lang w:eastAsia="ru-RU"/>
        </w:rPr>
      </w:pP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9. ПОДПРОГРАММЫ МУНИЦИПАЛЬНОЙ ПРОГРАММЫ</w:t>
      </w:r>
    </w:p>
    <w:p w:rsidR="0033003D" w:rsidRPr="00F6389F" w:rsidRDefault="0033003D" w:rsidP="00EA46CB">
      <w:pPr>
        <w:jc w:val="center"/>
        <w:rPr>
          <w:rFonts w:ascii="Times New Roman" w:hAnsi="Times New Roman"/>
          <w:b/>
          <w:sz w:val="28"/>
          <w:szCs w:val="28"/>
          <w:lang w:eastAsia="ru-RU"/>
        </w:rPr>
      </w:pPr>
      <w:r w:rsidRPr="00F6389F">
        <w:rPr>
          <w:rFonts w:ascii="Times New Roman" w:hAnsi="Times New Roman"/>
          <w:b/>
          <w:sz w:val="28"/>
          <w:szCs w:val="28"/>
          <w:lang w:eastAsia="ru-RU"/>
        </w:rPr>
        <w:t>МУНИЦИПАЛЬНОГО ОБРАЗОВАНИЯ «СЕРГИЕВО-ПОСАДСКИЙ МУНИЦИПАЛЬНЫЙ РАЙОН МОСКОВСКОЙ ОБЛАСТИ» «</w:t>
      </w:r>
      <w:r w:rsidR="004C1225" w:rsidRPr="00F6389F">
        <w:rPr>
          <w:rFonts w:ascii="Times New Roman" w:hAnsi="Times New Roman"/>
          <w:b/>
          <w:sz w:val="28"/>
          <w:szCs w:val="28"/>
          <w:lang w:eastAsia="ru-RU"/>
        </w:rPr>
        <w:t>МУНИЦИПАЛЬНОЕ УПРАВЛЕНИЕ</w:t>
      </w:r>
      <w:r w:rsidRPr="00F6389F">
        <w:rPr>
          <w:rFonts w:ascii="Times New Roman" w:hAnsi="Times New Roman"/>
          <w:b/>
          <w:sz w:val="28"/>
          <w:szCs w:val="28"/>
          <w:lang w:eastAsia="ru-RU"/>
        </w:rPr>
        <w:t>»</w:t>
      </w:r>
    </w:p>
    <w:p w:rsidR="0033003D" w:rsidRPr="00F6389F" w:rsidRDefault="0033003D" w:rsidP="00EA46CB">
      <w:pPr>
        <w:jc w:val="center"/>
        <w:rPr>
          <w:rFonts w:ascii="Times New Roman" w:hAnsi="Times New Roman"/>
          <w:b/>
          <w:sz w:val="28"/>
          <w:szCs w:val="28"/>
          <w:lang w:eastAsia="ru-RU"/>
        </w:rPr>
      </w:pPr>
    </w:p>
    <w:p w:rsidR="0033003D" w:rsidRPr="00F6389F" w:rsidRDefault="0033003D" w:rsidP="00EA46CB">
      <w:pPr>
        <w:jc w:val="center"/>
        <w:rPr>
          <w:rFonts w:ascii="Times New Roman" w:hAnsi="Times New Roman"/>
          <w:b/>
          <w:sz w:val="24"/>
          <w:szCs w:val="24"/>
          <w:lang w:eastAsia="ru-RU"/>
        </w:rPr>
      </w:pPr>
      <w:r w:rsidRPr="00F6389F">
        <w:rPr>
          <w:rFonts w:ascii="Times New Roman" w:hAnsi="Times New Roman"/>
          <w:b/>
          <w:sz w:val="24"/>
          <w:szCs w:val="24"/>
          <w:lang w:eastAsia="ru-RU"/>
        </w:rPr>
        <w:t xml:space="preserve">9.1. </w:t>
      </w:r>
      <w:r w:rsidR="000501FC" w:rsidRPr="00F6389F">
        <w:rPr>
          <w:rFonts w:ascii="Times New Roman" w:hAnsi="Times New Roman"/>
          <w:b/>
          <w:sz w:val="24"/>
          <w:szCs w:val="24"/>
          <w:lang w:eastAsia="ru-RU"/>
        </w:rPr>
        <w:t>ПОДПРОГРАММА «</w:t>
      </w:r>
      <w:r w:rsidRPr="00F6389F">
        <w:rPr>
          <w:rFonts w:ascii="Times New Roman" w:hAnsi="Times New Roman"/>
          <w:b/>
          <w:sz w:val="24"/>
          <w:szCs w:val="24"/>
          <w:lang w:eastAsia="ru-RU"/>
        </w:rPr>
        <w:t>УПРАВЛЕНИЕ МУНИЦИПАЛЬНЫМИ ФИНАНСАМИ»</w:t>
      </w:r>
    </w:p>
    <w:p w:rsidR="0033003D" w:rsidRPr="00F6389F" w:rsidRDefault="0033003D" w:rsidP="00EA46CB">
      <w:pPr>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sz w:val="24"/>
          <w:szCs w:val="24"/>
          <w:lang w:eastAsia="ru-RU"/>
        </w:rPr>
      </w:pPr>
      <w:r w:rsidRPr="00F6389F">
        <w:rPr>
          <w:rFonts w:ascii="Times New Roman" w:hAnsi="Times New Roman"/>
          <w:sz w:val="24"/>
          <w:szCs w:val="24"/>
          <w:lang w:eastAsia="ru-RU"/>
        </w:rPr>
        <w:t xml:space="preserve">Паспорт подпрограммы </w:t>
      </w:r>
    </w:p>
    <w:p w:rsidR="004C1225" w:rsidRPr="00F6389F" w:rsidRDefault="004C1225" w:rsidP="00EA46CB">
      <w:pPr>
        <w:jc w:val="center"/>
        <w:rPr>
          <w:rFonts w:ascii="Times New Roman" w:hAnsi="Times New Roman"/>
          <w:sz w:val="24"/>
          <w:szCs w:val="24"/>
          <w:lang w:eastAsia="ru-RU"/>
        </w:rPr>
      </w:pP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860"/>
        <w:gridCol w:w="1843"/>
        <w:gridCol w:w="1690"/>
        <w:gridCol w:w="1418"/>
        <w:gridCol w:w="1145"/>
        <w:gridCol w:w="1134"/>
        <w:gridCol w:w="1275"/>
        <w:gridCol w:w="1701"/>
      </w:tblGrid>
      <w:tr w:rsidR="00F6389F" w:rsidRPr="00F6389F" w:rsidTr="00FC718B">
        <w:trPr>
          <w:trHeight w:val="645"/>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Наименование подпрограммы </w:t>
            </w:r>
          </w:p>
        </w:tc>
        <w:tc>
          <w:tcPr>
            <w:tcW w:w="12066" w:type="dxa"/>
            <w:gridSpan w:val="8"/>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Управление муниципальными финансами</w:t>
            </w:r>
          </w:p>
        </w:tc>
      </w:tr>
      <w:tr w:rsidR="00F6389F" w:rsidRPr="00F6389F" w:rsidTr="00FC718B">
        <w:trPr>
          <w:trHeight w:val="582"/>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Цель подпрограммы</w:t>
            </w:r>
          </w:p>
        </w:tc>
        <w:tc>
          <w:tcPr>
            <w:tcW w:w="12066" w:type="dxa"/>
            <w:gridSpan w:val="8"/>
            <w:shd w:val="clear" w:color="000000" w:fill="FFFFFF"/>
          </w:tcPr>
          <w:p w:rsidR="0033003D" w:rsidRPr="00F6389F" w:rsidRDefault="0033003D" w:rsidP="000501FC">
            <w:pPr>
              <w:rPr>
                <w:rFonts w:ascii="Times New Roman" w:hAnsi="Times New Roman"/>
                <w:sz w:val="24"/>
                <w:szCs w:val="24"/>
                <w:lang w:eastAsia="ru-RU"/>
              </w:rPr>
            </w:pPr>
            <w:r w:rsidRPr="00F6389F">
              <w:rPr>
                <w:rFonts w:ascii="Times New Roman" w:hAnsi="Times New Roman"/>
                <w:sz w:val="24"/>
                <w:szCs w:val="24"/>
                <w:lang w:eastAsia="ru-RU"/>
              </w:rPr>
              <w:t>Повышение качества управления муниципальными финансами Сергиево-Посадского муниципального района на  201</w:t>
            </w:r>
            <w:r w:rsidR="000501FC"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0501FC"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F6389F" w:rsidRPr="00F6389F" w:rsidTr="00060CB7">
        <w:trPr>
          <w:trHeight w:val="660"/>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Задачи подпрограммы </w:t>
            </w:r>
          </w:p>
        </w:tc>
        <w:tc>
          <w:tcPr>
            <w:tcW w:w="12066" w:type="dxa"/>
            <w:gridSpan w:val="8"/>
            <w:shd w:val="clear" w:color="auto" w:fill="FFFFFF" w:themeFill="background1"/>
          </w:tcPr>
          <w:p w:rsidR="00060CB7" w:rsidRPr="0001178B"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1.Обеспечение сбалансированности и устойчивости бюджета Сергиево-Посадского муниципального района.</w:t>
            </w:r>
          </w:p>
          <w:p w:rsidR="00060CB7" w:rsidRPr="0001178B"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2.Повышение эффективности бюджетных расходов Сергиево-Посадского муниципального района.</w:t>
            </w:r>
          </w:p>
          <w:p w:rsidR="0033003D" w:rsidRPr="00F6389F" w:rsidRDefault="00060CB7" w:rsidP="00060CB7">
            <w:pPr>
              <w:rPr>
                <w:rFonts w:ascii="Times New Roman" w:hAnsi="Times New Roman"/>
                <w:sz w:val="24"/>
                <w:szCs w:val="24"/>
                <w:lang w:eastAsia="ru-RU"/>
              </w:rPr>
            </w:pPr>
            <w:r w:rsidRPr="0001178B">
              <w:rPr>
                <w:rFonts w:ascii="Times New Roman" w:hAnsi="Times New Roman"/>
                <w:sz w:val="24"/>
                <w:szCs w:val="24"/>
                <w:lang w:eastAsia="ru-RU"/>
              </w:rPr>
              <w:t>3.Совершенствование системы управления муниципальным долгом Сергиево-Посадского муниципального района.</w:t>
            </w:r>
          </w:p>
        </w:tc>
      </w:tr>
      <w:tr w:rsidR="00F6389F" w:rsidRPr="00F6389F" w:rsidTr="00FC718B">
        <w:trPr>
          <w:trHeight w:val="660"/>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Муниципальный заказчик подпрограммы </w:t>
            </w:r>
          </w:p>
        </w:tc>
        <w:tc>
          <w:tcPr>
            <w:tcW w:w="12066" w:type="dxa"/>
            <w:gridSpan w:val="8"/>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Финансовое управление администрации Сергиево-Посадского муниципального района.</w:t>
            </w:r>
          </w:p>
        </w:tc>
      </w:tr>
      <w:tr w:rsidR="00F6389F" w:rsidRPr="00F6389F" w:rsidTr="00FC718B">
        <w:trPr>
          <w:trHeight w:val="615"/>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подпрограммы </w:t>
            </w:r>
          </w:p>
        </w:tc>
        <w:tc>
          <w:tcPr>
            <w:tcW w:w="12066" w:type="dxa"/>
            <w:gridSpan w:val="8"/>
            <w:shd w:val="clear" w:color="000000" w:fill="FFFFFF"/>
          </w:tcPr>
          <w:p w:rsidR="0033003D" w:rsidRPr="00F6389F" w:rsidRDefault="0033003D" w:rsidP="000501FC">
            <w:pPr>
              <w:rPr>
                <w:rFonts w:ascii="Times New Roman" w:hAnsi="Times New Roman"/>
                <w:sz w:val="24"/>
                <w:szCs w:val="24"/>
                <w:lang w:eastAsia="ru-RU"/>
              </w:rPr>
            </w:pPr>
            <w:r w:rsidRPr="00F6389F">
              <w:rPr>
                <w:rFonts w:ascii="Times New Roman" w:hAnsi="Times New Roman"/>
                <w:sz w:val="24"/>
                <w:szCs w:val="24"/>
                <w:lang w:eastAsia="ru-RU"/>
              </w:rPr>
              <w:t>201</w:t>
            </w:r>
            <w:r w:rsidR="000501FC"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0501FC"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F6389F" w:rsidRPr="00F6389F" w:rsidTr="00FC718B">
        <w:trPr>
          <w:trHeight w:val="540"/>
          <w:jc w:val="center"/>
        </w:trPr>
        <w:tc>
          <w:tcPr>
            <w:tcW w:w="2551" w:type="dxa"/>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Источники финансирования  подпрограммы:</w:t>
            </w:r>
          </w:p>
        </w:tc>
        <w:tc>
          <w:tcPr>
            <w:tcW w:w="1860" w:type="dxa"/>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Главный распорядитель бюджетных средств</w:t>
            </w:r>
          </w:p>
        </w:tc>
        <w:tc>
          <w:tcPr>
            <w:tcW w:w="3533" w:type="dxa"/>
            <w:gridSpan w:val="2"/>
            <w:vMerge w:val="restart"/>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Источник финансирования</w:t>
            </w:r>
          </w:p>
        </w:tc>
        <w:tc>
          <w:tcPr>
            <w:tcW w:w="6673" w:type="dxa"/>
            <w:gridSpan w:val="5"/>
            <w:shd w:val="clear" w:color="000000" w:fill="FFFFFF"/>
          </w:tcPr>
          <w:p w:rsidR="0033003D" w:rsidRPr="00F6389F" w:rsidRDefault="0033003D" w:rsidP="000A082D">
            <w:pPr>
              <w:jc w:val="center"/>
              <w:rPr>
                <w:rFonts w:ascii="Times New Roman" w:hAnsi="Times New Roman"/>
                <w:sz w:val="24"/>
                <w:szCs w:val="24"/>
                <w:lang w:eastAsia="ru-RU"/>
              </w:rPr>
            </w:pPr>
            <w:r w:rsidRPr="00F6389F">
              <w:rPr>
                <w:rFonts w:ascii="Times New Roman" w:hAnsi="Times New Roman"/>
                <w:sz w:val="24"/>
                <w:szCs w:val="24"/>
                <w:lang w:eastAsia="ru-RU"/>
              </w:rPr>
              <w:t xml:space="preserve">Общий объем средств, направляемых на реализацию мероприятий </w:t>
            </w:r>
            <w:r w:rsidR="000501FC" w:rsidRPr="00F6389F">
              <w:rPr>
                <w:rFonts w:ascii="Times New Roman" w:hAnsi="Times New Roman"/>
                <w:sz w:val="24"/>
                <w:szCs w:val="24"/>
                <w:lang w:eastAsia="ru-RU"/>
              </w:rPr>
              <w:t>Подпрограммы (</w:t>
            </w:r>
            <w:r w:rsidRPr="00F6389F">
              <w:rPr>
                <w:rFonts w:ascii="Times New Roman" w:hAnsi="Times New Roman"/>
                <w:sz w:val="24"/>
                <w:szCs w:val="24"/>
                <w:lang w:eastAsia="ru-RU"/>
              </w:rPr>
              <w:t>тыс. рублей)</w:t>
            </w:r>
          </w:p>
        </w:tc>
      </w:tr>
      <w:tr w:rsidR="00F6389F" w:rsidRPr="00F6389F" w:rsidTr="00FC718B">
        <w:trPr>
          <w:trHeight w:val="690"/>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vMerge/>
          </w:tcPr>
          <w:p w:rsidR="0033003D" w:rsidRPr="00F6389F" w:rsidRDefault="0033003D" w:rsidP="000A082D">
            <w:pPr>
              <w:rPr>
                <w:rFonts w:ascii="Times New Roman" w:hAnsi="Times New Roman"/>
                <w:sz w:val="24"/>
                <w:szCs w:val="24"/>
                <w:lang w:eastAsia="ru-RU"/>
              </w:rPr>
            </w:pPr>
          </w:p>
        </w:tc>
        <w:tc>
          <w:tcPr>
            <w:tcW w:w="3533" w:type="dxa"/>
            <w:gridSpan w:val="2"/>
            <w:vMerge/>
            <w:vAlign w:val="center"/>
          </w:tcPr>
          <w:p w:rsidR="0033003D" w:rsidRPr="00F6389F" w:rsidRDefault="0033003D" w:rsidP="000A082D">
            <w:pPr>
              <w:rPr>
                <w:rFonts w:ascii="Times New Roman" w:hAnsi="Times New Roman"/>
                <w:sz w:val="24"/>
                <w:szCs w:val="24"/>
                <w:lang w:eastAsia="ru-RU"/>
              </w:rPr>
            </w:pPr>
          </w:p>
        </w:tc>
        <w:tc>
          <w:tcPr>
            <w:tcW w:w="1418"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2017 год</w:t>
            </w:r>
          </w:p>
        </w:tc>
        <w:tc>
          <w:tcPr>
            <w:tcW w:w="1145"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2018 год</w:t>
            </w:r>
          </w:p>
        </w:tc>
        <w:tc>
          <w:tcPr>
            <w:tcW w:w="1134"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2019 год</w:t>
            </w:r>
          </w:p>
        </w:tc>
        <w:tc>
          <w:tcPr>
            <w:tcW w:w="1275" w:type="dxa"/>
            <w:shd w:val="clear" w:color="000000" w:fill="FFFFFF"/>
            <w:vAlign w:val="center"/>
          </w:tcPr>
          <w:p w:rsidR="0033003D" w:rsidRPr="00F6389F" w:rsidRDefault="0033003D" w:rsidP="005815DB">
            <w:pPr>
              <w:jc w:val="center"/>
              <w:rPr>
                <w:rFonts w:ascii="Times New Roman" w:hAnsi="Times New Roman"/>
                <w:sz w:val="24"/>
                <w:szCs w:val="24"/>
                <w:lang w:eastAsia="ru-RU"/>
              </w:rPr>
            </w:pPr>
            <w:r w:rsidRPr="00F6389F">
              <w:rPr>
                <w:rFonts w:ascii="Times New Roman" w:hAnsi="Times New Roman"/>
                <w:sz w:val="24"/>
                <w:szCs w:val="24"/>
                <w:lang w:eastAsia="ru-RU"/>
              </w:rPr>
              <w:t>2020 год</w:t>
            </w:r>
          </w:p>
        </w:tc>
        <w:tc>
          <w:tcPr>
            <w:tcW w:w="1701" w:type="dxa"/>
            <w:shd w:val="clear" w:color="000000" w:fill="FFFFFF"/>
            <w:vAlign w:val="center"/>
          </w:tcPr>
          <w:p w:rsidR="0033003D" w:rsidRPr="00F6389F" w:rsidRDefault="0033003D" w:rsidP="000A082D">
            <w:pPr>
              <w:jc w:val="center"/>
              <w:rPr>
                <w:rFonts w:ascii="Times New Roman" w:hAnsi="Times New Roman"/>
                <w:sz w:val="24"/>
                <w:szCs w:val="24"/>
                <w:lang w:eastAsia="ru-RU"/>
              </w:rPr>
            </w:pPr>
          </w:p>
          <w:p w:rsidR="0033003D" w:rsidRPr="00F6389F" w:rsidRDefault="0033003D" w:rsidP="000A082D">
            <w:pPr>
              <w:jc w:val="center"/>
              <w:rPr>
                <w:rFonts w:ascii="Times New Roman" w:hAnsi="Times New Roman"/>
                <w:sz w:val="24"/>
                <w:szCs w:val="24"/>
                <w:lang w:eastAsia="ru-RU"/>
              </w:rPr>
            </w:pPr>
            <w:r w:rsidRPr="00F6389F">
              <w:rPr>
                <w:rFonts w:ascii="Times New Roman" w:hAnsi="Times New Roman"/>
                <w:sz w:val="24"/>
                <w:szCs w:val="24"/>
                <w:lang w:eastAsia="ru-RU"/>
              </w:rPr>
              <w:t>2021 год</w:t>
            </w:r>
          </w:p>
          <w:p w:rsidR="0033003D" w:rsidRPr="00F6389F" w:rsidRDefault="0033003D" w:rsidP="000A082D">
            <w:pPr>
              <w:jc w:val="center"/>
              <w:rPr>
                <w:rFonts w:ascii="Times New Roman" w:hAnsi="Times New Roman"/>
                <w:sz w:val="24"/>
                <w:szCs w:val="24"/>
                <w:lang w:eastAsia="ru-RU"/>
              </w:rPr>
            </w:pPr>
          </w:p>
        </w:tc>
      </w:tr>
      <w:tr w:rsidR="00F6389F" w:rsidRPr="00F6389F" w:rsidTr="00FC718B">
        <w:trPr>
          <w:trHeight w:val="600"/>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Администрация Сергиево-Посадского муниципального района</w:t>
            </w:r>
          </w:p>
        </w:tc>
        <w:tc>
          <w:tcPr>
            <w:tcW w:w="1843"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Всего, в том числе:</w:t>
            </w:r>
          </w:p>
        </w:tc>
        <w:tc>
          <w:tcPr>
            <w:tcW w:w="1690"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350 000,0</w:t>
            </w:r>
          </w:p>
          <w:p w:rsidR="0033003D" w:rsidRPr="00F6389F" w:rsidRDefault="0033003D">
            <w:pPr>
              <w:jc w:val="center"/>
              <w:rPr>
                <w:rFonts w:ascii="Times New Roman" w:hAnsi="Times New Roman"/>
                <w:bCs/>
                <w:sz w:val="24"/>
                <w:szCs w:val="24"/>
              </w:rPr>
            </w:pPr>
          </w:p>
        </w:tc>
        <w:tc>
          <w:tcPr>
            <w:tcW w:w="1418" w:type="dxa"/>
            <w:shd w:val="clear" w:color="000000" w:fill="FFFFFF"/>
          </w:tcPr>
          <w:p w:rsidR="0033003D" w:rsidRPr="00F6389F" w:rsidRDefault="0033003D" w:rsidP="00931677">
            <w:pPr>
              <w:jc w:val="center"/>
              <w:rPr>
                <w:rFonts w:ascii="Times New Roman" w:hAnsi="Times New Roman"/>
                <w:bCs/>
                <w:sz w:val="24"/>
                <w:szCs w:val="24"/>
              </w:rPr>
            </w:pPr>
            <w:r w:rsidRPr="00F6389F">
              <w:rPr>
                <w:rFonts w:ascii="Times New Roman" w:hAnsi="Times New Roman"/>
                <w:bCs/>
                <w:sz w:val="24"/>
                <w:szCs w:val="24"/>
              </w:rPr>
              <w:t>70 000,0</w:t>
            </w:r>
          </w:p>
          <w:p w:rsidR="0033003D" w:rsidRPr="00F6389F" w:rsidRDefault="0033003D">
            <w:pPr>
              <w:jc w:val="center"/>
              <w:rPr>
                <w:rFonts w:ascii="Times New Roman" w:hAnsi="Times New Roman"/>
                <w:bCs/>
                <w:sz w:val="24"/>
                <w:szCs w:val="24"/>
              </w:rPr>
            </w:pPr>
          </w:p>
        </w:tc>
        <w:tc>
          <w:tcPr>
            <w:tcW w:w="1145" w:type="dxa"/>
            <w:shd w:val="clear" w:color="000000" w:fill="FFFFFF"/>
          </w:tcPr>
          <w:p w:rsidR="0033003D" w:rsidRPr="00F6389F" w:rsidRDefault="0033003D" w:rsidP="005815DB">
            <w:pPr>
              <w:jc w:val="center"/>
              <w:rPr>
                <w:rFonts w:ascii="Times New Roman" w:hAnsi="Times New Roman"/>
                <w:bCs/>
                <w:sz w:val="24"/>
                <w:szCs w:val="24"/>
              </w:rPr>
            </w:pPr>
            <w:r w:rsidRPr="00F6389F">
              <w:rPr>
                <w:rFonts w:ascii="Times New Roman" w:hAnsi="Times New Roman"/>
                <w:bCs/>
                <w:sz w:val="24"/>
                <w:szCs w:val="24"/>
              </w:rPr>
              <w:t>70 000,0</w:t>
            </w:r>
          </w:p>
        </w:tc>
        <w:tc>
          <w:tcPr>
            <w:tcW w:w="1134"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c>
          <w:tcPr>
            <w:tcW w:w="1275"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c>
          <w:tcPr>
            <w:tcW w:w="1701"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t>70 000,0</w:t>
            </w:r>
          </w:p>
        </w:tc>
      </w:tr>
      <w:tr w:rsidR="00F6389F" w:rsidRPr="00F6389F" w:rsidTr="00FC718B">
        <w:trPr>
          <w:trHeight w:val="1189"/>
          <w:jc w:val="center"/>
        </w:trPr>
        <w:tc>
          <w:tcPr>
            <w:tcW w:w="2551" w:type="dxa"/>
            <w:vMerge/>
            <w:vAlign w:val="center"/>
          </w:tcPr>
          <w:p w:rsidR="0033003D" w:rsidRPr="00F6389F" w:rsidRDefault="0033003D" w:rsidP="000A082D">
            <w:pPr>
              <w:rPr>
                <w:rFonts w:ascii="Times New Roman" w:hAnsi="Times New Roman"/>
                <w:sz w:val="24"/>
                <w:szCs w:val="24"/>
                <w:lang w:eastAsia="ru-RU"/>
              </w:rPr>
            </w:pPr>
          </w:p>
        </w:tc>
        <w:tc>
          <w:tcPr>
            <w:tcW w:w="1860" w:type="dxa"/>
            <w:shd w:val="clear" w:color="000000" w:fill="FFFFFF"/>
          </w:tcPr>
          <w:p w:rsidR="0033003D" w:rsidRPr="00F6389F" w:rsidRDefault="0033003D" w:rsidP="000A082D">
            <w:pPr>
              <w:rPr>
                <w:rFonts w:ascii="Times New Roman" w:hAnsi="Times New Roman"/>
                <w:sz w:val="24"/>
                <w:szCs w:val="24"/>
                <w:lang w:eastAsia="ru-RU"/>
              </w:rPr>
            </w:pPr>
          </w:p>
        </w:tc>
        <w:tc>
          <w:tcPr>
            <w:tcW w:w="1843"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Средства бюджета Сергиево-Посадского муниципальног</w:t>
            </w:r>
            <w:r w:rsidRPr="00F6389F">
              <w:rPr>
                <w:rFonts w:ascii="Times New Roman" w:hAnsi="Times New Roman"/>
                <w:sz w:val="24"/>
                <w:szCs w:val="24"/>
                <w:lang w:eastAsia="ru-RU"/>
              </w:rPr>
              <w:lastRenderedPageBreak/>
              <w:t>о района</w:t>
            </w:r>
          </w:p>
        </w:tc>
        <w:tc>
          <w:tcPr>
            <w:tcW w:w="1690" w:type="dxa"/>
            <w:shd w:val="clear" w:color="000000" w:fill="FFFFFF"/>
          </w:tcPr>
          <w:p w:rsidR="0033003D" w:rsidRPr="00F6389F" w:rsidRDefault="0033003D" w:rsidP="00612D9B">
            <w:pPr>
              <w:jc w:val="center"/>
              <w:rPr>
                <w:rFonts w:ascii="Times New Roman" w:hAnsi="Times New Roman"/>
                <w:bCs/>
                <w:sz w:val="24"/>
                <w:szCs w:val="24"/>
              </w:rPr>
            </w:pPr>
            <w:r w:rsidRPr="00F6389F">
              <w:rPr>
                <w:rFonts w:ascii="Times New Roman" w:hAnsi="Times New Roman"/>
                <w:bCs/>
                <w:sz w:val="24"/>
                <w:szCs w:val="24"/>
              </w:rPr>
              <w:lastRenderedPageBreak/>
              <w:t>350 000,0</w:t>
            </w:r>
          </w:p>
        </w:tc>
        <w:tc>
          <w:tcPr>
            <w:tcW w:w="1418"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145"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134"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275"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c>
          <w:tcPr>
            <w:tcW w:w="1701" w:type="dxa"/>
            <w:shd w:val="clear" w:color="000000" w:fill="FFFFFF"/>
          </w:tcPr>
          <w:p w:rsidR="0033003D" w:rsidRPr="00F6389F" w:rsidRDefault="0033003D">
            <w:pPr>
              <w:jc w:val="center"/>
              <w:rPr>
                <w:rFonts w:ascii="Times New Roman" w:hAnsi="Times New Roman"/>
                <w:bCs/>
                <w:sz w:val="24"/>
                <w:szCs w:val="24"/>
              </w:rPr>
            </w:pPr>
            <w:r w:rsidRPr="00F6389F">
              <w:rPr>
                <w:rFonts w:ascii="Times New Roman" w:hAnsi="Times New Roman"/>
                <w:bCs/>
                <w:sz w:val="24"/>
                <w:szCs w:val="24"/>
              </w:rPr>
              <w:t>70 000,0</w:t>
            </w:r>
          </w:p>
        </w:tc>
      </w:tr>
      <w:tr w:rsidR="00F6389F" w:rsidRPr="00F6389F" w:rsidTr="004C1225">
        <w:trPr>
          <w:trHeight w:val="274"/>
          <w:jc w:val="center"/>
        </w:trPr>
        <w:tc>
          <w:tcPr>
            <w:tcW w:w="2551" w:type="dxa"/>
            <w:shd w:val="clear" w:color="000000"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Планируемые результаты реализации подпрограммы</w:t>
            </w:r>
          </w:p>
        </w:tc>
        <w:tc>
          <w:tcPr>
            <w:tcW w:w="12066" w:type="dxa"/>
            <w:gridSpan w:val="8"/>
            <w:shd w:val="clear" w:color="000000" w:fill="FFFFFF"/>
          </w:tcPr>
          <w:p w:rsidR="0033003D" w:rsidRPr="00F6389F" w:rsidRDefault="0033003D" w:rsidP="007B4F83">
            <w:pPr>
              <w:ind w:left="33"/>
              <w:jc w:val="both"/>
              <w:rPr>
                <w:rFonts w:ascii="Times New Roman" w:hAnsi="Times New Roman"/>
                <w:sz w:val="24"/>
                <w:szCs w:val="24"/>
              </w:rPr>
            </w:pPr>
            <w:r w:rsidRPr="00F6389F">
              <w:rPr>
                <w:rFonts w:ascii="Times New Roman" w:hAnsi="Times New Roman"/>
                <w:sz w:val="24"/>
                <w:szCs w:val="24"/>
              </w:rPr>
              <w:t>1. Исполнение бюджета муниципального образования по налоговым и неналоговым доходам к первоначальному утвержденному уровню в размере не менее 100,0 %.</w:t>
            </w:r>
          </w:p>
          <w:p w:rsidR="0033003D" w:rsidRPr="00F6389F" w:rsidRDefault="0033003D" w:rsidP="00931677">
            <w:pPr>
              <w:ind w:left="33"/>
              <w:jc w:val="both"/>
              <w:rPr>
                <w:rFonts w:ascii="Times New Roman" w:hAnsi="Times New Roman"/>
                <w:sz w:val="24"/>
                <w:szCs w:val="24"/>
                <w:lang w:eastAsia="ru-RU"/>
              </w:rPr>
            </w:pPr>
            <w:r w:rsidRPr="00F6389F">
              <w:rPr>
                <w:rFonts w:ascii="Times New Roman" w:hAnsi="Times New Roman"/>
                <w:sz w:val="24"/>
                <w:szCs w:val="24"/>
                <w:lang w:eastAsia="ru-RU"/>
              </w:rPr>
              <w:t>2 Ежегодное снижение доли просроченной кредиторс</w:t>
            </w:r>
            <w:r w:rsidR="0079783E">
              <w:rPr>
                <w:rFonts w:ascii="Times New Roman" w:hAnsi="Times New Roman"/>
                <w:sz w:val="24"/>
                <w:szCs w:val="24"/>
                <w:lang w:eastAsia="ru-RU"/>
              </w:rPr>
              <w:t>кой задолженности в размере до 0</w:t>
            </w:r>
            <w:r w:rsidRPr="00F6389F">
              <w:rPr>
                <w:rFonts w:ascii="Times New Roman" w:hAnsi="Times New Roman"/>
                <w:sz w:val="24"/>
                <w:szCs w:val="24"/>
                <w:lang w:eastAsia="ru-RU"/>
              </w:rPr>
              <w:t xml:space="preserve"> процента. </w:t>
            </w:r>
          </w:p>
          <w:p w:rsidR="0033003D" w:rsidRPr="00F6389F" w:rsidRDefault="0033003D" w:rsidP="00931677">
            <w:pPr>
              <w:ind w:left="33"/>
              <w:jc w:val="both"/>
              <w:rPr>
                <w:rFonts w:ascii="Times New Roman" w:hAnsi="Times New Roman"/>
                <w:sz w:val="24"/>
                <w:szCs w:val="24"/>
                <w:lang w:eastAsia="ru-RU"/>
              </w:rPr>
            </w:pPr>
            <w:r w:rsidRPr="00F6389F">
              <w:rPr>
                <w:rFonts w:ascii="Times New Roman" w:hAnsi="Times New Roman"/>
                <w:sz w:val="24"/>
                <w:szCs w:val="24"/>
                <w:lang w:eastAsia="ru-RU"/>
              </w:rPr>
              <w:t>3 Отсутствие просроченной кредиторской задолженности по оплате труда (включая начисления по оплате труда) муниципальных учреждений.</w:t>
            </w:r>
          </w:p>
          <w:p w:rsidR="00EE4B3C" w:rsidRDefault="00EE4B3C" w:rsidP="007B4F83">
            <w:pPr>
              <w:ind w:left="19" w:hanging="19"/>
              <w:jc w:val="both"/>
              <w:rPr>
                <w:rFonts w:ascii="Times New Roman" w:hAnsi="Times New Roman"/>
                <w:sz w:val="24"/>
                <w:szCs w:val="24"/>
                <w:lang w:eastAsia="ru-RU"/>
              </w:rPr>
            </w:pPr>
            <w:r>
              <w:rPr>
                <w:rFonts w:ascii="Times New Roman" w:hAnsi="Times New Roman"/>
                <w:sz w:val="24"/>
                <w:szCs w:val="24"/>
                <w:lang w:eastAsia="ru-RU"/>
              </w:rPr>
              <w:t>4.</w:t>
            </w:r>
            <w:r w:rsidRPr="00EE4B3C">
              <w:rPr>
                <w:rFonts w:ascii="Times New Roman" w:hAnsi="Times New Roman"/>
                <w:sz w:val="24"/>
                <w:szCs w:val="24"/>
                <w:lang w:eastAsia="ru-RU"/>
              </w:rPr>
              <w:t>Удельный вес расходов бюджета Сергиево-Посадского муниципального района, формируемых программно-целевым методом, в общем объеме расходов бюджета Сергиево-Посадского муниципального района к 2021 году 98 процентов.</w:t>
            </w:r>
          </w:p>
          <w:p w:rsidR="0033003D" w:rsidRPr="00F6389F" w:rsidRDefault="0033003D" w:rsidP="007B4F83">
            <w:pPr>
              <w:ind w:left="19" w:hanging="19"/>
              <w:jc w:val="both"/>
              <w:rPr>
                <w:rFonts w:ascii="Times New Roman" w:hAnsi="Times New Roman"/>
                <w:sz w:val="24"/>
                <w:szCs w:val="24"/>
              </w:rPr>
            </w:pPr>
            <w:r w:rsidRPr="00F6389F">
              <w:rPr>
                <w:rFonts w:ascii="Times New Roman" w:hAnsi="Times New Roman"/>
                <w:sz w:val="24"/>
                <w:szCs w:val="24"/>
              </w:rPr>
              <w:t>5. Отношение дефицита бюджета к доходам бюджета без учета безвозмездных поступлений и (или) поступлений налоговых доходов по дополнительным нормативам отчислений не более 10,0 процентов.</w:t>
            </w:r>
          </w:p>
          <w:p w:rsidR="0033003D" w:rsidRPr="00F6389F" w:rsidRDefault="0033003D" w:rsidP="004C1225">
            <w:pPr>
              <w:ind w:hanging="19"/>
              <w:jc w:val="both"/>
              <w:rPr>
                <w:rFonts w:ascii="Times New Roman" w:hAnsi="Times New Roman"/>
                <w:sz w:val="24"/>
                <w:szCs w:val="24"/>
              </w:rPr>
            </w:pPr>
            <w:r w:rsidRPr="00F6389F">
              <w:rPr>
                <w:rFonts w:ascii="Times New Roman" w:hAnsi="Times New Roman"/>
                <w:sz w:val="24"/>
                <w:szCs w:val="24"/>
              </w:rPr>
              <w:t>6. Отношение объема муниципального долга к годовому объему доходов бюджета без учета безвозмездных поступлений и (или) поступлений налоговых доходов по дополнительным нормативам отчислений не более 50,0 процентов.</w:t>
            </w:r>
          </w:p>
          <w:p w:rsidR="0033003D" w:rsidRPr="00F6389F" w:rsidRDefault="0033003D" w:rsidP="004C55DD">
            <w:pPr>
              <w:jc w:val="both"/>
              <w:rPr>
                <w:rFonts w:ascii="Times New Roman" w:hAnsi="Times New Roman"/>
                <w:sz w:val="24"/>
                <w:szCs w:val="24"/>
                <w:lang w:eastAsia="ru-RU"/>
              </w:rPr>
            </w:pPr>
            <w:r w:rsidRPr="00F6389F">
              <w:rPr>
                <w:rFonts w:ascii="Times New Roman" w:hAnsi="Times New Roman"/>
                <w:sz w:val="24"/>
                <w:szCs w:val="24"/>
                <w:lang w:eastAsia="ru-RU"/>
              </w:rPr>
              <w:t xml:space="preserve">7. </w:t>
            </w:r>
            <w:r w:rsidR="004C55DD">
              <w:rPr>
                <w:rFonts w:ascii="Times New Roman" w:hAnsi="Times New Roman"/>
                <w:sz w:val="24"/>
                <w:szCs w:val="24"/>
                <w:lang w:eastAsia="ru-RU"/>
              </w:rPr>
              <w:t xml:space="preserve">Уменьшение отношения объема расходов на обслуживание муниципального долга Сергиево-Посадского муниципального района к объему расходов бюджета </w:t>
            </w:r>
            <w:r w:rsidR="004C55DD" w:rsidRPr="004C55DD">
              <w:rPr>
                <w:rFonts w:ascii="Times New Roman" w:hAnsi="Times New Roman"/>
                <w:sz w:val="24"/>
                <w:szCs w:val="24"/>
                <w:lang w:eastAsia="ru-RU"/>
              </w:rPr>
              <w:t>Сергиево-Посадского муниципального района</w:t>
            </w:r>
            <w:r w:rsidR="004C55DD">
              <w:rPr>
                <w:rFonts w:ascii="Times New Roman" w:hAnsi="Times New Roman"/>
                <w:sz w:val="24"/>
                <w:szCs w:val="24"/>
                <w:lang w:eastAsia="ru-RU"/>
              </w:rPr>
              <w:t xml:space="preserve"> (за исключением расходов, которые осуществляются за счет субвенций их бюджетов других уровней) до 4,5 процентов.</w:t>
            </w:r>
          </w:p>
        </w:tc>
      </w:tr>
    </w:tbl>
    <w:p w:rsidR="0033003D" w:rsidRPr="00F6389F" w:rsidRDefault="0033003D" w:rsidP="00EA46CB">
      <w:pPr>
        <w:autoSpaceDE w:val="0"/>
        <w:autoSpaceDN w:val="0"/>
        <w:adjustRightInd w:val="0"/>
        <w:ind w:left="720"/>
        <w:jc w:val="center"/>
        <w:outlineLvl w:val="0"/>
        <w:rPr>
          <w:rFonts w:ascii="Times New Roman" w:hAnsi="Times New Roman"/>
          <w:b/>
          <w:sz w:val="24"/>
          <w:szCs w:val="24"/>
          <w:lang w:eastAsia="ru-RU"/>
        </w:rPr>
      </w:pPr>
    </w:p>
    <w:p w:rsidR="0033003D" w:rsidRPr="00F6389F" w:rsidRDefault="0033003D" w:rsidP="00EA46CB">
      <w:pPr>
        <w:autoSpaceDE w:val="0"/>
        <w:autoSpaceDN w:val="0"/>
        <w:adjustRightInd w:val="0"/>
        <w:jc w:val="center"/>
        <w:outlineLvl w:val="0"/>
        <w:rPr>
          <w:rFonts w:ascii="Times New Roman" w:hAnsi="Times New Roman"/>
          <w:sz w:val="24"/>
          <w:szCs w:val="24"/>
          <w:lang w:eastAsia="ru-RU"/>
        </w:rPr>
      </w:pPr>
      <w:r w:rsidRPr="00F6389F">
        <w:rPr>
          <w:rFonts w:ascii="Times New Roman" w:hAnsi="Times New Roman"/>
          <w:sz w:val="24"/>
          <w:szCs w:val="24"/>
          <w:lang w:eastAsia="ru-RU"/>
        </w:rPr>
        <w:t>9.1.1. Цели и задачи подпрограммы</w:t>
      </w:r>
    </w:p>
    <w:p w:rsidR="004C1225" w:rsidRPr="00F6389F" w:rsidRDefault="004C1225" w:rsidP="00EA46CB">
      <w:pPr>
        <w:autoSpaceDE w:val="0"/>
        <w:autoSpaceDN w:val="0"/>
        <w:adjustRightInd w:val="0"/>
        <w:jc w:val="center"/>
        <w:outlineLvl w:val="0"/>
        <w:rPr>
          <w:rFonts w:ascii="Times New Roman" w:hAnsi="Times New Roman"/>
          <w:sz w:val="24"/>
          <w:szCs w:val="24"/>
          <w:lang w:eastAsia="ru-RU"/>
        </w:rPr>
      </w:pP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xml:space="preserve"> </w:t>
      </w:r>
      <w:r w:rsidRPr="00F6389F">
        <w:rPr>
          <w:rFonts w:ascii="Times New Roman" w:hAnsi="Times New Roman"/>
          <w:sz w:val="24"/>
          <w:szCs w:val="24"/>
          <w:lang w:eastAsia="ru-RU"/>
        </w:rPr>
        <w:tab/>
        <w:t xml:space="preserve">Цель: повышение качества управления муниципальными финансами Сергиево-Посадского муниципального района </w:t>
      </w:r>
      <w:r w:rsidR="000501FC" w:rsidRPr="00F6389F">
        <w:rPr>
          <w:rFonts w:ascii="Times New Roman" w:hAnsi="Times New Roman"/>
          <w:sz w:val="24"/>
          <w:szCs w:val="24"/>
          <w:lang w:eastAsia="ru-RU"/>
        </w:rPr>
        <w:t>на 2017</w:t>
      </w:r>
      <w:r w:rsidRPr="00F6389F">
        <w:rPr>
          <w:rFonts w:ascii="Times New Roman" w:hAnsi="Times New Roman"/>
          <w:sz w:val="24"/>
          <w:szCs w:val="24"/>
          <w:lang w:eastAsia="ru-RU"/>
        </w:rPr>
        <w:t>-2021</w:t>
      </w:r>
      <w:r w:rsidR="000501FC" w:rsidRPr="00F6389F">
        <w:rPr>
          <w:rFonts w:ascii="Times New Roman" w:hAnsi="Times New Roman"/>
          <w:sz w:val="24"/>
          <w:szCs w:val="24"/>
          <w:lang w:eastAsia="ru-RU"/>
        </w:rPr>
        <w:t xml:space="preserve"> г</w:t>
      </w:r>
      <w:r w:rsidRPr="00F6389F">
        <w:rPr>
          <w:rFonts w:ascii="Times New Roman" w:hAnsi="Times New Roman"/>
          <w:sz w:val="24"/>
          <w:szCs w:val="24"/>
          <w:lang w:eastAsia="ru-RU"/>
        </w:rPr>
        <w:t>оды.</w:t>
      </w:r>
    </w:p>
    <w:p w:rsidR="0033003D" w:rsidRPr="00F6389F" w:rsidRDefault="0033003D" w:rsidP="00EA46CB">
      <w:pPr>
        <w:rPr>
          <w:rFonts w:ascii="Times New Roman" w:hAnsi="Times New Roman"/>
          <w:sz w:val="24"/>
          <w:szCs w:val="24"/>
          <w:lang w:eastAsia="ru-RU"/>
        </w:rPr>
      </w:pPr>
      <w:r w:rsidRPr="00F6389F">
        <w:rPr>
          <w:rFonts w:ascii="Times New Roman" w:hAnsi="Times New Roman"/>
          <w:sz w:val="24"/>
          <w:szCs w:val="24"/>
          <w:lang w:eastAsia="ru-RU"/>
        </w:rPr>
        <w:t xml:space="preserve">       </w:t>
      </w:r>
      <w:r w:rsidRPr="00F6389F">
        <w:rPr>
          <w:rFonts w:ascii="Times New Roman" w:hAnsi="Times New Roman"/>
          <w:sz w:val="24"/>
          <w:szCs w:val="24"/>
          <w:lang w:eastAsia="ru-RU"/>
        </w:rPr>
        <w:tab/>
        <w:t xml:space="preserve"> Задачи: </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обеспечение сбалансированности и устойчивости бюджета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tab/>
        <w:t>- повышение эффективности бюджетных расходов Сергиево-Посадского муниципального района;</w:t>
      </w:r>
    </w:p>
    <w:p w:rsidR="0033003D" w:rsidRPr="00F6389F" w:rsidRDefault="0033003D" w:rsidP="00EA46CB">
      <w:pPr>
        <w:jc w:val="both"/>
        <w:rPr>
          <w:rFonts w:ascii="Times New Roman" w:hAnsi="Times New Roman"/>
          <w:sz w:val="24"/>
          <w:szCs w:val="24"/>
          <w:lang w:eastAsia="ru-RU"/>
        </w:rPr>
      </w:pPr>
      <w:r w:rsidRPr="00F6389F">
        <w:rPr>
          <w:rFonts w:ascii="Times New Roman" w:hAnsi="Times New Roman"/>
          <w:sz w:val="24"/>
          <w:szCs w:val="24"/>
          <w:lang w:eastAsia="ru-RU"/>
        </w:rPr>
        <w:lastRenderedPageBreak/>
        <w:tab/>
        <w:t>- совершенствование системы управления муниципальным долгом</w:t>
      </w:r>
      <w:r w:rsidR="00D877E5" w:rsidRPr="00D877E5">
        <w:t xml:space="preserve"> </w:t>
      </w:r>
      <w:r w:rsidR="00D877E5" w:rsidRPr="00D877E5">
        <w:rPr>
          <w:rFonts w:ascii="Times New Roman" w:hAnsi="Times New Roman"/>
          <w:sz w:val="24"/>
          <w:szCs w:val="24"/>
          <w:lang w:eastAsia="ru-RU"/>
        </w:rPr>
        <w:t>Сергиево-Посадского муниципального района</w:t>
      </w:r>
      <w:r w:rsidRPr="00F6389F">
        <w:rPr>
          <w:rFonts w:ascii="Times New Roman" w:hAnsi="Times New Roman"/>
          <w:sz w:val="24"/>
          <w:szCs w:val="24"/>
          <w:lang w:eastAsia="ru-RU"/>
        </w:rPr>
        <w:t xml:space="preserve">. </w:t>
      </w:r>
    </w:p>
    <w:p w:rsidR="00F3533B" w:rsidRPr="00F6389F" w:rsidRDefault="00F3533B" w:rsidP="00EA46CB">
      <w:pPr>
        <w:autoSpaceDE w:val="0"/>
        <w:autoSpaceDN w:val="0"/>
        <w:adjustRightInd w:val="0"/>
        <w:ind w:left="720"/>
        <w:jc w:val="center"/>
        <w:outlineLvl w:val="0"/>
        <w:rPr>
          <w:rFonts w:ascii="Times New Roman" w:hAnsi="Times New Roman"/>
          <w:sz w:val="24"/>
          <w:szCs w:val="24"/>
          <w:lang w:eastAsia="ru-RU"/>
        </w:rPr>
      </w:pPr>
    </w:p>
    <w:p w:rsidR="0033003D" w:rsidRPr="00F6389F" w:rsidRDefault="0033003D" w:rsidP="00EA46CB">
      <w:pPr>
        <w:autoSpaceDE w:val="0"/>
        <w:autoSpaceDN w:val="0"/>
        <w:adjustRightInd w:val="0"/>
        <w:ind w:left="720"/>
        <w:jc w:val="center"/>
        <w:outlineLvl w:val="0"/>
        <w:rPr>
          <w:rFonts w:ascii="Times New Roman" w:hAnsi="Times New Roman"/>
          <w:sz w:val="24"/>
          <w:szCs w:val="24"/>
          <w:lang w:eastAsia="ru-RU"/>
        </w:rPr>
      </w:pPr>
      <w:r w:rsidRPr="00F6389F">
        <w:rPr>
          <w:rFonts w:ascii="Times New Roman" w:hAnsi="Times New Roman"/>
          <w:sz w:val="24"/>
          <w:szCs w:val="24"/>
          <w:lang w:eastAsia="ru-RU"/>
        </w:rPr>
        <w:t>9.1.2. Характеристика сферы реализации подпрограммы</w:t>
      </w:r>
    </w:p>
    <w:p w:rsidR="004C1225" w:rsidRPr="00F6389F" w:rsidRDefault="004C1225" w:rsidP="00EA46CB">
      <w:pPr>
        <w:autoSpaceDE w:val="0"/>
        <w:autoSpaceDN w:val="0"/>
        <w:adjustRightInd w:val="0"/>
        <w:ind w:left="720"/>
        <w:jc w:val="center"/>
        <w:outlineLvl w:val="0"/>
        <w:rPr>
          <w:rFonts w:ascii="Times New Roman" w:hAnsi="Times New Roman"/>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Реализация подпрограммы вызвана необходимостью дальнейшего развития и повышения устойчивости бюджетной системы Сергиево-Посадского муниципального района, более широким применением экономических методов управления, повышением </w:t>
      </w:r>
      <w:r w:rsidR="000501FC" w:rsidRPr="00F6389F">
        <w:rPr>
          <w:rFonts w:ascii="Times New Roman" w:hAnsi="Times New Roman"/>
          <w:sz w:val="24"/>
          <w:szCs w:val="24"/>
          <w:lang w:eastAsia="ru-RU"/>
        </w:rPr>
        <w:t>эффективности управления</w:t>
      </w:r>
      <w:r w:rsidRPr="00F6389F">
        <w:rPr>
          <w:rFonts w:ascii="Times New Roman" w:hAnsi="Times New Roman"/>
          <w:sz w:val="24"/>
          <w:szCs w:val="24"/>
          <w:lang w:eastAsia="ru-RU"/>
        </w:rPr>
        <w:t xml:space="preserve"> муниципальным долгом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 xml:space="preserve"> Инструментами, обеспечивающими повышение качества управления муниципальными финансами Сергиево-Посадского муниципального района, являются: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реализация программно-целевого принципа планирования и исполнения бюджета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надежность и реалистичность прогнозов социально-экономического развития, положенных в основу бюджетного планирования;</w:t>
      </w:r>
    </w:p>
    <w:p w:rsidR="0033003D" w:rsidRPr="00F6389F" w:rsidRDefault="0033003D" w:rsidP="00EA46CB">
      <w:pPr>
        <w:autoSpaceDE w:val="0"/>
        <w:autoSpaceDN w:val="0"/>
        <w:adjustRightInd w:val="0"/>
        <w:jc w:val="both"/>
        <w:rPr>
          <w:rFonts w:ascii="Times New Roman" w:hAnsi="Times New Roman"/>
          <w:sz w:val="24"/>
          <w:szCs w:val="24"/>
          <w:lang w:eastAsia="ru-RU"/>
        </w:rPr>
      </w:pPr>
      <w:r w:rsidRPr="00F6389F">
        <w:rPr>
          <w:rFonts w:ascii="Times New Roman" w:hAnsi="Times New Roman"/>
          <w:sz w:val="24"/>
          <w:szCs w:val="24"/>
          <w:lang w:eastAsia="ru-RU"/>
        </w:rPr>
        <w:t xml:space="preserve">        - проведение стабильной и предсказуемой налоговой политики, направленной на увеличение поступления доходов в бюджет Сергиево-Посадского муниципального района;</w:t>
      </w:r>
    </w:p>
    <w:p w:rsidR="0033003D" w:rsidRPr="00F6389F" w:rsidRDefault="0033003D" w:rsidP="00EA46CB">
      <w:pPr>
        <w:autoSpaceDE w:val="0"/>
        <w:autoSpaceDN w:val="0"/>
        <w:adjustRightInd w:val="0"/>
        <w:ind w:firstLine="540"/>
        <w:jc w:val="both"/>
        <w:rPr>
          <w:rFonts w:ascii="Times New Roman" w:hAnsi="Times New Roman"/>
          <w:sz w:val="24"/>
          <w:szCs w:val="24"/>
          <w:lang w:eastAsia="ru-RU"/>
        </w:rPr>
      </w:pPr>
      <w:r w:rsidRPr="00F6389F">
        <w:rPr>
          <w:rFonts w:ascii="Times New Roman" w:hAnsi="Times New Roman"/>
          <w:sz w:val="24"/>
          <w:szCs w:val="24"/>
          <w:lang w:eastAsia="ru-RU"/>
        </w:rPr>
        <w:t>-  сокращение дефицита бюджета и муниципального долга Сергиево-Посадского муниципального района.</w:t>
      </w: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p>
    <w:p w:rsidR="0033003D" w:rsidRPr="00F6389F" w:rsidRDefault="0033003D" w:rsidP="00EA46CB">
      <w:pPr>
        <w:autoSpaceDE w:val="0"/>
        <w:autoSpaceDN w:val="0"/>
        <w:adjustRightInd w:val="0"/>
        <w:ind w:firstLine="720"/>
        <w:jc w:val="both"/>
        <w:rPr>
          <w:rFonts w:ascii="Times New Roman" w:hAnsi="Times New Roman"/>
          <w:sz w:val="24"/>
          <w:szCs w:val="24"/>
          <w:lang w:eastAsia="ru-RU"/>
        </w:rPr>
      </w:pPr>
      <w:r w:rsidRPr="00F6389F">
        <w:rPr>
          <w:rFonts w:ascii="Times New Roman" w:hAnsi="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33003D" w:rsidRPr="00F6389F" w:rsidRDefault="0033003D" w:rsidP="00855E3C">
      <w:pPr>
        <w:rPr>
          <w:rFonts w:ascii="Times New Roman" w:hAnsi="Times New Roman"/>
          <w:sz w:val="24"/>
          <w:szCs w:val="24"/>
          <w:lang w:eastAsia="ru-RU"/>
        </w:rPr>
      </w:pPr>
    </w:p>
    <w:p w:rsidR="004C1225" w:rsidRPr="00F6389F" w:rsidRDefault="004C1225" w:rsidP="00EA46CB">
      <w:pPr>
        <w:jc w:val="center"/>
        <w:rPr>
          <w:rFonts w:ascii="Times New Roman" w:hAnsi="Times New Roman"/>
          <w:sz w:val="24"/>
          <w:szCs w:val="24"/>
          <w:lang w:eastAsia="ru-RU"/>
        </w:rPr>
      </w:pPr>
    </w:p>
    <w:p w:rsidR="0033003D" w:rsidRPr="00F6389F" w:rsidRDefault="0033003D" w:rsidP="00EA46CB">
      <w:pPr>
        <w:jc w:val="center"/>
        <w:rPr>
          <w:rFonts w:ascii="Times New Roman" w:hAnsi="Times New Roman"/>
          <w:sz w:val="24"/>
          <w:szCs w:val="24"/>
          <w:lang w:eastAsia="ru-RU"/>
        </w:rPr>
      </w:pPr>
      <w:r w:rsidRPr="00F6389F">
        <w:rPr>
          <w:rFonts w:ascii="Times New Roman" w:hAnsi="Times New Roman"/>
          <w:sz w:val="24"/>
          <w:szCs w:val="24"/>
          <w:lang w:eastAsia="ru-RU"/>
        </w:rPr>
        <w:t>9.1.3.План мероприятий по реализации подпрограммы</w:t>
      </w:r>
    </w:p>
    <w:p w:rsidR="0033003D" w:rsidRPr="00F6389F" w:rsidRDefault="0033003D" w:rsidP="00EA46CB">
      <w:pPr>
        <w:jc w:val="center"/>
        <w:rPr>
          <w:rFonts w:ascii="Times New Roman" w:hAnsi="Times New Roman"/>
          <w:b/>
          <w:sz w:val="24"/>
          <w:szCs w:val="24"/>
          <w:lang w:eastAsia="ru-RU"/>
        </w:rPr>
      </w:pP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3406"/>
        <w:gridCol w:w="1134"/>
        <w:gridCol w:w="1920"/>
        <w:gridCol w:w="851"/>
        <w:gridCol w:w="894"/>
        <w:gridCol w:w="142"/>
        <w:gridCol w:w="708"/>
        <w:gridCol w:w="142"/>
        <w:gridCol w:w="709"/>
        <w:gridCol w:w="141"/>
        <w:gridCol w:w="709"/>
        <w:gridCol w:w="142"/>
        <w:gridCol w:w="709"/>
        <w:gridCol w:w="141"/>
        <w:gridCol w:w="142"/>
        <w:gridCol w:w="872"/>
        <w:gridCol w:w="1985"/>
      </w:tblGrid>
      <w:tr w:rsidR="00F6389F" w:rsidRPr="00F6389F" w:rsidTr="009B703D">
        <w:trPr>
          <w:trHeight w:val="405"/>
        </w:trPr>
        <w:tc>
          <w:tcPr>
            <w:tcW w:w="563"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 п/п</w:t>
            </w:r>
          </w:p>
        </w:tc>
        <w:tc>
          <w:tcPr>
            <w:tcW w:w="3406"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Мероприятия по реализации подпрограммы</w:t>
            </w: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Срок      исполнения мероприятия</w:t>
            </w:r>
          </w:p>
          <w:p w:rsidR="002209B4" w:rsidRPr="00F6389F" w:rsidRDefault="002209B4" w:rsidP="002209B4">
            <w:pPr>
              <w:jc w:val="center"/>
              <w:rPr>
                <w:rFonts w:ascii="Times New Roman" w:hAnsi="Times New Roman"/>
              </w:rPr>
            </w:pPr>
          </w:p>
        </w:tc>
        <w:tc>
          <w:tcPr>
            <w:tcW w:w="1920"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Источники финансирования</w:t>
            </w:r>
          </w:p>
        </w:tc>
        <w:tc>
          <w:tcPr>
            <w:tcW w:w="851"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Объём финансирования  мероприятия в 2014 году</w:t>
            </w:r>
            <w:r w:rsidRPr="00F6389F">
              <w:rPr>
                <w:rFonts w:ascii="Times New Roman" w:hAnsi="Times New Roman"/>
                <w:sz w:val="20"/>
                <w:szCs w:val="20"/>
                <w:lang w:eastAsia="ru-RU"/>
              </w:rPr>
              <w:br/>
              <w:t xml:space="preserve"> (тыс. руб.)      </w:t>
            </w:r>
          </w:p>
        </w:tc>
        <w:tc>
          <w:tcPr>
            <w:tcW w:w="894"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Всего, </w:t>
            </w:r>
            <w:r w:rsidRPr="00F6389F">
              <w:rPr>
                <w:rFonts w:ascii="Times New Roman" w:hAnsi="Times New Roman"/>
                <w:sz w:val="20"/>
                <w:szCs w:val="20"/>
                <w:lang w:eastAsia="ru-RU"/>
              </w:rPr>
              <w:br/>
              <w:t xml:space="preserve">(тыс. руб.)      </w:t>
            </w:r>
          </w:p>
        </w:tc>
        <w:tc>
          <w:tcPr>
            <w:tcW w:w="4557" w:type="dxa"/>
            <w:gridSpan w:val="11"/>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Объем финансирования по годам, (тыс. руб.)</w:t>
            </w:r>
          </w:p>
        </w:tc>
        <w:tc>
          <w:tcPr>
            <w:tcW w:w="1985" w:type="dxa"/>
            <w:vMerge w:val="restart"/>
            <w:shd w:val="clear" w:color="000000" w:fill="FFFFFF"/>
          </w:tcPr>
          <w:p w:rsidR="002209B4" w:rsidRPr="00F6389F" w:rsidRDefault="002209B4" w:rsidP="000A082D">
            <w:pPr>
              <w:jc w:val="center"/>
              <w:rPr>
                <w:rFonts w:ascii="Times New Roman" w:hAnsi="Times New Roman"/>
                <w:sz w:val="20"/>
                <w:szCs w:val="20"/>
                <w:lang w:eastAsia="ru-RU"/>
              </w:rPr>
            </w:pPr>
            <w:proofErr w:type="gramStart"/>
            <w:r w:rsidRPr="00F6389F">
              <w:rPr>
                <w:rFonts w:ascii="Times New Roman" w:hAnsi="Times New Roman"/>
                <w:sz w:val="20"/>
                <w:szCs w:val="20"/>
                <w:lang w:eastAsia="ru-RU"/>
              </w:rPr>
              <w:t>Ответствен</w:t>
            </w:r>
            <w:r w:rsidR="00C12267">
              <w:rPr>
                <w:rFonts w:ascii="Times New Roman" w:hAnsi="Times New Roman"/>
                <w:sz w:val="20"/>
                <w:szCs w:val="20"/>
                <w:lang w:eastAsia="ru-RU"/>
              </w:rPr>
              <w:t>н</w:t>
            </w:r>
            <w:r w:rsidRPr="00F6389F">
              <w:rPr>
                <w:rFonts w:ascii="Times New Roman" w:hAnsi="Times New Roman"/>
                <w:sz w:val="20"/>
                <w:szCs w:val="20"/>
                <w:lang w:eastAsia="ru-RU"/>
              </w:rPr>
              <w:t>ый</w:t>
            </w:r>
            <w:proofErr w:type="gramEnd"/>
            <w:r w:rsidRPr="00F6389F">
              <w:rPr>
                <w:rFonts w:ascii="Times New Roman" w:hAnsi="Times New Roman"/>
                <w:sz w:val="20"/>
                <w:szCs w:val="20"/>
                <w:lang w:eastAsia="ru-RU"/>
              </w:rPr>
              <w:t xml:space="preserve"> за выполнение мероприятия подпрограммы</w:t>
            </w:r>
          </w:p>
        </w:tc>
      </w:tr>
      <w:tr w:rsidR="00C32627" w:rsidRPr="00F6389F" w:rsidTr="009B703D">
        <w:trPr>
          <w:trHeight w:val="1320"/>
        </w:trPr>
        <w:tc>
          <w:tcPr>
            <w:tcW w:w="563" w:type="dxa"/>
            <w:vMerge/>
            <w:vAlign w:val="center"/>
          </w:tcPr>
          <w:p w:rsidR="00C32627" w:rsidRPr="00F6389F" w:rsidRDefault="00C32627" w:rsidP="000A082D">
            <w:pPr>
              <w:rPr>
                <w:rFonts w:ascii="Times New Roman" w:hAnsi="Times New Roman"/>
                <w:sz w:val="20"/>
                <w:szCs w:val="20"/>
                <w:lang w:eastAsia="ru-RU"/>
              </w:rPr>
            </w:pPr>
          </w:p>
        </w:tc>
        <w:tc>
          <w:tcPr>
            <w:tcW w:w="3406" w:type="dxa"/>
            <w:vMerge/>
            <w:vAlign w:val="center"/>
          </w:tcPr>
          <w:p w:rsidR="00C32627" w:rsidRPr="00F6389F" w:rsidRDefault="00C32627" w:rsidP="000A082D">
            <w:pPr>
              <w:rPr>
                <w:rFonts w:ascii="Times New Roman" w:hAnsi="Times New Roman"/>
                <w:sz w:val="20"/>
                <w:szCs w:val="20"/>
                <w:lang w:eastAsia="ru-RU"/>
              </w:rPr>
            </w:pPr>
          </w:p>
        </w:tc>
        <w:tc>
          <w:tcPr>
            <w:tcW w:w="1134" w:type="dxa"/>
            <w:vMerge/>
          </w:tcPr>
          <w:p w:rsidR="00C32627" w:rsidRPr="00F6389F" w:rsidRDefault="00C32627" w:rsidP="002209B4">
            <w:pPr>
              <w:jc w:val="center"/>
              <w:rPr>
                <w:rFonts w:ascii="Times New Roman" w:hAnsi="Times New Roman"/>
                <w:sz w:val="20"/>
                <w:szCs w:val="20"/>
                <w:lang w:eastAsia="ru-RU"/>
              </w:rPr>
            </w:pPr>
          </w:p>
        </w:tc>
        <w:tc>
          <w:tcPr>
            <w:tcW w:w="1920" w:type="dxa"/>
            <w:vMerge/>
            <w:vAlign w:val="center"/>
          </w:tcPr>
          <w:p w:rsidR="00C32627" w:rsidRPr="00F6389F" w:rsidRDefault="00C32627" w:rsidP="000A082D">
            <w:pPr>
              <w:rPr>
                <w:rFonts w:ascii="Times New Roman" w:hAnsi="Times New Roman"/>
                <w:sz w:val="20"/>
                <w:szCs w:val="20"/>
                <w:lang w:eastAsia="ru-RU"/>
              </w:rPr>
            </w:pPr>
          </w:p>
        </w:tc>
        <w:tc>
          <w:tcPr>
            <w:tcW w:w="851" w:type="dxa"/>
            <w:vMerge/>
            <w:vAlign w:val="center"/>
          </w:tcPr>
          <w:p w:rsidR="00C32627" w:rsidRPr="00F6389F" w:rsidRDefault="00C32627" w:rsidP="000A082D">
            <w:pPr>
              <w:rPr>
                <w:rFonts w:ascii="Times New Roman" w:hAnsi="Times New Roman"/>
                <w:sz w:val="20"/>
                <w:szCs w:val="20"/>
                <w:lang w:eastAsia="ru-RU"/>
              </w:rPr>
            </w:pPr>
          </w:p>
        </w:tc>
        <w:tc>
          <w:tcPr>
            <w:tcW w:w="894" w:type="dxa"/>
            <w:vMerge/>
            <w:vAlign w:val="center"/>
          </w:tcPr>
          <w:p w:rsidR="00C32627" w:rsidRPr="00F6389F" w:rsidRDefault="00C32627" w:rsidP="000A082D">
            <w:pPr>
              <w:rPr>
                <w:rFonts w:ascii="Times New Roman" w:hAnsi="Times New Roman"/>
                <w:sz w:val="20"/>
                <w:szCs w:val="20"/>
                <w:lang w:eastAsia="ru-RU"/>
              </w:rPr>
            </w:pPr>
          </w:p>
        </w:tc>
        <w:tc>
          <w:tcPr>
            <w:tcW w:w="850" w:type="dxa"/>
            <w:gridSpan w:val="2"/>
            <w:shd w:val="clear" w:color="000000" w:fill="FFFFFF"/>
          </w:tcPr>
          <w:p w:rsidR="00C32627" w:rsidRDefault="00C32627"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2017</w:t>
            </w:r>
          </w:p>
          <w:p w:rsidR="00C32627" w:rsidRPr="00754073" w:rsidRDefault="00C32627"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851" w:type="dxa"/>
            <w:gridSpan w:val="2"/>
            <w:shd w:val="clear" w:color="000000" w:fill="FFFFFF"/>
          </w:tcPr>
          <w:p w:rsidR="00C32627" w:rsidRDefault="00C32627"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2018</w:t>
            </w:r>
          </w:p>
          <w:p w:rsidR="00C32627" w:rsidRPr="00754073" w:rsidRDefault="00C32627"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850" w:type="dxa"/>
            <w:gridSpan w:val="2"/>
            <w:shd w:val="clear" w:color="000000" w:fill="FFFFFF"/>
          </w:tcPr>
          <w:p w:rsidR="00C32627" w:rsidRDefault="00C32627"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2019</w:t>
            </w:r>
          </w:p>
          <w:p w:rsidR="00C32627" w:rsidRPr="00754073" w:rsidRDefault="00C32627"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851" w:type="dxa"/>
            <w:gridSpan w:val="2"/>
            <w:shd w:val="clear" w:color="000000" w:fill="FFFFFF"/>
          </w:tcPr>
          <w:p w:rsidR="00C32627" w:rsidRDefault="00C32627"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2020</w:t>
            </w:r>
          </w:p>
          <w:p w:rsidR="00C32627" w:rsidRPr="00754073" w:rsidRDefault="00C32627"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1155" w:type="dxa"/>
            <w:gridSpan w:val="3"/>
            <w:shd w:val="clear" w:color="000000" w:fill="FFFFFF"/>
          </w:tcPr>
          <w:p w:rsidR="00C32627" w:rsidRDefault="00C32627"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2021</w:t>
            </w:r>
          </w:p>
          <w:p w:rsidR="00C32627" w:rsidRPr="00754073" w:rsidRDefault="00C32627"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1985" w:type="dxa"/>
            <w:vMerge/>
            <w:vAlign w:val="center"/>
          </w:tcPr>
          <w:p w:rsidR="00C32627" w:rsidRPr="00F6389F" w:rsidRDefault="00C32627" w:rsidP="000A082D">
            <w:pPr>
              <w:rPr>
                <w:rFonts w:ascii="Times New Roman" w:hAnsi="Times New Roman"/>
                <w:sz w:val="20"/>
                <w:szCs w:val="20"/>
                <w:lang w:eastAsia="ru-RU"/>
              </w:rPr>
            </w:pPr>
          </w:p>
        </w:tc>
      </w:tr>
      <w:tr w:rsidR="00F6389F" w:rsidRPr="00F6389F" w:rsidTr="009B703D">
        <w:trPr>
          <w:trHeight w:val="26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3406"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1134" w:type="dxa"/>
            <w:shd w:val="clear" w:color="000000" w:fill="FFFFFF"/>
          </w:tcPr>
          <w:p w:rsidR="002209B4" w:rsidRPr="00F6389F" w:rsidRDefault="00946E90" w:rsidP="002209B4">
            <w:pPr>
              <w:jc w:val="center"/>
              <w:rPr>
                <w:rFonts w:ascii="Times New Roman" w:hAnsi="Times New Roman"/>
              </w:rPr>
            </w:pPr>
            <w:r w:rsidRPr="00F6389F">
              <w:rPr>
                <w:rFonts w:ascii="Times New Roman" w:hAnsi="Times New Roman"/>
              </w:rPr>
              <w:t>3</w:t>
            </w:r>
          </w:p>
        </w:tc>
        <w:tc>
          <w:tcPr>
            <w:tcW w:w="1920"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851"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894"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850"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851"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850"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851" w:type="dxa"/>
            <w:gridSpan w:val="2"/>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1155" w:type="dxa"/>
            <w:gridSpan w:val="3"/>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1985" w:type="dxa"/>
            <w:shd w:val="clear" w:color="000000" w:fill="FFFFFF"/>
          </w:tcPr>
          <w:p w:rsidR="002209B4"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9B703D">
        <w:trPr>
          <w:trHeight w:val="1131"/>
        </w:trPr>
        <w:tc>
          <w:tcPr>
            <w:tcW w:w="563" w:type="dxa"/>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lastRenderedPageBreak/>
              <w:t>1</w:t>
            </w:r>
          </w:p>
        </w:tc>
        <w:tc>
          <w:tcPr>
            <w:tcW w:w="3406" w:type="dxa"/>
            <w:shd w:val="clear" w:color="000000" w:fill="FFFFFF"/>
          </w:tcPr>
          <w:p w:rsidR="002209B4" w:rsidRPr="00F6389F" w:rsidRDefault="002209B4" w:rsidP="000A082D">
            <w:pPr>
              <w:rPr>
                <w:rFonts w:ascii="Times New Roman" w:hAnsi="Times New Roman"/>
                <w:bCs/>
                <w:sz w:val="24"/>
                <w:szCs w:val="24"/>
                <w:lang w:eastAsia="ru-RU"/>
              </w:rPr>
            </w:pPr>
            <w:r w:rsidRPr="00F6389F">
              <w:rPr>
                <w:rFonts w:ascii="Times New Roman" w:hAnsi="Times New Roman"/>
                <w:b/>
                <w:bCs/>
                <w:sz w:val="24"/>
                <w:szCs w:val="24"/>
                <w:lang w:eastAsia="ru-RU"/>
              </w:rPr>
              <w:t>Обеспечение сбалансированности и устойчивости бюджета Сергиево-Посадского муниципального района</w:t>
            </w:r>
            <w:r w:rsidRPr="00F6389F">
              <w:rPr>
                <w:rFonts w:ascii="Times New Roman" w:hAnsi="Times New Roman"/>
                <w:bCs/>
                <w:sz w:val="24"/>
                <w:szCs w:val="24"/>
                <w:lang w:eastAsia="ru-RU"/>
              </w:rPr>
              <w:t>, в том числе:</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Итого</w:t>
            </w:r>
          </w:p>
        </w:tc>
        <w:tc>
          <w:tcPr>
            <w:tcW w:w="6302" w:type="dxa"/>
            <w:gridSpan w:val="13"/>
            <w:shd w:val="clear" w:color="000000" w:fill="FFFFFF"/>
          </w:tcPr>
          <w:p w:rsidR="002209B4" w:rsidRPr="00F6389F" w:rsidRDefault="002209B4" w:rsidP="000A082D">
            <w:pPr>
              <w:jc w:val="center"/>
              <w:rPr>
                <w:rFonts w:ascii="Times New Roman" w:hAnsi="Times New Roman"/>
                <w:bCs/>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b/>
                <w:bCs/>
                <w:sz w:val="16"/>
                <w:szCs w:val="16"/>
                <w:lang w:eastAsia="ru-RU"/>
              </w:rPr>
            </w:pPr>
          </w:p>
        </w:tc>
      </w:tr>
      <w:tr w:rsidR="00F6389F" w:rsidRPr="00F6389F" w:rsidTr="009B703D">
        <w:trPr>
          <w:trHeight w:val="372"/>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Осуществление прогнозирования поступления доходов в бюджет Сергиево-Посадского муниципального района</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p w:rsidR="00605C57" w:rsidRDefault="00605C57" w:rsidP="000A082D">
            <w:pPr>
              <w:rPr>
                <w:rFonts w:ascii="Times New Roman" w:hAnsi="Times New Roman"/>
                <w:bCs/>
                <w:sz w:val="20"/>
                <w:szCs w:val="20"/>
                <w:lang w:eastAsia="ru-RU"/>
              </w:rPr>
            </w:pPr>
          </w:p>
          <w:p w:rsidR="00605C57" w:rsidRDefault="00605C57" w:rsidP="000A082D">
            <w:pPr>
              <w:rPr>
                <w:rFonts w:ascii="Times New Roman" w:hAnsi="Times New Roman"/>
                <w:bCs/>
                <w:sz w:val="20"/>
                <w:szCs w:val="20"/>
                <w:lang w:eastAsia="ru-RU"/>
              </w:rPr>
            </w:pPr>
          </w:p>
          <w:p w:rsidR="00605C57" w:rsidRPr="00F6389F" w:rsidRDefault="00605C57" w:rsidP="000A082D">
            <w:pPr>
              <w:rPr>
                <w:rFonts w:ascii="Times New Roman" w:hAnsi="Times New Roman"/>
                <w:sz w:val="20"/>
                <w:szCs w:val="20"/>
                <w:lang w:eastAsia="ru-RU"/>
              </w:rPr>
            </w:pP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5471D2" w:rsidRPr="00F6389F" w:rsidTr="00DB1D84">
        <w:trPr>
          <w:trHeight w:val="2834"/>
        </w:trPr>
        <w:tc>
          <w:tcPr>
            <w:tcW w:w="563" w:type="dxa"/>
            <w:shd w:val="clear" w:color="000000" w:fill="FFFFFF"/>
          </w:tcPr>
          <w:p w:rsidR="005471D2" w:rsidRPr="00F6389F" w:rsidRDefault="005471D2"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c>
          <w:tcPr>
            <w:tcW w:w="3406" w:type="dxa"/>
            <w:shd w:val="clear" w:color="000000" w:fill="FFFFFF"/>
          </w:tcPr>
          <w:p w:rsidR="005471D2" w:rsidRPr="005471D2" w:rsidRDefault="005471D2" w:rsidP="00DB1D84">
            <w:pPr>
              <w:rPr>
                <w:rFonts w:ascii="Times New Roman" w:hAnsi="Times New Roman"/>
                <w:lang w:eastAsia="ru-RU"/>
              </w:rPr>
            </w:pPr>
            <w:r w:rsidRPr="005471D2">
              <w:rPr>
                <w:rFonts w:ascii="Times New Roman" w:hAnsi="Times New Roman"/>
                <w:lang w:eastAsia="ru-RU"/>
              </w:rPr>
              <w:t>Реализация мер по мобилизации налоговых и неналоговых доходов бюджета Сергиево-Посадского муниципального района</w:t>
            </w:r>
          </w:p>
        </w:tc>
        <w:tc>
          <w:tcPr>
            <w:tcW w:w="1134" w:type="dxa"/>
            <w:shd w:val="clear" w:color="000000" w:fill="FFFFFF"/>
          </w:tcPr>
          <w:p w:rsidR="005471D2" w:rsidRPr="005471D2" w:rsidRDefault="005471D2" w:rsidP="00DB1D84">
            <w:pPr>
              <w:jc w:val="center"/>
              <w:rPr>
                <w:rFonts w:ascii="Times New Roman" w:hAnsi="Times New Roman"/>
              </w:rPr>
            </w:pPr>
            <w:r w:rsidRPr="005471D2">
              <w:rPr>
                <w:rFonts w:ascii="Times New Roman" w:hAnsi="Times New Roman"/>
              </w:rPr>
              <w:t>2017-2021 годы</w:t>
            </w:r>
          </w:p>
        </w:tc>
        <w:tc>
          <w:tcPr>
            <w:tcW w:w="1920" w:type="dxa"/>
            <w:shd w:val="clear" w:color="000000" w:fill="FFFFFF"/>
          </w:tcPr>
          <w:p w:rsidR="005471D2" w:rsidRPr="005471D2" w:rsidRDefault="005471D2" w:rsidP="00DB1D84">
            <w:pPr>
              <w:rPr>
                <w:rFonts w:ascii="Times New Roman" w:hAnsi="Times New Roman"/>
                <w:bCs/>
                <w:sz w:val="20"/>
                <w:szCs w:val="20"/>
                <w:lang w:eastAsia="ru-RU"/>
              </w:rPr>
            </w:pPr>
            <w:r w:rsidRPr="005471D2">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5471D2" w:rsidRPr="005471D2" w:rsidRDefault="005471D2" w:rsidP="00DB1D84">
            <w:pPr>
              <w:jc w:val="center"/>
              <w:rPr>
                <w:rFonts w:ascii="Times New Roman" w:hAnsi="Times New Roman"/>
                <w:bCs/>
                <w:sz w:val="20"/>
                <w:szCs w:val="20"/>
                <w:lang w:eastAsia="ru-RU"/>
              </w:rPr>
            </w:pPr>
            <w:r w:rsidRPr="005471D2">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p w:rsidR="005471D2" w:rsidRPr="005471D2" w:rsidRDefault="005471D2" w:rsidP="00DB1D84">
            <w:pPr>
              <w:jc w:val="center"/>
              <w:rPr>
                <w:rFonts w:ascii="Times New Roman" w:hAnsi="Times New Roman"/>
                <w:bCs/>
                <w:sz w:val="20"/>
                <w:szCs w:val="20"/>
                <w:lang w:eastAsia="ru-RU"/>
              </w:rPr>
            </w:pPr>
          </w:p>
        </w:tc>
        <w:tc>
          <w:tcPr>
            <w:tcW w:w="1985" w:type="dxa"/>
            <w:shd w:val="clear" w:color="000000" w:fill="FFFFFF"/>
          </w:tcPr>
          <w:p w:rsidR="005471D2" w:rsidRPr="005471D2" w:rsidRDefault="005471D2" w:rsidP="00DB1D84">
            <w:pPr>
              <w:jc w:val="center"/>
              <w:rPr>
                <w:rFonts w:ascii="Times New Roman" w:hAnsi="Times New Roman"/>
                <w:sz w:val="20"/>
                <w:szCs w:val="20"/>
                <w:lang w:eastAsia="ru-RU"/>
              </w:rPr>
            </w:pPr>
            <w:r w:rsidRPr="005471D2">
              <w:rPr>
                <w:rFonts w:ascii="Times New Roman" w:hAnsi="Times New Roman"/>
                <w:sz w:val="20"/>
                <w:szCs w:val="20"/>
                <w:lang w:eastAsia="ru-RU"/>
              </w:rPr>
              <w:t>Управление землепользования, управление муниципальной собственности, управление экономики, финансовое управление</w:t>
            </w:r>
          </w:p>
        </w:tc>
      </w:tr>
      <w:tr w:rsidR="00F6389F" w:rsidRPr="00F6389F" w:rsidTr="009B703D">
        <w:trPr>
          <w:trHeight w:val="372"/>
        </w:trPr>
        <w:tc>
          <w:tcPr>
            <w:tcW w:w="563" w:type="dxa"/>
            <w:vMerge w:val="restart"/>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t>2.</w:t>
            </w:r>
          </w:p>
        </w:tc>
        <w:tc>
          <w:tcPr>
            <w:tcW w:w="3406" w:type="dxa"/>
            <w:vMerge w:val="restart"/>
            <w:shd w:val="clear" w:color="000000" w:fill="FFFFFF"/>
          </w:tcPr>
          <w:p w:rsidR="002209B4" w:rsidRPr="00F6389F" w:rsidRDefault="002209B4" w:rsidP="000A082D">
            <w:pPr>
              <w:rPr>
                <w:rFonts w:ascii="Times New Roman" w:hAnsi="Times New Roman"/>
                <w:b/>
                <w:bCs/>
                <w:sz w:val="24"/>
                <w:szCs w:val="24"/>
                <w:lang w:eastAsia="ru-RU"/>
              </w:rPr>
            </w:pPr>
            <w:r w:rsidRPr="00F6389F">
              <w:rPr>
                <w:rFonts w:ascii="Times New Roman" w:hAnsi="Times New Roman"/>
                <w:b/>
                <w:bCs/>
                <w:sz w:val="24"/>
                <w:szCs w:val="24"/>
                <w:lang w:eastAsia="ru-RU"/>
              </w:rPr>
              <w:t>Повышение эффективности бюджетных расходов Сергиево-Посадского муниципального района</w:t>
            </w:r>
            <w:r w:rsidR="009B703D" w:rsidRPr="00F6389F">
              <w:rPr>
                <w:rFonts w:ascii="Times New Roman" w:hAnsi="Times New Roman"/>
                <w:b/>
                <w:bCs/>
                <w:sz w:val="24"/>
                <w:szCs w:val="24"/>
                <w:lang w:eastAsia="ru-RU"/>
              </w:rPr>
              <w:t>, в том числе:</w:t>
            </w: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p w:rsidR="002209B4" w:rsidRPr="00F6389F" w:rsidRDefault="002209B4" w:rsidP="002209B4">
            <w:pPr>
              <w:jc w:val="center"/>
              <w:rPr>
                <w:rFonts w:ascii="Times New Roman" w:hAnsi="Times New Roman"/>
              </w:rPr>
            </w:pP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Итого</w:t>
            </w:r>
          </w:p>
        </w:tc>
        <w:tc>
          <w:tcPr>
            <w:tcW w:w="6302" w:type="dxa"/>
            <w:gridSpan w:val="13"/>
            <w:vMerge w:val="restart"/>
            <w:shd w:val="clear" w:color="000000" w:fill="FFFFFF"/>
          </w:tcPr>
          <w:p w:rsidR="002209B4" w:rsidRPr="00F6389F" w:rsidRDefault="002209B4" w:rsidP="000A082D">
            <w:pPr>
              <w:jc w:val="center"/>
              <w:rPr>
                <w:rFonts w:ascii="Times New Roman" w:hAnsi="Times New Roman"/>
                <w:bCs/>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vMerge w:val="restart"/>
            <w:shd w:val="clear" w:color="000000" w:fill="FFFFFF"/>
          </w:tcPr>
          <w:p w:rsidR="002209B4" w:rsidRPr="00F6389F" w:rsidRDefault="002209B4" w:rsidP="000A082D">
            <w:pPr>
              <w:jc w:val="center"/>
              <w:rPr>
                <w:rFonts w:ascii="Times New Roman" w:hAnsi="Times New Roman"/>
                <w:b/>
                <w:bCs/>
                <w:sz w:val="16"/>
                <w:szCs w:val="16"/>
                <w:lang w:eastAsia="ru-RU"/>
              </w:rPr>
            </w:pPr>
            <w:r w:rsidRPr="00F6389F">
              <w:rPr>
                <w:rFonts w:ascii="Times New Roman" w:hAnsi="Times New Roman"/>
                <w:b/>
                <w:bCs/>
                <w:sz w:val="16"/>
                <w:szCs w:val="16"/>
                <w:lang w:eastAsia="ru-RU"/>
              </w:rPr>
              <w:t> </w:t>
            </w:r>
          </w:p>
        </w:tc>
      </w:tr>
      <w:tr w:rsidR="00F6389F" w:rsidRPr="00F6389F" w:rsidTr="009B703D">
        <w:trPr>
          <w:trHeight w:val="1063"/>
        </w:trPr>
        <w:tc>
          <w:tcPr>
            <w:tcW w:w="563" w:type="dxa"/>
            <w:vMerge/>
            <w:vAlign w:val="center"/>
          </w:tcPr>
          <w:p w:rsidR="002209B4" w:rsidRPr="00F6389F" w:rsidRDefault="002209B4" w:rsidP="000A082D">
            <w:pPr>
              <w:rPr>
                <w:rFonts w:ascii="Times New Roman" w:hAnsi="Times New Roman"/>
                <w:b/>
                <w:bCs/>
                <w:sz w:val="16"/>
                <w:szCs w:val="16"/>
                <w:lang w:eastAsia="ru-RU"/>
              </w:rPr>
            </w:pPr>
          </w:p>
        </w:tc>
        <w:tc>
          <w:tcPr>
            <w:tcW w:w="3406" w:type="dxa"/>
            <w:vMerge/>
            <w:vAlign w:val="center"/>
          </w:tcPr>
          <w:p w:rsidR="002209B4" w:rsidRPr="00F6389F" w:rsidRDefault="002209B4" w:rsidP="000A082D">
            <w:pPr>
              <w:rPr>
                <w:rFonts w:ascii="Times New Roman" w:hAnsi="Times New Roman"/>
                <w:b/>
                <w:bCs/>
                <w:sz w:val="16"/>
                <w:szCs w:val="16"/>
                <w:lang w:eastAsia="ru-RU"/>
              </w:rPr>
            </w:pPr>
          </w:p>
        </w:tc>
        <w:tc>
          <w:tcPr>
            <w:tcW w:w="1134" w:type="dxa"/>
            <w:vMerge/>
          </w:tcPr>
          <w:p w:rsidR="002209B4" w:rsidRPr="00F6389F" w:rsidRDefault="002209B4" w:rsidP="002209B4">
            <w:pPr>
              <w:jc w:val="center"/>
              <w:rPr>
                <w:rFonts w:ascii="Times New Roman" w:hAnsi="Times New Roman"/>
                <w:b/>
                <w:bCs/>
                <w:sz w:val="16"/>
                <w:szCs w:val="16"/>
                <w:lang w:eastAsia="ru-RU"/>
              </w:rPr>
            </w:pPr>
          </w:p>
        </w:tc>
        <w:tc>
          <w:tcPr>
            <w:tcW w:w="1920" w:type="dxa"/>
            <w:shd w:val="clear" w:color="000000" w:fill="FFFFFF"/>
          </w:tcPr>
          <w:p w:rsidR="002209B4" w:rsidRPr="00F6389F" w:rsidRDefault="002209B4" w:rsidP="000A082D">
            <w:pPr>
              <w:rPr>
                <w:rFonts w:ascii="Times New Roman" w:hAnsi="Times New Roman"/>
                <w:bCs/>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vMerge/>
            <w:vAlign w:val="center"/>
          </w:tcPr>
          <w:p w:rsidR="002209B4" w:rsidRPr="00F6389F" w:rsidRDefault="002209B4" w:rsidP="000A082D">
            <w:pPr>
              <w:rPr>
                <w:rFonts w:ascii="Times New Roman" w:hAnsi="Times New Roman"/>
                <w:bCs/>
                <w:sz w:val="24"/>
                <w:szCs w:val="24"/>
                <w:lang w:eastAsia="ru-RU"/>
              </w:rPr>
            </w:pPr>
          </w:p>
        </w:tc>
        <w:tc>
          <w:tcPr>
            <w:tcW w:w="1985" w:type="dxa"/>
            <w:vMerge/>
            <w:vAlign w:val="center"/>
          </w:tcPr>
          <w:p w:rsidR="002209B4" w:rsidRPr="00F6389F" w:rsidRDefault="002209B4" w:rsidP="000A082D">
            <w:pPr>
              <w:rPr>
                <w:rFonts w:ascii="Times New Roman" w:hAnsi="Times New Roman"/>
                <w:b/>
                <w:bCs/>
                <w:sz w:val="16"/>
                <w:szCs w:val="16"/>
                <w:lang w:eastAsia="ru-RU"/>
              </w:rPr>
            </w:pPr>
          </w:p>
        </w:tc>
      </w:tr>
      <w:tr w:rsidR="00F6389F" w:rsidRPr="00F6389F" w:rsidTr="00DD3AA4">
        <w:trPr>
          <w:trHeight w:val="1598"/>
        </w:trPr>
        <w:tc>
          <w:tcPr>
            <w:tcW w:w="563" w:type="dxa"/>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sz w:val="20"/>
                <w:szCs w:val="20"/>
                <w:lang w:eastAsia="ru-RU"/>
              </w:rPr>
              <w:lastRenderedPageBreak/>
              <w:t>2.1.</w:t>
            </w:r>
          </w:p>
        </w:tc>
        <w:tc>
          <w:tcPr>
            <w:tcW w:w="3406" w:type="dxa"/>
            <w:shd w:val="clear" w:color="000000" w:fill="FFFFFF"/>
          </w:tcPr>
          <w:p w:rsidR="007E25F9" w:rsidRPr="00F6389F" w:rsidRDefault="007E25F9" w:rsidP="000A082D">
            <w:pPr>
              <w:rPr>
                <w:rFonts w:ascii="Times New Roman" w:hAnsi="Times New Roman"/>
                <w:lang w:eastAsia="ru-RU"/>
              </w:rPr>
            </w:pPr>
            <w:r w:rsidRPr="00F6389F">
              <w:rPr>
                <w:rFonts w:ascii="Times New Roman" w:hAnsi="Times New Roman"/>
                <w:lang w:eastAsia="ru-RU"/>
              </w:rPr>
              <w:t xml:space="preserve">Формирование проекта  бюджета </w:t>
            </w:r>
            <w:r w:rsidRPr="00F6389F">
              <w:rPr>
                <w:rFonts w:ascii="Times New Roman" w:hAnsi="Times New Roman"/>
                <w:bCs/>
                <w:lang w:eastAsia="ru-RU"/>
              </w:rPr>
              <w:t>Сергиево-Посадского муниципального района</w:t>
            </w:r>
            <w:r w:rsidRPr="00F6389F">
              <w:rPr>
                <w:rFonts w:ascii="Times New Roman" w:hAnsi="Times New Roman"/>
                <w:lang w:eastAsia="ru-RU"/>
              </w:rPr>
              <w:t xml:space="preserve"> на очередной финансовый год и плановый период программно-целевым методом</w:t>
            </w:r>
          </w:p>
        </w:tc>
        <w:tc>
          <w:tcPr>
            <w:tcW w:w="1134" w:type="dxa"/>
            <w:shd w:val="clear" w:color="000000" w:fill="FFFFFF"/>
          </w:tcPr>
          <w:p w:rsidR="007E25F9" w:rsidRPr="00F6389F" w:rsidRDefault="007E25F9" w:rsidP="002209B4">
            <w:pPr>
              <w:jc w:val="center"/>
              <w:rPr>
                <w:rFonts w:ascii="Times New Roman" w:hAnsi="Times New Roman"/>
              </w:rPr>
            </w:pPr>
            <w:r w:rsidRPr="00F6389F">
              <w:rPr>
                <w:rFonts w:ascii="Times New Roman" w:hAnsi="Times New Roman"/>
              </w:rPr>
              <w:t>2017-2021 годы</w:t>
            </w:r>
          </w:p>
          <w:p w:rsidR="007E25F9" w:rsidRPr="00F6389F" w:rsidRDefault="007E25F9" w:rsidP="002209B4">
            <w:pPr>
              <w:jc w:val="center"/>
              <w:rPr>
                <w:rFonts w:ascii="Times New Roman" w:hAnsi="Times New Roman"/>
              </w:rPr>
            </w:pPr>
          </w:p>
        </w:tc>
        <w:tc>
          <w:tcPr>
            <w:tcW w:w="1920" w:type="dxa"/>
            <w:shd w:val="clear" w:color="000000" w:fill="FFFFFF"/>
          </w:tcPr>
          <w:p w:rsidR="007E25F9" w:rsidRPr="00F6389F" w:rsidRDefault="007E25F9"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7E25F9" w:rsidRPr="00F6389F" w:rsidRDefault="007E25F9"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7E25F9">
        <w:trPr>
          <w:trHeight w:val="268"/>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2.2</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 xml:space="preserve">Проведение мониторинга сложившейся кредиторской задолженности главных распорядителей (получателей) средств бюджета Сергиево-Посадского муниципального района </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Органы администрации</w:t>
            </w:r>
          </w:p>
        </w:tc>
      </w:tr>
      <w:tr w:rsidR="00F6389F" w:rsidRPr="00F6389F" w:rsidTr="009B703D">
        <w:trPr>
          <w:trHeight w:val="1267"/>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2.3</w:t>
            </w:r>
          </w:p>
        </w:tc>
        <w:tc>
          <w:tcPr>
            <w:tcW w:w="3406" w:type="dxa"/>
            <w:shd w:val="clear" w:color="000000" w:fill="FFFFFF"/>
          </w:tcPr>
          <w:p w:rsidR="002209B4" w:rsidRPr="00F6389F" w:rsidRDefault="002209B4" w:rsidP="000A082D">
            <w:pPr>
              <w:rPr>
                <w:rFonts w:ascii="Times New Roman" w:hAnsi="Times New Roman"/>
                <w:lang w:eastAsia="ru-RU"/>
              </w:rPr>
            </w:pPr>
            <w:r w:rsidRPr="00F6389F">
              <w:rPr>
                <w:rFonts w:ascii="Times New Roman" w:hAnsi="Times New Roman"/>
                <w:lang w:eastAsia="ru-RU"/>
              </w:rPr>
              <w:t>Равномерное финансирование расходов бюджета Сергиево-Посадского муниципального района в течение</w:t>
            </w:r>
          </w:p>
          <w:p w:rsidR="002209B4" w:rsidRPr="00F6389F" w:rsidRDefault="002209B4" w:rsidP="000A082D">
            <w:pPr>
              <w:rPr>
                <w:rFonts w:ascii="Times New Roman" w:hAnsi="Times New Roman"/>
                <w:lang w:eastAsia="ru-RU"/>
              </w:rPr>
            </w:pPr>
            <w:r w:rsidRPr="00F6389F">
              <w:rPr>
                <w:rFonts w:ascii="Times New Roman" w:hAnsi="Times New Roman"/>
                <w:lang w:eastAsia="ru-RU"/>
              </w:rPr>
              <w:t>финансового года</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bCs/>
                <w:sz w:val="20"/>
                <w:szCs w:val="20"/>
                <w:lang w:eastAsia="ru-RU"/>
              </w:rPr>
              <w:t xml:space="preserve">Средства бюджета  Сергиево-Посадского муниципального района  </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Органы администрации</w:t>
            </w:r>
          </w:p>
        </w:tc>
      </w:tr>
      <w:tr w:rsidR="00F6389F" w:rsidRPr="00F6389F" w:rsidTr="009B703D">
        <w:trPr>
          <w:trHeight w:val="1119"/>
        </w:trPr>
        <w:tc>
          <w:tcPr>
            <w:tcW w:w="563" w:type="dxa"/>
            <w:vMerge w:val="restart"/>
            <w:shd w:val="clear" w:color="000000" w:fill="FFFFFF"/>
          </w:tcPr>
          <w:p w:rsidR="002209B4" w:rsidRPr="00F6389F" w:rsidRDefault="002209B4" w:rsidP="000A082D">
            <w:pPr>
              <w:jc w:val="center"/>
              <w:rPr>
                <w:rFonts w:ascii="Times New Roman" w:hAnsi="Times New Roman"/>
                <w:b/>
                <w:bCs/>
                <w:sz w:val="20"/>
                <w:szCs w:val="20"/>
                <w:lang w:eastAsia="ru-RU"/>
              </w:rPr>
            </w:pPr>
            <w:r w:rsidRPr="00F6389F">
              <w:rPr>
                <w:rFonts w:ascii="Times New Roman" w:hAnsi="Times New Roman"/>
                <w:b/>
                <w:bCs/>
                <w:sz w:val="20"/>
                <w:szCs w:val="20"/>
                <w:lang w:eastAsia="ru-RU"/>
              </w:rPr>
              <w:t>3.</w:t>
            </w:r>
          </w:p>
        </w:tc>
        <w:tc>
          <w:tcPr>
            <w:tcW w:w="3406" w:type="dxa"/>
            <w:vMerge w:val="restart"/>
            <w:shd w:val="clear" w:color="000000" w:fill="FFFFFF"/>
          </w:tcPr>
          <w:p w:rsidR="002209B4" w:rsidRPr="00F6389F" w:rsidRDefault="002209B4" w:rsidP="000A082D">
            <w:pPr>
              <w:rPr>
                <w:rFonts w:ascii="Times New Roman" w:hAnsi="Times New Roman"/>
                <w:b/>
                <w:bCs/>
                <w:sz w:val="24"/>
                <w:szCs w:val="24"/>
                <w:lang w:eastAsia="ru-RU"/>
              </w:rPr>
            </w:pPr>
            <w:r w:rsidRPr="00F6389F">
              <w:rPr>
                <w:rFonts w:ascii="Times New Roman" w:hAnsi="Times New Roman"/>
                <w:b/>
                <w:bCs/>
                <w:sz w:val="24"/>
                <w:szCs w:val="24"/>
                <w:lang w:eastAsia="ru-RU"/>
              </w:rPr>
              <w:t>Совершенствование системы управления муниципальным долгом</w:t>
            </w:r>
            <w:r w:rsidR="00623601">
              <w:t xml:space="preserve"> </w:t>
            </w:r>
            <w:r w:rsidR="00623601" w:rsidRPr="00623601">
              <w:rPr>
                <w:rFonts w:ascii="Times New Roman" w:hAnsi="Times New Roman"/>
                <w:b/>
                <w:bCs/>
                <w:sz w:val="24"/>
                <w:szCs w:val="24"/>
                <w:lang w:eastAsia="ru-RU"/>
              </w:rPr>
              <w:t>Сергиево-Посадского муниципального района</w:t>
            </w:r>
            <w:r w:rsidRPr="00F6389F">
              <w:rPr>
                <w:rFonts w:ascii="Times New Roman" w:hAnsi="Times New Roman"/>
                <w:b/>
                <w:bCs/>
                <w:sz w:val="24"/>
                <w:szCs w:val="24"/>
                <w:lang w:eastAsia="ru-RU"/>
              </w:rPr>
              <w:t>, в том числе:</w:t>
            </w:r>
          </w:p>
          <w:p w:rsidR="002209B4" w:rsidRPr="00F6389F" w:rsidRDefault="002209B4" w:rsidP="000A082D">
            <w:pPr>
              <w:rPr>
                <w:rFonts w:ascii="Times New Roman" w:hAnsi="Times New Roman"/>
                <w:b/>
                <w:bCs/>
                <w:sz w:val="20"/>
                <w:szCs w:val="20"/>
                <w:lang w:eastAsia="ru-RU"/>
              </w:rPr>
            </w:pPr>
          </w:p>
        </w:tc>
        <w:tc>
          <w:tcPr>
            <w:tcW w:w="1134" w:type="dxa"/>
            <w:vMerge w:val="restart"/>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p w:rsidR="002209B4" w:rsidRPr="00F6389F" w:rsidRDefault="002209B4" w:rsidP="002209B4">
            <w:pPr>
              <w:jc w:val="center"/>
              <w:rPr>
                <w:rFonts w:ascii="Times New Roman" w:hAnsi="Times New Roman"/>
              </w:rPr>
            </w:pPr>
          </w:p>
        </w:tc>
        <w:tc>
          <w:tcPr>
            <w:tcW w:w="1920" w:type="dxa"/>
            <w:vMerge w:val="restart"/>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Итого, в том числе:</w:t>
            </w:r>
          </w:p>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p w:rsidR="002209B4" w:rsidRPr="00F6389F" w:rsidRDefault="002209B4" w:rsidP="000A082D">
            <w:pPr>
              <w:rPr>
                <w:rFonts w:ascii="Times New Roman" w:hAnsi="Times New Roman"/>
                <w:b/>
                <w:bCs/>
                <w:sz w:val="20"/>
                <w:szCs w:val="20"/>
                <w:lang w:eastAsia="ru-RU"/>
              </w:rPr>
            </w:pPr>
          </w:p>
        </w:tc>
        <w:tc>
          <w:tcPr>
            <w:tcW w:w="851" w:type="dxa"/>
            <w:shd w:val="clear" w:color="000000" w:fill="FFFFFF"/>
          </w:tcPr>
          <w:p w:rsidR="002209B4" w:rsidRPr="00F6389F" w:rsidRDefault="002209B4">
            <w:pPr>
              <w:ind w:right="-108"/>
              <w:jc w:val="center"/>
              <w:rPr>
                <w:rFonts w:ascii="Times New Roman" w:hAnsi="Times New Roman"/>
                <w:bCs/>
                <w:sz w:val="18"/>
                <w:szCs w:val="18"/>
              </w:rPr>
            </w:pPr>
          </w:p>
        </w:tc>
        <w:tc>
          <w:tcPr>
            <w:tcW w:w="1036" w:type="dxa"/>
            <w:gridSpan w:val="2"/>
            <w:shd w:val="clear" w:color="000000" w:fill="FFFFFF"/>
          </w:tcPr>
          <w:p w:rsidR="002209B4" w:rsidRPr="00F6389F" w:rsidRDefault="002209B4" w:rsidP="00612D9B">
            <w:pPr>
              <w:ind w:left="-108" w:hanging="142"/>
              <w:jc w:val="right"/>
              <w:rPr>
                <w:rFonts w:ascii="Times New Roman" w:hAnsi="Times New Roman"/>
                <w:bCs/>
                <w:sz w:val="18"/>
                <w:szCs w:val="18"/>
              </w:rPr>
            </w:pPr>
            <w:r w:rsidRPr="00F6389F">
              <w:rPr>
                <w:rFonts w:ascii="Times New Roman" w:hAnsi="Times New Roman"/>
                <w:bCs/>
                <w:sz w:val="18"/>
                <w:szCs w:val="18"/>
              </w:rPr>
              <w:t>350 000,0</w:t>
            </w:r>
          </w:p>
        </w:tc>
        <w:tc>
          <w:tcPr>
            <w:tcW w:w="850"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850"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51"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992" w:type="dxa"/>
            <w:gridSpan w:val="3"/>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72" w:type="dxa"/>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70 000,0</w:t>
            </w:r>
          </w:p>
        </w:tc>
        <w:tc>
          <w:tcPr>
            <w:tcW w:w="1985"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w:t>
            </w:r>
          </w:p>
        </w:tc>
      </w:tr>
      <w:tr w:rsidR="00F6389F" w:rsidRPr="00F6389F" w:rsidTr="009B703D">
        <w:trPr>
          <w:trHeight w:val="1188"/>
        </w:trPr>
        <w:tc>
          <w:tcPr>
            <w:tcW w:w="563" w:type="dxa"/>
            <w:vMerge/>
            <w:vAlign w:val="center"/>
          </w:tcPr>
          <w:p w:rsidR="002209B4" w:rsidRPr="00F6389F" w:rsidRDefault="002209B4" w:rsidP="00FD1C82">
            <w:pPr>
              <w:rPr>
                <w:rFonts w:ascii="Times New Roman" w:hAnsi="Times New Roman"/>
                <w:b/>
                <w:bCs/>
                <w:sz w:val="20"/>
                <w:szCs w:val="20"/>
                <w:lang w:eastAsia="ru-RU"/>
              </w:rPr>
            </w:pPr>
          </w:p>
        </w:tc>
        <w:tc>
          <w:tcPr>
            <w:tcW w:w="3406" w:type="dxa"/>
            <w:vMerge/>
            <w:vAlign w:val="center"/>
          </w:tcPr>
          <w:p w:rsidR="002209B4" w:rsidRPr="00F6389F" w:rsidRDefault="002209B4" w:rsidP="00FD1C82">
            <w:pPr>
              <w:rPr>
                <w:rFonts w:ascii="Times New Roman" w:hAnsi="Times New Roman"/>
                <w:b/>
                <w:bCs/>
                <w:sz w:val="20"/>
                <w:szCs w:val="20"/>
                <w:lang w:eastAsia="ru-RU"/>
              </w:rPr>
            </w:pPr>
          </w:p>
        </w:tc>
        <w:tc>
          <w:tcPr>
            <w:tcW w:w="1134" w:type="dxa"/>
            <w:vMerge/>
          </w:tcPr>
          <w:p w:rsidR="002209B4" w:rsidRPr="00F6389F" w:rsidRDefault="002209B4" w:rsidP="002209B4">
            <w:pPr>
              <w:jc w:val="center"/>
              <w:rPr>
                <w:rFonts w:ascii="Times New Roman" w:hAnsi="Times New Roman"/>
                <w:b/>
                <w:bCs/>
                <w:sz w:val="20"/>
                <w:szCs w:val="20"/>
                <w:lang w:eastAsia="ru-RU"/>
              </w:rPr>
            </w:pPr>
          </w:p>
        </w:tc>
        <w:tc>
          <w:tcPr>
            <w:tcW w:w="1920" w:type="dxa"/>
            <w:vMerge/>
            <w:shd w:val="clear" w:color="000000" w:fill="FFFFFF"/>
          </w:tcPr>
          <w:p w:rsidR="002209B4" w:rsidRPr="00F6389F" w:rsidRDefault="002209B4" w:rsidP="00FD1C82">
            <w:pPr>
              <w:rPr>
                <w:rFonts w:ascii="Times New Roman" w:hAnsi="Times New Roman"/>
                <w:b/>
                <w:bCs/>
                <w:sz w:val="20"/>
                <w:szCs w:val="20"/>
                <w:lang w:eastAsia="ru-RU"/>
              </w:rPr>
            </w:pPr>
          </w:p>
        </w:tc>
        <w:tc>
          <w:tcPr>
            <w:tcW w:w="851" w:type="dxa"/>
            <w:shd w:val="clear" w:color="000000" w:fill="FFFFFF"/>
          </w:tcPr>
          <w:p w:rsidR="002209B4" w:rsidRPr="00F6389F" w:rsidRDefault="002209B4" w:rsidP="00FD1C82">
            <w:pPr>
              <w:ind w:right="-108"/>
              <w:jc w:val="center"/>
              <w:rPr>
                <w:rFonts w:ascii="Times New Roman" w:hAnsi="Times New Roman"/>
                <w:bCs/>
                <w:sz w:val="18"/>
                <w:szCs w:val="18"/>
              </w:rPr>
            </w:pPr>
          </w:p>
        </w:tc>
        <w:tc>
          <w:tcPr>
            <w:tcW w:w="1036" w:type="dxa"/>
            <w:gridSpan w:val="2"/>
            <w:shd w:val="clear" w:color="000000" w:fill="FFFFFF"/>
          </w:tcPr>
          <w:p w:rsidR="002209B4" w:rsidRPr="00F6389F" w:rsidRDefault="002209B4" w:rsidP="00612D9B">
            <w:pPr>
              <w:rPr>
                <w:rFonts w:ascii="Times New Roman" w:hAnsi="Times New Roman"/>
                <w:sz w:val="18"/>
                <w:szCs w:val="18"/>
              </w:rPr>
            </w:pPr>
            <w:r w:rsidRPr="00F6389F">
              <w:rPr>
                <w:rFonts w:ascii="Times New Roman" w:hAnsi="Times New Roman"/>
                <w:sz w:val="18"/>
                <w:szCs w:val="18"/>
              </w:rPr>
              <w:t xml:space="preserve">  350 000,0</w:t>
            </w:r>
          </w:p>
        </w:tc>
        <w:tc>
          <w:tcPr>
            <w:tcW w:w="850" w:type="dxa"/>
            <w:gridSpan w:val="2"/>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70 000,0</w:t>
            </w:r>
          </w:p>
        </w:tc>
        <w:tc>
          <w:tcPr>
            <w:tcW w:w="850"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851" w:type="dxa"/>
            <w:gridSpan w:val="2"/>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992" w:type="dxa"/>
            <w:gridSpan w:val="3"/>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70 000,0</w:t>
            </w:r>
          </w:p>
        </w:tc>
        <w:tc>
          <w:tcPr>
            <w:tcW w:w="872" w:type="dxa"/>
            <w:shd w:val="clear" w:color="000000" w:fill="FFFFFF"/>
          </w:tcPr>
          <w:p w:rsidR="002209B4" w:rsidRPr="00F6389F" w:rsidRDefault="002209B4" w:rsidP="00612D9B">
            <w:pPr>
              <w:jc w:val="center"/>
              <w:rPr>
                <w:rFonts w:ascii="Times New Roman" w:hAnsi="Times New Roman"/>
                <w:bCs/>
                <w:sz w:val="18"/>
                <w:szCs w:val="18"/>
              </w:rPr>
            </w:pPr>
            <w:r w:rsidRPr="00F6389F">
              <w:rPr>
                <w:rFonts w:ascii="Times New Roman" w:hAnsi="Times New Roman"/>
                <w:bCs/>
                <w:sz w:val="18"/>
                <w:szCs w:val="18"/>
              </w:rPr>
              <w:t>70 000,0</w:t>
            </w:r>
          </w:p>
        </w:tc>
        <w:tc>
          <w:tcPr>
            <w:tcW w:w="1985" w:type="dxa"/>
            <w:shd w:val="clear" w:color="000000" w:fill="FFFFFF"/>
          </w:tcPr>
          <w:p w:rsidR="002209B4" w:rsidRPr="00F6389F" w:rsidRDefault="002209B4" w:rsidP="00FD1C82">
            <w:pPr>
              <w:rPr>
                <w:rFonts w:ascii="Times New Roman" w:hAnsi="Times New Roman"/>
                <w:sz w:val="20"/>
                <w:szCs w:val="20"/>
                <w:lang w:eastAsia="ru-RU"/>
              </w:rPr>
            </w:pPr>
            <w:r w:rsidRPr="00F6389F">
              <w:rPr>
                <w:rFonts w:ascii="Times New Roman" w:hAnsi="Times New Roman"/>
                <w:sz w:val="20"/>
                <w:szCs w:val="20"/>
                <w:lang w:eastAsia="ru-RU"/>
              </w:rPr>
              <w:t> </w:t>
            </w:r>
          </w:p>
        </w:tc>
      </w:tr>
      <w:tr w:rsidR="00F6389F" w:rsidRPr="00F6389F" w:rsidTr="009B703D">
        <w:trPr>
          <w:trHeight w:val="27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3.1.</w:t>
            </w:r>
          </w:p>
        </w:tc>
        <w:tc>
          <w:tcPr>
            <w:tcW w:w="3406"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xml:space="preserve">Проведение мониторинга условий предоставления кредитных ресурсов коммерческими банками </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9B703D">
        <w:trPr>
          <w:trHeight w:val="187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lastRenderedPageBreak/>
              <w:t>3.2.</w:t>
            </w:r>
          </w:p>
        </w:tc>
        <w:tc>
          <w:tcPr>
            <w:tcW w:w="3406" w:type="dxa"/>
            <w:shd w:val="clear" w:color="000000" w:fill="FFFFFF"/>
          </w:tcPr>
          <w:p w:rsidR="002209B4" w:rsidRPr="00F6389F" w:rsidRDefault="002209B4" w:rsidP="000A082D">
            <w:pPr>
              <w:rPr>
                <w:rFonts w:ascii="Times New Roman" w:hAnsi="Times New Roman"/>
                <w:sz w:val="20"/>
                <w:szCs w:val="20"/>
                <w:lang w:eastAsia="ru-RU"/>
              </w:rPr>
            </w:pPr>
            <w:r w:rsidRPr="00F6389F">
              <w:rPr>
                <w:rFonts w:ascii="Times New Roman" w:hAnsi="Times New Roman"/>
                <w:sz w:val="20"/>
                <w:szCs w:val="20"/>
                <w:lang w:eastAsia="ru-RU"/>
              </w:rPr>
              <w:t xml:space="preserve"> Проведение оценки действующих долговых обязательств Сергиево-Посадского муниципального района, в том числе с группировкой по видам заимствований, срокам их погашения за последние три отчетных года и текущий финансовый год</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p w:rsidR="002209B4" w:rsidRPr="00F6389F" w:rsidRDefault="002209B4" w:rsidP="000A082D">
            <w:pPr>
              <w:rPr>
                <w:rFonts w:ascii="Times New Roman" w:hAnsi="Times New Roman"/>
                <w:sz w:val="20"/>
                <w:szCs w:val="20"/>
                <w:lang w:eastAsia="ru-RU"/>
              </w:rPr>
            </w:pPr>
          </w:p>
        </w:tc>
        <w:tc>
          <w:tcPr>
            <w:tcW w:w="6302" w:type="dxa"/>
            <w:gridSpan w:val="13"/>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bCs/>
                <w:sz w:val="20"/>
                <w:szCs w:val="20"/>
                <w:lang w:eastAsia="ru-RU"/>
              </w:rPr>
              <w:t>В пределах средств, выделенных на обеспечение деятельности органов администрации Сергиево-Посадского муниципального района</w:t>
            </w:r>
          </w:p>
        </w:tc>
        <w:tc>
          <w:tcPr>
            <w:tcW w:w="1985"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Финансовое управление</w:t>
            </w:r>
          </w:p>
        </w:tc>
      </w:tr>
      <w:tr w:rsidR="00F6389F" w:rsidRPr="00F6389F" w:rsidTr="009B703D">
        <w:trPr>
          <w:trHeight w:val="384"/>
        </w:trPr>
        <w:tc>
          <w:tcPr>
            <w:tcW w:w="563" w:type="dxa"/>
            <w:shd w:val="clear" w:color="000000" w:fill="FFFFFF"/>
          </w:tcPr>
          <w:p w:rsidR="002209B4" w:rsidRPr="00F6389F" w:rsidRDefault="002209B4" w:rsidP="000A082D">
            <w:pPr>
              <w:jc w:val="center"/>
              <w:rPr>
                <w:rFonts w:ascii="Times New Roman" w:hAnsi="Times New Roman"/>
                <w:sz w:val="20"/>
                <w:szCs w:val="20"/>
                <w:lang w:eastAsia="ru-RU"/>
              </w:rPr>
            </w:pPr>
            <w:r w:rsidRPr="00F6389F">
              <w:rPr>
                <w:rFonts w:ascii="Times New Roman" w:hAnsi="Times New Roman"/>
                <w:sz w:val="20"/>
                <w:szCs w:val="20"/>
                <w:lang w:eastAsia="ru-RU"/>
              </w:rPr>
              <w:t>3.3</w:t>
            </w:r>
          </w:p>
        </w:tc>
        <w:tc>
          <w:tcPr>
            <w:tcW w:w="3406" w:type="dxa"/>
            <w:shd w:val="clear" w:color="000000" w:fill="FFFFFF"/>
          </w:tcPr>
          <w:p w:rsidR="002209B4" w:rsidRPr="00F6389F" w:rsidRDefault="002209B4" w:rsidP="005D095D">
            <w:pPr>
              <w:rPr>
                <w:rFonts w:ascii="Times New Roman" w:hAnsi="Times New Roman"/>
                <w:sz w:val="20"/>
                <w:szCs w:val="20"/>
                <w:lang w:eastAsia="ru-RU"/>
              </w:rPr>
            </w:pPr>
            <w:r w:rsidRPr="00F6389F">
              <w:rPr>
                <w:rFonts w:ascii="Times New Roman" w:hAnsi="Times New Roman"/>
                <w:sz w:val="20"/>
                <w:szCs w:val="20"/>
                <w:lang w:eastAsia="ru-RU"/>
              </w:rPr>
              <w:t>Обеспечение своевременности и полноты исполнения долговых обязательств</w:t>
            </w:r>
            <w:r w:rsidR="005D095D">
              <w:rPr>
                <w:rFonts w:ascii="Times New Roman" w:hAnsi="Times New Roman"/>
                <w:sz w:val="20"/>
                <w:szCs w:val="20"/>
                <w:lang w:eastAsia="ru-RU"/>
              </w:rPr>
              <w:t xml:space="preserve"> (обслуживание муниципального долга)</w:t>
            </w:r>
          </w:p>
        </w:tc>
        <w:tc>
          <w:tcPr>
            <w:tcW w:w="1134" w:type="dxa"/>
            <w:shd w:val="clear" w:color="000000" w:fill="FFFFFF"/>
          </w:tcPr>
          <w:p w:rsidR="002209B4" w:rsidRPr="00F6389F" w:rsidRDefault="002209B4" w:rsidP="002209B4">
            <w:pPr>
              <w:jc w:val="center"/>
              <w:rPr>
                <w:rFonts w:ascii="Times New Roman" w:hAnsi="Times New Roman"/>
              </w:rPr>
            </w:pPr>
            <w:r w:rsidRPr="00F6389F">
              <w:rPr>
                <w:rFonts w:ascii="Times New Roman" w:hAnsi="Times New Roman"/>
              </w:rPr>
              <w:t>2017-2021 годы</w:t>
            </w:r>
          </w:p>
        </w:tc>
        <w:tc>
          <w:tcPr>
            <w:tcW w:w="1920" w:type="dxa"/>
            <w:shd w:val="clear" w:color="000000" w:fill="FFFFFF"/>
          </w:tcPr>
          <w:p w:rsidR="002209B4" w:rsidRPr="00F6389F" w:rsidRDefault="002209B4" w:rsidP="000A082D">
            <w:pPr>
              <w:rPr>
                <w:rFonts w:ascii="Times New Roman" w:hAnsi="Times New Roman"/>
                <w:b/>
                <w:bCs/>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tc>
        <w:tc>
          <w:tcPr>
            <w:tcW w:w="851" w:type="dxa"/>
            <w:shd w:val="clear" w:color="000000" w:fill="FFFFFF"/>
          </w:tcPr>
          <w:p w:rsidR="002209B4" w:rsidRPr="00F6389F" w:rsidRDefault="002209B4">
            <w:pPr>
              <w:ind w:right="-108"/>
              <w:jc w:val="center"/>
              <w:rPr>
                <w:rFonts w:ascii="Times New Roman" w:hAnsi="Times New Roman"/>
                <w:bCs/>
                <w:sz w:val="18"/>
                <w:szCs w:val="18"/>
              </w:rPr>
            </w:pPr>
          </w:p>
        </w:tc>
        <w:tc>
          <w:tcPr>
            <w:tcW w:w="894" w:type="dxa"/>
            <w:shd w:val="clear" w:color="000000" w:fill="FFFFFF"/>
          </w:tcPr>
          <w:p w:rsidR="002209B4" w:rsidRPr="00F6389F" w:rsidRDefault="002209B4" w:rsidP="00954B82">
            <w:pPr>
              <w:jc w:val="center"/>
              <w:rPr>
                <w:rFonts w:ascii="Times New Roman" w:hAnsi="Times New Roman"/>
                <w:bCs/>
                <w:sz w:val="18"/>
                <w:szCs w:val="18"/>
              </w:rPr>
            </w:pPr>
            <w:r w:rsidRPr="00F6389F">
              <w:rPr>
                <w:rFonts w:ascii="Times New Roman" w:hAnsi="Times New Roman"/>
                <w:bCs/>
                <w:sz w:val="18"/>
                <w:szCs w:val="18"/>
              </w:rPr>
              <w:t>350000,0</w:t>
            </w:r>
          </w:p>
        </w:tc>
        <w:tc>
          <w:tcPr>
            <w:tcW w:w="850" w:type="dxa"/>
            <w:gridSpan w:val="2"/>
            <w:shd w:val="clear" w:color="000000" w:fill="FFFFFF"/>
          </w:tcPr>
          <w:p w:rsidR="002209B4" w:rsidRPr="00F6389F" w:rsidRDefault="002209B4" w:rsidP="009E5E79">
            <w:pPr>
              <w:rPr>
                <w:rFonts w:ascii="Times New Roman" w:hAnsi="Times New Roman"/>
                <w:bCs/>
                <w:sz w:val="18"/>
                <w:szCs w:val="18"/>
              </w:rPr>
            </w:pPr>
            <w:r w:rsidRPr="00F6389F">
              <w:rPr>
                <w:rFonts w:ascii="Times New Roman" w:hAnsi="Times New Roman"/>
                <w:bCs/>
                <w:sz w:val="18"/>
                <w:szCs w:val="18"/>
              </w:rPr>
              <w:t>70000,0</w:t>
            </w:r>
          </w:p>
        </w:tc>
        <w:tc>
          <w:tcPr>
            <w:tcW w:w="992" w:type="dxa"/>
            <w:gridSpan w:val="3"/>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0A082D">
            <w:pPr>
              <w:ind w:right="-108"/>
              <w:jc w:val="center"/>
              <w:rPr>
                <w:rFonts w:ascii="Times New Roman" w:hAnsi="Times New Roman"/>
                <w:bCs/>
                <w:sz w:val="20"/>
                <w:szCs w:val="20"/>
                <w:lang w:eastAsia="ru-RU"/>
              </w:rPr>
            </w:pPr>
            <w:r w:rsidRPr="00F6389F">
              <w:rPr>
                <w:rFonts w:ascii="Times New Roman" w:hAnsi="Times New Roman"/>
                <w:bCs/>
                <w:sz w:val="20"/>
                <w:szCs w:val="20"/>
                <w:lang w:eastAsia="ru-RU"/>
              </w:rPr>
              <w:t xml:space="preserve">Финансовое управление </w:t>
            </w:r>
          </w:p>
        </w:tc>
      </w:tr>
      <w:tr w:rsidR="00F6389F" w:rsidRPr="00F6389F" w:rsidTr="009B703D">
        <w:trPr>
          <w:trHeight w:val="400"/>
        </w:trPr>
        <w:tc>
          <w:tcPr>
            <w:tcW w:w="3969" w:type="dxa"/>
            <w:gridSpan w:val="2"/>
            <w:shd w:val="clear" w:color="000000" w:fill="FFFFFF"/>
          </w:tcPr>
          <w:p w:rsidR="002209B4" w:rsidRPr="00F6389F" w:rsidRDefault="002209B4" w:rsidP="00FD1C82">
            <w:pPr>
              <w:rPr>
                <w:rFonts w:ascii="Times New Roman" w:hAnsi="Times New Roman"/>
                <w:b/>
                <w:bCs/>
                <w:lang w:eastAsia="ru-RU"/>
              </w:rPr>
            </w:pPr>
            <w:r w:rsidRPr="00F6389F">
              <w:rPr>
                <w:rFonts w:ascii="Times New Roman" w:hAnsi="Times New Roman"/>
                <w:b/>
                <w:bCs/>
                <w:lang w:eastAsia="ru-RU"/>
              </w:rPr>
              <w:t>Итого по Подпрограмме:</w:t>
            </w:r>
          </w:p>
        </w:tc>
        <w:tc>
          <w:tcPr>
            <w:tcW w:w="1134" w:type="dxa"/>
            <w:shd w:val="clear" w:color="000000" w:fill="FFFFFF"/>
          </w:tcPr>
          <w:p w:rsidR="002209B4" w:rsidRPr="00F6389F" w:rsidRDefault="002209B4" w:rsidP="002209B4">
            <w:pPr>
              <w:jc w:val="center"/>
              <w:rPr>
                <w:rFonts w:ascii="Times New Roman" w:hAnsi="Times New Roman"/>
                <w:bCs/>
                <w:lang w:eastAsia="ru-RU"/>
              </w:rPr>
            </w:pPr>
          </w:p>
        </w:tc>
        <w:tc>
          <w:tcPr>
            <w:tcW w:w="1920" w:type="dxa"/>
            <w:shd w:val="clear" w:color="000000" w:fill="FFFFFF"/>
          </w:tcPr>
          <w:p w:rsidR="002209B4" w:rsidRPr="00F6389F" w:rsidRDefault="002209B4" w:rsidP="002209B4">
            <w:r w:rsidRPr="00F6389F">
              <w:t xml:space="preserve"> </w:t>
            </w:r>
          </w:p>
        </w:tc>
        <w:tc>
          <w:tcPr>
            <w:tcW w:w="851" w:type="dxa"/>
            <w:shd w:val="clear" w:color="000000" w:fill="FFFFFF"/>
          </w:tcPr>
          <w:p w:rsidR="002209B4" w:rsidRPr="00F6389F" w:rsidRDefault="002209B4" w:rsidP="00FD1C82">
            <w:pPr>
              <w:jc w:val="center"/>
              <w:rPr>
                <w:rFonts w:ascii="Times New Roman" w:hAnsi="Times New Roman"/>
                <w:bCs/>
                <w:sz w:val="18"/>
                <w:szCs w:val="18"/>
                <w:lang w:eastAsia="ru-RU"/>
              </w:rPr>
            </w:pPr>
          </w:p>
        </w:tc>
        <w:tc>
          <w:tcPr>
            <w:tcW w:w="894" w:type="dxa"/>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350000,0</w:t>
            </w:r>
          </w:p>
          <w:p w:rsidR="002209B4" w:rsidRPr="00F6389F" w:rsidRDefault="002209B4" w:rsidP="00FD1C82">
            <w:pPr>
              <w:rPr>
                <w:rFonts w:ascii="Times New Roman" w:hAnsi="Times New Roman"/>
                <w:sz w:val="18"/>
                <w:szCs w:val="18"/>
              </w:rPr>
            </w:pP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p w:rsidR="002209B4" w:rsidRPr="00F6389F" w:rsidRDefault="002209B4" w:rsidP="00FD1C82">
            <w:pPr>
              <w:jc w:val="center"/>
              <w:rPr>
                <w:rFonts w:ascii="Times New Roman" w:hAnsi="Times New Roman"/>
                <w:bCs/>
                <w:sz w:val="18"/>
                <w:szCs w:val="18"/>
              </w:rPr>
            </w:pPr>
          </w:p>
        </w:tc>
        <w:tc>
          <w:tcPr>
            <w:tcW w:w="992" w:type="dxa"/>
            <w:gridSpan w:val="3"/>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FD1C82">
            <w:pPr>
              <w:jc w:val="center"/>
              <w:rPr>
                <w:rFonts w:ascii="Times New Roman" w:hAnsi="Times New Roman"/>
                <w:b/>
                <w:bCs/>
                <w:sz w:val="18"/>
                <w:szCs w:val="18"/>
              </w:rPr>
            </w:pPr>
          </w:p>
        </w:tc>
      </w:tr>
      <w:tr w:rsidR="00F6389F" w:rsidRPr="00F6389F" w:rsidTr="009B703D">
        <w:trPr>
          <w:trHeight w:val="571"/>
        </w:trPr>
        <w:tc>
          <w:tcPr>
            <w:tcW w:w="3969" w:type="dxa"/>
            <w:gridSpan w:val="2"/>
            <w:shd w:val="clear" w:color="000000" w:fill="FFFFFF"/>
          </w:tcPr>
          <w:p w:rsidR="002209B4" w:rsidRPr="00F6389F" w:rsidRDefault="002209B4" w:rsidP="00FD1C82">
            <w:pPr>
              <w:rPr>
                <w:rFonts w:ascii="Times New Roman" w:hAnsi="Times New Roman"/>
                <w:bCs/>
                <w:lang w:eastAsia="ru-RU"/>
              </w:rPr>
            </w:pPr>
            <w:r w:rsidRPr="00F6389F">
              <w:rPr>
                <w:rFonts w:ascii="Times New Roman" w:hAnsi="Times New Roman"/>
                <w:bCs/>
                <w:lang w:eastAsia="ru-RU"/>
              </w:rPr>
              <w:t xml:space="preserve">Средства бюджета    Сергиево-Посадского </w:t>
            </w:r>
          </w:p>
          <w:p w:rsidR="002209B4" w:rsidRPr="00F6389F" w:rsidRDefault="002209B4" w:rsidP="00FD1C82">
            <w:pPr>
              <w:rPr>
                <w:rFonts w:ascii="Times New Roman" w:hAnsi="Times New Roman"/>
                <w:bCs/>
                <w:lang w:eastAsia="ru-RU"/>
              </w:rPr>
            </w:pPr>
            <w:r w:rsidRPr="00F6389F">
              <w:rPr>
                <w:rFonts w:ascii="Times New Roman" w:hAnsi="Times New Roman"/>
                <w:bCs/>
                <w:lang w:eastAsia="ru-RU"/>
              </w:rPr>
              <w:t xml:space="preserve">муниципального района     </w:t>
            </w:r>
          </w:p>
        </w:tc>
        <w:tc>
          <w:tcPr>
            <w:tcW w:w="1134" w:type="dxa"/>
            <w:shd w:val="clear" w:color="000000" w:fill="FFFFFF"/>
          </w:tcPr>
          <w:p w:rsidR="002209B4" w:rsidRPr="00F6389F" w:rsidRDefault="002209B4" w:rsidP="002209B4">
            <w:pPr>
              <w:jc w:val="center"/>
              <w:rPr>
                <w:rFonts w:ascii="Times New Roman" w:hAnsi="Times New Roman"/>
                <w:bCs/>
                <w:lang w:eastAsia="ru-RU"/>
              </w:rPr>
            </w:pPr>
          </w:p>
        </w:tc>
        <w:tc>
          <w:tcPr>
            <w:tcW w:w="1920" w:type="dxa"/>
            <w:shd w:val="clear" w:color="000000" w:fill="FFFFFF"/>
          </w:tcPr>
          <w:p w:rsidR="002209B4" w:rsidRPr="00F6389F" w:rsidRDefault="002209B4" w:rsidP="002209B4">
            <w:r w:rsidRPr="00F6389F">
              <w:t xml:space="preserve"> </w:t>
            </w:r>
          </w:p>
        </w:tc>
        <w:tc>
          <w:tcPr>
            <w:tcW w:w="851" w:type="dxa"/>
            <w:shd w:val="clear" w:color="000000" w:fill="FFFFFF"/>
          </w:tcPr>
          <w:p w:rsidR="002209B4" w:rsidRPr="00F6389F" w:rsidRDefault="002209B4" w:rsidP="00FD1C82">
            <w:pPr>
              <w:jc w:val="center"/>
              <w:rPr>
                <w:rFonts w:ascii="Times New Roman" w:hAnsi="Times New Roman"/>
                <w:bCs/>
                <w:sz w:val="18"/>
                <w:szCs w:val="18"/>
                <w:lang w:eastAsia="ru-RU"/>
              </w:rPr>
            </w:pPr>
          </w:p>
        </w:tc>
        <w:tc>
          <w:tcPr>
            <w:tcW w:w="894" w:type="dxa"/>
            <w:shd w:val="clear" w:color="000000" w:fill="FFFFFF"/>
          </w:tcPr>
          <w:p w:rsidR="002209B4" w:rsidRPr="00F6389F" w:rsidRDefault="002209B4" w:rsidP="00FD1C82">
            <w:pPr>
              <w:rPr>
                <w:rFonts w:ascii="Times New Roman" w:hAnsi="Times New Roman"/>
                <w:sz w:val="18"/>
                <w:szCs w:val="18"/>
              </w:rPr>
            </w:pPr>
            <w:r w:rsidRPr="00F6389F">
              <w:rPr>
                <w:rFonts w:ascii="Times New Roman" w:hAnsi="Times New Roman"/>
                <w:sz w:val="18"/>
                <w:szCs w:val="18"/>
              </w:rPr>
              <w:t>350000,0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992" w:type="dxa"/>
            <w:gridSpan w:val="3"/>
            <w:shd w:val="clear" w:color="000000" w:fill="FFFFFF"/>
          </w:tcPr>
          <w:p w:rsidR="002209B4" w:rsidRPr="00F6389F" w:rsidRDefault="002209B4" w:rsidP="00C97A2E">
            <w:pPr>
              <w:jc w:val="center"/>
              <w:rPr>
                <w:rFonts w:ascii="Times New Roman" w:hAnsi="Times New Roman"/>
                <w:bCs/>
                <w:sz w:val="18"/>
                <w:szCs w:val="18"/>
              </w:rPr>
            </w:pPr>
            <w:r w:rsidRPr="00F6389F">
              <w:rPr>
                <w:rFonts w:ascii="Times New Roman" w:hAnsi="Times New Roman"/>
                <w:bCs/>
                <w:sz w:val="18"/>
                <w:szCs w:val="18"/>
              </w:rPr>
              <w:t>70000,0</w:t>
            </w:r>
          </w:p>
        </w:tc>
        <w:tc>
          <w:tcPr>
            <w:tcW w:w="851"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850"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014" w:type="dxa"/>
            <w:gridSpan w:val="2"/>
            <w:shd w:val="clear" w:color="000000" w:fill="FFFFFF"/>
          </w:tcPr>
          <w:p w:rsidR="002209B4" w:rsidRPr="00F6389F" w:rsidRDefault="002209B4" w:rsidP="00FD1C82">
            <w:pPr>
              <w:jc w:val="center"/>
              <w:rPr>
                <w:rFonts w:ascii="Times New Roman" w:hAnsi="Times New Roman"/>
                <w:bCs/>
                <w:sz w:val="18"/>
                <w:szCs w:val="18"/>
              </w:rPr>
            </w:pPr>
            <w:r w:rsidRPr="00F6389F">
              <w:rPr>
                <w:rFonts w:ascii="Times New Roman" w:hAnsi="Times New Roman"/>
                <w:bCs/>
                <w:sz w:val="18"/>
                <w:szCs w:val="18"/>
              </w:rPr>
              <w:t>70000,0</w:t>
            </w:r>
          </w:p>
        </w:tc>
        <w:tc>
          <w:tcPr>
            <w:tcW w:w="1985" w:type="dxa"/>
            <w:shd w:val="clear" w:color="000000" w:fill="FFFFFF"/>
          </w:tcPr>
          <w:p w:rsidR="002209B4" w:rsidRPr="00F6389F" w:rsidRDefault="002209B4" w:rsidP="00FD1C82">
            <w:pPr>
              <w:jc w:val="center"/>
              <w:rPr>
                <w:rFonts w:ascii="Times New Roman" w:hAnsi="Times New Roman"/>
                <w:b/>
                <w:bCs/>
                <w:sz w:val="18"/>
                <w:szCs w:val="18"/>
              </w:rPr>
            </w:pPr>
          </w:p>
        </w:tc>
      </w:tr>
    </w:tbl>
    <w:p w:rsidR="0033003D" w:rsidRPr="00F6389F" w:rsidRDefault="0033003D" w:rsidP="00EA46CB">
      <w:pPr>
        <w:spacing w:line="276" w:lineRule="auto"/>
        <w:jc w:val="center"/>
        <w:rPr>
          <w:rFonts w:ascii="Times New Roman" w:hAnsi="Times New Roman"/>
          <w:sz w:val="24"/>
          <w:szCs w:val="24"/>
        </w:rPr>
      </w:pPr>
    </w:p>
    <w:p w:rsidR="007E25F9" w:rsidRPr="00F6389F" w:rsidRDefault="007E25F9" w:rsidP="00EA46CB">
      <w:pPr>
        <w:spacing w:line="276" w:lineRule="auto"/>
        <w:jc w:val="center"/>
        <w:rPr>
          <w:rFonts w:ascii="Times New Roman" w:hAnsi="Times New Roman"/>
          <w:b/>
          <w:sz w:val="24"/>
          <w:szCs w:val="24"/>
        </w:rPr>
      </w:pPr>
    </w:p>
    <w:p w:rsidR="0033003D" w:rsidRPr="00F6389F" w:rsidRDefault="0033003D" w:rsidP="00DB5682">
      <w:pPr>
        <w:spacing w:line="276" w:lineRule="auto"/>
        <w:jc w:val="center"/>
        <w:rPr>
          <w:rFonts w:ascii="Times New Roman" w:hAnsi="Times New Roman"/>
          <w:b/>
          <w:sz w:val="24"/>
          <w:szCs w:val="24"/>
        </w:rPr>
      </w:pPr>
      <w:r w:rsidRPr="00F6389F">
        <w:rPr>
          <w:rFonts w:ascii="Times New Roman" w:hAnsi="Times New Roman"/>
          <w:b/>
          <w:sz w:val="24"/>
          <w:szCs w:val="24"/>
        </w:rPr>
        <w:t xml:space="preserve">9.2. ПОДПРОГРАММА «РАЗВИТИЕ АРХИВНОГО ДЕЛА </w:t>
      </w:r>
      <w:r w:rsidR="00DB5682" w:rsidRPr="00DB5682">
        <w:rPr>
          <w:rFonts w:ascii="Times New Roman" w:hAnsi="Times New Roman"/>
          <w:b/>
          <w:sz w:val="24"/>
          <w:szCs w:val="24"/>
        </w:rPr>
        <w:t>МУНИЦИПАЛЬНОГО ОБРАЗОВАНИЯ «СЕРГИЕВО-ПОСАДСКИЙ МУНИЦИПАЛЬНЫЙ РАЙОН МОСКОВСКОЙ ОБЛАСТИ»</w:t>
      </w:r>
    </w:p>
    <w:p w:rsidR="0033003D" w:rsidRPr="00F6389F" w:rsidRDefault="0033003D" w:rsidP="00EA46CB">
      <w:pPr>
        <w:spacing w:line="276" w:lineRule="auto"/>
        <w:jc w:val="center"/>
        <w:rPr>
          <w:rFonts w:ascii="Times New Roman" w:hAnsi="Times New Roman"/>
          <w:b/>
          <w:sz w:val="24"/>
          <w:szCs w:val="24"/>
        </w:rPr>
      </w:pPr>
    </w:p>
    <w:p w:rsidR="0033003D" w:rsidRPr="00F6389F" w:rsidRDefault="0033003D" w:rsidP="00EA46CB">
      <w:pPr>
        <w:spacing w:line="276" w:lineRule="auto"/>
        <w:jc w:val="center"/>
        <w:rPr>
          <w:rFonts w:ascii="Times New Roman" w:hAnsi="Times New Roman"/>
          <w:sz w:val="24"/>
          <w:szCs w:val="24"/>
          <w:lang w:eastAsia="ru-RU"/>
        </w:rPr>
      </w:pPr>
      <w:r w:rsidRPr="00F6389F">
        <w:rPr>
          <w:rFonts w:ascii="Times New Roman" w:hAnsi="Times New Roman"/>
          <w:sz w:val="24"/>
          <w:szCs w:val="24"/>
          <w:lang w:eastAsia="ru-RU"/>
        </w:rPr>
        <w:t xml:space="preserve">Паспорт подпрограммы </w:t>
      </w:r>
    </w:p>
    <w:p w:rsidR="0033003D" w:rsidRPr="00F6389F" w:rsidRDefault="0033003D" w:rsidP="00EA46CB">
      <w:pPr>
        <w:spacing w:line="276" w:lineRule="auto"/>
        <w:jc w:val="center"/>
        <w:rPr>
          <w:rFonts w:ascii="Times New Roman" w:hAnsi="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6"/>
        <w:gridCol w:w="1933"/>
        <w:gridCol w:w="1933"/>
        <w:gridCol w:w="1559"/>
        <w:gridCol w:w="1843"/>
        <w:gridCol w:w="1843"/>
        <w:gridCol w:w="1134"/>
        <w:gridCol w:w="1134"/>
        <w:gridCol w:w="1701"/>
      </w:tblGrid>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Наименование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2E1364" w:rsidP="00577DCE">
            <w:pPr>
              <w:rPr>
                <w:rFonts w:ascii="Times New Roman" w:eastAsia="Times New Roman" w:hAnsi="Times New Roman"/>
                <w:sz w:val="24"/>
                <w:szCs w:val="24"/>
              </w:rPr>
            </w:pPr>
            <w:r w:rsidRPr="00F6389F">
              <w:rPr>
                <w:rFonts w:ascii="Times New Roman" w:eastAsia="Times New Roman" w:hAnsi="Times New Roman"/>
                <w:sz w:val="24"/>
                <w:szCs w:val="24"/>
              </w:rPr>
              <w:t>Развитие архивного дела муниципального образования «Сергиево-Посадский муниципальный район Московской области»</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 xml:space="preserve">Цель подпрограммы </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DB5682">
            <w:pPr>
              <w:rPr>
                <w:rFonts w:ascii="Times New Roman" w:eastAsia="Times New Roman" w:hAnsi="Times New Roman"/>
                <w:sz w:val="24"/>
                <w:szCs w:val="24"/>
              </w:rPr>
            </w:pPr>
            <w:r w:rsidRPr="00F6389F">
              <w:rPr>
                <w:rFonts w:ascii="Times New Roman" w:eastAsia="Times New Roman" w:hAnsi="Times New Roman"/>
                <w:sz w:val="24"/>
                <w:szCs w:val="24"/>
              </w:rPr>
              <w:t>Хранение,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Задачи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hAnsi="Times New Roman"/>
                <w:sz w:val="24"/>
                <w:szCs w:val="24"/>
              </w:rPr>
              <w:t>Увеличение количества архивных документов, находящихся в условиях, обеспечивающих их постоянное (вечное) и долговременное хранение.</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lastRenderedPageBreak/>
              <w:t>Муниципальный заказчик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DD3AA4" w:rsidP="00577DCE">
            <w:pPr>
              <w:rPr>
                <w:rFonts w:ascii="Times New Roman" w:eastAsia="Times New Roman" w:hAnsi="Times New Roman"/>
                <w:sz w:val="24"/>
                <w:szCs w:val="24"/>
              </w:rPr>
            </w:pPr>
            <w:r w:rsidRPr="00F6389F">
              <w:rPr>
                <w:rFonts w:ascii="Times New Roman" w:eastAsia="Times New Roman" w:hAnsi="Times New Roman"/>
                <w:sz w:val="24"/>
                <w:szCs w:val="24"/>
              </w:rPr>
              <w:t>Администрация</w:t>
            </w:r>
            <w:r w:rsidR="00577DCE" w:rsidRPr="00F6389F">
              <w:rPr>
                <w:rFonts w:ascii="Times New Roman" w:eastAsia="Times New Roman" w:hAnsi="Times New Roman"/>
                <w:sz w:val="24"/>
                <w:szCs w:val="24"/>
              </w:rPr>
              <w:t xml:space="preserve"> Сергиево-Посадского муниципального района</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Сроки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2017-2021 годы</w:t>
            </w:r>
          </w:p>
        </w:tc>
      </w:tr>
      <w:tr w:rsidR="00F6389F" w:rsidRPr="00F6389F" w:rsidTr="00F3533B">
        <w:tc>
          <w:tcPr>
            <w:tcW w:w="1946"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Источники финансирования подпрограммы</w:t>
            </w:r>
          </w:p>
        </w:tc>
        <w:tc>
          <w:tcPr>
            <w:tcW w:w="1933"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Главный распорядитель бюджетных средств</w:t>
            </w:r>
          </w:p>
        </w:tc>
        <w:tc>
          <w:tcPr>
            <w:tcW w:w="1933" w:type="dxa"/>
            <w:vMerge w:val="restart"/>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Источник финансирования</w:t>
            </w:r>
          </w:p>
        </w:tc>
        <w:tc>
          <w:tcPr>
            <w:tcW w:w="9214" w:type="dxa"/>
            <w:gridSpan w:val="6"/>
            <w:tcBorders>
              <w:top w:val="single" w:sz="4" w:space="0" w:color="auto"/>
              <w:left w:val="single" w:sz="4" w:space="0" w:color="auto"/>
              <w:bottom w:val="single" w:sz="4" w:space="0" w:color="auto"/>
              <w:right w:val="single" w:sz="4" w:space="0" w:color="auto"/>
            </w:tcBorders>
          </w:tcPr>
          <w:p w:rsidR="00577DCE" w:rsidRPr="00F6389F" w:rsidRDefault="00577DCE" w:rsidP="00577DCE">
            <w:pPr>
              <w:jc w:val="center"/>
              <w:rPr>
                <w:rFonts w:ascii="Times New Roman" w:eastAsia="Times New Roman" w:hAnsi="Times New Roman"/>
                <w:sz w:val="24"/>
                <w:szCs w:val="24"/>
              </w:rPr>
            </w:pPr>
            <w:r w:rsidRPr="00F6389F">
              <w:rPr>
                <w:rFonts w:ascii="Times New Roman" w:eastAsia="Times New Roman" w:hAnsi="Times New Roman"/>
                <w:sz w:val="24"/>
                <w:szCs w:val="24"/>
              </w:rPr>
              <w:t>Расходы (тыс. рублей)</w:t>
            </w:r>
          </w:p>
        </w:tc>
      </w:tr>
      <w:tr w:rsidR="00F6389F" w:rsidRPr="00F6389F" w:rsidTr="00F3533B">
        <w:tc>
          <w:tcPr>
            <w:tcW w:w="1946"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2021 год</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28636</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5 706,8</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5 721,8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5 735,8</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val="restart"/>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Администрация Сергиево-Посадского муниципального района Московской области</w:t>
            </w: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eastAsia="Times New Roman" w:hAnsi="Times New Roman"/>
                <w:sz w:val="24"/>
                <w:szCs w:val="24"/>
              </w:rPr>
            </w:pPr>
            <w:r w:rsidRPr="002E468B">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eastAsia="Times New Roman" w:hAnsi="Times New Roman"/>
                <w:sz w:val="24"/>
                <w:szCs w:val="24"/>
              </w:rPr>
            </w:pPr>
            <w:r w:rsidRPr="00087B13">
              <w:rPr>
                <w:rFonts w:ascii="Times New Roman" w:eastAsia="Times New Roman" w:hAnsi="Times New Roman"/>
                <w:sz w:val="24"/>
                <w:szCs w:val="24"/>
              </w:rPr>
              <w:t>-</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20 917,0</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4 163,0</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4 178,0</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4 192,0</w:t>
            </w:r>
          </w:p>
        </w:tc>
      </w:tr>
      <w:tr w:rsidR="00087B13" w:rsidRPr="00F6389F" w:rsidTr="00F3533B">
        <w:tc>
          <w:tcPr>
            <w:tcW w:w="1946"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087B13" w:rsidRPr="00F6389F" w:rsidRDefault="00087B13" w:rsidP="00577DCE">
            <w:pPr>
              <w:rPr>
                <w:rFonts w:ascii="Times New Roman" w:eastAsia="Times New Roman" w:hAnsi="Times New Roman"/>
                <w:sz w:val="24"/>
                <w:szCs w:val="24"/>
              </w:rPr>
            </w:pPr>
            <w:r w:rsidRPr="00F6389F">
              <w:rPr>
                <w:rFonts w:ascii="Times New Roman" w:eastAsia="Times New Roman" w:hAnsi="Times New Roman"/>
                <w:sz w:val="24"/>
                <w:szCs w:val="24"/>
              </w:rPr>
              <w:t>Средства бюджета Сергиево-Посадского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7 719</w:t>
            </w:r>
          </w:p>
        </w:tc>
        <w:tc>
          <w:tcPr>
            <w:tcW w:w="1843" w:type="dxa"/>
            <w:tcBorders>
              <w:top w:val="single" w:sz="4" w:space="0" w:color="auto"/>
              <w:left w:val="single" w:sz="4" w:space="0" w:color="auto"/>
              <w:bottom w:val="single" w:sz="4" w:space="0" w:color="auto"/>
              <w:right w:val="single" w:sz="4" w:space="0" w:color="auto"/>
            </w:tcBorders>
          </w:tcPr>
          <w:p w:rsidR="00087B13" w:rsidRPr="002E468B" w:rsidRDefault="00087B13" w:rsidP="00DB1D84">
            <w:pPr>
              <w:rPr>
                <w:rFonts w:ascii="Times New Roman" w:hAnsi="Times New Roman"/>
                <w:sz w:val="24"/>
                <w:szCs w:val="24"/>
              </w:rPr>
            </w:pPr>
            <w:r w:rsidRPr="002E468B">
              <w:rPr>
                <w:rFonts w:ascii="Times New Roman" w:hAnsi="Times New Roman"/>
                <w:sz w:val="24"/>
                <w:szCs w:val="24"/>
              </w:rPr>
              <w:t>1 543,8</w:t>
            </w:r>
          </w:p>
        </w:tc>
        <w:tc>
          <w:tcPr>
            <w:tcW w:w="1843"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134"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c>
          <w:tcPr>
            <w:tcW w:w="1701" w:type="dxa"/>
            <w:tcBorders>
              <w:top w:val="single" w:sz="4" w:space="0" w:color="auto"/>
              <w:left w:val="single" w:sz="4" w:space="0" w:color="auto"/>
              <w:bottom w:val="single" w:sz="4" w:space="0" w:color="auto"/>
              <w:right w:val="single" w:sz="4" w:space="0" w:color="auto"/>
            </w:tcBorders>
          </w:tcPr>
          <w:p w:rsidR="00087B13" w:rsidRPr="00087B13" w:rsidRDefault="00087B13" w:rsidP="00DB1D84">
            <w:pPr>
              <w:rPr>
                <w:rFonts w:ascii="Times New Roman" w:hAnsi="Times New Roman"/>
                <w:sz w:val="24"/>
                <w:szCs w:val="24"/>
              </w:rPr>
            </w:pPr>
            <w:r w:rsidRPr="00087B13">
              <w:rPr>
                <w:rFonts w:ascii="Times New Roman" w:hAnsi="Times New Roman"/>
                <w:sz w:val="24"/>
                <w:szCs w:val="24"/>
              </w:rPr>
              <w:t>1 543,8</w:t>
            </w:r>
          </w:p>
        </w:tc>
      </w:tr>
      <w:tr w:rsidR="00F6389F" w:rsidRPr="00F6389F" w:rsidTr="00F3533B">
        <w:tc>
          <w:tcPr>
            <w:tcW w:w="1946"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vMerge/>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w:t>
            </w:r>
          </w:p>
        </w:tc>
      </w:tr>
      <w:tr w:rsidR="00F6389F" w:rsidRPr="00F6389F" w:rsidTr="00F3533B">
        <w:tc>
          <w:tcPr>
            <w:tcW w:w="1946" w:type="dxa"/>
            <w:tcBorders>
              <w:top w:val="single" w:sz="4" w:space="0" w:color="auto"/>
              <w:left w:val="single" w:sz="4" w:space="0" w:color="auto"/>
              <w:bottom w:val="single" w:sz="4" w:space="0" w:color="auto"/>
              <w:right w:val="single" w:sz="4" w:space="0" w:color="auto"/>
            </w:tcBorders>
          </w:tcPr>
          <w:p w:rsidR="00577DCE" w:rsidRPr="00F6389F" w:rsidRDefault="00577DCE" w:rsidP="00577DCE">
            <w:pPr>
              <w:rPr>
                <w:rFonts w:ascii="Times New Roman" w:eastAsia="Times New Roman" w:hAnsi="Times New Roman"/>
                <w:sz w:val="24"/>
                <w:szCs w:val="24"/>
              </w:rPr>
            </w:pPr>
            <w:r w:rsidRPr="00F6389F">
              <w:rPr>
                <w:rFonts w:ascii="Times New Roman" w:eastAsia="Times New Roman" w:hAnsi="Times New Roman"/>
                <w:sz w:val="24"/>
                <w:szCs w:val="24"/>
              </w:rPr>
              <w:t>Планируемые результаты реализации подпрограммы</w:t>
            </w:r>
          </w:p>
        </w:tc>
        <w:tc>
          <w:tcPr>
            <w:tcW w:w="13080" w:type="dxa"/>
            <w:gridSpan w:val="8"/>
            <w:tcBorders>
              <w:top w:val="single" w:sz="4" w:space="0" w:color="auto"/>
              <w:left w:val="single" w:sz="4" w:space="0" w:color="auto"/>
              <w:bottom w:val="single" w:sz="4" w:space="0" w:color="auto"/>
              <w:right w:val="single" w:sz="4" w:space="0" w:color="auto"/>
            </w:tcBorders>
          </w:tcPr>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1.</w:t>
            </w:r>
            <w:r w:rsidR="00577DCE" w:rsidRPr="00F6389F">
              <w:rPr>
                <w:rFonts w:ascii="Times New Roman" w:hAnsi="Times New Roman"/>
                <w:sz w:val="24"/>
                <w:szCs w:val="24"/>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2.</w:t>
            </w:r>
            <w:r w:rsidR="00577DCE" w:rsidRPr="00F6389F">
              <w:rPr>
                <w:rFonts w:ascii="Times New Roman" w:hAnsi="Times New Roman"/>
                <w:sz w:val="24"/>
                <w:szCs w:val="24"/>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lastRenderedPageBreak/>
              <w:t>3.</w:t>
            </w:r>
            <w:r w:rsidR="00577DCE" w:rsidRPr="00F6389F">
              <w:rPr>
                <w:rFonts w:ascii="Times New Roman" w:hAnsi="Times New Roman"/>
                <w:sz w:val="24"/>
                <w:szCs w:val="24"/>
              </w:rPr>
              <w:t>Доля описей дел в муниципальном архиве, на которые создан фонд пользования в электронном виде, от общего количества описей дел в муниципальном архиве, 100 процентов;</w:t>
            </w:r>
          </w:p>
          <w:p w:rsidR="00577DCE" w:rsidRPr="00F6389F" w:rsidRDefault="00B530A6" w:rsidP="00B541CA">
            <w:pPr>
              <w:jc w:val="both"/>
              <w:rPr>
                <w:rFonts w:ascii="Times New Roman" w:hAnsi="Times New Roman"/>
                <w:sz w:val="24"/>
                <w:szCs w:val="24"/>
              </w:rPr>
            </w:pPr>
            <w:r w:rsidRPr="00F6389F">
              <w:rPr>
                <w:rFonts w:ascii="Times New Roman" w:hAnsi="Times New Roman"/>
                <w:sz w:val="24"/>
                <w:szCs w:val="24"/>
              </w:rPr>
              <w:t>4.</w:t>
            </w:r>
            <w:r w:rsidR="00577DCE" w:rsidRPr="00F6389F">
              <w:rPr>
                <w:rFonts w:ascii="Times New Roman" w:hAnsi="Times New Roman"/>
                <w:sz w:val="24"/>
                <w:szCs w:val="24"/>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поступивших за отчетный период, 85 процентов</w:t>
            </w:r>
          </w:p>
          <w:p w:rsidR="00577DCE" w:rsidRPr="00F6389F" w:rsidRDefault="00B530A6" w:rsidP="00B541CA">
            <w:pPr>
              <w:jc w:val="both"/>
              <w:rPr>
                <w:rFonts w:ascii="Times New Roman" w:eastAsia="Times New Roman" w:hAnsi="Times New Roman"/>
                <w:sz w:val="24"/>
                <w:szCs w:val="24"/>
              </w:rPr>
            </w:pPr>
            <w:r w:rsidRPr="00F6389F">
              <w:rPr>
                <w:rFonts w:ascii="Times New Roman" w:hAnsi="Times New Roman"/>
                <w:sz w:val="24"/>
                <w:szCs w:val="24"/>
              </w:rPr>
              <w:t>5.</w:t>
            </w:r>
            <w:r w:rsidR="00577DCE" w:rsidRPr="00F6389F">
              <w:rPr>
                <w:rFonts w:ascii="Times New Roman" w:hAnsi="Times New Roman"/>
                <w:sz w:val="24"/>
                <w:szCs w:val="24"/>
              </w:rPr>
              <w:t>Доля архивных документов переведенных в электронно-цифровую форму, от общего количества документов, находящихся на хранении в муниципальном архиве, 1,87 процента.</w:t>
            </w:r>
          </w:p>
        </w:tc>
      </w:tr>
    </w:tbl>
    <w:p w:rsidR="00577DCE" w:rsidRPr="00F6389F" w:rsidRDefault="00577DCE" w:rsidP="00577DCE">
      <w:pPr>
        <w:widowControl w:val="0"/>
        <w:tabs>
          <w:tab w:val="left" w:pos="975"/>
        </w:tabs>
        <w:spacing w:line="274" w:lineRule="exact"/>
        <w:ind w:left="1080" w:right="20"/>
        <w:rPr>
          <w:rFonts w:ascii="Times New Roman" w:hAnsi="Times New Roman"/>
          <w:b/>
          <w:sz w:val="23"/>
          <w:szCs w:val="23"/>
        </w:rPr>
      </w:pPr>
      <w:bookmarkStart w:id="1" w:name="bookmark0"/>
    </w:p>
    <w:p w:rsidR="00577DCE" w:rsidRPr="00F6389F" w:rsidRDefault="00577DCE" w:rsidP="00577DCE">
      <w:pPr>
        <w:keepNext/>
        <w:keepLines/>
        <w:widowControl w:val="0"/>
        <w:ind w:left="1080"/>
        <w:jc w:val="center"/>
        <w:outlineLvl w:val="0"/>
        <w:rPr>
          <w:rFonts w:ascii="Times New Roman" w:hAnsi="Times New Roman"/>
          <w:bCs/>
          <w:sz w:val="24"/>
          <w:szCs w:val="24"/>
        </w:rPr>
      </w:pPr>
      <w:r w:rsidRPr="00F6389F">
        <w:rPr>
          <w:rFonts w:ascii="Times New Roman" w:hAnsi="Times New Roman"/>
          <w:bCs/>
          <w:sz w:val="24"/>
          <w:szCs w:val="24"/>
        </w:rPr>
        <w:t>9.2.1.Цели и задачи подпрограммы</w:t>
      </w:r>
    </w:p>
    <w:p w:rsidR="00577DCE" w:rsidRPr="00F6389F" w:rsidRDefault="00577DCE" w:rsidP="00577DCE">
      <w:pPr>
        <w:keepNext/>
        <w:keepLines/>
        <w:widowControl w:val="0"/>
        <w:ind w:left="1080"/>
        <w:jc w:val="center"/>
        <w:outlineLvl w:val="0"/>
        <w:rPr>
          <w:rFonts w:ascii="Times New Roman" w:hAnsi="Times New Roman"/>
          <w:b/>
          <w:bCs/>
          <w:sz w:val="23"/>
          <w:szCs w:val="23"/>
        </w:rPr>
      </w:pPr>
    </w:p>
    <w:p w:rsidR="00577DCE" w:rsidRPr="00F6389F" w:rsidRDefault="00577DCE" w:rsidP="00577DCE">
      <w:pPr>
        <w:widowControl w:val="0"/>
        <w:ind w:firstLine="700"/>
        <w:jc w:val="both"/>
        <w:rPr>
          <w:rFonts w:ascii="Times New Roman" w:hAnsi="Times New Roman"/>
          <w:sz w:val="24"/>
          <w:szCs w:val="24"/>
          <w:lang w:eastAsia="ru-RU"/>
        </w:rPr>
      </w:pPr>
      <w:r w:rsidRPr="00F6389F">
        <w:rPr>
          <w:rFonts w:ascii="Times New Roman" w:hAnsi="Times New Roman"/>
          <w:sz w:val="24"/>
          <w:szCs w:val="24"/>
          <w:lang w:eastAsia="ru-RU"/>
        </w:rPr>
        <w:t>Цель: х</w:t>
      </w:r>
      <w:r w:rsidRPr="00F6389F">
        <w:rPr>
          <w:rFonts w:ascii="Times New Roman" w:eastAsia="Times New Roman" w:hAnsi="Times New Roman"/>
          <w:sz w:val="24"/>
          <w:szCs w:val="24"/>
        </w:rPr>
        <w:t>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r w:rsidRPr="00F6389F">
        <w:rPr>
          <w:rFonts w:ascii="Times New Roman" w:hAnsi="Times New Roman"/>
          <w:sz w:val="24"/>
          <w:szCs w:val="24"/>
          <w:lang w:eastAsia="ru-RU"/>
        </w:rPr>
        <w:t>.</w:t>
      </w:r>
    </w:p>
    <w:p w:rsidR="00577DCE" w:rsidRPr="00F6389F" w:rsidRDefault="00577DCE" w:rsidP="00577DCE">
      <w:pPr>
        <w:widowControl w:val="0"/>
        <w:spacing w:line="274" w:lineRule="exact"/>
        <w:ind w:left="20" w:right="20" w:firstLine="700"/>
        <w:jc w:val="both"/>
        <w:rPr>
          <w:rFonts w:ascii="Times New Roman" w:hAnsi="Times New Roman"/>
          <w:sz w:val="24"/>
          <w:szCs w:val="24"/>
          <w:lang w:eastAsia="ru-RU"/>
        </w:rPr>
      </w:pPr>
      <w:r w:rsidRPr="00F6389F">
        <w:rPr>
          <w:rFonts w:ascii="Times New Roman" w:hAnsi="Times New Roman"/>
          <w:sz w:val="24"/>
          <w:szCs w:val="24"/>
          <w:lang w:eastAsia="ru-RU"/>
        </w:rPr>
        <w:t>Задачи:</w:t>
      </w:r>
    </w:p>
    <w:p w:rsidR="00577DCE" w:rsidRPr="00F6389F" w:rsidRDefault="00577DCE" w:rsidP="00577DCE">
      <w:pPr>
        <w:widowControl w:val="0"/>
        <w:tabs>
          <w:tab w:val="left" w:pos="975"/>
        </w:tabs>
        <w:ind w:firstLine="720"/>
        <w:rPr>
          <w:rFonts w:ascii="Times New Roman" w:hAnsi="Times New Roman"/>
          <w:sz w:val="24"/>
          <w:szCs w:val="24"/>
        </w:rPr>
      </w:pPr>
      <w:r w:rsidRPr="00F6389F">
        <w:rPr>
          <w:rFonts w:ascii="Times New Roman" w:hAnsi="Times New Roman"/>
          <w:sz w:val="24"/>
          <w:szCs w:val="24"/>
        </w:rPr>
        <w:t>Увеличение количества архивных документов, находящихся в условиях, обеспечивающих их постоянное (вечное) и долговременное хранение</w:t>
      </w:r>
    </w:p>
    <w:p w:rsidR="00577DCE" w:rsidRPr="00F6389F" w:rsidRDefault="00577DCE" w:rsidP="00577DCE">
      <w:pPr>
        <w:widowControl w:val="0"/>
        <w:tabs>
          <w:tab w:val="left" w:pos="975"/>
        </w:tabs>
        <w:ind w:left="720"/>
        <w:jc w:val="center"/>
        <w:rPr>
          <w:rFonts w:ascii="Times New Roman" w:hAnsi="Times New Roman"/>
          <w:sz w:val="24"/>
          <w:szCs w:val="24"/>
        </w:rPr>
      </w:pPr>
      <w:r w:rsidRPr="00F6389F">
        <w:rPr>
          <w:rFonts w:ascii="Times New Roman" w:hAnsi="Times New Roman"/>
          <w:sz w:val="24"/>
          <w:szCs w:val="24"/>
        </w:rPr>
        <w:t xml:space="preserve">9.2.2.Характеристика </w:t>
      </w:r>
      <w:bookmarkEnd w:id="1"/>
      <w:r w:rsidRPr="00F6389F">
        <w:rPr>
          <w:rFonts w:ascii="Times New Roman" w:hAnsi="Times New Roman"/>
          <w:sz w:val="24"/>
          <w:szCs w:val="24"/>
        </w:rPr>
        <w:t>сферы реализации подпрограммы</w:t>
      </w:r>
    </w:p>
    <w:p w:rsidR="00577DCE" w:rsidRPr="00F6389F" w:rsidRDefault="00577DCE" w:rsidP="00577DCE">
      <w:pPr>
        <w:widowControl w:val="0"/>
        <w:tabs>
          <w:tab w:val="left" w:pos="975"/>
        </w:tabs>
        <w:ind w:left="720"/>
        <w:jc w:val="center"/>
        <w:rPr>
          <w:rFonts w:ascii="Times New Roman" w:hAnsi="Times New Roman"/>
          <w:b/>
          <w:sz w:val="23"/>
          <w:szCs w:val="23"/>
        </w:rPr>
      </w:pP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 xml:space="preserve">Значительной проблемой остается старение архивных документов, требующее затрат на улучшение их физического состояния. </w:t>
      </w:r>
    </w:p>
    <w:p w:rsidR="00577DCE" w:rsidRPr="00F6389F" w:rsidRDefault="00577DCE" w:rsidP="00577DCE">
      <w:pPr>
        <w:autoSpaceDE w:val="0"/>
        <w:autoSpaceDN w:val="0"/>
        <w:adjustRightInd w:val="0"/>
        <w:ind w:firstLine="539"/>
        <w:jc w:val="both"/>
        <w:rPr>
          <w:rFonts w:ascii="Times New Roman" w:hAnsi="Times New Roman"/>
          <w:sz w:val="24"/>
          <w:szCs w:val="24"/>
          <w:highlight w:val="yellow"/>
          <w:lang w:eastAsia="ru-RU"/>
        </w:rPr>
      </w:pPr>
      <w:r w:rsidRPr="00F6389F">
        <w:rPr>
          <w:rFonts w:ascii="Times New Roman" w:hAnsi="Times New Roman"/>
          <w:sz w:val="24"/>
          <w:szCs w:val="24"/>
          <w:lang w:eastAsia="ru-RU"/>
        </w:rPr>
        <w:t>Остается стабильно высокой интенсивность использования архивных документов. В 2016 году было исполнено 7 761 запрос социально-правового характера, 2 тематических запроса организаций и граждан, 64 пользователей пришло в читальный зал архивного отдела, было оказано 123 консультации по социально-правовым вопросам, составлению номенклатуры дел, упорядочению документов и передаче дел на муниципальное хранение.</w:t>
      </w:r>
    </w:p>
    <w:p w:rsidR="00577DCE" w:rsidRPr="00F6389F" w:rsidRDefault="00577DCE" w:rsidP="00577DCE">
      <w:pPr>
        <w:widowControl w:val="0"/>
        <w:spacing w:line="274" w:lineRule="exact"/>
        <w:ind w:left="20" w:right="20" w:firstLine="700"/>
        <w:jc w:val="both"/>
        <w:rPr>
          <w:rFonts w:ascii="Times New Roman" w:eastAsia="Times New Roman" w:hAnsi="Times New Roman"/>
          <w:sz w:val="23"/>
          <w:szCs w:val="23"/>
        </w:rPr>
      </w:pPr>
      <w:r w:rsidRPr="00F6389F">
        <w:rPr>
          <w:rFonts w:ascii="Times New Roman" w:hAnsi="Times New Roman"/>
          <w:sz w:val="24"/>
          <w:szCs w:val="24"/>
          <w:lang w:eastAsia="ru-RU"/>
        </w:rPr>
        <w:t xml:space="preserve">Необходимо выполнить значительный объем работы по переводу поисковых средств к архивным документам в электронный вид. По состоянию на 01.01.2016 доля описей дел, созданных в электронном виде или переведенных в электронный вид, к общему объему описей, находящихся на хранении в муниципальном архиве – 95,1 процента. </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В условиях информатизации общества сохранение конкурентоспособности архива, как хранилища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 xml:space="preserve">Также необходимы средства на поддержание в помещениях муниципального архива соответствующих режимов хранения документов, поддержания в работоспособном состоянии систем пожаротушения, охранной и пожарной сигнализации, модернизация </w:t>
      </w:r>
      <w:r w:rsidRPr="00F6389F">
        <w:rPr>
          <w:rFonts w:ascii="Times New Roman" w:eastAsia="Times New Roman" w:hAnsi="Times New Roman"/>
          <w:sz w:val="24"/>
          <w:szCs w:val="24"/>
        </w:rPr>
        <w:lastRenderedPageBreak/>
        <w:t>системы вентиляции.</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 xml:space="preserve">Реализация подпрограммы </w:t>
      </w:r>
      <w:r w:rsidR="00FD5922" w:rsidRPr="00F6389F">
        <w:rPr>
          <w:rFonts w:ascii="Times New Roman" w:eastAsia="Times New Roman" w:hAnsi="Times New Roman"/>
          <w:sz w:val="24"/>
          <w:szCs w:val="24"/>
        </w:rPr>
        <w:t xml:space="preserve">«Развитие архивного дела муниципального образования «Сергиево-Посадский муниципальный район Московской области» </w:t>
      </w:r>
      <w:r w:rsidRPr="00F6389F">
        <w:rPr>
          <w:rFonts w:ascii="Times New Roman" w:eastAsia="Times New Roman" w:hAnsi="Times New Roman"/>
          <w:sz w:val="24"/>
          <w:szCs w:val="24"/>
        </w:rPr>
        <w:t>позволит:</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сохранить на уровне 100 процентов долю архивных документов, находящихся в условиях, обеспечивающих их постоянное (вечное) хранение, в общем количестве архивных документов в муниципальном архиве;</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обеспечить внесение сведений обо всех архивных фондах муниципального архива в общеотраслевую базу данных «Архивный фонд»;</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произвести оцифровку документов, хранящихся в муниципальном архиве, для последующего их использования работниками архива;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lang w:eastAsia="ru-RU"/>
        </w:rPr>
      </w:pPr>
      <w:r w:rsidRPr="00F6389F">
        <w:rPr>
          <w:rFonts w:ascii="Times New Roman" w:eastAsia="Times New Roman" w:hAnsi="Times New Roman"/>
          <w:sz w:val="24"/>
          <w:szCs w:val="24"/>
          <w:lang w:eastAsia="ru-RU"/>
        </w:rPr>
        <w:t>В рамках подпрограммы за 2017-2021 годы предполагается провести следующую работу:</w:t>
      </w:r>
    </w:p>
    <w:p w:rsidR="00577DCE" w:rsidRPr="00F6389F" w:rsidRDefault="00577DCE" w:rsidP="00577DCE">
      <w:pPr>
        <w:ind w:firstLine="680"/>
        <w:jc w:val="both"/>
        <w:rPr>
          <w:rFonts w:ascii="Times New Roman" w:hAnsi="Times New Roman"/>
          <w:sz w:val="24"/>
          <w:szCs w:val="24"/>
        </w:rPr>
      </w:pPr>
      <w:proofErr w:type="spellStart"/>
      <w:r w:rsidRPr="00F6389F">
        <w:rPr>
          <w:rFonts w:ascii="Times New Roman" w:hAnsi="Times New Roman"/>
          <w:sz w:val="24"/>
          <w:szCs w:val="24"/>
        </w:rPr>
        <w:t>картонирование</w:t>
      </w:r>
      <w:proofErr w:type="spellEnd"/>
      <w:r w:rsidRPr="00F6389F">
        <w:rPr>
          <w:rFonts w:ascii="Times New Roman" w:hAnsi="Times New Roman"/>
          <w:sz w:val="24"/>
          <w:szCs w:val="24"/>
        </w:rPr>
        <w:t xml:space="preserve">, </w:t>
      </w:r>
      <w:proofErr w:type="spellStart"/>
      <w:r w:rsidRPr="00F6389F">
        <w:rPr>
          <w:rFonts w:ascii="Times New Roman" w:hAnsi="Times New Roman"/>
          <w:sz w:val="24"/>
          <w:szCs w:val="24"/>
        </w:rPr>
        <w:t>перекартонирование</w:t>
      </w:r>
      <w:proofErr w:type="spellEnd"/>
      <w:r w:rsidRPr="00F6389F">
        <w:rPr>
          <w:rFonts w:ascii="Times New Roman" w:hAnsi="Times New Roman"/>
          <w:sz w:val="24"/>
          <w:szCs w:val="24"/>
        </w:rPr>
        <w:t xml:space="preserve"> дел – 20000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проверка наличия и физического состояния дел – 38560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прием на хранение 2700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представление к утверждению описей управленческой документации – 2000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представление к согласованию описей на документы по личному составу – 700 единиц хранения;</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исполнение тематических и социально-правовых запросов граждан и организаций - 35000 архивных справок;</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перевод поступающих на хранение в муниципальный архив описей архивных документов в электронный вид;</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lang w:eastAsia="ru-RU"/>
        </w:rPr>
      </w:pPr>
      <w:r w:rsidRPr="00F6389F">
        <w:rPr>
          <w:rFonts w:ascii="Times New Roman" w:eastAsia="Times New Roman" w:hAnsi="Times New Roman"/>
          <w:sz w:val="24"/>
          <w:szCs w:val="24"/>
          <w:lang w:eastAsia="ru-RU"/>
        </w:rPr>
        <w:t>оформление пользователей для работы в читальном зале 130 пользователей;</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lang w:eastAsia="ru-RU"/>
        </w:rPr>
        <w:t>оцифровка 180000 листов дел, хранящихся в муниципальном архиве Сергиево-Посадского муниципального района;</w:t>
      </w:r>
    </w:p>
    <w:p w:rsidR="00577DCE" w:rsidRPr="00F6389F" w:rsidRDefault="00577DCE" w:rsidP="00577DCE">
      <w:pPr>
        <w:ind w:firstLine="680"/>
        <w:jc w:val="both"/>
        <w:rPr>
          <w:rFonts w:ascii="Times New Roman" w:hAnsi="Times New Roman"/>
          <w:sz w:val="24"/>
          <w:szCs w:val="24"/>
        </w:rPr>
      </w:pPr>
      <w:r w:rsidRPr="00F6389F">
        <w:rPr>
          <w:rFonts w:ascii="Times New Roman" w:hAnsi="Times New Roman"/>
          <w:sz w:val="24"/>
          <w:szCs w:val="24"/>
        </w:rPr>
        <w:t>размещение электронных версий справочников, описей дел и архивных документов на официальном сайте администрации Сергиево-Посадского муниципального района.</w:t>
      </w:r>
    </w:p>
    <w:p w:rsidR="00577DCE" w:rsidRPr="00F6389F" w:rsidRDefault="00577DCE" w:rsidP="00577DCE">
      <w:pPr>
        <w:widowControl w:val="0"/>
        <w:spacing w:line="274" w:lineRule="exact"/>
        <w:ind w:left="20" w:right="20" w:firstLine="700"/>
        <w:jc w:val="both"/>
        <w:rPr>
          <w:rFonts w:ascii="Times New Roman" w:eastAsia="Times New Roman" w:hAnsi="Times New Roman"/>
          <w:sz w:val="24"/>
          <w:szCs w:val="24"/>
        </w:rPr>
      </w:pPr>
      <w:r w:rsidRPr="00F6389F">
        <w:rPr>
          <w:rFonts w:ascii="Times New Roman" w:eastAsia="Times New Roman" w:hAnsi="Times New Roman"/>
          <w:sz w:val="24"/>
          <w:szCs w:val="24"/>
        </w:rPr>
        <w:t>Размеры затрат на реализацию подпрограммных мероприятий определены исходя из затрат на оплату труда и начислений на оплату труда по архивн</w:t>
      </w:r>
      <w:r w:rsidR="005E652E" w:rsidRPr="00F6389F">
        <w:rPr>
          <w:rFonts w:ascii="Times New Roman" w:eastAsia="Times New Roman" w:hAnsi="Times New Roman"/>
          <w:sz w:val="24"/>
          <w:szCs w:val="24"/>
        </w:rPr>
        <w:t>ому отделу (8 штатных единиц), и</w:t>
      </w:r>
      <w:r w:rsidRPr="00F6389F">
        <w:rPr>
          <w:rFonts w:ascii="Times New Roman" w:eastAsia="Times New Roman" w:hAnsi="Times New Roman"/>
          <w:sz w:val="24"/>
          <w:szCs w:val="24"/>
        </w:rPr>
        <w:t xml:space="preserve"> эксплуатационных расходов.</w:t>
      </w:r>
    </w:p>
    <w:p w:rsidR="00577DCE" w:rsidRPr="00F6389F" w:rsidRDefault="00577DCE" w:rsidP="00577DCE">
      <w:pPr>
        <w:widowControl w:val="0"/>
        <w:spacing w:line="274" w:lineRule="exact"/>
        <w:ind w:left="20" w:right="20" w:firstLine="700"/>
        <w:jc w:val="both"/>
        <w:rPr>
          <w:rFonts w:ascii="Times New Roman" w:hAnsi="Times New Roman"/>
          <w:sz w:val="24"/>
          <w:szCs w:val="24"/>
        </w:rPr>
      </w:pPr>
      <w:r w:rsidRPr="00F6389F">
        <w:rPr>
          <w:rFonts w:ascii="Times New Roman" w:hAnsi="Times New Roman"/>
          <w:sz w:val="24"/>
          <w:szCs w:val="24"/>
        </w:rPr>
        <w:t>Для достижения поставленных целей и задач в рамках подпрограммы предусматривается выполнение ряда мероприятий.</w:t>
      </w:r>
    </w:p>
    <w:p w:rsidR="00577DCE" w:rsidRPr="00F6389F" w:rsidRDefault="00577DCE" w:rsidP="00577DCE">
      <w:pPr>
        <w:widowControl w:val="0"/>
        <w:spacing w:line="274" w:lineRule="exact"/>
        <w:ind w:left="20" w:right="20" w:firstLine="700"/>
        <w:jc w:val="both"/>
        <w:rPr>
          <w:b/>
          <w:bCs/>
          <w:sz w:val="24"/>
          <w:szCs w:val="24"/>
        </w:rPr>
      </w:pPr>
    </w:p>
    <w:p w:rsidR="00B541CA" w:rsidRPr="00F6389F" w:rsidRDefault="00B541CA" w:rsidP="00577DCE">
      <w:pPr>
        <w:ind w:left="567"/>
        <w:jc w:val="center"/>
        <w:rPr>
          <w:rFonts w:ascii="Times New Roman" w:eastAsia="Times New Roman" w:hAnsi="Times New Roman"/>
          <w:sz w:val="24"/>
        </w:rPr>
      </w:pPr>
    </w:p>
    <w:p w:rsidR="000D0E0B" w:rsidRDefault="000D0E0B" w:rsidP="00577DCE">
      <w:pPr>
        <w:ind w:left="567"/>
        <w:jc w:val="center"/>
        <w:rPr>
          <w:rFonts w:ascii="Times New Roman" w:eastAsia="Times New Roman" w:hAnsi="Times New Roman"/>
          <w:sz w:val="24"/>
        </w:rPr>
      </w:pPr>
    </w:p>
    <w:p w:rsidR="000A1C30" w:rsidRDefault="000A1C30">
      <w:pPr>
        <w:rPr>
          <w:rFonts w:ascii="Times New Roman" w:eastAsia="Times New Roman" w:hAnsi="Times New Roman"/>
          <w:sz w:val="24"/>
        </w:rPr>
      </w:pPr>
      <w:r>
        <w:rPr>
          <w:rFonts w:ascii="Times New Roman" w:eastAsia="Times New Roman" w:hAnsi="Times New Roman"/>
          <w:sz w:val="24"/>
        </w:rPr>
        <w:br w:type="page"/>
      </w:r>
    </w:p>
    <w:p w:rsidR="00577DCE" w:rsidRDefault="00577DCE" w:rsidP="00577DCE">
      <w:pPr>
        <w:ind w:left="567"/>
        <w:jc w:val="center"/>
        <w:rPr>
          <w:rFonts w:ascii="Times New Roman" w:eastAsia="Times New Roman" w:hAnsi="Times New Roman"/>
          <w:sz w:val="24"/>
        </w:rPr>
      </w:pPr>
      <w:r w:rsidRPr="00F6389F">
        <w:rPr>
          <w:rFonts w:ascii="Times New Roman" w:eastAsia="Times New Roman" w:hAnsi="Times New Roman"/>
          <w:sz w:val="24"/>
        </w:rPr>
        <w:lastRenderedPageBreak/>
        <w:t>9.2.3.Перечень мероприятий по реализации подпрограммы</w:t>
      </w:r>
    </w:p>
    <w:p w:rsidR="000D0E0B" w:rsidRPr="00F6389F" w:rsidRDefault="000D0E0B" w:rsidP="00577DCE">
      <w:pPr>
        <w:ind w:left="567"/>
        <w:jc w:val="center"/>
        <w:rPr>
          <w:rFonts w:ascii="Times New Roman" w:eastAsia="Times New Roman" w:hAnsi="Times New Roman"/>
          <w:b/>
          <w:sz w:val="24"/>
        </w:rPr>
      </w:pPr>
    </w:p>
    <w:tbl>
      <w:tblPr>
        <w:tblStyle w:val="a7"/>
        <w:tblW w:w="0" w:type="auto"/>
        <w:tblLayout w:type="fixed"/>
        <w:tblLook w:val="04A0" w:firstRow="1" w:lastRow="0" w:firstColumn="1" w:lastColumn="0" w:noHBand="0" w:noVBand="1"/>
      </w:tblPr>
      <w:tblGrid>
        <w:gridCol w:w="465"/>
        <w:gridCol w:w="1486"/>
        <w:gridCol w:w="1495"/>
        <w:gridCol w:w="1669"/>
        <w:gridCol w:w="1662"/>
        <w:gridCol w:w="891"/>
        <w:gridCol w:w="804"/>
        <w:gridCol w:w="850"/>
        <w:gridCol w:w="851"/>
        <w:gridCol w:w="850"/>
        <w:gridCol w:w="851"/>
        <w:gridCol w:w="1559"/>
        <w:gridCol w:w="1381"/>
      </w:tblGrid>
      <w:tr w:rsidR="008339C6" w:rsidTr="00872E81">
        <w:tc>
          <w:tcPr>
            <w:tcW w:w="465" w:type="dxa"/>
            <w:vMerge w:val="restart"/>
          </w:tcPr>
          <w:p w:rsidR="008339C6" w:rsidRDefault="008339C6">
            <w:pPr>
              <w:spacing w:after="200" w:line="276" w:lineRule="auto"/>
              <w:rPr>
                <w:rFonts w:ascii="Times New Roman" w:hAnsi="Times New Roman"/>
                <w:sz w:val="20"/>
              </w:rPr>
            </w:pPr>
            <w:r>
              <w:rPr>
                <w:rFonts w:ascii="Times New Roman" w:hAnsi="Times New Roman"/>
                <w:sz w:val="20"/>
              </w:rPr>
              <w:t>№ п/п</w:t>
            </w:r>
          </w:p>
        </w:tc>
        <w:tc>
          <w:tcPr>
            <w:tcW w:w="1486" w:type="dxa"/>
            <w:vMerge w:val="restart"/>
          </w:tcPr>
          <w:p w:rsidR="008339C6" w:rsidRPr="00577DCE" w:rsidRDefault="008339C6" w:rsidP="00D92673">
            <w:pPr>
              <w:rPr>
                <w:rFonts w:ascii="Times New Roman" w:hAnsi="Times New Roman"/>
              </w:rPr>
            </w:pPr>
            <w:r w:rsidRPr="00577DCE">
              <w:rPr>
                <w:rFonts w:ascii="Times New Roman" w:hAnsi="Times New Roman"/>
              </w:rPr>
              <w:t>Мероприятия по реализации подпрограммы</w:t>
            </w:r>
          </w:p>
        </w:tc>
        <w:tc>
          <w:tcPr>
            <w:tcW w:w="1495" w:type="dxa"/>
            <w:vMerge w:val="restart"/>
          </w:tcPr>
          <w:p w:rsidR="008339C6" w:rsidRPr="00172359" w:rsidRDefault="008339C6" w:rsidP="00D92673">
            <w:pPr>
              <w:rPr>
                <w:rFonts w:ascii="Times New Roman" w:hAnsi="Times New Roman"/>
              </w:rPr>
            </w:pPr>
            <w:r w:rsidRPr="00172359">
              <w:rPr>
                <w:rFonts w:ascii="Times New Roman" w:hAnsi="Times New Roman"/>
              </w:rPr>
              <w:t>Сроки исполнения</w:t>
            </w:r>
          </w:p>
        </w:tc>
        <w:tc>
          <w:tcPr>
            <w:tcW w:w="1669" w:type="dxa"/>
            <w:vMerge w:val="restart"/>
          </w:tcPr>
          <w:p w:rsidR="008339C6" w:rsidRPr="00172359" w:rsidRDefault="008339C6" w:rsidP="00D92673">
            <w:pPr>
              <w:rPr>
                <w:rFonts w:ascii="Times New Roman" w:hAnsi="Times New Roman"/>
              </w:rPr>
            </w:pPr>
            <w:r w:rsidRPr="00172359">
              <w:rPr>
                <w:rFonts w:ascii="Times New Roman" w:hAnsi="Times New Roman"/>
              </w:rPr>
              <w:t>Источник финансирования</w:t>
            </w:r>
          </w:p>
        </w:tc>
        <w:tc>
          <w:tcPr>
            <w:tcW w:w="1662" w:type="dxa"/>
            <w:vMerge w:val="restart"/>
          </w:tcPr>
          <w:p w:rsidR="008339C6" w:rsidRPr="00172359" w:rsidRDefault="008339C6" w:rsidP="00D92673">
            <w:pPr>
              <w:rPr>
                <w:rFonts w:ascii="Times New Roman" w:hAnsi="Times New Roman"/>
              </w:rPr>
            </w:pPr>
            <w:r w:rsidRPr="00172359">
              <w:rPr>
                <w:rFonts w:ascii="Times New Roman" w:hAnsi="Times New Roman"/>
              </w:rPr>
              <w:t>Объем финансирования мероприятия в 2016 году</w:t>
            </w:r>
          </w:p>
          <w:p w:rsidR="008339C6" w:rsidRPr="00172359" w:rsidRDefault="008339C6" w:rsidP="00D92673">
            <w:pPr>
              <w:rPr>
                <w:rFonts w:ascii="Times New Roman" w:hAnsi="Times New Roman"/>
              </w:rPr>
            </w:pPr>
            <w:r w:rsidRPr="00172359">
              <w:rPr>
                <w:rFonts w:ascii="Times New Roman" w:hAnsi="Times New Roman"/>
              </w:rPr>
              <w:t xml:space="preserve"> (тыс. рублей)</w:t>
            </w:r>
          </w:p>
        </w:tc>
        <w:tc>
          <w:tcPr>
            <w:tcW w:w="891" w:type="dxa"/>
            <w:vMerge w:val="restart"/>
          </w:tcPr>
          <w:p w:rsidR="008339C6" w:rsidRPr="00172359" w:rsidRDefault="008339C6" w:rsidP="00D92673">
            <w:pPr>
              <w:rPr>
                <w:rFonts w:ascii="Times New Roman" w:hAnsi="Times New Roman"/>
              </w:rPr>
            </w:pPr>
            <w:r w:rsidRPr="00172359">
              <w:rPr>
                <w:rFonts w:ascii="Times New Roman" w:hAnsi="Times New Roman"/>
              </w:rPr>
              <w:t xml:space="preserve">Всего </w:t>
            </w:r>
          </w:p>
          <w:p w:rsidR="008339C6" w:rsidRPr="00172359" w:rsidRDefault="008339C6" w:rsidP="00D92673">
            <w:pPr>
              <w:rPr>
                <w:rFonts w:ascii="Times New Roman" w:hAnsi="Times New Roman"/>
              </w:rPr>
            </w:pPr>
            <w:r w:rsidRPr="00172359">
              <w:rPr>
                <w:rFonts w:ascii="Times New Roman" w:hAnsi="Times New Roman"/>
              </w:rPr>
              <w:t>(тыс. рублей)</w:t>
            </w:r>
          </w:p>
        </w:tc>
        <w:tc>
          <w:tcPr>
            <w:tcW w:w="4206" w:type="dxa"/>
            <w:gridSpan w:val="5"/>
          </w:tcPr>
          <w:p w:rsidR="008339C6" w:rsidRPr="00172359" w:rsidRDefault="008339C6">
            <w:pPr>
              <w:spacing w:after="200" w:line="276" w:lineRule="auto"/>
              <w:rPr>
                <w:rFonts w:ascii="Times New Roman" w:hAnsi="Times New Roman"/>
                <w:sz w:val="20"/>
              </w:rPr>
            </w:pPr>
            <w:r w:rsidRPr="00172359">
              <w:rPr>
                <w:rFonts w:ascii="Times New Roman" w:hAnsi="Times New Roman"/>
              </w:rPr>
              <w:t>Объем финансирования по годам (тыс. руб.)</w:t>
            </w:r>
          </w:p>
        </w:tc>
        <w:tc>
          <w:tcPr>
            <w:tcW w:w="1559" w:type="dxa"/>
            <w:vMerge w:val="restart"/>
          </w:tcPr>
          <w:p w:rsidR="008339C6" w:rsidRPr="00577DCE" w:rsidRDefault="008339C6" w:rsidP="00D92673">
            <w:pPr>
              <w:rPr>
                <w:rFonts w:ascii="Times New Roman" w:hAnsi="Times New Roman"/>
              </w:rPr>
            </w:pPr>
            <w:r w:rsidRPr="00577DCE">
              <w:rPr>
                <w:rFonts w:ascii="Times New Roman" w:hAnsi="Times New Roman"/>
              </w:rPr>
              <w:t>Ответственный за выполнение мероприятия подпрограммы</w:t>
            </w:r>
          </w:p>
        </w:tc>
        <w:tc>
          <w:tcPr>
            <w:tcW w:w="1381" w:type="dxa"/>
            <w:vMerge w:val="restart"/>
          </w:tcPr>
          <w:p w:rsidR="008339C6" w:rsidRPr="00577DCE" w:rsidRDefault="008339C6" w:rsidP="00D92673">
            <w:pPr>
              <w:rPr>
                <w:rFonts w:ascii="Times New Roman" w:hAnsi="Times New Roman"/>
              </w:rPr>
            </w:pPr>
            <w:r w:rsidRPr="00577DCE">
              <w:rPr>
                <w:rFonts w:ascii="Times New Roman" w:hAnsi="Times New Roman"/>
              </w:rPr>
              <w:t>Результаты выполнения мероприятий подпрограммы</w:t>
            </w:r>
          </w:p>
        </w:tc>
      </w:tr>
      <w:tr w:rsidR="00C92B6A" w:rsidTr="00872E81">
        <w:tc>
          <w:tcPr>
            <w:tcW w:w="465" w:type="dxa"/>
            <w:vMerge/>
          </w:tcPr>
          <w:p w:rsidR="008339C6" w:rsidRDefault="008339C6">
            <w:pPr>
              <w:spacing w:after="200" w:line="276" w:lineRule="auto"/>
              <w:rPr>
                <w:rFonts w:ascii="Times New Roman" w:hAnsi="Times New Roman"/>
                <w:sz w:val="20"/>
              </w:rPr>
            </w:pPr>
          </w:p>
        </w:tc>
        <w:tc>
          <w:tcPr>
            <w:tcW w:w="1486" w:type="dxa"/>
            <w:vMerge/>
          </w:tcPr>
          <w:p w:rsidR="008339C6" w:rsidRDefault="008339C6">
            <w:pPr>
              <w:spacing w:after="200" w:line="276" w:lineRule="auto"/>
              <w:rPr>
                <w:rFonts w:ascii="Times New Roman" w:hAnsi="Times New Roman"/>
                <w:sz w:val="20"/>
              </w:rPr>
            </w:pPr>
          </w:p>
        </w:tc>
        <w:tc>
          <w:tcPr>
            <w:tcW w:w="1495" w:type="dxa"/>
            <w:vMerge/>
          </w:tcPr>
          <w:p w:rsidR="008339C6" w:rsidRPr="00172359" w:rsidRDefault="008339C6">
            <w:pPr>
              <w:spacing w:after="200" w:line="276" w:lineRule="auto"/>
              <w:rPr>
                <w:rFonts w:ascii="Times New Roman" w:hAnsi="Times New Roman"/>
                <w:sz w:val="20"/>
              </w:rPr>
            </w:pPr>
          </w:p>
        </w:tc>
        <w:tc>
          <w:tcPr>
            <w:tcW w:w="1669" w:type="dxa"/>
            <w:vMerge/>
          </w:tcPr>
          <w:p w:rsidR="008339C6" w:rsidRPr="00172359" w:rsidRDefault="008339C6">
            <w:pPr>
              <w:spacing w:after="200" w:line="276" w:lineRule="auto"/>
              <w:rPr>
                <w:rFonts w:ascii="Times New Roman" w:hAnsi="Times New Roman"/>
                <w:sz w:val="20"/>
              </w:rPr>
            </w:pPr>
          </w:p>
        </w:tc>
        <w:tc>
          <w:tcPr>
            <w:tcW w:w="1662" w:type="dxa"/>
            <w:vMerge/>
          </w:tcPr>
          <w:p w:rsidR="008339C6" w:rsidRPr="00172359" w:rsidRDefault="008339C6">
            <w:pPr>
              <w:spacing w:after="200" w:line="276" w:lineRule="auto"/>
              <w:rPr>
                <w:rFonts w:ascii="Times New Roman" w:hAnsi="Times New Roman"/>
                <w:sz w:val="20"/>
              </w:rPr>
            </w:pPr>
          </w:p>
        </w:tc>
        <w:tc>
          <w:tcPr>
            <w:tcW w:w="891" w:type="dxa"/>
            <w:vMerge/>
          </w:tcPr>
          <w:p w:rsidR="008339C6" w:rsidRPr="00172359" w:rsidRDefault="008339C6">
            <w:pPr>
              <w:spacing w:after="200" w:line="276" w:lineRule="auto"/>
              <w:rPr>
                <w:rFonts w:ascii="Times New Roman" w:hAnsi="Times New Roman"/>
                <w:sz w:val="20"/>
              </w:rPr>
            </w:pPr>
          </w:p>
        </w:tc>
        <w:tc>
          <w:tcPr>
            <w:tcW w:w="804" w:type="dxa"/>
          </w:tcPr>
          <w:p w:rsidR="008339C6" w:rsidRPr="00172359" w:rsidRDefault="008339C6" w:rsidP="00D92673">
            <w:r w:rsidRPr="00172359">
              <w:t>2017 год</w:t>
            </w:r>
          </w:p>
        </w:tc>
        <w:tc>
          <w:tcPr>
            <w:tcW w:w="850" w:type="dxa"/>
          </w:tcPr>
          <w:p w:rsidR="008339C6" w:rsidRPr="00172359" w:rsidRDefault="008339C6" w:rsidP="00D92673">
            <w:r w:rsidRPr="00172359">
              <w:t>2018 год</w:t>
            </w:r>
          </w:p>
        </w:tc>
        <w:tc>
          <w:tcPr>
            <w:tcW w:w="851" w:type="dxa"/>
          </w:tcPr>
          <w:p w:rsidR="008339C6" w:rsidRPr="00172359" w:rsidRDefault="008339C6" w:rsidP="00D92673">
            <w:r w:rsidRPr="00172359">
              <w:t>2019 год</w:t>
            </w:r>
          </w:p>
        </w:tc>
        <w:tc>
          <w:tcPr>
            <w:tcW w:w="850" w:type="dxa"/>
          </w:tcPr>
          <w:p w:rsidR="008339C6" w:rsidRPr="00172359" w:rsidRDefault="008339C6" w:rsidP="00D92673">
            <w:r w:rsidRPr="00172359">
              <w:t>2020 год</w:t>
            </w:r>
          </w:p>
        </w:tc>
        <w:tc>
          <w:tcPr>
            <w:tcW w:w="851" w:type="dxa"/>
          </w:tcPr>
          <w:p w:rsidR="008339C6" w:rsidRPr="00172359" w:rsidRDefault="008339C6" w:rsidP="00D92673">
            <w:r w:rsidRPr="00172359">
              <w:t>2021 год</w:t>
            </w:r>
          </w:p>
        </w:tc>
        <w:tc>
          <w:tcPr>
            <w:tcW w:w="1559" w:type="dxa"/>
            <w:vMerge/>
          </w:tcPr>
          <w:p w:rsidR="008339C6" w:rsidRDefault="008339C6">
            <w:pPr>
              <w:spacing w:after="200" w:line="276" w:lineRule="auto"/>
              <w:rPr>
                <w:rFonts w:ascii="Times New Roman" w:hAnsi="Times New Roman"/>
                <w:sz w:val="20"/>
              </w:rPr>
            </w:pPr>
          </w:p>
        </w:tc>
        <w:tc>
          <w:tcPr>
            <w:tcW w:w="1381" w:type="dxa"/>
            <w:vMerge/>
          </w:tcPr>
          <w:p w:rsidR="008339C6" w:rsidRDefault="008339C6">
            <w:pPr>
              <w:spacing w:after="200" w:line="276" w:lineRule="auto"/>
              <w:rPr>
                <w:rFonts w:ascii="Times New Roman" w:hAnsi="Times New Roman"/>
                <w:sz w:val="20"/>
              </w:rPr>
            </w:pPr>
          </w:p>
        </w:tc>
      </w:tr>
      <w:tr w:rsidR="006E22E7" w:rsidTr="00872E81">
        <w:tc>
          <w:tcPr>
            <w:tcW w:w="465" w:type="dxa"/>
          </w:tcPr>
          <w:p w:rsidR="008339C6" w:rsidRPr="00577DCE" w:rsidRDefault="008339C6" w:rsidP="00D92673">
            <w:r w:rsidRPr="00577DCE">
              <w:t>1</w:t>
            </w:r>
          </w:p>
        </w:tc>
        <w:tc>
          <w:tcPr>
            <w:tcW w:w="1486" w:type="dxa"/>
          </w:tcPr>
          <w:p w:rsidR="008339C6" w:rsidRPr="00577DCE" w:rsidRDefault="008339C6" w:rsidP="00D92673">
            <w:r w:rsidRPr="00577DCE">
              <w:t>2</w:t>
            </w:r>
          </w:p>
        </w:tc>
        <w:tc>
          <w:tcPr>
            <w:tcW w:w="1495" w:type="dxa"/>
          </w:tcPr>
          <w:p w:rsidR="008339C6" w:rsidRPr="00172359" w:rsidRDefault="008339C6" w:rsidP="00D92673">
            <w:r w:rsidRPr="00172359">
              <w:t>3</w:t>
            </w:r>
          </w:p>
        </w:tc>
        <w:tc>
          <w:tcPr>
            <w:tcW w:w="1669" w:type="dxa"/>
          </w:tcPr>
          <w:p w:rsidR="008339C6" w:rsidRPr="00172359" w:rsidRDefault="008339C6" w:rsidP="00D92673">
            <w:r w:rsidRPr="00172359">
              <w:t>4</w:t>
            </w:r>
          </w:p>
        </w:tc>
        <w:tc>
          <w:tcPr>
            <w:tcW w:w="1662" w:type="dxa"/>
          </w:tcPr>
          <w:p w:rsidR="008339C6" w:rsidRPr="00172359" w:rsidRDefault="008339C6" w:rsidP="00D92673">
            <w:r w:rsidRPr="00172359">
              <w:t>5</w:t>
            </w:r>
          </w:p>
        </w:tc>
        <w:tc>
          <w:tcPr>
            <w:tcW w:w="891" w:type="dxa"/>
          </w:tcPr>
          <w:p w:rsidR="008339C6" w:rsidRPr="00172359" w:rsidRDefault="008339C6" w:rsidP="00D92673">
            <w:r w:rsidRPr="00172359">
              <w:t>6</w:t>
            </w:r>
          </w:p>
        </w:tc>
        <w:tc>
          <w:tcPr>
            <w:tcW w:w="804" w:type="dxa"/>
          </w:tcPr>
          <w:p w:rsidR="008339C6" w:rsidRPr="00172359" w:rsidRDefault="008339C6" w:rsidP="00D92673">
            <w:r w:rsidRPr="00172359">
              <w:t>7</w:t>
            </w:r>
          </w:p>
        </w:tc>
        <w:tc>
          <w:tcPr>
            <w:tcW w:w="850" w:type="dxa"/>
          </w:tcPr>
          <w:p w:rsidR="008339C6" w:rsidRPr="00172359" w:rsidRDefault="008339C6" w:rsidP="00D92673">
            <w:r w:rsidRPr="00172359">
              <w:t>8</w:t>
            </w:r>
          </w:p>
        </w:tc>
        <w:tc>
          <w:tcPr>
            <w:tcW w:w="851" w:type="dxa"/>
          </w:tcPr>
          <w:p w:rsidR="008339C6" w:rsidRPr="00172359" w:rsidRDefault="008339C6" w:rsidP="00D92673">
            <w:r w:rsidRPr="00172359">
              <w:t>9</w:t>
            </w:r>
          </w:p>
        </w:tc>
        <w:tc>
          <w:tcPr>
            <w:tcW w:w="850" w:type="dxa"/>
          </w:tcPr>
          <w:p w:rsidR="008339C6" w:rsidRPr="00172359" w:rsidRDefault="008339C6" w:rsidP="00D92673">
            <w:r w:rsidRPr="00172359">
              <w:t>10</w:t>
            </w:r>
          </w:p>
        </w:tc>
        <w:tc>
          <w:tcPr>
            <w:tcW w:w="851" w:type="dxa"/>
          </w:tcPr>
          <w:p w:rsidR="008339C6" w:rsidRPr="00172359" w:rsidRDefault="008339C6" w:rsidP="00D92673">
            <w:r w:rsidRPr="00172359">
              <w:t>11</w:t>
            </w:r>
          </w:p>
        </w:tc>
        <w:tc>
          <w:tcPr>
            <w:tcW w:w="1559" w:type="dxa"/>
          </w:tcPr>
          <w:p w:rsidR="008339C6" w:rsidRPr="00172359" w:rsidRDefault="008339C6" w:rsidP="00D92673">
            <w:r w:rsidRPr="00172359">
              <w:t>12</w:t>
            </w:r>
          </w:p>
        </w:tc>
        <w:tc>
          <w:tcPr>
            <w:tcW w:w="1381" w:type="dxa"/>
          </w:tcPr>
          <w:p w:rsidR="008339C6" w:rsidRPr="00172359" w:rsidRDefault="008339C6" w:rsidP="00D92673">
            <w:r w:rsidRPr="00172359">
              <w:t>13</w:t>
            </w:r>
          </w:p>
        </w:tc>
      </w:tr>
      <w:tr w:rsidR="004C585A" w:rsidTr="00872E81">
        <w:tc>
          <w:tcPr>
            <w:tcW w:w="465" w:type="dxa"/>
            <w:vMerge w:val="restart"/>
          </w:tcPr>
          <w:p w:rsidR="004C585A" w:rsidRPr="00577DCE" w:rsidRDefault="004C585A" w:rsidP="00D92673">
            <w:pPr>
              <w:rPr>
                <w:rFonts w:ascii="Times New Roman" w:hAnsi="Times New Roman"/>
              </w:rPr>
            </w:pPr>
            <w:r w:rsidRPr="00577DCE">
              <w:rPr>
                <w:rFonts w:ascii="Times New Roman" w:hAnsi="Times New Roman"/>
              </w:rPr>
              <w:t>1.</w:t>
            </w:r>
          </w:p>
        </w:tc>
        <w:tc>
          <w:tcPr>
            <w:tcW w:w="1486" w:type="dxa"/>
            <w:vMerge w:val="restart"/>
          </w:tcPr>
          <w:p w:rsidR="004C585A" w:rsidRPr="00577DCE" w:rsidRDefault="004C585A" w:rsidP="00D92673">
            <w:pPr>
              <w:widowControl w:val="0"/>
              <w:jc w:val="both"/>
              <w:rPr>
                <w:rFonts w:ascii="Times New Roman" w:hAnsi="Times New Roman"/>
                <w:sz w:val="23"/>
                <w:szCs w:val="23"/>
                <w:lang w:eastAsia="ru-RU"/>
              </w:rPr>
            </w:pPr>
            <w:r w:rsidRPr="00577DCE">
              <w:rPr>
                <w:rFonts w:ascii="Times New Roman" w:hAnsi="Times New Roman"/>
                <w:sz w:val="23"/>
                <w:szCs w:val="23"/>
                <w:lang w:eastAsia="ru-RU"/>
              </w:rPr>
              <w:t>Х</w:t>
            </w:r>
            <w:r w:rsidRPr="00577DCE">
              <w:rPr>
                <w:rFonts w:ascii="Times New Roman" w:hAnsi="Times New Roman"/>
                <w:sz w:val="23"/>
                <w:szCs w:val="23"/>
              </w:rPr>
              <w:t>ранение, комплектование, учет и использование документов Архивного фонда Московской области и других архивных документов, поступивших в муниципальный архив</w:t>
            </w:r>
            <w:r w:rsidRPr="00577DCE">
              <w:rPr>
                <w:rFonts w:ascii="Times New Roman" w:hAnsi="Times New Roman"/>
                <w:sz w:val="23"/>
                <w:szCs w:val="23"/>
                <w:lang w:eastAsia="ru-RU"/>
              </w:rPr>
              <w:t>.</w:t>
            </w:r>
          </w:p>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p w:rsidR="004C585A" w:rsidRPr="00172359" w:rsidRDefault="004C585A" w:rsidP="00D92673">
            <w:pPr>
              <w:rPr>
                <w:rFonts w:ascii="Times New Roman" w:hAnsi="Times New Roman"/>
              </w:rPr>
            </w:pPr>
          </w:p>
        </w:tc>
        <w:tc>
          <w:tcPr>
            <w:tcW w:w="1669" w:type="dxa"/>
          </w:tcPr>
          <w:p w:rsidR="004C585A" w:rsidRPr="00172359" w:rsidRDefault="004C585A" w:rsidP="00D92673">
            <w:pPr>
              <w:rPr>
                <w:rFonts w:ascii="Times New Roman" w:hAnsi="Times New Roman"/>
              </w:rPr>
            </w:pPr>
            <w:r w:rsidRPr="00172359">
              <w:rPr>
                <w:rFonts w:ascii="Times New Roman" w:hAnsi="Times New Roman"/>
              </w:rPr>
              <w:t xml:space="preserve">Итого </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8180,85</w:t>
            </w:r>
          </w:p>
        </w:tc>
        <w:tc>
          <w:tcPr>
            <w:tcW w:w="891" w:type="dxa"/>
          </w:tcPr>
          <w:p w:rsidR="004C585A" w:rsidRPr="004C585A" w:rsidRDefault="004C585A" w:rsidP="00DB1D84">
            <w:pPr>
              <w:rPr>
                <w:rFonts w:ascii="Times New Roman" w:hAnsi="Times New Roman"/>
                <w:sz w:val="18"/>
                <w:szCs w:val="18"/>
              </w:rPr>
            </w:pPr>
            <w:r w:rsidRPr="004C585A">
              <w:rPr>
                <w:rFonts w:ascii="Times New Roman" w:hAnsi="Times New Roman"/>
                <w:sz w:val="18"/>
                <w:szCs w:val="18"/>
              </w:rPr>
              <w:t>28636</w:t>
            </w:r>
          </w:p>
        </w:tc>
        <w:tc>
          <w:tcPr>
            <w:tcW w:w="804" w:type="dxa"/>
          </w:tcPr>
          <w:p w:rsidR="004C585A" w:rsidRPr="004C585A" w:rsidRDefault="004C585A" w:rsidP="00DB1D84">
            <w:pPr>
              <w:rPr>
                <w:rFonts w:ascii="Times New Roman" w:hAnsi="Times New Roman"/>
                <w:sz w:val="18"/>
                <w:szCs w:val="18"/>
              </w:rPr>
            </w:pPr>
            <w:r w:rsidRPr="004C585A">
              <w:rPr>
                <w:rFonts w:ascii="Times New Roman" w:hAnsi="Times New Roman"/>
                <w:sz w:val="18"/>
                <w:szCs w:val="18"/>
              </w:rPr>
              <w:t>5706,8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5721,8</w:t>
            </w:r>
          </w:p>
        </w:tc>
        <w:tc>
          <w:tcPr>
            <w:tcW w:w="851" w:type="dxa"/>
          </w:tcPr>
          <w:p w:rsidR="004C585A" w:rsidRPr="004C585A" w:rsidRDefault="004C585A" w:rsidP="00DB1D84">
            <w:pPr>
              <w:ind w:right="-75"/>
              <w:jc w:val="center"/>
              <w:rPr>
                <w:rFonts w:ascii="Times New Roman" w:hAnsi="Times New Roman"/>
                <w:sz w:val="18"/>
                <w:szCs w:val="18"/>
              </w:rPr>
            </w:pPr>
            <w:r w:rsidRPr="004C585A">
              <w:rPr>
                <w:rFonts w:ascii="Times New Roman" w:hAnsi="Times New Roman"/>
                <w:sz w:val="18"/>
                <w:szCs w:val="18"/>
              </w:rPr>
              <w:t>5735,8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5735,8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5735,8</w:t>
            </w:r>
          </w:p>
        </w:tc>
        <w:tc>
          <w:tcPr>
            <w:tcW w:w="1559" w:type="dxa"/>
            <w:vMerge w:val="restart"/>
          </w:tcPr>
          <w:p w:rsidR="004C585A" w:rsidRPr="00577DCE" w:rsidRDefault="004C585A" w:rsidP="00D92673">
            <w:pPr>
              <w:rPr>
                <w:rFonts w:ascii="Times New Roman" w:hAnsi="Times New Roman"/>
              </w:rPr>
            </w:pPr>
            <w:r w:rsidRPr="00577DCE">
              <w:rPr>
                <w:rFonts w:ascii="Times New Roman" w:hAnsi="Times New Roman"/>
              </w:rPr>
              <w:t>Архив-</w:t>
            </w:r>
          </w:p>
          <w:p w:rsidR="004C585A" w:rsidRPr="00577DCE" w:rsidRDefault="004C585A" w:rsidP="00D92673">
            <w:pPr>
              <w:rPr>
                <w:rFonts w:ascii="Times New Roman" w:hAnsi="Times New Roman"/>
              </w:rPr>
            </w:pPr>
            <w:proofErr w:type="spellStart"/>
            <w:r w:rsidRPr="00577DCE">
              <w:rPr>
                <w:rFonts w:ascii="Times New Roman" w:hAnsi="Times New Roman"/>
              </w:rPr>
              <w:t>ный</w:t>
            </w:r>
            <w:proofErr w:type="spellEnd"/>
            <w:r w:rsidRPr="00577DCE">
              <w:rPr>
                <w:rFonts w:ascii="Times New Roman" w:hAnsi="Times New Roman"/>
              </w:rPr>
              <w:t xml:space="preserve"> отдел </w:t>
            </w:r>
          </w:p>
        </w:tc>
        <w:tc>
          <w:tcPr>
            <w:tcW w:w="1381" w:type="dxa"/>
            <w:vMerge w:val="restart"/>
          </w:tcPr>
          <w:p w:rsidR="004C585A" w:rsidRPr="00577DCE" w:rsidRDefault="004C585A" w:rsidP="00D92673">
            <w:pPr>
              <w:rPr>
                <w:rFonts w:ascii="Times New Roman" w:hAnsi="Times New Roman"/>
                <w:lang w:eastAsia="ru-RU"/>
              </w:rPr>
            </w:pPr>
            <w:r w:rsidRPr="00577DCE">
              <w:rPr>
                <w:rFonts w:ascii="Times New Roman" w:hAnsi="Times New Roman"/>
                <w:lang w:eastAsia="ru-RU"/>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r w:rsidRPr="00577DCE">
              <w:rPr>
                <w:rFonts w:ascii="Times New Roman" w:hAnsi="Times New Roman"/>
                <w:lang w:eastAsia="ru-RU"/>
              </w:rPr>
              <w:lastRenderedPageBreak/>
              <w:t>100 процентов;</w:t>
            </w:r>
          </w:p>
          <w:p w:rsidR="004C585A" w:rsidRPr="00577DCE" w:rsidRDefault="004C585A" w:rsidP="00D92673">
            <w:pPr>
              <w:rPr>
                <w:rFonts w:ascii="Times New Roman" w:hAnsi="Times New Roman"/>
              </w:rPr>
            </w:pPr>
            <w:r w:rsidRPr="00577DCE">
              <w:rPr>
                <w:rFonts w:ascii="Times New Roman" w:hAnsi="Times New Roman"/>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100 процентов;</w:t>
            </w:r>
          </w:p>
          <w:p w:rsidR="004C585A" w:rsidRPr="00577DCE" w:rsidRDefault="004C585A" w:rsidP="00D92673">
            <w:pPr>
              <w:rPr>
                <w:rFonts w:ascii="Times New Roman" w:hAnsi="Times New Roman"/>
              </w:rPr>
            </w:pPr>
            <w:r w:rsidRPr="00577DCE">
              <w:rPr>
                <w:rFonts w:ascii="Times New Roman" w:hAnsi="Times New Roman"/>
              </w:rPr>
              <w:t xml:space="preserve">Доля описей дел в муниципальном архиве, на которые создан фонд </w:t>
            </w:r>
            <w:r w:rsidRPr="00577DCE">
              <w:rPr>
                <w:rFonts w:ascii="Times New Roman" w:hAnsi="Times New Roman"/>
              </w:rPr>
              <w:lastRenderedPageBreak/>
              <w:t>пользования в электронном виде, от общего количества описей дел в муниципальном архиве, 100 процентов;</w:t>
            </w:r>
          </w:p>
          <w:p w:rsidR="004C585A" w:rsidRPr="00577DCE" w:rsidRDefault="004C585A" w:rsidP="00D92673">
            <w:pPr>
              <w:rPr>
                <w:rFonts w:ascii="Times New Roman" w:hAnsi="Times New Roman"/>
              </w:rPr>
            </w:pPr>
            <w:r w:rsidRPr="00577DCE">
              <w:rPr>
                <w:rFonts w:ascii="Times New Roman" w:hAnsi="Times New Roman"/>
              </w:rPr>
              <w:t>Доля запросов, поступивших в муниципальный архив через многофункциональные центры предоставления государственных и муниципальных услуг, от общего числа запросов, поступивши</w:t>
            </w:r>
            <w:r w:rsidRPr="00577DCE">
              <w:rPr>
                <w:rFonts w:ascii="Times New Roman" w:hAnsi="Times New Roman"/>
              </w:rPr>
              <w:lastRenderedPageBreak/>
              <w:t>х за отчетный период, 85 процентов;</w:t>
            </w:r>
          </w:p>
          <w:p w:rsidR="004C585A" w:rsidRPr="00577DCE" w:rsidRDefault="004C585A" w:rsidP="00D92673">
            <w:pPr>
              <w:rPr>
                <w:rFonts w:ascii="Times New Roman" w:hAnsi="Times New Roman"/>
              </w:rPr>
            </w:pPr>
            <w:r w:rsidRPr="00577DCE">
              <w:rPr>
                <w:rFonts w:ascii="Times New Roman" w:hAnsi="Times New Roman"/>
              </w:rPr>
              <w:t>Доля архивных документов, переведенных в электронно-цифровую форму, от общего количества документов находящихся на хранении  в муниципальном архиве, 1,87 процента.</w:t>
            </w:r>
          </w:p>
        </w:tc>
      </w:tr>
      <w:tr w:rsidR="004C585A" w:rsidTr="00872E81">
        <w:tc>
          <w:tcPr>
            <w:tcW w:w="465" w:type="dxa"/>
            <w:vMerge/>
          </w:tcPr>
          <w:p w:rsidR="004C585A" w:rsidRPr="00577DCE" w:rsidRDefault="004C585A" w:rsidP="00D92673">
            <w:pPr>
              <w:rPr>
                <w:rFonts w:ascii="Times New Roman" w:hAnsi="Times New Roman"/>
              </w:rPr>
            </w:pPr>
          </w:p>
        </w:tc>
        <w:tc>
          <w:tcPr>
            <w:tcW w:w="1486" w:type="dxa"/>
            <w:vMerge/>
          </w:tcPr>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tc>
        <w:tc>
          <w:tcPr>
            <w:tcW w:w="1669" w:type="dxa"/>
          </w:tcPr>
          <w:p w:rsidR="004C585A" w:rsidRPr="00172359" w:rsidRDefault="004C585A" w:rsidP="00D92673">
            <w:pPr>
              <w:rPr>
                <w:rFonts w:ascii="Times New Roman" w:hAnsi="Times New Roman"/>
              </w:rPr>
            </w:pPr>
            <w:r w:rsidRPr="00172359">
              <w:rPr>
                <w:rFonts w:ascii="Times New Roman" w:hAnsi="Times New Roman"/>
              </w:rPr>
              <w:t>Средства бюджета Московской области</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6630,0</w:t>
            </w:r>
          </w:p>
        </w:tc>
        <w:tc>
          <w:tcPr>
            <w:tcW w:w="89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20917,0</w:t>
            </w:r>
          </w:p>
        </w:tc>
        <w:tc>
          <w:tcPr>
            <w:tcW w:w="804"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4163,0</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4178,0</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4192,0</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4192,0</w:t>
            </w:r>
          </w:p>
        </w:tc>
        <w:tc>
          <w:tcPr>
            <w:tcW w:w="851" w:type="dxa"/>
          </w:tcPr>
          <w:p w:rsidR="004C585A" w:rsidRPr="004C585A" w:rsidRDefault="004C585A" w:rsidP="00DB1D84">
            <w:pPr>
              <w:ind w:left="-108"/>
              <w:jc w:val="center"/>
              <w:rPr>
                <w:rFonts w:ascii="Times New Roman" w:hAnsi="Times New Roman"/>
                <w:sz w:val="18"/>
                <w:szCs w:val="18"/>
              </w:rPr>
            </w:pPr>
            <w:r w:rsidRPr="004C585A">
              <w:rPr>
                <w:rFonts w:ascii="Times New Roman" w:hAnsi="Times New Roman"/>
                <w:sz w:val="18"/>
                <w:szCs w:val="18"/>
              </w:rPr>
              <w:t>4192,0</w:t>
            </w:r>
          </w:p>
        </w:tc>
        <w:tc>
          <w:tcPr>
            <w:tcW w:w="1559" w:type="dxa"/>
            <w:vMerge/>
          </w:tcPr>
          <w:p w:rsidR="004C585A" w:rsidRDefault="004C585A">
            <w:pPr>
              <w:spacing w:after="200" w:line="276" w:lineRule="auto"/>
              <w:rPr>
                <w:rFonts w:ascii="Times New Roman" w:hAnsi="Times New Roman"/>
                <w:sz w:val="20"/>
              </w:rPr>
            </w:pPr>
          </w:p>
        </w:tc>
        <w:tc>
          <w:tcPr>
            <w:tcW w:w="1381" w:type="dxa"/>
            <w:vMerge/>
          </w:tcPr>
          <w:p w:rsidR="004C585A" w:rsidRDefault="004C585A">
            <w:pPr>
              <w:spacing w:after="200" w:line="276" w:lineRule="auto"/>
              <w:rPr>
                <w:rFonts w:ascii="Times New Roman" w:hAnsi="Times New Roman"/>
                <w:sz w:val="20"/>
              </w:rPr>
            </w:pPr>
          </w:p>
        </w:tc>
      </w:tr>
      <w:tr w:rsidR="004C585A" w:rsidTr="00872E81">
        <w:tc>
          <w:tcPr>
            <w:tcW w:w="465" w:type="dxa"/>
            <w:vMerge/>
          </w:tcPr>
          <w:p w:rsidR="004C585A" w:rsidRPr="00577DCE" w:rsidRDefault="004C585A" w:rsidP="00D92673">
            <w:pPr>
              <w:rPr>
                <w:rFonts w:ascii="Times New Roman" w:hAnsi="Times New Roman"/>
              </w:rPr>
            </w:pPr>
          </w:p>
        </w:tc>
        <w:tc>
          <w:tcPr>
            <w:tcW w:w="1486" w:type="dxa"/>
            <w:vMerge/>
          </w:tcPr>
          <w:p w:rsidR="004C585A" w:rsidRPr="00577DCE" w:rsidRDefault="004C585A" w:rsidP="00D92673">
            <w:pPr>
              <w:rPr>
                <w:rFonts w:ascii="Times New Roman" w:hAnsi="Times New Roman"/>
              </w:rPr>
            </w:pPr>
          </w:p>
        </w:tc>
        <w:tc>
          <w:tcPr>
            <w:tcW w:w="1495" w:type="dxa"/>
          </w:tcPr>
          <w:p w:rsidR="004C585A" w:rsidRPr="00172359" w:rsidRDefault="004C585A" w:rsidP="00D92673">
            <w:pPr>
              <w:rPr>
                <w:rFonts w:ascii="Times New Roman" w:hAnsi="Times New Roman"/>
              </w:rPr>
            </w:pPr>
            <w:r w:rsidRPr="00172359">
              <w:rPr>
                <w:rFonts w:ascii="Times New Roman" w:hAnsi="Times New Roman"/>
              </w:rPr>
              <w:t>2017 - 2021</w:t>
            </w:r>
          </w:p>
        </w:tc>
        <w:tc>
          <w:tcPr>
            <w:tcW w:w="1669" w:type="dxa"/>
          </w:tcPr>
          <w:p w:rsidR="004C585A" w:rsidRPr="00172359" w:rsidRDefault="004C585A" w:rsidP="00D92673">
            <w:pPr>
              <w:rPr>
                <w:rFonts w:ascii="Times New Roman" w:hAnsi="Times New Roman"/>
              </w:rPr>
            </w:pPr>
            <w:r w:rsidRPr="00172359">
              <w:rPr>
                <w:rFonts w:ascii="Times New Roman" w:hAnsi="Times New Roman"/>
              </w:rPr>
              <w:t>Средства бюджета Сергиево-Посадского муниципального района Московской области</w:t>
            </w:r>
          </w:p>
        </w:tc>
        <w:tc>
          <w:tcPr>
            <w:tcW w:w="1662" w:type="dxa"/>
          </w:tcPr>
          <w:p w:rsidR="004C585A" w:rsidRPr="00172359" w:rsidRDefault="004C585A" w:rsidP="00D92673">
            <w:pPr>
              <w:rPr>
                <w:rFonts w:ascii="Times New Roman" w:hAnsi="Times New Roman"/>
                <w:sz w:val="18"/>
                <w:szCs w:val="18"/>
              </w:rPr>
            </w:pPr>
            <w:r w:rsidRPr="00172359">
              <w:rPr>
                <w:rFonts w:ascii="Times New Roman" w:hAnsi="Times New Roman"/>
                <w:sz w:val="18"/>
                <w:szCs w:val="18"/>
              </w:rPr>
              <w:t>1550,85</w:t>
            </w:r>
          </w:p>
        </w:tc>
        <w:tc>
          <w:tcPr>
            <w:tcW w:w="89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24"/>
              </w:rPr>
              <w:t>7719</w:t>
            </w:r>
          </w:p>
        </w:tc>
        <w:tc>
          <w:tcPr>
            <w:tcW w:w="804"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0"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851" w:type="dxa"/>
          </w:tcPr>
          <w:p w:rsidR="004C585A" w:rsidRPr="004C585A" w:rsidRDefault="004C585A" w:rsidP="00DB1D84">
            <w:pPr>
              <w:jc w:val="center"/>
              <w:rPr>
                <w:rFonts w:ascii="Times New Roman" w:hAnsi="Times New Roman"/>
                <w:sz w:val="18"/>
                <w:szCs w:val="18"/>
              </w:rPr>
            </w:pPr>
            <w:r w:rsidRPr="004C585A">
              <w:rPr>
                <w:rFonts w:ascii="Times New Roman" w:hAnsi="Times New Roman"/>
                <w:sz w:val="18"/>
                <w:szCs w:val="18"/>
              </w:rPr>
              <w:t>1543,8</w:t>
            </w:r>
          </w:p>
        </w:tc>
        <w:tc>
          <w:tcPr>
            <w:tcW w:w="1559" w:type="dxa"/>
            <w:vMerge/>
          </w:tcPr>
          <w:p w:rsidR="004C585A" w:rsidRDefault="004C585A">
            <w:pPr>
              <w:spacing w:after="200" w:line="276" w:lineRule="auto"/>
              <w:rPr>
                <w:rFonts w:ascii="Times New Roman" w:hAnsi="Times New Roman"/>
                <w:sz w:val="20"/>
              </w:rPr>
            </w:pPr>
          </w:p>
        </w:tc>
        <w:tc>
          <w:tcPr>
            <w:tcW w:w="1381" w:type="dxa"/>
            <w:vMerge/>
          </w:tcPr>
          <w:p w:rsidR="004C585A" w:rsidRDefault="004C585A">
            <w:pPr>
              <w:spacing w:after="200" w:line="276" w:lineRule="auto"/>
              <w:rPr>
                <w:rFonts w:ascii="Times New Roman" w:hAnsi="Times New Roman"/>
                <w:sz w:val="20"/>
              </w:rPr>
            </w:pPr>
          </w:p>
        </w:tc>
      </w:tr>
    </w:tbl>
    <w:p w:rsidR="000C14A5" w:rsidRDefault="000C14A5">
      <w:pPr>
        <w:spacing w:after="200" w:line="276" w:lineRule="auto"/>
        <w:rPr>
          <w:rFonts w:ascii="Times New Roman" w:hAnsi="Times New Roman"/>
          <w:sz w:val="20"/>
        </w:rPr>
      </w:pPr>
    </w:p>
    <w:p w:rsidR="0033003D" w:rsidRPr="00754073" w:rsidRDefault="00C46BD0" w:rsidP="00EA46CB">
      <w:pPr>
        <w:widowControl w:val="0"/>
        <w:autoSpaceDE w:val="0"/>
        <w:autoSpaceDN w:val="0"/>
        <w:adjustRightInd w:val="0"/>
        <w:jc w:val="center"/>
        <w:outlineLvl w:val="1"/>
        <w:rPr>
          <w:rFonts w:ascii="Times New Roman" w:hAnsi="Times New Roman"/>
          <w:b/>
          <w:sz w:val="24"/>
          <w:szCs w:val="24"/>
          <w:lang w:eastAsia="ru-RU"/>
        </w:rPr>
      </w:pPr>
      <w:r w:rsidRPr="00754073">
        <w:rPr>
          <w:rFonts w:ascii="Times New Roman" w:hAnsi="Times New Roman"/>
          <w:b/>
          <w:sz w:val="24"/>
          <w:szCs w:val="24"/>
          <w:lang w:eastAsia="ru-RU"/>
        </w:rPr>
        <w:t>9.3</w:t>
      </w:r>
      <w:r w:rsidR="0033003D" w:rsidRPr="00754073">
        <w:rPr>
          <w:rFonts w:ascii="Times New Roman" w:hAnsi="Times New Roman"/>
          <w:b/>
          <w:sz w:val="24"/>
          <w:szCs w:val="24"/>
          <w:lang w:eastAsia="ru-RU"/>
        </w:rPr>
        <w:t>. ПОДПРОГРАММА «РАЗВИТИЕ МУНИЦИПАЛЬНОЙ СЛУЖБЫ МУНИЦИПАЛЬНОГО ОБРАЗОВАНИЯ</w:t>
      </w:r>
    </w:p>
    <w:p w:rsidR="0033003D" w:rsidRPr="00754073" w:rsidRDefault="0033003D" w:rsidP="00EA46CB">
      <w:pPr>
        <w:jc w:val="center"/>
        <w:rPr>
          <w:rFonts w:ascii="Times New Roman" w:hAnsi="Times New Roman"/>
          <w:b/>
          <w:sz w:val="24"/>
          <w:szCs w:val="24"/>
          <w:lang w:eastAsia="ru-RU"/>
        </w:rPr>
      </w:pPr>
      <w:r w:rsidRPr="00754073">
        <w:rPr>
          <w:rFonts w:ascii="Times New Roman" w:hAnsi="Times New Roman"/>
          <w:b/>
          <w:sz w:val="24"/>
          <w:szCs w:val="24"/>
          <w:lang w:eastAsia="ru-RU"/>
        </w:rPr>
        <w:t xml:space="preserve"> «СЕРГИЕВО-ПОСАДСКИЙ МУНИЦИПАЛЬНЫЙ Р</w:t>
      </w:r>
      <w:r w:rsidR="00C46BD0" w:rsidRPr="00754073">
        <w:rPr>
          <w:rFonts w:ascii="Times New Roman" w:hAnsi="Times New Roman"/>
          <w:b/>
          <w:sz w:val="24"/>
          <w:szCs w:val="24"/>
          <w:lang w:eastAsia="ru-RU"/>
        </w:rPr>
        <w:t xml:space="preserve">АЙОН МОСКОВСКОЙ ОБЛАСТИ» </w:t>
      </w:r>
    </w:p>
    <w:p w:rsidR="0033003D" w:rsidRPr="00754073" w:rsidRDefault="0033003D" w:rsidP="00EA46CB">
      <w:pPr>
        <w:jc w:val="center"/>
        <w:rPr>
          <w:rFonts w:ascii="Times New Roman" w:hAnsi="Times New Roman"/>
          <w:sz w:val="24"/>
          <w:szCs w:val="24"/>
          <w:lang w:eastAsia="ru-RU"/>
        </w:rPr>
      </w:pPr>
    </w:p>
    <w:p w:rsidR="0033003D" w:rsidRPr="00754073" w:rsidRDefault="0033003D" w:rsidP="00EA46CB">
      <w:pPr>
        <w:jc w:val="center"/>
        <w:rPr>
          <w:rFonts w:ascii="Times New Roman" w:hAnsi="Times New Roman"/>
          <w:sz w:val="24"/>
          <w:szCs w:val="24"/>
          <w:lang w:eastAsia="ru-RU"/>
        </w:rPr>
      </w:pPr>
      <w:r w:rsidRPr="00754073">
        <w:rPr>
          <w:rFonts w:ascii="Times New Roman" w:hAnsi="Times New Roman"/>
          <w:sz w:val="24"/>
          <w:szCs w:val="24"/>
          <w:lang w:eastAsia="ru-RU"/>
        </w:rPr>
        <w:t xml:space="preserve">Паспорт Подпрограммы </w:t>
      </w:r>
    </w:p>
    <w:p w:rsidR="0033003D" w:rsidRPr="00754073" w:rsidRDefault="0033003D" w:rsidP="00EA46CB">
      <w:pPr>
        <w:jc w:val="center"/>
        <w:rPr>
          <w:rFonts w:ascii="Times New Roman" w:hAnsi="Times New Roman"/>
          <w:b/>
          <w:sz w:val="24"/>
          <w:szCs w:val="24"/>
          <w:lang w:eastAsia="ru-RU"/>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1134"/>
        <w:gridCol w:w="1276"/>
        <w:gridCol w:w="1275"/>
        <w:gridCol w:w="1701"/>
        <w:gridCol w:w="1560"/>
        <w:gridCol w:w="1701"/>
        <w:gridCol w:w="2126"/>
        <w:gridCol w:w="1487"/>
      </w:tblGrid>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Наименование подпрограммы</w:t>
            </w:r>
          </w:p>
        </w:tc>
        <w:tc>
          <w:tcPr>
            <w:tcW w:w="12260" w:type="dxa"/>
            <w:gridSpan w:val="8"/>
            <w:vAlign w:val="center"/>
          </w:tcPr>
          <w:p w:rsidR="0033003D" w:rsidRPr="00754073" w:rsidRDefault="0033003D" w:rsidP="00C619D2">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Развитие муниципальной службы муниципального образования «Сергиево-Посадский муниципальный р</w:t>
            </w:r>
            <w:r w:rsidR="004C1225" w:rsidRPr="00754073">
              <w:rPr>
                <w:rFonts w:ascii="Times New Roman" w:hAnsi="Times New Roman"/>
                <w:sz w:val="24"/>
                <w:szCs w:val="24"/>
                <w:lang w:eastAsia="ru-RU"/>
              </w:rPr>
              <w:t xml:space="preserve">айон Московской области» </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Цель подпрограммы</w:t>
            </w:r>
          </w:p>
        </w:tc>
        <w:tc>
          <w:tcPr>
            <w:tcW w:w="12260" w:type="dxa"/>
            <w:gridSpan w:val="8"/>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Задачи подпрограммы</w:t>
            </w:r>
          </w:p>
        </w:tc>
        <w:tc>
          <w:tcPr>
            <w:tcW w:w="12260" w:type="dxa"/>
            <w:gridSpan w:val="8"/>
            <w:vAlign w:val="center"/>
          </w:tcPr>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1.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2.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3. Создание условий для профессионального развития и подготовки кадров.</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5. Развитие механизма предупреждения коррупции, выявление и разрешение конфликта интересов на муниципальной службе.</w:t>
            </w:r>
          </w:p>
          <w:p w:rsidR="0033003D"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6. Обеспечение социальных гарантий муниципальных служащих.</w:t>
            </w:r>
          </w:p>
        </w:tc>
      </w:tr>
      <w:tr w:rsidR="00F6389F" w:rsidRPr="00754073" w:rsidTr="000A082D">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Муниципальный заказчик подпрограммы</w:t>
            </w:r>
          </w:p>
        </w:tc>
        <w:tc>
          <w:tcPr>
            <w:tcW w:w="12260" w:type="dxa"/>
            <w:gridSpan w:val="8"/>
            <w:vAlign w:val="center"/>
          </w:tcPr>
          <w:p w:rsidR="0033003D" w:rsidRPr="00754073" w:rsidRDefault="00C619D2" w:rsidP="00C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 w:right="122"/>
              <w:rPr>
                <w:rFonts w:ascii="Times New Roman" w:hAnsi="Times New Roman"/>
                <w:sz w:val="24"/>
                <w:szCs w:val="24"/>
                <w:lang w:eastAsia="ru-RU"/>
              </w:rPr>
            </w:pPr>
            <w:r w:rsidRPr="00754073">
              <w:rPr>
                <w:rFonts w:ascii="Times New Roman" w:hAnsi="Times New Roman"/>
                <w:sz w:val="24"/>
                <w:szCs w:val="24"/>
                <w:lang w:eastAsia="ru-RU"/>
              </w:rPr>
              <w:t>Администрация</w:t>
            </w:r>
            <w:r w:rsidR="0033003D" w:rsidRPr="00754073">
              <w:rPr>
                <w:rFonts w:ascii="Times New Roman" w:hAnsi="Times New Roman"/>
                <w:sz w:val="24"/>
                <w:szCs w:val="24"/>
                <w:lang w:eastAsia="ru-RU"/>
              </w:rPr>
              <w:t xml:space="preserve"> Сергиево-Посадского муниципального района</w:t>
            </w:r>
          </w:p>
        </w:tc>
      </w:tr>
      <w:tr w:rsidR="00F6389F" w:rsidRPr="00754073" w:rsidTr="000A082D">
        <w:trPr>
          <w:trHeight w:val="274"/>
        </w:trPr>
        <w:tc>
          <w:tcPr>
            <w:tcW w:w="2199" w:type="dxa"/>
          </w:tcPr>
          <w:p w:rsidR="0033003D" w:rsidRPr="00754073" w:rsidRDefault="0033003D" w:rsidP="000A082D">
            <w:pPr>
              <w:rPr>
                <w:rFonts w:ascii="Times New Roman" w:hAnsi="Times New Roman"/>
                <w:sz w:val="24"/>
                <w:szCs w:val="24"/>
                <w:lang w:eastAsia="ru-RU"/>
              </w:rPr>
            </w:pPr>
            <w:r w:rsidRPr="00754073">
              <w:rPr>
                <w:rFonts w:ascii="Times New Roman" w:hAnsi="Times New Roman"/>
                <w:sz w:val="24"/>
                <w:szCs w:val="24"/>
                <w:lang w:eastAsia="ru-RU"/>
              </w:rPr>
              <w:t>Сроки реализации</w:t>
            </w:r>
          </w:p>
          <w:p w:rsidR="0033003D" w:rsidRPr="00754073" w:rsidRDefault="0033003D" w:rsidP="000A082D">
            <w:pPr>
              <w:rPr>
                <w:rFonts w:ascii="Times New Roman" w:hAnsi="Times New Roman"/>
                <w:sz w:val="24"/>
                <w:szCs w:val="24"/>
                <w:lang w:eastAsia="ru-RU"/>
              </w:rPr>
            </w:pPr>
            <w:r w:rsidRPr="00754073">
              <w:rPr>
                <w:rFonts w:ascii="Times New Roman" w:hAnsi="Times New Roman"/>
                <w:sz w:val="24"/>
                <w:szCs w:val="24"/>
                <w:lang w:eastAsia="ru-RU"/>
              </w:rPr>
              <w:t xml:space="preserve"> </w:t>
            </w:r>
          </w:p>
        </w:tc>
        <w:tc>
          <w:tcPr>
            <w:tcW w:w="12260" w:type="dxa"/>
            <w:gridSpan w:val="8"/>
            <w:vAlign w:val="center"/>
          </w:tcPr>
          <w:p w:rsidR="0033003D" w:rsidRPr="00754073" w:rsidRDefault="0033003D" w:rsidP="00162400">
            <w:pPr>
              <w:rPr>
                <w:rFonts w:ascii="Times New Roman" w:hAnsi="Times New Roman"/>
                <w:sz w:val="24"/>
                <w:szCs w:val="24"/>
                <w:lang w:eastAsia="ru-RU"/>
              </w:rPr>
            </w:pPr>
            <w:r w:rsidRPr="00754073">
              <w:rPr>
                <w:rFonts w:ascii="Times New Roman" w:hAnsi="Times New Roman"/>
                <w:sz w:val="24"/>
                <w:szCs w:val="24"/>
                <w:lang w:eastAsia="ru-RU"/>
              </w:rPr>
              <w:t>201</w:t>
            </w:r>
            <w:r w:rsidR="00162400" w:rsidRPr="00754073">
              <w:rPr>
                <w:rFonts w:ascii="Times New Roman" w:hAnsi="Times New Roman"/>
                <w:sz w:val="24"/>
                <w:szCs w:val="24"/>
                <w:lang w:eastAsia="ru-RU"/>
              </w:rPr>
              <w:t>7-2021</w:t>
            </w:r>
            <w:r w:rsidRPr="00754073">
              <w:rPr>
                <w:rFonts w:ascii="Times New Roman" w:hAnsi="Times New Roman"/>
                <w:sz w:val="24"/>
                <w:szCs w:val="24"/>
                <w:lang w:eastAsia="ru-RU"/>
              </w:rPr>
              <w:t xml:space="preserve"> годы</w:t>
            </w:r>
          </w:p>
        </w:tc>
      </w:tr>
      <w:tr w:rsidR="00F6389F" w:rsidRPr="00754073" w:rsidTr="000A082D">
        <w:trPr>
          <w:trHeight w:val="274"/>
        </w:trPr>
        <w:tc>
          <w:tcPr>
            <w:tcW w:w="2199" w:type="dxa"/>
            <w:vMerge w:val="restart"/>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 xml:space="preserve">Источники финансирования подпрограммы  </w:t>
            </w:r>
          </w:p>
        </w:tc>
        <w:tc>
          <w:tcPr>
            <w:tcW w:w="1134" w:type="dxa"/>
            <w:vMerge w:val="restart"/>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Главный распорядитель бюджетных средств</w:t>
            </w:r>
          </w:p>
        </w:tc>
        <w:tc>
          <w:tcPr>
            <w:tcW w:w="1276" w:type="dxa"/>
            <w:vMerge w:val="restart"/>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Источник финансирования</w:t>
            </w:r>
          </w:p>
        </w:tc>
        <w:tc>
          <w:tcPr>
            <w:tcW w:w="9850" w:type="dxa"/>
            <w:gridSpan w:val="6"/>
            <w:vAlign w:val="center"/>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Общий объём средств, направляемых на реализацию мероприятий муниципальной подпрограммы,  тыс. рублей</w:t>
            </w:r>
          </w:p>
        </w:tc>
      </w:tr>
      <w:tr w:rsidR="00F6389F" w:rsidRPr="00754073" w:rsidTr="000A082D">
        <w:trPr>
          <w:trHeight w:val="690"/>
        </w:trPr>
        <w:tc>
          <w:tcPr>
            <w:tcW w:w="2199"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134"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276" w:type="dxa"/>
            <w:vMerge/>
            <w:vAlign w:val="center"/>
          </w:tcPr>
          <w:p w:rsidR="00C46BD0" w:rsidRPr="00754073" w:rsidRDefault="00C46BD0" w:rsidP="000A082D">
            <w:pPr>
              <w:autoSpaceDE w:val="0"/>
              <w:autoSpaceDN w:val="0"/>
              <w:adjustRightInd w:val="0"/>
              <w:rPr>
                <w:rFonts w:ascii="Times New Roman" w:hAnsi="Times New Roman"/>
                <w:sz w:val="24"/>
                <w:szCs w:val="24"/>
                <w:lang w:eastAsia="ru-RU"/>
              </w:rPr>
            </w:pPr>
          </w:p>
        </w:tc>
        <w:tc>
          <w:tcPr>
            <w:tcW w:w="1275"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Всего</w:t>
            </w:r>
          </w:p>
        </w:tc>
        <w:tc>
          <w:tcPr>
            <w:tcW w:w="1701"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2017</w:t>
            </w:r>
            <w:r w:rsidR="00FD3014" w:rsidRPr="00754073">
              <w:rPr>
                <w:rFonts w:ascii="Times New Roman" w:hAnsi="Times New Roman" w:cs="Times New Roman"/>
              </w:rPr>
              <w:t xml:space="preserve"> год</w:t>
            </w:r>
          </w:p>
        </w:tc>
        <w:tc>
          <w:tcPr>
            <w:tcW w:w="1560"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2018</w:t>
            </w:r>
            <w:r w:rsidR="00FD3014" w:rsidRPr="00754073">
              <w:rPr>
                <w:rFonts w:ascii="Times New Roman" w:hAnsi="Times New Roman" w:cs="Times New Roman"/>
              </w:rPr>
              <w:t xml:space="preserve"> год</w:t>
            </w:r>
          </w:p>
        </w:tc>
        <w:tc>
          <w:tcPr>
            <w:tcW w:w="1701"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2019</w:t>
            </w:r>
            <w:r w:rsidR="00FD3014" w:rsidRPr="00754073">
              <w:rPr>
                <w:rFonts w:ascii="Times New Roman" w:hAnsi="Times New Roman" w:cs="Times New Roman"/>
              </w:rPr>
              <w:t xml:space="preserve"> год</w:t>
            </w:r>
          </w:p>
        </w:tc>
        <w:tc>
          <w:tcPr>
            <w:tcW w:w="2126"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2020</w:t>
            </w:r>
            <w:r w:rsidR="00FD3014" w:rsidRPr="00754073">
              <w:rPr>
                <w:rFonts w:ascii="Times New Roman" w:hAnsi="Times New Roman" w:cs="Times New Roman"/>
              </w:rPr>
              <w:t xml:space="preserve"> год</w:t>
            </w:r>
          </w:p>
        </w:tc>
        <w:tc>
          <w:tcPr>
            <w:tcW w:w="1487" w:type="dxa"/>
            <w:vAlign w:val="center"/>
          </w:tcPr>
          <w:p w:rsidR="00C46BD0" w:rsidRPr="00754073" w:rsidRDefault="00C46BD0" w:rsidP="00423333">
            <w:pPr>
              <w:pStyle w:val="ConsPlusNonformat"/>
              <w:widowControl/>
              <w:jc w:val="center"/>
              <w:rPr>
                <w:rFonts w:ascii="Times New Roman" w:hAnsi="Times New Roman" w:cs="Times New Roman"/>
              </w:rPr>
            </w:pPr>
            <w:r w:rsidRPr="00754073">
              <w:rPr>
                <w:rFonts w:ascii="Times New Roman" w:hAnsi="Times New Roman" w:cs="Times New Roman"/>
              </w:rPr>
              <w:t>2021</w:t>
            </w:r>
            <w:r w:rsidR="00FD3014" w:rsidRPr="00754073">
              <w:rPr>
                <w:rFonts w:ascii="Times New Roman" w:hAnsi="Times New Roman" w:cs="Times New Roman"/>
              </w:rPr>
              <w:t xml:space="preserve"> год</w:t>
            </w:r>
          </w:p>
        </w:tc>
      </w:tr>
      <w:tr w:rsidR="00F6389F" w:rsidRPr="00754073" w:rsidTr="00C619D2">
        <w:trPr>
          <w:trHeight w:val="245"/>
        </w:trPr>
        <w:tc>
          <w:tcPr>
            <w:tcW w:w="2199" w:type="dxa"/>
            <w:vMerge/>
            <w:vAlign w:val="center"/>
          </w:tcPr>
          <w:p w:rsidR="00C619D2" w:rsidRPr="00754073" w:rsidRDefault="00C619D2" w:rsidP="000A082D">
            <w:pPr>
              <w:autoSpaceDE w:val="0"/>
              <w:autoSpaceDN w:val="0"/>
              <w:adjustRightInd w:val="0"/>
              <w:rPr>
                <w:rFonts w:ascii="Times New Roman" w:hAnsi="Times New Roman"/>
                <w:sz w:val="24"/>
                <w:szCs w:val="24"/>
                <w:lang w:eastAsia="ru-RU"/>
              </w:rPr>
            </w:pPr>
          </w:p>
        </w:tc>
        <w:tc>
          <w:tcPr>
            <w:tcW w:w="1134" w:type="dxa"/>
            <w:vAlign w:val="center"/>
          </w:tcPr>
          <w:p w:rsidR="00C619D2" w:rsidRPr="00754073" w:rsidRDefault="00C619D2"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t xml:space="preserve">Администрация Сергиево-Посадского </w:t>
            </w:r>
            <w:r w:rsidRPr="00754073">
              <w:rPr>
                <w:rFonts w:ascii="Times New Roman" w:hAnsi="Times New Roman"/>
                <w:sz w:val="24"/>
                <w:szCs w:val="24"/>
                <w:lang w:eastAsia="ru-RU"/>
              </w:rPr>
              <w:lastRenderedPageBreak/>
              <w:t>муниципального района</w:t>
            </w:r>
          </w:p>
        </w:tc>
        <w:tc>
          <w:tcPr>
            <w:tcW w:w="1276" w:type="dxa"/>
            <w:vAlign w:val="center"/>
          </w:tcPr>
          <w:p w:rsidR="00C619D2" w:rsidRPr="00754073" w:rsidRDefault="00C619D2"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Средства бюджета Сергиево-Посадского муниципа</w:t>
            </w:r>
            <w:r w:rsidRPr="00754073">
              <w:rPr>
                <w:rFonts w:ascii="Times New Roman" w:hAnsi="Times New Roman"/>
                <w:sz w:val="24"/>
                <w:szCs w:val="24"/>
                <w:lang w:eastAsia="ru-RU"/>
              </w:rPr>
              <w:lastRenderedPageBreak/>
              <w:t>льного района</w:t>
            </w:r>
          </w:p>
        </w:tc>
        <w:tc>
          <w:tcPr>
            <w:tcW w:w="1275"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cs="Times New Roman"/>
              </w:rPr>
              <w:lastRenderedPageBreak/>
              <w:t>83650,0</w:t>
            </w:r>
          </w:p>
        </w:tc>
        <w:tc>
          <w:tcPr>
            <w:tcW w:w="1701"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cs="Times New Roman"/>
              </w:rPr>
              <w:t>16730,0</w:t>
            </w:r>
          </w:p>
        </w:tc>
        <w:tc>
          <w:tcPr>
            <w:tcW w:w="1560" w:type="dxa"/>
            <w:vAlign w:val="center"/>
          </w:tcPr>
          <w:p w:rsidR="00C619D2" w:rsidRPr="00754073" w:rsidRDefault="00C619D2" w:rsidP="00423333">
            <w:pPr>
              <w:pStyle w:val="ConsPlusNonformat"/>
              <w:widowControl/>
              <w:jc w:val="center"/>
              <w:rPr>
                <w:rFonts w:ascii="Times New Roman" w:hAnsi="Times New Roman" w:cs="Times New Roman"/>
              </w:rPr>
            </w:pPr>
            <w:r w:rsidRPr="00754073">
              <w:rPr>
                <w:rFonts w:ascii="Times New Roman" w:hAnsi="Times New Roman"/>
              </w:rPr>
              <w:t>16730,0</w:t>
            </w:r>
          </w:p>
        </w:tc>
        <w:tc>
          <w:tcPr>
            <w:tcW w:w="1701"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c>
          <w:tcPr>
            <w:tcW w:w="2126"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c>
          <w:tcPr>
            <w:tcW w:w="1487" w:type="dxa"/>
          </w:tcPr>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971152" w:rsidRDefault="00971152" w:rsidP="00C619D2">
            <w:pPr>
              <w:jc w:val="center"/>
              <w:rPr>
                <w:rFonts w:ascii="Times New Roman" w:hAnsi="Times New Roman"/>
              </w:rPr>
            </w:pPr>
          </w:p>
          <w:p w:rsidR="00C619D2" w:rsidRPr="00754073" w:rsidRDefault="00C619D2" w:rsidP="00C619D2">
            <w:pPr>
              <w:jc w:val="center"/>
            </w:pPr>
            <w:r w:rsidRPr="00754073">
              <w:rPr>
                <w:rFonts w:ascii="Times New Roman" w:hAnsi="Times New Roman"/>
              </w:rPr>
              <w:t>16730,0</w:t>
            </w:r>
          </w:p>
        </w:tc>
      </w:tr>
      <w:tr w:rsidR="00F6389F" w:rsidRPr="00754073" w:rsidTr="000A082D">
        <w:trPr>
          <w:trHeight w:val="274"/>
        </w:trPr>
        <w:tc>
          <w:tcPr>
            <w:tcW w:w="2199" w:type="dxa"/>
          </w:tcPr>
          <w:p w:rsidR="0033003D" w:rsidRPr="00754073" w:rsidRDefault="0033003D" w:rsidP="000A082D">
            <w:pPr>
              <w:autoSpaceDE w:val="0"/>
              <w:autoSpaceDN w:val="0"/>
              <w:adjustRightInd w:val="0"/>
              <w:rPr>
                <w:rFonts w:ascii="Times New Roman" w:hAnsi="Times New Roman"/>
                <w:sz w:val="24"/>
                <w:szCs w:val="24"/>
                <w:lang w:eastAsia="ru-RU"/>
              </w:rPr>
            </w:pPr>
            <w:r w:rsidRPr="00754073">
              <w:rPr>
                <w:rFonts w:ascii="Times New Roman" w:hAnsi="Times New Roman"/>
                <w:sz w:val="24"/>
                <w:szCs w:val="24"/>
                <w:lang w:eastAsia="ru-RU"/>
              </w:rPr>
              <w:lastRenderedPageBreak/>
              <w:t>Планируемые результаты реализации подпрограммы</w:t>
            </w:r>
          </w:p>
        </w:tc>
        <w:tc>
          <w:tcPr>
            <w:tcW w:w="12260" w:type="dxa"/>
            <w:gridSpan w:val="8"/>
            <w:vAlign w:val="center"/>
          </w:tcPr>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2. Доля муниципальных служащих, успешно прошедших аттестацию, от числа муниципальных служащих подлежащих аттестации,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3. Доля муниципальных служащих, которым был присвоен классный чин от числа муниципальных служащих, подлежащих присвоению классного чина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4. Доля назначений муниципальных служащих из состава кадрового резерва от общего числа назначений на должности муниципальной службы, в 2021 году – 7%;</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2021 году – 1192,00 руб./1 жителя;</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6. Доля муниципальных служащих, повысивших профессиональный уровень, от числа муниципальных служащих, подлежащих обучению в 2021 году – 100%;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7. Доля муниципальных служащих представленных к поощрению от общего числа муниципальных служащих, в 2021 году – 10%;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8. Доля жалоб граждан, поступивших в администрацию муниципального района по расчету пенсии за выслугу лет лицам, замещавшим должности муниципальной службы,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9. Снижение случаев несоблюдения муниципальными служащими ограничений и запретов, связанных с прохождением муниципальной службы, в 2021 году – 0%;</w:t>
            </w:r>
          </w:p>
          <w:p w:rsidR="00C619D2"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10. Доля социальных гарантий, предусмотренных Уставом Сергиево-Посадского муниципального района, предоставляемых муниципальным служащим, в 2021 году – 100%.</w:t>
            </w:r>
          </w:p>
          <w:p w:rsidR="0033003D" w:rsidRPr="00754073" w:rsidRDefault="00C619D2" w:rsidP="00C619D2">
            <w:pPr>
              <w:autoSpaceDE w:val="0"/>
              <w:autoSpaceDN w:val="0"/>
              <w:adjustRightInd w:val="0"/>
              <w:jc w:val="both"/>
              <w:rPr>
                <w:rFonts w:ascii="Times New Roman" w:hAnsi="Times New Roman"/>
                <w:sz w:val="24"/>
                <w:szCs w:val="24"/>
                <w:lang w:eastAsia="ru-RU"/>
              </w:rPr>
            </w:pPr>
            <w:r w:rsidRPr="00754073">
              <w:rPr>
                <w:rFonts w:ascii="Times New Roman" w:hAnsi="Times New Roman"/>
                <w:sz w:val="24"/>
                <w:szCs w:val="24"/>
                <w:lang w:eastAsia="ru-RU"/>
              </w:rPr>
              <w:t>11. Отклонение от установленной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Сергиево-Посадского муниципального района, в 2021 году – 0%.</w:t>
            </w:r>
          </w:p>
        </w:tc>
      </w:tr>
    </w:tbl>
    <w:p w:rsidR="00C619D2" w:rsidRPr="00754073" w:rsidRDefault="0033003D"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r w:rsidRPr="00754073">
        <w:rPr>
          <w:rFonts w:ascii="Times New Roman" w:hAnsi="Times New Roman"/>
          <w:sz w:val="24"/>
          <w:szCs w:val="24"/>
          <w:lang w:eastAsia="ru-RU"/>
        </w:rPr>
        <w:t xml:space="preserve"> </w:t>
      </w:r>
    </w:p>
    <w:p w:rsidR="0097017A" w:rsidRDefault="0097017A"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p>
    <w:p w:rsidR="000A1C30" w:rsidRDefault="000A1C30">
      <w:pPr>
        <w:rPr>
          <w:rFonts w:ascii="Times New Roman" w:hAnsi="Times New Roman"/>
          <w:sz w:val="24"/>
          <w:szCs w:val="24"/>
          <w:lang w:eastAsia="ru-RU"/>
        </w:rPr>
      </w:pPr>
      <w:r>
        <w:rPr>
          <w:rFonts w:ascii="Times New Roman" w:hAnsi="Times New Roman"/>
          <w:sz w:val="24"/>
          <w:szCs w:val="24"/>
          <w:lang w:eastAsia="ru-RU"/>
        </w:rPr>
        <w:br w:type="page"/>
      </w:r>
    </w:p>
    <w:p w:rsidR="0033003D" w:rsidRPr="00754073" w:rsidRDefault="006B6E5A" w:rsidP="00EA46CB">
      <w:pPr>
        <w:widowControl w:val="0"/>
        <w:autoSpaceDE w:val="0"/>
        <w:autoSpaceDN w:val="0"/>
        <w:adjustRightInd w:val="0"/>
        <w:spacing w:line="276" w:lineRule="auto"/>
        <w:ind w:left="4112" w:hanging="4112"/>
        <w:jc w:val="center"/>
        <w:outlineLvl w:val="1"/>
        <w:rPr>
          <w:rFonts w:ascii="Times New Roman" w:hAnsi="Times New Roman"/>
          <w:sz w:val="24"/>
          <w:szCs w:val="24"/>
          <w:lang w:eastAsia="ru-RU"/>
        </w:rPr>
      </w:pPr>
      <w:r>
        <w:rPr>
          <w:rFonts w:ascii="Times New Roman" w:hAnsi="Times New Roman"/>
          <w:sz w:val="24"/>
          <w:szCs w:val="24"/>
          <w:lang w:eastAsia="ru-RU"/>
        </w:rPr>
        <w:lastRenderedPageBreak/>
        <w:t xml:space="preserve"> 9.3</w:t>
      </w:r>
      <w:r w:rsidR="0033003D" w:rsidRPr="00754073">
        <w:rPr>
          <w:rFonts w:ascii="Times New Roman" w:hAnsi="Times New Roman"/>
          <w:sz w:val="24"/>
          <w:szCs w:val="24"/>
          <w:lang w:eastAsia="ru-RU"/>
        </w:rPr>
        <w:t>.1.Цели и задачи подпрограммы</w:t>
      </w:r>
    </w:p>
    <w:p w:rsidR="0033003D" w:rsidRPr="00754073" w:rsidRDefault="0033003D" w:rsidP="00EA46CB">
      <w:pPr>
        <w:widowControl w:val="0"/>
        <w:autoSpaceDE w:val="0"/>
        <w:autoSpaceDN w:val="0"/>
        <w:adjustRightInd w:val="0"/>
        <w:spacing w:line="276" w:lineRule="auto"/>
        <w:ind w:left="4112" w:hanging="4112"/>
        <w:jc w:val="center"/>
        <w:outlineLvl w:val="1"/>
        <w:rPr>
          <w:rFonts w:ascii="Times New Roman" w:hAnsi="Times New Roman"/>
          <w:b/>
          <w:sz w:val="24"/>
          <w:szCs w:val="24"/>
          <w:lang w:eastAsia="ru-RU"/>
        </w:rPr>
      </w:pPr>
    </w:p>
    <w:p w:rsidR="0033003D" w:rsidRPr="00754073" w:rsidRDefault="00600C62" w:rsidP="00EA46CB">
      <w:pPr>
        <w:autoSpaceDE w:val="0"/>
        <w:autoSpaceDN w:val="0"/>
        <w:adjustRightInd w:val="0"/>
        <w:ind w:firstLine="708"/>
        <w:jc w:val="both"/>
        <w:rPr>
          <w:rFonts w:ascii="Times New Roman" w:hAnsi="Times New Roman"/>
          <w:sz w:val="24"/>
          <w:szCs w:val="24"/>
          <w:lang w:eastAsia="ru-RU"/>
        </w:rPr>
      </w:pPr>
      <w:r>
        <w:rPr>
          <w:rFonts w:ascii="Times New Roman" w:hAnsi="Times New Roman"/>
          <w:sz w:val="24"/>
          <w:szCs w:val="24"/>
          <w:lang w:eastAsia="ru-RU"/>
        </w:rPr>
        <w:t>Цель</w:t>
      </w:r>
      <w:r w:rsidR="0033003D" w:rsidRPr="00754073">
        <w:rPr>
          <w:rFonts w:ascii="Times New Roman" w:hAnsi="Times New Roman"/>
          <w:sz w:val="24"/>
          <w:szCs w:val="24"/>
          <w:lang w:eastAsia="ru-RU"/>
        </w:rPr>
        <w:t>: совершенствование и развитие муниципальной службы в администрации муниципального образования «Сергиево-Посадский муниципальный район Московской области».</w:t>
      </w:r>
    </w:p>
    <w:p w:rsidR="0033003D" w:rsidRPr="00754073" w:rsidRDefault="0033003D" w:rsidP="00EA46CB">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Задачи: </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1. Обеспечение соответствия 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2. Формирование системы управления 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p w:rsidR="00C619D2" w:rsidRPr="00754073" w:rsidRDefault="00C619D2" w:rsidP="00C619D2">
      <w:pPr>
        <w:pStyle w:val="a3"/>
        <w:tabs>
          <w:tab w:val="left" w:pos="459"/>
        </w:tabs>
        <w:suppressAutoHyphens/>
        <w:ind w:left="0"/>
        <w:jc w:val="both"/>
        <w:rPr>
          <w:rFonts w:ascii="Times New Roman" w:hAnsi="Times New Roman"/>
          <w:sz w:val="24"/>
          <w:szCs w:val="24"/>
          <w:lang w:eastAsia="ru-RU"/>
        </w:rPr>
      </w:pPr>
      <w:r w:rsidRPr="00754073">
        <w:rPr>
          <w:rFonts w:ascii="Times New Roman" w:hAnsi="Times New Roman"/>
          <w:sz w:val="24"/>
          <w:szCs w:val="24"/>
          <w:lang w:eastAsia="ru-RU"/>
        </w:rPr>
        <w:t>3. Создание условий для профессионального развития и подготовки кадров.</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p w:rsidR="00C619D2" w:rsidRPr="00754073" w:rsidRDefault="00C619D2" w:rsidP="00C619D2">
      <w:pPr>
        <w:pStyle w:val="a3"/>
        <w:tabs>
          <w:tab w:val="left" w:pos="459"/>
        </w:tabs>
        <w:ind w:left="0"/>
        <w:jc w:val="both"/>
        <w:rPr>
          <w:rFonts w:ascii="Times New Roman" w:hAnsi="Times New Roman"/>
          <w:sz w:val="24"/>
          <w:szCs w:val="24"/>
          <w:lang w:eastAsia="ru-RU"/>
        </w:rPr>
      </w:pPr>
      <w:r w:rsidRPr="00754073">
        <w:rPr>
          <w:rFonts w:ascii="Times New Roman" w:hAnsi="Times New Roman"/>
          <w:sz w:val="24"/>
          <w:szCs w:val="24"/>
          <w:lang w:eastAsia="ru-RU"/>
        </w:rPr>
        <w:t>5. Развитие механизма предупреждения коррупции, выявление и разрешение конфликта интересов на муниципальной службе.</w:t>
      </w:r>
    </w:p>
    <w:p w:rsidR="004C1225" w:rsidRPr="00754073" w:rsidRDefault="00C619D2" w:rsidP="00C619D2">
      <w:pPr>
        <w:rPr>
          <w:rFonts w:ascii="Times New Roman" w:hAnsi="Times New Roman"/>
          <w:sz w:val="24"/>
          <w:szCs w:val="24"/>
          <w:lang w:eastAsia="ru-RU"/>
        </w:rPr>
      </w:pPr>
      <w:r w:rsidRPr="00754073">
        <w:rPr>
          <w:rFonts w:ascii="Times New Roman" w:hAnsi="Times New Roman"/>
          <w:sz w:val="24"/>
          <w:szCs w:val="24"/>
          <w:lang w:eastAsia="ru-RU"/>
        </w:rPr>
        <w:t>6. Обеспечение социальных гарантий муниципальных служащих.</w:t>
      </w:r>
    </w:p>
    <w:p w:rsidR="00C619D2" w:rsidRPr="00754073" w:rsidRDefault="00C619D2" w:rsidP="00C619D2">
      <w:pPr>
        <w:rPr>
          <w:rFonts w:ascii="Times New Roman" w:hAnsi="Times New Roman"/>
          <w:sz w:val="24"/>
          <w:szCs w:val="24"/>
          <w:lang w:eastAsia="ru-RU"/>
        </w:rPr>
      </w:pPr>
    </w:p>
    <w:p w:rsidR="0033003D" w:rsidRPr="00754073" w:rsidRDefault="006B6E5A" w:rsidP="00EA46CB">
      <w:pPr>
        <w:ind w:left="360"/>
        <w:jc w:val="center"/>
        <w:rPr>
          <w:rFonts w:ascii="Times New Roman" w:hAnsi="Times New Roman"/>
          <w:sz w:val="24"/>
          <w:szCs w:val="24"/>
          <w:lang w:eastAsia="ru-RU"/>
        </w:rPr>
      </w:pPr>
      <w:r>
        <w:rPr>
          <w:rFonts w:ascii="Times New Roman" w:hAnsi="Times New Roman"/>
          <w:sz w:val="24"/>
          <w:szCs w:val="24"/>
          <w:lang w:eastAsia="ru-RU"/>
        </w:rPr>
        <w:t>9.3</w:t>
      </w:r>
      <w:r w:rsidR="0033003D" w:rsidRPr="00754073">
        <w:rPr>
          <w:rFonts w:ascii="Times New Roman" w:hAnsi="Times New Roman"/>
          <w:sz w:val="24"/>
          <w:szCs w:val="24"/>
          <w:lang w:eastAsia="ru-RU"/>
        </w:rPr>
        <w:t>.2.Характеристика сферы реализации подпрограммы</w:t>
      </w:r>
    </w:p>
    <w:p w:rsidR="0033003D" w:rsidRPr="00754073" w:rsidRDefault="0033003D" w:rsidP="00EA46CB">
      <w:pPr>
        <w:ind w:left="720"/>
        <w:jc w:val="center"/>
        <w:rPr>
          <w:rFonts w:ascii="Times New Roman" w:hAnsi="Times New Roman"/>
          <w:sz w:val="24"/>
          <w:szCs w:val="24"/>
          <w:lang w:eastAsia="ru-RU"/>
        </w:rPr>
      </w:pP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Изменение содержания целей, задач, функций,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 Основой для решения данной задачи является постоянный мониторинг кадрового состава муниципальных служащих. Необходимо проведение целенаправленной работы по закреплению кадрового состава муниципальных служащих, в том числе внедрение оптимальных методов мотивации и стимулирования труда, обеспечение создания надлежащих организационно-технических условий для эффективной служебной деятельности.</w:t>
      </w: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Эффективность муниципальной службы связана с организацией профессиональной деятельности, качественной подготовкой, переподготовкой и повышением квалификации кадров.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 в том числе с развитием современных информационных технологий - повышение компьютерной грамотности. Одним из приоритетных направлений формирования кадрового </w:t>
      </w:r>
      <w:r w:rsidRPr="00754073">
        <w:rPr>
          <w:rFonts w:ascii="Times New Roman" w:hAnsi="Times New Roman"/>
          <w:sz w:val="24"/>
          <w:szCs w:val="24"/>
          <w:lang w:eastAsia="ru-RU"/>
        </w:rPr>
        <w:lastRenderedPageBreak/>
        <w:t xml:space="preserve">состава также является создание кадрового резерва и его эффективное использование. Кадровый резерв формируется по итогам проведения конкурса на включение в кадровый резерв, по решению аттестационной комиссии администрации района по результатам аттестации о том, что муниципальный служащий рекомендуется к включению в установленном порядке в кадровый резерв, по предложению заместителей главы администрации района и руководителей органов администрации района. </w:t>
      </w:r>
    </w:p>
    <w:p w:rsidR="0033003D" w:rsidRPr="00754073" w:rsidRDefault="00624289" w:rsidP="00624289">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 xml:space="preserve">Самостоятельным направлением развития муниципальной службы администрации района является противодействие проявлению </w:t>
      </w:r>
      <w:proofErr w:type="spellStart"/>
      <w:r w:rsidRPr="00754073">
        <w:rPr>
          <w:rFonts w:ascii="Times New Roman" w:hAnsi="Times New Roman"/>
          <w:sz w:val="24"/>
          <w:szCs w:val="24"/>
          <w:lang w:eastAsia="ru-RU"/>
        </w:rPr>
        <w:t>коррупционно</w:t>
      </w:r>
      <w:proofErr w:type="spellEnd"/>
      <w:r w:rsidRPr="00754073">
        <w:rPr>
          <w:rFonts w:ascii="Times New Roman" w:hAnsi="Times New Roman"/>
          <w:sz w:val="24"/>
          <w:szCs w:val="24"/>
          <w:lang w:eastAsia="ru-RU"/>
        </w:rPr>
        <w:t xml:space="preserve"> опасных действий, являющимися основным фактором, приводящим к утрате доверия к власти, в том числе и на местном уровне.</w:t>
      </w:r>
    </w:p>
    <w:p w:rsidR="00624289" w:rsidRPr="00754073" w:rsidRDefault="00624289" w:rsidP="00624289">
      <w:pPr>
        <w:autoSpaceDE w:val="0"/>
        <w:autoSpaceDN w:val="0"/>
        <w:adjustRightInd w:val="0"/>
        <w:ind w:firstLine="709"/>
        <w:jc w:val="both"/>
        <w:rPr>
          <w:rFonts w:ascii="Times New Roman" w:hAnsi="Times New Roman"/>
          <w:sz w:val="24"/>
          <w:szCs w:val="24"/>
          <w:lang w:eastAsia="ru-RU"/>
        </w:rPr>
      </w:pPr>
    </w:p>
    <w:p w:rsidR="0033003D" w:rsidRPr="00754073" w:rsidRDefault="0033003D" w:rsidP="00EA46CB">
      <w:pPr>
        <w:autoSpaceDE w:val="0"/>
        <w:autoSpaceDN w:val="0"/>
        <w:adjustRightInd w:val="0"/>
        <w:ind w:firstLine="709"/>
        <w:jc w:val="both"/>
        <w:rPr>
          <w:rFonts w:ascii="Times New Roman" w:hAnsi="Times New Roman"/>
          <w:sz w:val="24"/>
          <w:szCs w:val="24"/>
          <w:lang w:eastAsia="ru-RU"/>
        </w:rPr>
      </w:pPr>
      <w:r w:rsidRPr="00754073">
        <w:rPr>
          <w:rFonts w:ascii="Times New Roman" w:hAnsi="Times New Roman"/>
          <w:sz w:val="24"/>
          <w:szCs w:val="24"/>
          <w:lang w:eastAsia="ru-RU"/>
        </w:rPr>
        <w:t>Для достижения поставленных целей и задач в рамках подпрограммы предусматривается проведение ряда мероприятий.</w:t>
      </w:r>
    </w:p>
    <w:p w:rsidR="004C1225" w:rsidRPr="00754073" w:rsidRDefault="004C1225" w:rsidP="00EA46CB">
      <w:pPr>
        <w:widowControl w:val="0"/>
        <w:autoSpaceDE w:val="0"/>
        <w:autoSpaceDN w:val="0"/>
        <w:adjustRightInd w:val="0"/>
        <w:jc w:val="center"/>
        <w:outlineLvl w:val="1"/>
        <w:rPr>
          <w:rFonts w:ascii="Times New Roman" w:hAnsi="Times New Roman"/>
          <w:sz w:val="24"/>
          <w:szCs w:val="24"/>
          <w:lang w:eastAsia="ru-RU"/>
        </w:rPr>
      </w:pPr>
    </w:p>
    <w:p w:rsidR="0033003D" w:rsidRPr="00754073" w:rsidRDefault="006B6E5A" w:rsidP="00EA46CB">
      <w:pPr>
        <w:widowControl w:val="0"/>
        <w:autoSpaceDE w:val="0"/>
        <w:autoSpaceDN w:val="0"/>
        <w:adjustRightInd w:val="0"/>
        <w:jc w:val="center"/>
        <w:outlineLvl w:val="1"/>
        <w:rPr>
          <w:rFonts w:ascii="Times New Roman" w:hAnsi="Times New Roman"/>
          <w:sz w:val="24"/>
          <w:szCs w:val="24"/>
          <w:lang w:eastAsia="ru-RU"/>
        </w:rPr>
      </w:pPr>
      <w:r>
        <w:rPr>
          <w:rFonts w:ascii="Times New Roman" w:hAnsi="Times New Roman"/>
          <w:sz w:val="24"/>
          <w:szCs w:val="24"/>
          <w:lang w:eastAsia="ru-RU"/>
        </w:rPr>
        <w:t>9.3</w:t>
      </w:r>
      <w:r w:rsidR="0033003D" w:rsidRPr="00754073">
        <w:rPr>
          <w:rFonts w:ascii="Times New Roman" w:hAnsi="Times New Roman"/>
          <w:sz w:val="24"/>
          <w:szCs w:val="24"/>
          <w:lang w:eastAsia="ru-RU"/>
        </w:rPr>
        <w:t>.3.Перечень мероприятий подпрограммы</w:t>
      </w:r>
    </w:p>
    <w:p w:rsidR="00C619D2" w:rsidRPr="00754073" w:rsidRDefault="00C619D2" w:rsidP="00C619D2">
      <w:pPr>
        <w:widowControl w:val="0"/>
        <w:autoSpaceDE w:val="0"/>
        <w:autoSpaceDN w:val="0"/>
        <w:adjustRightInd w:val="0"/>
        <w:rPr>
          <w:rFonts w:ascii="Times New Roman" w:hAnsi="Times New Roman"/>
          <w:sz w:val="24"/>
          <w:szCs w:val="24"/>
          <w:u w:val="single"/>
        </w:rPr>
      </w:pPr>
    </w:p>
    <w:tbl>
      <w:tblPr>
        <w:tblW w:w="15450" w:type="dxa"/>
        <w:tblInd w:w="-67" w:type="dxa"/>
        <w:tblLayout w:type="fixed"/>
        <w:tblCellMar>
          <w:left w:w="75" w:type="dxa"/>
          <w:right w:w="75" w:type="dxa"/>
        </w:tblCellMar>
        <w:tblLook w:val="04A0" w:firstRow="1" w:lastRow="0" w:firstColumn="1" w:lastColumn="0" w:noHBand="0" w:noVBand="1"/>
      </w:tblPr>
      <w:tblGrid>
        <w:gridCol w:w="566"/>
        <w:gridCol w:w="2688"/>
        <w:gridCol w:w="712"/>
        <w:gridCol w:w="1421"/>
        <w:gridCol w:w="851"/>
        <w:gridCol w:w="138"/>
        <w:gridCol w:w="274"/>
        <w:gridCol w:w="580"/>
        <w:gridCol w:w="139"/>
        <w:gridCol w:w="132"/>
        <w:gridCol w:w="721"/>
        <w:gridCol w:w="139"/>
        <w:gridCol w:w="803"/>
        <w:gridCol w:w="47"/>
        <w:gridCol w:w="145"/>
        <w:gridCol w:w="564"/>
        <w:gridCol w:w="287"/>
        <w:gridCol w:w="141"/>
        <w:gridCol w:w="423"/>
        <w:gridCol w:w="428"/>
        <w:gridCol w:w="142"/>
        <w:gridCol w:w="992"/>
        <w:gridCol w:w="1134"/>
        <w:gridCol w:w="1983"/>
      </w:tblGrid>
      <w:tr w:rsidR="00F6389F"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N   </w:t>
            </w:r>
            <w:r w:rsidRPr="00754073">
              <w:rPr>
                <w:rFonts w:ascii="Times New Roman" w:hAnsi="Times New Roman"/>
                <w:sz w:val="24"/>
                <w:szCs w:val="24"/>
              </w:rPr>
              <w:br/>
              <w:t xml:space="preserve">п/п </w:t>
            </w:r>
          </w:p>
        </w:tc>
        <w:tc>
          <w:tcPr>
            <w:tcW w:w="2688"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Мероприятия  по           реализации  </w:t>
            </w:r>
            <w:r w:rsidRPr="00754073">
              <w:rPr>
                <w:rFonts w:ascii="Times New Roman" w:hAnsi="Times New Roman"/>
                <w:sz w:val="24"/>
                <w:szCs w:val="24"/>
              </w:rPr>
              <w:br/>
              <w:t>подпрограммы</w:t>
            </w:r>
          </w:p>
        </w:tc>
        <w:tc>
          <w:tcPr>
            <w:tcW w:w="712"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Срок       </w:t>
            </w:r>
            <w:r w:rsidRPr="00754073">
              <w:rPr>
                <w:rFonts w:ascii="Times New Roman" w:hAnsi="Times New Roman"/>
                <w:sz w:val="24"/>
                <w:szCs w:val="24"/>
              </w:rPr>
              <w:br/>
              <w:t xml:space="preserve">исполнения </w:t>
            </w:r>
            <w:r w:rsidRPr="00754073">
              <w:rPr>
                <w:rFonts w:ascii="Times New Roman" w:hAnsi="Times New Roman"/>
                <w:sz w:val="24"/>
                <w:szCs w:val="24"/>
              </w:rPr>
              <w:br/>
              <w:t>мероприятия</w:t>
            </w:r>
          </w:p>
        </w:tc>
        <w:tc>
          <w:tcPr>
            <w:tcW w:w="1421"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Источники     </w:t>
            </w:r>
            <w:r w:rsidRPr="00754073">
              <w:rPr>
                <w:rFonts w:ascii="Times New Roman" w:hAnsi="Times New Roman"/>
                <w:sz w:val="24"/>
                <w:szCs w:val="24"/>
              </w:rPr>
              <w:br/>
              <w:t>финансирования</w:t>
            </w:r>
          </w:p>
        </w:tc>
        <w:tc>
          <w:tcPr>
            <w:tcW w:w="1263" w:type="dxa"/>
            <w:gridSpan w:val="3"/>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Объём          </w:t>
            </w:r>
            <w:r w:rsidRPr="00754073">
              <w:rPr>
                <w:rFonts w:ascii="Times New Roman" w:hAnsi="Times New Roman"/>
                <w:sz w:val="24"/>
                <w:szCs w:val="24"/>
              </w:rPr>
              <w:br/>
              <w:t xml:space="preserve">финансирования </w:t>
            </w:r>
            <w:r w:rsidRPr="00754073">
              <w:rPr>
                <w:rFonts w:ascii="Times New Roman" w:hAnsi="Times New Roman"/>
                <w:sz w:val="24"/>
                <w:szCs w:val="24"/>
              </w:rPr>
              <w:br/>
              <w:t xml:space="preserve">мероприятия в  </w:t>
            </w:r>
            <w:r w:rsidRPr="00754073">
              <w:rPr>
                <w:rFonts w:ascii="Times New Roman" w:hAnsi="Times New Roman"/>
                <w:sz w:val="24"/>
                <w:szCs w:val="24"/>
              </w:rPr>
              <w:br/>
              <w:t xml:space="preserve">текущем        </w:t>
            </w:r>
            <w:r w:rsidRPr="00754073">
              <w:rPr>
                <w:rFonts w:ascii="Times New Roman" w:hAnsi="Times New Roman"/>
                <w:sz w:val="24"/>
                <w:szCs w:val="24"/>
              </w:rPr>
              <w:br/>
              <w:t>финансовом году</w:t>
            </w:r>
            <w:r w:rsidRPr="00754073">
              <w:rPr>
                <w:rFonts w:ascii="Times New Roman" w:hAnsi="Times New Roman"/>
                <w:sz w:val="24"/>
                <w:szCs w:val="24"/>
              </w:rPr>
              <w:br/>
              <w:t>(руб.)</w:t>
            </w:r>
            <w:hyperlink r:id="rId15" w:anchor="Par611" w:history="1">
              <w:r w:rsidRPr="00754073">
                <w:rPr>
                  <w:rStyle w:val="af6"/>
                  <w:rFonts w:ascii="Times New Roman" w:hAnsi="Times New Roman"/>
                  <w:color w:val="auto"/>
                  <w:sz w:val="24"/>
                  <w:szCs w:val="24"/>
                </w:rPr>
                <w:t>*</w:t>
              </w:r>
            </w:hyperlink>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Всего </w:t>
            </w:r>
            <w:r w:rsidRPr="00754073">
              <w:rPr>
                <w:rFonts w:ascii="Times New Roman" w:hAnsi="Times New Roman"/>
                <w:sz w:val="24"/>
                <w:szCs w:val="24"/>
              </w:rPr>
              <w:br/>
              <w:t>(руб.)</w:t>
            </w:r>
          </w:p>
        </w:tc>
        <w:tc>
          <w:tcPr>
            <w:tcW w:w="4832" w:type="dxa"/>
            <w:gridSpan w:val="12"/>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Объём финансирования по годам (</w:t>
            </w:r>
            <w:proofErr w:type="spellStart"/>
            <w:r w:rsidRPr="00754073">
              <w:rPr>
                <w:rFonts w:ascii="Times New Roman" w:hAnsi="Times New Roman"/>
                <w:sz w:val="24"/>
                <w:szCs w:val="24"/>
              </w:rPr>
              <w:t>тыс.руб</w:t>
            </w:r>
            <w:proofErr w:type="spellEnd"/>
            <w:r w:rsidRPr="00754073">
              <w:rPr>
                <w:rFonts w:ascii="Times New Roman" w:hAnsi="Times New Roman"/>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proofErr w:type="gramStart"/>
            <w:r w:rsidRPr="00754073">
              <w:rPr>
                <w:rFonts w:ascii="Times New Roman" w:hAnsi="Times New Roman"/>
                <w:sz w:val="24"/>
                <w:szCs w:val="24"/>
              </w:rPr>
              <w:t>Ответственный</w:t>
            </w:r>
            <w:proofErr w:type="gramEnd"/>
            <w:r w:rsidRPr="00754073">
              <w:rPr>
                <w:rFonts w:ascii="Times New Roman" w:hAnsi="Times New Roman"/>
                <w:sz w:val="24"/>
                <w:szCs w:val="24"/>
              </w:rPr>
              <w:br/>
              <w:t>за выполнение</w:t>
            </w:r>
            <w:r w:rsidRPr="00754073">
              <w:rPr>
                <w:rFonts w:ascii="Times New Roman" w:hAnsi="Times New Roman"/>
                <w:sz w:val="24"/>
                <w:szCs w:val="24"/>
              </w:rPr>
              <w:br/>
              <w:t xml:space="preserve">мероприятия  </w:t>
            </w:r>
            <w:r w:rsidRPr="00754073">
              <w:rPr>
                <w:rFonts w:ascii="Times New Roman" w:hAnsi="Times New Roman"/>
                <w:sz w:val="24"/>
                <w:szCs w:val="24"/>
              </w:rPr>
              <w:br/>
              <w:t xml:space="preserve">подпрограммы </w:t>
            </w:r>
          </w:p>
        </w:tc>
        <w:tc>
          <w:tcPr>
            <w:tcW w:w="1983" w:type="dxa"/>
            <w:vMerge w:val="restart"/>
            <w:tcBorders>
              <w:top w:val="single" w:sz="4" w:space="0" w:color="auto"/>
              <w:left w:val="single" w:sz="4" w:space="0" w:color="auto"/>
              <w:bottom w:val="single" w:sz="4" w:space="0" w:color="auto"/>
              <w:right w:val="single" w:sz="4" w:space="0" w:color="auto"/>
            </w:tcBorders>
            <w:hideMark/>
          </w:tcPr>
          <w:p w:rsidR="00C619D2" w:rsidRPr="00754073" w:rsidRDefault="00C619D2">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Результаты  </w:t>
            </w:r>
            <w:r w:rsidRPr="00754073">
              <w:rPr>
                <w:rFonts w:ascii="Times New Roman" w:hAnsi="Times New Roman"/>
                <w:sz w:val="24"/>
                <w:szCs w:val="24"/>
              </w:rPr>
              <w:br/>
              <w:t xml:space="preserve">выполнения  </w:t>
            </w:r>
            <w:r w:rsidRPr="00754073">
              <w:rPr>
                <w:rFonts w:ascii="Times New Roman" w:hAnsi="Times New Roman"/>
                <w:sz w:val="24"/>
                <w:szCs w:val="24"/>
              </w:rPr>
              <w:br/>
              <w:t xml:space="preserve">мероприятий </w:t>
            </w:r>
            <w:r w:rsidRPr="00754073">
              <w:rPr>
                <w:rFonts w:ascii="Times New Roman" w:hAnsi="Times New Roman"/>
                <w:sz w:val="24"/>
                <w:szCs w:val="24"/>
              </w:rPr>
              <w:br/>
              <w:t>подпрограммы</w:t>
            </w:r>
          </w:p>
        </w:tc>
      </w:tr>
      <w:tr w:rsidR="002C537D" w:rsidRPr="00754073" w:rsidTr="008803B9">
        <w:trPr>
          <w:trHeight w:val="12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860" w:type="dxa"/>
            <w:gridSpan w:val="2"/>
            <w:tcBorders>
              <w:top w:val="nil"/>
              <w:left w:val="single" w:sz="4" w:space="0" w:color="auto"/>
              <w:bottom w:val="single" w:sz="4" w:space="0" w:color="auto"/>
              <w:right w:val="single" w:sz="4" w:space="0" w:color="auto"/>
            </w:tcBorders>
            <w:hideMark/>
          </w:tcPr>
          <w:p w:rsidR="002C537D" w:rsidRDefault="002C537D"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2017</w:t>
            </w:r>
          </w:p>
          <w:p w:rsidR="002C537D" w:rsidRPr="00754073"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850" w:type="dxa"/>
            <w:gridSpan w:val="2"/>
            <w:tcBorders>
              <w:top w:val="nil"/>
              <w:left w:val="single" w:sz="4" w:space="0" w:color="auto"/>
              <w:bottom w:val="single" w:sz="4" w:space="0" w:color="auto"/>
              <w:right w:val="single" w:sz="4" w:space="0" w:color="auto"/>
            </w:tcBorders>
            <w:hideMark/>
          </w:tcPr>
          <w:p w:rsidR="002C537D" w:rsidRDefault="002C537D" w:rsidP="000416B1">
            <w:pPr>
              <w:widowControl w:val="0"/>
              <w:autoSpaceDE w:val="0"/>
              <w:autoSpaceDN w:val="0"/>
              <w:adjustRightInd w:val="0"/>
              <w:rPr>
                <w:rFonts w:ascii="Times New Roman" w:hAnsi="Times New Roman"/>
                <w:sz w:val="20"/>
                <w:szCs w:val="20"/>
              </w:rPr>
            </w:pPr>
            <w:r w:rsidRPr="00754073">
              <w:rPr>
                <w:rFonts w:ascii="Times New Roman" w:hAnsi="Times New Roman"/>
                <w:sz w:val="20"/>
                <w:szCs w:val="20"/>
              </w:rPr>
              <w:t>201</w:t>
            </w:r>
            <w:r>
              <w:rPr>
                <w:rFonts w:ascii="Times New Roman" w:hAnsi="Times New Roman"/>
                <w:sz w:val="20"/>
                <w:szCs w:val="20"/>
              </w:rPr>
              <w:t>8</w:t>
            </w:r>
          </w:p>
          <w:p w:rsidR="002C537D" w:rsidRPr="00754073"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709" w:type="dxa"/>
            <w:gridSpan w:val="2"/>
            <w:tcBorders>
              <w:top w:val="nil"/>
              <w:left w:val="single" w:sz="4" w:space="0" w:color="auto"/>
              <w:bottom w:val="single" w:sz="4" w:space="0" w:color="auto"/>
              <w:right w:val="single" w:sz="4" w:space="0" w:color="auto"/>
            </w:tcBorders>
            <w:hideMark/>
          </w:tcPr>
          <w:p w:rsidR="002C537D"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2019</w:t>
            </w:r>
          </w:p>
          <w:p w:rsidR="002C537D" w:rsidRPr="00754073"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год</w:t>
            </w:r>
          </w:p>
        </w:tc>
        <w:tc>
          <w:tcPr>
            <w:tcW w:w="851" w:type="dxa"/>
            <w:gridSpan w:val="3"/>
            <w:tcBorders>
              <w:top w:val="nil"/>
              <w:left w:val="single" w:sz="4" w:space="0" w:color="auto"/>
              <w:bottom w:val="single" w:sz="4" w:space="0" w:color="auto"/>
              <w:right w:val="single" w:sz="4" w:space="0" w:color="auto"/>
            </w:tcBorders>
            <w:hideMark/>
          </w:tcPr>
          <w:p w:rsidR="002C537D"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2020</w:t>
            </w:r>
          </w:p>
          <w:p w:rsidR="002C537D" w:rsidRPr="00754073" w:rsidRDefault="002C537D"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1562" w:type="dxa"/>
            <w:gridSpan w:val="3"/>
            <w:tcBorders>
              <w:top w:val="nil"/>
              <w:left w:val="single" w:sz="4" w:space="0" w:color="auto"/>
              <w:bottom w:val="single" w:sz="4" w:space="0" w:color="auto"/>
              <w:right w:val="single" w:sz="4" w:space="0" w:color="auto"/>
            </w:tcBorders>
            <w:hideMark/>
          </w:tcPr>
          <w:p w:rsidR="002C537D" w:rsidRDefault="002C537D" w:rsidP="000416B1">
            <w:pPr>
              <w:widowControl w:val="0"/>
              <w:autoSpaceDE w:val="0"/>
              <w:autoSpaceDN w:val="0"/>
              <w:adjustRightInd w:val="0"/>
              <w:rPr>
                <w:rFonts w:ascii="Times New Roman" w:hAnsi="Times New Roman"/>
                <w:sz w:val="20"/>
                <w:szCs w:val="20"/>
              </w:rPr>
            </w:pPr>
            <w:r>
              <w:rPr>
                <w:rFonts w:ascii="Times New Roman" w:hAnsi="Times New Roman"/>
                <w:sz w:val="20"/>
                <w:szCs w:val="20"/>
              </w:rPr>
              <w:t>2021</w:t>
            </w:r>
          </w:p>
          <w:p w:rsidR="002C537D" w:rsidRPr="00754073" w:rsidRDefault="002C537D" w:rsidP="000416B1">
            <w:pPr>
              <w:widowControl w:val="0"/>
              <w:autoSpaceDE w:val="0"/>
              <w:autoSpaceDN w:val="0"/>
              <w:adjustRightInd w:val="0"/>
              <w:rPr>
                <w:rFonts w:ascii="Times New Roman" w:hAnsi="Times New Roman"/>
                <w:sz w:val="20"/>
                <w:szCs w:val="20"/>
              </w:rPr>
            </w:pPr>
            <w:r w:rsidRPr="00503EB2">
              <w:rPr>
                <w:rFonts w:ascii="Times New Roman" w:hAnsi="Times New Roman"/>
                <w:sz w:val="20"/>
                <w:szCs w:val="20"/>
              </w:rPr>
              <w:t>год</w:t>
            </w:r>
          </w:p>
        </w:tc>
        <w:tc>
          <w:tcPr>
            <w:tcW w:w="1134" w:type="dxa"/>
            <w:vMerge/>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r>
      <w:tr w:rsidR="002C537D" w:rsidRPr="00754073" w:rsidTr="001E481D">
        <w:tc>
          <w:tcPr>
            <w:tcW w:w="566"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w:t>
            </w:r>
          </w:p>
        </w:tc>
        <w:tc>
          <w:tcPr>
            <w:tcW w:w="2688"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3</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w:t>
            </w:r>
          </w:p>
        </w:tc>
        <w:tc>
          <w:tcPr>
            <w:tcW w:w="126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5</w:t>
            </w:r>
          </w:p>
        </w:tc>
        <w:tc>
          <w:tcPr>
            <w:tcW w:w="851"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6</w:t>
            </w:r>
          </w:p>
        </w:tc>
        <w:tc>
          <w:tcPr>
            <w:tcW w:w="860" w:type="dxa"/>
            <w:gridSpan w:val="2"/>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7</w:t>
            </w:r>
          </w:p>
        </w:tc>
        <w:tc>
          <w:tcPr>
            <w:tcW w:w="850" w:type="dxa"/>
            <w:gridSpan w:val="2"/>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8</w:t>
            </w:r>
          </w:p>
        </w:tc>
        <w:tc>
          <w:tcPr>
            <w:tcW w:w="709" w:type="dxa"/>
            <w:gridSpan w:val="2"/>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9</w:t>
            </w:r>
          </w:p>
        </w:tc>
        <w:tc>
          <w:tcPr>
            <w:tcW w:w="851"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10</w:t>
            </w:r>
          </w:p>
        </w:tc>
        <w:tc>
          <w:tcPr>
            <w:tcW w:w="156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11</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12</w:t>
            </w:r>
          </w:p>
        </w:tc>
        <w:tc>
          <w:tcPr>
            <w:tcW w:w="1983"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13</w:t>
            </w:r>
          </w:p>
        </w:tc>
      </w:tr>
      <w:tr w:rsidR="002C537D"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Задача 1. Обеспечение соответствия </w:t>
            </w:r>
            <w:r w:rsidRPr="00754073">
              <w:rPr>
                <w:rFonts w:ascii="Times New Roman" w:hAnsi="Times New Roman"/>
                <w:sz w:val="24"/>
                <w:szCs w:val="24"/>
              </w:rPr>
              <w:lastRenderedPageBreak/>
              <w:t>нормативной правовой базы администрации муниципального образования «Сергиево-Посадский муниципальный район Московской  области» действующему законодательству о муниципальной службе</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160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Управление правового обеспечения </w:t>
            </w:r>
          </w:p>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274"/>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1.1.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подготовки проектов муниципальных правовых актов по вопросам муниципальной службы в связи с изменением законодательства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 в 2021 году– 0%</w:t>
            </w:r>
          </w:p>
        </w:tc>
      </w:tr>
      <w:tr w:rsidR="002C537D"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Управление правового обеспечения </w:t>
            </w:r>
          </w:p>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Задача 2.  Формирование системы управления </w:t>
            </w:r>
            <w:r w:rsidRPr="00754073">
              <w:rPr>
                <w:rFonts w:ascii="Times New Roman" w:hAnsi="Times New Roman"/>
                <w:sz w:val="24"/>
                <w:szCs w:val="24"/>
              </w:rPr>
              <w:lastRenderedPageBreak/>
              <w:t>муниципальной службой, повышение эффективности работы кадровых служб, внедрение информационных технологий в систему управления кадровыми ресурсами</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r>
            <w:r w:rsidRPr="00754073">
              <w:rPr>
                <w:rFonts w:ascii="Times New Roman" w:hAnsi="Times New Roman"/>
                <w:sz w:val="24"/>
                <w:szCs w:val="24"/>
              </w:rPr>
              <w:lastRenderedPageBreak/>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 xml:space="preserve">В пределах средств, предусмотренных на обеспечение </w:t>
            </w:r>
            <w:r w:rsidRPr="00754073">
              <w:rPr>
                <w:rFonts w:ascii="Times New Roman" w:hAnsi="Times New Roman"/>
                <w:sz w:val="24"/>
                <w:szCs w:val="24"/>
              </w:rPr>
              <w:lastRenderedPageBreak/>
              <w:t>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 xml:space="preserve">Отдел </w:t>
            </w:r>
            <w:r w:rsidRPr="00754073">
              <w:rPr>
                <w:rFonts w:ascii="Times New Roman" w:hAnsi="Times New Roman"/>
                <w:sz w:val="24"/>
                <w:szCs w:val="24"/>
              </w:rPr>
              <w:lastRenderedPageBreak/>
              <w:t xml:space="preserve">муниципальной службы и кадров </w:t>
            </w:r>
          </w:p>
        </w:tc>
        <w:tc>
          <w:tcPr>
            <w:tcW w:w="1983"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Ведение кадровой работы </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Style w:val="readonly"/>
                <w:rFonts w:ascii="Times New Roman" w:hAnsi="Times New Roman"/>
                <w:sz w:val="24"/>
                <w:szCs w:val="24"/>
              </w:rPr>
              <w:t>Работа в соответствии с требованиями трудового законодательства и законодательства о муниципальной службе (постоянно)</w:t>
            </w:r>
          </w:p>
        </w:tc>
      </w:tr>
      <w:tr w:rsidR="002C537D" w:rsidRPr="00754073" w:rsidTr="001E481D">
        <w:trPr>
          <w:trHeight w:val="320"/>
        </w:trPr>
        <w:tc>
          <w:tcPr>
            <w:tcW w:w="566"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Ведение реестра муниципальных служащих органов местного самоуправления Сергиево-Посадского муниципального района и предоставление сведений в Реестр сведений  о составе </w:t>
            </w:r>
            <w:r w:rsidRPr="00754073">
              <w:rPr>
                <w:rFonts w:ascii="Times New Roman" w:hAnsi="Times New Roman"/>
                <w:sz w:val="24"/>
                <w:szCs w:val="24"/>
              </w:rPr>
              <w:lastRenderedPageBreak/>
              <w:t>муниципальных служащих в Московской области</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Style w:val="readonly"/>
                <w:rFonts w:ascii="Times New Roman" w:eastAsia="Times New Roman" w:hAnsi="Times New Roman"/>
                <w:sz w:val="24"/>
                <w:szCs w:val="24"/>
              </w:rPr>
            </w:pPr>
            <w:r w:rsidRPr="00754073">
              <w:rPr>
                <w:rStyle w:val="readonly"/>
                <w:rFonts w:ascii="Times New Roman" w:hAnsi="Times New Roman"/>
                <w:sz w:val="24"/>
                <w:szCs w:val="24"/>
              </w:rPr>
              <w:t>Работа по ведению реестра (постоянно)</w:t>
            </w:r>
          </w:p>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320"/>
        </w:trPr>
        <w:tc>
          <w:tcPr>
            <w:tcW w:w="566"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nil"/>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2.3.</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созданию кадрового резерва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Работа по подбору перспективных работников органов местного самоуправления и граждан для включения в кадровый резерв (постоянно)</w:t>
            </w: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320"/>
        </w:trPr>
        <w:tc>
          <w:tcPr>
            <w:tcW w:w="566"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jc w:val="cente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2.4.</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w:t>
            </w:r>
            <w:r w:rsidRPr="00754073">
              <w:rPr>
                <w:rFonts w:ascii="Times New Roman" w:hAnsi="Times New Roman"/>
                <w:sz w:val="24"/>
                <w:szCs w:val="24"/>
              </w:rPr>
              <w:lastRenderedPageBreak/>
              <w:t xml:space="preserve">Сергиево-Посадского муниципального района </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назначений муниципальных служащих из состава кадрового резерва от общего числа назначений на должности </w:t>
            </w:r>
            <w:r w:rsidRPr="00754073">
              <w:rPr>
                <w:rFonts w:ascii="Times New Roman" w:hAnsi="Times New Roman"/>
                <w:sz w:val="24"/>
                <w:szCs w:val="24"/>
              </w:rPr>
              <w:lastRenderedPageBreak/>
              <w:t>муниципальной службы, в 2021году- 7%</w:t>
            </w:r>
          </w:p>
        </w:tc>
      </w:tr>
      <w:tr w:rsidR="002C537D" w:rsidRPr="00754073" w:rsidTr="001E481D">
        <w:trPr>
          <w:trHeight w:val="27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Руководители </w:t>
            </w:r>
            <w:r w:rsidRPr="00754073">
              <w:rPr>
                <w:rFonts w:ascii="Times New Roman" w:hAnsi="Times New Roman"/>
                <w:sz w:val="24"/>
                <w:szCs w:val="24"/>
              </w:rPr>
              <w:lastRenderedPageBreak/>
              <w:t>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vMerge w:val="restart"/>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2.5.</w:t>
            </w:r>
          </w:p>
        </w:tc>
        <w:tc>
          <w:tcPr>
            <w:tcW w:w="2688" w:type="dxa"/>
            <w:vMerge w:val="restart"/>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проведению аттестации муниципальных служащих</w:t>
            </w:r>
          </w:p>
        </w:tc>
        <w:tc>
          <w:tcPr>
            <w:tcW w:w="712" w:type="dxa"/>
            <w:vMerge w:val="restart"/>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успешно прошедших аттестацию, от числа муниципальных служащих подлежащих аттестации, в 2021 году-100%</w:t>
            </w:r>
          </w:p>
        </w:tc>
      </w:tr>
      <w:tr w:rsidR="002C537D" w:rsidRPr="00754073" w:rsidTr="001E481D">
        <w:trPr>
          <w:trHeight w:val="278"/>
        </w:trPr>
        <w:tc>
          <w:tcPr>
            <w:tcW w:w="566" w:type="dxa"/>
            <w:vMerge/>
            <w:tcBorders>
              <w:top w:val="single" w:sz="4" w:space="0" w:color="auto"/>
              <w:left w:val="single" w:sz="4" w:space="0" w:color="auto"/>
              <w:bottom w:val="dotted"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dotted"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dotted"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284"/>
        </w:trPr>
        <w:tc>
          <w:tcPr>
            <w:tcW w:w="566" w:type="dxa"/>
            <w:vMerge w:val="restart"/>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2.6.</w:t>
            </w:r>
          </w:p>
        </w:tc>
        <w:tc>
          <w:tcPr>
            <w:tcW w:w="2688" w:type="dxa"/>
            <w:vMerge w:val="restart"/>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присвоению классных чинов</w:t>
            </w:r>
          </w:p>
        </w:tc>
        <w:tc>
          <w:tcPr>
            <w:tcW w:w="712" w:type="dxa"/>
            <w:vMerge w:val="restart"/>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p w:rsidR="002C537D" w:rsidRPr="00754073" w:rsidRDefault="002C537D">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муниципальных служащих, которым был присвоен классный чин от числа муниципальных </w:t>
            </w:r>
            <w:r w:rsidRPr="00754073">
              <w:rPr>
                <w:rFonts w:ascii="Times New Roman" w:hAnsi="Times New Roman"/>
                <w:sz w:val="24"/>
                <w:szCs w:val="24"/>
              </w:rPr>
              <w:lastRenderedPageBreak/>
              <w:t>служащих, подлежащих присвоению классного чина, в 2021 году – 100%</w:t>
            </w:r>
          </w:p>
        </w:tc>
      </w:tr>
      <w:tr w:rsidR="002C537D" w:rsidRPr="00754073" w:rsidTr="001E481D">
        <w:trPr>
          <w:trHeight w:val="1557"/>
        </w:trPr>
        <w:tc>
          <w:tcPr>
            <w:tcW w:w="566" w:type="dxa"/>
            <w:vMerge/>
            <w:tcBorders>
              <w:top w:val="dotted"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dotted"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dotted"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17"/>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3.</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3. Создание условий для профессионального развития и подготовки кадров</w:t>
            </w:r>
          </w:p>
        </w:tc>
        <w:tc>
          <w:tcPr>
            <w:tcW w:w="712" w:type="dxa"/>
            <w:vMerge w:val="restart"/>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989" w:type="dxa"/>
            <w:gridSpan w:val="2"/>
            <w:tcBorders>
              <w:top w:val="single" w:sz="4" w:space="0" w:color="auto"/>
              <w:left w:val="single" w:sz="4" w:space="0" w:color="auto"/>
              <w:bottom w:val="dotted"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dotted"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dotted"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dotted"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992" w:type="dxa"/>
            <w:tcBorders>
              <w:top w:val="single" w:sz="4" w:space="0" w:color="auto"/>
              <w:left w:val="single" w:sz="4" w:space="0" w:color="auto"/>
              <w:bottom w:val="dotted"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dotted"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повысивших профессиональный уровень, от числа муниципальных служащих, подлежащих обучению, в 2021 году -100%</w:t>
            </w:r>
          </w:p>
        </w:tc>
      </w:tr>
      <w:tr w:rsidR="002C537D" w:rsidRPr="00754073" w:rsidTr="001E481D">
        <w:trPr>
          <w:trHeight w:val="131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dotted"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992" w:type="dxa"/>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1134" w:type="dxa"/>
            <w:tcBorders>
              <w:top w:val="dotted" w:sz="4" w:space="0" w:color="auto"/>
              <w:left w:val="single" w:sz="4" w:space="0" w:color="auto"/>
              <w:bottom w:val="nil"/>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701"/>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3.1.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повышению квалификации муниципальных служащих</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989" w:type="dxa"/>
            <w:gridSpan w:val="2"/>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3" w:type="dxa"/>
            <w:gridSpan w:val="3"/>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p w:rsidR="002C537D" w:rsidRPr="00754073" w:rsidRDefault="002C537D">
            <w:pPr>
              <w:widowControl w:val="0"/>
              <w:autoSpaceDE w:val="0"/>
              <w:autoSpaceDN w:val="0"/>
              <w:adjustRightInd w:val="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225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670,0</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3 650,0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5"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99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730,0</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20"/>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4.</w:t>
            </w:r>
          </w:p>
        </w:tc>
        <w:tc>
          <w:tcPr>
            <w:tcW w:w="2688" w:type="dxa"/>
            <w:vMerge w:val="restart"/>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4. Стимулирование и мотивация, повышение престижа и открытости муниципальной службы в муниципальном образовании «Сергиево-Посадский муниципальный район Московской области»</w:t>
            </w:r>
          </w:p>
        </w:tc>
        <w:tc>
          <w:tcPr>
            <w:tcW w:w="712"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48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Из экономии фонда заработной платы</w:t>
            </w:r>
          </w:p>
        </w:tc>
        <w:tc>
          <w:tcPr>
            <w:tcW w:w="993" w:type="dxa"/>
            <w:gridSpan w:val="3"/>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p w:rsidR="002C537D" w:rsidRPr="00754073" w:rsidRDefault="002C537D">
            <w:pPr>
              <w:widowControl w:val="0"/>
              <w:autoSpaceDE w:val="0"/>
              <w:autoSpaceDN w:val="0"/>
              <w:adjustRightInd w:val="0"/>
              <w:rPr>
                <w:rFonts w:ascii="Times New Roman" w:hAnsi="Times New Roman"/>
                <w:sz w:val="24"/>
                <w:szCs w:val="24"/>
              </w:rPr>
            </w:pP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320"/>
        </w:trPr>
        <w:tc>
          <w:tcPr>
            <w:tcW w:w="566"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работы по представлению муниципальных служащих к поощрению </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Доля муниципальных служащих представленных к поощрению от общего числа муниципальных служащих, в 2021 году- 10%</w:t>
            </w:r>
          </w:p>
        </w:tc>
      </w:tr>
      <w:tr w:rsidR="002C537D" w:rsidRPr="00754073" w:rsidTr="001E481D">
        <w:trPr>
          <w:trHeight w:val="320"/>
        </w:trPr>
        <w:tc>
          <w:tcPr>
            <w:tcW w:w="566"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jc w:val="cente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989" w:type="dxa"/>
            <w:gridSpan w:val="2"/>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Из экономии фонда заработной платы</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5"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Руководители органов администрации муниципального района</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02"/>
        </w:trPr>
        <w:tc>
          <w:tcPr>
            <w:tcW w:w="566"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4.2.</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Организация работы по расчету и выплате пенсии за выслугу лет лицам, замещавшим должности </w:t>
            </w:r>
            <w:r w:rsidRPr="00754073">
              <w:rPr>
                <w:rFonts w:ascii="Times New Roman" w:hAnsi="Times New Roman"/>
                <w:sz w:val="24"/>
                <w:szCs w:val="24"/>
              </w:rPr>
              <w:lastRenderedPageBreak/>
              <w:t>муниципальной службы</w:t>
            </w:r>
          </w:p>
        </w:tc>
        <w:tc>
          <w:tcPr>
            <w:tcW w:w="712" w:type="dxa"/>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Итого         </w:t>
            </w:r>
          </w:p>
        </w:tc>
        <w:tc>
          <w:tcPr>
            <w:tcW w:w="989" w:type="dxa"/>
            <w:gridSpan w:val="2"/>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11440,0</w:t>
            </w:r>
          </w:p>
        </w:tc>
        <w:tc>
          <w:tcPr>
            <w:tcW w:w="99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Доля жалоб граждан, поступивших в администрацию муниципального </w:t>
            </w:r>
            <w:r w:rsidRPr="00754073">
              <w:rPr>
                <w:rFonts w:ascii="Times New Roman" w:hAnsi="Times New Roman"/>
                <w:sz w:val="24"/>
                <w:szCs w:val="24"/>
              </w:rPr>
              <w:lastRenderedPageBreak/>
              <w:t>района по расчету пенсии за выслугу лет лицам, замещавшим должности муниципальной службы, в 2021 году -0%</w:t>
            </w:r>
          </w:p>
        </w:tc>
      </w:tr>
      <w:tr w:rsidR="002C537D" w:rsidRPr="00754073" w:rsidTr="001E481D">
        <w:trPr>
          <w:trHeight w:val="320"/>
        </w:trPr>
        <w:tc>
          <w:tcPr>
            <w:tcW w:w="566" w:type="dxa"/>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tcBorders>
              <w:top w:val="nil"/>
              <w:left w:val="single" w:sz="4" w:space="0" w:color="auto"/>
              <w:bottom w:val="single" w:sz="4" w:space="0" w:color="auto"/>
              <w:right w:val="single" w:sz="4" w:space="0" w:color="auto"/>
            </w:tcBorders>
            <w:vAlign w:val="center"/>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w:t>
            </w:r>
            <w:r w:rsidRPr="00754073">
              <w:rPr>
                <w:rFonts w:ascii="Times New Roman" w:hAnsi="Times New Roman"/>
                <w:sz w:val="24"/>
                <w:szCs w:val="24"/>
              </w:rPr>
              <w:lastRenderedPageBreak/>
              <w:t xml:space="preserve">муниципального района       </w:t>
            </w:r>
          </w:p>
        </w:tc>
        <w:tc>
          <w:tcPr>
            <w:tcW w:w="989" w:type="dxa"/>
            <w:gridSpan w:val="2"/>
            <w:tcBorders>
              <w:top w:val="nil"/>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lastRenderedPageBreak/>
              <w:t>11440,0</w:t>
            </w:r>
          </w:p>
          <w:p w:rsidR="002C537D" w:rsidRPr="00754073" w:rsidRDefault="002C537D">
            <w:pPr>
              <w:widowControl w:val="0"/>
              <w:autoSpaceDE w:val="0"/>
              <w:autoSpaceDN w:val="0"/>
              <w:adjustRightInd w:val="0"/>
              <w:rPr>
                <w:rFonts w:ascii="Times New Roman" w:hAnsi="Times New Roman"/>
                <w:sz w:val="24"/>
                <w:szCs w:val="24"/>
              </w:rPr>
            </w:pPr>
          </w:p>
        </w:tc>
        <w:tc>
          <w:tcPr>
            <w:tcW w:w="99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80000,0</w:t>
            </w: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5"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3" w:type="dxa"/>
            <w:gridSpan w:val="3"/>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992"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16000,0</w:t>
            </w:r>
          </w:p>
        </w:tc>
        <w:tc>
          <w:tcPr>
            <w:tcW w:w="1134" w:type="dxa"/>
            <w:tcBorders>
              <w:top w:val="nil"/>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w:t>
            </w:r>
            <w:r w:rsidRPr="00754073">
              <w:rPr>
                <w:rFonts w:ascii="Times New Roman" w:hAnsi="Times New Roman"/>
                <w:sz w:val="24"/>
                <w:szCs w:val="24"/>
              </w:rPr>
              <w:lastRenderedPageBreak/>
              <w:t>кадров Отдел бухгалтерского учета и отчетности управления делами</w:t>
            </w:r>
          </w:p>
        </w:tc>
        <w:tc>
          <w:tcPr>
            <w:tcW w:w="1983" w:type="dxa"/>
            <w:vMerge/>
            <w:tcBorders>
              <w:top w:val="nil"/>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317"/>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5.</w:t>
            </w:r>
          </w:p>
        </w:tc>
        <w:tc>
          <w:tcPr>
            <w:tcW w:w="2688" w:type="dxa"/>
            <w:vMerge w:val="restart"/>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5. Развитие механизма предупреждения коррупции, выявление и разрешение конфликта интересов на муниципальной службе</w:t>
            </w:r>
          </w:p>
        </w:tc>
        <w:tc>
          <w:tcPr>
            <w:tcW w:w="712"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213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Отдел по профилактике экстремизма, терроризма и защиты государственной тайны</w:t>
            </w:r>
          </w:p>
        </w:tc>
        <w:tc>
          <w:tcPr>
            <w:tcW w:w="1983"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517"/>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5.1.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контролю за соблюдением муниципальными служащими ограничений и запретов, связанных с прохождением муниципальной службы</w:t>
            </w:r>
          </w:p>
        </w:tc>
        <w:tc>
          <w:tcPr>
            <w:tcW w:w="712" w:type="dxa"/>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Снижение случаев несоблюдения муниципальными служащими ограничений и запретов, связанных с прохождением муниципальной службы, в 2021 году -0%</w:t>
            </w:r>
          </w:p>
        </w:tc>
      </w:tr>
      <w:tr w:rsidR="002C537D" w:rsidRPr="00754073" w:rsidTr="001E481D">
        <w:trPr>
          <w:trHeight w:val="2268"/>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Отдел муниципальной службы и кадров Отдел по профилактике экстремизма, терроризма и защиты государственной тайны</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754073" w:rsidTr="001E481D">
        <w:trPr>
          <w:trHeight w:val="508"/>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t>6.</w:t>
            </w:r>
          </w:p>
        </w:tc>
        <w:tc>
          <w:tcPr>
            <w:tcW w:w="2688" w:type="dxa"/>
            <w:vMerge w:val="restart"/>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Задача 6. Обеспечение социальных гарантий муниципальным служащим</w:t>
            </w:r>
          </w:p>
        </w:tc>
        <w:tc>
          <w:tcPr>
            <w:tcW w:w="712" w:type="dxa"/>
            <w:vMerge w:val="restart"/>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r>
      <w:tr w:rsidR="002C537D" w:rsidRPr="00754073" w:rsidTr="001E481D">
        <w:trPr>
          <w:trHeight w:val="1332"/>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nil"/>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nil"/>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Финансовое управление</w:t>
            </w:r>
          </w:p>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tcBorders>
              <w:top w:val="single" w:sz="4" w:space="0" w:color="auto"/>
              <w:left w:val="single" w:sz="4" w:space="0" w:color="auto"/>
              <w:bottom w:val="single" w:sz="4" w:space="0" w:color="auto"/>
              <w:right w:val="single" w:sz="4" w:space="0" w:color="auto"/>
            </w:tcBorders>
            <w:hideMark/>
          </w:tcPr>
          <w:p w:rsidR="002C537D" w:rsidRPr="00754073" w:rsidRDefault="002C537D">
            <w:pPr>
              <w:rPr>
                <w:rFonts w:ascii="Times New Roman" w:hAnsi="Times New Roman"/>
                <w:sz w:val="24"/>
                <w:szCs w:val="24"/>
              </w:rPr>
            </w:pPr>
          </w:p>
        </w:tc>
      </w:tr>
      <w:tr w:rsidR="002C537D" w:rsidRPr="00754073" w:rsidTr="001E481D">
        <w:trPr>
          <w:trHeight w:val="274"/>
        </w:trPr>
        <w:tc>
          <w:tcPr>
            <w:tcW w:w="566"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jc w:val="center"/>
              <w:rPr>
                <w:rFonts w:ascii="Times New Roman" w:hAnsi="Times New Roman"/>
                <w:sz w:val="24"/>
                <w:szCs w:val="24"/>
              </w:rPr>
            </w:pPr>
            <w:r w:rsidRPr="00754073">
              <w:rPr>
                <w:rFonts w:ascii="Times New Roman" w:hAnsi="Times New Roman"/>
                <w:sz w:val="24"/>
                <w:szCs w:val="24"/>
              </w:rPr>
              <w:lastRenderedPageBreak/>
              <w:t>6.1.</w:t>
            </w:r>
          </w:p>
        </w:tc>
        <w:tc>
          <w:tcPr>
            <w:tcW w:w="2688"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Организация работы по обеспечению начисления и выплате социальных гарантий муниципальным служащим, установленных уставом муниципального района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2017-2021</w:t>
            </w: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Итого</w:t>
            </w:r>
          </w:p>
        </w:tc>
        <w:tc>
          <w:tcPr>
            <w:tcW w:w="6946" w:type="dxa"/>
            <w:gridSpan w:val="18"/>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В пределах средств, предусмотренных на обеспечение деятельности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r w:rsidRPr="00754073">
              <w:rPr>
                <w:rFonts w:ascii="Times New Roman" w:hAnsi="Times New Roman"/>
                <w:sz w:val="24"/>
                <w:szCs w:val="24"/>
              </w:rPr>
              <w:t>Доля социальных гарантий, предусмотренных Уставом Сергиево-Посадского муниципального района, предоставляемых муниципальным служащим, в 2021 году -100%</w:t>
            </w:r>
          </w:p>
        </w:tc>
      </w:tr>
      <w:tr w:rsidR="002C537D" w:rsidRPr="00754073" w:rsidTr="001E481D">
        <w:trPr>
          <w:trHeight w:val="149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Средства      </w:t>
            </w:r>
            <w:r w:rsidRPr="00754073">
              <w:rPr>
                <w:rFonts w:ascii="Times New Roman" w:hAnsi="Times New Roman"/>
                <w:sz w:val="24"/>
                <w:szCs w:val="24"/>
              </w:rPr>
              <w:br/>
              <w:t xml:space="preserve">бюджета Сергиево-Посадского муниципального района       </w:t>
            </w:r>
          </w:p>
        </w:tc>
        <w:tc>
          <w:tcPr>
            <w:tcW w:w="6946" w:type="dxa"/>
            <w:gridSpan w:val="18"/>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Финансовое управление</w:t>
            </w:r>
          </w:p>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 xml:space="preserve">Отдел муниципальной службы и кадров </w:t>
            </w: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rPr>
                <w:rFonts w:ascii="Times New Roman" w:hAnsi="Times New Roman"/>
                <w:sz w:val="24"/>
                <w:szCs w:val="24"/>
              </w:rPr>
            </w:pPr>
          </w:p>
        </w:tc>
      </w:tr>
      <w:tr w:rsidR="002C537D" w:rsidRPr="00F6389F" w:rsidTr="001E481D">
        <w:trPr>
          <w:trHeight w:val="487"/>
        </w:trPr>
        <w:tc>
          <w:tcPr>
            <w:tcW w:w="566" w:type="dxa"/>
            <w:tcBorders>
              <w:top w:val="single" w:sz="4" w:space="0" w:color="auto"/>
              <w:left w:val="single" w:sz="4" w:space="0" w:color="auto"/>
              <w:bottom w:val="single" w:sz="4" w:space="0" w:color="auto"/>
              <w:right w:val="single" w:sz="4" w:space="0" w:color="auto"/>
            </w:tcBorders>
            <w:vAlign w:val="center"/>
          </w:tcPr>
          <w:p w:rsidR="002C537D" w:rsidRPr="00754073" w:rsidRDefault="002C537D">
            <w:pPr>
              <w:widowControl w:val="0"/>
              <w:autoSpaceDE w:val="0"/>
              <w:autoSpaceDN w:val="0"/>
              <w:adjustRightInd w:val="0"/>
              <w:rPr>
                <w:rFonts w:ascii="Times New Roman" w:hAnsi="Times New Roman"/>
                <w:sz w:val="24"/>
                <w:szCs w:val="24"/>
              </w:rPr>
            </w:pPr>
          </w:p>
        </w:tc>
        <w:tc>
          <w:tcPr>
            <w:tcW w:w="4821" w:type="dxa"/>
            <w:gridSpan w:val="3"/>
            <w:tcBorders>
              <w:top w:val="single" w:sz="4" w:space="0" w:color="auto"/>
              <w:left w:val="single" w:sz="4" w:space="0" w:color="auto"/>
              <w:bottom w:val="single" w:sz="4" w:space="0" w:color="auto"/>
              <w:right w:val="single" w:sz="4" w:space="0" w:color="auto"/>
            </w:tcBorders>
            <w:vAlign w:val="center"/>
            <w:hideMark/>
          </w:tcPr>
          <w:p w:rsidR="002C537D" w:rsidRPr="00754073" w:rsidRDefault="002C537D">
            <w:pPr>
              <w:widowControl w:val="0"/>
              <w:autoSpaceDE w:val="0"/>
              <w:autoSpaceDN w:val="0"/>
              <w:adjustRightInd w:val="0"/>
              <w:jc w:val="right"/>
              <w:rPr>
                <w:rFonts w:ascii="Times New Roman" w:hAnsi="Times New Roman"/>
                <w:sz w:val="24"/>
                <w:szCs w:val="24"/>
              </w:rPr>
            </w:pPr>
            <w:r w:rsidRPr="00754073">
              <w:rPr>
                <w:rFonts w:ascii="Times New Roman" w:hAnsi="Times New Roman"/>
                <w:sz w:val="24"/>
                <w:szCs w:val="24"/>
              </w:rPr>
              <w:t>Всего средств бюджета</w:t>
            </w:r>
          </w:p>
        </w:tc>
        <w:tc>
          <w:tcPr>
            <w:tcW w:w="851" w:type="dxa"/>
            <w:tcBorders>
              <w:top w:val="single" w:sz="4" w:space="0" w:color="auto"/>
              <w:left w:val="single" w:sz="4" w:space="0" w:color="auto"/>
              <w:bottom w:val="single" w:sz="4" w:space="0" w:color="auto"/>
              <w:right w:val="single" w:sz="4" w:space="0" w:color="auto"/>
            </w:tcBorders>
          </w:tcPr>
          <w:p w:rsidR="002C537D" w:rsidRPr="00754073" w:rsidRDefault="002C537D">
            <w:pPr>
              <w:widowControl w:val="0"/>
              <w:autoSpaceDE w:val="0"/>
              <w:autoSpaceDN w:val="0"/>
              <w:adjustRightInd w:val="0"/>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83650,0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942" w:type="dxa"/>
            <w:gridSpan w:val="2"/>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043" w:type="dxa"/>
            <w:gridSpan w:val="4"/>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992" w:type="dxa"/>
            <w:gridSpan w:val="3"/>
            <w:tcBorders>
              <w:top w:val="single" w:sz="4" w:space="0" w:color="auto"/>
              <w:left w:val="single" w:sz="4" w:space="0" w:color="auto"/>
              <w:bottom w:val="single" w:sz="4" w:space="0" w:color="auto"/>
              <w:right w:val="single" w:sz="4" w:space="0" w:color="auto"/>
            </w:tcBorders>
            <w:hideMark/>
          </w:tcPr>
          <w:p w:rsidR="002C537D" w:rsidRPr="00754073"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134" w:type="dxa"/>
            <w:gridSpan w:val="2"/>
            <w:tcBorders>
              <w:top w:val="single" w:sz="4" w:space="0" w:color="auto"/>
              <w:left w:val="single" w:sz="4" w:space="0" w:color="auto"/>
              <w:bottom w:val="single" w:sz="4" w:space="0" w:color="auto"/>
              <w:right w:val="single" w:sz="4" w:space="0" w:color="auto"/>
            </w:tcBorders>
            <w:hideMark/>
          </w:tcPr>
          <w:p w:rsidR="002C537D" w:rsidRPr="00F6389F" w:rsidRDefault="002C537D">
            <w:pPr>
              <w:widowControl w:val="0"/>
              <w:autoSpaceDE w:val="0"/>
              <w:autoSpaceDN w:val="0"/>
              <w:adjustRightInd w:val="0"/>
              <w:rPr>
                <w:rFonts w:ascii="Times New Roman" w:hAnsi="Times New Roman"/>
                <w:sz w:val="24"/>
                <w:szCs w:val="24"/>
              </w:rPr>
            </w:pPr>
            <w:r w:rsidRPr="00754073">
              <w:rPr>
                <w:rFonts w:ascii="Times New Roman" w:hAnsi="Times New Roman"/>
                <w:sz w:val="24"/>
                <w:szCs w:val="24"/>
              </w:rPr>
              <w:t>16730,0</w:t>
            </w:r>
          </w:p>
        </w:tc>
        <w:tc>
          <w:tcPr>
            <w:tcW w:w="1134" w:type="dxa"/>
            <w:tcBorders>
              <w:top w:val="single" w:sz="4" w:space="0" w:color="auto"/>
              <w:left w:val="single" w:sz="4" w:space="0" w:color="auto"/>
              <w:bottom w:val="single" w:sz="4" w:space="0" w:color="auto"/>
              <w:right w:val="single" w:sz="4" w:space="0" w:color="auto"/>
            </w:tcBorders>
          </w:tcPr>
          <w:p w:rsidR="002C537D" w:rsidRPr="00F6389F" w:rsidRDefault="002C537D">
            <w:pPr>
              <w:widowControl w:val="0"/>
              <w:autoSpaceDE w:val="0"/>
              <w:autoSpaceDN w:val="0"/>
              <w:adjustRightInd w:val="0"/>
              <w:rPr>
                <w:rFonts w:ascii="Times New Roman" w:hAnsi="Times New Roman"/>
                <w:sz w:val="24"/>
                <w:szCs w:val="24"/>
              </w:rPr>
            </w:pPr>
          </w:p>
        </w:tc>
        <w:tc>
          <w:tcPr>
            <w:tcW w:w="1983" w:type="dxa"/>
            <w:tcBorders>
              <w:top w:val="nil"/>
              <w:left w:val="single" w:sz="4" w:space="0" w:color="auto"/>
              <w:bottom w:val="single" w:sz="4" w:space="0" w:color="auto"/>
              <w:right w:val="single" w:sz="4" w:space="0" w:color="auto"/>
            </w:tcBorders>
          </w:tcPr>
          <w:p w:rsidR="002C537D" w:rsidRPr="00F6389F" w:rsidRDefault="002C537D">
            <w:pPr>
              <w:widowControl w:val="0"/>
              <w:autoSpaceDE w:val="0"/>
              <w:autoSpaceDN w:val="0"/>
              <w:adjustRightInd w:val="0"/>
              <w:rPr>
                <w:rFonts w:ascii="Times New Roman" w:hAnsi="Times New Roman"/>
                <w:sz w:val="24"/>
                <w:szCs w:val="24"/>
              </w:rPr>
            </w:pPr>
          </w:p>
        </w:tc>
      </w:tr>
    </w:tbl>
    <w:p w:rsidR="00C619D2" w:rsidRPr="00F6389F" w:rsidRDefault="00C619D2" w:rsidP="00C619D2">
      <w:pPr>
        <w:rPr>
          <w:rFonts w:ascii="Times New Roman" w:eastAsia="Times New Roman" w:hAnsi="Times New Roman"/>
          <w:sz w:val="24"/>
          <w:szCs w:val="24"/>
        </w:rPr>
      </w:pPr>
    </w:p>
    <w:p w:rsidR="00D71C13" w:rsidRPr="00F6389F" w:rsidRDefault="00D71C13" w:rsidP="00EA46CB">
      <w:pPr>
        <w:widowControl w:val="0"/>
        <w:autoSpaceDE w:val="0"/>
        <w:autoSpaceDN w:val="0"/>
        <w:adjustRightInd w:val="0"/>
        <w:jc w:val="center"/>
        <w:outlineLvl w:val="1"/>
        <w:rPr>
          <w:rFonts w:ascii="Times New Roman" w:hAnsi="Times New Roman"/>
          <w:b/>
          <w:sz w:val="24"/>
          <w:szCs w:val="24"/>
          <w:lang w:eastAsia="ru-RU"/>
        </w:rPr>
      </w:pPr>
    </w:p>
    <w:p w:rsidR="0033003D" w:rsidRPr="00F6389F" w:rsidRDefault="002D4615" w:rsidP="00EA46CB">
      <w:pPr>
        <w:widowControl w:val="0"/>
        <w:autoSpaceDE w:val="0"/>
        <w:autoSpaceDN w:val="0"/>
        <w:adjustRightInd w:val="0"/>
        <w:jc w:val="center"/>
        <w:outlineLvl w:val="1"/>
        <w:rPr>
          <w:rFonts w:ascii="Times New Roman" w:hAnsi="Times New Roman"/>
          <w:b/>
          <w:sz w:val="24"/>
          <w:szCs w:val="24"/>
          <w:lang w:eastAsia="ru-RU"/>
        </w:rPr>
      </w:pPr>
      <w:r w:rsidRPr="00F6389F">
        <w:rPr>
          <w:rFonts w:ascii="Times New Roman" w:hAnsi="Times New Roman"/>
          <w:b/>
          <w:sz w:val="24"/>
          <w:szCs w:val="24"/>
          <w:lang w:eastAsia="ru-RU"/>
        </w:rPr>
        <w:t>9.4</w:t>
      </w:r>
      <w:r w:rsidR="0033003D" w:rsidRPr="00F6389F">
        <w:rPr>
          <w:rFonts w:ascii="Times New Roman" w:hAnsi="Times New Roman"/>
          <w:b/>
          <w:sz w:val="24"/>
          <w:szCs w:val="24"/>
          <w:lang w:eastAsia="ru-RU"/>
        </w:rPr>
        <w:t>. ПОДПРОГРАММА «ОБЕСПЕЧИВАЮЩАЯ ПОДПРОГРАММА»</w:t>
      </w:r>
    </w:p>
    <w:p w:rsidR="0033003D" w:rsidRPr="00F6389F" w:rsidRDefault="0033003D" w:rsidP="00EA46CB">
      <w:pPr>
        <w:jc w:val="both"/>
        <w:rPr>
          <w:rFonts w:ascii="Times New Roman" w:hAnsi="Times New Roman"/>
          <w:sz w:val="24"/>
          <w:szCs w:val="24"/>
        </w:rPr>
      </w:pPr>
    </w:p>
    <w:p w:rsidR="0033003D" w:rsidRPr="00F6389F" w:rsidRDefault="0033003D" w:rsidP="00EA46CB">
      <w:pPr>
        <w:jc w:val="center"/>
        <w:rPr>
          <w:rFonts w:ascii="Times New Roman" w:hAnsi="Times New Roman"/>
          <w:sz w:val="24"/>
          <w:szCs w:val="24"/>
        </w:rPr>
      </w:pPr>
      <w:r w:rsidRPr="00F6389F">
        <w:rPr>
          <w:rFonts w:ascii="Times New Roman" w:hAnsi="Times New Roman"/>
          <w:sz w:val="24"/>
          <w:szCs w:val="24"/>
        </w:rPr>
        <w:t>Паспорт подпрограммы</w:t>
      </w:r>
    </w:p>
    <w:p w:rsidR="0033003D" w:rsidRPr="00F6389F" w:rsidRDefault="0033003D" w:rsidP="00EA46CB">
      <w:pPr>
        <w:jc w:val="center"/>
        <w:rPr>
          <w:rFonts w:ascii="Times New Roman" w:hAnsi="Times New Roman"/>
          <w:sz w:val="24"/>
          <w:szCs w:val="24"/>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1"/>
        <w:gridCol w:w="2552"/>
        <w:gridCol w:w="1802"/>
        <w:gridCol w:w="1417"/>
        <w:gridCol w:w="1418"/>
        <w:gridCol w:w="1276"/>
        <w:gridCol w:w="1559"/>
        <w:gridCol w:w="1559"/>
        <w:gridCol w:w="1418"/>
      </w:tblGrid>
      <w:tr w:rsidR="00F6389F" w:rsidRPr="00F6389F" w:rsidTr="000A082D">
        <w:trPr>
          <w:trHeight w:val="459"/>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Наименование Подпрограммы</w:t>
            </w:r>
          </w:p>
        </w:tc>
        <w:tc>
          <w:tcPr>
            <w:tcW w:w="13001" w:type="dxa"/>
            <w:gridSpan w:val="8"/>
            <w:shd w:val="clear" w:color="auto" w:fill="FFFFFF"/>
          </w:tcPr>
          <w:p w:rsidR="0033003D" w:rsidRPr="00F6389F" w:rsidRDefault="0033003D" w:rsidP="000A082D">
            <w:pPr>
              <w:rPr>
                <w:rFonts w:ascii="Times New Roman" w:hAnsi="Times New Roman"/>
                <w:sz w:val="24"/>
                <w:szCs w:val="24"/>
              </w:rPr>
            </w:pPr>
            <w:r w:rsidRPr="00F6389F">
              <w:rPr>
                <w:rFonts w:ascii="Times New Roman" w:hAnsi="Times New Roman"/>
                <w:sz w:val="24"/>
                <w:szCs w:val="24"/>
              </w:rPr>
              <w:t xml:space="preserve">Обеспечивающая подпрограмма </w:t>
            </w:r>
          </w:p>
        </w:tc>
      </w:tr>
      <w:tr w:rsidR="00F6389F" w:rsidRPr="00F6389F" w:rsidTr="000A082D">
        <w:trPr>
          <w:trHeight w:val="582"/>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Цель Подпрограммы</w:t>
            </w:r>
          </w:p>
        </w:tc>
        <w:tc>
          <w:tcPr>
            <w:tcW w:w="13001" w:type="dxa"/>
            <w:gridSpan w:val="8"/>
            <w:shd w:val="clear" w:color="auto" w:fill="FFFFFF"/>
          </w:tcPr>
          <w:p w:rsidR="0033003D" w:rsidRPr="00F6389F" w:rsidRDefault="0033003D" w:rsidP="000836C0">
            <w:pPr>
              <w:rPr>
                <w:rFonts w:ascii="Times New Roman" w:hAnsi="Times New Roman"/>
                <w:lang w:eastAsia="ru-RU"/>
              </w:rPr>
            </w:pPr>
            <w:r w:rsidRPr="00F6389F">
              <w:rPr>
                <w:rFonts w:ascii="Times New Roman" w:hAnsi="Times New Roman"/>
                <w:lang w:eastAsia="ru-RU"/>
              </w:rPr>
              <w:t xml:space="preserve"> </w:t>
            </w:r>
            <w:r w:rsidRPr="00F6389F">
              <w:rPr>
                <w:rFonts w:ascii="Times New Roman" w:hAnsi="Times New Roman"/>
                <w:sz w:val="24"/>
                <w:szCs w:val="24"/>
              </w:rPr>
              <w:t>Повышение эффективности организационного, нормативного, правового и финансового обеспечения, развития и укреплени</w:t>
            </w:r>
            <w:r w:rsidR="006B6E5A">
              <w:rPr>
                <w:rFonts w:ascii="Times New Roman" w:hAnsi="Times New Roman"/>
                <w:sz w:val="24"/>
                <w:szCs w:val="24"/>
              </w:rPr>
              <w:t xml:space="preserve">я материально-технической базы </w:t>
            </w:r>
            <w:r w:rsidRPr="00F6389F">
              <w:rPr>
                <w:rFonts w:ascii="Times New Roman" w:hAnsi="Times New Roman"/>
                <w:sz w:val="24"/>
                <w:szCs w:val="24"/>
              </w:rPr>
              <w:t xml:space="preserve">администрации Сергиево-Посадского муниципального </w:t>
            </w:r>
            <w:r w:rsidR="00623CC1" w:rsidRPr="00F6389F">
              <w:rPr>
                <w:rFonts w:ascii="Times New Roman" w:hAnsi="Times New Roman"/>
                <w:sz w:val="24"/>
                <w:szCs w:val="24"/>
              </w:rPr>
              <w:t>района</w:t>
            </w:r>
            <w:r w:rsidR="006B6E5A">
              <w:rPr>
                <w:rFonts w:ascii="Times New Roman" w:hAnsi="Times New Roman"/>
                <w:sz w:val="24"/>
                <w:szCs w:val="24"/>
              </w:rPr>
              <w:t xml:space="preserve">, </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sidR="0079335A">
              <w:t xml:space="preserve">  и </w:t>
            </w:r>
            <w:r w:rsidR="0079335A" w:rsidRPr="0079335A">
              <w:rPr>
                <w:rFonts w:ascii="Times New Roman" w:hAnsi="Times New Roman"/>
                <w:sz w:val="24"/>
                <w:szCs w:val="24"/>
                <w:lang w:eastAsia="ru-RU"/>
              </w:rPr>
              <w:t>Контрольно-счетной комиссии Сергиево-Посадского муниципального района.</w:t>
            </w:r>
          </w:p>
        </w:tc>
      </w:tr>
      <w:tr w:rsidR="00F6389F" w:rsidRPr="00F6389F" w:rsidTr="000A082D">
        <w:trPr>
          <w:trHeight w:val="660"/>
          <w:jc w:val="center"/>
        </w:trPr>
        <w:tc>
          <w:tcPr>
            <w:tcW w:w="1811" w:type="dxa"/>
            <w:shd w:val="clear" w:color="auto" w:fill="FFFFFF"/>
          </w:tcPr>
          <w:p w:rsidR="0033003D" w:rsidRPr="00F6389F" w:rsidRDefault="0033003D" w:rsidP="000A082D">
            <w:pPr>
              <w:rPr>
                <w:rFonts w:ascii="Times New Roman" w:hAnsi="Times New Roman"/>
                <w:lang w:eastAsia="ru-RU"/>
              </w:rPr>
            </w:pPr>
            <w:r w:rsidRPr="00F6389F">
              <w:rPr>
                <w:rFonts w:ascii="Times New Roman" w:hAnsi="Times New Roman"/>
                <w:lang w:eastAsia="ru-RU"/>
              </w:rPr>
              <w:t xml:space="preserve">Задачи Подпрограммы </w:t>
            </w:r>
          </w:p>
        </w:tc>
        <w:tc>
          <w:tcPr>
            <w:tcW w:w="13001" w:type="dxa"/>
            <w:gridSpan w:val="8"/>
            <w:shd w:val="clear" w:color="auto" w:fill="FFFFFF"/>
          </w:tcPr>
          <w:p w:rsidR="0033003D" w:rsidRPr="00F6389F" w:rsidRDefault="0033003D" w:rsidP="006B6E5A">
            <w:pPr>
              <w:rPr>
                <w:rFonts w:ascii="Times New Roman" w:hAnsi="Times New Roman"/>
                <w:lang w:eastAsia="ru-RU"/>
              </w:rPr>
            </w:pPr>
            <w:r w:rsidRPr="00F6389F">
              <w:rPr>
                <w:rFonts w:ascii="Times New Roman" w:hAnsi="Times New Roman"/>
                <w:sz w:val="24"/>
                <w:szCs w:val="24"/>
                <w:lang w:eastAsia="ru-RU"/>
              </w:rPr>
              <w:t xml:space="preserve"> </w:t>
            </w:r>
            <w:r w:rsidR="0003112B" w:rsidRPr="0003112B">
              <w:rPr>
                <w:rFonts w:ascii="Times New Roman" w:hAnsi="Times New Roman"/>
                <w:sz w:val="24"/>
                <w:szCs w:val="24"/>
                <w:lang w:eastAsia="ru-RU"/>
              </w:rPr>
              <w:t>Организация осуществления функций и полномочий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tc>
      </w:tr>
      <w:tr w:rsidR="00F6389F" w:rsidRPr="00F6389F" w:rsidTr="000A082D">
        <w:trPr>
          <w:trHeight w:val="660"/>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lastRenderedPageBreak/>
              <w:t xml:space="preserve">Муниципальный заказчик Подпрограммы </w:t>
            </w:r>
          </w:p>
        </w:tc>
        <w:tc>
          <w:tcPr>
            <w:tcW w:w="13001" w:type="dxa"/>
            <w:gridSpan w:val="8"/>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Финансовое управление администрации Сергиево-Посадского муниципального района</w:t>
            </w:r>
          </w:p>
          <w:p w:rsidR="0033003D" w:rsidRPr="00F6389F" w:rsidRDefault="0033003D" w:rsidP="000A082D">
            <w:pPr>
              <w:rPr>
                <w:rFonts w:ascii="Times New Roman" w:hAnsi="Times New Roman"/>
                <w:sz w:val="24"/>
                <w:szCs w:val="24"/>
                <w:lang w:eastAsia="ru-RU"/>
              </w:rPr>
            </w:pPr>
          </w:p>
        </w:tc>
      </w:tr>
      <w:tr w:rsidR="00F6389F" w:rsidRPr="00F6389F" w:rsidTr="000A082D">
        <w:trPr>
          <w:trHeight w:val="615"/>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 xml:space="preserve">Сроки реализации Подпрограммы </w:t>
            </w:r>
          </w:p>
        </w:tc>
        <w:tc>
          <w:tcPr>
            <w:tcW w:w="13001" w:type="dxa"/>
            <w:gridSpan w:val="8"/>
            <w:shd w:val="clear" w:color="auto" w:fill="FFFFFF"/>
          </w:tcPr>
          <w:p w:rsidR="0033003D" w:rsidRPr="00F6389F" w:rsidRDefault="0033003D" w:rsidP="00623CC1">
            <w:pPr>
              <w:rPr>
                <w:rFonts w:ascii="Times New Roman" w:hAnsi="Times New Roman"/>
                <w:sz w:val="24"/>
                <w:szCs w:val="24"/>
                <w:lang w:eastAsia="ru-RU"/>
              </w:rPr>
            </w:pPr>
            <w:r w:rsidRPr="00F6389F">
              <w:rPr>
                <w:rFonts w:ascii="Times New Roman" w:hAnsi="Times New Roman"/>
                <w:sz w:val="24"/>
                <w:szCs w:val="24"/>
                <w:lang w:eastAsia="ru-RU"/>
              </w:rPr>
              <w:t>201</w:t>
            </w:r>
            <w:r w:rsidR="00623CC1" w:rsidRPr="00F6389F">
              <w:rPr>
                <w:rFonts w:ascii="Times New Roman" w:hAnsi="Times New Roman"/>
                <w:sz w:val="24"/>
                <w:szCs w:val="24"/>
                <w:lang w:eastAsia="ru-RU"/>
              </w:rPr>
              <w:t>7</w:t>
            </w:r>
            <w:r w:rsidRPr="00F6389F">
              <w:rPr>
                <w:rFonts w:ascii="Times New Roman" w:hAnsi="Times New Roman"/>
                <w:sz w:val="24"/>
                <w:szCs w:val="24"/>
                <w:lang w:eastAsia="ru-RU"/>
              </w:rPr>
              <w:t>-20</w:t>
            </w:r>
            <w:r w:rsidR="00623CC1" w:rsidRPr="00F6389F">
              <w:rPr>
                <w:rFonts w:ascii="Times New Roman" w:hAnsi="Times New Roman"/>
                <w:sz w:val="24"/>
                <w:szCs w:val="24"/>
                <w:lang w:eastAsia="ru-RU"/>
              </w:rPr>
              <w:t>21</w:t>
            </w:r>
            <w:r w:rsidRPr="00F6389F">
              <w:rPr>
                <w:rFonts w:ascii="Times New Roman" w:hAnsi="Times New Roman"/>
                <w:sz w:val="24"/>
                <w:szCs w:val="24"/>
                <w:lang w:eastAsia="ru-RU"/>
              </w:rPr>
              <w:t xml:space="preserve"> годы</w:t>
            </w:r>
          </w:p>
        </w:tc>
      </w:tr>
      <w:tr w:rsidR="00971152" w:rsidRPr="00F6389F" w:rsidTr="000A082D">
        <w:trPr>
          <w:trHeight w:val="540"/>
          <w:jc w:val="center"/>
        </w:trPr>
        <w:tc>
          <w:tcPr>
            <w:tcW w:w="1811"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 xml:space="preserve">Источники финансирования </w:t>
            </w:r>
            <w:proofErr w:type="spellStart"/>
            <w:proofErr w:type="gramStart"/>
            <w:r w:rsidRPr="00F6389F">
              <w:rPr>
                <w:rFonts w:ascii="Times New Roman" w:hAnsi="Times New Roman"/>
                <w:sz w:val="24"/>
                <w:szCs w:val="24"/>
                <w:lang w:eastAsia="ru-RU"/>
              </w:rPr>
              <w:t>Подпро</w:t>
            </w:r>
            <w:proofErr w:type="spellEnd"/>
            <w:r w:rsidRPr="00F6389F">
              <w:rPr>
                <w:rFonts w:ascii="Times New Roman" w:hAnsi="Times New Roman"/>
                <w:sz w:val="24"/>
                <w:szCs w:val="24"/>
                <w:lang w:eastAsia="ru-RU"/>
              </w:rPr>
              <w:t>-граммы</w:t>
            </w:r>
            <w:proofErr w:type="gramEnd"/>
            <w:r w:rsidRPr="00F6389F">
              <w:rPr>
                <w:rFonts w:ascii="Times New Roman" w:hAnsi="Times New Roman"/>
                <w:sz w:val="24"/>
                <w:szCs w:val="24"/>
                <w:lang w:eastAsia="ru-RU"/>
              </w:rPr>
              <w:t>:</w:t>
            </w:r>
          </w:p>
        </w:tc>
        <w:tc>
          <w:tcPr>
            <w:tcW w:w="2552"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Главный распорядитель бюджетных средств</w:t>
            </w:r>
          </w:p>
        </w:tc>
        <w:tc>
          <w:tcPr>
            <w:tcW w:w="1802" w:type="dxa"/>
            <w:vMerge w:val="restart"/>
            <w:shd w:val="clear" w:color="auto" w:fill="FFFFFF"/>
          </w:tcPr>
          <w:p w:rsidR="00971152" w:rsidRPr="00F6389F" w:rsidRDefault="00971152" w:rsidP="000A082D">
            <w:pPr>
              <w:rPr>
                <w:rFonts w:ascii="Times New Roman" w:hAnsi="Times New Roman"/>
                <w:sz w:val="24"/>
                <w:szCs w:val="24"/>
                <w:lang w:eastAsia="ru-RU"/>
              </w:rPr>
            </w:pPr>
            <w:r w:rsidRPr="00F6389F">
              <w:rPr>
                <w:rFonts w:ascii="Times New Roman" w:hAnsi="Times New Roman"/>
                <w:sz w:val="24"/>
                <w:szCs w:val="24"/>
                <w:lang w:eastAsia="ru-RU"/>
              </w:rPr>
              <w:t>Источник финансирования</w:t>
            </w:r>
          </w:p>
        </w:tc>
        <w:tc>
          <w:tcPr>
            <w:tcW w:w="8647" w:type="dxa"/>
            <w:gridSpan w:val="6"/>
            <w:shd w:val="clear" w:color="auto" w:fill="FFFFFF"/>
          </w:tcPr>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Общий объем средств, направляемых на реализацию мероприятий Подпрограммы (тыс. рублей)</w:t>
            </w:r>
          </w:p>
        </w:tc>
      </w:tr>
      <w:tr w:rsidR="00971152" w:rsidRPr="00F6389F" w:rsidTr="000A082D">
        <w:trPr>
          <w:trHeight w:val="690"/>
          <w:jc w:val="center"/>
        </w:trPr>
        <w:tc>
          <w:tcPr>
            <w:tcW w:w="1811" w:type="dxa"/>
            <w:vMerge/>
            <w:vAlign w:val="center"/>
          </w:tcPr>
          <w:p w:rsidR="00971152" w:rsidRPr="00F6389F" w:rsidRDefault="00971152" w:rsidP="000A082D">
            <w:pPr>
              <w:rPr>
                <w:rFonts w:ascii="Times New Roman" w:hAnsi="Times New Roman"/>
                <w:sz w:val="24"/>
                <w:szCs w:val="24"/>
                <w:lang w:eastAsia="ru-RU"/>
              </w:rPr>
            </w:pPr>
          </w:p>
        </w:tc>
        <w:tc>
          <w:tcPr>
            <w:tcW w:w="2552" w:type="dxa"/>
            <w:vMerge/>
          </w:tcPr>
          <w:p w:rsidR="00971152" w:rsidRPr="00F6389F" w:rsidRDefault="00971152" w:rsidP="000A082D">
            <w:pPr>
              <w:rPr>
                <w:rFonts w:ascii="Times New Roman" w:hAnsi="Times New Roman"/>
                <w:sz w:val="24"/>
                <w:szCs w:val="24"/>
                <w:lang w:eastAsia="ru-RU"/>
              </w:rPr>
            </w:pPr>
          </w:p>
        </w:tc>
        <w:tc>
          <w:tcPr>
            <w:tcW w:w="1802" w:type="dxa"/>
            <w:vMerge/>
            <w:shd w:val="clear" w:color="auto" w:fill="FFFFFF"/>
            <w:vAlign w:val="center"/>
          </w:tcPr>
          <w:p w:rsidR="00971152" w:rsidRPr="00F6389F" w:rsidRDefault="00971152" w:rsidP="000A082D">
            <w:pPr>
              <w:rPr>
                <w:rFonts w:ascii="Times New Roman" w:hAnsi="Times New Roman"/>
                <w:sz w:val="24"/>
                <w:szCs w:val="24"/>
                <w:lang w:eastAsia="ru-RU"/>
              </w:rPr>
            </w:pPr>
          </w:p>
        </w:tc>
        <w:tc>
          <w:tcPr>
            <w:tcW w:w="1417" w:type="dxa"/>
            <w:shd w:val="clear" w:color="auto" w:fill="FFFFFF"/>
            <w:vAlign w:val="center"/>
          </w:tcPr>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Всего</w:t>
            </w:r>
          </w:p>
        </w:tc>
        <w:tc>
          <w:tcPr>
            <w:tcW w:w="1418"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2017 год</w:t>
            </w:r>
          </w:p>
        </w:tc>
        <w:tc>
          <w:tcPr>
            <w:tcW w:w="1276"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2018 год</w:t>
            </w:r>
          </w:p>
        </w:tc>
        <w:tc>
          <w:tcPr>
            <w:tcW w:w="1559"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2019 год</w:t>
            </w:r>
          </w:p>
        </w:tc>
        <w:tc>
          <w:tcPr>
            <w:tcW w:w="1559" w:type="dxa"/>
            <w:shd w:val="clear" w:color="auto" w:fill="FFFFFF"/>
            <w:vAlign w:val="center"/>
          </w:tcPr>
          <w:p w:rsidR="00971152" w:rsidRPr="00F6389F" w:rsidRDefault="00971152" w:rsidP="00623CC1">
            <w:pPr>
              <w:jc w:val="center"/>
              <w:rPr>
                <w:rFonts w:ascii="Times New Roman" w:hAnsi="Times New Roman"/>
                <w:sz w:val="24"/>
                <w:szCs w:val="24"/>
                <w:lang w:eastAsia="ru-RU"/>
              </w:rPr>
            </w:pPr>
            <w:r w:rsidRPr="00F6389F">
              <w:rPr>
                <w:rFonts w:ascii="Times New Roman" w:hAnsi="Times New Roman"/>
                <w:sz w:val="24"/>
                <w:szCs w:val="24"/>
                <w:lang w:eastAsia="ru-RU"/>
              </w:rPr>
              <w:t>2020 год</w:t>
            </w:r>
          </w:p>
        </w:tc>
        <w:tc>
          <w:tcPr>
            <w:tcW w:w="1418" w:type="dxa"/>
            <w:shd w:val="clear" w:color="auto" w:fill="FFFFFF"/>
            <w:vAlign w:val="center"/>
          </w:tcPr>
          <w:p w:rsidR="00971152" w:rsidRPr="00F6389F" w:rsidRDefault="00971152" w:rsidP="000A082D">
            <w:pPr>
              <w:jc w:val="center"/>
              <w:rPr>
                <w:rFonts w:ascii="Times New Roman" w:hAnsi="Times New Roman"/>
                <w:sz w:val="24"/>
                <w:szCs w:val="24"/>
                <w:lang w:eastAsia="ru-RU"/>
              </w:rPr>
            </w:pPr>
          </w:p>
          <w:p w:rsidR="00971152" w:rsidRPr="00F6389F" w:rsidRDefault="00971152" w:rsidP="000A082D">
            <w:pPr>
              <w:jc w:val="center"/>
              <w:rPr>
                <w:rFonts w:ascii="Times New Roman" w:hAnsi="Times New Roman"/>
                <w:sz w:val="24"/>
                <w:szCs w:val="24"/>
                <w:lang w:eastAsia="ru-RU"/>
              </w:rPr>
            </w:pPr>
            <w:r w:rsidRPr="00F6389F">
              <w:rPr>
                <w:rFonts w:ascii="Times New Roman" w:hAnsi="Times New Roman"/>
                <w:sz w:val="24"/>
                <w:szCs w:val="24"/>
                <w:lang w:eastAsia="ru-RU"/>
              </w:rPr>
              <w:t>2021 год</w:t>
            </w:r>
          </w:p>
          <w:p w:rsidR="00971152" w:rsidRPr="00F6389F" w:rsidRDefault="00971152" w:rsidP="000A082D">
            <w:pPr>
              <w:jc w:val="center"/>
              <w:rPr>
                <w:rFonts w:ascii="Times New Roman" w:hAnsi="Times New Roman"/>
                <w:sz w:val="24"/>
                <w:szCs w:val="24"/>
                <w:lang w:eastAsia="ru-RU"/>
              </w:rPr>
            </w:pPr>
          </w:p>
        </w:tc>
      </w:tr>
      <w:tr w:rsidR="00971152" w:rsidRPr="00F6389F" w:rsidTr="000A082D">
        <w:trPr>
          <w:trHeight w:val="600"/>
          <w:jc w:val="center"/>
        </w:trPr>
        <w:tc>
          <w:tcPr>
            <w:tcW w:w="1811" w:type="dxa"/>
            <w:vMerge/>
            <w:vAlign w:val="center"/>
          </w:tcPr>
          <w:p w:rsidR="00971152" w:rsidRPr="00F6389F" w:rsidRDefault="00971152" w:rsidP="000A082D">
            <w:pPr>
              <w:rPr>
                <w:rFonts w:ascii="Times New Roman" w:hAnsi="Times New Roman"/>
                <w:sz w:val="24"/>
                <w:szCs w:val="24"/>
                <w:lang w:eastAsia="ru-RU"/>
              </w:rPr>
            </w:pPr>
          </w:p>
        </w:tc>
        <w:tc>
          <w:tcPr>
            <w:tcW w:w="2552" w:type="dxa"/>
            <w:shd w:val="clear" w:color="auto" w:fill="FFFFFF"/>
          </w:tcPr>
          <w:p w:rsidR="00971152" w:rsidRPr="00F6389F" w:rsidRDefault="00971152" w:rsidP="000A082D">
            <w:pPr>
              <w:rPr>
                <w:rFonts w:ascii="Times New Roman" w:hAnsi="Times New Roman"/>
                <w:lang w:eastAsia="ru-RU"/>
              </w:rPr>
            </w:pPr>
            <w:r w:rsidRPr="00F6389F">
              <w:rPr>
                <w:rFonts w:ascii="Times New Roman" w:hAnsi="Times New Roman"/>
                <w:lang w:eastAsia="ru-RU"/>
              </w:rPr>
              <w:t>Администрация Сергиево-Посадского муниципального района</w:t>
            </w:r>
          </w:p>
        </w:tc>
        <w:tc>
          <w:tcPr>
            <w:tcW w:w="1802" w:type="dxa"/>
            <w:shd w:val="clear" w:color="auto" w:fill="FFFFFF"/>
          </w:tcPr>
          <w:p w:rsidR="00971152" w:rsidRPr="00F6389F" w:rsidRDefault="00971152"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71152" w:rsidRPr="00F6389F" w:rsidRDefault="00971152" w:rsidP="002A4444">
            <w:pPr>
              <w:jc w:val="center"/>
              <w:rPr>
                <w:rFonts w:ascii="Times New Roman" w:hAnsi="Times New Roman"/>
                <w:bCs/>
                <w:highlight w:val="yellow"/>
              </w:rPr>
            </w:pPr>
            <w:r>
              <w:rPr>
                <w:rFonts w:ascii="Times New Roman" w:hAnsi="Times New Roman"/>
                <w:bCs/>
              </w:rPr>
              <w:t>1 384 213,0</w:t>
            </w:r>
          </w:p>
        </w:tc>
        <w:tc>
          <w:tcPr>
            <w:tcW w:w="1418" w:type="dxa"/>
            <w:shd w:val="clear" w:color="auto" w:fill="FFFFFF"/>
          </w:tcPr>
          <w:p w:rsidR="00971152" w:rsidRPr="00F6389F" w:rsidRDefault="00971152" w:rsidP="002A4444">
            <w:pPr>
              <w:jc w:val="center"/>
              <w:rPr>
                <w:rFonts w:ascii="Times New Roman" w:hAnsi="Times New Roman"/>
                <w:bCs/>
                <w:highlight w:val="yellow"/>
              </w:rPr>
            </w:pPr>
            <w:r>
              <w:rPr>
                <w:rFonts w:ascii="Times New Roman" w:hAnsi="Times New Roman"/>
                <w:bCs/>
              </w:rPr>
              <w:t>292 042,6</w:t>
            </w:r>
          </w:p>
        </w:tc>
        <w:tc>
          <w:tcPr>
            <w:tcW w:w="1276"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559"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559"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c>
          <w:tcPr>
            <w:tcW w:w="1418" w:type="dxa"/>
            <w:shd w:val="clear" w:color="auto" w:fill="FFFFFF"/>
          </w:tcPr>
          <w:p w:rsidR="00971152" w:rsidRPr="00F6389F" w:rsidRDefault="00971152" w:rsidP="002A4444">
            <w:pPr>
              <w:jc w:val="center"/>
              <w:rPr>
                <w:rFonts w:ascii="Times New Roman" w:hAnsi="Times New Roman"/>
                <w:bCs/>
                <w:highlight w:val="yellow"/>
                <w:lang w:eastAsia="ru-RU"/>
              </w:rPr>
            </w:pPr>
            <w:r>
              <w:rPr>
                <w:rFonts w:ascii="Times New Roman" w:hAnsi="Times New Roman"/>
                <w:bCs/>
              </w:rPr>
              <w:t>273 042,6</w:t>
            </w:r>
          </w:p>
        </w:tc>
      </w:tr>
      <w:tr w:rsidR="009641EC" w:rsidRPr="00F6389F" w:rsidTr="000A082D">
        <w:trPr>
          <w:trHeight w:val="1189"/>
          <w:jc w:val="center"/>
        </w:trPr>
        <w:tc>
          <w:tcPr>
            <w:tcW w:w="1811" w:type="dxa"/>
            <w:vMerge/>
            <w:vAlign w:val="center"/>
          </w:tcPr>
          <w:p w:rsidR="009641EC" w:rsidRPr="00F6389F" w:rsidRDefault="009641EC" w:rsidP="000A082D">
            <w:pPr>
              <w:rPr>
                <w:rFonts w:ascii="Times New Roman" w:hAnsi="Times New Roman"/>
                <w:sz w:val="24"/>
                <w:szCs w:val="24"/>
                <w:lang w:eastAsia="ru-RU"/>
              </w:rPr>
            </w:pPr>
          </w:p>
        </w:tc>
        <w:tc>
          <w:tcPr>
            <w:tcW w:w="2552" w:type="dxa"/>
            <w:shd w:val="clear" w:color="auto" w:fill="FFFFFF"/>
          </w:tcPr>
          <w:p w:rsidR="009641EC" w:rsidRPr="00F6389F" w:rsidRDefault="009641EC" w:rsidP="000A082D">
            <w:pPr>
              <w:rPr>
                <w:rFonts w:ascii="Times New Roman" w:hAnsi="Times New Roman"/>
                <w:lang w:eastAsia="ru-RU"/>
              </w:rPr>
            </w:pPr>
            <w:r w:rsidRPr="00F6389F">
              <w:rPr>
                <w:rFonts w:ascii="Times New Roman" w:hAnsi="Times New Roman"/>
                <w:lang w:eastAsia="ru-RU"/>
              </w:rPr>
              <w:t>Финансовое управление администрации Сергиево-Посадского муниципального района</w:t>
            </w:r>
          </w:p>
        </w:tc>
        <w:tc>
          <w:tcPr>
            <w:tcW w:w="1802" w:type="dxa"/>
            <w:shd w:val="clear" w:color="auto" w:fill="FFFFFF"/>
          </w:tcPr>
          <w:p w:rsidR="009641EC" w:rsidRPr="00F6389F" w:rsidRDefault="009641EC" w:rsidP="000A082D">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251 824,5</w:t>
            </w:r>
          </w:p>
        </w:tc>
        <w:tc>
          <w:tcPr>
            <w:tcW w:w="1418"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276"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559"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559"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c>
          <w:tcPr>
            <w:tcW w:w="1418" w:type="dxa"/>
            <w:shd w:val="clear" w:color="auto" w:fill="FFFFFF"/>
          </w:tcPr>
          <w:p w:rsidR="009641EC" w:rsidRPr="009641EC" w:rsidRDefault="009641EC" w:rsidP="00DB1D84">
            <w:pPr>
              <w:jc w:val="center"/>
              <w:rPr>
                <w:rFonts w:ascii="Times New Roman" w:hAnsi="Times New Roman"/>
                <w:bCs/>
                <w:lang w:eastAsia="ru-RU"/>
              </w:rPr>
            </w:pPr>
            <w:r w:rsidRPr="009641EC">
              <w:rPr>
                <w:rFonts w:ascii="Times New Roman" w:hAnsi="Times New Roman"/>
                <w:bCs/>
                <w:lang w:eastAsia="ru-RU"/>
              </w:rPr>
              <w:t>50 364,9</w:t>
            </w:r>
          </w:p>
        </w:tc>
      </w:tr>
      <w:tr w:rsidR="009641EC" w:rsidRPr="00F6389F" w:rsidTr="000A082D">
        <w:trPr>
          <w:trHeight w:val="1189"/>
          <w:jc w:val="center"/>
        </w:trPr>
        <w:tc>
          <w:tcPr>
            <w:tcW w:w="1811" w:type="dxa"/>
            <w:vMerge/>
            <w:vAlign w:val="center"/>
          </w:tcPr>
          <w:p w:rsidR="009641EC" w:rsidRPr="00F6389F" w:rsidRDefault="009641EC" w:rsidP="00971152">
            <w:pPr>
              <w:rPr>
                <w:rFonts w:ascii="Times New Roman" w:hAnsi="Times New Roman"/>
                <w:sz w:val="24"/>
                <w:szCs w:val="24"/>
                <w:lang w:eastAsia="ru-RU"/>
              </w:rPr>
            </w:pPr>
          </w:p>
        </w:tc>
        <w:tc>
          <w:tcPr>
            <w:tcW w:w="2552" w:type="dxa"/>
            <w:shd w:val="clear" w:color="auto" w:fill="FFFFFF"/>
          </w:tcPr>
          <w:p w:rsidR="009641EC" w:rsidRPr="00971152" w:rsidRDefault="009641EC" w:rsidP="00971152">
            <w:pPr>
              <w:rPr>
                <w:rFonts w:ascii="Times New Roman" w:hAnsi="Times New Roman"/>
              </w:rPr>
            </w:pPr>
            <w:r w:rsidRPr="00971152">
              <w:rPr>
                <w:rFonts w:ascii="Times New Roman" w:hAnsi="Times New Roman"/>
              </w:rPr>
              <w:t>Контрольно-счетная комиссия Сергиево-Посадского муниципального района</w:t>
            </w:r>
          </w:p>
        </w:tc>
        <w:tc>
          <w:tcPr>
            <w:tcW w:w="1802" w:type="dxa"/>
            <w:shd w:val="clear" w:color="auto" w:fill="FFFFFF"/>
          </w:tcPr>
          <w:p w:rsidR="009641EC" w:rsidRPr="00971152" w:rsidRDefault="009641EC" w:rsidP="00971152">
            <w:pPr>
              <w:rPr>
                <w:rFonts w:ascii="Times New Roman" w:hAnsi="Times New Roman"/>
              </w:rPr>
            </w:pPr>
            <w:r w:rsidRPr="00971152">
              <w:rPr>
                <w:rFonts w:ascii="Times New Roman" w:hAnsi="Times New Roman"/>
              </w:rPr>
              <w:t>Средства бюджета Сергиево-Посадского муниципального района</w:t>
            </w:r>
          </w:p>
        </w:tc>
        <w:tc>
          <w:tcPr>
            <w:tcW w:w="1417"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34 708,0</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276"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6 941,6</w:t>
            </w:r>
          </w:p>
        </w:tc>
      </w:tr>
      <w:tr w:rsidR="009641EC" w:rsidRPr="00F6389F" w:rsidTr="001D21D0">
        <w:trPr>
          <w:trHeight w:val="251"/>
          <w:jc w:val="center"/>
        </w:trPr>
        <w:tc>
          <w:tcPr>
            <w:tcW w:w="1811" w:type="dxa"/>
            <w:vAlign w:val="center"/>
          </w:tcPr>
          <w:p w:rsidR="009641EC" w:rsidRPr="00F6389F" w:rsidRDefault="009641EC" w:rsidP="00971152">
            <w:pPr>
              <w:rPr>
                <w:rFonts w:ascii="Times New Roman" w:hAnsi="Times New Roman"/>
                <w:sz w:val="24"/>
                <w:szCs w:val="24"/>
                <w:lang w:eastAsia="ru-RU"/>
              </w:rPr>
            </w:pPr>
          </w:p>
        </w:tc>
        <w:tc>
          <w:tcPr>
            <w:tcW w:w="2552" w:type="dxa"/>
            <w:shd w:val="clear" w:color="auto" w:fill="FFFFFF"/>
          </w:tcPr>
          <w:p w:rsidR="009641EC" w:rsidRPr="00F6389F" w:rsidRDefault="009641EC" w:rsidP="00971152">
            <w:pPr>
              <w:rPr>
                <w:rFonts w:ascii="Times New Roman" w:hAnsi="Times New Roman"/>
                <w:lang w:eastAsia="ru-RU"/>
              </w:rPr>
            </w:pPr>
          </w:p>
        </w:tc>
        <w:tc>
          <w:tcPr>
            <w:tcW w:w="1802" w:type="dxa"/>
            <w:shd w:val="clear" w:color="auto" w:fill="FFFFFF"/>
          </w:tcPr>
          <w:p w:rsidR="009641EC" w:rsidRPr="00F6389F" w:rsidRDefault="009641EC" w:rsidP="00971152">
            <w:pPr>
              <w:rPr>
                <w:rFonts w:ascii="Times New Roman" w:hAnsi="Times New Roman"/>
                <w:lang w:eastAsia="ru-RU"/>
              </w:rPr>
            </w:pPr>
            <w:r w:rsidRPr="00F6389F">
              <w:rPr>
                <w:rFonts w:ascii="Times New Roman" w:hAnsi="Times New Roman"/>
                <w:lang w:eastAsia="ru-RU"/>
              </w:rPr>
              <w:t xml:space="preserve">Итого, </w:t>
            </w:r>
          </w:p>
          <w:p w:rsidR="009641EC" w:rsidRPr="00F6389F" w:rsidRDefault="009641EC" w:rsidP="00971152">
            <w:pPr>
              <w:rPr>
                <w:rFonts w:ascii="Times New Roman" w:hAnsi="Times New Roman"/>
                <w:lang w:eastAsia="ru-RU"/>
              </w:rPr>
            </w:pPr>
            <w:r w:rsidRPr="00F6389F">
              <w:rPr>
                <w:rFonts w:ascii="Times New Roman" w:hAnsi="Times New Roman"/>
                <w:lang w:eastAsia="ru-RU"/>
              </w:rPr>
              <w:t>в том числе:</w:t>
            </w:r>
          </w:p>
        </w:tc>
        <w:tc>
          <w:tcPr>
            <w:tcW w:w="1417"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1 670 745,5</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 xml:space="preserve">349 349,1 </w:t>
            </w:r>
          </w:p>
        </w:tc>
        <w:tc>
          <w:tcPr>
            <w:tcW w:w="1276"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559"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c>
          <w:tcPr>
            <w:tcW w:w="1418" w:type="dxa"/>
            <w:shd w:val="clear" w:color="auto" w:fill="FFFFFF"/>
          </w:tcPr>
          <w:p w:rsidR="009641EC" w:rsidRPr="009641EC" w:rsidRDefault="009641EC" w:rsidP="00DB1D84">
            <w:pPr>
              <w:rPr>
                <w:rFonts w:ascii="Times New Roman" w:hAnsi="Times New Roman"/>
              </w:rPr>
            </w:pPr>
            <w:r w:rsidRPr="009641EC">
              <w:rPr>
                <w:rFonts w:ascii="Times New Roman" w:hAnsi="Times New Roman"/>
              </w:rPr>
              <w:t>330 349,1</w:t>
            </w:r>
          </w:p>
        </w:tc>
      </w:tr>
      <w:tr w:rsidR="00971152" w:rsidRPr="00F6389F" w:rsidTr="000A082D">
        <w:trPr>
          <w:trHeight w:val="1189"/>
          <w:jc w:val="center"/>
        </w:trPr>
        <w:tc>
          <w:tcPr>
            <w:tcW w:w="1811" w:type="dxa"/>
            <w:vAlign w:val="center"/>
          </w:tcPr>
          <w:p w:rsidR="00971152" w:rsidRPr="00F6389F" w:rsidRDefault="00971152" w:rsidP="00971152">
            <w:pPr>
              <w:rPr>
                <w:rFonts w:ascii="Times New Roman" w:hAnsi="Times New Roman"/>
                <w:sz w:val="24"/>
                <w:szCs w:val="24"/>
                <w:lang w:eastAsia="ru-RU"/>
              </w:rPr>
            </w:pPr>
          </w:p>
        </w:tc>
        <w:tc>
          <w:tcPr>
            <w:tcW w:w="2552" w:type="dxa"/>
            <w:shd w:val="clear" w:color="auto" w:fill="FFFFFF"/>
          </w:tcPr>
          <w:p w:rsidR="00971152" w:rsidRPr="00F6389F" w:rsidRDefault="00971152" w:rsidP="00971152">
            <w:pPr>
              <w:rPr>
                <w:rFonts w:ascii="Times New Roman" w:hAnsi="Times New Roman"/>
                <w:lang w:eastAsia="ru-RU"/>
              </w:rPr>
            </w:pPr>
          </w:p>
        </w:tc>
        <w:tc>
          <w:tcPr>
            <w:tcW w:w="1802" w:type="dxa"/>
            <w:shd w:val="clear" w:color="auto" w:fill="FFFFFF"/>
          </w:tcPr>
          <w:p w:rsidR="00971152" w:rsidRPr="00F6389F" w:rsidRDefault="00971152" w:rsidP="00971152">
            <w:pPr>
              <w:rPr>
                <w:rFonts w:ascii="Times New Roman" w:hAnsi="Times New Roman"/>
                <w:lang w:eastAsia="ru-RU"/>
              </w:rPr>
            </w:pPr>
            <w:r w:rsidRPr="00F6389F">
              <w:rPr>
                <w:rFonts w:ascii="Times New Roman" w:hAnsi="Times New Roman"/>
                <w:lang w:eastAsia="ru-RU"/>
              </w:rPr>
              <w:t>Средства бюджета Сергиево-Посадского муниципального района</w:t>
            </w:r>
          </w:p>
        </w:tc>
        <w:tc>
          <w:tcPr>
            <w:tcW w:w="1417"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1 658 465,5</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 xml:space="preserve">346 893,1 </w:t>
            </w:r>
          </w:p>
        </w:tc>
        <w:tc>
          <w:tcPr>
            <w:tcW w:w="1276"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327 893,1</w:t>
            </w:r>
          </w:p>
        </w:tc>
      </w:tr>
      <w:tr w:rsidR="00971152" w:rsidRPr="00F6389F" w:rsidTr="002B1371">
        <w:trPr>
          <w:trHeight w:val="1060"/>
          <w:jc w:val="center"/>
        </w:trPr>
        <w:tc>
          <w:tcPr>
            <w:tcW w:w="1811" w:type="dxa"/>
            <w:vAlign w:val="center"/>
          </w:tcPr>
          <w:p w:rsidR="00971152" w:rsidRPr="00F6389F" w:rsidRDefault="00971152" w:rsidP="00971152">
            <w:pPr>
              <w:rPr>
                <w:rFonts w:ascii="Times New Roman" w:hAnsi="Times New Roman"/>
                <w:sz w:val="24"/>
                <w:szCs w:val="24"/>
                <w:lang w:eastAsia="ru-RU"/>
              </w:rPr>
            </w:pPr>
          </w:p>
        </w:tc>
        <w:tc>
          <w:tcPr>
            <w:tcW w:w="2552" w:type="dxa"/>
            <w:shd w:val="clear" w:color="auto" w:fill="FFFFFF"/>
          </w:tcPr>
          <w:p w:rsidR="00971152" w:rsidRPr="00F6389F" w:rsidRDefault="00971152" w:rsidP="00971152">
            <w:pPr>
              <w:rPr>
                <w:rFonts w:ascii="Times New Roman" w:hAnsi="Times New Roman"/>
                <w:lang w:eastAsia="ru-RU"/>
              </w:rPr>
            </w:pPr>
          </w:p>
        </w:tc>
        <w:tc>
          <w:tcPr>
            <w:tcW w:w="1802" w:type="dxa"/>
            <w:shd w:val="clear" w:color="auto" w:fill="FFFFFF"/>
          </w:tcPr>
          <w:p w:rsidR="00971152" w:rsidRPr="00F6389F" w:rsidRDefault="00971152" w:rsidP="00971152">
            <w:pPr>
              <w:rPr>
                <w:rFonts w:ascii="Times New Roman" w:hAnsi="Times New Roman"/>
                <w:lang w:eastAsia="ru-RU"/>
              </w:rPr>
            </w:pPr>
            <w:r w:rsidRPr="00F6389F">
              <w:rPr>
                <w:rFonts w:ascii="Times New Roman" w:hAnsi="Times New Roman"/>
                <w:lang w:eastAsia="ru-RU"/>
              </w:rPr>
              <w:t>Средства бюджета Московской области</w:t>
            </w:r>
          </w:p>
        </w:tc>
        <w:tc>
          <w:tcPr>
            <w:tcW w:w="1417" w:type="dxa"/>
          </w:tcPr>
          <w:p w:rsidR="00971152" w:rsidRPr="00971152" w:rsidRDefault="00971152" w:rsidP="00971152">
            <w:pPr>
              <w:rPr>
                <w:rFonts w:ascii="Times New Roman" w:hAnsi="Times New Roman"/>
              </w:rPr>
            </w:pPr>
            <w:r w:rsidRPr="00971152">
              <w:rPr>
                <w:rFonts w:ascii="Times New Roman" w:hAnsi="Times New Roman"/>
              </w:rPr>
              <w:t>12 280,0</w:t>
            </w:r>
          </w:p>
        </w:tc>
        <w:tc>
          <w:tcPr>
            <w:tcW w:w="1418" w:type="dxa"/>
          </w:tcPr>
          <w:p w:rsidR="00971152" w:rsidRPr="00971152" w:rsidRDefault="00971152" w:rsidP="00971152">
            <w:pPr>
              <w:rPr>
                <w:rFonts w:ascii="Times New Roman" w:hAnsi="Times New Roman"/>
              </w:rPr>
            </w:pPr>
            <w:r w:rsidRPr="00971152">
              <w:rPr>
                <w:rFonts w:ascii="Times New Roman" w:hAnsi="Times New Roman"/>
              </w:rPr>
              <w:t>2 456,0</w:t>
            </w:r>
          </w:p>
        </w:tc>
        <w:tc>
          <w:tcPr>
            <w:tcW w:w="1276" w:type="dxa"/>
          </w:tcPr>
          <w:p w:rsidR="00971152" w:rsidRPr="00971152" w:rsidRDefault="00971152" w:rsidP="00971152">
            <w:pPr>
              <w:rPr>
                <w:rFonts w:ascii="Times New Roman" w:hAnsi="Times New Roman"/>
              </w:rPr>
            </w:pPr>
            <w:r w:rsidRPr="00971152">
              <w:rPr>
                <w:rFonts w:ascii="Times New Roman" w:hAnsi="Times New Roman"/>
              </w:rPr>
              <w:t>2 456,0</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c>
          <w:tcPr>
            <w:tcW w:w="1559"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c>
          <w:tcPr>
            <w:tcW w:w="1418" w:type="dxa"/>
            <w:shd w:val="clear" w:color="auto" w:fill="FFFFFF"/>
          </w:tcPr>
          <w:p w:rsidR="00971152" w:rsidRPr="00971152" w:rsidRDefault="00971152" w:rsidP="00971152">
            <w:pPr>
              <w:rPr>
                <w:rFonts w:ascii="Times New Roman" w:hAnsi="Times New Roman"/>
              </w:rPr>
            </w:pPr>
            <w:r w:rsidRPr="00971152">
              <w:rPr>
                <w:rFonts w:ascii="Times New Roman" w:hAnsi="Times New Roman"/>
              </w:rPr>
              <w:t>2 456,0</w:t>
            </w:r>
          </w:p>
        </w:tc>
      </w:tr>
      <w:tr w:rsidR="00F6389F" w:rsidRPr="00F6389F" w:rsidTr="002B1371">
        <w:trPr>
          <w:trHeight w:val="2126"/>
          <w:jc w:val="center"/>
        </w:trPr>
        <w:tc>
          <w:tcPr>
            <w:tcW w:w="1811" w:type="dxa"/>
            <w:vAlign w:val="center"/>
          </w:tcPr>
          <w:p w:rsidR="0033003D" w:rsidRPr="00F6389F" w:rsidRDefault="0033003D" w:rsidP="000A082D">
            <w:pPr>
              <w:rPr>
                <w:rFonts w:ascii="Times New Roman" w:hAnsi="Times New Roman"/>
                <w:sz w:val="24"/>
                <w:szCs w:val="24"/>
                <w:lang w:eastAsia="ru-RU"/>
              </w:rPr>
            </w:pPr>
          </w:p>
        </w:tc>
        <w:tc>
          <w:tcPr>
            <w:tcW w:w="2552" w:type="dxa"/>
            <w:shd w:val="clear" w:color="auto" w:fill="FFFFFF"/>
          </w:tcPr>
          <w:p w:rsidR="0033003D" w:rsidRPr="00F6389F" w:rsidRDefault="0033003D" w:rsidP="000A082D">
            <w:pPr>
              <w:rPr>
                <w:rFonts w:ascii="Times New Roman" w:hAnsi="Times New Roman"/>
                <w:lang w:eastAsia="ru-RU"/>
              </w:rPr>
            </w:pPr>
          </w:p>
        </w:tc>
        <w:tc>
          <w:tcPr>
            <w:tcW w:w="1802" w:type="dxa"/>
            <w:shd w:val="clear" w:color="auto" w:fill="FFFFFF"/>
          </w:tcPr>
          <w:p w:rsidR="0033003D" w:rsidRPr="00F6389F" w:rsidRDefault="0033003D" w:rsidP="002B1371">
            <w:pPr>
              <w:rPr>
                <w:rFonts w:ascii="Times New Roman" w:hAnsi="Times New Roman"/>
                <w:lang w:eastAsia="ru-RU"/>
              </w:rPr>
            </w:pPr>
            <w:r w:rsidRPr="00F6389F">
              <w:rPr>
                <w:rFonts w:ascii="Times New Roman" w:hAnsi="Times New Roman"/>
                <w:lang w:eastAsia="ru-RU"/>
              </w:rPr>
              <w:t>Средства городских и сельских  поселений Сергиево-Посадского муниципального района</w:t>
            </w:r>
          </w:p>
        </w:tc>
        <w:tc>
          <w:tcPr>
            <w:tcW w:w="1417" w:type="dxa"/>
          </w:tcPr>
          <w:p w:rsidR="0033003D" w:rsidRPr="00F6389F" w:rsidRDefault="00C803E0" w:rsidP="002A4444">
            <w:pPr>
              <w:jc w:val="center"/>
              <w:rPr>
                <w:rFonts w:ascii="Times New Roman" w:hAnsi="Times New Roman"/>
                <w:bCs/>
              </w:rPr>
            </w:pPr>
            <w:r w:rsidRPr="00F6389F">
              <w:rPr>
                <w:rFonts w:ascii="Times New Roman" w:hAnsi="Times New Roman"/>
                <w:bCs/>
              </w:rPr>
              <w:t>-</w:t>
            </w:r>
          </w:p>
        </w:tc>
        <w:tc>
          <w:tcPr>
            <w:tcW w:w="1418" w:type="dxa"/>
          </w:tcPr>
          <w:p w:rsidR="0033003D" w:rsidRPr="00F6389F" w:rsidRDefault="00C803E0" w:rsidP="002A4444">
            <w:pPr>
              <w:jc w:val="center"/>
              <w:rPr>
                <w:rFonts w:ascii="Times New Roman" w:hAnsi="Times New Roman"/>
                <w:bCs/>
              </w:rPr>
            </w:pPr>
            <w:r w:rsidRPr="00F6389F">
              <w:rPr>
                <w:rFonts w:ascii="Times New Roman" w:hAnsi="Times New Roman"/>
                <w:bCs/>
              </w:rPr>
              <w:t>-</w:t>
            </w:r>
          </w:p>
        </w:tc>
        <w:tc>
          <w:tcPr>
            <w:tcW w:w="1276" w:type="dxa"/>
          </w:tcPr>
          <w:p w:rsidR="0033003D" w:rsidRPr="00F6389F" w:rsidRDefault="0033003D" w:rsidP="002A4444">
            <w:pPr>
              <w:jc w:val="center"/>
              <w:rPr>
                <w:rFonts w:ascii="Times New Roman" w:hAnsi="Times New Roman"/>
                <w:bCs/>
                <w:highlight w:val="yellow"/>
                <w:lang w:eastAsia="ru-RU"/>
              </w:rPr>
            </w:pPr>
          </w:p>
        </w:tc>
        <w:tc>
          <w:tcPr>
            <w:tcW w:w="1559" w:type="dxa"/>
            <w:shd w:val="clear" w:color="auto" w:fill="FFFFFF"/>
          </w:tcPr>
          <w:p w:rsidR="0033003D" w:rsidRPr="00F6389F" w:rsidRDefault="0033003D" w:rsidP="002A4444">
            <w:pPr>
              <w:jc w:val="center"/>
              <w:rPr>
                <w:rFonts w:ascii="Times New Roman" w:hAnsi="Times New Roman"/>
                <w:bCs/>
                <w:highlight w:val="yellow"/>
                <w:lang w:eastAsia="ru-RU"/>
              </w:rPr>
            </w:pPr>
          </w:p>
        </w:tc>
        <w:tc>
          <w:tcPr>
            <w:tcW w:w="1559" w:type="dxa"/>
            <w:shd w:val="clear" w:color="auto" w:fill="FFFFFF"/>
          </w:tcPr>
          <w:p w:rsidR="0033003D" w:rsidRPr="00F6389F" w:rsidRDefault="0033003D" w:rsidP="002A4444">
            <w:pPr>
              <w:jc w:val="center"/>
              <w:rPr>
                <w:rFonts w:ascii="Times New Roman" w:hAnsi="Times New Roman"/>
                <w:bCs/>
                <w:highlight w:val="yellow"/>
                <w:lang w:eastAsia="ru-RU"/>
              </w:rPr>
            </w:pPr>
          </w:p>
        </w:tc>
        <w:tc>
          <w:tcPr>
            <w:tcW w:w="1418" w:type="dxa"/>
            <w:shd w:val="clear" w:color="auto" w:fill="FFFFFF"/>
          </w:tcPr>
          <w:p w:rsidR="0033003D" w:rsidRPr="00F6389F" w:rsidRDefault="0033003D" w:rsidP="002A4444">
            <w:pPr>
              <w:jc w:val="center"/>
              <w:rPr>
                <w:rFonts w:ascii="Times New Roman" w:hAnsi="Times New Roman"/>
                <w:bCs/>
                <w:highlight w:val="yellow"/>
                <w:lang w:eastAsia="ru-RU"/>
              </w:rPr>
            </w:pPr>
          </w:p>
        </w:tc>
      </w:tr>
      <w:tr w:rsidR="00F6389F" w:rsidRPr="00F6389F" w:rsidTr="000A082D">
        <w:trPr>
          <w:trHeight w:val="296"/>
          <w:jc w:val="center"/>
        </w:trPr>
        <w:tc>
          <w:tcPr>
            <w:tcW w:w="1811" w:type="dxa"/>
            <w:shd w:val="clear" w:color="auto" w:fill="FFFFFF"/>
          </w:tcPr>
          <w:p w:rsidR="0033003D" w:rsidRPr="00F6389F" w:rsidRDefault="0033003D" w:rsidP="000A082D">
            <w:pPr>
              <w:rPr>
                <w:rFonts w:ascii="Times New Roman" w:hAnsi="Times New Roman"/>
                <w:sz w:val="24"/>
                <w:szCs w:val="24"/>
                <w:lang w:eastAsia="ru-RU"/>
              </w:rPr>
            </w:pPr>
            <w:r w:rsidRPr="00F6389F">
              <w:rPr>
                <w:rFonts w:ascii="Times New Roman" w:hAnsi="Times New Roman"/>
                <w:sz w:val="24"/>
                <w:szCs w:val="24"/>
                <w:lang w:eastAsia="ru-RU"/>
              </w:rPr>
              <w:t>Планируемые результаты реализации Подпрограммы</w:t>
            </w:r>
          </w:p>
        </w:tc>
        <w:tc>
          <w:tcPr>
            <w:tcW w:w="2552" w:type="dxa"/>
            <w:shd w:val="clear" w:color="auto" w:fill="FFFFFF"/>
          </w:tcPr>
          <w:p w:rsidR="0033003D" w:rsidRPr="00F6389F" w:rsidRDefault="0033003D" w:rsidP="000A082D">
            <w:pPr>
              <w:autoSpaceDE w:val="0"/>
              <w:autoSpaceDN w:val="0"/>
              <w:adjustRightInd w:val="0"/>
              <w:rPr>
                <w:rFonts w:ascii="Times New Roman" w:hAnsi="Times New Roman"/>
              </w:rPr>
            </w:pPr>
          </w:p>
        </w:tc>
        <w:tc>
          <w:tcPr>
            <w:tcW w:w="10449" w:type="dxa"/>
            <w:gridSpan w:val="7"/>
            <w:shd w:val="clear" w:color="auto" w:fill="FFFFFF"/>
          </w:tcPr>
          <w:p w:rsidR="0033003D" w:rsidRPr="00F6389F" w:rsidRDefault="0033003D" w:rsidP="000A082D">
            <w:pPr>
              <w:autoSpaceDE w:val="0"/>
              <w:autoSpaceDN w:val="0"/>
              <w:adjustRightInd w:val="0"/>
              <w:rPr>
                <w:rFonts w:ascii="Times New Roman" w:hAnsi="Times New Roman"/>
              </w:rPr>
            </w:pPr>
            <w:r w:rsidRPr="00F6389F">
              <w:rPr>
                <w:rFonts w:ascii="Times New Roman" w:hAnsi="Times New Roman"/>
              </w:rPr>
              <w:t>Доля обращений граждан, рассмотренных без нарушений установленных сроков, в общем числе обращений, на уровне 100 процентов.</w:t>
            </w:r>
          </w:p>
          <w:p w:rsidR="0033003D" w:rsidRPr="00F6389F" w:rsidRDefault="0033003D" w:rsidP="000A082D">
            <w:pPr>
              <w:autoSpaceDE w:val="0"/>
              <w:autoSpaceDN w:val="0"/>
              <w:adjustRightInd w:val="0"/>
              <w:rPr>
                <w:rFonts w:ascii="Times New Roman" w:hAnsi="Times New Roman"/>
              </w:rPr>
            </w:pPr>
            <w:r w:rsidRPr="00F6389F">
              <w:rPr>
                <w:rFonts w:ascii="Times New Roman" w:hAnsi="Times New Roman"/>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 актов, на уровне 100 процентов.</w:t>
            </w:r>
          </w:p>
          <w:p w:rsidR="0033003D" w:rsidRPr="00F6389F" w:rsidRDefault="0033003D" w:rsidP="000A082D">
            <w:pPr>
              <w:jc w:val="both"/>
              <w:rPr>
                <w:rFonts w:ascii="Times New Roman" w:hAnsi="Times New Roman"/>
                <w:lang w:eastAsia="ru-RU"/>
              </w:rPr>
            </w:pPr>
            <w:r w:rsidRPr="00F6389F">
              <w:rPr>
                <w:rFonts w:ascii="Times New Roman" w:hAnsi="Times New Roman"/>
              </w:rPr>
              <w:t>Доля выплаченных объемов денежного содержания, дополнительных выплат и заработной платы от запланированных к выплате на уровне 100 процентов.</w:t>
            </w:r>
          </w:p>
        </w:tc>
      </w:tr>
    </w:tbl>
    <w:p w:rsidR="0033003D" w:rsidRPr="00F6389F" w:rsidRDefault="0033003D" w:rsidP="00EA46CB">
      <w:pPr>
        <w:rPr>
          <w:rFonts w:ascii="Times New Roman" w:hAnsi="Times New Roman"/>
          <w:sz w:val="24"/>
          <w:szCs w:val="24"/>
          <w:lang w:eastAsia="ru-RU"/>
        </w:rPr>
      </w:pPr>
    </w:p>
    <w:p w:rsidR="002D0537" w:rsidRPr="00F6389F" w:rsidRDefault="002D0537" w:rsidP="00EA46CB">
      <w:pPr>
        <w:jc w:val="center"/>
        <w:rPr>
          <w:rFonts w:ascii="Times New Roman" w:hAnsi="Times New Roman"/>
          <w:sz w:val="24"/>
          <w:szCs w:val="24"/>
        </w:rPr>
      </w:pPr>
    </w:p>
    <w:p w:rsidR="0033003D" w:rsidRPr="00F6389F" w:rsidRDefault="0063016B" w:rsidP="00EA46CB">
      <w:pPr>
        <w:jc w:val="center"/>
        <w:rPr>
          <w:rFonts w:ascii="Times New Roman" w:hAnsi="Times New Roman"/>
          <w:sz w:val="24"/>
          <w:szCs w:val="24"/>
          <w:lang w:eastAsia="ru-RU"/>
        </w:rPr>
      </w:pPr>
      <w:r>
        <w:rPr>
          <w:rFonts w:ascii="Times New Roman" w:hAnsi="Times New Roman"/>
          <w:sz w:val="24"/>
          <w:szCs w:val="24"/>
        </w:rPr>
        <w:t>9.4</w:t>
      </w:r>
      <w:r w:rsidR="0033003D" w:rsidRPr="00F6389F">
        <w:rPr>
          <w:rFonts w:ascii="Times New Roman" w:hAnsi="Times New Roman"/>
          <w:sz w:val="24"/>
          <w:szCs w:val="24"/>
        </w:rPr>
        <w:t>.1.</w:t>
      </w:r>
      <w:r w:rsidR="0033003D" w:rsidRPr="00F6389F">
        <w:rPr>
          <w:rFonts w:ascii="Times New Roman" w:hAnsi="Times New Roman"/>
          <w:b/>
          <w:sz w:val="24"/>
          <w:szCs w:val="24"/>
          <w:lang w:eastAsia="ru-RU"/>
        </w:rPr>
        <w:t xml:space="preserve"> </w:t>
      </w:r>
      <w:r w:rsidR="0033003D" w:rsidRPr="00F6389F">
        <w:rPr>
          <w:rFonts w:ascii="Times New Roman" w:hAnsi="Times New Roman"/>
          <w:sz w:val="24"/>
          <w:szCs w:val="24"/>
          <w:lang w:eastAsia="ru-RU"/>
        </w:rPr>
        <w:t>Цели и задачи подпрограммы</w:t>
      </w:r>
    </w:p>
    <w:p w:rsidR="0033003D" w:rsidRPr="00F6389F" w:rsidRDefault="0033003D" w:rsidP="00EA46CB">
      <w:pPr>
        <w:jc w:val="center"/>
        <w:rPr>
          <w:rFonts w:ascii="Times New Roman" w:hAnsi="Times New Roman"/>
          <w:b/>
          <w:sz w:val="24"/>
          <w:szCs w:val="24"/>
          <w:lang w:eastAsia="ru-RU"/>
        </w:rPr>
      </w:pPr>
    </w:p>
    <w:p w:rsidR="00971152" w:rsidRPr="00F6389F" w:rsidRDefault="00971152" w:rsidP="00971152">
      <w:pPr>
        <w:ind w:firstLine="708"/>
        <w:jc w:val="both"/>
        <w:rPr>
          <w:rFonts w:ascii="Times New Roman" w:hAnsi="Times New Roman"/>
          <w:sz w:val="24"/>
          <w:szCs w:val="24"/>
        </w:rPr>
      </w:pPr>
      <w:r w:rsidRPr="00F6389F">
        <w:rPr>
          <w:rFonts w:ascii="Times New Roman" w:hAnsi="Times New Roman"/>
          <w:lang w:eastAsia="ru-RU"/>
        </w:rPr>
        <w:t xml:space="preserve">Цель: </w:t>
      </w:r>
      <w:r w:rsidRPr="00F6389F">
        <w:rPr>
          <w:rFonts w:ascii="Times New Roman" w:hAnsi="Times New Roman"/>
          <w:b/>
          <w:sz w:val="28"/>
          <w:szCs w:val="28"/>
          <w:lang w:eastAsia="ru-RU"/>
        </w:rPr>
        <w:t xml:space="preserve"> </w:t>
      </w:r>
      <w:r w:rsidR="00042446" w:rsidRPr="00042446">
        <w:rPr>
          <w:rFonts w:ascii="Times New Roman" w:hAnsi="Times New Roman"/>
          <w:sz w:val="24"/>
          <w:szCs w:val="24"/>
        </w:rPr>
        <w:t>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Сергиево-Посадского муниципального района, финансового управления администрации Сергиево-Посадского муниципального района и Контрольно-счетной комиссии Сергиево-Посадского муниципального района.</w:t>
      </w:r>
    </w:p>
    <w:p w:rsidR="00971152" w:rsidRPr="00F6389F" w:rsidRDefault="00971152" w:rsidP="00971152">
      <w:pPr>
        <w:ind w:firstLine="708"/>
        <w:jc w:val="both"/>
        <w:rPr>
          <w:rFonts w:ascii="Times New Roman" w:hAnsi="Times New Roman"/>
          <w:sz w:val="24"/>
          <w:szCs w:val="24"/>
          <w:lang w:eastAsia="ru-RU"/>
        </w:rPr>
      </w:pPr>
      <w:r w:rsidRPr="00F6389F">
        <w:rPr>
          <w:rFonts w:ascii="Times New Roman" w:hAnsi="Times New Roman"/>
          <w:sz w:val="24"/>
          <w:szCs w:val="24"/>
        </w:rPr>
        <w:lastRenderedPageBreak/>
        <w:t>Задача:</w:t>
      </w:r>
      <w:r w:rsidRPr="00F6389F">
        <w:rPr>
          <w:rFonts w:ascii="Times New Roman" w:hAnsi="Times New Roman"/>
          <w:sz w:val="24"/>
          <w:szCs w:val="24"/>
          <w:lang w:eastAsia="ru-RU"/>
        </w:rPr>
        <w:t xml:space="preserve"> </w:t>
      </w:r>
      <w:r>
        <w:rPr>
          <w:rFonts w:ascii="Times New Roman" w:hAnsi="Times New Roman"/>
          <w:sz w:val="24"/>
          <w:szCs w:val="24"/>
          <w:lang w:eastAsia="ru-RU"/>
        </w:rPr>
        <w:t>Организация осуществления функций и полномочий а</w:t>
      </w:r>
      <w:r w:rsidRPr="00F6389F">
        <w:rPr>
          <w:rFonts w:ascii="Times New Roman" w:hAnsi="Times New Roman"/>
          <w:sz w:val="24"/>
          <w:szCs w:val="24"/>
          <w:lang w:eastAsia="ru-RU"/>
        </w:rPr>
        <w:t>дминистрации Сергиево-Посадского муниципального района</w:t>
      </w:r>
      <w:r>
        <w:rPr>
          <w:rFonts w:ascii="Times New Roman" w:hAnsi="Times New Roman"/>
          <w:sz w:val="24"/>
          <w:szCs w:val="24"/>
          <w:lang w:eastAsia="ru-RU"/>
        </w:rPr>
        <w:t>,</w:t>
      </w:r>
      <w:r w:rsidRPr="00F6389F">
        <w:rPr>
          <w:rFonts w:ascii="Times New Roman" w:hAnsi="Times New Roman"/>
          <w:sz w:val="24"/>
          <w:szCs w:val="24"/>
          <w:lang w:eastAsia="ru-RU"/>
        </w:rPr>
        <w:t xml:space="preserve"> финансового управления администрации Сергиево-Посадского муниципального района</w:t>
      </w:r>
      <w:r>
        <w:rPr>
          <w:rFonts w:ascii="Times New Roman" w:hAnsi="Times New Roman"/>
          <w:sz w:val="24"/>
          <w:szCs w:val="24"/>
          <w:lang w:eastAsia="ru-RU"/>
        </w:rPr>
        <w:t xml:space="preserve"> и Контрольно-счетной комиссии Сергиево-Посадского муниципального района</w:t>
      </w:r>
      <w:r w:rsidRPr="00F6389F">
        <w:rPr>
          <w:rFonts w:ascii="Times New Roman" w:hAnsi="Times New Roman"/>
          <w:sz w:val="24"/>
          <w:szCs w:val="24"/>
          <w:lang w:eastAsia="ru-RU"/>
        </w:rPr>
        <w:t>.</w:t>
      </w:r>
    </w:p>
    <w:p w:rsidR="0033003D" w:rsidRPr="00F6389F" w:rsidRDefault="0033003D" w:rsidP="00EA46CB">
      <w:pPr>
        <w:ind w:firstLine="708"/>
        <w:jc w:val="both"/>
        <w:rPr>
          <w:rFonts w:ascii="Times New Roman" w:hAnsi="Times New Roman"/>
          <w:sz w:val="24"/>
          <w:szCs w:val="24"/>
          <w:lang w:eastAsia="ru-RU"/>
        </w:rPr>
      </w:pPr>
    </w:p>
    <w:p w:rsidR="0033003D" w:rsidRPr="00F6389F" w:rsidRDefault="0063016B" w:rsidP="00EA46CB">
      <w:pPr>
        <w:autoSpaceDE w:val="0"/>
        <w:autoSpaceDN w:val="0"/>
        <w:adjustRightInd w:val="0"/>
        <w:ind w:left="720"/>
        <w:contextualSpacing/>
        <w:jc w:val="center"/>
        <w:rPr>
          <w:rFonts w:ascii="Times New Roman" w:hAnsi="Times New Roman"/>
          <w:sz w:val="24"/>
          <w:szCs w:val="24"/>
          <w:lang w:eastAsia="ru-RU"/>
        </w:rPr>
      </w:pPr>
      <w:r>
        <w:rPr>
          <w:rFonts w:ascii="Times New Roman" w:hAnsi="Times New Roman"/>
          <w:sz w:val="24"/>
          <w:szCs w:val="24"/>
          <w:lang w:eastAsia="ru-RU"/>
        </w:rPr>
        <w:t>9.4</w:t>
      </w:r>
      <w:r w:rsidR="0033003D" w:rsidRPr="00F6389F">
        <w:rPr>
          <w:rFonts w:ascii="Times New Roman" w:hAnsi="Times New Roman"/>
          <w:sz w:val="24"/>
          <w:szCs w:val="24"/>
          <w:lang w:eastAsia="ru-RU"/>
        </w:rPr>
        <w:t>.2.Характеристика сферы реализации подпрограммы</w:t>
      </w:r>
    </w:p>
    <w:p w:rsidR="0033003D" w:rsidRPr="00F6389F" w:rsidRDefault="0033003D" w:rsidP="00EA46CB">
      <w:pPr>
        <w:autoSpaceDE w:val="0"/>
        <w:autoSpaceDN w:val="0"/>
        <w:adjustRightInd w:val="0"/>
        <w:ind w:left="720"/>
        <w:contextualSpacing/>
        <w:jc w:val="center"/>
        <w:rPr>
          <w:rFonts w:ascii="Times New Roman" w:hAnsi="Times New Roman"/>
          <w:b/>
          <w:sz w:val="24"/>
          <w:szCs w:val="24"/>
          <w:lang w:eastAsia="ru-RU"/>
        </w:rPr>
      </w:pPr>
    </w:p>
    <w:p w:rsidR="00971152" w:rsidRPr="00F6389F" w:rsidRDefault="0033003D" w:rsidP="00971152">
      <w:pPr>
        <w:autoSpaceDE w:val="0"/>
        <w:autoSpaceDN w:val="0"/>
        <w:adjustRightInd w:val="0"/>
        <w:ind w:firstLine="540"/>
        <w:jc w:val="both"/>
        <w:rPr>
          <w:rFonts w:ascii="Times New Roman" w:hAnsi="Times New Roman"/>
          <w:sz w:val="24"/>
          <w:szCs w:val="24"/>
        </w:rPr>
      </w:pPr>
      <w:r w:rsidRPr="00F6389F">
        <w:rPr>
          <w:rFonts w:ascii="Times New Roman" w:hAnsi="Times New Roman"/>
          <w:sz w:val="24"/>
          <w:szCs w:val="24"/>
        </w:rPr>
        <w:t xml:space="preserve">  </w:t>
      </w:r>
      <w:r w:rsidR="00971152" w:rsidRPr="00F6389F">
        <w:rPr>
          <w:rFonts w:ascii="Times New Roman" w:hAnsi="Times New Roman"/>
          <w:sz w:val="24"/>
          <w:szCs w:val="24"/>
        </w:rPr>
        <w:t xml:space="preserve">  Подпрограмма разработана в целях повышения эффективности организационного, нормативно-правового и финансового обеспечения, развития и укрепления материально-технической базы, обеспечение мобилизационной готовности экономики администрации Сергиево-Посадского муниципального района</w:t>
      </w:r>
      <w:r w:rsidR="00971152">
        <w:rPr>
          <w:rFonts w:ascii="Times New Roman" w:hAnsi="Times New Roman"/>
          <w:sz w:val="24"/>
          <w:szCs w:val="24"/>
        </w:rPr>
        <w:t>,</w:t>
      </w:r>
      <w:r w:rsidR="00971152" w:rsidRPr="00F6389F">
        <w:rPr>
          <w:rFonts w:ascii="Times New Roman" w:hAnsi="Times New Roman"/>
          <w:sz w:val="24"/>
          <w:szCs w:val="24"/>
          <w:lang w:eastAsia="ru-RU"/>
        </w:rPr>
        <w:t xml:space="preserve"> </w:t>
      </w:r>
      <w:r w:rsidR="00971152" w:rsidRPr="00F6389F">
        <w:rPr>
          <w:rFonts w:ascii="Times New Roman" w:hAnsi="Times New Roman"/>
          <w:sz w:val="24"/>
          <w:szCs w:val="24"/>
        </w:rPr>
        <w:t>финансового управления администрации Сергиево-Посадского муниципального района</w:t>
      </w:r>
      <w:r w:rsidR="00971152">
        <w:rPr>
          <w:rFonts w:ascii="Times New Roman" w:hAnsi="Times New Roman"/>
          <w:sz w:val="24"/>
          <w:szCs w:val="24"/>
        </w:rPr>
        <w:t xml:space="preserve"> </w:t>
      </w:r>
      <w:r w:rsidR="00971152" w:rsidRPr="00F6389F">
        <w:rPr>
          <w:rFonts w:ascii="Times New Roman" w:hAnsi="Times New Roman"/>
          <w:sz w:val="24"/>
          <w:szCs w:val="24"/>
        </w:rPr>
        <w:t>(далее – органы администрации муниципального района)</w:t>
      </w:r>
      <w:r w:rsidR="00971152">
        <w:rPr>
          <w:rFonts w:ascii="Times New Roman" w:hAnsi="Times New Roman"/>
          <w:sz w:val="24"/>
          <w:szCs w:val="24"/>
        </w:rPr>
        <w:t xml:space="preserve"> и Контрольно-счетной комиссии Сергиево-Посадского муниципального района</w:t>
      </w:r>
      <w:r w:rsidR="00971152" w:rsidRPr="00F6389F">
        <w:rPr>
          <w:rFonts w:ascii="Times New Roman" w:hAnsi="Times New Roman"/>
          <w:sz w:val="24"/>
          <w:szCs w:val="24"/>
        </w:rPr>
        <w:t>.</w:t>
      </w:r>
    </w:p>
    <w:p w:rsidR="0097017A" w:rsidRDefault="0097017A" w:rsidP="00971152">
      <w:pPr>
        <w:autoSpaceDE w:val="0"/>
        <w:autoSpaceDN w:val="0"/>
        <w:adjustRightInd w:val="0"/>
        <w:ind w:firstLine="540"/>
        <w:jc w:val="both"/>
        <w:rPr>
          <w:rFonts w:ascii="Times New Roman" w:hAnsi="Times New Roman"/>
          <w:sz w:val="24"/>
          <w:szCs w:val="24"/>
        </w:rPr>
      </w:pPr>
    </w:p>
    <w:p w:rsidR="0033003D" w:rsidRPr="00F6389F" w:rsidRDefault="0063016B" w:rsidP="00EA46CB">
      <w:pPr>
        <w:jc w:val="center"/>
        <w:rPr>
          <w:rFonts w:ascii="Times New Roman" w:hAnsi="Times New Roman"/>
          <w:sz w:val="24"/>
          <w:szCs w:val="24"/>
        </w:rPr>
      </w:pPr>
      <w:r>
        <w:rPr>
          <w:rFonts w:ascii="Times New Roman" w:hAnsi="Times New Roman"/>
          <w:sz w:val="24"/>
          <w:szCs w:val="24"/>
        </w:rPr>
        <w:t>9.4</w:t>
      </w:r>
      <w:r w:rsidR="0033003D" w:rsidRPr="00F6389F">
        <w:rPr>
          <w:rFonts w:ascii="Times New Roman" w:hAnsi="Times New Roman"/>
          <w:sz w:val="24"/>
          <w:szCs w:val="24"/>
        </w:rPr>
        <w:t>.3. Перечень мероприятий подпрограммы</w:t>
      </w:r>
    </w:p>
    <w:p w:rsidR="0033003D" w:rsidRPr="00F6389F" w:rsidRDefault="0033003D" w:rsidP="00EA46CB">
      <w:pPr>
        <w:jc w:val="center"/>
        <w:rPr>
          <w:rFonts w:ascii="Times New Roman" w:hAnsi="Times New Roman"/>
          <w:sz w:val="24"/>
          <w:szCs w:val="24"/>
        </w:rPr>
      </w:pP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134"/>
        <w:gridCol w:w="2409"/>
        <w:gridCol w:w="1135"/>
        <w:gridCol w:w="1134"/>
        <w:gridCol w:w="992"/>
        <w:gridCol w:w="992"/>
        <w:gridCol w:w="993"/>
        <w:gridCol w:w="992"/>
        <w:gridCol w:w="992"/>
        <w:gridCol w:w="1417"/>
        <w:gridCol w:w="1275"/>
      </w:tblGrid>
      <w:tr w:rsidR="00F6389F" w:rsidRPr="00F6389F" w:rsidTr="003166E4">
        <w:trPr>
          <w:trHeight w:val="405"/>
        </w:trPr>
        <w:tc>
          <w:tcPr>
            <w:tcW w:w="1560"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Мероприятия по реализации Подпрограммы</w:t>
            </w:r>
          </w:p>
        </w:tc>
        <w:tc>
          <w:tcPr>
            <w:tcW w:w="1134"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Срок      исполнения мероприятия   </w:t>
            </w:r>
          </w:p>
        </w:tc>
        <w:tc>
          <w:tcPr>
            <w:tcW w:w="2409"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Источники финансирования</w:t>
            </w:r>
          </w:p>
        </w:tc>
        <w:tc>
          <w:tcPr>
            <w:tcW w:w="1135" w:type="dxa"/>
            <w:vMerge w:val="restart"/>
            <w:shd w:val="clear" w:color="000000" w:fill="FFFFFF"/>
          </w:tcPr>
          <w:p w:rsidR="00D71C13" w:rsidRPr="00F6389F" w:rsidRDefault="00D71C13" w:rsidP="00E84F4D">
            <w:pPr>
              <w:jc w:val="center"/>
              <w:rPr>
                <w:rFonts w:ascii="Times New Roman" w:hAnsi="Times New Roman"/>
                <w:sz w:val="20"/>
                <w:szCs w:val="20"/>
                <w:lang w:eastAsia="ru-RU"/>
              </w:rPr>
            </w:pPr>
            <w:r w:rsidRPr="00F6389F">
              <w:rPr>
                <w:rFonts w:ascii="Times New Roman" w:hAnsi="Times New Roman"/>
                <w:sz w:val="20"/>
                <w:szCs w:val="20"/>
                <w:lang w:eastAsia="ru-RU"/>
              </w:rPr>
              <w:t>Объём финансирования  мероприятия в 2016 году</w:t>
            </w:r>
            <w:r w:rsidRPr="00F6389F">
              <w:rPr>
                <w:rFonts w:ascii="Times New Roman" w:hAnsi="Times New Roman"/>
                <w:sz w:val="20"/>
                <w:szCs w:val="20"/>
                <w:lang w:eastAsia="ru-RU"/>
              </w:rPr>
              <w:br/>
              <w:t xml:space="preserve"> (тыс. руб.)      </w:t>
            </w:r>
          </w:p>
        </w:tc>
        <w:tc>
          <w:tcPr>
            <w:tcW w:w="1134"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 xml:space="preserve">Всего, </w:t>
            </w:r>
            <w:r w:rsidRPr="00F6389F">
              <w:rPr>
                <w:rFonts w:ascii="Times New Roman" w:hAnsi="Times New Roman"/>
                <w:sz w:val="20"/>
                <w:szCs w:val="20"/>
                <w:lang w:eastAsia="ru-RU"/>
              </w:rPr>
              <w:br/>
              <w:t xml:space="preserve">(тыс. руб.)      </w:t>
            </w:r>
          </w:p>
        </w:tc>
        <w:tc>
          <w:tcPr>
            <w:tcW w:w="4961" w:type="dxa"/>
            <w:gridSpan w:val="5"/>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Объем финансирования по годам, (тыс. руб.)</w:t>
            </w:r>
          </w:p>
        </w:tc>
        <w:tc>
          <w:tcPr>
            <w:tcW w:w="1417" w:type="dxa"/>
            <w:vMerge w:val="restart"/>
            <w:shd w:val="clear" w:color="000000" w:fill="FFFFFF"/>
          </w:tcPr>
          <w:p w:rsidR="00D71C13" w:rsidRPr="00F6389F" w:rsidRDefault="00D71C13" w:rsidP="000A082D">
            <w:pPr>
              <w:jc w:val="center"/>
              <w:rPr>
                <w:rFonts w:ascii="Times New Roman" w:hAnsi="Times New Roman"/>
                <w:sz w:val="20"/>
                <w:szCs w:val="20"/>
                <w:lang w:eastAsia="ru-RU"/>
              </w:rPr>
            </w:pPr>
            <w:proofErr w:type="gramStart"/>
            <w:r w:rsidRPr="00F6389F">
              <w:rPr>
                <w:rFonts w:ascii="Times New Roman" w:hAnsi="Times New Roman"/>
                <w:sz w:val="20"/>
                <w:szCs w:val="20"/>
                <w:lang w:eastAsia="ru-RU"/>
              </w:rPr>
              <w:t>Ответственный</w:t>
            </w:r>
            <w:proofErr w:type="gramEnd"/>
            <w:r w:rsidRPr="00F6389F">
              <w:rPr>
                <w:rFonts w:ascii="Times New Roman" w:hAnsi="Times New Roman"/>
                <w:sz w:val="20"/>
                <w:szCs w:val="20"/>
                <w:lang w:eastAsia="ru-RU"/>
              </w:rPr>
              <w:t xml:space="preserve"> за выполнение мероприятия </w:t>
            </w:r>
            <w:proofErr w:type="spellStart"/>
            <w:r w:rsidRPr="00F6389F">
              <w:rPr>
                <w:rFonts w:ascii="Times New Roman" w:hAnsi="Times New Roman"/>
                <w:sz w:val="20"/>
                <w:szCs w:val="20"/>
                <w:lang w:eastAsia="ru-RU"/>
              </w:rPr>
              <w:t>подпро</w:t>
            </w:r>
            <w:proofErr w:type="spellEnd"/>
            <w:r w:rsidRPr="00F6389F">
              <w:rPr>
                <w:rFonts w:ascii="Times New Roman" w:hAnsi="Times New Roman"/>
                <w:sz w:val="20"/>
                <w:szCs w:val="20"/>
                <w:lang w:eastAsia="ru-RU"/>
              </w:rPr>
              <w:t>-граммы</w:t>
            </w:r>
          </w:p>
        </w:tc>
        <w:tc>
          <w:tcPr>
            <w:tcW w:w="1275" w:type="dxa"/>
            <w:vMerge w:val="restart"/>
          </w:tcPr>
          <w:p w:rsidR="00D71C13" w:rsidRPr="00F6389F" w:rsidRDefault="00D71C13" w:rsidP="000A082D">
            <w:pPr>
              <w:rPr>
                <w:rFonts w:ascii="Times New Roman" w:hAnsi="Times New Roman"/>
                <w:sz w:val="20"/>
                <w:szCs w:val="20"/>
                <w:lang w:eastAsia="ru-RU"/>
              </w:rPr>
            </w:pPr>
            <w:r w:rsidRPr="00F6389F">
              <w:rPr>
                <w:rFonts w:ascii="Times New Roman" w:hAnsi="Times New Roman"/>
                <w:sz w:val="20"/>
                <w:szCs w:val="20"/>
                <w:lang w:eastAsia="ru-RU"/>
              </w:rPr>
              <w:t xml:space="preserve">Результат выполнения мероприятия </w:t>
            </w:r>
          </w:p>
        </w:tc>
      </w:tr>
      <w:tr w:rsidR="003C4B2E" w:rsidRPr="00F6389F" w:rsidTr="00733FEA">
        <w:trPr>
          <w:trHeight w:val="1320"/>
        </w:trPr>
        <w:tc>
          <w:tcPr>
            <w:tcW w:w="1560" w:type="dxa"/>
            <w:vMerge/>
            <w:vAlign w:val="center"/>
          </w:tcPr>
          <w:p w:rsidR="003C4B2E" w:rsidRPr="00F6389F" w:rsidRDefault="003C4B2E" w:rsidP="000A082D">
            <w:pPr>
              <w:rPr>
                <w:rFonts w:ascii="Times New Roman" w:hAnsi="Times New Roman"/>
                <w:sz w:val="20"/>
                <w:szCs w:val="20"/>
                <w:lang w:eastAsia="ru-RU"/>
              </w:rPr>
            </w:pPr>
          </w:p>
        </w:tc>
        <w:tc>
          <w:tcPr>
            <w:tcW w:w="1134" w:type="dxa"/>
            <w:vMerge/>
            <w:vAlign w:val="center"/>
          </w:tcPr>
          <w:p w:rsidR="003C4B2E" w:rsidRPr="00F6389F" w:rsidRDefault="003C4B2E" w:rsidP="000A082D">
            <w:pPr>
              <w:rPr>
                <w:rFonts w:ascii="Times New Roman" w:hAnsi="Times New Roman"/>
                <w:sz w:val="20"/>
                <w:szCs w:val="20"/>
                <w:lang w:eastAsia="ru-RU"/>
              </w:rPr>
            </w:pPr>
          </w:p>
        </w:tc>
        <w:tc>
          <w:tcPr>
            <w:tcW w:w="2409" w:type="dxa"/>
            <w:vMerge/>
            <w:vAlign w:val="center"/>
          </w:tcPr>
          <w:p w:rsidR="003C4B2E" w:rsidRPr="00F6389F" w:rsidRDefault="003C4B2E" w:rsidP="000A082D">
            <w:pPr>
              <w:rPr>
                <w:rFonts w:ascii="Times New Roman" w:hAnsi="Times New Roman"/>
                <w:sz w:val="20"/>
                <w:szCs w:val="20"/>
                <w:lang w:eastAsia="ru-RU"/>
              </w:rPr>
            </w:pPr>
          </w:p>
        </w:tc>
        <w:tc>
          <w:tcPr>
            <w:tcW w:w="1135" w:type="dxa"/>
            <w:vMerge/>
            <w:vAlign w:val="center"/>
          </w:tcPr>
          <w:p w:rsidR="003C4B2E" w:rsidRPr="00F6389F" w:rsidRDefault="003C4B2E" w:rsidP="000A082D">
            <w:pPr>
              <w:rPr>
                <w:rFonts w:ascii="Times New Roman" w:hAnsi="Times New Roman"/>
                <w:sz w:val="20"/>
                <w:szCs w:val="20"/>
                <w:lang w:eastAsia="ru-RU"/>
              </w:rPr>
            </w:pPr>
          </w:p>
        </w:tc>
        <w:tc>
          <w:tcPr>
            <w:tcW w:w="1134" w:type="dxa"/>
            <w:vMerge/>
            <w:vAlign w:val="center"/>
          </w:tcPr>
          <w:p w:rsidR="003C4B2E" w:rsidRPr="00F6389F" w:rsidRDefault="003C4B2E" w:rsidP="000A082D">
            <w:pPr>
              <w:rPr>
                <w:rFonts w:ascii="Times New Roman" w:hAnsi="Times New Roman"/>
                <w:sz w:val="20"/>
                <w:szCs w:val="20"/>
                <w:lang w:eastAsia="ru-RU"/>
              </w:rPr>
            </w:pPr>
          </w:p>
        </w:tc>
        <w:tc>
          <w:tcPr>
            <w:tcW w:w="992" w:type="dxa"/>
            <w:shd w:val="clear" w:color="000000" w:fill="FFFFFF"/>
            <w:vAlign w:val="center"/>
          </w:tcPr>
          <w:p w:rsidR="003C4B2E" w:rsidRPr="00F6389F" w:rsidRDefault="003C4B2E" w:rsidP="000416B1">
            <w:pPr>
              <w:jc w:val="center"/>
              <w:rPr>
                <w:rFonts w:ascii="Times New Roman" w:hAnsi="Times New Roman"/>
                <w:sz w:val="24"/>
                <w:szCs w:val="24"/>
                <w:lang w:eastAsia="ru-RU"/>
              </w:rPr>
            </w:pPr>
            <w:r w:rsidRPr="00F6389F">
              <w:rPr>
                <w:rFonts w:ascii="Times New Roman" w:hAnsi="Times New Roman"/>
                <w:sz w:val="24"/>
                <w:szCs w:val="24"/>
                <w:lang w:eastAsia="ru-RU"/>
              </w:rPr>
              <w:t>2017 год</w:t>
            </w:r>
          </w:p>
        </w:tc>
        <w:tc>
          <w:tcPr>
            <w:tcW w:w="992" w:type="dxa"/>
            <w:shd w:val="clear" w:color="000000" w:fill="FFFFFF"/>
            <w:vAlign w:val="center"/>
          </w:tcPr>
          <w:p w:rsidR="003C4B2E" w:rsidRPr="00F6389F" w:rsidRDefault="003C4B2E" w:rsidP="000416B1">
            <w:pPr>
              <w:jc w:val="center"/>
              <w:rPr>
                <w:rFonts w:ascii="Times New Roman" w:hAnsi="Times New Roman"/>
                <w:sz w:val="24"/>
                <w:szCs w:val="24"/>
                <w:lang w:eastAsia="ru-RU"/>
              </w:rPr>
            </w:pPr>
            <w:r w:rsidRPr="00F6389F">
              <w:rPr>
                <w:rFonts w:ascii="Times New Roman" w:hAnsi="Times New Roman"/>
                <w:sz w:val="24"/>
                <w:szCs w:val="24"/>
                <w:lang w:eastAsia="ru-RU"/>
              </w:rPr>
              <w:t>2018 год</w:t>
            </w:r>
          </w:p>
        </w:tc>
        <w:tc>
          <w:tcPr>
            <w:tcW w:w="993" w:type="dxa"/>
            <w:shd w:val="clear" w:color="000000" w:fill="FFFFFF"/>
            <w:vAlign w:val="center"/>
          </w:tcPr>
          <w:p w:rsidR="003C4B2E" w:rsidRPr="00F6389F" w:rsidRDefault="003C4B2E" w:rsidP="000416B1">
            <w:pPr>
              <w:jc w:val="center"/>
              <w:rPr>
                <w:rFonts w:ascii="Times New Roman" w:hAnsi="Times New Roman"/>
                <w:sz w:val="24"/>
                <w:szCs w:val="24"/>
                <w:lang w:eastAsia="ru-RU"/>
              </w:rPr>
            </w:pPr>
            <w:r w:rsidRPr="00F6389F">
              <w:rPr>
                <w:rFonts w:ascii="Times New Roman" w:hAnsi="Times New Roman"/>
                <w:sz w:val="24"/>
                <w:szCs w:val="24"/>
                <w:lang w:eastAsia="ru-RU"/>
              </w:rPr>
              <w:t>2019 год</w:t>
            </w:r>
          </w:p>
        </w:tc>
        <w:tc>
          <w:tcPr>
            <w:tcW w:w="992" w:type="dxa"/>
            <w:shd w:val="clear" w:color="000000" w:fill="FFFFFF"/>
            <w:vAlign w:val="center"/>
          </w:tcPr>
          <w:p w:rsidR="003C4B2E" w:rsidRPr="00F6389F" w:rsidRDefault="003C4B2E" w:rsidP="000416B1">
            <w:pPr>
              <w:jc w:val="center"/>
              <w:rPr>
                <w:rFonts w:ascii="Times New Roman" w:hAnsi="Times New Roman"/>
                <w:sz w:val="24"/>
                <w:szCs w:val="24"/>
                <w:lang w:eastAsia="ru-RU"/>
              </w:rPr>
            </w:pPr>
            <w:r w:rsidRPr="00F6389F">
              <w:rPr>
                <w:rFonts w:ascii="Times New Roman" w:hAnsi="Times New Roman"/>
                <w:sz w:val="24"/>
                <w:szCs w:val="24"/>
                <w:lang w:eastAsia="ru-RU"/>
              </w:rPr>
              <w:t>2020 год</w:t>
            </w:r>
          </w:p>
        </w:tc>
        <w:tc>
          <w:tcPr>
            <w:tcW w:w="992" w:type="dxa"/>
            <w:shd w:val="clear" w:color="000000" w:fill="FFFFFF"/>
            <w:vAlign w:val="center"/>
          </w:tcPr>
          <w:p w:rsidR="003C4B2E" w:rsidRPr="00F6389F" w:rsidRDefault="003C4B2E" w:rsidP="000416B1">
            <w:pPr>
              <w:jc w:val="center"/>
              <w:rPr>
                <w:rFonts w:ascii="Times New Roman" w:hAnsi="Times New Roman"/>
                <w:sz w:val="24"/>
                <w:szCs w:val="24"/>
                <w:lang w:eastAsia="ru-RU"/>
              </w:rPr>
            </w:pPr>
          </w:p>
          <w:p w:rsidR="003C4B2E" w:rsidRPr="00F6389F" w:rsidRDefault="003C4B2E" w:rsidP="000416B1">
            <w:pPr>
              <w:jc w:val="center"/>
              <w:rPr>
                <w:rFonts w:ascii="Times New Roman" w:hAnsi="Times New Roman"/>
                <w:sz w:val="24"/>
                <w:szCs w:val="24"/>
                <w:lang w:eastAsia="ru-RU"/>
              </w:rPr>
            </w:pPr>
            <w:r w:rsidRPr="00F6389F">
              <w:rPr>
                <w:rFonts w:ascii="Times New Roman" w:hAnsi="Times New Roman"/>
                <w:sz w:val="24"/>
                <w:szCs w:val="24"/>
                <w:lang w:eastAsia="ru-RU"/>
              </w:rPr>
              <w:t>2021 год</w:t>
            </w:r>
          </w:p>
          <w:p w:rsidR="003C4B2E" w:rsidRPr="00F6389F" w:rsidRDefault="003C4B2E" w:rsidP="000416B1">
            <w:pPr>
              <w:jc w:val="center"/>
              <w:rPr>
                <w:rFonts w:ascii="Times New Roman" w:hAnsi="Times New Roman"/>
                <w:sz w:val="24"/>
                <w:szCs w:val="24"/>
                <w:lang w:eastAsia="ru-RU"/>
              </w:rPr>
            </w:pPr>
          </w:p>
        </w:tc>
        <w:tc>
          <w:tcPr>
            <w:tcW w:w="1417" w:type="dxa"/>
            <w:vMerge/>
            <w:vAlign w:val="center"/>
          </w:tcPr>
          <w:p w:rsidR="003C4B2E" w:rsidRPr="00F6389F" w:rsidRDefault="003C4B2E" w:rsidP="000A082D">
            <w:pPr>
              <w:rPr>
                <w:rFonts w:ascii="Times New Roman" w:hAnsi="Times New Roman"/>
                <w:sz w:val="20"/>
                <w:szCs w:val="20"/>
                <w:lang w:eastAsia="ru-RU"/>
              </w:rPr>
            </w:pPr>
          </w:p>
        </w:tc>
        <w:tc>
          <w:tcPr>
            <w:tcW w:w="1275" w:type="dxa"/>
            <w:vMerge/>
          </w:tcPr>
          <w:p w:rsidR="003C4B2E" w:rsidRPr="00F6389F" w:rsidRDefault="003C4B2E" w:rsidP="000A082D">
            <w:pPr>
              <w:rPr>
                <w:rFonts w:ascii="Times New Roman" w:hAnsi="Times New Roman"/>
                <w:sz w:val="20"/>
                <w:szCs w:val="20"/>
                <w:lang w:eastAsia="ru-RU"/>
              </w:rPr>
            </w:pPr>
          </w:p>
        </w:tc>
      </w:tr>
      <w:tr w:rsidR="00F6389F" w:rsidRPr="00F6389F" w:rsidTr="003166E4">
        <w:trPr>
          <w:trHeight w:val="247"/>
        </w:trPr>
        <w:tc>
          <w:tcPr>
            <w:tcW w:w="1560"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1</w:t>
            </w:r>
          </w:p>
        </w:tc>
        <w:tc>
          <w:tcPr>
            <w:tcW w:w="1134"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2</w:t>
            </w:r>
          </w:p>
        </w:tc>
        <w:tc>
          <w:tcPr>
            <w:tcW w:w="2409" w:type="dxa"/>
            <w:shd w:val="clear" w:color="000000" w:fill="FFFFFF"/>
          </w:tcPr>
          <w:p w:rsidR="00D71C13" w:rsidRPr="00F6389F" w:rsidRDefault="00D71C13" w:rsidP="000A082D">
            <w:pPr>
              <w:jc w:val="center"/>
              <w:rPr>
                <w:rFonts w:ascii="Times New Roman" w:hAnsi="Times New Roman"/>
                <w:sz w:val="20"/>
                <w:szCs w:val="20"/>
                <w:lang w:eastAsia="ru-RU"/>
              </w:rPr>
            </w:pPr>
            <w:r w:rsidRPr="00F6389F">
              <w:rPr>
                <w:rFonts w:ascii="Times New Roman" w:hAnsi="Times New Roman"/>
                <w:sz w:val="20"/>
                <w:szCs w:val="20"/>
                <w:lang w:eastAsia="ru-RU"/>
              </w:rPr>
              <w:t>3</w:t>
            </w:r>
          </w:p>
        </w:tc>
        <w:tc>
          <w:tcPr>
            <w:tcW w:w="1135"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4</w:t>
            </w:r>
          </w:p>
        </w:tc>
        <w:tc>
          <w:tcPr>
            <w:tcW w:w="1134"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5</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6</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7</w:t>
            </w:r>
          </w:p>
        </w:tc>
        <w:tc>
          <w:tcPr>
            <w:tcW w:w="993"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8</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9</w:t>
            </w:r>
          </w:p>
        </w:tc>
        <w:tc>
          <w:tcPr>
            <w:tcW w:w="992"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10</w:t>
            </w:r>
          </w:p>
        </w:tc>
        <w:tc>
          <w:tcPr>
            <w:tcW w:w="1417"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11</w:t>
            </w:r>
          </w:p>
        </w:tc>
        <w:tc>
          <w:tcPr>
            <w:tcW w:w="1275" w:type="dxa"/>
            <w:shd w:val="clear" w:color="000000" w:fill="FFFFFF"/>
          </w:tcPr>
          <w:p w:rsidR="00D71C13" w:rsidRPr="00F6389F" w:rsidRDefault="00946E90" w:rsidP="000A082D">
            <w:pPr>
              <w:jc w:val="center"/>
              <w:rPr>
                <w:rFonts w:ascii="Times New Roman" w:hAnsi="Times New Roman"/>
                <w:sz w:val="20"/>
                <w:szCs w:val="20"/>
                <w:lang w:eastAsia="ru-RU"/>
              </w:rPr>
            </w:pPr>
            <w:r w:rsidRPr="00F6389F">
              <w:rPr>
                <w:rFonts w:ascii="Times New Roman" w:hAnsi="Times New Roman"/>
                <w:sz w:val="20"/>
                <w:szCs w:val="20"/>
                <w:lang w:eastAsia="ru-RU"/>
              </w:rPr>
              <w:t>12</w:t>
            </w:r>
          </w:p>
        </w:tc>
      </w:tr>
      <w:tr w:rsidR="00F6389F" w:rsidRPr="00F6389F" w:rsidTr="003166E4">
        <w:trPr>
          <w:trHeight w:val="384"/>
        </w:trPr>
        <w:tc>
          <w:tcPr>
            <w:tcW w:w="1560" w:type="dxa"/>
            <w:shd w:val="clear" w:color="000000" w:fill="FFFFFF"/>
          </w:tcPr>
          <w:p w:rsidR="00D71C13" w:rsidRPr="00F6389F" w:rsidRDefault="004E1C8B" w:rsidP="000A082D">
            <w:pPr>
              <w:jc w:val="center"/>
              <w:rPr>
                <w:rFonts w:ascii="Times New Roman" w:hAnsi="Times New Roman"/>
                <w:sz w:val="20"/>
                <w:szCs w:val="20"/>
                <w:lang w:eastAsia="ru-RU"/>
              </w:rPr>
            </w:pPr>
            <w:r w:rsidRPr="004E1C8B">
              <w:rPr>
                <w:rFonts w:ascii="Times New Roman" w:hAnsi="Times New Roman"/>
                <w:bCs/>
                <w:sz w:val="20"/>
                <w:szCs w:val="20"/>
                <w:lang w:eastAsia="ru-RU"/>
              </w:rPr>
              <w:t>Организация осуществления функций и полномочий</w:t>
            </w:r>
            <w:r>
              <w:rPr>
                <w:rFonts w:ascii="Times New Roman" w:hAnsi="Times New Roman"/>
                <w:bCs/>
                <w:sz w:val="20"/>
                <w:szCs w:val="20"/>
                <w:lang w:eastAsia="ru-RU"/>
              </w:rPr>
              <w:t xml:space="preserve"> о</w:t>
            </w:r>
            <w:r w:rsidRPr="00971152">
              <w:rPr>
                <w:rFonts w:ascii="Times New Roman" w:hAnsi="Times New Roman"/>
                <w:bCs/>
                <w:sz w:val="20"/>
                <w:szCs w:val="20"/>
                <w:lang w:eastAsia="ru-RU"/>
              </w:rPr>
              <w:t>рганов администрации Сергиево-Посадского муниципального района и Контрольно-</w:t>
            </w:r>
            <w:r w:rsidRPr="00971152">
              <w:rPr>
                <w:rFonts w:ascii="Times New Roman" w:hAnsi="Times New Roman"/>
                <w:bCs/>
                <w:sz w:val="20"/>
                <w:szCs w:val="20"/>
                <w:lang w:eastAsia="ru-RU"/>
              </w:rPr>
              <w:lastRenderedPageBreak/>
              <w:t>счетной комиссии Сергиево-Посадского муниципального района</w:t>
            </w:r>
          </w:p>
        </w:tc>
        <w:tc>
          <w:tcPr>
            <w:tcW w:w="1134" w:type="dxa"/>
            <w:shd w:val="clear" w:color="000000" w:fill="FFFFFF"/>
          </w:tcPr>
          <w:p w:rsidR="00D71C13" w:rsidRPr="00F6389F" w:rsidRDefault="00D71C13" w:rsidP="000A082D">
            <w:pPr>
              <w:rPr>
                <w:rFonts w:ascii="Times New Roman" w:hAnsi="Times New Roman"/>
                <w:sz w:val="20"/>
                <w:szCs w:val="20"/>
                <w:lang w:eastAsia="ru-RU"/>
              </w:rPr>
            </w:pPr>
            <w:r w:rsidRPr="00F6389F">
              <w:rPr>
                <w:rFonts w:ascii="Times New Roman" w:hAnsi="Times New Roman"/>
                <w:sz w:val="20"/>
                <w:szCs w:val="20"/>
                <w:lang w:eastAsia="ru-RU"/>
              </w:rPr>
              <w:lastRenderedPageBreak/>
              <w:t>2017-2021 годы</w:t>
            </w:r>
          </w:p>
        </w:tc>
        <w:tc>
          <w:tcPr>
            <w:tcW w:w="2409" w:type="dxa"/>
            <w:shd w:val="clear" w:color="000000" w:fill="FFFFFF"/>
          </w:tcPr>
          <w:p w:rsidR="00D71C13" w:rsidRPr="00F6389F" w:rsidRDefault="00D71C13" w:rsidP="004B7B99">
            <w:pPr>
              <w:rPr>
                <w:rFonts w:ascii="Times New Roman" w:hAnsi="Times New Roman"/>
                <w:sz w:val="20"/>
                <w:szCs w:val="20"/>
                <w:lang w:eastAsia="ru-RU"/>
              </w:rPr>
            </w:pPr>
            <w:r w:rsidRPr="00F6389F">
              <w:rPr>
                <w:rFonts w:ascii="Times New Roman" w:hAnsi="Times New Roman"/>
                <w:sz w:val="20"/>
                <w:szCs w:val="20"/>
                <w:lang w:eastAsia="ru-RU"/>
              </w:rPr>
              <w:t>Средства бюджета Сергиево-Посадского муниципального района</w:t>
            </w:r>
          </w:p>
          <w:p w:rsidR="00D71C13" w:rsidRPr="00F6389F" w:rsidRDefault="00D71C13"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2D0537" w:rsidRPr="00F6389F" w:rsidRDefault="002D0537"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r w:rsidRPr="00F6389F">
              <w:rPr>
                <w:rFonts w:ascii="Times New Roman" w:hAnsi="Times New Roman"/>
                <w:sz w:val="20"/>
                <w:szCs w:val="20"/>
                <w:lang w:eastAsia="ru-RU"/>
              </w:rPr>
              <w:lastRenderedPageBreak/>
              <w:t>Средства бюджета Московской области</w:t>
            </w:r>
          </w:p>
          <w:p w:rsidR="00D71C13" w:rsidRPr="00F6389F" w:rsidRDefault="00D71C13" w:rsidP="004B7B99">
            <w:pPr>
              <w:rPr>
                <w:rFonts w:ascii="Times New Roman" w:hAnsi="Times New Roman"/>
                <w:sz w:val="20"/>
                <w:szCs w:val="20"/>
                <w:lang w:eastAsia="ru-RU"/>
              </w:rPr>
            </w:pPr>
          </w:p>
          <w:p w:rsidR="00D71C13" w:rsidRPr="00F6389F" w:rsidRDefault="00D71C13" w:rsidP="004B7B99">
            <w:pPr>
              <w:rPr>
                <w:rFonts w:ascii="Times New Roman" w:hAnsi="Times New Roman"/>
                <w:sz w:val="20"/>
                <w:szCs w:val="20"/>
                <w:lang w:eastAsia="ru-RU"/>
              </w:rPr>
            </w:pPr>
          </w:p>
          <w:p w:rsidR="002D0537" w:rsidRPr="00F6389F" w:rsidRDefault="002D0537" w:rsidP="002D0537">
            <w:pPr>
              <w:rPr>
                <w:rFonts w:ascii="Times New Roman" w:hAnsi="Times New Roman"/>
                <w:sz w:val="20"/>
                <w:szCs w:val="20"/>
                <w:lang w:eastAsia="ru-RU"/>
              </w:rPr>
            </w:pPr>
          </w:p>
          <w:p w:rsidR="002D0537" w:rsidRPr="00F6389F" w:rsidRDefault="002D0537" w:rsidP="002D0537">
            <w:pPr>
              <w:rPr>
                <w:rFonts w:ascii="Times New Roman" w:hAnsi="Times New Roman"/>
                <w:sz w:val="20"/>
                <w:szCs w:val="20"/>
                <w:lang w:eastAsia="ru-RU"/>
              </w:rPr>
            </w:pPr>
          </w:p>
          <w:p w:rsidR="002D0537" w:rsidRPr="00F6389F" w:rsidRDefault="002D0537" w:rsidP="004B7B99">
            <w:pPr>
              <w:jc w:val="center"/>
              <w:rPr>
                <w:rFonts w:ascii="Times New Roman" w:hAnsi="Times New Roman"/>
                <w:sz w:val="20"/>
                <w:szCs w:val="20"/>
                <w:lang w:eastAsia="ru-RU"/>
              </w:rPr>
            </w:pPr>
          </w:p>
          <w:p w:rsidR="00D71C13" w:rsidRPr="00F6389F" w:rsidRDefault="00D71C13" w:rsidP="004B7B99">
            <w:pPr>
              <w:jc w:val="center"/>
              <w:rPr>
                <w:rFonts w:ascii="Times New Roman" w:hAnsi="Times New Roman"/>
                <w:sz w:val="20"/>
                <w:szCs w:val="20"/>
                <w:lang w:eastAsia="ru-RU"/>
              </w:rPr>
            </w:pPr>
            <w:r w:rsidRPr="00F6389F">
              <w:rPr>
                <w:rFonts w:ascii="Times New Roman" w:hAnsi="Times New Roman"/>
                <w:sz w:val="20"/>
                <w:szCs w:val="20"/>
                <w:lang w:eastAsia="ru-RU"/>
              </w:rPr>
              <w:t xml:space="preserve">Средства бюджета городских и сельских поселений  Сергиево-Посадского муниципального района </w:t>
            </w:r>
          </w:p>
        </w:tc>
        <w:tc>
          <w:tcPr>
            <w:tcW w:w="1135" w:type="dxa"/>
            <w:shd w:val="clear" w:color="000000" w:fill="FFFFFF"/>
            <w:vAlign w:val="center"/>
          </w:tcPr>
          <w:p w:rsidR="00D71C13" w:rsidRPr="00F6389F" w:rsidRDefault="003939FA" w:rsidP="002D0537">
            <w:pPr>
              <w:ind w:left="-108"/>
              <w:jc w:val="center"/>
              <w:rPr>
                <w:rFonts w:ascii="Times New Roman" w:hAnsi="Times New Roman"/>
                <w:bCs/>
                <w:sz w:val="20"/>
                <w:szCs w:val="20"/>
                <w:lang w:eastAsia="ru-RU"/>
              </w:rPr>
            </w:pPr>
            <w:r>
              <w:rPr>
                <w:rFonts w:ascii="Times New Roman" w:hAnsi="Times New Roman"/>
                <w:bCs/>
                <w:sz w:val="20"/>
                <w:szCs w:val="20"/>
                <w:lang w:eastAsia="ru-RU"/>
              </w:rPr>
              <w:lastRenderedPageBreak/>
              <w:t>364</w:t>
            </w:r>
            <w:r w:rsidR="00D71C13" w:rsidRPr="00F6389F">
              <w:rPr>
                <w:rFonts w:ascii="Times New Roman" w:hAnsi="Times New Roman"/>
                <w:bCs/>
                <w:sz w:val="20"/>
                <w:szCs w:val="20"/>
                <w:lang w:eastAsia="ru-RU"/>
              </w:rPr>
              <w:t> </w:t>
            </w:r>
            <w:r>
              <w:rPr>
                <w:rFonts w:ascii="Times New Roman" w:hAnsi="Times New Roman"/>
                <w:bCs/>
                <w:sz w:val="20"/>
                <w:szCs w:val="20"/>
                <w:lang w:eastAsia="ru-RU"/>
              </w:rPr>
              <w:t>342</w:t>
            </w:r>
            <w:r w:rsidR="00D71C13" w:rsidRPr="00F6389F">
              <w:rPr>
                <w:rFonts w:ascii="Times New Roman" w:hAnsi="Times New Roman"/>
                <w:bCs/>
                <w:sz w:val="20"/>
                <w:szCs w:val="20"/>
                <w:lang w:eastAsia="ru-RU"/>
              </w:rPr>
              <w:t>,</w:t>
            </w:r>
            <w:r>
              <w:rPr>
                <w:rFonts w:ascii="Times New Roman" w:hAnsi="Times New Roman"/>
                <w:bCs/>
                <w:sz w:val="20"/>
                <w:szCs w:val="20"/>
                <w:lang w:eastAsia="ru-RU"/>
              </w:rPr>
              <w:t>1</w:t>
            </w: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r w:rsidRPr="00F6389F">
              <w:rPr>
                <w:rFonts w:ascii="Times New Roman" w:hAnsi="Times New Roman"/>
                <w:sz w:val="20"/>
                <w:szCs w:val="20"/>
                <w:lang w:eastAsia="ru-RU"/>
              </w:rPr>
              <w:t>21 756,0</w:t>
            </w: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p>
          <w:p w:rsidR="00D71C13" w:rsidRPr="00F6389F" w:rsidRDefault="00D71C13" w:rsidP="002D0537">
            <w:pPr>
              <w:ind w:left="-108"/>
              <w:jc w:val="center"/>
              <w:rPr>
                <w:rFonts w:ascii="Times New Roman" w:hAnsi="Times New Roman"/>
                <w:sz w:val="20"/>
                <w:szCs w:val="20"/>
                <w:lang w:eastAsia="ru-RU"/>
              </w:rPr>
            </w:pPr>
            <w:r w:rsidRPr="00F6389F">
              <w:rPr>
                <w:rFonts w:ascii="Times New Roman" w:hAnsi="Times New Roman"/>
                <w:sz w:val="20"/>
                <w:szCs w:val="20"/>
                <w:lang w:eastAsia="ru-RU"/>
              </w:rPr>
              <w:t>9 498,6</w:t>
            </w:r>
          </w:p>
        </w:tc>
        <w:tc>
          <w:tcPr>
            <w:tcW w:w="1134" w:type="dxa"/>
            <w:shd w:val="clear" w:color="000000" w:fill="FFFFFF"/>
          </w:tcPr>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lastRenderedPageBreak/>
              <w:t>1 </w:t>
            </w:r>
            <w:r w:rsidR="003939FA">
              <w:rPr>
                <w:rFonts w:ascii="Times New Roman" w:hAnsi="Times New Roman"/>
                <w:bCs/>
                <w:sz w:val="18"/>
                <w:szCs w:val="18"/>
              </w:rPr>
              <w:t>658 465</w:t>
            </w:r>
            <w:r w:rsidRPr="00F6389F">
              <w:rPr>
                <w:rFonts w:ascii="Times New Roman" w:hAnsi="Times New Roman"/>
                <w:bCs/>
                <w:sz w:val="18"/>
                <w:szCs w:val="18"/>
              </w:rPr>
              <w:t>,5</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12 280,0</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w:t>
            </w:r>
          </w:p>
          <w:p w:rsidR="00D71C13" w:rsidRPr="00F6389F" w:rsidRDefault="00D71C13" w:rsidP="00D71C13">
            <w:pPr>
              <w:spacing w:line="276" w:lineRule="auto"/>
              <w:ind w:left="-108"/>
              <w:rPr>
                <w:rFonts w:ascii="Times New Roman" w:hAnsi="Times New Roman"/>
                <w:bCs/>
                <w:sz w:val="18"/>
                <w:szCs w:val="18"/>
              </w:rPr>
            </w:pPr>
          </w:p>
        </w:tc>
        <w:tc>
          <w:tcPr>
            <w:tcW w:w="992" w:type="dxa"/>
            <w:shd w:val="clear" w:color="000000" w:fill="FFFFFF"/>
          </w:tcPr>
          <w:p w:rsidR="00D71C13" w:rsidRPr="00F6389F" w:rsidRDefault="003939FA" w:rsidP="00D71C13">
            <w:pPr>
              <w:spacing w:line="276" w:lineRule="auto"/>
              <w:ind w:left="-108"/>
              <w:jc w:val="center"/>
              <w:rPr>
                <w:rFonts w:ascii="Times New Roman" w:hAnsi="Times New Roman"/>
                <w:bCs/>
                <w:sz w:val="18"/>
                <w:szCs w:val="18"/>
              </w:rPr>
            </w:pPr>
            <w:r>
              <w:rPr>
                <w:rFonts w:ascii="Times New Roman" w:hAnsi="Times New Roman"/>
                <w:bCs/>
                <w:sz w:val="18"/>
                <w:szCs w:val="18"/>
              </w:rPr>
              <w:lastRenderedPageBreak/>
              <w:t>346 893,1</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w:t>
            </w:r>
          </w:p>
        </w:tc>
        <w:tc>
          <w:tcPr>
            <w:tcW w:w="992" w:type="dxa"/>
            <w:shd w:val="clear" w:color="000000" w:fill="FFFFFF"/>
          </w:tcPr>
          <w:p w:rsidR="00D71C13" w:rsidRPr="00F6389F" w:rsidRDefault="003939FA" w:rsidP="00D71C13">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jc w:val="center"/>
              <w:rPr>
                <w:rFonts w:ascii="Times New Roman" w:hAnsi="Times New Roman"/>
                <w:bCs/>
                <w:sz w:val="18"/>
                <w:szCs w:val="18"/>
                <w:lang w:eastAsia="ru-RU"/>
              </w:rPr>
            </w:pPr>
            <w:r w:rsidRPr="00F6389F">
              <w:rPr>
                <w:rFonts w:ascii="Times New Roman" w:hAnsi="Times New Roman"/>
                <w:bCs/>
                <w:sz w:val="18"/>
                <w:szCs w:val="18"/>
                <w:lang w:eastAsia="ru-RU"/>
              </w:rPr>
              <w:t>-</w:t>
            </w:r>
          </w:p>
        </w:tc>
        <w:tc>
          <w:tcPr>
            <w:tcW w:w="993"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992"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992" w:type="dxa"/>
            <w:shd w:val="clear" w:color="000000" w:fill="FFFFFF"/>
          </w:tcPr>
          <w:p w:rsidR="003939FA" w:rsidRPr="00F6389F" w:rsidRDefault="003939FA" w:rsidP="003939FA">
            <w:pPr>
              <w:ind w:left="-108"/>
              <w:jc w:val="center"/>
              <w:rPr>
                <w:rFonts w:ascii="Times New Roman" w:hAnsi="Times New Roman"/>
                <w:bCs/>
                <w:sz w:val="18"/>
                <w:szCs w:val="18"/>
                <w:lang w:eastAsia="ru-RU"/>
              </w:rPr>
            </w:pPr>
            <w:r>
              <w:rPr>
                <w:rFonts w:ascii="Times New Roman" w:hAnsi="Times New Roman"/>
                <w:bCs/>
                <w:sz w:val="18"/>
                <w:szCs w:val="18"/>
                <w:lang w:eastAsia="ru-RU"/>
              </w:rPr>
              <w:lastRenderedPageBreak/>
              <w:t>327 893,1</w:t>
            </w:r>
          </w:p>
          <w:p w:rsidR="00D71C13" w:rsidRPr="00F6389F" w:rsidRDefault="00D71C13" w:rsidP="00D71C13">
            <w:pPr>
              <w:ind w:left="-108"/>
              <w:jc w:val="center"/>
              <w:rPr>
                <w:rFonts w:ascii="Times New Roman" w:hAnsi="Times New Roman"/>
                <w:bCs/>
                <w:sz w:val="18"/>
                <w:szCs w:val="18"/>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ind w:left="-108"/>
              <w:rPr>
                <w:rFonts w:ascii="Times New Roman" w:hAnsi="Times New Roman"/>
                <w:sz w:val="20"/>
                <w:szCs w:val="20"/>
                <w:lang w:eastAsia="ru-RU"/>
              </w:rPr>
            </w:pPr>
          </w:p>
          <w:p w:rsidR="00D71C13" w:rsidRPr="00F6389F" w:rsidRDefault="00D71C13" w:rsidP="00D71C13">
            <w:pPr>
              <w:spacing w:line="276" w:lineRule="auto"/>
              <w:ind w:left="-108"/>
              <w:jc w:val="center"/>
              <w:rPr>
                <w:rFonts w:ascii="Times New Roman" w:hAnsi="Times New Roman"/>
                <w:bCs/>
                <w:sz w:val="18"/>
                <w:szCs w:val="18"/>
              </w:rPr>
            </w:pPr>
            <w:r w:rsidRPr="00F6389F">
              <w:rPr>
                <w:rFonts w:ascii="Times New Roman" w:hAnsi="Times New Roman"/>
                <w:bCs/>
                <w:sz w:val="18"/>
                <w:szCs w:val="18"/>
              </w:rPr>
              <w:t>2 456,0</w:t>
            </w:r>
          </w:p>
          <w:p w:rsidR="00D71C13" w:rsidRPr="00F6389F" w:rsidRDefault="00D71C13" w:rsidP="00D71C13">
            <w:pPr>
              <w:ind w:left="-108"/>
              <w:rPr>
                <w:rFonts w:ascii="Times New Roman" w:hAnsi="Times New Roman"/>
                <w:sz w:val="20"/>
                <w:szCs w:val="20"/>
                <w:lang w:eastAsia="ru-RU"/>
              </w:rPr>
            </w:pPr>
          </w:p>
        </w:tc>
        <w:tc>
          <w:tcPr>
            <w:tcW w:w="1417" w:type="dxa"/>
            <w:shd w:val="clear" w:color="000000" w:fill="FFFFFF"/>
          </w:tcPr>
          <w:p w:rsidR="00987766" w:rsidRDefault="00987766" w:rsidP="00D84294">
            <w:pPr>
              <w:jc w:val="center"/>
              <w:rPr>
                <w:rFonts w:ascii="Times New Roman" w:hAnsi="Times New Roman"/>
                <w:sz w:val="20"/>
                <w:szCs w:val="20"/>
              </w:rPr>
            </w:pPr>
            <w:r>
              <w:rPr>
                <w:rFonts w:ascii="Times New Roman" w:hAnsi="Times New Roman"/>
                <w:sz w:val="20"/>
                <w:szCs w:val="20"/>
              </w:rPr>
              <w:lastRenderedPageBreak/>
              <w:t>Администрация</w:t>
            </w:r>
            <w:r w:rsidR="00D71C13" w:rsidRPr="00F6389F">
              <w:rPr>
                <w:rFonts w:ascii="Times New Roman" w:hAnsi="Times New Roman"/>
                <w:sz w:val="20"/>
                <w:szCs w:val="20"/>
              </w:rPr>
              <w:t xml:space="preserve"> Сергиево-Посадского муниципального района, финансовое управление администрации Сергиево-Посадского муниципальн</w:t>
            </w:r>
            <w:r w:rsidR="00D71C13" w:rsidRPr="00F6389F">
              <w:rPr>
                <w:rFonts w:ascii="Times New Roman" w:hAnsi="Times New Roman"/>
                <w:sz w:val="20"/>
                <w:szCs w:val="20"/>
              </w:rPr>
              <w:lastRenderedPageBreak/>
              <w:t>ого района</w:t>
            </w:r>
            <w:r w:rsidR="003939FA">
              <w:rPr>
                <w:rFonts w:ascii="Times New Roman" w:hAnsi="Times New Roman"/>
                <w:sz w:val="20"/>
                <w:szCs w:val="20"/>
              </w:rPr>
              <w:t>, Контрольно-счетная комиссия Сергиево-Посадского муниципального района</w:t>
            </w:r>
            <w:r w:rsidR="006D05D0">
              <w:rPr>
                <w:rFonts w:ascii="Times New Roman" w:hAnsi="Times New Roman"/>
                <w:sz w:val="20"/>
                <w:szCs w:val="20"/>
              </w:rPr>
              <w:t>,</w:t>
            </w:r>
          </w:p>
          <w:p w:rsidR="00D71C13" w:rsidRPr="00F6389F" w:rsidRDefault="006D05D0" w:rsidP="00D84294">
            <w:pPr>
              <w:jc w:val="center"/>
              <w:rPr>
                <w:rFonts w:ascii="Times New Roman" w:hAnsi="Times New Roman"/>
                <w:sz w:val="20"/>
                <w:szCs w:val="20"/>
                <w:lang w:eastAsia="ru-RU"/>
              </w:rPr>
            </w:pPr>
            <w:r>
              <w:rPr>
                <w:rFonts w:ascii="Times New Roman" w:hAnsi="Times New Roman"/>
                <w:sz w:val="20"/>
                <w:szCs w:val="20"/>
              </w:rPr>
              <w:t>организационно-контрольное управление</w:t>
            </w:r>
            <w:r w:rsidR="00987766">
              <w:t xml:space="preserve"> </w:t>
            </w:r>
            <w:r w:rsidR="00987766" w:rsidRPr="00987766">
              <w:rPr>
                <w:rFonts w:ascii="Times New Roman" w:hAnsi="Times New Roman"/>
                <w:sz w:val="20"/>
                <w:szCs w:val="20"/>
              </w:rPr>
              <w:t>администрации Сергиево-Посадского муниципального района</w:t>
            </w:r>
            <w:r>
              <w:rPr>
                <w:rFonts w:ascii="Times New Roman" w:hAnsi="Times New Roman"/>
                <w:sz w:val="20"/>
                <w:szCs w:val="20"/>
              </w:rPr>
              <w:t>, управление делами</w:t>
            </w:r>
            <w:r w:rsidR="00987766">
              <w:t xml:space="preserve"> </w:t>
            </w:r>
            <w:r w:rsidR="00987766" w:rsidRPr="00987766">
              <w:rPr>
                <w:rFonts w:ascii="Times New Roman" w:hAnsi="Times New Roman"/>
                <w:sz w:val="20"/>
                <w:szCs w:val="20"/>
              </w:rPr>
              <w:t>администрации Сергиево-Посадского муниципального района</w:t>
            </w:r>
            <w:r>
              <w:rPr>
                <w:rFonts w:ascii="Times New Roman" w:hAnsi="Times New Roman"/>
                <w:sz w:val="20"/>
                <w:szCs w:val="20"/>
              </w:rPr>
              <w:t>,</w:t>
            </w:r>
            <w:r w:rsidR="00987766">
              <w:rPr>
                <w:rFonts w:ascii="Times New Roman" w:hAnsi="Times New Roman"/>
                <w:sz w:val="20"/>
                <w:szCs w:val="20"/>
              </w:rPr>
              <w:t xml:space="preserve"> отдел </w:t>
            </w:r>
            <w:r w:rsidR="00291B01">
              <w:rPr>
                <w:rFonts w:ascii="Times New Roman" w:hAnsi="Times New Roman"/>
                <w:sz w:val="20"/>
                <w:szCs w:val="20"/>
              </w:rPr>
              <w:t xml:space="preserve">по </w:t>
            </w:r>
            <w:r w:rsidR="00987766">
              <w:rPr>
                <w:rFonts w:ascii="Times New Roman" w:hAnsi="Times New Roman"/>
                <w:sz w:val="20"/>
                <w:szCs w:val="20"/>
              </w:rPr>
              <w:t>мо</w:t>
            </w:r>
            <w:r w:rsidR="002E03BB">
              <w:rPr>
                <w:rFonts w:ascii="Times New Roman" w:hAnsi="Times New Roman"/>
                <w:sz w:val="20"/>
                <w:szCs w:val="20"/>
              </w:rPr>
              <w:t>билизационной подготовке</w:t>
            </w:r>
            <w:r w:rsidR="00987766">
              <w:t xml:space="preserve"> </w:t>
            </w:r>
            <w:r w:rsidR="00987766" w:rsidRPr="00987766">
              <w:rPr>
                <w:rFonts w:ascii="Times New Roman" w:hAnsi="Times New Roman"/>
                <w:sz w:val="20"/>
                <w:szCs w:val="20"/>
              </w:rPr>
              <w:t>администрации Сергиево-Посадского муниципального района</w:t>
            </w:r>
          </w:p>
        </w:tc>
        <w:tc>
          <w:tcPr>
            <w:tcW w:w="1275" w:type="dxa"/>
            <w:shd w:val="clear" w:color="000000" w:fill="FFFFFF"/>
          </w:tcPr>
          <w:p w:rsidR="00D71C13" w:rsidRPr="00F6389F" w:rsidRDefault="00D71C13" w:rsidP="000A082D">
            <w:pPr>
              <w:jc w:val="center"/>
              <w:rPr>
                <w:rFonts w:ascii="Times New Roman" w:hAnsi="Times New Roman"/>
                <w:sz w:val="20"/>
                <w:szCs w:val="20"/>
              </w:rPr>
            </w:pPr>
            <w:r w:rsidRPr="00F6389F">
              <w:rPr>
                <w:rFonts w:ascii="Times New Roman" w:hAnsi="Times New Roman"/>
                <w:sz w:val="20"/>
                <w:szCs w:val="20"/>
              </w:rPr>
              <w:lastRenderedPageBreak/>
              <w:t>Своевременное материально-техническое и организационное</w:t>
            </w:r>
            <w:r w:rsidR="00946E90" w:rsidRPr="00F6389F">
              <w:rPr>
                <w:rFonts w:ascii="Times New Roman" w:hAnsi="Times New Roman"/>
                <w:sz w:val="20"/>
                <w:szCs w:val="20"/>
              </w:rPr>
              <w:t xml:space="preserve"> </w:t>
            </w:r>
            <w:r w:rsidRPr="00F6389F">
              <w:rPr>
                <w:rFonts w:ascii="Times New Roman" w:hAnsi="Times New Roman"/>
                <w:sz w:val="20"/>
                <w:szCs w:val="20"/>
              </w:rPr>
              <w:t>обеспечение деятельност</w:t>
            </w:r>
            <w:r w:rsidRPr="00F6389F">
              <w:rPr>
                <w:rFonts w:ascii="Times New Roman" w:hAnsi="Times New Roman"/>
                <w:sz w:val="20"/>
                <w:szCs w:val="20"/>
              </w:rPr>
              <w:lastRenderedPageBreak/>
              <w:t>и  органов администрации муниципального района</w:t>
            </w: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lastRenderedPageBreak/>
              <w:t>Итого по Подпрограмме</w:t>
            </w:r>
          </w:p>
          <w:p w:rsidR="003939FA" w:rsidRPr="00F6389F" w:rsidRDefault="003939FA" w:rsidP="003939FA">
            <w:pPr>
              <w:rPr>
                <w:rFonts w:ascii="Times New Roman" w:hAnsi="Times New Roman"/>
                <w:sz w:val="20"/>
                <w:szCs w:val="20"/>
                <w:lang w:eastAsia="ru-RU"/>
              </w:rPr>
            </w:pP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364 342,1</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1 670 745,5</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349 349,1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330 349,1</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lastRenderedPageBreak/>
              <w:t>Средства бюджета Сергиево-Посадского муниципального района</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333 087,5</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1 658 465,5</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346 893,1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327 893,1</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t>Средства бюджета Московской области</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21 756,0</w:t>
            </w:r>
          </w:p>
        </w:tc>
        <w:tc>
          <w:tcPr>
            <w:tcW w:w="1134"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12 280,0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3"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992"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2 456,0</w:t>
            </w: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r w:rsidR="003939FA" w:rsidRPr="00F6389F" w:rsidTr="003166E4">
        <w:trPr>
          <w:trHeight w:val="384"/>
        </w:trPr>
        <w:tc>
          <w:tcPr>
            <w:tcW w:w="2694" w:type="dxa"/>
            <w:gridSpan w:val="2"/>
            <w:shd w:val="clear" w:color="000000" w:fill="FFFFFF"/>
          </w:tcPr>
          <w:p w:rsidR="003939FA" w:rsidRPr="00F6389F" w:rsidRDefault="003939FA" w:rsidP="003939FA">
            <w:pPr>
              <w:rPr>
                <w:rFonts w:ascii="Times New Roman" w:hAnsi="Times New Roman"/>
                <w:sz w:val="20"/>
                <w:szCs w:val="20"/>
                <w:lang w:eastAsia="ru-RU"/>
              </w:rPr>
            </w:pPr>
            <w:r w:rsidRPr="00F6389F">
              <w:rPr>
                <w:rFonts w:ascii="Times New Roman" w:hAnsi="Times New Roman"/>
                <w:sz w:val="20"/>
                <w:szCs w:val="20"/>
                <w:lang w:eastAsia="ru-RU"/>
              </w:rPr>
              <w:t>Средства бюджета городского поселения Сергиев Посад Сергиево-Посадского муниципального района</w:t>
            </w:r>
          </w:p>
        </w:tc>
        <w:tc>
          <w:tcPr>
            <w:tcW w:w="2409" w:type="dxa"/>
            <w:shd w:val="clear" w:color="000000" w:fill="FFFFFF"/>
          </w:tcPr>
          <w:p w:rsidR="003939FA" w:rsidRPr="00F6389F" w:rsidRDefault="003939FA" w:rsidP="003939FA">
            <w:pPr>
              <w:rPr>
                <w:rFonts w:ascii="Times New Roman" w:hAnsi="Times New Roman"/>
                <w:sz w:val="20"/>
                <w:szCs w:val="20"/>
                <w:lang w:eastAsia="ru-RU"/>
              </w:rPr>
            </w:pPr>
          </w:p>
        </w:tc>
        <w:tc>
          <w:tcPr>
            <w:tcW w:w="1135" w:type="dxa"/>
            <w:shd w:val="clear" w:color="000000" w:fill="FFFFFF"/>
          </w:tcPr>
          <w:p w:rsidR="003939FA" w:rsidRPr="003939FA" w:rsidRDefault="003939FA" w:rsidP="003939FA">
            <w:pPr>
              <w:rPr>
                <w:rFonts w:ascii="Times New Roman" w:hAnsi="Times New Roman"/>
                <w:sz w:val="18"/>
                <w:szCs w:val="18"/>
              </w:rPr>
            </w:pPr>
            <w:r w:rsidRPr="003939FA">
              <w:rPr>
                <w:rFonts w:ascii="Times New Roman" w:hAnsi="Times New Roman"/>
                <w:sz w:val="18"/>
                <w:szCs w:val="18"/>
              </w:rPr>
              <w:t>9 498,6</w:t>
            </w:r>
          </w:p>
        </w:tc>
        <w:tc>
          <w:tcPr>
            <w:tcW w:w="1134"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3"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992" w:type="dxa"/>
            <w:shd w:val="clear" w:color="000000" w:fill="FFFFFF"/>
          </w:tcPr>
          <w:p w:rsidR="003939FA" w:rsidRPr="003939FA" w:rsidRDefault="003939FA" w:rsidP="003939FA">
            <w:pPr>
              <w:rPr>
                <w:rFonts w:ascii="Times New Roman" w:hAnsi="Times New Roman"/>
                <w:sz w:val="18"/>
                <w:szCs w:val="18"/>
              </w:rPr>
            </w:pPr>
          </w:p>
        </w:tc>
        <w:tc>
          <w:tcPr>
            <w:tcW w:w="1417" w:type="dxa"/>
            <w:shd w:val="clear" w:color="000000" w:fill="FFFFFF"/>
          </w:tcPr>
          <w:p w:rsidR="003939FA" w:rsidRPr="00F6389F" w:rsidRDefault="003939FA" w:rsidP="003939FA">
            <w:pPr>
              <w:jc w:val="center"/>
              <w:rPr>
                <w:rFonts w:ascii="Times New Roman" w:hAnsi="Times New Roman"/>
                <w:sz w:val="20"/>
                <w:szCs w:val="20"/>
              </w:rPr>
            </w:pPr>
          </w:p>
        </w:tc>
        <w:tc>
          <w:tcPr>
            <w:tcW w:w="1275" w:type="dxa"/>
            <w:shd w:val="clear" w:color="000000" w:fill="FFFFFF"/>
          </w:tcPr>
          <w:p w:rsidR="003939FA" w:rsidRPr="00F6389F" w:rsidRDefault="003939FA" w:rsidP="003939FA">
            <w:pPr>
              <w:jc w:val="center"/>
              <w:rPr>
                <w:rFonts w:ascii="Times New Roman" w:hAnsi="Times New Roman"/>
                <w:sz w:val="20"/>
                <w:szCs w:val="20"/>
              </w:rPr>
            </w:pPr>
          </w:p>
        </w:tc>
      </w:tr>
    </w:tbl>
    <w:p w:rsidR="0033003D" w:rsidRPr="00F6389F" w:rsidRDefault="0033003D" w:rsidP="00EA46CB">
      <w:pPr>
        <w:rPr>
          <w:rFonts w:ascii="Times New Roman" w:hAnsi="Times New Roman"/>
          <w:sz w:val="24"/>
          <w:szCs w:val="24"/>
        </w:rPr>
      </w:pPr>
    </w:p>
    <w:sectPr w:rsidR="0033003D" w:rsidRPr="00F6389F" w:rsidSect="00672F6B">
      <w:headerReference w:type="default" r:id="rId16"/>
      <w:footerReference w:type="default" r:id="rId17"/>
      <w:footerReference w:type="first" r:id="rId18"/>
      <w:pgSz w:w="16838" w:h="11906" w:orient="landscape"/>
      <w:pgMar w:top="1985" w:right="1106" w:bottom="1134"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71C" w:rsidRDefault="00CF571C" w:rsidP="00267887">
      <w:r>
        <w:separator/>
      </w:r>
    </w:p>
  </w:endnote>
  <w:endnote w:type="continuationSeparator" w:id="0">
    <w:p w:rsidR="00CF571C" w:rsidRDefault="00CF571C" w:rsidP="0026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pPr>
      <w:pStyle w:val="ab"/>
      <w:jc w:val="right"/>
    </w:pPr>
    <w:r>
      <w:fldChar w:fldCharType="begin"/>
    </w:r>
    <w:r>
      <w:instrText>PAGE   \* MERGEFORMAT</w:instrText>
    </w:r>
    <w:r>
      <w:fldChar w:fldCharType="separate"/>
    </w:r>
    <w:r w:rsidR="00C91A9B">
      <w:rPr>
        <w:noProof/>
      </w:rPr>
      <w:t>2</w:t>
    </w:r>
    <w:r>
      <w:rPr>
        <w:noProof/>
      </w:rPr>
      <w:fldChar w:fldCharType="end"/>
    </w:r>
  </w:p>
  <w:p w:rsidR="00DB1D84" w:rsidRPr="00556375" w:rsidRDefault="00DB1D84" w:rsidP="00401CFA">
    <w:pPr>
      <w:pStyle w:val="ab"/>
      <w:tabs>
        <w:tab w:val="clear" w:pos="4677"/>
        <w:tab w:val="clear" w:pos="9355"/>
        <w:tab w:val="center" w:pos="7299"/>
      </w:tabs>
      <w:rPr>
        <w:rFonts w:ascii="Times New Roman" w:hAnsi="Times New Roman"/>
        <w:sz w:val="24"/>
        <w:szCs w:val="24"/>
      </w:rPr>
    </w:pPr>
    <w:r>
      <w:rPr>
        <w:rFonts w:ascii="Times New Roman" w:hAnsi="Times New Roman"/>
        <w:sz w:val="24"/>
        <w:szCs w:val="24"/>
      </w:rPr>
      <w:tab/>
    </w:r>
  </w:p>
  <w:p w:rsidR="00DB1D84" w:rsidRPr="00672F6B" w:rsidRDefault="00DB1D84" w:rsidP="0026066B">
    <w:pPr>
      <w:pStyle w:val="ab"/>
      <w:rPr>
        <w:rFonts w:ascii="Times New Roman" w:hAnsi="Times New Roman"/>
        <w:sz w:val="24"/>
        <w:szCs w:val="24"/>
      </w:rPr>
    </w:pPr>
    <w:r w:rsidRPr="00672F6B">
      <w:rPr>
        <w:rFonts w:ascii="Times New Roman" w:hAnsi="Times New Roman"/>
        <w:noProof/>
        <w:sz w:val="24"/>
        <w:szCs w:val="24"/>
      </w:rPr>
      <w:t>Пост.1706</w:t>
    </w:r>
  </w:p>
  <w:p w:rsidR="00DB1D84" w:rsidRDefault="00DB1D84" w:rsidP="00556375">
    <w:pPr>
      <w:pStyle w:val="ab"/>
    </w:pPr>
  </w:p>
  <w:p w:rsidR="00DB1D84" w:rsidRDefault="00DB1D8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pPr>
      <w:pStyle w:val="ab"/>
      <w:jc w:val="right"/>
      <w:rPr>
        <w:noProof/>
      </w:rPr>
    </w:pPr>
    <w:r>
      <w:fldChar w:fldCharType="begin"/>
    </w:r>
    <w:r>
      <w:instrText>PAGE   \* MERGEFORMAT</w:instrText>
    </w:r>
    <w:r>
      <w:fldChar w:fldCharType="separate"/>
    </w:r>
    <w:r w:rsidR="00C91A9B">
      <w:rPr>
        <w:noProof/>
      </w:rPr>
      <w:t>1</w:t>
    </w:r>
    <w:r>
      <w:rPr>
        <w:noProof/>
      </w:rPr>
      <w:fldChar w:fldCharType="end"/>
    </w:r>
  </w:p>
  <w:p w:rsidR="00DB1D84" w:rsidRPr="00672F6B" w:rsidRDefault="00DB1D84" w:rsidP="00672F6B">
    <w:pPr>
      <w:pStyle w:val="ab"/>
      <w:rPr>
        <w:rFonts w:ascii="Times New Roman" w:hAnsi="Times New Roman"/>
        <w:sz w:val="24"/>
        <w:szCs w:val="24"/>
      </w:rPr>
    </w:pPr>
    <w:r w:rsidRPr="00672F6B">
      <w:rPr>
        <w:rFonts w:ascii="Times New Roman" w:hAnsi="Times New Roman"/>
        <w:noProof/>
        <w:sz w:val="24"/>
        <w:szCs w:val="24"/>
      </w:rPr>
      <w:t>Пост.1706</w:t>
    </w:r>
  </w:p>
  <w:p w:rsidR="00DB1D84" w:rsidRDefault="00DB1D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71C" w:rsidRDefault="00CF571C" w:rsidP="00267887">
      <w:r>
        <w:separator/>
      </w:r>
    </w:p>
  </w:footnote>
  <w:footnote w:type="continuationSeparator" w:id="0">
    <w:p w:rsidR="00CF571C" w:rsidRDefault="00CF571C" w:rsidP="0026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D84" w:rsidRDefault="00DB1D84" w:rsidP="0085562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090645C"/>
    <w:lvl w:ilvl="0">
      <w:start w:val="1"/>
      <w:numFmt w:val="decimal"/>
      <w:pStyle w:val="3"/>
      <w:lvlText w:val="%1."/>
      <w:lvlJc w:val="left"/>
      <w:pPr>
        <w:tabs>
          <w:tab w:val="num" w:pos="1209"/>
        </w:tabs>
        <w:ind w:left="1209" w:hanging="360"/>
      </w:pPr>
      <w:rPr>
        <w:rFonts w:cs="Times New Roman"/>
      </w:rPr>
    </w:lvl>
  </w:abstractNum>
  <w:abstractNum w:abstractNumId="1">
    <w:nsid w:val="FFFFFF7E"/>
    <w:multiLevelType w:val="singleLevel"/>
    <w:tmpl w:val="9B1C0A8C"/>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6D46944E"/>
    <w:lvl w:ilvl="0">
      <w:start w:val="1"/>
      <w:numFmt w:val="decimal"/>
      <w:pStyle w:val="4"/>
      <w:lvlText w:val="%1."/>
      <w:lvlJc w:val="left"/>
      <w:pPr>
        <w:tabs>
          <w:tab w:val="num" w:pos="643"/>
        </w:tabs>
        <w:ind w:left="643" w:hanging="360"/>
      </w:pPr>
      <w:rPr>
        <w:rFonts w:cs="Times New Roman"/>
      </w:rPr>
    </w:lvl>
  </w:abstractNum>
  <w:abstractNum w:abstractNumId="3">
    <w:nsid w:val="00B84273"/>
    <w:multiLevelType w:val="hybridMultilevel"/>
    <w:tmpl w:val="97F63E8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hint="default"/>
      </w:rPr>
    </w:lvl>
    <w:lvl w:ilvl="2" w:tplc="85220C0C">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31457DF"/>
    <w:multiLevelType w:val="hybridMultilevel"/>
    <w:tmpl w:val="7CBCC2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55A72FE"/>
    <w:multiLevelType w:val="hybridMultilevel"/>
    <w:tmpl w:val="72E8AD62"/>
    <w:lvl w:ilvl="0" w:tplc="728849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361292A"/>
    <w:multiLevelType w:val="hybridMultilevel"/>
    <w:tmpl w:val="99B64354"/>
    <w:lvl w:ilvl="0" w:tplc="04190001">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7">
    <w:nsid w:val="1752605D"/>
    <w:multiLevelType w:val="hybridMultilevel"/>
    <w:tmpl w:val="1E5633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4451C5"/>
    <w:multiLevelType w:val="hybridMultilevel"/>
    <w:tmpl w:val="B1883B2C"/>
    <w:lvl w:ilvl="0" w:tplc="A822B0B6">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EC23C6F"/>
    <w:multiLevelType w:val="hybridMultilevel"/>
    <w:tmpl w:val="0A78017A"/>
    <w:lvl w:ilvl="0" w:tplc="071ACBDA">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1FB81A5C"/>
    <w:multiLevelType w:val="hybridMultilevel"/>
    <w:tmpl w:val="6F28C2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20C58E5"/>
    <w:multiLevelType w:val="multilevel"/>
    <w:tmpl w:val="258CEBA4"/>
    <w:lvl w:ilvl="0">
      <w:start w:val="8"/>
      <w:numFmt w:val="decimal"/>
      <w:lvlText w:val="%1."/>
      <w:lvlJc w:val="left"/>
      <w:pPr>
        <w:ind w:left="540" w:hanging="540"/>
      </w:pPr>
      <w:rPr>
        <w:rFonts w:cs="Times New Roman" w:hint="default"/>
      </w:rPr>
    </w:lvl>
    <w:lvl w:ilvl="1">
      <w:start w:val="3"/>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230668DA"/>
    <w:multiLevelType w:val="hybridMultilevel"/>
    <w:tmpl w:val="C0BA55E4"/>
    <w:lvl w:ilvl="0" w:tplc="6E96DC26">
      <w:start w:val="1"/>
      <w:numFmt w:val="decimal"/>
      <w:lvlText w:val="%1."/>
      <w:lvlJc w:val="left"/>
      <w:pPr>
        <w:ind w:left="401" w:hanging="360"/>
      </w:pPr>
      <w:rPr>
        <w:rFonts w:cs="Times New Roman" w:hint="default"/>
        <w:sz w:val="24"/>
        <w:szCs w:val="24"/>
      </w:rPr>
    </w:lvl>
    <w:lvl w:ilvl="1" w:tplc="04190019" w:tentative="1">
      <w:start w:val="1"/>
      <w:numFmt w:val="lowerLetter"/>
      <w:lvlText w:val="%2."/>
      <w:lvlJc w:val="left"/>
      <w:pPr>
        <w:ind w:left="1121" w:hanging="360"/>
      </w:pPr>
      <w:rPr>
        <w:rFonts w:cs="Times New Roman"/>
      </w:rPr>
    </w:lvl>
    <w:lvl w:ilvl="2" w:tplc="0419001B" w:tentative="1">
      <w:start w:val="1"/>
      <w:numFmt w:val="lowerRoman"/>
      <w:lvlText w:val="%3."/>
      <w:lvlJc w:val="right"/>
      <w:pPr>
        <w:ind w:left="1841" w:hanging="180"/>
      </w:pPr>
      <w:rPr>
        <w:rFonts w:cs="Times New Roman"/>
      </w:rPr>
    </w:lvl>
    <w:lvl w:ilvl="3" w:tplc="0419000F" w:tentative="1">
      <w:start w:val="1"/>
      <w:numFmt w:val="decimal"/>
      <w:lvlText w:val="%4."/>
      <w:lvlJc w:val="left"/>
      <w:pPr>
        <w:ind w:left="2561" w:hanging="360"/>
      </w:pPr>
      <w:rPr>
        <w:rFonts w:cs="Times New Roman"/>
      </w:rPr>
    </w:lvl>
    <w:lvl w:ilvl="4" w:tplc="04190019" w:tentative="1">
      <w:start w:val="1"/>
      <w:numFmt w:val="lowerLetter"/>
      <w:lvlText w:val="%5."/>
      <w:lvlJc w:val="left"/>
      <w:pPr>
        <w:ind w:left="3281" w:hanging="360"/>
      </w:pPr>
      <w:rPr>
        <w:rFonts w:cs="Times New Roman"/>
      </w:rPr>
    </w:lvl>
    <w:lvl w:ilvl="5" w:tplc="0419001B" w:tentative="1">
      <w:start w:val="1"/>
      <w:numFmt w:val="lowerRoman"/>
      <w:lvlText w:val="%6."/>
      <w:lvlJc w:val="right"/>
      <w:pPr>
        <w:ind w:left="4001" w:hanging="180"/>
      </w:pPr>
      <w:rPr>
        <w:rFonts w:cs="Times New Roman"/>
      </w:rPr>
    </w:lvl>
    <w:lvl w:ilvl="6" w:tplc="0419000F" w:tentative="1">
      <w:start w:val="1"/>
      <w:numFmt w:val="decimal"/>
      <w:lvlText w:val="%7."/>
      <w:lvlJc w:val="left"/>
      <w:pPr>
        <w:ind w:left="4721" w:hanging="360"/>
      </w:pPr>
      <w:rPr>
        <w:rFonts w:cs="Times New Roman"/>
      </w:rPr>
    </w:lvl>
    <w:lvl w:ilvl="7" w:tplc="04190019" w:tentative="1">
      <w:start w:val="1"/>
      <w:numFmt w:val="lowerLetter"/>
      <w:lvlText w:val="%8."/>
      <w:lvlJc w:val="left"/>
      <w:pPr>
        <w:ind w:left="5441" w:hanging="360"/>
      </w:pPr>
      <w:rPr>
        <w:rFonts w:cs="Times New Roman"/>
      </w:rPr>
    </w:lvl>
    <w:lvl w:ilvl="8" w:tplc="0419001B" w:tentative="1">
      <w:start w:val="1"/>
      <w:numFmt w:val="lowerRoman"/>
      <w:lvlText w:val="%9."/>
      <w:lvlJc w:val="right"/>
      <w:pPr>
        <w:ind w:left="6161" w:hanging="180"/>
      </w:pPr>
      <w:rPr>
        <w:rFonts w:cs="Times New Roman"/>
      </w:rPr>
    </w:lvl>
  </w:abstractNum>
  <w:abstractNum w:abstractNumId="13">
    <w:nsid w:val="24DE196A"/>
    <w:multiLevelType w:val="hybridMultilevel"/>
    <w:tmpl w:val="E5548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0569DA"/>
    <w:multiLevelType w:val="hybridMultilevel"/>
    <w:tmpl w:val="5EBE098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7FA6789"/>
    <w:multiLevelType w:val="hybridMultilevel"/>
    <w:tmpl w:val="894EF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A3604C"/>
    <w:multiLevelType w:val="multilevel"/>
    <w:tmpl w:val="D4BCDD7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C1A1354"/>
    <w:multiLevelType w:val="hybridMultilevel"/>
    <w:tmpl w:val="4E7E91E8"/>
    <w:lvl w:ilvl="0" w:tplc="EB48B650">
      <w:start w:val="1"/>
      <w:numFmt w:val="decimal"/>
      <w:lvlText w:val="%1."/>
      <w:lvlJc w:val="left"/>
      <w:pPr>
        <w:ind w:left="720" w:hanging="360"/>
      </w:pPr>
      <w:rPr>
        <w:rFonts w:ascii="Times New Roman" w:hAnsi="Times New Roman" w:cs="Times New Roman" w:hint="default"/>
        <w:b w:val="0"/>
        <w:i w:val="0"/>
        <w:sz w:val="20"/>
        <w:szCs w:val="2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D21EEA"/>
    <w:multiLevelType w:val="hybridMultilevel"/>
    <w:tmpl w:val="39F604B2"/>
    <w:lvl w:ilvl="0" w:tplc="728849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8262EE"/>
    <w:multiLevelType w:val="hybridMultilevel"/>
    <w:tmpl w:val="5D3407A6"/>
    <w:lvl w:ilvl="0" w:tplc="17B26CB0">
      <w:start w:val="1"/>
      <w:numFmt w:val="decimal"/>
      <w:lvlText w:val="%1."/>
      <w:lvlJc w:val="left"/>
      <w:pPr>
        <w:ind w:left="393" w:hanging="360"/>
      </w:pPr>
      <w:rPr>
        <w:rFonts w:ascii="Times New Roman" w:eastAsia="Times New Roman" w:hAnsi="Times New Roman" w:cs="Times New Roman"/>
        <w:sz w:val="22"/>
        <w:szCs w:val="22"/>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20">
    <w:nsid w:val="34FB3D59"/>
    <w:multiLevelType w:val="hybridMultilevel"/>
    <w:tmpl w:val="A1E8EC0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9E14EA"/>
    <w:multiLevelType w:val="hybridMultilevel"/>
    <w:tmpl w:val="8678141A"/>
    <w:lvl w:ilvl="0" w:tplc="06AA05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D9A70BE"/>
    <w:multiLevelType w:val="hybridMultilevel"/>
    <w:tmpl w:val="AD72672C"/>
    <w:lvl w:ilvl="0" w:tplc="F752871C">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3">
    <w:nsid w:val="483F5595"/>
    <w:multiLevelType w:val="hybridMultilevel"/>
    <w:tmpl w:val="167C05F4"/>
    <w:lvl w:ilvl="0" w:tplc="C59228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23740A7"/>
    <w:multiLevelType w:val="hybridMultilevel"/>
    <w:tmpl w:val="378EB8A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4C0108"/>
    <w:multiLevelType w:val="hybridMultilevel"/>
    <w:tmpl w:val="6B4A719A"/>
    <w:lvl w:ilvl="0" w:tplc="DB606B9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56997998"/>
    <w:multiLevelType w:val="hybridMultilevel"/>
    <w:tmpl w:val="3E9C3C62"/>
    <w:lvl w:ilvl="0" w:tplc="35A0B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960730A"/>
    <w:multiLevelType w:val="hybridMultilevel"/>
    <w:tmpl w:val="60841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BD7F70"/>
    <w:multiLevelType w:val="hybridMultilevel"/>
    <w:tmpl w:val="4CE8D8F4"/>
    <w:lvl w:ilvl="0" w:tplc="0419000F">
      <w:start w:val="1"/>
      <w:numFmt w:val="decimal"/>
      <w:pStyle w:val="2"/>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28"/>
  </w:num>
  <w:num w:numId="8">
    <w:abstractNumId w:val="1"/>
  </w:num>
  <w:num w:numId="9">
    <w:abstractNumId w:val="0"/>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5"/>
  </w:num>
  <w:num w:numId="14">
    <w:abstractNumId w:val="10"/>
  </w:num>
  <w:num w:numId="15">
    <w:abstractNumId w:val="26"/>
  </w:num>
  <w:num w:numId="16">
    <w:abstractNumId w:val="3"/>
  </w:num>
  <w:num w:numId="17">
    <w:abstractNumId w:val="19"/>
  </w:num>
  <w:num w:numId="18">
    <w:abstractNumId w:val="24"/>
  </w:num>
  <w:num w:numId="19">
    <w:abstractNumId w:val="4"/>
  </w:num>
  <w:num w:numId="20">
    <w:abstractNumId w:val="18"/>
  </w:num>
  <w:num w:numId="21">
    <w:abstractNumId w:val="15"/>
  </w:num>
  <w:num w:numId="22">
    <w:abstractNumId w:val="27"/>
  </w:num>
  <w:num w:numId="23">
    <w:abstractNumId w:val="16"/>
  </w:num>
  <w:num w:numId="24">
    <w:abstractNumId w:val="13"/>
  </w:num>
  <w:num w:numId="25">
    <w:abstractNumId w:val="5"/>
  </w:num>
  <w:num w:numId="26">
    <w:abstractNumId w:val="8"/>
  </w:num>
  <w:num w:numId="27">
    <w:abstractNumId w:val="7"/>
  </w:num>
  <w:num w:numId="28">
    <w:abstractNumId w:val="11"/>
  </w:num>
  <w:num w:numId="29">
    <w:abstractNumId w:val="21"/>
  </w:num>
  <w:num w:numId="30">
    <w:abstractNumId w:val="14"/>
  </w:num>
  <w:num w:numId="31">
    <w:abstractNumId w:val="12"/>
  </w:num>
  <w:num w:numId="32">
    <w:abstractNumId w:val="6"/>
  </w:num>
  <w:num w:numId="33">
    <w:abstractNumId w:val="17"/>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CB"/>
    <w:rsid w:val="000032F3"/>
    <w:rsid w:val="0000397D"/>
    <w:rsid w:val="00005157"/>
    <w:rsid w:val="0000774E"/>
    <w:rsid w:val="00007E2D"/>
    <w:rsid w:val="0001178B"/>
    <w:rsid w:val="000128B3"/>
    <w:rsid w:val="00013584"/>
    <w:rsid w:val="000166C2"/>
    <w:rsid w:val="00020A44"/>
    <w:rsid w:val="0002404A"/>
    <w:rsid w:val="00026FAF"/>
    <w:rsid w:val="0003112B"/>
    <w:rsid w:val="00034B53"/>
    <w:rsid w:val="0003640B"/>
    <w:rsid w:val="00036C43"/>
    <w:rsid w:val="00036C66"/>
    <w:rsid w:val="000379F8"/>
    <w:rsid w:val="000416C2"/>
    <w:rsid w:val="00042446"/>
    <w:rsid w:val="00042508"/>
    <w:rsid w:val="000501FC"/>
    <w:rsid w:val="00052806"/>
    <w:rsid w:val="000530FA"/>
    <w:rsid w:val="0005643C"/>
    <w:rsid w:val="000577DB"/>
    <w:rsid w:val="00060CB7"/>
    <w:rsid w:val="0006218A"/>
    <w:rsid w:val="0006246C"/>
    <w:rsid w:val="0006459C"/>
    <w:rsid w:val="00064875"/>
    <w:rsid w:val="00065170"/>
    <w:rsid w:val="00071275"/>
    <w:rsid w:val="0007443F"/>
    <w:rsid w:val="00075C9B"/>
    <w:rsid w:val="00080CDB"/>
    <w:rsid w:val="0008274C"/>
    <w:rsid w:val="00082DE6"/>
    <w:rsid w:val="000836C0"/>
    <w:rsid w:val="00084785"/>
    <w:rsid w:val="00084E67"/>
    <w:rsid w:val="00087B13"/>
    <w:rsid w:val="00091926"/>
    <w:rsid w:val="00093361"/>
    <w:rsid w:val="00094426"/>
    <w:rsid w:val="00096406"/>
    <w:rsid w:val="00096586"/>
    <w:rsid w:val="000A082D"/>
    <w:rsid w:val="000A1C30"/>
    <w:rsid w:val="000A20C4"/>
    <w:rsid w:val="000A60A4"/>
    <w:rsid w:val="000A66ED"/>
    <w:rsid w:val="000C14A5"/>
    <w:rsid w:val="000C4613"/>
    <w:rsid w:val="000D0D2F"/>
    <w:rsid w:val="000D0D34"/>
    <w:rsid w:val="000D0E0B"/>
    <w:rsid w:val="000D7D19"/>
    <w:rsid w:val="000E02D2"/>
    <w:rsid w:val="000E335A"/>
    <w:rsid w:val="000E6B30"/>
    <w:rsid w:val="000E7149"/>
    <w:rsid w:val="000E74E9"/>
    <w:rsid w:val="000E775E"/>
    <w:rsid w:val="000F2F1B"/>
    <w:rsid w:val="000F5244"/>
    <w:rsid w:val="000F5B33"/>
    <w:rsid w:val="000F79EF"/>
    <w:rsid w:val="00101498"/>
    <w:rsid w:val="001030CD"/>
    <w:rsid w:val="00103B4B"/>
    <w:rsid w:val="00105B03"/>
    <w:rsid w:val="00105B90"/>
    <w:rsid w:val="001127AA"/>
    <w:rsid w:val="0012468A"/>
    <w:rsid w:val="00127C70"/>
    <w:rsid w:val="00130420"/>
    <w:rsid w:val="00133B15"/>
    <w:rsid w:val="00134104"/>
    <w:rsid w:val="001418BE"/>
    <w:rsid w:val="00146F23"/>
    <w:rsid w:val="001513F5"/>
    <w:rsid w:val="00156B7A"/>
    <w:rsid w:val="001574D3"/>
    <w:rsid w:val="001606C4"/>
    <w:rsid w:val="00162400"/>
    <w:rsid w:val="00164250"/>
    <w:rsid w:val="00165325"/>
    <w:rsid w:val="00166171"/>
    <w:rsid w:val="00166F5C"/>
    <w:rsid w:val="00167FB4"/>
    <w:rsid w:val="00172359"/>
    <w:rsid w:val="00173112"/>
    <w:rsid w:val="00175BFD"/>
    <w:rsid w:val="00180063"/>
    <w:rsid w:val="00182A2D"/>
    <w:rsid w:val="001830FE"/>
    <w:rsid w:val="00184110"/>
    <w:rsid w:val="0018496C"/>
    <w:rsid w:val="00187310"/>
    <w:rsid w:val="00187457"/>
    <w:rsid w:val="00191554"/>
    <w:rsid w:val="0019170A"/>
    <w:rsid w:val="00191742"/>
    <w:rsid w:val="00191B8A"/>
    <w:rsid w:val="00194EA2"/>
    <w:rsid w:val="00195336"/>
    <w:rsid w:val="00196FC6"/>
    <w:rsid w:val="00197731"/>
    <w:rsid w:val="001A1097"/>
    <w:rsid w:val="001A1889"/>
    <w:rsid w:val="001A1C81"/>
    <w:rsid w:val="001A2B3D"/>
    <w:rsid w:val="001A3FB5"/>
    <w:rsid w:val="001A5893"/>
    <w:rsid w:val="001A7BB7"/>
    <w:rsid w:val="001A7F54"/>
    <w:rsid w:val="001B2473"/>
    <w:rsid w:val="001B4432"/>
    <w:rsid w:val="001B5E77"/>
    <w:rsid w:val="001C0368"/>
    <w:rsid w:val="001C28AF"/>
    <w:rsid w:val="001C2C0F"/>
    <w:rsid w:val="001C3736"/>
    <w:rsid w:val="001C46F5"/>
    <w:rsid w:val="001C7F54"/>
    <w:rsid w:val="001D13E6"/>
    <w:rsid w:val="001D14BD"/>
    <w:rsid w:val="001D21D0"/>
    <w:rsid w:val="001D23F2"/>
    <w:rsid w:val="001D2DB3"/>
    <w:rsid w:val="001D75D4"/>
    <w:rsid w:val="001D7D37"/>
    <w:rsid w:val="001E481D"/>
    <w:rsid w:val="001E6593"/>
    <w:rsid w:val="001E7921"/>
    <w:rsid w:val="00206D76"/>
    <w:rsid w:val="00206E78"/>
    <w:rsid w:val="002109BC"/>
    <w:rsid w:val="002113AC"/>
    <w:rsid w:val="002143FE"/>
    <w:rsid w:val="00214680"/>
    <w:rsid w:val="0021525A"/>
    <w:rsid w:val="00216589"/>
    <w:rsid w:val="00217277"/>
    <w:rsid w:val="002209B4"/>
    <w:rsid w:val="0022334C"/>
    <w:rsid w:val="0022604B"/>
    <w:rsid w:val="00231036"/>
    <w:rsid w:val="00231117"/>
    <w:rsid w:val="0023123B"/>
    <w:rsid w:val="002323BB"/>
    <w:rsid w:val="00232E53"/>
    <w:rsid w:val="002466D4"/>
    <w:rsid w:val="00250BFB"/>
    <w:rsid w:val="0026033F"/>
    <w:rsid w:val="0026066B"/>
    <w:rsid w:val="00260BC9"/>
    <w:rsid w:val="00266678"/>
    <w:rsid w:val="00267147"/>
    <w:rsid w:val="00267887"/>
    <w:rsid w:val="0027045D"/>
    <w:rsid w:val="002720CB"/>
    <w:rsid w:val="00276B2D"/>
    <w:rsid w:val="0028097F"/>
    <w:rsid w:val="00281307"/>
    <w:rsid w:val="0028387F"/>
    <w:rsid w:val="00286377"/>
    <w:rsid w:val="0028689A"/>
    <w:rsid w:val="00291B01"/>
    <w:rsid w:val="00293C16"/>
    <w:rsid w:val="00293F24"/>
    <w:rsid w:val="002A4444"/>
    <w:rsid w:val="002A5231"/>
    <w:rsid w:val="002A5332"/>
    <w:rsid w:val="002B08E7"/>
    <w:rsid w:val="002B1371"/>
    <w:rsid w:val="002B32F4"/>
    <w:rsid w:val="002B7290"/>
    <w:rsid w:val="002C1D60"/>
    <w:rsid w:val="002C537D"/>
    <w:rsid w:val="002C5E4A"/>
    <w:rsid w:val="002D0537"/>
    <w:rsid w:val="002D0CA4"/>
    <w:rsid w:val="002D0D48"/>
    <w:rsid w:val="002D10A9"/>
    <w:rsid w:val="002D380C"/>
    <w:rsid w:val="002D3D8D"/>
    <w:rsid w:val="002D4615"/>
    <w:rsid w:val="002D725E"/>
    <w:rsid w:val="002E03BB"/>
    <w:rsid w:val="002E1364"/>
    <w:rsid w:val="002E468B"/>
    <w:rsid w:val="002F41EB"/>
    <w:rsid w:val="002F493F"/>
    <w:rsid w:val="002F4B4C"/>
    <w:rsid w:val="002F72CA"/>
    <w:rsid w:val="0030339D"/>
    <w:rsid w:val="003067F2"/>
    <w:rsid w:val="003073CD"/>
    <w:rsid w:val="00311A7A"/>
    <w:rsid w:val="00311C41"/>
    <w:rsid w:val="00313ED0"/>
    <w:rsid w:val="003166E4"/>
    <w:rsid w:val="00320281"/>
    <w:rsid w:val="00324C3F"/>
    <w:rsid w:val="00324FA9"/>
    <w:rsid w:val="00327958"/>
    <w:rsid w:val="0033003D"/>
    <w:rsid w:val="00330579"/>
    <w:rsid w:val="00332E9D"/>
    <w:rsid w:val="00332FC5"/>
    <w:rsid w:val="00336DDD"/>
    <w:rsid w:val="003373FD"/>
    <w:rsid w:val="0033786E"/>
    <w:rsid w:val="003508E0"/>
    <w:rsid w:val="00350940"/>
    <w:rsid w:val="00355100"/>
    <w:rsid w:val="00357A7A"/>
    <w:rsid w:val="00362FFF"/>
    <w:rsid w:val="00364270"/>
    <w:rsid w:val="00367F3A"/>
    <w:rsid w:val="00367F85"/>
    <w:rsid w:val="00370617"/>
    <w:rsid w:val="00374CA7"/>
    <w:rsid w:val="003773B8"/>
    <w:rsid w:val="00381797"/>
    <w:rsid w:val="003939FA"/>
    <w:rsid w:val="00393B82"/>
    <w:rsid w:val="00393E52"/>
    <w:rsid w:val="0039465E"/>
    <w:rsid w:val="00394A30"/>
    <w:rsid w:val="0039618B"/>
    <w:rsid w:val="003962AD"/>
    <w:rsid w:val="003971DD"/>
    <w:rsid w:val="003A2134"/>
    <w:rsid w:val="003A2179"/>
    <w:rsid w:val="003A5B7B"/>
    <w:rsid w:val="003A745C"/>
    <w:rsid w:val="003B0852"/>
    <w:rsid w:val="003B0DFB"/>
    <w:rsid w:val="003B19DE"/>
    <w:rsid w:val="003B5583"/>
    <w:rsid w:val="003B7F6B"/>
    <w:rsid w:val="003C1CA9"/>
    <w:rsid w:val="003C27E9"/>
    <w:rsid w:val="003C2D7E"/>
    <w:rsid w:val="003C2FE1"/>
    <w:rsid w:val="003C46CC"/>
    <w:rsid w:val="003C4B2E"/>
    <w:rsid w:val="003C6DA9"/>
    <w:rsid w:val="003C7D43"/>
    <w:rsid w:val="003D1E34"/>
    <w:rsid w:val="003D41AA"/>
    <w:rsid w:val="003D459C"/>
    <w:rsid w:val="003D6CA9"/>
    <w:rsid w:val="003D74B7"/>
    <w:rsid w:val="003E129F"/>
    <w:rsid w:val="003E58E5"/>
    <w:rsid w:val="003E59DE"/>
    <w:rsid w:val="003F11AF"/>
    <w:rsid w:val="003F5123"/>
    <w:rsid w:val="0040074C"/>
    <w:rsid w:val="00401775"/>
    <w:rsid w:val="00401CFA"/>
    <w:rsid w:val="0040767C"/>
    <w:rsid w:val="0041230A"/>
    <w:rsid w:val="00412B69"/>
    <w:rsid w:val="00415EE6"/>
    <w:rsid w:val="00420D4E"/>
    <w:rsid w:val="00422314"/>
    <w:rsid w:val="00422468"/>
    <w:rsid w:val="00423333"/>
    <w:rsid w:val="0042603E"/>
    <w:rsid w:val="0043026F"/>
    <w:rsid w:val="00436B6F"/>
    <w:rsid w:val="0044037A"/>
    <w:rsid w:val="0044232F"/>
    <w:rsid w:val="004440D3"/>
    <w:rsid w:val="00447FEE"/>
    <w:rsid w:val="0045032A"/>
    <w:rsid w:val="00450F75"/>
    <w:rsid w:val="004529B3"/>
    <w:rsid w:val="00453F72"/>
    <w:rsid w:val="00454D99"/>
    <w:rsid w:val="00455E06"/>
    <w:rsid w:val="004619FD"/>
    <w:rsid w:val="00461A20"/>
    <w:rsid w:val="00463762"/>
    <w:rsid w:val="00464AD1"/>
    <w:rsid w:val="004706FA"/>
    <w:rsid w:val="0047641E"/>
    <w:rsid w:val="0048240E"/>
    <w:rsid w:val="00483B39"/>
    <w:rsid w:val="00493C3F"/>
    <w:rsid w:val="00495902"/>
    <w:rsid w:val="00495A14"/>
    <w:rsid w:val="004965F9"/>
    <w:rsid w:val="004A01E6"/>
    <w:rsid w:val="004A2908"/>
    <w:rsid w:val="004A6195"/>
    <w:rsid w:val="004A6491"/>
    <w:rsid w:val="004A6FB1"/>
    <w:rsid w:val="004B2347"/>
    <w:rsid w:val="004B4733"/>
    <w:rsid w:val="004B5D40"/>
    <w:rsid w:val="004B7B99"/>
    <w:rsid w:val="004C0383"/>
    <w:rsid w:val="004C1225"/>
    <w:rsid w:val="004C2666"/>
    <w:rsid w:val="004C55DD"/>
    <w:rsid w:val="004C585A"/>
    <w:rsid w:val="004C6A76"/>
    <w:rsid w:val="004D37AC"/>
    <w:rsid w:val="004D6116"/>
    <w:rsid w:val="004E1C8B"/>
    <w:rsid w:val="004E7444"/>
    <w:rsid w:val="004F2135"/>
    <w:rsid w:val="004F2C28"/>
    <w:rsid w:val="004F2DCF"/>
    <w:rsid w:val="004F58A0"/>
    <w:rsid w:val="004F7931"/>
    <w:rsid w:val="005005A6"/>
    <w:rsid w:val="0050071D"/>
    <w:rsid w:val="005027E0"/>
    <w:rsid w:val="00503505"/>
    <w:rsid w:val="00503EB2"/>
    <w:rsid w:val="005044C5"/>
    <w:rsid w:val="00507808"/>
    <w:rsid w:val="00513530"/>
    <w:rsid w:val="005138CE"/>
    <w:rsid w:val="005151A6"/>
    <w:rsid w:val="0051767E"/>
    <w:rsid w:val="00520A98"/>
    <w:rsid w:val="005340BB"/>
    <w:rsid w:val="005346C7"/>
    <w:rsid w:val="00540B0B"/>
    <w:rsid w:val="00541F70"/>
    <w:rsid w:val="00543999"/>
    <w:rsid w:val="0054649B"/>
    <w:rsid w:val="00546B49"/>
    <w:rsid w:val="005471D2"/>
    <w:rsid w:val="00555600"/>
    <w:rsid w:val="005557D8"/>
    <w:rsid w:val="00556375"/>
    <w:rsid w:val="00560C36"/>
    <w:rsid w:val="00561BDB"/>
    <w:rsid w:val="00565156"/>
    <w:rsid w:val="00565381"/>
    <w:rsid w:val="00567AD7"/>
    <w:rsid w:val="00571C9E"/>
    <w:rsid w:val="00572F7B"/>
    <w:rsid w:val="00574040"/>
    <w:rsid w:val="00577206"/>
    <w:rsid w:val="00577DCE"/>
    <w:rsid w:val="005815DB"/>
    <w:rsid w:val="005835F7"/>
    <w:rsid w:val="005867F4"/>
    <w:rsid w:val="005970BD"/>
    <w:rsid w:val="005971AD"/>
    <w:rsid w:val="00597420"/>
    <w:rsid w:val="005A2AF0"/>
    <w:rsid w:val="005A4B65"/>
    <w:rsid w:val="005B159A"/>
    <w:rsid w:val="005B2E93"/>
    <w:rsid w:val="005B31FA"/>
    <w:rsid w:val="005B3FBC"/>
    <w:rsid w:val="005B428B"/>
    <w:rsid w:val="005B74F4"/>
    <w:rsid w:val="005C0F47"/>
    <w:rsid w:val="005C1899"/>
    <w:rsid w:val="005C263C"/>
    <w:rsid w:val="005C2C80"/>
    <w:rsid w:val="005C3608"/>
    <w:rsid w:val="005C624B"/>
    <w:rsid w:val="005C7C5F"/>
    <w:rsid w:val="005C7FC9"/>
    <w:rsid w:val="005D095D"/>
    <w:rsid w:val="005D47C3"/>
    <w:rsid w:val="005D6DEE"/>
    <w:rsid w:val="005E086F"/>
    <w:rsid w:val="005E12C4"/>
    <w:rsid w:val="005E4207"/>
    <w:rsid w:val="005E652E"/>
    <w:rsid w:val="005E7DA5"/>
    <w:rsid w:val="005F4EDC"/>
    <w:rsid w:val="005F7735"/>
    <w:rsid w:val="00600A6E"/>
    <w:rsid w:val="00600C62"/>
    <w:rsid w:val="00602A3D"/>
    <w:rsid w:val="00605C57"/>
    <w:rsid w:val="006067AB"/>
    <w:rsid w:val="00612D9B"/>
    <w:rsid w:val="00617D38"/>
    <w:rsid w:val="0062067F"/>
    <w:rsid w:val="00620832"/>
    <w:rsid w:val="006232CE"/>
    <w:rsid w:val="00623601"/>
    <w:rsid w:val="00623CC1"/>
    <w:rsid w:val="00624289"/>
    <w:rsid w:val="00627AEA"/>
    <w:rsid w:val="0063016B"/>
    <w:rsid w:val="00632D8F"/>
    <w:rsid w:val="00637CAB"/>
    <w:rsid w:val="00645695"/>
    <w:rsid w:val="0064692B"/>
    <w:rsid w:val="00650852"/>
    <w:rsid w:val="00652BED"/>
    <w:rsid w:val="00662CE1"/>
    <w:rsid w:val="00663393"/>
    <w:rsid w:val="00663F70"/>
    <w:rsid w:val="00664FD9"/>
    <w:rsid w:val="0066564C"/>
    <w:rsid w:val="00666AEC"/>
    <w:rsid w:val="00671875"/>
    <w:rsid w:val="00671AA3"/>
    <w:rsid w:val="00672F6B"/>
    <w:rsid w:val="00672FD5"/>
    <w:rsid w:val="00677835"/>
    <w:rsid w:val="00683F95"/>
    <w:rsid w:val="00684D4E"/>
    <w:rsid w:val="00691439"/>
    <w:rsid w:val="00692913"/>
    <w:rsid w:val="006A0371"/>
    <w:rsid w:val="006A0B69"/>
    <w:rsid w:val="006A345E"/>
    <w:rsid w:val="006A7940"/>
    <w:rsid w:val="006B20AD"/>
    <w:rsid w:val="006B26F0"/>
    <w:rsid w:val="006B3C6B"/>
    <w:rsid w:val="006B6E5A"/>
    <w:rsid w:val="006C0F0C"/>
    <w:rsid w:val="006C6E9E"/>
    <w:rsid w:val="006C75D4"/>
    <w:rsid w:val="006D05D0"/>
    <w:rsid w:val="006D5DFD"/>
    <w:rsid w:val="006E1B68"/>
    <w:rsid w:val="006E22E7"/>
    <w:rsid w:val="006E2D87"/>
    <w:rsid w:val="006E69CD"/>
    <w:rsid w:val="006E6D6B"/>
    <w:rsid w:val="006F1C56"/>
    <w:rsid w:val="006F2F91"/>
    <w:rsid w:val="007018A6"/>
    <w:rsid w:val="0070277E"/>
    <w:rsid w:val="00702AB3"/>
    <w:rsid w:val="00703E45"/>
    <w:rsid w:val="00711245"/>
    <w:rsid w:val="007114A9"/>
    <w:rsid w:val="00712AB1"/>
    <w:rsid w:val="007141BE"/>
    <w:rsid w:val="007161E6"/>
    <w:rsid w:val="007206D0"/>
    <w:rsid w:val="007254B7"/>
    <w:rsid w:val="0073356C"/>
    <w:rsid w:val="00736A50"/>
    <w:rsid w:val="007451AD"/>
    <w:rsid w:val="00750D5C"/>
    <w:rsid w:val="00754073"/>
    <w:rsid w:val="00757195"/>
    <w:rsid w:val="007605F3"/>
    <w:rsid w:val="00763F6B"/>
    <w:rsid w:val="0076423F"/>
    <w:rsid w:val="00765A7A"/>
    <w:rsid w:val="007666AB"/>
    <w:rsid w:val="00766740"/>
    <w:rsid w:val="00777F72"/>
    <w:rsid w:val="00780B5D"/>
    <w:rsid w:val="00780B60"/>
    <w:rsid w:val="0078445E"/>
    <w:rsid w:val="00786F74"/>
    <w:rsid w:val="007876DB"/>
    <w:rsid w:val="00787FB0"/>
    <w:rsid w:val="00792547"/>
    <w:rsid w:val="0079335A"/>
    <w:rsid w:val="00793718"/>
    <w:rsid w:val="00793C0D"/>
    <w:rsid w:val="00795201"/>
    <w:rsid w:val="00795A29"/>
    <w:rsid w:val="00797442"/>
    <w:rsid w:val="0079783E"/>
    <w:rsid w:val="007A56CB"/>
    <w:rsid w:val="007A6454"/>
    <w:rsid w:val="007A69DB"/>
    <w:rsid w:val="007B0E39"/>
    <w:rsid w:val="007B1199"/>
    <w:rsid w:val="007B296E"/>
    <w:rsid w:val="007B46F4"/>
    <w:rsid w:val="007B4F83"/>
    <w:rsid w:val="007B7EEE"/>
    <w:rsid w:val="007C6C3C"/>
    <w:rsid w:val="007C6D07"/>
    <w:rsid w:val="007D2020"/>
    <w:rsid w:val="007D48DC"/>
    <w:rsid w:val="007D4E26"/>
    <w:rsid w:val="007D7934"/>
    <w:rsid w:val="007E08DC"/>
    <w:rsid w:val="007E25F9"/>
    <w:rsid w:val="007E7841"/>
    <w:rsid w:val="007F1426"/>
    <w:rsid w:val="007F3FB6"/>
    <w:rsid w:val="007F7F23"/>
    <w:rsid w:val="00801C01"/>
    <w:rsid w:val="00802735"/>
    <w:rsid w:val="0080523A"/>
    <w:rsid w:val="00813630"/>
    <w:rsid w:val="008144B0"/>
    <w:rsid w:val="00815C84"/>
    <w:rsid w:val="0082214E"/>
    <w:rsid w:val="00823CA2"/>
    <w:rsid w:val="00824A80"/>
    <w:rsid w:val="00827F6D"/>
    <w:rsid w:val="00830F6F"/>
    <w:rsid w:val="008339C6"/>
    <w:rsid w:val="008416A5"/>
    <w:rsid w:val="008417AE"/>
    <w:rsid w:val="00841CD9"/>
    <w:rsid w:val="00844B53"/>
    <w:rsid w:val="008520A2"/>
    <w:rsid w:val="008554C4"/>
    <w:rsid w:val="0085562D"/>
    <w:rsid w:val="00855E3C"/>
    <w:rsid w:val="00857778"/>
    <w:rsid w:val="00860633"/>
    <w:rsid w:val="00861D38"/>
    <w:rsid w:val="00865F66"/>
    <w:rsid w:val="008666FC"/>
    <w:rsid w:val="00871E1A"/>
    <w:rsid w:val="00872E81"/>
    <w:rsid w:val="008739F7"/>
    <w:rsid w:val="00873C2F"/>
    <w:rsid w:val="00876033"/>
    <w:rsid w:val="00891B8A"/>
    <w:rsid w:val="00893B77"/>
    <w:rsid w:val="00896B4A"/>
    <w:rsid w:val="0089771D"/>
    <w:rsid w:val="008A2DB5"/>
    <w:rsid w:val="008A3BC2"/>
    <w:rsid w:val="008B4566"/>
    <w:rsid w:val="008B6038"/>
    <w:rsid w:val="008B6E28"/>
    <w:rsid w:val="008B71CB"/>
    <w:rsid w:val="008C2219"/>
    <w:rsid w:val="008C491D"/>
    <w:rsid w:val="008C6CE4"/>
    <w:rsid w:val="008C6E56"/>
    <w:rsid w:val="008D1C58"/>
    <w:rsid w:val="008D3C80"/>
    <w:rsid w:val="008D5BB0"/>
    <w:rsid w:val="008E0CB7"/>
    <w:rsid w:val="008E29C2"/>
    <w:rsid w:val="008E31DC"/>
    <w:rsid w:val="008E46C8"/>
    <w:rsid w:val="008E477A"/>
    <w:rsid w:val="008E5A53"/>
    <w:rsid w:val="008F09FE"/>
    <w:rsid w:val="008F1F48"/>
    <w:rsid w:val="008F2CEF"/>
    <w:rsid w:val="008F5728"/>
    <w:rsid w:val="009007CB"/>
    <w:rsid w:val="00902172"/>
    <w:rsid w:val="00903401"/>
    <w:rsid w:val="009034D8"/>
    <w:rsid w:val="00903B27"/>
    <w:rsid w:val="00903DD5"/>
    <w:rsid w:val="0090414C"/>
    <w:rsid w:val="009144A2"/>
    <w:rsid w:val="00917B23"/>
    <w:rsid w:val="00920955"/>
    <w:rsid w:val="00920D91"/>
    <w:rsid w:val="009274F9"/>
    <w:rsid w:val="009312A7"/>
    <w:rsid w:val="00931677"/>
    <w:rsid w:val="009325AA"/>
    <w:rsid w:val="0093409D"/>
    <w:rsid w:val="00934D7A"/>
    <w:rsid w:val="00935A3E"/>
    <w:rsid w:val="00936A1E"/>
    <w:rsid w:val="009442E8"/>
    <w:rsid w:val="0094443D"/>
    <w:rsid w:val="009449AF"/>
    <w:rsid w:val="00944D0A"/>
    <w:rsid w:val="00946E90"/>
    <w:rsid w:val="00947F03"/>
    <w:rsid w:val="00954B82"/>
    <w:rsid w:val="009560F7"/>
    <w:rsid w:val="009613EB"/>
    <w:rsid w:val="009641EC"/>
    <w:rsid w:val="00964AB4"/>
    <w:rsid w:val="0097017A"/>
    <w:rsid w:val="00971152"/>
    <w:rsid w:val="00972E4B"/>
    <w:rsid w:val="009768D8"/>
    <w:rsid w:val="00980A71"/>
    <w:rsid w:val="00981C86"/>
    <w:rsid w:val="00983557"/>
    <w:rsid w:val="00983BC6"/>
    <w:rsid w:val="00987766"/>
    <w:rsid w:val="00987D22"/>
    <w:rsid w:val="00994407"/>
    <w:rsid w:val="009948AD"/>
    <w:rsid w:val="009972AA"/>
    <w:rsid w:val="0099765C"/>
    <w:rsid w:val="00997A4E"/>
    <w:rsid w:val="009A4662"/>
    <w:rsid w:val="009A730F"/>
    <w:rsid w:val="009B04F1"/>
    <w:rsid w:val="009B703D"/>
    <w:rsid w:val="009B7797"/>
    <w:rsid w:val="009C1DFF"/>
    <w:rsid w:val="009C3B51"/>
    <w:rsid w:val="009D08C9"/>
    <w:rsid w:val="009D266D"/>
    <w:rsid w:val="009E2413"/>
    <w:rsid w:val="009E5A98"/>
    <w:rsid w:val="009E5E79"/>
    <w:rsid w:val="009E6835"/>
    <w:rsid w:val="009F2603"/>
    <w:rsid w:val="009F4793"/>
    <w:rsid w:val="009F4E3A"/>
    <w:rsid w:val="00A02A21"/>
    <w:rsid w:val="00A05955"/>
    <w:rsid w:val="00A05DF6"/>
    <w:rsid w:val="00A05F2D"/>
    <w:rsid w:val="00A06158"/>
    <w:rsid w:val="00A064D7"/>
    <w:rsid w:val="00A06E69"/>
    <w:rsid w:val="00A12045"/>
    <w:rsid w:val="00A12184"/>
    <w:rsid w:val="00A15D74"/>
    <w:rsid w:val="00A24A63"/>
    <w:rsid w:val="00A26CD8"/>
    <w:rsid w:val="00A27E2C"/>
    <w:rsid w:val="00A31EBF"/>
    <w:rsid w:val="00A32507"/>
    <w:rsid w:val="00A35067"/>
    <w:rsid w:val="00A36FC9"/>
    <w:rsid w:val="00A3708A"/>
    <w:rsid w:val="00A40113"/>
    <w:rsid w:val="00A438D0"/>
    <w:rsid w:val="00A46EB5"/>
    <w:rsid w:val="00A47740"/>
    <w:rsid w:val="00A47EE5"/>
    <w:rsid w:val="00A55E54"/>
    <w:rsid w:val="00A5690B"/>
    <w:rsid w:val="00A62CC2"/>
    <w:rsid w:val="00A638DC"/>
    <w:rsid w:val="00A64822"/>
    <w:rsid w:val="00A70052"/>
    <w:rsid w:val="00A701CA"/>
    <w:rsid w:val="00A726A1"/>
    <w:rsid w:val="00A7329E"/>
    <w:rsid w:val="00A769E2"/>
    <w:rsid w:val="00A77884"/>
    <w:rsid w:val="00A8026D"/>
    <w:rsid w:val="00A8207D"/>
    <w:rsid w:val="00A84632"/>
    <w:rsid w:val="00A86522"/>
    <w:rsid w:val="00A86BB3"/>
    <w:rsid w:val="00A915C5"/>
    <w:rsid w:val="00A93AD1"/>
    <w:rsid w:val="00A93D08"/>
    <w:rsid w:val="00AA1335"/>
    <w:rsid w:val="00AA151D"/>
    <w:rsid w:val="00AA3735"/>
    <w:rsid w:val="00AA534D"/>
    <w:rsid w:val="00AA6BCD"/>
    <w:rsid w:val="00AB472A"/>
    <w:rsid w:val="00AB682F"/>
    <w:rsid w:val="00AB763C"/>
    <w:rsid w:val="00AC1D95"/>
    <w:rsid w:val="00AC49D2"/>
    <w:rsid w:val="00AC5AF9"/>
    <w:rsid w:val="00AC6089"/>
    <w:rsid w:val="00AC7077"/>
    <w:rsid w:val="00AC7FDF"/>
    <w:rsid w:val="00AD07C7"/>
    <w:rsid w:val="00AD14B9"/>
    <w:rsid w:val="00AD3BDA"/>
    <w:rsid w:val="00AD7054"/>
    <w:rsid w:val="00AD72B7"/>
    <w:rsid w:val="00AE2389"/>
    <w:rsid w:val="00AE5FBC"/>
    <w:rsid w:val="00AE6479"/>
    <w:rsid w:val="00AF30F3"/>
    <w:rsid w:val="00AF4426"/>
    <w:rsid w:val="00AF5117"/>
    <w:rsid w:val="00AF77ED"/>
    <w:rsid w:val="00AF7CF7"/>
    <w:rsid w:val="00B00100"/>
    <w:rsid w:val="00B04981"/>
    <w:rsid w:val="00B059A9"/>
    <w:rsid w:val="00B12592"/>
    <w:rsid w:val="00B13A78"/>
    <w:rsid w:val="00B13F6E"/>
    <w:rsid w:val="00B20C7F"/>
    <w:rsid w:val="00B22B9E"/>
    <w:rsid w:val="00B2685A"/>
    <w:rsid w:val="00B339C2"/>
    <w:rsid w:val="00B40AF8"/>
    <w:rsid w:val="00B4221E"/>
    <w:rsid w:val="00B43864"/>
    <w:rsid w:val="00B43EDB"/>
    <w:rsid w:val="00B44665"/>
    <w:rsid w:val="00B44868"/>
    <w:rsid w:val="00B44C00"/>
    <w:rsid w:val="00B4759D"/>
    <w:rsid w:val="00B51560"/>
    <w:rsid w:val="00B51F71"/>
    <w:rsid w:val="00B530A6"/>
    <w:rsid w:val="00B541CA"/>
    <w:rsid w:val="00B55420"/>
    <w:rsid w:val="00B56D1C"/>
    <w:rsid w:val="00B6108A"/>
    <w:rsid w:val="00B6414F"/>
    <w:rsid w:val="00B67456"/>
    <w:rsid w:val="00B73DF4"/>
    <w:rsid w:val="00B75E97"/>
    <w:rsid w:val="00B779D0"/>
    <w:rsid w:val="00B80818"/>
    <w:rsid w:val="00B81172"/>
    <w:rsid w:val="00B85858"/>
    <w:rsid w:val="00B912BA"/>
    <w:rsid w:val="00B91948"/>
    <w:rsid w:val="00B927FA"/>
    <w:rsid w:val="00B969DF"/>
    <w:rsid w:val="00B9770B"/>
    <w:rsid w:val="00BA1559"/>
    <w:rsid w:val="00BA1D6B"/>
    <w:rsid w:val="00BA5563"/>
    <w:rsid w:val="00BA79A8"/>
    <w:rsid w:val="00BB07C1"/>
    <w:rsid w:val="00BB120B"/>
    <w:rsid w:val="00BB27A9"/>
    <w:rsid w:val="00BB3C12"/>
    <w:rsid w:val="00BB40C0"/>
    <w:rsid w:val="00BC2C03"/>
    <w:rsid w:val="00BC4E2F"/>
    <w:rsid w:val="00BC5EE3"/>
    <w:rsid w:val="00BC6378"/>
    <w:rsid w:val="00BC74B0"/>
    <w:rsid w:val="00BD1500"/>
    <w:rsid w:val="00BD2D74"/>
    <w:rsid w:val="00BD3A95"/>
    <w:rsid w:val="00BD4F97"/>
    <w:rsid w:val="00BD58C4"/>
    <w:rsid w:val="00BD631A"/>
    <w:rsid w:val="00BE1610"/>
    <w:rsid w:val="00BE2DE8"/>
    <w:rsid w:val="00BE5005"/>
    <w:rsid w:val="00BE69FE"/>
    <w:rsid w:val="00BE7590"/>
    <w:rsid w:val="00BE7A0C"/>
    <w:rsid w:val="00BF1A68"/>
    <w:rsid w:val="00BF2404"/>
    <w:rsid w:val="00BF2E6D"/>
    <w:rsid w:val="00BF396D"/>
    <w:rsid w:val="00C000D7"/>
    <w:rsid w:val="00C00497"/>
    <w:rsid w:val="00C00D97"/>
    <w:rsid w:val="00C04AE6"/>
    <w:rsid w:val="00C0562D"/>
    <w:rsid w:val="00C06FEE"/>
    <w:rsid w:val="00C07347"/>
    <w:rsid w:val="00C10583"/>
    <w:rsid w:val="00C12267"/>
    <w:rsid w:val="00C174B5"/>
    <w:rsid w:val="00C23C7C"/>
    <w:rsid w:val="00C303FD"/>
    <w:rsid w:val="00C30A76"/>
    <w:rsid w:val="00C32627"/>
    <w:rsid w:val="00C36141"/>
    <w:rsid w:val="00C36361"/>
    <w:rsid w:val="00C36B53"/>
    <w:rsid w:val="00C40886"/>
    <w:rsid w:val="00C43BA8"/>
    <w:rsid w:val="00C454F6"/>
    <w:rsid w:val="00C45E6C"/>
    <w:rsid w:val="00C46BD0"/>
    <w:rsid w:val="00C47736"/>
    <w:rsid w:val="00C47998"/>
    <w:rsid w:val="00C5211B"/>
    <w:rsid w:val="00C53A0D"/>
    <w:rsid w:val="00C56F87"/>
    <w:rsid w:val="00C61466"/>
    <w:rsid w:val="00C616CB"/>
    <w:rsid w:val="00C619D2"/>
    <w:rsid w:val="00C64BCC"/>
    <w:rsid w:val="00C761F4"/>
    <w:rsid w:val="00C77C23"/>
    <w:rsid w:val="00C803E0"/>
    <w:rsid w:val="00C8097D"/>
    <w:rsid w:val="00C83456"/>
    <w:rsid w:val="00C91A9B"/>
    <w:rsid w:val="00C92B6A"/>
    <w:rsid w:val="00C94737"/>
    <w:rsid w:val="00C95114"/>
    <w:rsid w:val="00C965D7"/>
    <w:rsid w:val="00C96DAB"/>
    <w:rsid w:val="00C97A2E"/>
    <w:rsid w:val="00CA35F1"/>
    <w:rsid w:val="00CA53FA"/>
    <w:rsid w:val="00CA5778"/>
    <w:rsid w:val="00CA73CC"/>
    <w:rsid w:val="00CA766D"/>
    <w:rsid w:val="00CB08F5"/>
    <w:rsid w:val="00CB4362"/>
    <w:rsid w:val="00CB5E45"/>
    <w:rsid w:val="00CB74C5"/>
    <w:rsid w:val="00CC4664"/>
    <w:rsid w:val="00CC6FD6"/>
    <w:rsid w:val="00CD61CB"/>
    <w:rsid w:val="00CD6AB0"/>
    <w:rsid w:val="00CE0146"/>
    <w:rsid w:val="00CE414E"/>
    <w:rsid w:val="00CE4F12"/>
    <w:rsid w:val="00CE5E13"/>
    <w:rsid w:val="00CE7403"/>
    <w:rsid w:val="00CF0DAC"/>
    <w:rsid w:val="00CF31BB"/>
    <w:rsid w:val="00CF33D9"/>
    <w:rsid w:val="00CF571C"/>
    <w:rsid w:val="00D0385C"/>
    <w:rsid w:val="00D053C0"/>
    <w:rsid w:val="00D055E4"/>
    <w:rsid w:val="00D06293"/>
    <w:rsid w:val="00D068A5"/>
    <w:rsid w:val="00D07518"/>
    <w:rsid w:val="00D11414"/>
    <w:rsid w:val="00D1230F"/>
    <w:rsid w:val="00D13A12"/>
    <w:rsid w:val="00D14A79"/>
    <w:rsid w:val="00D164A8"/>
    <w:rsid w:val="00D16AEE"/>
    <w:rsid w:val="00D229DB"/>
    <w:rsid w:val="00D24D41"/>
    <w:rsid w:val="00D25085"/>
    <w:rsid w:val="00D259AD"/>
    <w:rsid w:val="00D33720"/>
    <w:rsid w:val="00D338BB"/>
    <w:rsid w:val="00D37077"/>
    <w:rsid w:val="00D4261E"/>
    <w:rsid w:val="00D43AFA"/>
    <w:rsid w:val="00D44B40"/>
    <w:rsid w:val="00D44F4D"/>
    <w:rsid w:val="00D46268"/>
    <w:rsid w:val="00D50B2C"/>
    <w:rsid w:val="00D5491E"/>
    <w:rsid w:val="00D55BC6"/>
    <w:rsid w:val="00D57214"/>
    <w:rsid w:val="00D6060D"/>
    <w:rsid w:val="00D63388"/>
    <w:rsid w:val="00D654B4"/>
    <w:rsid w:val="00D70858"/>
    <w:rsid w:val="00D716C1"/>
    <w:rsid w:val="00D71C13"/>
    <w:rsid w:val="00D74A24"/>
    <w:rsid w:val="00D8266A"/>
    <w:rsid w:val="00D84294"/>
    <w:rsid w:val="00D84425"/>
    <w:rsid w:val="00D84CDB"/>
    <w:rsid w:val="00D84D47"/>
    <w:rsid w:val="00D85C2A"/>
    <w:rsid w:val="00D86805"/>
    <w:rsid w:val="00D876E9"/>
    <w:rsid w:val="00D877E5"/>
    <w:rsid w:val="00D87D0A"/>
    <w:rsid w:val="00D92673"/>
    <w:rsid w:val="00D93788"/>
    <w:rsid w:val="00DA2F17"/>
    <w:rsid w:val="00DA4E3C"/>
    <w:rsid w:val="00DB15DE"/>
    <w:rsid w:val="00DB1AA7"/>
    <w:rsid w:val="00DB1D84"/>
    <w:rsid w:val="00DB4A3B"/>
    <w:rsid w:val="00DB5682"/>
    <w:rsid w:val="00DC39ED"/>
    <w:rsid w:val="00DC5931"/>
    <w:rsid w:val="00DC6546"/>
    <w:rsid w:val="00DD14FF"/>
    <w:rsid w:val="00DD3AA4"/>
    <w:rsid w:val="00DD44F0"/>
    <w:rsid w:val="00DD5339"/>
    <w:rsid w:val="00DD7284"/>
    <w:rsid w:val="00DE1221"/>
    <w:rsid w:val="00DE13FD"/>
    <w:rsid w:val="00DE1E71"/>
    <w:rsid w:val="00DE5BCE"/>
    <w:rsid w:val="00DE5E8C"/>
    <w:rsid w:val="00DF0735"/>
    <w:rsid w:val="00DF2373"/>
    <w:rsid w:val="00DF24D1"/>
    <w:rsid w:val="00DF468F"/>
    <w:rsid w:val="00DF536D"/>
    <w:rsid w:val="00E0055C"/>
    <w:rsid w:val="00E03EAE"/>
    <w:rsid w:val="00E1288B"/>
    <w:rsid w:val="00E17ECC"/>
    <w:rsid w:val="00E2000A"/>
    <w:rsid w:val="00E207F0"/>
    <w:rsid w:val="00E20827"/>
    <w:rsid w:val="00E23934"/>
    <w:rsid w:val="00E23D0D"/>
    <w:rsid w:val="00E25265"/>
    <w:rsid w:val="00E271A8"/>
    <w:rsid w:val="00E27627"/>
    <w:rsid w:val="00E27CF8"/>
    <w:rsid w:val="00E34BE6"/>
    <w:rsid w:val="00E414A1"/>
    <w:rsid w:val="00E430F1"/>
    <w:rsid w:val="00E43838"/>
    <w:rsid w:val="00E43F05"/>
    <w:rsid w:val="00E4430A"/>
    <w:rsid w:val="00E44CD0"/>
    <w:rsid w:val="00E45B1D"/>
    <w:rsid w:val="00E46A08"/>
    <w:rsid w:val="00E46F58"/>
    <w:rsid w:val="00E47A30"/>
    <w:rsid w:val="00E50E9E"/>
    <w:rsid w:val="00E54382"/>
    <w:rsid w:val="00E54D31"/>
    <w:rsid w:val="00E552B5"/>
    <w:rsid w:val="00E56BD3"/>
    <w:rsid w:val="00E61658"/>
    <w:rsid w:val="00E648F4"/>
    <w:rsid w:val="00E65F6A"/>
    <w:rsid w:val="00E66CD3"/>
    <w:rsid w:val="00E72649"/>
    <w:rsid w:val="00E72658"/>
    <w:rsid w:val="00E74371"/>
    <w:rsid w:val="00E754C7"/>
    <w:rsid w:val="00E7573C"/>
    <w:rsid w:val="00E8196E"/>
    <w:rsid w:val="00E844DA"/>
    <w:rsid w:val="00E84E59"/>
    <w:rsid w:val="00E84F4D"/>
    <w:rsid w:val="00E84F70"/>
    <w:rsid w:val="00E90884"/>
    <w:rsid w:val="00E94A9C"/>
    <w:rsid w:val="00E95501"/>
    <w:rsid w:val="00E9560D"/>
    <w:rsid w:val="00E95FCC"/>
    <w:rsid w:val="00E96895"/>
    <w:rsid w:val="00E96D97"/>
    <w:rsid w:val="00EA0D2A"/>
    <w:rsid w:val="00EA3774"/>
    <w:rsid w:val="00EA46CB"/>
    <w:rsid w:val="00EA6132"/>
    <w:rsid w:val="00EA67FE"/>
    <w:rsid w:val="00EA7F9B"/>
    <w:rsid w:val="00EB12B9"/>
    <w:rsid w:val="00EB63CA"/>
    <w:rsid w:val="00EC01DF"/>
    <w:rsid w:val="00EC111E"/>
    <w:rsid w:val="00ED19B7"/>
    <w:rsid w:val="00ED214A"/>
    <w:rsid w:val="00ED6DA9"/>
    <w:rsid w:val="00EE0D0F"/>
    <w:rsid w:val="00EE130F"/>
    <w:rsid w:val="00EE24EE"/>
    <w:rsid w:val="00EE2BB8"/>
    <w:rsid w:val="00EE40C7"/>
    <w:rsid w:val="00EE40EF"/>
    <w:rsid w:val="00EE4B3C"/>
    <w:rsid w:val="00EE5597"/>
    <w:rsid w:val="00EE5E5C"/>
    <w:rsid w:val="00EE7DED"/>
    <w:rsid w:val="00EF0A1E"/>
    <w:rsid w:val="00EF44A1"/>
    <w:rsid w:val="00EF4963"/>
    <w:rsid w:val="00EF54B5"/>
    <w:rsid w:val="00EF7328"/>
    <w:rsid w:val="00F01A1E"/>
    <w:rsid w:val="00F0386D"/>
    <w:rsid w:val="00F03A4B"/>
    <w:rsid w:val="00F05BAC"/>
    <w:rsid w:val="00F06A51"/>
    <w:rsid w:val="00F07C70"/>
    <w:rsid w:val="00F1134C"/>
    <w:rsid w:val="00F121BB"/>
    <w:rsid w:val="00F154EA"/>
    <w:rsid w:val="00F16830"/>
    <w:rsid w:val="00F17947"/>
    <w:rsid w:val="00F21789"/>
    <w:rsid w:val="00F225CB"/>
    <w:rsid w:val="00F2290B"/>
    <w:rsid w:val="00F26B32"/>
    <w:rsid w:val="00F26C48"/>
    <w:rsid w:val="00F30DAF"/>
    <w:rsid w:val="00F32515"/>
    <w:rsid w:val="00F34ED4"/>
    <w:rsid w:val="00F3533B"/>
    <w:rsid w:val="00F377FC"/>
    <w:rsid w:val="00F4076F"/>
    <w:rsid w:val="00F40929"/>
    <w:rsid w:val="00F40BBF"/>
    <w:rsid w:val="00F43905"/>
    <w:rsid w:val="00F5203B"/>
    <w:rsid w:val="00F52A24"/>
    <w:rsid w:val="00F53552"/>
    <w:rsid w:val="00F54F5E"/>
    <w:rsid w:val="00F554E4"/>
    <w:rsid w:val="00F56B0F"/>
    <w:rsid w:val="00F60A7D"/>
    <w:rsid w:val="00F61F10"/>
    <w:rsid w:val="00F6389F"/>
    <w:rsid w:val="00F76F81"/>
    <w:rsid w:val="00F81280"/>
    <w:rsid w:val="00F876AD"/>
    <w:rsid w:val="00F87B82"/>
    <w:rsid w:val="00F92412"/>
    <w:rsid w:val="00F97E80"/>
    <w:rsid w:val="00FA1274"/>
    <w:rsid w:val="00FA1E1E"/>
    <w:rsid w:val="00FA3FA2"/>
    <w:rsid w:val="00FA438F"/>
    <w:rsid w:val="00FB257A"/>
    <w:rsid w:val="00FB26F5"/>
    <w:rsid w:val="00FB55E3"/>
    <w:rsid w:val="00FB7239"/>
    <w:rsid w:val="00FC01C1"/>
    <w:rsid w:val="00FC27CF"/>
    <w:rsid w:val="00FC6ACC"/>
    <w:rsid w:val="00FC718B"/>
    <w:rsid w:val="00FD0EDF"/>
    <w:rsid w:val="00FD1C82"/>
    <w:rsid w:val="00FD2AD8"/>
    <w:rsid w:val="00FD3014"/>
    <w:rsid w:val="00FD5922"/>
    <w:rsid w:val="00FD6681"/>
    <w:rsid w:val="00FE02D4"/>
    <w:rsid w:val="00FE27A8"/>
    <w:rsid w:val="00FF3210"/>
    <w:rsid w:val="00FF390E"/>
    <w:rsid w:val="00FF64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List Number 2" w:locked="1" w:uiPriority="0"/>
    <w:lsdException w:name="List Number 3" w:locked="1" w:uiPriority="0"/>
    <w:lsdException w:name="List Number 4"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Normal (Web)" w:locked="1" w:uiPriority="0"/>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B"/>
    <w:rPr>
      <w:sz w:val="22"/>
      <w:szCs w:val="22"/>
      <w:lang w:eastAsia="en-US"/>
    </w:rPr>
  </w:style>
  <w:style w:type="paragraph" w:styleId="1">
    <w:name w:val="heading 1"/>
    <w:basedOn w:val="a"/>
    <w:next w:val="a"/>
    <w:link w:val="10"/>
    <w:uiPriority w:val="99"/>
    <w:qFormat/>
    <w:rsid w:val="00EA46CB"/>
    <w:pPr>
      <w:spacing w:before="480" w:after="120" w:line="276" w:lineRule="auto"/>
      <w:outlineLvl w:val="0"/>
    </w:pPr>
    <w:rPr>
      <w:rFonts w:eastAsia="Times New Roman"/>
      <w:b/>
      <w:color w:val="000000"/>
      <w:sz w:val="48"/>
      <w:lang w:eastAsia="ru-RU"/>
    </w:rPr>
  </w:style>
  <w:style w:type="paragraph" w:styleId="20">
    <w:name w:val="heading 2"/>
    <w:basedOn w:val="a"/>
    <w:next w:val="a"/>
    <w:link w:val="21"/>
    <w:uiPriority w:val="99"/>
    <w:qFormat/>
    <w:rsid w:val="00EA46CB"/>
    <w:pPr>
      <w:keepNext/>
      <w:ind w:left="709"/>
      <w:outlineLvl w:val="1"/>
    </w:pPr>
    <w:rPr>
      <w:rFonts w:ascii="Times New Roman" w:hAnsi="Times New Roman"/>
      <w:sz w:val="28"/>
      <w:szCs w:val="20"/>
      <w:lang w:eastAsia="ru-RU"/>
    </w:rPr>
  </w:style>
  <w:style w:type="paragraph" w:styleId="30">
    <w:name w:val="heading 3"/>
    <w:basedOn w:val="a"/>
    <w:next w:val="a"/>
    <w:link w:val="31"/>
    <w:uiPriority w:val="99"/>
    <w:qFormat/>
    <w:rsid w:val="00EA46CB"/>
    <w:pPr>
      <w:keepNext/>
      <w:spacing w:before="240" w:after="60"/>
      <w:outlineLvl w:val="2"/>
    </w:pPr>
    <w:rPr>
      <w:rFonts w:ascii="Arial" w:hAnsi="Arial" w:cs="Arial"/>
      <w:b/>
      <w:bCs/>
      <w:sz w:val="26"/>
      <w:szCs w:val="26"/>
      <w:lang w:eastAsia="ru-RU"/>
    </w:rPr>
  </w:style>
  <w:style w:type="paragraph" w:styleId="40">
    <w:name w:val="heading 4"/>
    <w:basedOn w:val="a"/>
    <w:next w:val="a"/>
    <w:link w:val="41"/>
    <w:uiPriority w:val="99"/>
    <w:qFormat/>
    <w:rsid w:val="00EA46CB"/>
    <w:pPr>
      <w:keepNext/>
      <w:spacing w:before="240" w:after="60"/>
      <w:outlineLvl w:val="3"/>
    </w:pPr>
    <w:rPr>
      <w:rFonts w:ascii="Times New Roman" w:hAnsi="Times New Roman"/>
      <w:b/>
      <w:bCs/>
      <w:sz w:val="28"/>
      <w:szCs w:val="28"/>
      <w:lang w:eastAsia="ru-RU"/>
    </w:rPr>
  </w:style>
  <w:style w:type="paragraph" w:styleId="5">
    <w:name w:val="heading 5"/>
    <w:basedOn w:val="a"/>
    <w:next w:val="a"/>
    <w:link w:val="50"/>
    <w:uiPriority w:val="99"/>
    <w:qFormat/>
    <w:rsid w:val="00EA46CB"/>
    <w:pPr>
      <w:spacing w:before="240" w:after="60"/>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6CB"/>
    <w:rPr>
      <w:rFonts w:ascii="Calibri" w:hAnsi="Calibri" w:cs="Times New Roman"/>
      <w:b/>
      <w:color w:val="000000"/>
      <w:sz w:val="48"/>
      <w:lang w:eastAsia="ru-RU"/>
    </w:rPr>
  </w:style>
  <w:style w:type="character" w:customStyle="1" w:styleId="21">
    <w:name w:val="Заголовок 2 Знак"/>
    <w:link w:val="20"/>
    <w:uiPriority w:val="99"/>
    <w:locked/>
    <w:rsid w:val="00EA46CB"/>
    <w:rPr>
      <w:rFonts w:ascii="Times New Roman" w:eastAsia="Times New Roman" w:hAnsi="Times New Roman" w:cs="Times New Roman"/>
      <w:sz w:val="20"/>
      <w:szCs w:val="20"/>
      <w:lang w:eastAsia="ru-RU"/>
    </w:rPr>
  </w:style>
  <w:style w:type="character" w:customStyle="1" w:styleId="31">
    <w:name w:val="Заголовок 3 Знак"/>
    <w:link w:val="30"/>
    <w:uiPriority w:val="99"/>
    <w:locked/>
    <w:rsid w:val="00EA46CB"/>
    <w:rPr>
      <w:rFonts w:ascii="Arial" w:eastAsia="Times New Roman" w:hAnsi="Arial" w:cs="Arial"/>
      <w:b/>
      <w:bCs/>
      <w:sz w:val="26"/>
      <w:szCs w:val="26"/>
      <w:lang w:eastAsia="ru-RU"/>
    </w:rPr>
  </w:style>
  <w:style w:type="character" w:customStyle="1" w:styleId="41">
    <w:name w:val="Заголовок 4 Знак"/>
    <w:link w:val="40"/>
    <w:uiPriority w:val="99"/>
    <w:locked/>
    <w:rsid w:val="00EA46CB"/>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locked/>
    <w:rsid w:val="00EA46CB"/>
    <w:rPr>
      <w:rFonts w:ascii="Times New Roman" w:eastAsia="Times New Roman" w:hAnsi="Times New Roman" w:cs="Times New Roman"/>
      <w:b/>
      <w:bCs/>
      <w:i/>
      <w:iCs/>
      <w:sz w:val="26"/>
      <w:szCs w:val="26"/>
      <w:lang w:eastAsia="ru-RU"/>
    </w:rPr>
  </w:style>
  <w:style w:type="paragraph" w:styleId="a3">
    <w:name w:val="List Paragraph"/>
    <w:basedOn w:val="a"/>
    <w:link w:val="a4"/>
    <w:qFormat/>
    <w:rsid w:val="00EA46CB"/>
    <w:pPr>
      <w:ind w:left="720"/>
      <w:contextualSpacing/>
    </w:pPr>
  </w:style>
  <w:style w:type="paragraph" w:customStyle="1" w:styleId="ConsPlusCell">
    <w:name w:val="ConsPlusCell"/>
    <w:uiPriority w:val="99"/>
    <w:rsid w:val="00EA46CB"/>
    <w:pPr>
      <w:widowControl w:val="0"/>
      <w:autoSpaceDE w:val="0"/>
      <w:autoSpaceDN w:val="0"/>
      <w:adjustRightInd w:val="0"/>
    </w:pPr>
    <w:rPr>
      <w:rFonts w:ascii="Arial" w:hAnsi="Arial" w:cs="Arial"/>
    </w:rPr>
  </w:style>
  <w:style w:type="paragraph" w:customStyle="1" w:styleId="Default">
    <w:name w:val="Default"/>
    <w:uiPriority w:val="99"/>
    <w:rsid w:val="00EA46CB"/>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link w:val="ListParagraphChar1"/>
    <w:uiPriority w:val="99"/>
    <w:rsid w:val="00EA46CB"/>
    <w:pPr>
      <w:ind w:left="720"/>
    </w:pPr>
    <w:rPr>
      <w:rFonts w:ascii="Times New Roman" w:hAnsi="Times New Roman"/>
      <w:sz w:val="20"/>
      <w:szCs w:val="20"/>
      <w:lang w:eastAsia="ru-RU"/>
    </w:rPr>
  </w:style>
  <w:style w:type="paragraph" w:styleId="a5">
    <w:name w:val="Balloon Text"/>
    <w:basedOn w:val="a"/>
    <w:link w:val="a6"/>
    <w:uiPriority w:val="99"/>
    <w:semiHidden/>
    <w:rsid w:val="00EA46CB"/>
    <w:rPr>
      <w:rFonts w:ascii="Tahoma" w:hAnsi="Tahoma" w:cs="Tahoma"/>
      <w:sz w:val="16"/>
      <w:szCs w:val="16"/>
      <w:lang w:eastAsia="ru-RU"/>
    </w:rPr>
  </w:style>
  <w:style w:type="character" w:customStyle="1" w:styleId="a6">
    <w:name w:val="Текст выноски Знак"/>
    <w:link w:val="a5"/>
    <w:uiPriority w:val="99"/>
    <w:semiHidden/>
    <w:locked/>
    <w:rsid w:val="00EA46CB"/>
    <w:rPr>
      <w:rFonts w:ascii="Tahoma" w:eastAsia="Times New Roman" w:hAnsi="Tahoma" w:cs="Tahoma"/>
      <w:sz w:val="16"/>
      <w:szCs w:val="16"/>
      <w:lang w:eastAsia="ru-RU"/>
    </w:rPr>
  </w:style>
  <w:style w:type="table" w:styleId="a7">
    <w:name w:val="Table Grid"/>
    <w:basedOn w:val="a1"/>
    <w:uiPriority w:val="99"/>
    <w:rsid w:val="00EA46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A46CB"/>
    <w:pPr>
      <w:widowControl w:val="0"/>
      <w:autoSpaceDE w:val="0"/>
      <w:autoSpaceDN w:val="0"/>
      <w:adjustRightInd w:val="0"/>
    </w:pPr>
    <w:rPr>
      <w:rFonts w:cs="Calibri"/>
      <w:sz w:val="22"/>
      <w:szCs w:val="22"/>
    </w:rPr>
  </w:style>
  <w:style w:type="paragraph" w:customStyle="1" w:styleId="ConsPlusNonformat">
    <w:name w:val="ConsPlusNonformat"/>
    <w:uiPriority w:val="99"/>
    <w:rsid w:val="00EA46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46CB"/>
    <w:pPr>
      <w:widowControl w:val="0"/>
      <w:autoSpaceDE w:val="0"/>
      <w:autoSpaceDN w:val="0"/>
      <w:adjustRightInd w:val="0"/>
    </w:pPr>
    <w:rPr>
      <w:rFonts w:cs="Calibri"/>
      <w:b/>
      <w:bCs/>
      <w:sz w:val="22"/>
      <w:szCs w:val="22"/>
    </w:rPr>
  </w:style>
  <w:style w:type="table" w:customStyle="1" w:styleId="12">
    <w:name w:val="Сетка таблицы1"/>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Цветовое выделение"/>
    <w:uiPriority w:val="99"/>
    <w:rsid w:val="00EA46CB"/>
    <w:rPr>
      <w:b/>
      <w:color w:val="000080"/>
    </w:rPr>
  </w:style>
  <w:style w:type="character" w:customStyle="1" w:styleId="ListParagraphChar1">
    <w:name w:val="List Paragraph Char1"/>
    <w:link w:val="11"/>
    <w:uiPriority w:val="99"/>
    <w:locked/>
    <w:rsid w:val="00EA46CB"/>
    <w:rPr>
      <w:rFonts w:ascii="Times New Roman" w:eastAsia="Times New Roman" w:hAnsi="Times New Roman"/>
      <w:sz w:val="20"/>
      <w:lang w:eastAsia="ru-RU"/>
    </w:rPr>
  </w:style>
  <w:style w:type="paragraph" w:styleId="a9">
    <w:name w:val="header"/>
    <w:basedOn w:val="a"/>
    <w:link w:val="aa"/>
    <w:uiPriority w:val="99"/>
    <w:rsid w:val="00EA46CB"/>
    <w:pPr>
      <w:tabs>
        <w:tab w:val="center" w:pos="4677"/>
        <w:tab w:val="right" w:pos="9355"/>
      </w:tabs>
    </w:pPr>
    <w:rPr>
      <w:lang w:eastAsia="ru-RU"/>
    </w:rPr>
  </w:style>
  <w:style w:type="character" w:customStyle="1" w:styleId="aa">
    <w:name w:val="Верхний колонтитул Знак"/>
    <w:link w:val="a9"/>
    <w:uiPriority w:val="99"/>
    <w:locked/>
    <w:rsid w:val="00EA46CB"/>
    <w:rPr>
      <w:rFonts w:ascii="Calibri" w:eastAsia="Times New Roman" w:hAnsi="Calibri" w:cs="Times New Roman"/>
      <w:lang w:eastAsia="ru-RU"/>
    </w:rPr>
  </w:style>
  <w:style w:type="paragraph" w:styleId="ab">
    <w:name w:val="footer"/>
    <w:basedOn w:val="a"/>
    <w:link w:val="ac"/>
    <w:uiPriority w:val="99"/>
    <w:rsid w:val="00EA46CB"/>
    <w:pPr>
      <w:tabs>
        <w:tab w:val="center" w:pos="4677"/>
        <w:tab w:val="right" w:pos="9355"/>
      </w:tabs>
    </w:pPr>
    <w:rPr>
      <w:lang w:eastAsia="ru-RU"/>
    </w:rPr>
  </w:style>
  <w:style w:type="character" w:customStyle="1" w:styleId="ac">
    <w:name w:val="Нижний колонтитул Знак"/>
    <w:link w:val="ab"/>
    <w:uiPriority w:val="99"/>
    <w:locked/>
    <w:rsid w:val="00EA46CB"/>
    <w:rPr>
      <w:rFonts w:ascii="Calibri" w:eastAsia="Times New Roman" w:hAnsi="Calibri" w:cs="Times New Roman"/>
      <w:lang w:eastAsia="ru-RU"/>
    </w:rPr>
  </w:style>
  <w:style w:type="paragraph" w:styleId="ad">
    <w:name w:val="Body Text"/>
    <w:basedOn w:val="a"/>
    <w:link w:val="ae"/>
    <w:uiPriority w:val="99"/>
    <w:rsid w:val="00EA46CB"/>
    <w:rPr>
      <w:rFonts w:ascii="Times New Roman" w:hAnsi="Times New Roman"/>
      <w:sz w:val="28"/>
      <w:szCs w:val="20"/>
      <w:lang w:eastAsia="ru-RU"/>
    </w:rPr>
  </w:style>
  <w:style w:type="character" w:customStyle="1" w:styleId="ae">
    <w:name w:val="Основной текст Знак"/>
    <w:link w:val="ad"/>
    <w:uiPriority w:val="99"/>
    <w:locked/>
    <w:rsid w:val="00EA46CB"/>
    <w:rPr>
      <w:rFonts w:ascii="Times New Roman" w:eastAsia="Times New Roman" w:hAnsi="Times New Roman" w:cs="Times New Roman"/>
      <w:sz w:val="20"/>
      <w:szCs w:val="20"/>
      <w:lang w:eastAsia="ru-RU"/>
    </w:rPr>
  </w:style>
  <w:style w:type="paragraph" w:styleId="af">
    <w:name w:val="Body Text Indent"/>
    <w:basedOn w:val="a"/>
    <w:link w:val="af0"/>
    <w:uiPriority w:val="99"/>
    <w:rsid w:val="00EA46CB"/>
    <w:pPr>
      <w:ind w:firstLine="709"/>
      <w:jc w:val="both"/>
    </w:pPr>
    <w:rPr>
      <w:rFonts w:ascii="Times New Roman" w:hAnsi="Times New Roman"/>
      <w:sz w:val="28"/>
      <w:szCs w:val="20"/>
      <w:lang w:eastAsia="ru-RU"/>
    </w:rPr>
  </w:style>
  <w:style w:type="character" w:customStyle="1" w:styleId="af0">
    <w:name w:val="Основной текст с отступом Знак"/>
    <w:link w:val="af"/>
    <w:uiPriority w:val="99"/>
    <w:locked/>
    <w:rsid w:val="00EA46CB"/>
    <w:rPr>
      <w:rFonts w:ascii="Times New Roman" w:eastAsia="Times New Roman" w:hAnsi="Times New Roman" w:cs="Times New Roman"/>
      <w:sz w:val="20"/>
      <w:szCs w:val="20"/>
      <w:lang w:eastAsia="ru-RU"/>
    </w:rPr>
  </w:style>
  <w:style w:type="paragraph" w:customStyle="1" w:styleId="Postan">
    <w:name w:val="Postan"/>
    <w:basedOn w:val="a"/>
    <w:uiPriority w:val="99"/>
    <w:rsid w:val="00EA46CB"/>
    <w:pPr>
      <w:jc w:val="center"/>
    </w:pPr>
    <w:rPr>
      <w:rFonts w:ascii="Times New Roman" w:hAnsi="Times New Roman"/>
      <w:sz w:val="28"/>
      <w:szCs w:val="20"/>
      <w:lang w:eastAsia="ru-RU"/>
    </w:rPr>
  </w:style>
  <w:style w:type="character" w:styleId="af1">
    <w:name w:val="page number"/>
    <w:uiPriority w:val="99"/>
    <w:rsid w:val="00EA46CB"/>
    <w:rPr>
      <w:rFonts w:cs="Times New Roman"/>
    </w:rPr>
  </w:style>
  <w:style w:type="table" w:customStyle="1" w:styleId="22">
    <w:name w:val="Сетка таблицы2"/>
    <w:uiPriority w:val="99"/>
    <w:rsid w:val="00EA46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EA46CB"/>
    <w:pPr>
      <w:spacing w:after="120"/>
    </w:pPr>
    <w:rPr>
      <w:rFonts w:ascii="Times New Roman" w:hAnsi="Times New Roman"/>
      <w:sz w:val="16"/>
      <w:szCs w:val="16"/>
      <w:lang w:eastAsia="ru-RU"/>
    </w:rPr>
  </w:style>
  <w:style w:type="character" w:customStyle="1" w:styleId="33">
    <w:name w:val="Основной текст 3 Знак"/>
    <w:link w:val="32"/>
    <w:uiPriority w:val="99"/>
    <w:locked/>
    <w:rsid w:val="00EA46CB"/>
    <w:rPr>
      <w:rFonts w:ascii="Times New Roman" w:eastAsia="Times New Roman" w:hAnsi="Times New Roman" w:cs="Times New Roman"/>
      <w:sz w:val="16"/>
      <w:szCs w:val="16"/>
      <w:lang w:eastAsia="ru-RU"/>
    </w:rPr>
  </w:style>
  <w:style w:type="paragraph" w:customStyle="1" w:styleId="af2">
    <w:name w:val="Знак"/>
    <w:basedOn w:val="a"/>
    <w:uiPriority w:val="99"/>
    <w:rsid w:val="00EA46CB"/>
    <w:pPr>
      <w:spacing w:before="100" w:beforeAutospacing="1" w:after="100" w:afterAutospacing="1"/>
    </w:pPr>
    <w:rPr>
      <w:rFonts w:ascii="Tahoma" w:hAnsi="Tahoma"/>
      <w:sz w:val="20"/>
      <w:szCs w:val="20"/>
      <w:lang w:val="en-US"/>
    </w:rPr>
  </w:style>
  <w:style w:type="paragraph" w:customStyle="1" w:styleId="af3">
    <w:name w:val="Знак Знак Знак Знак Знак Знак Знак"/>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13">
    <w:name w:val="Знак Знак Знак Знак Знак Знак Знак1"/>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Pro-Gramma">
    <w:name w:val="Pro-Gramma"/>
    <w:basedOn w:val="a"/>
    <w:link w:val="Pro-Gramma0"/>
    <w:uiPriority w:val="99"/>
    <w:rsid w:val="00EA46CB"/>
    <w:pPr>
      <w:spacing w:before="120" w:line="288" w:lineRule="auto"/>
      <w:ind w:left="1134"/>
      <w:jc w:val="both"/>
    </w:pPr>
    <w:rPr>
      <w:rFonts w:ascii="Georgia" w:hAnsi="Georgia"/>
      <w:sz w:val="20"/>
      <w:szCs w:val="24"/>
      <w:lang w:eastAsia="ru-RU"/>
    </w:rPr>
  </w:style>
  <w:style w:type="paragraph" w:customStyle="1" w:styleId="Pro-List1">
    <w:name w:val="Pro-List #1"/>
    <w:basedOn w:val="Pro-Gramma"/>
    <w:link w:val="Pro-List10"/>
    <w:uiPriority w:val="99"/>
    <w:rsid w:val="00EA46CB"/>
    <w:pPr>
      <w:tabs>
        <w:tab w:val="left" w:pos="1134"/>
      </w:tabs>
      <w:spacing w:before="180"/>
      <w:ind w:hanging="295"/>
    </w:pPr>
  </w:style>
  <w:style w:type="character" w:customStyle="1" w:styleId="Pro-Gramma0">
    <w:name w:val="Pro-Gramma Знак"/>
    <w:link w:val="Pro-Gramma"/>
    <w:uiPriority w:val="99"/>
    <w:locked/>
    <w:rsid w:val="00EA46CB"/>
    <w:rPr>
      <w:rFonts w:ascii="Georgia" w:eastAsia="Times New Roman" w:hAnsi="Georgia"/>
      <w:sz w:val="24"/>
      <w:lang w:eastAsia="ru-RU"/>
    </w:rPr>
  </w:style>
  <w:style w:type="character" w:customStyle="1" w:styleId="Pro-List10">
    <w:name w:val="Pro-List #1 Знак Знак"/>
    <w:link w:val="Pro-List1"/>
    <w:uiPriority w:val="99"/>
    <w:locked/>
    <w:rsid w:val="00EA46CB"/>
    <w:rPr>
      <w:rFonts w:ascii="Georgia" w:eastAsia="Times New Roman" w:hAnsi="Georgia"/>
      <w:sz w:val="24"/>
      <w:lang w:eastAsia="ru-RU"/>
    </w:rPr>
  </w:style>
  <w:style w:type="paragraph" w:customStyle="1" w:styleId="Pro-List-1">
    <w:name w:val="Pro-List -1"/>
    <w:basedOn w:val="a"/>
    <w:uiPriority w:val="99"/>
    <w:rsid w:val="00EA46CB"/>
    <w:pPr>
      <w:numPr>
        <w:ilvl w:val="2"/>
        <w:numId w:val="16"/>
      </w:numPr>
      <w:tabs>
        <w:tab w:val="clear" w:pos="666"/>
        <w:tab w:val="num" w:pos="1985"/>
      </w:tabs>
      <w:spacing w:before="180" w:line="288" w:lineRule="auto"/>
      <w:ind w:left="1985" w:hanging="425"/>
      <w:jc w:val="both"/>
    </w:pPr>
    <w:rPr>
      <w:rFonts w:ascii="Georgia" w:hAnsi="Georgia"/>
      <w:sz w:val="20"/>
      <w:szCs w:val="24"/>
      <w:lang w:eastAsia="ru-RU"/>
    </w:rPr>
  </w:style>
  <w:style w:type="paragraph" w:customStyle="1" w:styleId="14">
    <w:name w:val="Знак1"/>
    <w:basedOn w:val="a"/>
    <w:uiPriority w:val="99"/>
    <w:rsid w:val="00EA46CB"/>
    <w:pPr>
      <w:spacing w:after="160" w:line="240" w:lineRule="exact"/>
    </w:pPr>
    <w:rPr>
      <w:rFonts w:ascii="Verdana" w:hAnsi="Verdana" w:cs="Verdana"/>
      <w:sz w:val="20"/>
      <w:szCs w:val="20"/>
      <w:lang w:val="en-US"/>
    </w:rPr>
  </w:style>
  <w:style w:type="paragraph" w:customStyle="1" w:styleId="Pro-List2">
    <w:name w:val="Pro-List #2"/>
    <w:basedOn w:val="Pro-List1"/>
    <w:uiPriority w:val="99"/>
    <w:rsid w:val="00EA46CB"/>
    <w:pPr>
      <w:tabs>
        <w:tab w:val="clear" w:pos="1134"/>
        <w:tab w:val="left" w:pos="2040"/>
      </w:tabs>
      <w:ind w:left="2040" w:hanging="480"/>
    </w:pPr>
  </w:style>
  <w:style w:type="paragraph" w:customStyle="1" w:styleId="100">
    <w:name w:val="Текст 10"/>
    <w:basedOn w:val="a"/>
    <w:uiPriority w:val="99"/>
    <w:rsid w:val="00EA46CB"/>
    <w:pPr>
      <w:spacing w:before="40" w:line="360" w:lineRule="auto"/>
      <w:jc w:val="both"/>
    </w:pPr>
    <w:rPr>
      <w:rFonts w:ascii="Times New Roman" w:hAnsi="Times New Roman"/>
      <w:kern w:val="28"/>
      <w:sz w:val="20"/>
      <w:szCs w:val="20"/>
      <w:lang w:eastAsia="ru-RU"/>
    </w:rPr>
  </w:style>
  <w:style w:type="paragraph" w:styleId="23">
    <w:name w:val="Body Text 2"/>
    <w:basedOn w:val="a"/>
    <w:link w:val="24"/>
    <w:uiPriority w:val="99"/>
    <w:rsid w:val="00EA46CB"/>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EA46CB"/>
    <w:rPr>
      <w:rFonts w:ascii="Times New Roman" w:eastAsia="Times New Roman" w:hAnsi="Times New Roman" w:cs="Times New Roman"/>
      <w:sz w:val="24"/>
      <w:szCs w:val="24"/>
      <w:lang w:eastAsia="ru-RU"/>
    </w:rPr>
  </w:style>
  <w:style w:type="paragraph" w:customStyle="1" w:styleId="ConsNormal">
    <w:name w:val="ConsNormal"/>
    <w:uiPriority w:val="99"/>
    <w:rsid w:val="00EA46CB"/>
    <w:pPr>
      <w:autoSpaceDE w:val="0"/>
      <w:autoSpaceDN w:val="0"/>
      <w:adjustRightInd w:val="0"/>
      <w:ind w:firstLine="720"/>
    </w:pPr>
    <w:rPr>
      <w:rFonts w:ascii="Arial" w:hAnsi="Arial" w:cs="Arial"/>
      <w:sz w:val="26"/>
      <w:szCs w:val="26"/>
    </w:rPr>
  </w:style>
  <w:style w:type="paragraph" w:customStyle="1" w:styleId="ConsCell">
    <w:name w:val="ConsCell"/>
    <w:uiPriority w:val="99"/>
    <w:rsid w:val="00EA46CB"/>
    <w:pPr>
      <w:widowControl w:val="0"/>
      <w:autoSpaceDE w:val="0"/>
      <w:autoSpaceDN w:val="0"/>
      <w:adjustRightInd w:val="0"/>
      <w:ind w:right="19772"/>
    </w:pPr>
    <w:rPr>
      <w:rFonts w:ascii="Arial" w:hAnsi="Arial" w:cs="Arial"/>
    </w:rPr>
  </w:style>
  <w:style w:type="paragraph" w:styleId="3">
    <w:name w:val="List Number 3"/>
    <w:basedOn w:val="ConsNormal"/>
    <w:uiPriority w:val="99"/>
    <w:rsid w:val="00EA46CB"/>
    <w:pPr>
      <w:numPr>
        <w:numId w:val="5"/>
      </w:numPr>
      <w:tabs>
        <w:tab w:val="clear" w:pos="1209"/>
      </w:tabs>
      <w:autoSpaceDE/>
      <w:autoSpaceDN/>
      <w:adjustRightInd/>
      <w:ind w:left="720" w:right="-70"/>
      <w:jc w:val="both"/>
    </w:pPr>
    <w:rPr>
      <w:rFonts w:ascii="Times New Roman" w:hAnsi="Times New Roman" w:cs="Times New Roman"/>
      <w:sz w:val="22"/>
      <w:szCs w:val="22"/>
    </w:rPr>
  </w:style>
  <w:style w:type="paragraph" w:styleId="4">
    <w:name w:val="List Number 4"/>
    <w:basedOn w:val="ConsNormal"/>
    <w:uiPriority w:val="99"/>
    <w:rsid w:val="00EA46CB"/>
    <w:pPr>
      <w:numPr>
        <w:numId w:val="6"/>
      </w:numPr>
      <w:tabs>
        <w:tab w:val="clear" w:pos="643"/>
      </w:tabs>
      <w:autoSpaceDE/>
      <w:autoSpaceDN/>
      <w:adjustRightInd/>
      <w:ind w:left="1069" w:right="-70"/>
      <w:jc w:val="both"/>
    </w:pPr>
    <w:rPr>
      <w:rFonts w:ascii="Times New Roman" w:hAnsi="Times New Roman" w:cs="Times New Roman"/>
      <w:sz w:val="22"/>
      <w:szCs w:val="22"/>
    </w:rPr>
  </w:style>
  <w:style w:type="paragraph" w:styleId="2">
    <w:name w:val="List Number 2"/>
    <w:basedOn w:val="ConsCell"/>
    <w:uiPriority w:val="99"/>
    <w:rsid w:val="00EA46CB"/>
    <w:pPr>
      <w:widowControl/>
      <w:numPr>
        <w:numId w:val="7"/>
      </w:numPr>
      <w:tabs>
        <w:tab w:val="num" w:pos="0"/>
      </w:tabs>
      <w:ind w:left="0" w:right="-70" w:firstLine="0"/>
      <w:jc w:val="center"/>
    </w:pPr>
    <w:rPr>
      <w:rFonts w:ascii="Times New Roman" w:hAnsi="Times New Roman" w:cs="Times New Roman"/>
      <w:sz w:val="22"/>
      <w:szCs w:val="22"/>
    </w:rPr>
  </w:style>
  <w:style w:type="table" w:customStyle="1" w:styleId="34">
    <w:name w:val="Сетка таблицы3"/>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99"/>
    <w:qFormat/>
    <w:rsid w:val="00EA46CB"/>
    <w:rPr>
      <w:rFonts w:cs="Times New Roman"/>
      <w:b/>
    </w:rPr>
  </w:style>
  <w:style w:type="paragraph" w:styleId="af5">
    <w:name w:val="Normal (Web)"/>
    <w:basedOn w:val="a"/>
    <w:uiPriority w:val="99"/>
    <w:rsid w:val="00EA46CB"/>
    <w:pPr>
      <w:spacing w:line="326" w:lineRule="atLeast"/>
      <w:ind w:firstLine="539"/>
      <w:jc w:val="both"/>
    </w:pPr>
    <w:rPr>
      <w:rFonts w:ascii="Arial" w:hAnsi="Arial" w:cs="Arial"/>
      <w:color w:val="00552A"/>
      <w:sz w:val="21"/>
      <w:szCs w:val="21"/>
      <w:lang w:eastAsia="ru-RU"/>
    </w:rPr>
  </w:style>
  <w:style w:type="paragraph" w:styleId="HTML">
    <w:name w:val="HTML Preformatted"/>
    <w:basedOn w:val="a"/>
    <w:link w:val="HTML0"/>
    <w:uiPriority w:val="99"/>
    <w:rsid w:val="00EA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eastAsia="ru-RU"/>
    </w:rPr>
  </w:style>
  <w:style w:type="character" w:customStyle="1" w:styleId="HTML0">
    <w:name w:val="Стандартный HTML Знак"/>
    <w:link w:val="HTML"/>
    <w:uiPriority w:val="99"/>
    <w:locked/>
    <w:rsid w:val="00EA46CB"/>
    <w:rPr>
      <w:rFonts w:ascii="Arial Unicode MS" w:eastAsia="Times New Roman" w:hAnsi="Times New Roman" w:cs="Arial Unicode MS"/>
      <w:sz w:val="20"/>
      <w:szCs w:val="20"/>
      <w:lang w:eastAsia="ru-RU"/>
    </w:rPr>
  </w:style>
  <w:style w:type="character" w:customStyle="1" w:styleId="15">
    <w:name w:val="Замещающий текст1"/>
    <w:uiPriority w:val="99"/>
    <w:semiHidden/>
    <w:rsid w:val="00EA46CB"/>
    <w:rPr>
      <w:color w:val="808080"/>
    </w:rPr>
  </w:style>
  <w:style w:type="paragraph" w:customStyle="1" w:styleId="16">
    <w:name w:val="Без интервала1"/>
    <w:link w:val="NoSpacingChar"/>
    <w:uiPriority w:val="99"/>
    <w:rsid w:val="00EA46CB"/>
    <w:pPr>
      <w:spacing w:after="200" w:line="276" w:lineRule="auto"/>
    </w:pPr>
    <w:rPr>
      <w:sz w:val="22"/>
      <w:szCs w:val="22"/>
    </w:rPr>
  </w:style>
  <w:style w:type="character" w:customStyle="1" w:styleId="NoSpacingChar">
    <w:name w:val="No Spacing Char"/>
    <w:link w:val="16"/>
    <w:uiPriority w:val="99"/>
    <w:locked/>
    <w:rsid w:val="00EA46CB"/>
    <w:rPr>
      <w:rFonts w:ascii="Calibri" w:eastAsia="Times New Roman" w:hAnsi="Calibri"/>
      <w:sz w:val="22"/>
      <w:lang w:eastAsia="ru-RU"/>
    </w:rPr>
  </w:style>
  <w:style w:type="table" w:customStyle="1" w:styleId="42">
    <w:name w:val="Сетка таблицы4"/>
    <w:uiPriority w:val="99"/>
    <w:rsid w:val="00EA46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rsid w:val="00EA46CB"/>
    <w:rPr>
      <w:rFonts w:cs="Times New Roman"/>
      <w:color w:val="0000FF"/>
      <w:u w:val="single"/>
    </w:rPr>
  </w:style>
  <w:style w:type="character" w:styleId="af7">
    <w:name w:val="FollowedHyperlink"/>
    <w:uiPriority w:val="99"/>
    <w:rsid w:val="00EA46CB"/>
    <w:rPr>
      <w:rFonts w:cs="Times New Roman"/>
      <w:color w:val="800080"/>
      <w:u w:val="single"/>
    </w:rPr>
  </w:style>
  <w:style w:type="paragraph" w:customStyle="1" w:styleId="xl63">
    <w:name w:val="xl6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4">
    <w:name w:val="xl64"/>
    <w:basedOn w:val="a"/>
    <w:uiPriority w:val="99"/>
    <w:rsid w:val="00EA46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5">
    <w:name w:val="xl65"/>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6">
    <w:name w:val="xl66"/>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7">
    <w:name w:val="xl6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8">
    <w:name w:val="xl68"/>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9">
    <w:name w:val="xl69"/>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0">
    <w:name w:val="xl70"/>
    <w:basedOn w:val="a"/>
    <w:uiPriority w:val="99"/>
    <w:rsid w:val="00EA46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1">
    <w:name w:val="xl71"/>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2">
    <w:name w:val="xl72"/>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3">
    <w:name w:val="xl73"/>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7">
    <w:name w:val="xl77"/>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8">
    <w:name w:val="xl78"/>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0">
    <w:name w:val="xl80"/>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2">
    <w:name w:val="xl82"/>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EA46C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9">
    <w:name w:val="xl89"/>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0">
    <w:name w:val="xl90"/>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1">
    <w:name w:val="xl91"/>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3">
    <w:name w:val="xl9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5">
    <w:name w:val="xl95"/>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6">
    <w:name w:val="xl96"/>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538DD5"/>
      <w:sz w:val="24"/>
      <w:szCs w:val="24"/>
      <w:lang w:eastAsia="ru-RU"/>
    </w:rPr>
  </w:style>
  <w:style w:type="paragraph" w:customStyle="1" w:styleId="xl97">
    <w:name w:val="xl9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8">
    <w:name w:val="xl98"/>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9">
    <w:name w:val="xl99"/>
    <w:basedOn w:val="a"/>
    <w:uiPriority w:val="99"/>
    <w:rsid w:val="00EA46CB"/>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0">
    <w:name w:val="xl100"/>
    <w:basedOn w:val="a"/>
    <w:uiPriority w:val="99"/>
    <w:rsid w:val="00EA46CB"/>
    <w:pPr>
      <w:pBdr>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1">
    <w:name w:val="xl101"/>
    <w:basedOn w:val="a"/>
    <w:uiPriority w:val="99"/>
    <w:rsid w:val="00EA46CB"/>
    <w:pPr>
      <w:pBdr>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2">
    <w:name w:val="xl102"/>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paragraph" w:customStyle="1" w:styleId="xl103">
    <w:name w:val="xl103"/>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table" w:customStyle="1" w:styleId="51">
    <w:name w:val="Сетка таблицы5"/>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C454F6"/>
  </w:style>
  <w:style w:type="paragraph" w:styleId="af8">
    <w:name w:val="footnote text"/>
    <w:basedOn w:val="a"/>
    <w:link w:val="af9"/>
    <w:uiPriority w:val="99"/>
    <w:semiHidden/>
    <w:rsid w:val="005F4EDC"/>
    <w:rPr>
      <w:rFonts w:ascii="Times New Roman" w:eastAsia="MS Mincho" w:hAnsi="Times New Roman"/>
      <w:sz w:val="20"/>
      <w:szCs w:val="20"/>
      <w:lang w:eastAsia="ru-RU"/>
    </w:rPr>
  </w:style>
  <w:style w:type="character" w:customStyle="1" w:styleId="af9">
    <w:name w:val="Текст сноски Знак"/>
    <w:link w:val="af8"/>
    <w:uiPriority w:val="99"/>
    <w:semiHidden/>
    <w:locked/>
    <w:rsid w:val="005F4EDC"/>
    <w:rPr>
      <w:rFonts w:ascii="Times New Roman" w:eastAsia="MS Mincho" w:hAnsi="Times New Roman" w:cs="Times New Roman"/>
      <w:sz w:val="20"/>
      <w:szCs w:val="20"/>
      <w:lang w:eastAsia="ru-RU"/>
    </w:rPr>
  </w:style>
  <w:style w:type="character" w:styleId="afa">
    <w:name w:val="footnote reference"/>
    <w:uiPriority w:val="99"/>
    <w:semiHidden/>
    <w:rsid w:val="005F4EDC"/>
    <w:rPr>
      <w:rFonts w:cs="Times New Roman"/>
      <w:vertAlign w:val="superscript"/>
    </w:rPr>
  </w:style>
  <w:style w:type="character" w:styleId="afb">
    <w:name w:val="annotation reference"/>
    <w:uiPriority w:val="99"/>
    <w:rsid w:val="0085562D"/>
    <w:rPr>
      <w:rFonts w:cs="Times New Roman"/>
      <w:sz w:val="16"/>
    </w:rPr>
  </w:style>
  <w:style w:type="character" w:customStyle="1" w:styleId="afc">
    <w:name w:val="Основной текст_"/>
    <w:link w:val="25"/>
    <w:uiPriority w:val="99"/>
    <w:locked/>
    <w:rsid w:val="0085562D"/>
    <w:rPr>
      <w:sz w:val="17"/>
      <w:shd w:val="clear" w:color="auto" w:fill="FFFFFF"/>
    </w:rPr>
  </w:style>
  <w:style w:type="paragraph" w:customStyle="1" w:styleId="25">
    <w:name w:val="Основной текст2"/>
    <w:basedOn w:val="a"/>
    <w:link w:val="afc"/>
    <w:uiPriority w:val="99"/>
    <w:rsid w:val="0085562D"/>
    <w:pPr>
      <w:widowControl w:val="0"/>
      <w:shd w:val="clear" w:color="auto" w:fill="FFFFFF"/>
      <w:spacing w:line="202" w:lineRule="exact"/>
      <w:ind w:hanging="540"/>
    </w:pPr>
    <w:rPr>
      <w:sz w:val="17"/>
      <w:szCs w:val="17"/>
      <w:lang w:eastAsia="ru-RU"/>
    </w:rPr>
  </w:style>
  <w:style w:type="character" w:customStyle="1" w:styleId="17">
    <w:name w:val="Основной текст1"/>
    <w:uiPriority w:val="99"/>
    <w:rsid w:val="0085562D"/>
    <w:rPr>
      <w:rFonts w:ascii="Courier New" w:eastAsia="Times New Roman" w:hAnsi="Courier New"/>
      <w:color w:val="000000"/>
      <w:spacing w:val="0"/>
      <w:w w:val="100"/>
      <w:position w:val="0"/>
      <w:sz w:val="17"/>
      <w:shd w:val="clear" w:color="auto" w:fill="FFFFFF"/>
      <w:lang w:val="ru-RU"/>
    </w:rPr>
  </w:style>
  <w:style w:type="paragraph" w:customStyle="1" w:styleId="afd">
    <w:name w:val="Нормальный (таблица)"/>
    <w:basedOn w:val="a"/>
    <w:next w:val="a"/>
    <w:uiPriority w:val="99"/>
    <w:rsid w:val="0085562D"/>
    <w:pPr>
      <w:widowControl w:val="0"/>
      <w:autoSpaceDE w:val="0"/>
      <w:autoSpaceDN w:val="0"/>
      <w:adjustRightInd w:val="0"/>
      <w:jc w:val="both"/>
    </w:pPr>
    <w:rPr>
      <w:rFonts w:ascii="Arial" w:eastAsia="Times New Roman" w:hAnsi="Arial" w:cs="Arial"/>
      <w:sz w:val="24"/>
      <w:szCs w:val="24"/>
      <w:lang w:eastAsia="ru-RU"/>
    </w:rPr>
  </w:style>
  <w:style w:type="character" w:customStyle="1" w:styleId="readonly">
    <w:name w:val="readonly"/>
    <w:rsid w:val="00C61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page number" w:locked="1" w:uiPriority="0"/>
    <w:lsdException w:name="List Number 2" w:locked="1" w:uiPriority="0"/>
    <w:lsdException w:name="List Number 3" w:locked="1" w:uiPriority="0"/>
    <w:lsdException w:name="List Number 4"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Normal (Web)" w:locked="1" w:uiPriority="0"/>
    <w:lsdException w:name="HTML Preformatted"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CB"/>
    <w:rPr>
      <w:sz w:val="22"/>
      <w:szCs w:val="22"/>
      <w:lang w:eastAsia="en-US"/>
    </w:rPr>
  </w:style>
  <w:style w:type="paragraph" w:styleId="1">
    <w:name w:val="heading 1"/>
    <w:basedOn w:val="a"/>
    <w:next w:val="a"/>
    <w:link w:val="10"/>
    <w:uiPriority w:val="99"/>
    <w:qFormat/>
    <w:rsid w:val="00EA46CB"/>
    <w:pPr>
      <w:spacing w:before="480" w:after="120" w:line="276" w:lineRule="auto"/>
      <w:outlineLvl w:val="0"/>
    </w:pPr>
    <w:rPr>
      <w:rFonts w:eastAsia="Times New Roman"/>
      <w:b/>
      <w:color w:val="000000"/>
      <w:sz w:val="48"/>
      <w:lang w:eastAsia="ru-RU"/>
    </w:rPr>
  </w:style>
  <w:style w:type="paragraph" w:styleId="20">
    <w:name w:val="heading 2"/>
    <w:basedOn w:val="a"/>
    <w:next w:val="a"/>
    <w:link w:val="21"/>
    <w:uiPriority w:val="99"/>
    <w:qFormat/>
    <w:rsid w:val="00EA46CB"/>
    <w:pPr>
      <w:keepNext/>
      <w:ind w:left="709"/>
      <w:outlineLvl w:val="1"/>
    </w:pPr>
    <w:rPr>
      <w:rFonts w:ascii="Times New Roman" w:hAnsi="Times New Roman"/>
      <w:sz w:val="28"/>
      <w:szCs w:val="20"/>
      <w:lang w:eastAsia="ru-RU"/>
    </w:rPr>
  </w:style>
  <w:style w:type="paragraph" w:styleId="30">
    <w:name w:val="heading 3"/>
    <w:basedOn w:val="a"/>
    <w:next w:val="a"/>
    <w:link w:val="31"/>
    <w:uiPriority w:val="99"/>
    <w:qFormat/>
    <w:rsid w:val="00EA46CB"/>
    <w:pPr>
      <w:keepNext/>
      <w:spacing w:before="240" w:after="60"/>
      <w:outlineLvl w:val="2"/>
    </w:pPr>
    <w:rPr>
      <w:rFonts w:ascii="Arial" w:hAnsi="Arial" w:cs="Arial"/>
      <w:b/>
      <w:bCs/>
      <w:sz w:val="26"/>
      <w:szCs w:val="26"/>
      <w:lang w:eastAsia="ru-RU"/>
    </w:rPr>
  </w:style>
  <w:style w:type="paragraph" w:styleId="40">
    <w:name w:val="heading 4"/>
    <w:basedOn w:val="a"/>
    <w:next w:val="a"/>
    <w:link w:val="41"/>
    <w:uiPriority w:val="99"/>
    <w:qFormat/>
    <w:rsid w:val="00EA46CB"/>
    <w:pPr>
      <w:keepNext/>
      <w:spacing w:before="240" w:after="60"/>
      <w:outlineLvl w:val="3"/>
    </w:pPr>
    <w:rPr>
      <w:rFonts w:ascii="Times New Roman" w:hAnsi="Times New Roman"/>
      <w:b/>
      <w:bCs/>
      <w:sz w:val="28"/>
      <w:szCs w:val="28"/>
      <w:lang w:eastAsia="ru-RU"/>
    </w:rPr>
  </w:style>
  <w:style w:type="paragraph" w:styleId="5">
    <w:name w:val="heading 5"/>
    <w:basedOn w:val="a"/>
    <w:next w:val="a"/>
    <w:link w:val="50"/>
    <w:uiPriority w:val="99"/>
    <w:qFormat/>
    <w:rsid w:val="00EA46CB"/>
    <w:pPr>
      <w:spacing w:before="240" w:after="60"/>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6CB"/>
    <w:rPr>
      <w:rFonts w:ascii="Calibri" w:hAnsi="Calibri" w:cs="Times New Roman"/>
      <w:b/>
      <w:color w:val="000000"/>
      <w:sz w:val="48"/>
      <w:lang w:eastAsia="ru-RU"/>
    </w:rPr>
  </w:style>
  <w:style w:type="character" w:customStyle="1" w:styleId="21">
    <w:name w:val="Заголовок 2 Знак"/>
    <w:link w:val="20"/>
    <w:uiPriority w:val="99"/>
    <w:locked/>
    <w:rsid w:val="00EA46CB"/>
    <w:rPr>
      <w:rFonts w:ascii="Times New Roman" w:eastAsia="Times New Roman" w:hAnsi="Times New Roman" w:cs="Times New Roman"/>
      <w:sz w:val="20"/>
      <w:szCs w:val="20"/>
      <w:lang w:eastAsia="ru-RU"/>
    </w:rPr>
  </w:style>
  <w:style w:type="character" w:customStyle="1" w:styleId="31">
    <w:name w:val="Заголовок 3 Знак"/>
    <w:link w:val="30"/>
    <w:uiPriority w:val="99"/>
    <w:locked/>
    <w:rsid w:val="00EA46CB"/>
    <w:rPr>
      <w:rFonts w:ascii="Arial" w:eastAsia="Times New Roman" w:hAnsi="Arial" w:cs="Arial"/>
      <w:b/>
      <w:bCs/>
      <w:sz w:val="26"/>
      <w:szCs w:val="26"/>
      <w:lang w:eastAsia="ru-RU"/>
    </w:rPr>
  </w:style>
  <w:style w:type="character" w:customStyle="1" w:styleId="41">
    <w:name w:val="Заголовок 4 Знак"/>
    <w:link w:val="40"/>
    <w:uiPriority w:val="99"/>
    <w:locked/>
    <w:rsid w:val="00EA46CB"/>
    <w:rPr>
      <w:rFonts w:ascii="Times New Roman" w:eastAsia="Times New Roman" w:hAnsi="Times New Roman" w:cs="Times New Roman"/>
      <w:b/>
      <w:bCs/>
      <w:sz w:val="28"/>
      <w:szCs w:val="28"/>
      <w:lang w:eastAsia="ru-RU"/>
    </w:rPr>
  </w:style>
  <w:style w:type="character" w:customStyle="1" w:styleId="50">
    <w:name w:val="Заголовок 5 Знак"/>
    <w:link w:val="5"/>
    <w:uiPriority w:val="99"/>
    <w:locked/>
    <w:rsid w:val="00EA46CB"/>
    <w:rPr>
      <w:rFonts w:ascii="Times New Roman" w:eastAsia="Times New Roman" w:hAnsi="Times New Roman" w:cs="Times New Roman"/>
      <w:b/>
      <w:bCs/>
      <w:i/>
      <w:iCs/>
      <w:sz w:val="26"/>
      <w:szCs w:val="26"/>
      <w:lang w:eastAsia="ru-RU"/>
    </w:rPr>
  </w:style>
  <w:style w:type="paragraph" w:styleId="a3">
    <w:name w:val="List Paragraph"/>
    <w:basedOn w:val="a"/>
    <w:link w:val="a4"/>
    <w:qFormat/>
    <w:rsid w:val="00EA46CB"/>
    <w:pPr>
      <w:ind w:left="720"/>
      <w:contextualSpacing/>
    </w:pPr>
  </w:style>
  <w:style w:type="paragraph" w:customStyle="1" w:styleId="ConsPlusCell">
    <w:name w:val="ConsPlusCell"/>
    <w:uiPriority w:val="99"/>
    <w:rsid w:val="00EA46CB"/>
    <w:pPr>
      <w:widowControl w:val="0"/>
      <w:autoSpaceDE w:val="0"/>
      <w:autoSpaceDN w:val="0"/>
      <w:adjustRightInd w:val="0"/>
    </w:pPr>
    <w:rPr>
      <w:rFonts w:ascii="Arial" w:hAnsi="Arial" w:cs="Arial"/>
    </w:rPr>
  </w:style>
  <w:style w:type="paragraph" w:customStyle="1" w:styleId="Default">
    <w:name w:val="Default"/>
    <w:uiPriority w:val="99"/>
    <w:rsid w:val="00EA46CB"/>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link w:val="ListParagraphChar1"/>
    <w:uiPriority w:val="99"/>
    <w:rsid w:val="00EA46CB"/>
    <w:pPr>
      <w:ind w:left="720"/>
    </w:pPr>
    <w:rPr>
      <w:rFonts w:ascii="Times New Roman" w:hAnsi="Times New Roman"/>
      <w:sz w:val="20"/>
      <w:szCs w:val="20"/>
      <w:lang w:eastAsia="ru-RU"/>
    </w:rPr>
  </w:style>
  <w:style w:type="paragraph" w:styleId="a5">
    <w:name w:val="Balloon Text"/>
    <w:basedOn w:val="a"/>
    <w:link w:val="a6"/>
    <w:uiPriority w:val="99"/>
    <w:semiHidden/>
    <w:rsid w:val="00EA46CB"/>
    <w:rPr>
      <w:rFonts w:ascii="Tahoma" w:hAnsi="Tahoma" w:cs="Tahoma"/>
      <w:sz w:val="16"/>
      <w:szCs w:val="16"/>
      <w:lang w:eastAsia="ru-RU"/>
    </w:rPr>
  </w:style>
  <w:style w:type="character" w:customStyle="1" w:styleId="a6">
    <w:name w:val="Текст выноски Знак"/>
    <w:link w:val="a5"/>
    <w:uiPriority w:val="99"/>
    <w:semiHidden/>
    <w:locked/>
    <w:rsid w:val="00EA46CB"/>
    <w:rPr>
      <w:rFonts w:ascii="Tahoma" w:eastAsia="Times New Roman" w:hAnsi="Tahoma" w:cs="Tahoma"/>
      <w:sz w:val="16"/>
      <w:szCs w:val="16"/>
      <w:lang w:eastAsia="ru-RU"/>
    </w:rPr>
  </w:style>
  <w:style w:type="table" w:styleId="a7">
    <w:name w:val="Table Grid"/>
    <w:basedOn w:val="a1"/>
    <w:uiPriority w:val="99"/>
    <w:rsid w:val="00EA46C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A46CB"/>
    <w:pPr>
      <w:widowControl w:val="0"/>
      <w:autoSpaceDE w:val="0"/>
      <w:autoSpaceDN w:val="0"/>
      <w:adjustRightInd w:val="0"/>
    </w:pPr>
    <w:rPr>
      <w:rFonts w:cs="Calibri"/>
      <w:sz w:val="22"/>
      <w:szCs w:val="22"/>
    </w:rPr>
  </w:style>
  <w:style w:type="paragraph" w:customStyle="1" w:styleId="ConsPlusNonformat">
    <w:name w:val="ConsPlusNonformat"/>
    <w:uiPriority w:val="99"/>
    <w:rsid w:val="00EA46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46CB"/>
    <w:pPr>
      <w:widowControl w:val="0"/>
      <w:autoSpaceDE w:val="0"/>
      <w:autoSpaceDN w:val="0"/>
      <w:adjustRightInd w:val="0"/>
    </w:pPr>
    <w:rPr>
      <w:rFonts w:cs="Calibri"/>
      <w:b/>
      <w:bCs/>
      <w:sz w:val="22"/>
      <w:szCs w:val="22"/>
    </w:rPr>
  </w:style>
  <w:style w:type="table" w:customStyle="1" w:styleId="12">
    <w:name w:val="Сетка таблицы1"/>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Цветовое выделение"/>
    <w:uiPriority w:val="99"/>
    <w:rsid w:val="00EA46CB"/>
    <w:rPr>
      <w:b/>
      <w:color w:val="000080"/>
    </w:rPr>
  </w:style>
  <w:style w:type="character" w:customStyle="1" w:styleId="ListParagraphChar1">
    <w:name w:val="List Paragraph Char1"/>
    <w:link w:val="11"/>
    <w:uiPriority w:val="99"/>
    <w:locked/>
    <w:rsid w:val="00EA46CB"/>
    <w:rPr>
      <w:rFonts w:ascii="Times New Roman" w:eastAsia="Times New Roman" w:hAnsi="Times New Roman"/>
      <w:sz w:val="20"/>
      <w:lang w:eastAsia="ru-RU"/>
    </w:rPr>
  </w:style>
  <w:style w:type="paragraph" w:styleId="a9">
    <w:name w:val="header"/>
    <w:basedOn w:val="a"/>
    <w:link w:val="aa"/>
    <w:uiPriority w:val="99"/>
    <w:rsid w:val="00EA46CB"/>
    <w:pPr>
      <w:tabs>
        <w:tab w:val="center" w:pos="4677"/>
        <w:tab w:val="right" w:pos="9355"/>
      </w:tabs>
    </w:pPr>
    <w:rPr>
      <w:lang w:eastAsia="ru-RU"/>
    </w:rPr>
  </w:style>
  <w:style w:type="character" w:customStyle="1" w:styleId="aa">
    <w:name w:val="Верхний колонтитул Знак"/>
    <w:link w:val="a9"/>
    <w:uiPriority w:val="99"/>
    <w:locked/>
    <w:rsid w:val="00EA46CB"/>
    <w:rPr>
      <w:rFonts w:ascii="Calibri" w:eastAsia="Times New Roman" w:hAnsi="Calibri" w:cs="Times New Roman"/>
      <w:lang w:eastAsia="ru-RU"/>
    </w:rPr>
  </w:style>
  <w:style w:type="paragraph" w:styleId="ab">
    <w:name w:val="footer"/>
    <w:basedOn w:val="a"/>
    <w:link w:val="ac"/>
    <w:uiPriority w:val="99"/>
    <w:rsid w:val="00EA46CB"/>
    <w:pPr>
      <w:tabs>
        <w:tab w:val="center" w:pos="4677"/>
        <w:tab w:val="right" w:pos="9355"/>
      </w:tabs>
    </w:pPr>
    <w:rPr>
      <w:lang w:eastAsia="ru-RU"/>
    </w:rPr>
  </w:style>
  <w:style w:type="character" w:customStyle="1" w:styleId="ac">
    <w:name w:val="Нижний колонтитул Знак"/>
    <w:link w:val="ab"/>
    <w:uiPriority w:val="99"/>
    <w:locked/>
    <w:rsid w:val="00EA46CB"/>
    <w:rPr>
      <w:rFonts w:ascii="Calibri" w:eastAsia="Times New Roman" w:hAnsi="Calibri" w:cs="Times New Roman"/>
      <w:lang w:eastAsia="ru-RU"/>
    </w:rPr>
  </w:style>
  <w:style w:type="paragraph" w:styleId="ad">
    <w:name w:val="Body Text"/>
    <w:basedOn w:val="a"/>
    <w:link w:val="ae"/>
    <w:uiPriority w:val="99"/>
    <w:rsid w:val="00EA46CB"/>
    <w:rPr>
      <w:rFonts w:ascii="Times New Roman" w:hAnsi="Times New Roman"/>
      <w:sz w:val="28"/>
      <w:szCs w:val="20"/>
      <w:lang w:eastAsia="ru-RU"/>
    </w:rPr>
  </w:style>
  <w:style w:type="character" w:customStyle="1" w:styleId="ae">
    <w:name w:val="Основной текст Знак"/>
    <w:link w:val="ad"/>
    <w:uiPriority w:val="99"/>
    <w:locked/>
    <w:rsid w:val="00EA46CB"/>
    <w:rPr>
      <w:rFonts w:ascii="Times New Roman" w:eastAsia="Times New Roman" w:hAnsi="Times New Roman" w:cs="Times New Roman"/>
      <w:sz w:val="20"/>
      <w:szCs w:val="20"/>
      <w:lang w:eastAsia="ru-RU"/>
    </w:rPr>
  </w:style>
  <w:style w:type="paragraph" w:styleId="af">
    <w:name w:val="Body Text Indent"/>
    <w:basedOn w:val="a"/>
    <w:link w:val="af0"/>
    <w:uiPriority w:val="99"/>
    <w:rsid w:val="00EA46CB"/>
    <w:pPr>
      <w:ind w:firstLine="709"/>
      <w:jc w:val="both"/>
    </w:pPr>
    <w:rPr>
      <w:rFonts w:ascii="Times New Roman" w:hAnsi="Times New Roman"/>
      <w:sz w:val="28"/>
      <w:szCs w:val="20"/>
      <w:lang w:eastAsia="ru-RU"/>
    </w:rPr>
  </w:style>
  <w:style w:type="character" w:customStyle="1" w:styleId="af0">
    <w:name w:val="Основной текст с отступом Знак"/>
    <w:link w:val="af"/>
    <w:uiPriority w:val="99"/>
    <w:locked/>
    <w:rsid w:val="00EA46CB"/>
    <w:rPr>
      <w:rFonts w:ascii="Times New Roman" w:eastAsia="Times New Roman" w:hAnsi="Times New Roman" w:cs="Times New Roman"/>
      <w:sz w:val="20"/>
      <w:szCs w:val="20"/>
      <w:lang w:eastAsia="ru-RU"/>
    </w:rPr>
  </w:style>
  <w:style w:type="paragraph" w:customStyle="1" w:styleId="Postan">
    <w:name w:val="Postan"/>
    <w:basedOn w:val="a"/>
    <w:uiPriority w:val="99"/>
    <w:rsid w:val="00EA46CB"/>
    <w:pPr>
      <w:jc w:val="center"/>
    </w:pPr>
    <w:rPr>
      <w:rFonts w:ascii="Times New Roman" w:hAnsi="Times New Roman"/>
      <w:sz w:val="28"/>
      <w:szCs w:val="20"/>
      <w:lang w:eastAsia="ru-RU"/>
    </w:rPr>
  </w:style>
  <w:style w:type="character" w:styleId="af1">
    <w:name w:val="page number"/>
    <w:uiPriority w:val="99"/>
    <w:rsid w:val="00EA46CB"/>
    <w:rPr>
      <w:rFonts w:cs="Times New Roman"/>
    </w:rPr>
  </w:style>
  <w:style w:type="table" w:customStyle="1" w:styleId="22">
    <w:name w:val="Сетка таблицы2"/>
    <w:uiPriority w:val="99"/>
    <w:rsid w:val="00EA46C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iPriority w:val="99"/>
    <w:rsid w:val="00EA46CB"/>
    <w:pPr>
      <w:spacing w:after="120"/>
    </w:pPr>
    <w:rPr>
      <w:rFonts w:ascii="Times New Roman" w:hAnsi="Times New Roman"/>
      <w:sz w:val="16"/>
      <w:szCs w:val="16"/>
      <w:lang w:eastAsia="ru-RU"/>
    </w:rPr>
  </w:style>
  <w:style w:type="character" w:customStyle="1" w:styleId="33">
    <w:name w:val="Основной текст 3 Знак"/>
    <w:link w:val="32"/>
    <w:uiPriority w:val="99"/>
    <w:locked/>
    <w:rsid w:val="00EA46CB"/>
    <w:rPr>
      <w:rFonts w:ascii="Times New Roman" w:eastAsia="Times New Roman" w:hAnsi="Times New Roman" w:cs="Times New Roman"/>
      <w:sz w:val="16"/>
      <w:szCs w:val="16"/>
      <w:lang w:eastAsia="ru-RU"/>
    </w:rPr>
  </w:style>
  <w:style w:type="paragraph" w:customStyle="1" w:styleId="af2">
    <w:name w:val="Знак"/>
    <w:basedOn w:val="a"/>
    <w:uiPriority w:val="99"/>
    <w:rsid w:val="00EA46CB"/>
    <w:pPr>
      <w:spacing w:before="100" w:beforeAutospacing="1" w:after="100" w:afterAutospacing="1"/>
    </w:pPr>
    <w:rPr>
      <w:rFonts w:ascii="Tahoma" w:hAnsi="Tahoma"/>
      <w:sz w:val="20"/>
      <w:szCs w:val="20"/>
      <w:lang w:val="en-US"/>
    </w:rPr>
  </w:style>
  <w:style w:type="paragraph" w:customStyle="1" w:styleId="af3">
    <w:name w:val="Знак Знак Знак Знак Знак Знак Знак"/>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13">
    <w:name w:val="Знак Знак Знак Знак Знак Знак Знак1"/>
    <w:basedOn w:val="a"/>
    <w:uiPriority w:val="99"/>
    <w:rsid w:val="00EA46CB"/>
    <w:pPr>
      <w:widowControl w:val="0"/>
      <w:adjustRightInd w:val="0"/>
      <w:spacing w:after="160" w:line="240" w:lineRule="exact"/>
      <w:jc w:val="right"/>
    </w:pPr>
    <w:rPr>
      <w:rFonts w:ascii="Times New Roman" w:hAnsi="Times New Roman"/>
      <w:sz w:val="20"/>
      <w:szCs w:val="20"/>
      <w:lang w:val="en-GB"/>
    </w:rPr>
  </w:style>
  <w:style w:type="paragraph" w:customStyle="1" w:styleId="Pro-Gramma">
    <w:name w:val="Pro-Gramma"/>
    <w:basedOn w:val="a"/>
    <w:link w:val="Pro-Gramma0"/>
    <w:uiPriority w:val="99"/>
    <w:rsid w:val="00EA46CB"/>
    <w:pPr>
      <w:spacing w:before="120" w:line="288" w:lineRule="auto"/>
      <w:ind w:left="1134"/>
      <w:jc w:val="both"/>
    </w:pPr>
    <w:rPr>
      <w:rFonts w:ascii="Georgia" w:hAnsi="Georgia"/>
      <w:sz w:val="20"/>
      <w:szCs w:val="24"/>
      <w:lang w:eastAsia="ru-RU"/>
    </w:rPr>
  </w:style>
  <w:style w:type="paragraph" w:customStyle="1" w:styleId="Pro-List1">
    <w:name w:val="Pro-List #1"/>
    <w:basedOn w:val="Pro-Gramma"/>
    <w:link w:val="Pro-List10"/>
    <w:uiPriority w:val="99"/>
    <w:rsid w:val="00EA46CB"/>
    <w:pPr>
      <w:tabs>
        <w:tab w:val="left" w:pos="1134"/>
      </w:tabs>
      <w:spacing w:before="180"/>
      <w:ind w:hanging="295"/>
    </w:pPr>
  </w:style>
  <w:style w:type="character" w:customStyle="1" w:styleId="Pro-Gramma0">
    <w:name w:val="Pro-Gramma Знак"/>
    <w:link w:val="Pro-Gramma"/>
    <w:uiPriority w:val="99"/>
    <w:locked/>
    <w:rsid w:val="00EA46CB"/>
    <w:rPr>
      <w:rFonts w:ascii="Georgia" w:eastAsia="Times New Roman" w:hAnsi="Georgia"/>
      <w:sz w:val="24"/>
      <w:lang w:eastAsia="ru-RU"/>
    </w:rPr>
  </w:style>
  <w:style w:type="character" w:customStyle="1" w:styleId="Pro-List10">
    <w:name w:val="Pro-List #1 Знак Знак"/>
    <w:link w:val="Pro-List1"/>
    <w:uiPriority w:val="99"/>
    <w:locked/>
    <w:rsid w:val="00EA46CB"/>
    <w:rPr>
      <w:rFonts w:ascii="Georgia" w:eastAsia="Times New Roman" w:hAnsi="Georgia"/>
      <w:sz w:val="24"/>
      <w:lang w:eastAsia="ru-RU"/>
    </w:rPr>
  </w:style>
  <w:style w:type="paragraph" w:customStyle="1" w:styleId="Pro-List-1">
    <w:name w:val="Pro-List -1"/>
    <w:basedOn w:val="a"/>
    <w:uiPriority w:val="99"/>
    <w:rsid w:val="00EA46CB"/>
    <w:pPr>
      <w:numPr>
        <w:ilvl w:val="2"/>
        <w:numId w:val="16"/>
      </w:numPr>
      <w:tabs>
        <w:tab w:val="clear" w:pos="666"/>
        <w:tab w:val="num" w:pos="1985"/>
      </w:tabs>
      <w:spacing w:before="180" w:line="288" w:lineRule="auto"/>
      <w:ind w:left="1985" w:hanging="425"/>
      <w:jc w:val="both"/>
    </w:pPr>
    <w:rPr>
      <w:rFonts w:ascii="Georgia" w:hAnsi="Georgia"/>
      <w:sz w:val="20"/>
      <w:szCs w:val="24"/>
      <w:lang w:eastAsia="ru-RU"/>
    </w:rPr>
  </w:style>
  <w:style w:type="paragraph" w:customStyle="1" w:styleId="14">
    <w:name w:val="Знак1"/>
    <w:basedOn w:val="a"/>
    <w:uiPriority w:val="99"/>
    <w:rsid w:val="00EA46CB"/>
    <w:pPr>
      <w:spacing w:after="160" w:line="240" w:lineRule="exact"/>
    </w:pPr>
    <w:rPr>
      <w:rFonts w:ascii="Verdana" w:hAnsi="Verdana" w:cs="Verdana"/>
      <w:sz w:val="20"/>
      <w:szCs w:val="20"/>
      <w:lang w:val="en-US"/>
    </w:rPr>
  </w:style>
  <w:style w:type="paragraph" w:customStyle="1" w:styleId="Pro-List2">
    <w:name w:val="Pro-List #2"/>
    <w:basedOn w:val="Pro-List1"/>
    <w:uiPriority w:val="99"/>
    <w:rsid w:val="00EA46CB"/>
    <w:pPr>
      <w:tabs>
        <w:tab w:val="clear" w:pos="1134"/>
        <w:tab w:val="left" w:pos="2040"/>
      </w:tabs>
      <w:ind w:left="2040" w:hanging="480"/>
    </w:pPr>
  </w:style>
  <w:style w:type="paragraph" w:customStyle="1" w:styleId="100">
    <w:name w:val="Текст 10"/>
    <w:basedOn w:val="a"/>
    <w:uiPriority w:val="99"/>
    <w:rsid w:val="00EA46CB"/>
    <w:pPr>
      <w:spacing w:before="40" w:line="360" w:lineRule="auto"/>
      <w:jc w:val="both"/>
    </w:pPr>
    <w:rPr>
      <w:rFonts w:ascii="Times New Roman" w:hAnsi="Times New Roman"/>
      <w:kern w:val="28"/>
      <w:sz w:val="20"/>
      <w:szCs w:val="20"/>
      <w:lang w:eastAsia="ru-RU"/>
    </w:rPr>
  </w:style>
  <w:style w:type="paragraph" w:styleId="23">
    <w:name w:val="Body Text 2"/>
    <w:basedOn w:val="a"/>
    <w:link w:val="24"/>
    <w:uiPriority w:val="99"/>
    <w:rsid w:val="00EA46CB"/>
    <w:pPr>
      <w:spacing w:after="120" w:line="480" w:lineRule="auto"/>
    </w:pPr>
    <w:rPr>
      <w:rFonts w:ascii="Times New Roman" w:hAnsi="Times New Roman"/>
      <w:sz w:val="24"/>
      <w:szCs w:val="24"/>
      <w:lang w:eastAsia="ru-RU"/>
    </w:rPr>
  </w:style>
  <w:style w:type="character" w:customStyle="1" w:styleId="24">
    <w:name w:val="Основной текст 2 Знак"/>
    <w:link w:val="23"/>
    <w:uiPriority w:val="99"/>
    <w:locked/>
    <w:rsid w:val="00EA46CB"/>
    <w:rPr>
      <w:rFonts w:ascii="Times New Roman" w:eastAsia="Times New Roman" w:hAnsi="Times New Roman" w:cs="Times New Roman"/>
      <w:sz w:val="24"/>
      <w:szCs w:val="24"/>
      <w:lang w:eastAsia="ru-RU"/>
    </w:rPr>
  </w:style>
  <w:style w:type="paragraph" w:customStyle="1" w:styleId="ConsNormal">
    <w:name w:val="ConsNormal"/>
    <w:uiPriority w:val="99"/>
    <w:rsid w:val="00EA46CB"/>
    <w:pPr>
      <w:autoSpaceDE w:val="0"/>
      <w:autoSpaceDN w:val="0"/>
      <w:adjustRightInd w:val="0"/>
      <w:ind w:firstLine="720"/>
    </w:pPr>
    <w:rPr>
      <w:rFonts w:ascii="Arial" w:hAnsi="Arial" w:cs="Arial"/>
      <w:sz w:val="26"/>
      <w:szCs w:val="26"/>
    </w:rPr>
  </w:style>
  <w:style w:type="paragraph" w:customStyle="1" w:styleId="ConsCell">
    <w:name w:val="ConsCell"/>
    <w:uiPriority w:val="99"/>
    <w:rsid w:val="00EA46CB"/>
    <w:pPr>
      <w:widowControl w:val="0"/>
      <w:autoSpaceDE w:val="0"/>
      <w:autoSpaceDN w:val="0"/>
      <w:adjustRightInd w:val="0"/>
      <w:ind w:right="19772"/>
    </w:pPr>
    <w:rPr>
      <w:rFonts w:ascii="Arial" w:hAnsi="Arial" w:cs="Arial"/>
    </w:rPr>
  </w:style>
  <w:style w:type="paragraph" w:styleId="3">
    <w:name w:val="List Number 3"/>
    <w:basedOn w:val="ConsNormal"/>
    <w:uiPriority w:val="99"/>
    <w:rsid w:val="00EA46CB"/>
    <w:pPr>
      <w:numPr>
        <w:numId w:val="5"/>
      </w:numPr>
      <w:tabs>
        <w:tab w:val="clear" w:pos="1209"/>
      </w:tabs>
      <w:autoSpaceDE/>
      <w:autoSpaceDN/>
      <w:adjustRightInd/>
      <w:ind w:left="720" w:right="-70"/>
      <w:jc w:val="both"/>
    </w:pPr>
    <w:rPr>
      <w:rFonts w:ascii="Times New Roman" w:hAnsi="Times New Roman" w:cs="Times New Roman"/>
      <w:sz w:val="22"/>
      <w:szCs w:val="22"/>
    </w:rPr>
  </w:style>
  <w:style w:type="paragraph" w:styleId="4">
    <w:name w:val="List Number 4"/>
    <w:basedOn w:val="ConsNormal"/>
    <w:uiPriority w:val="99"/>
    <w:rsid w:val="00EA46CB"/>
    <w:pPr>
      <w:numPr>
        <w:numId w:val="6"/>
      </w:numPr>
      <w:tabs>
        <w:tab w:val="clear" w:pos="643"/>
      </w:tabs>
      <w:autoSpaceDE/>
      <w:autoSpaceDN/>
      <w:adjustRightInd/>
      <w:ind w:left="1069" w:right="-70"/>
      <w:jc w:val="both"/>
    </w:pPr>
    <w:rPr>
      <w:rFonts w:ascii="Times New Roman" w:hAnsi="Times New Roman" w:cs="Times New Roman"/>
      <w:sz w:val="22"/>
      <w:szCs w:val="22"/>
    </w:rPr>
  </w:style>
  <w:style w:type="paragraph" w:styleId="2">
    <w:name w:val="List Number 2"/>
    <w:basedOn w:val="ConsCell"/>
    <w:uiPriority w:val="99"/>
    <w:rsid w:val="00EA46CB"/>
    <w:pPr>
      <w:widowControl/>
      <w:numPr>
        <w:numId w:val="7"/>
      </w:numPr>
      <w:tabs>
        <w:tab w:val="num" w:pos="0"/>
      </w:tabs>
      <w:ind w:left="0" w:right="-70" w:firstLine="0"/>
      <w:jc w:val="center"/>
    </w:pPr>
    <w:rPr>
      <w:rFonts w:ascii="Times New Roman" w:hAnsi="Times New Roman" w:cs="Times New Roman"/>
      <w:sz w:val="22"/>
      <w:szCs w:val="22"/>
    </w:rPr>
  </w:style>
  <w:style w:type="table" w:customStyle="1" w:styleId="34">
    <w:name w:val="Сетка таблицы3"/>
    <w:uiPriority w:val="99"/>
    <w:rsid w:val="00EA46C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uiPriority w:val="99"/>
    <w:qFormat/>
    <w:rsid w:val="00EA46CB"/>
    <w:rPr>
      <w:rFonts w:cs="Times New Roman"/>
      <w:b/>
    </w:rPr>
  </w:style>
  <w:style w:type="paragraph" w:styleId="af5">
    <w:name w:val="Normal (Web)"/>
    <w:basedOn w:val="a"/>
    <w:uiPriority w:val="99"/>
    <w:rsid w:val="00EA46CB"/>
    <w:pPr>
      <w:spacing w:line="326" w:lineRule="atLeast"/>
      <w:ind w:firstLine="539"/>
      <w:jc w:val="both"/>
    </w:pPr>
    <w:rPr>
      <w:rFonts w:ascii="Arial" w:hAnsi="Arial" w:cs="Arial"/>
      <w:color w:val="00552A"/>
      <w:sz w:val="21"/>
      <w:szCs w:val="21"/>
      <w:lang w:eastAsia="ru-RU"/>
    </w:rPr>
  </w:style>
  <w:style w:type="paragraph" w:styleId="HTML">
    <w:name w:val="HTML Preformatted"/>
    <w:basedOn w:val="a"/>
    <w:link w:val="HTML0"/>
    <w:uiPriority w:val="99"/>
    <w:rsid w:val="00EA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Times New Roman" w:cs="Arial Unicode MS"/>
      <w:sz w:val="20"/>
      <w:szCs w:val="20"/>
      <w:lang w:eastAsia="ru-RU"/>
    </w:rPr>
  </w:style>
  <w:style w:type="character" w:customStyle="1" w:styleId="HTML0">
    <w:name w:val="Стандартный HTML Знак"/>
    <w:link w:val="HTML"/>
    <w:uiPriority w:val="99"/>
    <w:locked/>
    <w:rsid w:val="00EA46CB"/>
    <w:rPr>
      <w:rFonts w:ascii="Arial Unicode MS" w:eastAsia="Times New Roman" w:hAnsi="Times New Roman" w:cs="Arial Unicode MS"/>
      <w:sz w:val="20"/>
      <w:szCs w:val="20"/>
      <w:lang w:eastAsia="ru-RU"/>
    </w:rPr>
  </w:style>
  <w:style w:type="character" w:customStyle="1" w:styleId="15">
    <w:name w:val="Замещающий текст1"/>
    <w:uiPriority w:val="99"/>
    <w:semiHidden/>
    <w:rsid w:val="00EA46CB"/>
    <w:rPr>
      <w:color w:val="808080"/>
    </w:rPr>
  </w:style>
  <w:style w:type="paragraph" w:customStyle="1" w:styleId="16">
    <w:name w:val="Без интервала1"/>
    <w:link w:val="NoSpacingChar"/>
    <w:uiPriority w:val="99"/>
    <w:rsid w:val="00EA46CB"/>
    <w:pPr>
      <w:spacing w:after="200" w:line="276" w:lineRule="auto"/>
    </w:pPr>
    <w:rPr>
      <w:sz w:val="22"/>
      <w:szCs w:val="22"/>
    </w:rPr>
  </w:style>
  <w:style w:type="character" w:customStyle="1" w:styleId="NoSpacingChar">
    <w:name w:val="No Spacing Char"/>
    <w:link w:val="16"/>
    <w:uiPriority w:val="99"/>
    <w:locked/>
    <w:rsid w:val="00EA46CB"/>
    <w:rPr>
      <w:rFonts w:ascii="Calibri" w:eastAsia="Times New Roman" w:hAnsi="Calibri"/>
      <w:sz w:val="22"/>
      <w:lang w:eastAsia="ru-RU"/>
    </w:rPr>
  </w:style>
  <w:style w:type="table" w:customStyle="1" w:styleId="42">
    <w:name w:val="Сетка таблицы4"/>
    <w:uiPriority w:val="99"/>
    <w:rsid w:val="00EA46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rsid w:val="00EA46CB"/>
    <w:rPr>
      <w:rFonts w:cs="Times New Roman"/>
      <w:color w:val="0000FF"/>
      <w:u w:val="single"/>
    </w:rPr>
  </w:style>
  <w:style w:type="character" w:styleId="af7">
    <w:name w:val="FollowedHyperlink"/>
    <w:uiPriority w:val="99"/>
    <w:rsid w:val="00EA46CB"/>
    <w:rPr>
      <w:rFonts w:cs="Times New Roman"/>
      <w:color w:val="800080"/>
      <w:u w:val="single"/>
    </w:rPr>
  </w:style>
  <w:style w:type="paragraph" w:customStyle="1" w:styleId="xl63">
    <w:name w:val="xl6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4">
    <w:name w:val="xl64"/>
    <w:basedOn w:val="a"/>
    <w:uiPriority w:val="99"/>
    <w:rsid w:val="00EA46C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65">
    <w:name w:val="xl65"/>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6">
    <w:name w:val="xl66"/>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7">
    <w:name w:val="xl6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8">
    <w:name w:val="xl68"/>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69">
    <w:name w:val="xl69"/>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0">
    <w:name w:val="xl70"/>
    <w:basedOn w:val="a"/>
    <w:uiPriority w:val="99"/>
    <w:rsid w:val="00EA46C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1">
    <w:name w:val="xl71"/>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2">
    <w:name w:val="xl72"/>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73">
    <w:name w:val="xl73"/>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7">
    <w:name w:val="xl77"/>
    <w:basedOn w:val="a"/>
    <w:uiPriority w:val="99"/>
    <w:rsid w:val="00EA46CB"/>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78">
    <w:name w:val="xl78"/>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uiPriority w:val="99"/>
    <w:rsid w:val="00EA46CB"/>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0">
    <w:name w:val="xl80"/>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2">
    <w:name w:val="xl82"/>
    <w:basedOn w:val="a"/>
    <w:uiPriority w:val="99"/>
    <w:rsid w:val="00EA46C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EA46C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EA46CB"/>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EA46CB"/>
    <w:pPr>
      <w:pBdr>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EA46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89">
    <w:name w:val="xl89"/>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0">
    <w:name w:val="xl90"/>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1">
    <w:name w:val="xl91"/>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2">
    <w:name w:val="xl92"/>
    <w:basedOn w:val="a"/>
    <w:uiPriority w:val="99"/>
    <w:rsid w:val="00EA46CB"/>
    <w:pPr>
      <w:pBdr>
        <w:top w:val="single" w:sz="4" w:space="0" w:color="auto"/>
        <w:left w:val="single" w:sz="4" w:space="0" w:color="auto"/>
        <w:right w:val="single" w:sz="4" w:space="0" w:color="auto"/>
      </w:pBdr>
      <w:shd w:val="clear" w:color="000000" w:fill="F2F2F2"/>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3">
    <w:name w:val="xl93"/>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4">
    <w:name w:val="xl94"/>
    <w:basedOn w:val="a"/>
    <w:uiPriority w:val="99"/>
    <w:rsid w:val="00EA46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4"/>
      <w:szCs w:val="24"/>
      <w:lang w:eastAsia="ru-RU"/>
    </w:rPr>
  </w:style>
  <w:style w:type="paragraph" w:customStyle="1" w:styleId="xl95">
    <w:name w:val="xl95"/>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ru-RU"/>
    </w:rPr>
  </w:style>
  <w:style w:type="paragraph" w:customStyle="1" w:styleId="xl96">
    <w:name w:val="xl96"/>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538DD5"/>
      <w:sz w:val="24"/>
      <w:szCs w:val="24"/>
      <w:lang w:eastAsia="ru-RU"/>
    </w:rPr>
  </w:style>
  <w:style w:type="paragraph" w:customStyle="1" w:styleId="xl97">
    <w:name w:val="xl97"/>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4"/>
      <w:szCs w:val="24"/>
      <w:lang w:eastAsia="ru-RU"/>
    </w:rPr>
  </w:style>
  <w:style w:type="paragraph" w:customStyle="1" w:styleId="xl98">
    <w:name w:val="xl98"/>
    <w:basedOn w:val="a"/>
    <w:uiPriority w:val="99"/>
    <w:rsid w:val="00EA46C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99">
    <w:name w:val="xl99"/>
    <w:basedOn w:val="a"/>
    <w:uiPriority w:val="99"/>
    <w:rsid w:val="00EA46CB"/>
    <w:pPr>
      <w:pBdr>
        <w:top w:val="single" w:sz="8" w:space="0" w:color="auto"/>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0">
    <w:name w:val="xl100"/>
    <w:basedOn w:val="a"/>
    <w:uiPriority w:val="99"/>
    <w:rsid w:val="00EA46CB"/>
    <w:pPr>
      <w:pBdr>
        <w:left w:val="single" w:sz="4"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1">
    <w:name w:val="xl101"/>
    <w:basedOn w:val="a"/>
    <w:uiPriority w:val="99"/>
    <w:rsid w:val="00EA46CB"/>
    <w:pPr>
      <w:pBdr>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102">
    <w:name w:val="xl102"/>
    <w:basedOn w:val="a"/>
    <w:uiPriority w:val="99"/>
    <w:rsid w:val="00EA46CB"/>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paragraph" w:customStyle="1" w:styleId="xl103">
    <w:name w:val="xl103"/>
    <w:basedOn w:val="a"/>
    <w:uiPriority w:val="99"/>
    <w:rsid w:val="00EA46C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eastAsia="Times New Roman" w:hAnsi="Times New Roman"/>
      <w:color w:val="00B050"/>
      <w:sz w:val="24"/>
      <w:szCs w:val="24"/>
      <w:lang w:eastAsia="ru-RU"/>
    </w:rPr>
  </w:style>
  <w:style w:type="table" w:customStyle="1" w:styleId="51">
    <w:name w:val="Сетка таблицы5"/>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A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99"/>
    <w:locked/>
    <w:rsid w:val="00C454F6"/>
  </w:style>
  <w:style w:type="paragraph" w:styleId="af8">
    <w:name w:val="footnote text"/>
    <w:basedOn w:val="a"/>
    <w:link w:val="af9"/>
    <w:uiPriority w:val="99"/>
    <w:semiHidden/>
    <w:rsid w:val="005F4EDC"/>
    <w:rPr>
      <w:rFonts w:ascii="Times New Roman" w:eastAsia="MS Mincho" w:hAnsi="Times New Roman"/>
      <w:sz w:val="20"/>
      <w:szCs w:val="20"/>
      <w:lang w:eastAsia="ru-RU"/>
    </w:rPr>
  </w:style>
  <w:style w:type="character" w:customStyle="1" w:styleId="af9">
    <w:name w:val="Текст сноски Знак"/>
    <w:link w:val="af8"/>
    <w:uiPriority w:val="99"/>
    <w:semiHidden/>
    <w:locked/>
    <w:rsid w:val="005F4EDC"/>
    <w:rPr>
      <w:rFonts w:ascii="Times New Roman" w:eastAsia="MS Mincho" w:hAnsi="Times New Roman" w:cs="Times New Roman"/>
      <w:sz w:val="20"/>
      <w:szCs w:val="20"/>
      <w:lang w:eastAsia="ru-RU"/>
    </w:rPr>
  </w:style>
  <w:style w:type="character" w:styleId="afa">
    <w:name w:val="footnote reference"/>
    <w:uiPriority w:val="99"/>
    <w:semiHidden/>
    <w:rsid w:val="005F4EDC"/>
    <w:rPr>
      <w:rFonts w:cs="Times New Roman"/>
      <w:vertAlign w:val="superscript"/>
    </w:rPr>
  </w:style>
  <w:style w:type="character" w:styleId="afb">
    <w:name w:val="annotation reference"/>
    <w:uiPriority w:val="99"/>
    <w:rsid w:val="0085562D"/>
    <w:rPr>
      <w:rFonts w:cs="Times New Roman"/>
      <w:sz w:val="16"/>
    </w:rPr>
  </w:style>
  <w:style w:type="character" w:customStyle="1" w:styleId="afc">
    <w:name w:val="Основной текст_"/>
    <w:link w:val="25"/>
    <w:uiPriority w:val="99"/>
    <w:locked/>
    <w:rsid w:val="0085562D"/>
    <w:rPr>
      <w:sz w:val="17"/>
      <w:shd w:val="clear" w:color="auto" w:fill="FFFFFF"/>
    </w:rPr>
  </w:style>
  <w:style w:type="paragraph" w:customStyle="1" w:styleId="25">
    <w:name w:val="Основной текст2"/>
    <w:basedOn w:val="a"/>
    <w:link w:val="afc"/>
    <w:uiPriority w:val="99"/>
    <w:rsid w:val="0085562D"/>
    <w:pPr>
      <w:widowControl w:val="0"/>
      <w:shd w:val="clear" w:color="auto" w:fill="FFFFFF"/>
      <w:spacing w:line="202" w:lineRule="exact"/>
      <w:ind w:hanging="540"/>
    </w:pPr>
    <w:rPr>
      <w:sz w:val="17"/>
      <w:szCs w:val="17"/>
      <w:lang w:eastAsia="ru-RU"/>
    </w:rPr>
  </w:style>
  <w:style w:type="character" w:customStyle="1" w:styleId="17">
    <w:name w:val="Основной текст1"/>
    <w:uiPriority w:val="99"/>
    <w:rsid w:val="0085562D"/>
    <w:rPr>
      <w:rFonts w:ascii="Courier New" w:eastAsia="Times New Roman" w:hAnsi="Courier New"/>
      <w:color w:val="000000"/>
      <w:spacing w:val="0"/>
      <w:w w:val="100"/>
      <w:position w:val="0"/>
      <w:sz w:val="17"/>
      <w:shd w:val="clear" w:color="auto" w:fill="FFFFFF"/>
      <w:lang w:val="ru-RU"/>
    </w:rPr>
  </w:style>
  <w:style w:type="paragraph" w:customStyle="1" w:styleId="afd">
    <w:name w:val="Нормальный (таблица)"/>
    <w:basedOn w:val="a"/>
    <w:next w:val="a"/>
    <w:uiPriority w:val="99"/>
    <w:rsid w:val="0085562D"/>
    <w:pPr>
      <w:widowControl w:val="0"/>
      <w:autoSpaceDE w:val="0"/>
      <w:autoSpaceDN w:val="0"/>
      <w:adjustRightInd w:val="0"/>
      <w:jc w:val="both"/>
    </w:pPr>
    <w:rPr>
      <w:rFonts w:ascii="Arial" w:eastAsia="Times New Roman" w:hAnsi="Arial" w:cs="Arial"/>
      <w:sz w:val="24"/>
      <w:szCs w:val="24"/>
      <w:lang w:eastAsia="ru-RU"/>
    </w:rPr>
  </w:style>
  <w:style w:type="character" w:customStyle="1" w:styleId="readonly">
    <w:name w:val="readonly"/>
    <w:rsid w:val="00C61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933">
      <w:marLeft w:val="0"/>
      <w:marRight w:val="0"/>
      <w:marTop w:val="0"/>
      <w:marBottom w:val="0"/>
      <w:divBdr>
        <w:top w:val="none" w:sz="0" w:space="0" w:color="auto"/>
        <w:left w:val="none" w:sz="0" w:space="0" w:color="auto"/>
        <w:bottom w:val="none" w:sz="0" w:space="0" w:color="auto"/>
        <w:right w:val="none" w:sz="0" w:space="0" w:color="auto"/>
      </w:divBdr>
    </w:div>
    <w:div w:id="12154934">
      <w:marLeft w:val="0"/>
      <w:marRight w:val="0"/>
      <w:marTop w:val="0"/>
      <w:marBottom w:val="0"/>
      <w:divBdr>
        <w:top w:val="none" w:sz="0" w:space="0" w:color="auto"/>
        <w:left w:val="none" w:sz="0" w:space="0" w:color="auto"/>
        <w:bottom w:val="none" w:sz="0" w:space="0" w:color="auto"/>
        <w:right w:val="none" w:sz="0" w:space="0" w:color="auto"/>
      </w:divBdr>
    </w:div>
    <w:div w:id="12154935">
      <w:marLeft w:val="0"/>
      <w:marRight w:val="0"/>
      <w:marTop w:val="0"/>
      <w:marBottom w:val="0"/>
      <w:divBdr>
        <w:top w:val="none" w:sz="0" w:space="0" w:color="auto"/>
        <w:left w:val="none" w:sz="0" w:space="0" w:color="auto"/>
        <w:bottom w:val="none" w:sz="0" w:space="0" w:color="auto"/>
        <w:right w:val="none" w:sz="0" w:space="0" w:color="auto"/>
      </w:divBdr>
    </w:div>
    <w:div w:id="365984326">
      <w:bodyDiv w:val="1"/>
      <w:marLeft w:val="0"/>
      <w:marRight w:val="0"/>
      <w:marTop w:val="0"/>
      <w:marBottom w:val="0"/>
      <w:divBdr>
        <w:top w:val="none" w:sz="0" w:space="0" w:color="auto"/>
        <w:left w:val="none" w:sz="0" w:space="0" w:color="auto"/>
        <w:bottom w:val="none" w:sz="0" w:space="0" w:color="auto"/>
        <w:right w:val="none" w:sz="0" w:space="0" w:color="auto"/>
      </w:divBdr>
    </w:div>
    <w:div w:id="469595658">
      <w:bodyDiv w:val="1"/>
      <w:marLeft w:val="0"/>
      <w:marRight w:val="0"/>
      <w:marTop w:val="0"/>
      <w:marBottom w:val="0"/>
      <w:divBdr>
        <w:top w:val="none" w:sz="0" w:space="0" w:color="auto"/>
        <w:left w:val="none" w:sz="0" w:space="0" w:color="auto"/>
        <w:bottom w:val="none" w:sz="0" w:space="0" w:color="auto"/>
        <w:right w:val="none" w:sz="0" w:space="0" w:color="auto"/>
      </w:divBdr>
    </w:div>
    <w:div w:id="774444331">
      <w:bodyDiv w:val="1"/>
      <w:marLeft w:val="0"/>
      <w:marRight w:val="0"/>
      <w:marTop w:val="0"/>
      <w:marBottom w:val="0"/>
      <w:divBdr>
        <w:top w:val="none" w:sz="0" w:space="0" w:color="auto"/>
        <w:left w:val="none" w:sz="0" w:space="0" w:color="auto"/>
        <w:bottom w:val="none" w:sz="0" w:space="0" w:color="auto"/>
        <w:right w:val="none" w:sz="0" w:space="0" w:color="auto"/>
      </w:divBdr>
    </w:div>
    <w:div w:id="774445212">
      <w:bodyDiv w:val="1"/>
      <w:marLeft w:val="0"/>
      <w:marRight w:val="0"/>
      <w:marTop w:val="0"/>
      <w:marBottom w:val="0"/>
      <w:divBdr>
        <w:top w:val="none" w:sz="0" w:space="0" w:color="auto"/>
        <w:left w:val="none" w:sz="0" w:space="0" w:color="auto"/>
        <w:bottom w:val="none" w:sz="0" w:space="0" w:color="auto"/>
        <w:right w:val="none" w:sz="0" w:space="0" w:color="auto"/>
      </w:divBdr>
    </w:div>
    <w:div w:id="889924212">
      <w:bodyDiv w:val="1"/>
      <w:marLeft w:val="0"/>
      <w:marRight w:val="0"/>
      <w:marTop w:val="0"/>
      <w:marBottom w:val="0"/>
      <w:divBdr>
        <w:top w:val="none" w:sz="0" w:space="0" w:color="auto"/>
        <w:left w:val="none" w:sz="0" w:space="0" w:color="auto"/>
        <w:bottom w:val="none" w:sz="0" w:space="0" w:color="auto"/>
        <w:right w:val="none" w:sz="0" w:space="0" w:color="auto"/>
      </w:divBdr>
    </w:div>
    <w:div w:id="1049646016">
      <w:bodyDiv w:val="1"/>
      <w:marLeft w:val="0"/>
      <w:marRight w:val="0"/>
      <w:marTop w:val="0"/>
      <w:marBottom w:val="0"/>
      <w:divBdr>
        <w:top w:val="none" w:sz="0" w:space="0" w:color="auto"/>
        <w:left w:val="none" w:sz="0" w:space="0" w:color="auto"/>
        <w:bottom w:val="none" w:sz="0" w:space="0" w:color="auto"/>
        <w:right w:val="none" w:sz="0" w:space="0" w:color="auto"/>
      </w:divBdr>
    </w:div>
    <w:div w:id="1772508183">
      <w:bodyDiv w:val="1"/>
      <w:marLeft w:val="0"/>
      <w:marRight w:val="0"/>
      <w:marTop w:val="0"/>
      <w:marBottom w:val="0"/>
      <w:divBdr>
        <w:top w:val="none" w:sz="0" w:space="0" w:color="auto"/>
        <w:left w:val="none" w:sz="0" w:space="0" w:color="auto"/>
        <w:bottom w:val="none" w:sz="0" w:space="0" w:color="auto"/>
        <w:right w:val="none" w:sz="0" w:space="0" w:color="auto"/>
      </w:divBdr>
    </w:div>
    <w:div w:id="1892382423">
      <w:bodyDiv w:val="1"/>
      <w:marLeft w:val="0"/>
      <w:marRight w:val="0"/>
      <w:marTop w:val="0"/>
      <w:marBottom w:val="0"/>
      <w:divBdr>
        <w:top w:val="none" w:sz="0" w:space="0" w:color="auto"/>
        <w:left w:val="none" w:sz="0" w:space="0" w:color="auto"/>
        <w:bottom w:val="none" w:sz="0" w:space="0" w:color="auto"/>
        <w:right w:val="none" w:sz="0" w:space="0" w:color="auto"/>
      </w:divBdr>
    </w:div>
    <w:div w:id="21145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personnel2\&#1052;&#1086;&#1080;%20&#1076;&#1086;&#1082;&#1091;&#1084;&#1077;&#1085;&#1090;&#1099;\&#1052;&#1091;&#1085;&#1080;&#1094;&#1080;&#1087;&#1072;&#1083;&#1100;&#1085;&#1072;&#1103;%20&#1087;&#1086;&#1076;&#1087;&#1088;&#1086;&#1075;&#1088;&#1072;&#1084;&#1084;&#1072;\2016\&#1055;&#1088;&#1086;&#1075;&#1088;&#1072;&#1084;&#1084;&#1072;%202016%20&#1086;&#1090;&#1076;&#1077;&#1083;%20&#1082;&#1072;&#1076;&#1088;&#1086;&#1074;%20&#1087;&#1086;&#1089;&#1083;&#1077;&#1076;&#1085;&#1080;&#1077;%20&#1080;&#1079;&#1084;&#1077;&#1085;&#1077;&#1085;&#1080;&#1103;%20&#8212;%20&#1082;&#1086;&#1087;&#1080;&#1103;%201.docx"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CB50-F375-4F97-B3C9-C8FB5334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15078</Words>
  <Characters>85951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SERGIEV</Company>
  <LinksUpToDate>false</LinksUpToDate>
  <CharactersWithSpaces>100828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Бахирева</cp:lastModifiedBy>
  <cp:revision>2</cp:revision>
  <cp:lastPrinted>2016-12-09T11:00:00Z</cp:lastPrinted>
  <dcterms:created xsi:type="dcterms:W3CDTF">2016-12-16T07:02:00Z</dcterms:created>
  <dcterms:modified xsi:type="dcterms:W3CDTF">2016-12-16T07:02:00Z</dcterms:modified>
</cp:coreProperties>
</file>