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CC" w:rsidRPr="00684359" w:rsidRDefault="007E43CC" w:rsidP="007E4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F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>о работе комиссии по делам несовершеннолетних и защите их прав Сергиево-Посадского муниципального района</w:t>
      </w:r>
    </w:p>
    <w:p w:rsidR="007E43CC" w:rsidRPr="000B7E09" w:rsidRDefault="007E43CC" w:rsidP="007E43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359">
        <w:rPr>
          <w:rFonts w:ascii="Times New Roman" w:hAnsi="Times New Roman" w:cs="Times New Roman"/>
          <w:b/>
          <w:sz w:val="24"/>
          <w:szCs w:val="24"/>
        </w:rPr>
        <w:tab/>
      </w:r>
      <w:r w:rsidRPr="000B7E09">
        <w:rPr>
          <w:rFonts w:ascii="Times New Roman" w:hAnsi="Times New Roman" w:cs="Times New Roman"/>
          <w:b/>
          <w:sz w:val="24"/>
          <w:szCs w:val="24"/>
        </w:rPr>
        <w:t>20.12.2016 состоялось очередное заседание комиссии по делам несовершеннолетних и защите их прав Сергиево-Посадского муниципального района под председательством Р.Г. Пушкарева (председателя комиссии) на котором рассмотрены 74 материала в отношении несовершеннолетних, родителей (законных представителей), иных лиц.</w:t>
      </w:r>
    </w:p>
    <w:p w:rsidR="007E43CC" w:rsidRDefault="007E43CC" w:rsidP="007E4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43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По ч. 1 ст. </w:t>
      </w:r>
      <w:r w:rsidRPr="001105C0">
        <w:rPr>
          <w:rFonts w:ascii="Times New Roman" w:hAnsi="Times New Roman" w:cs="Times New Roman"/>
          <w:b/>
          <w:sz w:val="24"/>
          <w:szCs w:val="24"/>
        </w:rPr>
        <w:t>5.35</w:t>
      </w:r>
      <w:r>
        <w:rPr>
          <w:rFonts w:ascii="Times New Roman" w:hAnsi="Times New Roman" w:cs="Times New Roman"/>
          <w:sz w:val="24"/>
          <w:szCs w:val="24"/>
        </w:rPr>
        <w:t xml:space="preserve"> (ненадлежащее исполнение родительских обязанностей по воспитанию, содержанию и обучению несовершеннолетних) Кодекса Российской Федерации об административных правонарушениях на заседании комиссии рассмотрено </w:t>
      </w:r>
      <w:r w:rsidRPr="00794418">
        <w:rPr>
          <w:rFonts w:ascii="Times New Roman" w:hAnsi="Times New Roman" w:cs="Times New Roman"/>
          <w:b/>
          <w:sz w:val="24"/>
          <w:szCs w:val="24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материалов;</w:t>
      </w:r>
    </w:p>
    <w:p w:rsidR="007E43CC" w:rsidRDefault="007E43CC" w:rsidP="007E4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418">
        <w:rPr>
          <w:rFonts w:ascii="Times New Roman" w:hAnsi="Times New Roman" w:cs="Times New Roman"/>
          <w:b/>
          <w:sz w:val="24"/>
          <w:szCs w:val="24"/>
        </w:rPr>
        <w:t>2 материала – по 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418">
        <w:rPr>
          <w:rFonts w:ascii="Times New Roman" w:hAnsi="Times New Roman" w:cs="Times New Roman"/>
          <w:b/>
          <w:sz w:val="24"/>
          <w:szCs w:val="24"/>
        </w:rPr>
        <w:t xml:space="preserve">1 ст. 6.23 </w:t>
      </w:r>
      <w:proofErr w:type="spellStart"/>
      <w:r w:rsidRPr="00794418"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(вовлечение в курение несовершеннолетних); </w:t>
      </w:r>
    </w:p>
    <w:p w:rsidR="007E43CC" w:rsidRDefault="007E43CC" w:rsidP="007E4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105C0"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1105C0">
        <w:rPr>
          <w:rFonts w:ascii="Times New Roman" w:hAnsi="Times New Roman" w:cs="Times New Roman"/>
          <w:b/>
          <w:sz w:val="24"/>
          <w:szCs w:val="24"/>
        </w:rPr>
        <w:t xml:space="preserve"> -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ч. 1 ст. </w:t>
      </w:r>
      <w:r w:rsidRPr="001105C0">
        <w:rPr>
          <w:rFonts w:ascii="Times New Roman" w:hAnsi="Times New Roman" w:cs="Times New Roman"/>
          <w:b/>
          <w:sz w:val="24"/>
          <w:szCs w:val="24"/>
        </w:rPr>
        <w:t xml:space="preserve">6.24 </w:t>
      </w:r>
      <w:proofErr w:type="spellStart"/>
      <w:r w:rsidRPr="001105C0"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 w:rsidRPr="001105C0">
        <w:rPr>
          <w:rFonts w:ascii="Times New Roman" w:hAnsi="Times New Roman" w:cs="Times New Roman"/>
          <w:sz w:val="24"/>
          <w:szCs w:val="24"/>
        </w:rPr>
        <w:t xml:space="preserve"> (курени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0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несовершеннолетними </w:t>
      </w:r>
      <w:r w:rsidRPr="001105C0">
        <w:rPr>
          <w:rFonts w:ascii="Times New Roman" w:hAnsi="Times New Roman" w:cs="Times New Roman"/>
          <w:sz w:val="24"/>
          <w:szCs w:val="24"/>
        </w:rPr>
        <w:t>табака в местах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05C0">
        <w:rPr>
          <w:rFonts w:ascii="Times New Roman" w:hAnsi="Times New Roman" w:cs="Times New Roman"/>
          <w:sz w:val="24"/>
          <w:szCs w:val="24"/>
        </w:rPr>
        <w:t xml:space="preserve"> запрещенных законом);</w:t>
      </w:r>
    </w:p>
    <w:p w:rsidR="007E43CC" w:rsidRPr="00794418" w:rsidRDefault="007E43CC" w:rsidP="007E43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 материал – по ч. 2 ст. 6.24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418">
        <w:rPr>
          <w:rFonts w:ascii="Times New Roman" w:hAnsi="Times New Roman" w:cs="Times New Roman"/>
          <w:sz w:val="24"/>
          <w:szCs w:val="24"/>
        </w:rPr>
        <w:t>(курение на детской площадке);</w:t>
      </w:r>
    </w:p>
    <w:p w:rsidR="007E43CC" w:rsidRPr="004C49F4" w:rsidRDefault="007E43CC" w:rsidP="007E43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13E53">
        <w:rPr>
          <w:rFonts w:ascii="Times New Roman" w:hAnsi="Times New Roman" w:cs="Times New Roman"/>
          <w:b/>
          <w:sz w:val="24"/>
          <w:szCs w:val="24"/>
        </w:rPr>
        <w:t xml:space="preserve">1 несовершеннолетний привлечен к ответственности по ст. 19.15 </w:t>
      </w:r>
      <w:proofErr w:type="spellStart"/>
      <w:r w:rsidRPr="00613E53"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9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C49F4">
        <w:rPr>
          <w:rFonts w:ascii="Times New Roman" w:hAnsi="Times New Roman" w:cs="Times New Roman"/>
          <w:sz w:val="24"/>
          <w:szCs w:val="24"/>
        </w:rPr>
        <w:t xml:space="preserve">роживание по месту пребывания или по месту жительства в жилом помещении гражданина Российской Федерации, обязанного иметь документ, удостоверяющий личность гражданина (паспорт), без документа, удостоверяющего личность гражданина (паспорта), или по недействительному документу, удостоверяющему личность гражданина (паспорту); </w:t>
      </w:r>
      <w:r w:rsidRPr="004C49F4">
        <w:rPr>
          <w:rFonts w:ascii="Times New Roman" w:hAnsi="Times New Roman" w:cs="Times New Roman"/>
          <w:b/>
          <w:sz w:val="24"/>
          <w:szCs w:val="24"/>
        </w:rPr>
        <w:t>ему вынесено наказание в виде штрафа 2000 рублей;</w:t>
      </w:r>
      <w:proofErr w:type="gramEnd"/>
    </w:p>
    <w:p w:rsidR="007E43CC" w:rsidRPr="00A850CB" w:rsidRDefault="007E43CC" w:rsidP="007E4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5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двое</w:t>
      </w:r>
      <w:r w:rsidRPr="004122C7">
        <w:rPr>
          <w:rFonts w:ascii="Times New Roman" w:hAnsi="Times New Roman" w:cs="Times New Roman"/>
          <w:b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122C7">
        <w:rPr>
          <w:rFonts w:ascii="Times New Roman" w:hAnsi="Times New Roman" w:cs="Times New Roman"/>
          <w:b/>
          <w:sz w:val="24"/>
          <w:szCs w:val="24"/>
        </w:rPr>
        <w:t xml:space="preserve"> привлечен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122C7">
        <w:rPr>
          <w:rFonts w:ascii="Times New Roman" w:hAnsi="Times New Roman" w:cs="Times New Roman"/>
          <w:b/>
          <w:sz w:val="24"/>
          <w:szCs w:val="24"/>
        </w:rPr>
        <w:t xml:space="preserve"> к ответственности по 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2C7">
        <w:rPr>
          <w:rFonts w:ascii="Times New Roman" w:hAnsi="Times New Roman" w:cs="Times New Roman"/>
          <w:b/>
          <w:sz w:val="24"/>
          <w:szCs w:val="24"/>
        </w:rPr>
        <w:t xml:space="preserve">20.22 </w:t>
      </w:r>
      <w:proofErr w:type="spellStart"/>
      <w:r w:rsidRPr="004122C7"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 w:rsidRPr="001105C0">
        <w:rPr>
          <w:rFonts w:ascii="Times New Roman" w:hAnsi="Times New Roman" w:cs="Times New Roman"/>
          <w:sz w:val="24"/>
          <w:szCs w:val="24"/>
        </w:rPr>
        <w:t xml:space="preserve"> (н</w:t>
      </w:r>
      <w:r w:rsidRPr="001105C0">
        <w:rPr>
          <w:rFonts w:ascii="Times New Roman" w:hAnsi="Times New Roman" w:cs="Times New Roman"/>
          <w:sz w:val="24"/>
          <w:szCs w:val="24"/>
          <w:lang w:eastAsia="ru-RU"/>
        </w:rPr>
        <w:t>ахождение в состоянии опьянения несовершеннолетних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>, не достигших возраста 16 лет</w:t>
      </w:r>
      <w:r w:rsidRPr="001105C0">
        <w:rPr>
          <w:rFonts w:ascii="Times New Roman" w:hAnsi="Times New Roman" w:cs="Times New Roman"/>
          <w:sz w:val="24"/>
          <w:szCs w:val="24"/>
          <w:lang w:eastAsia="ru-RU"/>
        </w:rPr>
        <w:t xml:space="preserve">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1105C0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1105C0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 или одурманивающих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05C0">
        <w:rPr>
          <w:rFonts w:ascii="Times New Roman" w:hAnsi="Times New Roman" w:cs="Times New Roman"/>
          <w:sz w:val="24"/>
          <w:szCs w:val="24"/>
          <w:lang w:eastAsia="ru-RU"/>
        </w:rPr>
        <w:t>веществ);</w:t>
      </w:r>
    </w:p>
    <w:p w:rsidR="007E43CC" w:rsidRDefault="007E43CC" w:rsidP="007E4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0C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 данном заседании были рассмотрены </w:t>
      </w:r>
      <w:r w:rsidRPr="005D1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постановления об отказе в возбуждении уголовных дел в отношении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Pr="005D1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несовершеннолетних</w:t>
      </w:r>
      <w:r w:rsidRPr="001105C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A850CB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не достигли возраста привлечения к уголовной ответственности. </w:t>
      </w:r>
      <w:r>
        <w:rPr>
          <w:rFonts w:ascii="Times New Roman" w:hAnsi="Times New Roman" w:cs="Times New Roman"/>
          <w:sz w:val="24"/>
          <w:szCs w:val="24"/>
          <w:lang w:eastAsia="ru-RU"/>
        </w:rPr>
        <w:t>В отношении несовершеннолетних применяются меры воспитательного воздействия: предупреждение, выговор, строгий выговор, и как крайняя мера – ходатайство перед судом о направлении в специальное учебно-воспитательное учреждение закрытого типа (Каширская спецшкола для мальчиков и Чеховская спецшкола для девочек).</w:t>
      </w:r>
    </w:p>
    <w:p w:rsidR="007E43CC" w:rsidRPr="00464072" w:rsidRDefault="007E43CC" w:rsidP="007E43C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Также рассмотрены </w:t>
      </w:r>
      <w:r w:rsidRPr="00170B09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информации Линейного отдела полиции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железнодорожной станции Сергиев Посад в отношении 2 несовершеннолетних, которые переходили железнодорожные пути в неустановленном месте, но не достигли возраста привлечения к административной ответственности по ч. 5 ст. 11.1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КРФоАП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 им вынесены наказания в виде предупреждения и выговора.</w:t>
      </w:r>
    </w:p>
    <w:p w:rsidR="00455022" w:rsidRPr="007E43CC" w:rsidRDefault="007E43CC" w:rsidP="007E43C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6B3">
        <w:rPr>
          <w:rFonts w:ascii="Times New Roman" w:hAnsi="Times New Roman" w:cs="Times New Roman"/>
          <w:b/>
          <w:sz w:val="24"/>
          <w:szCs w:val="24"/>
        </w:rPr>
        <w:t>08.12.2016 начальник отдела Баканова Е.И. приняла участие в межведомственной конференции «Профилактика жестокого обращения с детьми» в комиссии по делам несовершеннолетних и защите и</w:t>
      </w:r>
      <w:r>
        <w:rPr>
          <w:rFonts w:ascii="Times New Roman" w:hAnsi="Times New Roman" w:cs="Times New Roman"/>
          <w:b/>
          <w:sz w:val="24"/>
          <w:szCs w:val="24"/>
        </w:rPr>
        <w:t xml:space="preserve">х прав городского округа Мытищи с участием ответственного секретаря Московской областной комиссии по делам несовершеннолетних и защите их прав Е.А.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Здобнова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5F9C">
        <w:rPr>
          <w:rFonts w:ascii="Times New Roman" w:hAnsi="Times New Roman" w:cs="Times New Roman"/>
          <w:sz w:val="24"/>
          <w:szCs w:val="24"/>
        </w:rPr>
        <w:t xml:space="preserve">На конференции был показан короткометражный фильм Р. Быкова «Я сюда больше никогда не вернусь» («Люба») (1990 г.). Сюжет заключается в том, что мать-алкоголичка избивает и выгоняет шестилетнюю </w:t>
      </w:r>
      <w:r w:rsidRPr="00F45F9C">
        <w:rPr>
          <w:rFonts w:ascii="Times New Roman" w:hAnsi="Times New Roman" w:cs="Times New Roman"/>
          <w:bCs/>
          <w:sz w:val="24"/>
          <w:szCs w:val="24"/>
        </w:rPr>
        <w:t>Любу</w:t>
      </w:r>
      <w:r w:rsidRPr="00F45F9C">
        <w:rPr>
          <w:rFonts w:ascii="Times New Roman" w:hAnsi="Times New Roman" w:cs="Times New Roman"/>
          <w:sz w:val="24"/>
          <w:szCs w:val="24"/>
        </w:rPr>
        <w:t xml:space="preserve"> из дома. Ребенок убегает в укромный уголок в ле</w:t>
      </w:r>
      <w:r w:rsidRPr="002E4870">
        <w:rPr>
          <w:rFonts w:ascii="Times New Roman" w:hAnsi="Times New Roman" w:cs="Times New Roman"/>
          <w:sz w:val="24"/>
          <w:szCs w:val="24"/>
        </w:rPr>
        <w:t>су, где  прячет свои игр</w:t>
      </w:r>
      <w:r w:rsidR="009F44E4">
        <w:rPr>
          <w:rFonts w:ascii="Times New Roman" w:hAnsi="Times New Roman" w:cs="Times New Roman"/>
          <w:sz w:val="24"/>
          <w:szCs w:val="24"/>
        </w:rPr>
        <w:t>ушки. Она играет с ними, копирует</w:t>
      </w:r>
      <w:r w:rsidRPr="002E4870">
        <w:rPr>
          <w:rFonts w:ascii="Times New Roman" w:hAnsi="Times New Roman" w:cs="Times New Roman"/>
          <w:sz w:val="24"/>
          <w:szCs w:val="24"/>
        </w:rPr>
        <w:t xml:space="preserve"> </w:t>
      </w:r>
      <w:r w:rsidR="009F44E4">
        <w:rPr>
          <w:rFonts w:ascii="Times New Roman" w:hAnsi="Times New Roman" w:cs="Times New Roman"/>
          <w:sz w:val="24"/>
          <w:szCs w:val="24"/>
        </w:rPr>
        <w:t>полную кошмаров, побоев жизнь в семье и поведение матери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а в конце фильма преднамеренно лишает себя жизни. На заседании </w:t>
      </w:r>
      <w:r w:rsidRPr="00F57044">
        <w:rPr>
          <w:rFonts w:ascii="Times New Roman" w:hAnsi="Times New Roman" w:cs="Times New Roman"/>
          <w:b/>
          <w:sz w:val="24"/>
          <w:szCs w:val="24"/>
        </w:rPr>
        <w:t>20.12.2016</w:t>
      </w:r>
      <w:r>
        <w:rPr>
          <w:rFonts w:ascii="Times New Roman" w:hAnsi="Times New Roman" w:cs="Times New Roman"/>
          <w:sz w:val="24"/>
          <w:szCs w:val="24"/>
        </w:rPr>
        <w:t xml:space="preserve"> фильм показан членам комиссии муниципального района, предложен к показу на родительских собраниях в образовательных организациях с комментариями психологов.</w:t>
      </w:r>
    </w:p>
    <w:sectPr w:rsidR="00455022" w:rsidRPr="007E43CC" w:rsidSect="00FB1C0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455022"/>
    <w:rsid w:val="00651C05"/>
    <w:rsid w:val="007E43CC"/>
    <w:rsid w:val="009F44E4"/>
    <w:rsid w:val="00F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Щелкова</dc:creator>
  <cp:keywords/>
  <dc:description/>
  <cp:lastModifiedBy>Щелкова</cp:lastModifiedBy>
  <cp:revision>4</cp:revision>
  <dcterms:created xsi:type="dcterms:W3CDTF">2016-12-21T13:18:00Z</dcterms:created>
  <dcterms:modified xsi:type="dcterms:W3CDTF">2016-12-29T10:24:00Z</dcterms:modified>
</cp:coreProperties>
</file>