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DB" w:rsidRPr="009A180E" w:rsidRDefault="001703DB" w:rsidP="001703DB">
      <w:pPr>
        <w:pStyle w:val="a7"/>
        <w:tabs>
          <w:tab w:val="clear" w:pos="9355"/>
        </w:tabs>
        <w:jc w:val="center"/>
        <w:rPr>
          <w:spacing w:val="7"/>
          <w:sz w:val="28"/>
          <w:szCs w:val="28"/>
        </w:rPr>
      </w:pPr>
      <w:r w:rsidRPr="009A180E">
        <w:rPr>
          <w:spacing w:val="7"/>
          <w:sz w:val="28"/>
          <w:szCs w:val="28"/>
        </w:rPr>
        <w:t>Главное управление архитектуры и градостроительства Московской области</w:t>
      </w:r>
    </w:p>
    <w:p w:rsidR="001703DB" w:rsidRPr="006B7057" w:rsidRDefault="00C7063D" w:rsidP="001703DB">
      <w:pPr>
        <w:jc w:val="center"/>
      </w:pPr>
      <w:r w:rsidRPr="00A40F16">
        <w:rPr>
          <w:noProof/>
          <w:spacing w:val="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82.3pt;height:73.85pt;visibility:visible">
            <v:imagedata r:id="rId8" o:title=""/>
          </v:shape>
        </w:pict>
      </w:r>
    </w:p>
    <w:p w:rsidR="001703DB" w:rsidRPr="00124E72" w:rsidRDefault="001703DB" w:rsidP="001703DB">
      <w:pPr>
        <w:tabs>
          <w:tab w:val="center" w:pos="4677"/>
        </w:tabs>
        <w:jc w:val="center"/>
        <w:rPr>
          <w:spacing w:val="7"/>
          <w:sz w:val="28"/>
          <w:szCs w:val="28"/>
        </w:rPr>
      </w:pPr>
      <w:r w:rsidRPr="00124E72">
        <w:rPr>
          <w:spacing w:val="7"/>
          <w:sz w:val="28"/>
          <w:szCs w:val="28"/>
        </w:rPr>
        <w:t>Государственное унитарное предприятие Московской области</w:t>
      </w:r>
    </w:p>
    <w:p w:rsidR="001703DB" w:rsidRPr="006B7057" w:rsidRDefault="001703DB" w:rsidP="001703DB">
      <w:pPr>
        <w:jc w:val="center"/>
      </w:pPr>
      <w:r w:rsidRPr="00124E72">
        <w:rPr>
          <w:b/>
          <w:bCs/>
          <w:spacing w:val="-8"/>
          <w:sz w:val="28"/>
          <w:szCs w:val="28"/>
        </w:rPr>
        <w:t>«Научно-исследовательский и проектный институт градостроительства»</w:t>
      </w:r>
    </w:p>
    <w:p w:rsidR="001703DB" w:rsidRDefault="001703DB" w:rsidP="001703DB">
      <w:pPr>
        <w:jc w:val="center"/>
      </w:pPr>
      <w:r>
        <w:t>(ГУП МО «НИиПИ градостроительства»)</w:t>
      </w:r>
      <w:r w:rsidRPr="00370EC3">
        <w:t xml:space="preserve"> </w:t>
      </w:r>
    </w:p>
    <w:p w:rsidR="001703DB" w:rsidRDefault="001703DB" w:rsidP="001703DB">
      <w:pPr>
        <w:jc w:val="center"/>
      </w:pPr>
      <w:r w:rsidRPr="008B324C">
        <w:rPr>
          <w:b/>
          <w:spacing w:val="5"/>
          <w:sz w:val="18"/>
          <w:szCs w:val="18"/>
        </w:rPr>
        <w:t>129110, Москва, ул. Гиляровского, д.47, стр.3, тел: (495) 681-88-18,  факс: (495) 681-20-56,</w:t>
      </w:r>
    </w:p>
    <w:p w:rsidR="001703DB" w:rsidRPr="001B5F6F" w:rsidRDefault="00A40F16" w:rsidP="001703DB">
      <w:pPr>
        <w:jc w:val="center"/>
        <w:rPr>
          <w:b/>
          <w:color w:val="0000FF"/>
          <w:spacing w:val="5"/>
          <w:sz w:val="18"/>
          <w:u w:val="single"/>
          <w:lang w:val="en-US"/>
        </w:rPr>
      </w:pPr>
      <w:hyperlink r:id="rId9" w:history="1">
        <w:r w:rsidR="001703DB" w:rsidRPr="008B324C">
          <w:rPr>
            <w:b/>
            <w:color w:val="0000FF"/>
            <w:spacing w:val="5"/>
            <w:sz w:val="18"/>
            <w:u w:val="single"/>
            <w:lang w:val="en-US"/>
          </w:rPr>
          <w:t>www</w:t>
        </w:r>
        <w:r w:rsidR="001703DB" w:rsidRPr="005F5D96">
          <w:rPr>
            <w:b/>
            <w:color w:val="0000FF"/>
            <w:spacing w:val="5"/>
            <w:sz w:val="18"/>
            <w:u w:val="single"/>
            <w:lang w:val="en-US"/>
          </w:rPr>
          <w:t>.</w:t>
        </w:r>
        <w:r w:rsidR="001703DB" w:rsidRPr="008B324C">
          <w:rPr>
            <w:b/>
            <w:color w:val="0000FF"/>
            <w:spacing w:val="5"/>
            <w:sz w:val="18"/>
            <w:u w:val="single"/>
            <w:lang w:val="en-US"/>
          </w:rPr>
          <w:t>niipigrad</w:t>
        </w:r>
        <w:r w:rsidR="001703DB" w:rsidRPr="005F5D96">
          <w:rPr>
            <w:b/>
            <w:color w:val="0000FF"/>
            <w:spacing w:val="5"/>
            <w:sz w:val="18"/>
            <w:u w:val="single"/>
            <w:lang w:val="en-US"/>
          </w:rPr>
          <w:t>.</w:t>
        </w:r>
        <w:r w:rsidR="001703DB" w:rsidRPr="008B324C">
          <w:rPr>
            <w:b/>
            <w:color w:val="0000FF"/>
            <w:spacing w:val="5"/>
            <w:sz w:val="18"/>
            <w:u w:val="single"/>
            <w:lang w:val="en-US"/>
          </w:rPr>
          <w:t>ru</w:t>
        </w:r>
      </w:hyperlink>
      <w:r w:rsidR="001703DB" w:rsidRPr="005F5D96">
        <w:rPr>
          <w:b/>
          <w:spacing w:val="5"/>
          <w:sz w:val="18"/>
          <w:szCs w:val="18"/>
          <w:lang w:val="en-US"/>
        </w:rPr>
        <w:t xml:space="preserve">, </w:t>
      </w:r>
      <w:r w:rsidR="001703DB" w:rsidRPr="008B324C">
        <w:rPr>
          <w:b/>
          <w:spacing w:val="5"/>
          <w:sz w:val="18"/>
          <w:szCs w:val="18"/>
          <w:lang w:val="en-US"/>
        </w:rPr>
        <w:t>e</w:t>
      </w:r>
      <w:r w:rsidR="001703DB" w:rsidRPr="005F5D96">
        <w:rPr>
          <w:b/>
          <w:spacing w:val="5"/>
          <w:sz w:val="18"/>
          <w:szCs w:val="18"/>
          <w:lang w:val="en-US"/>
        </w:rPr>
        <w:t>-</w:t>
      </w:r>
      <w:r w:rsidR="001703DB" w:rsidRPr="008B324C">
        <w:rPr>
          <w:b/>
          <w:spacing w:val="5"/>
          <w:sz w:val="18"/>
          <w:szCs w:val="18"/>
          <w:lang w:val="en-US"/>
        </w:rPr>
        <w:t>mail</w:t>
      </w:r>
      <w:r w:rsidR="001703DB" w:rsidRPr="005F5D96">
        <w:rPr>
          <w:b/>
          <w:spacing w:val="5"/>
          <w:sz w:val="18"/>
          <w:szCs w:val="18"/>
          <w:lang w:val="en-US"/>
        </w:rPr>
        <w:t xml:space="preserve">: </w:t>
      </w:r>
      <w:hyperlink r:id="rId10" w:history="1">
        <w:r w:rsidR="001703DB" w:rsidRPr="001B5F6F">
          <w:rPr>
            <w:b/>
            <w:color w:val="0000FF"/>
            <w:spacing w:val="5"/>
            <w:sz w:val="18"/>
            <w:u w:val="single"/>
            <w:lang w:val="en-US"/>
          </w:rPr>
          <w:t>info@niipi.ru</w:t>
        </w:r>
      </w:hyperlink>
    </w:p>
    <w:tbl>
      <w:tblPr>
        <w:tblW w:w="0" w:type="auto"/>
        <w:tblLook w:val="04A0"/>
      </w:tblPr>
      <w:tblGrid>
        <w:gridCol w:w="4673"/>
        <w:gridCol w:w="663"/>
        <w:gridCol w:w="4234"/>
      </w:tblGrid>
      <w:tr w:rsidR="001703DB" w:rsidRPr="00B362FD" w:rsidTr="00414D5F">
        <w:trPr>
          <w:trHeight w:hRule="exact" w:val="892"/>
        </w:trPr>
        <w:tc>
          <w:tcPr>
            <w:tcW w:w="4673" w:type="dxa"/>
          </w:tcPr>
          <w:p w:rsidR="001703DB" w:rsidRPr="00C03352" w:rsidRDefault="001703DB" w:rsidP="001703DB">
            <w:r w:rsidRPr="00204A93">
              <w:t xml:space="preserve">Заказчик: </w:t>
            </w:r>
            <w:r>
              <w:t>Главное управление архитектуры  и градостроительства Московской области</w:t>
            </w:r>
          </w:p>
          <w:p w:rsidR="001703DB" w:rsidRPr="00B362FD" w:rsidRDefault="001703DB" w:rsidP="001703DB"/>
        </w:tc>
        <w:tc>
          <w:tcPr>
            <w:tcW w:w="663" w:type="dxa"/>
          </w:tcPr>
          <w:p w:rsidR="001703DB" w:rsidRPr="00B362FD" w:rsidRDefault="001703DB" w:rsidP="001703DB">
            <w:pPr>
              <w:jc w:val="center"/>
            </w:pPr>
          </w:p>
        </w:tc>
        <w:tc>
          <w:tcPr>
            <w:tcW w:w="4234" w:type="dxa"/>
          </w:tcPr>
          <w:p w:rsidR="001703DB" w:rsidRPr="00B362FD" w:rsidRDefault="001703DB" w:rsidP="001703DB">
            <w:pPr>
              <w:jc w:val="right"/>
            </w:pPr>
            <w:r>
              <w:t>Государственный контракт</w:t>
            </w:r>
            <w:r>
              <w:br/>
              <w:t>№ 1136/15  от  04.03.2015</w:t>
            </w:r>
            <w:r w:rsidRPr="00B362FD">
              <w:t xml:space="preserve"> </w:t>
            </w:r>
          </w:p>
        </w:tc>
      </w:tr>
    </w:tbl>
    <w:p w:rsidR="001703DB" w:rsidRPr="00CB20C3" w:rsidRDefault="001703DB" w:rsidP="0061635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141"/>
        <w:jc w:val="center"/>
        <w:rPr>
          <w:color w:val="000000"/>
          <w:sz w:val="22"/>
          <w:szCs w:val="22"/>
        </w:rPr>
      </w:pPr>
      <w:r w:rsidRPr="00CB20C3">
        <w:rPr>
          <w:color w:val="000000"/>
          <w:sz w:val="22"/>
          <w:szCs w:val="22"/>
        </w:rPr>
        <w:t>Подготовка проектов документов территориального планирования муниципальных образований: Волоколамского, Воскресенского, Дмитровского, Егорьевского, Клинского, Коломенского, Лотошинского, Люберецкого, Можайского, Мытищинского, Ногинского, Озерского, Рузского, Сергиево-Посадского, Серебряно-Прудского, Серпуховского, Солнечногорского, Ступинского, Талдомского, Чеховского, Шатурского, Шаховского муниципальных районов Московской области, городских округов: Власиха, Восход, Долгопрудный, Дубна, Ивантеевка, Красноармейск, Краснознаменск, Лобня, Лосино-Петровский, Орехово-Зуево, Подольск, Протвино, Пущино, Серпухов, Черноголовка, Электрогорск Московской области</w:t>
      </w:r>
    </w:p>
    <w:p w:rsidR="001703DB" w:rsidRPr="00297D49" w:rsidRDefault="001703DB" w:rsidP="001703D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84" w:right="284"/>
        <w:jc w:val="center"/>
      </w:pPr>
      <w:r w:rsidRPr="00297D49">
        <w:t>Государственная программа Московской области</w:t>
      </w:r>
      <w:r>
        <w:br/>
      </w:r>
      <w:r w:rsidRPr="00297D49">
        <w:t>«Архитектура и градостроительство Подмосковья» на 2014-18 годы</w:t>
      </w:r>
    </w:p>
    <w:p w:rsidR="001703DB" w:rsidRPr="006C487B" w:rsidRDefault="002925B7" w:rsidP="00170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703DB" w:rsidRPr="00713E19">
        <w:rPr>
          <w:b/>
          <w:sz w:val="28"/>
          <w:szCs w:val="28"/>
        </w:rPr>
        <w:t xml:space="preserve">роект </w:t>
      </w:r>
      <w:r>
        <w:rPr>
          <w:b/>
          <w:sz w:val="28"/>
          <w:szCs w:val="28"/>
        </w:rPr>
        <w:t>генерального плана</w:t>
      </w:r>
      <w:r w:rsidR="001703DB" w:rsidRPr="00713E19">
        <w:rPr>
          <w:b/>
          <w:sz w:val="28"/>
          <w:szCs w:val="28"/>
        </w:rPr>
        <w:t xml:space="preserve"> </w:t>
      </w:r>
      <w:r w:rsidR="001703DB" w:rsidRPr="00713E19">
        <w:rPr>
          <w:b/>
          <w:sz w:val="28"/>
          <w:szCs w:val="28"/>
        </w:rPr>
        <w:br/>
      </w:r>
      <w:r w:rsidR="001703DB" w:rsidRPr="00713E19">
        <w:rPr>
          <w:b/>
          <w:noProof/>
          <w:sz w:val="28"/>
          <w:szCs w:val="28"/>
        </w:rPr>
        <w:t xml:space="preserve">городского </w:t>
      </w:r>
      <w:r w:rsidR="00414D5F">
        <w:rPr>
          <w:b/>
          <w:noProof/>
          <w:sz w:val="28"/>
          <w:szCs w:val="28"/>
        </w:rPr>
        <w:t xml:space="preserve">поселения </w:t>
      </w:r>
      <w:r w:rsidR="00CC7027">
        <w:rPr>
          <w:b/>
          <w:noProof/>
          <w:sz w:val="28"/>
          <w:szCs w:val="28"/>
        </w:rPr>
        <w:t>Краснозаводск Сергиево-Посадского муниципального района Московской области</w:t>
      </w:r>
    </w:p>
    <w:tbl>
      <w:tblPr>
        <w:tblW w:w="9804" w:type="dxa"/>
        <w:jc w:val="center"/>
        <w:tblInd w:w="-2373" w:type="dxa"/>
        <w:tblLook w:val="04A0"/>
      </w:tblPr>
      <w:tblGrid>
        <w:gridCol w:w="9804"/>
      </w:tblGrid>
      <w:tr w:rsidR="001703DB" w:rsidRPr="00C37B22" w:rsidTr="001703DB">
        <w:trPr>
          <w:cantSplit/>
          <w:trHeight w:val="132"/>
          <w:jc w:val="center"/>
        </w:trPr>
        <w:tc>
          <w:tcPr>
            <w:tcW w:w="9804" w:type="dxa"/>
            <w:vAlign w:val="bottom"/>
          </w:tcPr>
          <w:p w:rsidR="001703DB" w:rsidRPr="001703DB" w:rsidRDefault="001703DB" w:rsidP="00CC7027">
            <w:pPr>
              <w:ind w:left="567" w:right="567"/>
              <w:jc w:val="center"/>
              <w:outlineLvl w:val="0"/>
              <w:rPr>
                <w:b/>
              </w:rPr>
            </w:pPr>
            <w:r w:rsidRPr="001703DB">
              <w:rPr>
                <w:b/>
              </w:rPr>
              <w:t>Этап</w:t>
            </w:r>
            <w:r w:rsidRPr="001703DB">
              <w:rPr>
                <w:b/>
                <w:lang w:val="en-US"/>
              </w:rPr>
              <w:t xml:space="preserve"> </w:t>
            </w:r>
            <w:r w:rsidR="00CC7027">
              <w:rPr>
                <w:b/>
                <w:noProof/>
              </w:rPr>
              <w:t>103</w:t>
            </w:r>
            <w:r w:rsidRPr="001703DB">
              <w:rPr>
                <w:b/>
                <w:lang w:val="en-US"/>
              </w:rPr>
              <w:t>.</w:t>
            </w:r>
            <w:r w:rsidRPr="001703DB">
              <w:rPr>
                <w:b/>
              </w:rPr>
              <w:t>3</w:t>
            </w:r>
          </w:p>
        </w:tc>
      </w:tr>
      <w:tr w:rsidR="001703DB" w:rsidRPr="00C37B22" w:rsidTr="001703DB">
        <w:trPr>
          <w:cantSplit/>
          <w:trHeight w:val="1701"/>
          <w:jc w:val="center"/>
        </w:trPr>
        <w:tc>
          <w:tcPr>
            <w:tcW w:w="9804" w:type="dxa"/>
          </w:tcPr>
          <w:p w:rsidR="001703DB" w:rsidRPr="00CB20C3" w:rsidRDefault="001703DB" w:rsidP="00CC7027">
            <w:pPr>
              <w:ind w:left="117" w:right="115"/>
              <w:jc w:val="both"/>
              <w:rPr>
                <w:sz w:val="22"/>
                <w:szCs w:val="22"/>
              </w:rPr>
            </w:pPr>
            <w:r w:rsidRPr="00CB20C3">
              <w:rPr>
                <w:sz w:val="22"/>
                <w:szCs w:val="22"/>
              </w:rPr>
              <w:t>Подготовка предложений по размещению объектов местного значения с учетом баланса территорий городского округа, соответствующего расчетным показателям потребности в территориях различного назначения для населенных пунктов, расположенных в рекреационно-</w:t>
            </w:r>
            <w:r w:rsidR="00414D5F" w:rsidRPr="00CB20C3">
              <w:rPr>
                <w:sz w:val="22"/>
                <w:szCs w:val="22"/>
              </w:rPr>
              <w:t xml:space="preserve">аграрных </w:t>
            </w:r>
            <w:r w:rsidRPr="00CB20C3">
              <w:rPr>
                <w:sz w:val="22"/>
                <w:szCs w:val="22"/>
              </w:rPr>
              <w:t xml:space="preserve">устойчивых системах расселения, содержащимся в нормативах градостроительного проектирования Московской области, утвержденных постановлением Правительства Московской области от </w:t>
            </w:r>
            <w:r w:rsidR="00906927" w:rsidRPr="00CB20C3">
              <w:rPr>
                <w:sz w:val="22"/>
                <w:szCs w:val="22"/>
              </w:rPr>
              <w:t>24</w:t>
            </w:r>
            <w:r w:rsidRPr="00CB20C3">
              <w:rPr>
                <w:sz w:val="22"/>
                <w:szCs w:val="22"/>
              </w:rPr>
              <w:t>.0</w:t>
            </w:r>
            <w:r w:rsidR="00906927" w:rsidRPr="00CB20C3">
              <w:rPr>
                <w:sz w:val="22"/>
                <w:szCs w:val="22"/>
              </w:rPr>
              <w:t>6</w:t>
            </w:r>
            <w:r w:rsidRPr="00CB20C3">
              <w:rPr>
                <w:sz w:val="22"/>
                <w:szCs w:val="22"/>
              </w:rPr>
              <w:t>.201</w:t>
            </w:r>
            <w:r w:rsidR="00906927" w:rsidRPr="00CB20C3">
              <w:rPr>
                <w:sz w:val="22"/>
                <w:szCs w:val="22"/>
              </w:rPr>
              <w:t>4</w:t>
            </w:r>
            <w:r w:rsidRPr="00CB20C3">
              <w:rPr>
                <w:sz w:val="22"/>
                <w:szCs w:val="22"/>
              </w:rPr>
              <w:t xml:space="preserve"> № </w:t>
            </w:r>
            <w:r w:rsidR="00906927" w:rsidRPr="00CB20C3">
              <w:rPr>
                <w:sz w:val="22"/>
                <w:szCs w:val="22"/>
              </w:rPr>
              <w:t>491</w:t>
            </w:r>
            <w:r w:rsidRPr="00CB20C3">
              <w:rPr>
                <w:sz w:val="22"/>
                <w:szCs w:val="22"/>
              </w:rPr>
              <w:t>/</w:t>
            </w:r>
            <w:r w:rsidR="00906927" w:rsidRPr="00CB20C3">
              <w:rPr>
                <w:sz w:val="22"/>
                <w:szCs w:val="22"/>
              </w:rPr>
              <w:t>2</w:t>
            </w:r>
            <w:r w:rsidRPr="00CB20C3">
              <w:rPr>
                <w:sz w:val="22"/>
                <w:szCs w:val="22"/>
              </w:rPr>
              <w:t xml:space="preserve">0. Подготовка предложений по реализации генерального плана городского </w:t>
            </w:r>
            <w:r w:rsidR="00414D5F" w:rsidRPr="00CB20C3">
              <w:rPr>
                <w:sz w:val="22"/>
                <w:szCs w:val="22"/>
              </w:rPr>
              <w:t xml:space="preserve">поселения </w:t>
            </w:r>
            <w:r w:rsidR="00906927" w:rsidRPr="00CB20C3">
              <w:rPr>
                <w:sz w:val="22"/>
                <w:szCs w:val="22"/>
              </w:rPr>
              <w:t>Краснозаводск</w:t>
            </w:r>
            <w:r w:rsidRPr="00CB20C3">
              <w:rPr>
                <w:sz w:val="22"/>
                <w:szCs w:val="22"/>
              </w:rPr>
              <w:t>, содержащих финансово-экономическое обоснование</w:t>
            </w:r>
          </w:p>
          <w:p w:rsidR="001703DB" w:rsidRPr="00B73519" w:rsidRDefault="001703DB" w:rsidP="002925B7">
            <w:pPr>
              <w:ind w:left="567" w:right="567"/>
              <w:jc w:val="center"/>
              <w:rPr>
                <w:b/>
                <w:sz w:val="28"/>
                <w:szCs w:val="28"/>
              </w:rPr>
            </w:pPr>
            <w:r w:rsidRPr="00B73519">
              <w:rPr>
                <w:b/>
                <w:sz w:val="28"/>
                <w:szCs w:val="28"/>
              </w:rPr>
              <w:t>Положени</w:t>
            </w:r>
            <w:r w:rsidR="002925B7">
              <w:rPr>
                <w:b/>
                <w:sz w:val="28"/>
                <w:szCs w:val="28"/>
              </w:rPr>
              <w:t>е</w:t>
            </w:r>
            <w:r w:rsidRPr="00B73519">
              <w:rPr>
                <w:b/>
                <w:sz w:val="28"/>
                <w:szCs w:val="28"/>
              </w:rPr>
              <w:t xml:space="preserve"> о территориальном планировании</w:t>
            </w:r>
          </w:p>
        </w:tc>
      </w:tr>
    </w:tbl>
    <w:p w:rsidR="001703DB" w:rsidRPr="00713E19" w:rsidRDefault="001703DB" w:rsidP="001703DB">
      <w:pPr>
        <w:jc w:val="center"/>
      </w:pPr>
    </w:p>
    <w:tbl>
      <w:tblPr>
        <w:tblW w:w="9889" w:type="dxa"/>
        <w:tblLook w:val="04A0"/>
      </w:tblPr>
      <w:tblGrid>
        <w:gridCol w:w="5778"/>
        <w:gridCol w:w="1843"/>
        <w:gridCol w:w="2268"/>
      </w:tblGrid>
      <w:tr w:rsidR="001703DB" w:rsidRPr="00B362FD" w:rsidTr="001703DB">
        <w:trPr>
          <w:trHeight w:val="647"/>
        </w:trPr>
        <w:tc>
          <w:tcPr>
            <w:tcW w:w="5778" w:type="dxa"/>
          </w:tcPr>
          <w:p w:rsidR="001703DB" w:rsidRDefault="0061635F" w:rsidP="001703DB">
            <w:pPr>
              <w:spacing w:line="360" w:lineRule="auto"/>
              <w:rPr>
                <w:b/>
              </w:rPr>
            </w:pPr>
            <w:r>
              <w:rPr>
                <w:b/>
              </w:rPr>
              <w:t>И.о.</w:t>
            </w:r>
            <w:r w:rsidR="00540E79" w:rsidRPr="00540E79">
              <w:rPr>
                <w:b/>
              </w:rPr>
              <w:t xml:space="preserve"> </w:t>
            </w:r>
            <w:r w:rsidR="001703DB" w:rsidRPr="00B362FD">
              <w:rPr>
                <w:b/>
              </w:rPr>
              <w:t>Генеральн</w:t>
            </w:r>
            <w:r>
              <w:rPr>
                <w:b/>
              </w:rPr>
              <w:t>ого</w:t>
            </w:r>
            <w:r w:rsidR="00BA78E9">
              <w:rPr>
                <w:b/>
              </w:rPr>
              <w:t xml:space="preserve"> </w:t>
            </w:r>
            <w:r w:rsidR="001703DB" w:rsidRPr="00B362FD">
              <w:rPr>
                <w:b/>
              </w:rPr>
              <w:t>директор</w:t>
            </w:r>
            <w:r>
              <w:rPr>
                <w:b/>
              </w:rPr>
              <w:t>а</w:t>
            </w:r>
          </w:p>
          <w:p w:rsidR="001703DB" w:rsidRPr="00072671" w:rsidRDefault="001703DB" w:rsidP="001703DB">
            <w:pPr>
              <w:spacing w:line="360" w:lineRule="auto"/>
              <w:rPr>
                <w:b/>
              </w:rPr>
            </w:pPr>
            <w:r w:rsidRPr="00072671">
              <w:rPr>
                <w:b/>
              </w:rPr>
              <w:t>Зам. Генерального директора по производству</w:t>
            </w:r>
          </w:p>
        </w:tc>
        <w:tc>
          <w:tcPr>
            <w:tcW w:w="1843" w:type="dxa"/>
          </w:tcPr>
          <w:p w:rsidR="001703DB" w:rsidRPr="00B362FD" w:rsidRDefault="001703DB" w:rsidP="001703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703DB" w:rsidRDefault="002925B7" w:rsidP="001703DB">
            <w:pPr>
              <w:tabs>
                <w:tab w:val="left" w:pos="-10112"/>
              </w:tabs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О</w:t>
            </w:r>
            <w:r w:rsidR="001703DB" w:rsidRPr="005929C8">
              <w:rPr>
                <w:b/>
              </w:rPr>
              <w:t>.</w:t>
            </w:r>
            <w:r>
              <w:rPr>
                <w:b/>
              </w:rPr>
              <w:t>В</w:t>
            </w:r>
            <w:r w:rsidR="001703DB" w:rsidRPr="005929C8">
              <w:rPr>
                <w:b/>
              </w:rPr>
              <w:t xml:space="preserve">. </w:t>
            </w:r>
            <w:r>
              <w:rPr>
                <w:b/>
              </w:rPr>
              <w:t>Диденко</w:t>
            </w:r>
          </w:p>
          <w:p w:rsidR="001703DB" w:rsidRPr="00B362FD" w:rsidRDefault="001703DB" w:rsidP="001703DB">
            <w:pPr>
              <w:tabs>
                <w:tab w:val="left" w:pos="-10112"/>
              </w:tabs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Д.В. Климов</w:t>
            </w:r>
          </w:p>
        </w:tc>
      </w:tr>
      <w:tr w:rsidR="001703DB" w:rsidRPr="00B362FD" w:rsidTr="001703DB">
        <w:tc>
          <w:tcPr>
            <w:tcW w:w="5778" w:type="dxa"/>
          </w:tcPr>
          <w:p w:rsidR="001703DB" w:rsidRPr="00B362FD" w:rsidRDefault="001703DB" w:rsidP="001703DB">
            <w:pPr>
              <w:spacing w:line="360" w:lineRule="auto"/>
              <w:rPr>
                <w:b/>
              </w:rPr>
            </w:pPr>
            <w:r w:rsidRPr="00B362FD">
              <w:rPr>
                <w:b/>
              </w:rPr>
              <w:t>Главный архитектор института</w:t>
            </w:r>
          </w:p>
        </w:tc>
        <w:tc>
          <w:tcPr>
            <w:tcW w:w="1843" w:type="dxa"/>
          </w:tcPr>
          <w:p w:rsidR="001703DB" w:rsidRPr="00B362FD" w:rsidRDefault="001703DB" w:rsidP="001703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703DB" w:rsidRPr="00B362FD" w:rsidRDefault="001703DB" w:rsidP="001703DB">
            <w:pPr>
              <w:spacing w:line="360" w:lineRule="auto"/>
              <w:jc w:val="right"/>
              <w:rPr>
                <w:b/>
              </w:rPr>
            </w:pPr>
            <w:r w:rsidRPr="005929C8">
              <w:rPr>
                <w:b/>
              </w:rPr>
              <w:t>О.В. Малинова</w:t>
            </w:r>
          </w:p>
        </w:tc>
      </w:tr>
      <w:tr w:rsidR="001703DB" w:rsidRPr="00B362FD" w:rsidTr="001703DB">
        <w:trPr>
          <w:trHeight w:val="420"/>
        </w:trPr>
        <w:tc>
          <w:tcPr>
            <w:tcW w:w="5778" w:type="dxa"/>
          </w:tcPr>
          <w:p w:rsidR="001703DB" w:rsidRPr="00B362FD" w:rsidRDefault="001703DB" w:rsidP="001703DB">
            <w:pPr>
              <w:spacing w:line="360" w:lineRule="auto"/>
              <w:rPr>
                <w:b/>
              </w:rPr>
            </w:pPr>
            <w:r>
              <w:rPr>
                <w:b/>
              </w:rPr>
              <w:t>Руководитель МТП № 2</w:t>
            </w:r>
          </w:p>
        </w:tc>
        <w:tc>
          <w:tcPr>
            <w:tcW w:w="1843" w:type="dxa"/>
          </w:tcPr>
          <w:p w:rsidR="001703DB" w:rsidRPr="00B362FD" w:rsidRDefault="001703DB" w:rsidP="001703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703DB" w:rsidRPr="00B362FD" w:rsidRDefault="001703DB" w:rsidP="001703D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И.М. Дуванова</w:t>
            </w:r>
          </w:p>
        </w:tc>
      </w:tr>
      <w:tr w:rsidR="001703DB" w:rsidRPr="00B362FD" w:rsidTr="001703DB">
        <w:trPr>
          <w:trHeight w:val="420"/>
        </w:trPr>
        <w:tc>
          <w:tcPr>
            <w:tcW w:w="5778" w:type="dxa"/>
          </w:tcPr>
          <w:p w:rsidR="001703DB" w:rsidRPr="00B362FD" w:rsidRDefault="001703DB" w:rsidP="001703DB">
            <w:pPr>
              <w:spacing w:line="360" w:lineRule="auto"/>
              <w:rPr>
                <w:b/>
              </w:rPr>
            </w:pPr>
            <w:r>
              <w:rPr>
                <w:b/>
              </w:rPr>
              <w:t>Начальник ОГП, ГАП</w:t>
            </w:r>
          </w:p>
        </w:tc>
        <w:tc>
          <w:tcPr>
            <w:tcW w:w="1843" w:type="dxa"/>
          </w:tcPr>
          <w:p w:rsidR="001703DB" w:rsidRPr="00B362FD" w:rsidRDefault="001703DB" w:rsidP="001703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703DB" w:rsidRPr="00B362FD" w:rsidRDefault="001703DB" w:rsidP="001703D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Н.Л. Захарова</w:t>
            </w:r>
          </w:p>
        </w:tc>
      </w:tr>
    </w:tbl>
    <w:p w:rsidR="001703DB" w:rsidRDefault="001703DB" w:rsidP="00414D5F">
      <w:pPr>
        <w:pStyle w:val="0"/>
        <w:pageBreakBefore w:val="0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61635F" w:rsidRDefault="0061635F" w:rsidP="001703DB">
      <w:pPr>
        <w:pStyle w:val="0"/>
        <w:pageBreakBefore w:val="0"/>
        <w:jc w:val="left"/>
        <w:rPr>
          <w:sz w:val="24"/>
          <w:szCs w:val="24"/>
        </w:rPr>
      </w:pPr>
    </w:p>
    <w:p w:rsidR="0061635F" w:rsidRDefault="0061635F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  <w:lang w:val="en-US"/>
        </w:rPr>
      </w:pPr>
    </w:p>
    <w:p w:rsidR="00CB20C3" w:rsidRPr="00CB20C3" w:rsidRDefault="00CB20C3" w:rsidP="001703DB">
      <w:pPr>
        <w:pStyle w:val="0"/>
        <w:pageBreakBefore w:val="0"/>
        <w:jc w:val="left"/>
        <w:rPr>
          <w:sz w:val="24"/>
          <w:szCs w:val="24"/>
          <w:lang w:val="en-US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</w:p>
    <w:p w:rsidR="001703DB" w:rsidRDefault="001703DB" w:rsidP="001703DB">
      <w:pPr>
        <w:pStyle w:val="0"/>
        <w:pageBreakBefore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Список исполнителей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096"/>
        <w:gridCol w:w="2976"/>
      </w:tblGrid>
      <w:tr w:rsidR="00225DAB" w:rsidTr="001703DB">
        <w:tc>
          <w:tcPr>
            <w:tcW w:w="6096" w:type="dxa"/>
            <w:hideMark/>
          </w:tcPr>
          <w:p w:rsidR="00225DAB" w:rsidRPr="00173334" w:rsidRDefault="00225DAB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225DAB" w:rsidRPr="00173334" w:rsidRDefault="00225DAB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703DB" w:rsidTr="001703DB">
        <w:tc>
          <w:tcPr>
            <w:tcW w:w="6096" w:type="dxa"/>
            <w:hideMark/>
          </w:tcPr>
          <w:p w:rsidR="001703DB" w:rsidRPr="00173334" w:rsidRDefault="001703DB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173334">
              <w:rPr>
                <w:rFonts w:cs="Arial"/>
                <w:sz w:val="20"/>
                <w:szCs w:val="20"/>
              </w:rPr>
              <w:t>Захарова Н.Л.</w:t>
            </w:r>
            <w:r w:rsidRPr="00173334">
              <w:rPr>
                <w:rFonts w:cs="Arial"/>
                <w:b w:val="0"/>
                <w:sz w:val="20"/>
                <w:szCs w:val="20"/>
              </w:rPr>
              <w:t>, ответственный исполнитель,</w:t>
            </w:r>
            <w:r w:rsidRPr="00173334">
              <w:rPr>
                <w:rFonts w:cs="Arial"/>
                <w:sz w:val="20"/>
                <w:szCs w:val="20"/>
              </w:rPr>
              <w:t xml:space="preserve"> </w:t>
            </w:r>
            <w:r w:rsidRPr="00173334">
              <w:rPr>
                <w:rFonts w:cs="Arial"/>
                <w:b w:val="0"/>
                <w:sz w:val="20"/>
                <w:szCs w:val="20"/>
              </w:rPr>
              <w:t xml:space="preserve">начальник </w:t>
            </w:r>
          </w:p>
          <w:p w:rsidR="001703DB" w:rsidRPr="00173334" w:rsidRDefault="001703DB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173334">
              <w:rPr>
                <w:rFonts w:cs="Arial"/>
                <w:b w:val="0"/>
                <w:sz w:val="20"/>
                <w:szCs w:val="20"/>
              </w:rPr>
              <w:t xml:space="preserve">ОГП МТП №2 </w:t>
            </w:r>
          </w:p>
        </w:tc>
        <w:tc>
          <w:tcPr>
            <w:tcW w:w="2976" w:type="dxa"/>
            <w:vAlign w:val="center"/>
            <w:hideMark/>
          </w:tcPr>
          <w:p w:rsidR="001703DB" w:rsidRPr="00173334" w:rsidRDefault="001703DB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173334">
              <w:rPr>
                <w:rFonts w:cs="Arial"/>
                <w:b w:val="0"/>
                <w:sz w:val="20"/>
                <w:szCs w:val="20"/>
              </w:rPr>
              <w:t>8-495-681-36-81</w:t>
            </w:r>
          </w:p>
        </w:tc>
      </w:tr>
      <w:tr w:rsidR="001703DB" w:rsidTr="001703DB">
        <w:tc>
          <w:tcPr>
            <w:tcW w:w="6096" w:type="dxa"/>
            <w:hideMark/>
          </w:tcPr>
          <w:p w:rsidR="001703DB" w:rsidRPr="00173334" w:rsidRDefault="00A75F5E" w:rsidP="00A75F5E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173334">
              <w:rPr>
                <w:rFonts w:cs="Arial"/>
                <w:sz w:val="20"/>
                <w:szCs w:val="20"/>
              </w:rPr>
              <w:t>Расов</w:t>
            </w:r>
            <w:r w:rsidR="00CC7027" w:rsidRPr="00173334">
              <w:rPr>
                <w:rFonts w:cs="Arial"/>
                <w:sz w:val="20"/>
                <w:szCs w:val="20"/>
              </w:rPr>
              <w:t xml:space="preserve"> </w:t>
            </w:r>
            <w:r w:rsidRPr="00173334">
              <w:rPr>
                <w:rFonts w:cs="Arial"/>
                <w:sz w:val="20"/>
                <w:szCs w:val="20"/>
              </w:rPr>
              <w:t>В</w:t>
            </w:r>
            <w:r w:rsidR="001703DB" w:rsidRPr="00173334">
              <w:rPr>
                <w:rFonts w:cs="Arial"/>
                <w:sz w:val="20"/>
                <w:szCs w:val="20"/>
              </w:rPr>
              <w:t>.</w:t>
            </w:r>
            <w:r w:rsidR="00CC7027" w:rsidRPr="00173334">
              <w:rPr>
                <w:rFonts w:cs="Arial"/>
                <w:sz w:val="20"/>
                <w:szCs w:val="20"/>
              </w:rPr>
              <w:t>В</w:t>
            </w:r>
            <w:r w:rsidR="001703DB" w:rsidRPr="00173334">
              <w:rPr>
                <w:rFonts w:cs="Arial"/>
                <w:sz w:val="20"/>
                <w:szCs w:val="20"/>
              </w:rPr>
              <w:t>.</w:t>
            </w:r>
            <w:r w:rsidR="00171A3C" w:rsidRPr="00173334">
              <w:rPr>
                <w:rFonts w:cs="Arial"/>
                <w:sz w:val="20"/>
                <w:szCs w:val="20"/>
              </w:rPr>
              <w:t xml:space="preserve">, </w:t>
            </w:r>
            <w:r w:rsidR="00171A3C" w:rsidRPr="00173334">
              <w:rPr>
                <w:rFonts w:cs="Arial"/>
                <w:b w:val="0"/>
                <w:sz w:val="20"/>
                <w:szCs w:val="20"/>
              </w:rPr>
              <w:t>инженер</w:t>
            </w:r>
            <w:r w:rsidR="001703DB" w:rsidRPr="00173334">
              <w:rPr>
                <w:rFonts w:cs="Arial"/>
                <w:sz w:val="20"/>
                <w:szCs w:val="20"/>
              </w:rPr>
              <w:t xml:space="preserve"> </w:t>
            </w:r>
            <w:r w:rsidR="001703DB" w:rsidRPr="00173334">
              <w:rPr>
                <w:rFonts w:cs="Arial"/>
                <w:b w:val="0"/>
                <w:sz w:val="20"/>
                <w:szCs w:val="20"/>
              </w:rPr>
              <w:t xml:space="preserve">ОГП МТП №2                                     </w:t>
            </w:r>
          </w:p>
        </w:tc>
        <w:tc>
          <w:tcPr>
            <w:tcW w:w="2976" w:type="dxa"/>
            <w:vAlign w:val="center"/>
            <w:hideMark/>
          </w:tcPr>
          <w:p w:rsidR="001703DB" w:rsidRPr="00173334" w:rsidRDefault="001703DB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173334">
              <w:rPr>
                <w:rFonts w:cs="Arial"/>
                <w:b w:val="0"/>
                <w:sz w:val="20"/>
                <w:szCs w:val="20"/>
              </w:rPr>
              <w:t>8-495-631-03-57</w:t>
            </w:r>
          </w:p>
        </w:tc>
      </w:tr>
      <w:tr w:rsidR="001703DB" w:rsidTr="001703DB">
        <w:tc>
          <w:tcPr>
            <w:tcW w:w="6096" w:type="dxa"/>
            <w:hideMark/>
          </w:tcPr>
          <w:p w:rsidR="001703DB" w:rsidRPr="00173334" w:rsidRDefault="001703DB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173334">
              <w:rPr>
                <w:rFonts w:cs="Arial"/>
                <w:sz w:val="20"/>
                <w:szCs w:val="20"/>
              </w:rPr>
              <w:t xml:space="preserve">Шарова С.А. </w:t>
            </w:r>
            <w:r w:rsidRPr="00173334">
              <w:rPr>
                <w:rFonts w:cs="Arial"/>
                <w:b w:val="0"/>
                <w:sz w:val="20"/>
                <w:szCs w:val="20"/>
              </w:rPr>
              <w:t>,главный  инженер проекта отдела экономики градостроительства (ОЭГ)</w:t>
            </w:r>
          </w:p>
        </w:tc>
        <w:tc>
          <w:tcPr>
            <w:tcW w:w="2976" w:type="dxa"/>
            <w:vAlign w:val="center"/>
            <w:hideMark/>
          </w:tcPr>
          <w:p w:rsidR="001703DB" w:rsidRPr="00173334" w:rsidRDefault="001703DB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173334">
              <w:rPr>
                <w:rFonts w:cs="Arial"/>
                <w:b w:val="0"/>
                <w:sz w:val="20"/>
                <w:szCs w:val="20"/>
              </w:rPr>
              <w:t>8-495-684-31-59</w:t>
            </w:r>
          </w:p>
        </w:tc>
      </w:tr>
      <w:tr w:rsidR="001703DB" w:rsidTr="001703DB">
        <w:tc>
          <w:tcPr>
            <w:tcW w:w="6096" w:type="dxa"/>
            <w:hideMark/>
          </w:tcPr>
          <w:p w:rsidR="001703DB" w:rsidRPr="00173334" w:rsidRDefault="00CC7027" w:rsidP="00171A3C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173334">
              <w:rPr>
                <w:rFonts w:cs="Arial"/>
                <w:sz w:val="20"/>
                <w:szCs w:val="20"/>
              </w:rPr>
              <w:t>Пилипенко</w:t>
            </w:r>
            <w:r w:rsidR="00414D5F" w:rsidRPr="00173334">
              <w:rPr>
                <w:rFonts w:cs="Arial"/>
                <w:sz w:val="20"/>
                <w:szCs w:val="20"/>
              </w:rPr>
              <w:t xml:space="preserve"> </w:t>
            </w:r>
            <w:r w:rsidR="001703DB" w:rsidRPr="00173334">
              <w:rPr>
                <w:rFonts w:cs="Arial"/>
                <w:sz w:val="20"/>
                <w:szCs w:val="20"/>
              </w:rPr>
              <w:t>Е.</w:t>
            </w:r>
            <w:r w:rsidRPr="00173334">
              <w:rPr>
                <w:rFonts w:cs="Arial"/>
                <w:sz w:val="20"/>
                <w:szCs w:val="20"/>
              </w:rPr>
              <w:t>В.,</w:t>
            </w:r>
            <w:r w:rsidR="00171A3C" w:rsidRPr="00173334">
              <w:rPr>
                <w:rFonts w:cs="Arial"/>
                <w:b w:val="0"/>
                <w:sz w:val="20"/>
                <w:szCs w:val="20"/>
              </w:rPr>
              <w:t>ГИП</w:t>
            </w:r>
            <w:r w:rsidR="001703DB" w:rsidRPr="00173334">
              <w:rPr>
                <w:rFonts w:cs="Arial"/>
                <w:b w:val="0"/>
                <w:sz w:val="20"/>
                <w:szCs w:val="20"/>
              </w:rPr>
              <w:t xml:space="preserve"> отдела планирования транспортного обслуживания (ПТО) КМТР</w:t>
            </w:r>
          </w:p>
        </w:tc>
        <w:tc>
          <w:tcPr>
            <w:tcW w:w="2976" w:type="dxa"/>
            <w:vAlign w:val="center"/>
            <w:hideMark/>
          </w:tcPr>
          <w:p w:rsidR="001703DB" w:rsidRPr="00173334" w:rsidRDefault="001703DB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173334">
              <w:rPr>
                <w:rFonts w:cs="Arial"/>
                <w:b w:val="0"/>
                <w:sz w:val="20"/>
                <w:szCs w:val="20"/>
              </w:rPr>
              <w:t>8-495-681-04-63</w:t>
            </w:r>
          </w:p>
        </w:tc>
      </w:tr>
      <w:tr w:rsidR="00225DAB" w:rsidTr="001703DB">
        <w:tc>
          <w:tcPr>
            <w:tcW w:w="6096" w:type="dxa"/>
            <w:hideMark/>
          </w:tcPr>
          <w:p w:rsidR="00225DAB" w:rsidRPr="00173334" w:rsidRDefault="00225DAB" w:rsidP="00CC7027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225DAB" w:rsidRPr="00173334" w:rsidRDefault="00225DAB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703DB" w:rsidTr="001703DB">
        <w:tc>
          <w:tcPr>
            <w:tcW w:w="6096" w:type="dxa"/>
            <w:hideMark/>
          </w:tcPr>
          <w:p w:rsidR="001703DB" w:rsidRPr="00173334" w:rsidRDefault="001703DB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173334">
              <w:rPr>
                <w:rFonts w:cs="Arial"/>
                <w:sz w:val="20"/>
                <w:szCs w:val="20"/>
              </w:rPr>
              <w:t>Пожидаев В.В.</w:t>
            </w:r>
            <w:r w:rsidRPr="00173334">
              <w:rPr>
                <w:rFonts w:cs="Arial"/>
                <w:b w:val="0"/>
                <w:sz w:val="20"/>
                <w:szCs w:val="20"/>
              </w:rPr>
              <w:t>, главный инженер проекта отдела охраны окружающей среды (ОООС)</w:t>
            </w:r>
          </w:p>
        </w:tc>
        <w:tc>
          <w:tcPr>
            <w:tcW w:w="2976" w:type="dxa"/>
            <w:vAlign w:val="center"/>
            <w:hideMark/>
          </w:tcPr>
          <w:p w:rsidR="001703DB" w:rsidRPr="00173334" w:rsidRDefault="001703DB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173334">
              <w:rPr>
                <w:rFonts w:cs="Arial"/>
                <w:b w:val="0"/>
                <w:sz w:val="20"/>
                <w:szCs w:val="20"/>
              </w:rPr>
              <w:t>8-495-681-12-92</w:t>
            </w:r>
          </w:p>
        </w:tc>
      </w:tr>
      <w:tr w:rsidR="005B32D2" w:rsidTr="001703DB">
        <w:tc>
          <w:tcPr>
            <w:tcW w:w="6096" w:type="dxa"/>
            <w:hideMark/>
          </w:tcPr>
          <w:p w:rsidR="005B32D2" w:rsidRPr="00173334" w:rsidRDefault="005B32D2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5B32D2" w:rsidRPr="00173334" w:rsidRDefault="005B32D2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B32D2" w:rsidTr="001703DB">
        <w:tc>
          <w:tcPr>
            <w:tcW w:w="6096" w:type="dxa"/>
            <w:hideMark/>
          </w:tcPr>
          <w:p w:rsidR="005B32D2" w:rsidRPr="00173334" w:rsidRDefault="005B32D2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5B32D2" w:rsidRPr="00173334" w:rsidRDefault="005B32D2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B32D2" w:rsidTr="001703DB">
        <w:tc>
          <w:tcPr>
            <w:tcW w:w="6096" w:type="dxa"/>
            <w:hideMark/>
          </w:tcPr>
          <w:p w:rsidR="005B32D2" w:rsidRPr="00173334" w:rsidRDefault="005B32D2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5B32D2" w:rsidRPr="00173334" w:rsidRDefault="005B32D2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B32D2" w:rsidTr="001703DB">
        <w:tc>
          <w:tcPr>
            <w:tcW w:w="6096" w:type="dxa"/>
            <w:hideMark/>
          </w:tcPr>
          <w:p w:rsidR="005B32D2" w:rsidRPr="00173334" w:rsidRDefault="005B32D2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5B32D2" w:rsidRPr="00173334" w:rsidRDefault="005B32D2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B32D2" w:rsidTr="001703DB">
        <w:tc>
          <w:tcPr>
            <w:tcW w:w="6096" w:type="dxa"/>
            <w:hideMark/>
          </w:tcPr>
          <w:p w:rsidR="005B32D2" w:rsidRPr="00173334" w:rsidRDefault="005B32D2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5B32D2" w:rsidRPr="00173334" w:rsidRDefault="005B32D2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25DAB" w:rsidTr="001703DB">
        <w:tc>
          <w:tcPr>
            <w:tcW w:w="6096" w:type="dxa"/>
            <w:hideMark/>
          </w:tcPr>
          <w:p w:rsidR="00225DAB" w:rsidRPr="00173334" w:rsidRDefault="00225DAB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225DAB" w:rsidRPr="00173334" w:rsidRDefault="00225DAB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25DAB" w:rsidTr="001703DB">
        <w:tc>
          <w:tcPr>
            <w:tcW w:w="6096" w:type="dxa"/>
            <w:hideMark/>
          </w:tcPr>
          <w:p w:rsidR="00225DAB" w:rsidRPr="00173334" w:rsidRDefault="00225DAB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225DAB" w:rsidRPr="00173334" w:rsidRDefault="00225DAB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25DAB" w:rsidTr="001703DB">
        <w:tc>
          <w:tcPr>
            <w:tcW w:w="6096" w:type="dxa"/>
            <w:hideMark/>
          </w:tcPr>
          <w:p w:rsidR="00225DAB" w:rsidRPr="00173334" w:rsidRDefault="00225DAB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225DAB" w:rsidRPr="00173334" w:rsidRDefault="00225DAB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25DAB" w:rsidTr="001703DB">
        <w:tc>
          <w:tcPr>
            <w:tcW w:w="6096" w:type="dxa"/>
            <w:hideMark/>
          </w:tcPr>
          <w:p w:rsidR="00225DAB" w:rsidRPr="00173334" w:rsidRDefault="00225DAB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  <w:hideMark/>
          </w:tcPr>
          <w:p w:rsidR="00225DAB" w:rsidRPr="00173334" w:rsidRDefault="00225DAB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703DB" w:rsidTr="001703DB">
        <w:tc>
          <w:tcPr>
            <w:tcW w:w="6096" w:type="dxa"/>
            <w:hideMark/>
          </w:tcPr>
          <w:p w:rsidR="001703DB" w:rsidRPr="00173334" w:rsidRDefault="001703DB" w:rsidP="001703DB">
            <w:pPr>
              <w:pStyle w:val="0"/>
              <w:pageBreakBefore w:val="0"/>
              <w:spacing w:before="60" w:after="6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173334">
              <w:rPr>
                <w:rFonts w:cs="Arial"/>
                <w:sz w:val="20"/>
                <w:szCs w:val="20"/>
              </w:rPr>
              <w:t>Зайцева Е.В.</w:t>
            </w:r>
            <w:r w:rsidRPr="00173334">
              <w:rPr>
                <w:rFonts w:cs="Arial"/>
                <w:b w:val="0"/>
                <w:sz w:val="20"/>
                <w:szCs w:val="20"/>
              </w:rPr>
              <w:t>, начальник отдела инженерного обеспечения (ОИО)</w:t>
            </w:r>
          </w:p>
        </w:tc>
        <w:tc>
          <w:tcPr>
            <w:tcW w:w="2976" w:type="dxa"/>
            <w:vAlign w:val="center"/>
            <w:hideMark/>
          </w:tcPr>
          <w:p w:rsidR="001703DB" w:rsidRPr="00173334" w:rsidRDefault="001703DB" w:rsidP="001703DB">
            <w:pPr>
              <w:pStyle w:val="0"/>
              <w:pageBreakBefore w:val="0"/>
              <w:spacing w:before="60" w:after="60" w:line="240" w:lineRule="auto"/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173334">
              <w:rPr>
                <w:rFonts w:cs="Arial"/>
                <w:b w:val="0"/>
                <w:sz w:val="20"/>
                <w:szCs w:val="20"/>
              </w:rPr>
              <w:t>8-495-631-39-27</w:t>
            </w:r>
          </w:p>
        </w:tc>
      </w:tr>
    </w:tbl>
    <w:p w:rsidR="00410BF6" w:rsidRDefault="00410BF6" w:rsidP="00410BF6">
      <w:pPr>
        <w:rPr>
          <w:b/>
        </w:rPr>
      </w:pPr>
    </w:p>
    <w:p w:rsidR="00414D5F" w:rsidRDefault="003A7EC1" w:rsidP="00E647D6">
      <w:pPr>
        <w:jc w:val="both"/>
      </w:pPr>
      <w:r>
        <w:t xml:space="preserve">                            </w:t>
      </w:r>
    </w:p>
    <w:p w:rsidR="00E647D6" w:rsidRPr="00BC445E" w:rsidRDefault="003A7EC1" w:rsidP="00E647D6">
      <w:pPr>
        <w:jc w:val="both"/>
      </w:pPr>
      <w:r>
        <w:t xml:space="preserve">                                                                  </w:t>
      </w:r>
      <w:r w:rsidR="006E0DBD">
        <w:t>    </w:t>
      </w:r>
    </w:p>
    <w:p w:rsidR="00366A1E" w:rsidRDefault="00366A1E" w:rsidP="00A83709">
      <w:pPr>
        <w:spacing w:before="120"/>
        <w:rPr>
          <w:b/>
        </w:rPr>
      </w:pPr>
      <w:r w:rsidRPr="00A83709">
        <w:rPr>
          <w:b/>
        </w:rPr>
        <w:lastRenderedPageBreak/>
        <w:t>СОДЕРЖАНИЕ</w:t>
      </w:r>
      <w:r w:rsidR="00A83709">
        <w:rPr>
          <w:b/>
        </w:rPr>
        <w:tab/>
      </w:r>
      <w:r w:rsidR="00A83709">
        <w:rPr>
          <w:b/>
        </w:rPr>
        <w:tab/>
      </w:r>
      <w:r w:rsidR="00A83709">
        <w:rPr>
          <w:b/>
        </w:rPr>
        <w:tab/>
      </w:r>
      <w:r w:rsidR="00A83709">
        <w:rPr>
          <w:b/>
        </w:rPr>
        <w:tab/>
      </w:r>
      <w:r w:rsidR="00A83709">
        <w:rPr>
          <w:b/>
        </w:rPr>
        <w:tab/>
      </w:r>
      <w:r w:rsidR="00A83709">
        <w:rPr>
          <w:b/>
        </w:rPr>
        <w:tab/>
      </w:r>
      <w:r w:rsidR="00A83709">
        <w:rPr>
          <w:b/>
        </w:rPr>
        <w:tab/>
      </w:r>
      <w:r w:rsidR="00A83709">
        <w:rPr>
          <w:b/>
        </w:rPr>
        <w:tab/>
      </w:r>
      <w:r w:rsidR="00A83709">
        <w:rPr>
          <w:b/>
        </w:rPr>
        <w:tab/>
      </w:r>
      <w:r w:rsidR="00A83709">
        <w:rPr>
          <w:b/>
        </w:rPr>
        <w:tab/>
        <w:t>стр</w:t>
      </w:r>
    </w:p>
    <w:p w:rsidR="00A83709" w:rsidRPr="00F61011" w:rsidRDefault="00A83709" w:rsidP="00A83709">
      <w:pPr>
        <w:spacing w:before="120"/>
      </w:pPr>
      <w:r w:rsidRPr="00F61011">
        <w:t>Введение</w:t>
      </w:r>
      <w:r w:rsidRPr="00F61011">
        <w:tab/>
      </w:r>
      <w:r w:rsidRPr="00F61011">
        <w:tab/>
      </w:r>
      <w:r w:rsidRPr="00F61011">
        <w:tab/>
      </w:r>
      <w:r w:rsidRPr="00F61011">
        <w:tab/>
      </w:r>
      <w:r w:rsidRPr="00F61011">
        <w:tab/>
      </w:r>
      <w:r w:rsidRPr="00F61011">
        <w:tab/>
      </w:r>
      <w:r w:rsidRPr="00F61011">
        <w:tab/>
      </w:r>
      <w:r w:rsidRPr="00F61011">
        <w:tab/>
      </w:r>
      <w:r w:rsidRPr="00F61011">
        <w:tab/>
      </w:r>
      <w:r w:rsidRPr="00F61011">
        <w:tab/>
      </w:r>
      <w:r w:rsidRPr="00F61011">
        <w:tab/>
      </w:r>
      <w:r w:rsidR="009D18E8" w:rsidRPr="00F61011">
        <w:t>4</w:t>
      </w:r>
    </w:p>
    <w:p w:rsidR="00E6218C" w:rsidRPr="00F61011" w:rsidRDefault="00A83709" w:rsidP="00B13964">
      <w:pPr>
        <w:numPr>
          <w:ilvl w:val="0"/>
          <w:numId w:val="14"/>
        </w:numPr>
        <w:spacing w:before="120"/>
        <w:outlineLvl w:val="0"/>
        <w:rPr>
          <w:bCs/>
        </w:rPr>
      </w:pPr>
      <w:r w:rsidRPr="00F61011">
        <w:rPr>
          <w:bCs/>
        </w:rPr>
        <w:t xml:space="preserve">Расположение городского </w:t>
      </w:r>
      <w:r w:rsidR="00414D5F" w:rsidRPr="00F61011">
        <w:rPr>
          <w:bCs/>
        </w:rPr>
        <w:t xml:space="preserve">поселения </w:t>
      </w:r>
      <w:r w:rsidR="006861A3" w:rsidRPr="00F61011">
        <w:rPr>
          <w:bCs/>
        </w:rPr>
        <w:t>Краснозаводск</w:t>
      </w:r>
      <w:r w:rsidRPr="00F61011">
        <w:rPr>
          <w:bCs/>
        </w:rPr>
        <w:t xml:space="preserve"> в системе расселения </w:t>
      </w:r>
      <w:r w:rsidR="00125B83" w:rsidRPr="00F61011">
        <w:rPr>
          <w:bCs/>
        </w:rPr>
        <w:t> </w:t>
      </w:r>
      <w:r w:rsidRPr="00F61011">
        <w:rPr>
          <w:bCs/>
        </w:rPr>
        <w:t>Московской области</w:t>
      </w:r>
      <w:r w:rsidR="00D24809" w:rsidRPr="00F61011">
        <w:rPr>
          <w:bCs/>
        </w:rPr>
        <w:tab/>
      </w:r>
      <w:r w:rsidR="00742D88" w:rsidRPr="00F61011">
        <w:rPr>
          <w:bCs/>
        </w:rPr>
        <w:t xml:space="preserve">                                                                                 </w:t>
      </w:r>
      <w:r w:rsidR="00712077">
        <w:rPr>
          <w:bCs/>
        </w:rPr>
        <w:t xml:space="preserve">            </w:t>
      </w:r>
      <w:r w:rsidR="00742D88" w:rsidRPr="00F61011">
        <w:rPr>
          <w:bCs/>
        </w:rPr>
        <w:t xml:space="preserve">  8</w:t>
      </w:r>
    </w:p>
    <w:p w:rsidR="00401D69" w:rsidRPr="00F61011" w:rsidRDefault="00E6218C" w:rsidP="00AF59CE">
      <w:pPr>
        <w:ind w:left="60"/>
        <w:jc w:val="both"/>
        <w:outlineLvl w:val="0"/>
      </w:pPr>
      <w:r w:rsidRPr="00F61011">
        <w:t>2</w:t>
      </w:r>
      <w:r w:rsidR="00401D69" w:rsidRPr="00F61011">
        <w:t xml:space="preserve">. Перечень мероприятий по территориальному планированию развития </w:t>
      </w:r>
    </w:p>
    <w:p w:rsidR="00D24809" w:rsidRPr="00F61011" w:rsidRDefault="00712077" w:rsidP="00241796">
      <w:pPr>
        <w:ind w:left="60"/>
        <w:jc w:val="both"/>
      </w:pPr>
      <w:r>
        <w:t>    </w:t>
      </w:r>
      <w:r w:rsidR="00401D69" w:rsidRPr="00F61011">
        <w:t xml:space="preserve">городского </w:t>
      </w:r>
      <w:r w:rsidR="00414D5F" w:rsidRPr="00F61011">
        <w:t xml:space="preserve">поселения </w:t>
      </w:r>
      <w:r w:rsidR="006861A3" w:rsidRPr="00F61011">
        <w:t>Краснозаводск</w:t>
      </w:r>
      <w:r w:rsidR="00414D5F" w:rsidRPr="00F61011">
        <w:t xml:space="preserve">  </w:t>
      </w:r>
      <w:r w:rsidR="00401D69" w:rsidRPr="00F61011">
        <w:tab/>
      </w:r>
      <w:r w:rsidR="00401D69" w:rsidRPr="00F61011">
        <w:tab/>
      </w:r>
      <w:r w:rsidR="00401D69" w:rsidRPr="00F61011">
        <w:tab/>
      </w:r>
      <w:r w:rsidR="00401D69" w:rsidRPr="00F61011">
        <w:tab/>
      </w:r>
      <w:r w:rsidR="00401D69" w:rsidRPr="00F61011">
        <w:tab/>
      </w:r>
      <w:r w:rsidR="00401D69" w:rsidRPr="00F61011">
        <w:tab/>
        <w:t>1</w:t>
      </w:r>
      <w:r w:rsidR="004A0DB9">
        <w:t>0</w:t>
      </w:r>
    </w:p>
    <w:p w:rsidR="003154F1" w:rsidRPr="00F61011" w:rsidRDefault="003154F1" w:rsidP="00241796">
      <w:pPr>
        <w:ind w:left="60"/>
        <w:jc w:val="both"/>
      </w:pPr>
    </w:p>
    <w:p w:rsidR="00401D69" w:rsidRPr="00F61011" w:rsidRDefault="00E6218C" w:rsidP="00241796">
      <w:pPr>
        <w:ind w:left="60"/>
        <w:jc w:val="both"/>
      </w:pPr>
      <w:r w:rsidRPr="00F61011">
        <w:t>2</w:t>
      </w:r>
      <w:r w:rsidR="00401D69" w:rsidRPr="00F61011">
        <w:t>.1 Общие положения по территориальному планированию</w:t>
      </w:r>
      <w:r w:rsidR="00401D69" w:rsidRPr="00F61011">
        <w:tab/>
      </w:r>
      <w:r w:rsidR="00401D69" w:rsidRPr="00F61011">
        <w:tab/>
      </w:r>
      <w:r w:rsidR="00401D69" w:rsidRPr="00F61011">
        <w:tab/>
      </w:r>
      <w:r w:rsidR="00F61011">
        <w:t>            </w:t>
      </w:r>
      <w:r w:rsidR="00401D69" w:rsidRPr="00F61011">
        <w:t>1</w:t>
      </w:r>
      <w:r w:rsidR="004A0DB9">
        <w:t>0</w:t>
      </w:r>
    </w:p>
    <w:p w:rsidR="003154F1" w:rsidRPr="00F61011" w:rsidRDefault="003154F1" w:rsidP="00241796">
      <w:pPr>
        <w:ind w:left="60"/>
        <w:jc w:val="both"/>
      </w:pPr>
    </w:p>
    <w:p w:rsidR="002925B7" w:rsidRDefault="00E6218C" w:rsidP="00241796">
      <w:pPr>
        <w:ind w:left="60"/>
        <w:jc w:val="both"/>
      </w:pPr>
      <w:r w:rsidRPr="00F61011">
        <w:t>2</w:t>
      </w:r>
      <w:r w:rsidR="00401D69" w:rsidRPr="00F61011">
        <w:t xml:space="preserve">.2 </w:t>
      </w:r>
      <w:r w:rsidRPr="00F61011">
        <w:t>Ф</w:t>
      </w:r>
      <w:r w:rsidR="00401D69" w:rsidRPr="00F61011">
        <w:t>ункциональное зонирование территории</w:t>
      </w:r>
      <w:r w:rsidRPr="00F61011">
        <w:t>, параметры</w:t>
      </w:r>
    </w:p>
    <w:p w:rsidR="00401D69" w:rsidRPr="00F61011" w:rsidRDefault="002925B7" w:rsidP="00241796">
      <w:pPr>
        <w:ind w:left="60"/>
        <w:jc w:val="both"/>
      </w:pPr>
      <w:r>
        <w:t xml:space="preserve">     </w:t>
      </w:r>
      <w:r w:rsidR="00E6218C" w:rsidRPr="00F61011">
        <w:t xml:space="preserve"> </w:t>
      </w:r>
      <w:r>
        <w:t>функциональных</w:t>
      </w:r>
      <w:r w:rsidR="00E6218C" w:rsidRPr="00F61011">
        <w:t xml:space="preserve"> зон         </w:t>
      </w:r>
      <w:r w:rsidR="00F61011">
        <w:t>     </w:t>
      </w:r>
      <w:r>
        <w:t xml:space="preserve">                                                                                </w:t>
      </w:r>
      <w:r w:rsidR="00CB20C3">
        <w:t xml:space="preserve"> </w:t>
      </w:r>
      <w:r w:rsidR="00F61011">
        <w:t>  </w:t>
      </w:r>
      <w:r w:rsidR="0025275C">
        <w:t xml:space="preserve"> </w:t>
      </w:r>
      <w:r w:rsidR="00E6218C" w:rsidRPr="00F61011">
        <w:t xml:space="preserve"> 1</w:t>
      </w:r>
      <w:r w:rsidR="00F60147" w:rsidRPr="00F60147">
        <w:t>2</w:t>
      </w:r>
      <w:r w:rsidR="00401D69" w:rsidRPr="00F61011">
        <w:tab/>
      </w:r>
    </w:p>
    <w:p w:rsidR="00401D69" w:rsidRPr="00C7063D" w:rsidRDefault="00BA78E9" w:rsidP="00401D69">
      <w:pPr>
        <w:ind w:firstLine="360"/>
        <w:jc w:val="both"/>
      </w:pPr>
      <w:r w:rsidRPr="00F61011">
        <w:t>2</w:t>
      </w:r>
      <w:r w:rsidR="002B487A" w:rsidRPr="00F61011">
        <w:t>.</w:t>
      </w:r>
      <w:r w:rsidR="006A7137" w:rsidRPr="00F61011">
        <w:t>2</w:t>
      </w:r>
      <w:r w:rsidR="00C10223" w:rsidRPr="00F61011">
        <w:t>.</w:t>
      </w:r>
      <w:r w:rsidR="00A63A0E" w:rsidRPr="00F61011">
        <w:t>1</w:t>
      </w:r>
      <w:r w:rsidR="003D3226" w:rsidRPr="00F61011">
        <w:t>.</w:t>
      </w:r>
      <w:r w:rsidR="00125B83" w:rsidRPr="00F61011">
        <w:t xml:space="preserve"> </w:t>
      </w:r>
      <w:r w:rsidR="006B3094" w:rsidRPr="00F61011">
        <w:t>Планируемое р</w:t>
      </w:r>
      <w:r w:rsidR="002B487A" w:rsidRPr="00F61011">
        <w:t xml:space="preserve">азвитие </w:t>
      </w:r>
      <w:r w:rsidR="001C4947" w:rsidRPr="00F61011">
        <w:t>жилых зон</w:t>
      </w:r>
      <w:r w:rsidR="00401D69" w:rsidRPr="00F61011">
        <w:tab/>
      </w:r>
      <w:r w:rsidR="00401D69" w:rsidRPr="00F61011">
        <w:tab/>
      </w:r>
      <w:r w:rsidR="00401D69" w:rsidRPr="00F61011">
        <w:tab/>
      </w:r>
      <w:r w:rsidR="00401D69" w:rsidRPr="00F61011">
        <w:tab/>
      </w:r>
      <w:r w:rsidR="00401D69" w:rsidRPr="00F61011">
        <w:tab/>
      </w:r>
      <w:r w:rsidR="00401D69" w:rsidRPr="00F61011">
        <w:tab/>
        <w:t>1</w:t>
      </w:r>
      <w:r w:rsidR="00F60147" w:rsidRPr="00C7063D">
        <w:t>3</w:t>
      </w:r>
    </w:p>
    <w:p w:rsidR="00401D69" w:rsidRPr="00F61011" w:rsidRDefault="00BA78E9" w:rsidP="00401D69">
      <w:pPr>
        <w:ind w:firstLine="360"/>
        <w:jc w:val="both"/>
      </w:pPr>
      <w:r w:rsidRPr="00F61011">
        <w:t>2</w:t>
      </w:r>
      <w:r w:rsidR="00632D63" w:rsidRPr="00F61011">
        <w:t>.</w:t>
      </w:r>
      <w:r w:rsidR="006A7137" w:rsidRPr="00F61011">
        <w:t>2</w:t>
      </w:r>
      <w:r w:rsidR="00C10223" w:rsidRPr="00F61011">
        <w:t>.</w:t>
      </w:r>
      <w:r w:rsidR="001C4947" w:rsidRPr="00F61011">
        <w:t>2</w:t>
      </w:r>
      <w:r w:rsidR="003D3226" w:rsidRPr="00F61011">
        <w:t>.</w:t>
      </w:r>
      <w:r w:rsidR="00125B83" w:rsidRPr="00F61011">
        <w:t xml:space="preserve"> </w:t>
      </w:r>
      <w:r w:rsidR="00E22004" w:rsidRPr="00F61011">
        <w:t>Планируемое р</w:t>
      </w:r>
      <w:r w:rsidR="006B3094" w:rsidRPr="00F61011">
        <w:t xml:space="preserve">азвитие </w:t>
      </w:r>
      <w:r w:rsidR="001C4947" w:rsidRPr="00F61011">
        <w:t>зон </w:t>
      </w:r>
      <w:r w:rsidR="00742D88" w:rsidRPr="00F61011">
        <w:t>общественно-делового назначения</w:t>
      </w:r>
      <w:r w:rsidR="00401D69" w:rsidRPr="00F61011">
        <w:tab/>
      </w:r>
      <w:r w:rsidR="00401D69" w:rsidRPr="00F61011">
        <w:tab/>
        <w:t>1</w:t>
      </w:r>
      <w:r w:rsidR="004A0DB9">
        <w:t>6</w:t>
      </w:r>
    </w:p>
    <w:p w:rsidR="00401D69" w:rsidRPr="00E0432D" w:rsidRDefault="00BA78E9" w:rsidP="00401D69">
      <w:pPr>
        <w:ind w:firstLine="360"/>
        <w:jc w:val="both"/>
      </w:pPr>
      <w:r w:rsidRPr="00F61011">
        <w:t>2</w:t>
      </w:r>
      <w:r w:rsidR="00981C55" w:rsidRPr="00F61011">
        <w:t>.</w:t>
      </w:r>
      <w:r w:rsidR="006A7137" w:rsidRPr="00F61011">
        <w:t>2</w:t>
      </w:r>
      <w:r w:rsidR="00CC43C0" w:rsidRPr="00F61011">
        <w:t>.</w:t>
      </w:r>
      <w:r w:rsidR="001C4947" w:rsidRPr="00F61011">
        <w:t>3</w:t>
      </w:r>
      <w:r w:rsidR="003D3226" w:rsidRPr="00F61011">
        <w:t>.</w:t>
      </w:r>
      <w:r w:rsidR="00742D88" w:rsidRPr="00F61011">
        <w:t> </w:t>
      </w:r>
      <w:r w:rsidR="00E22004" w:rsidRPr="00F61011">
        <w:t>Планируемое р</w:t>
      </w:r>
      <w:r w:rsidR="006B3094" w:rsidRPr="00F61011">
        <w:t>азвитие производственных</w:t>
      </w:r>
      <w:r w:rsidR="00742D88" w:rsidRPr="00F61011">
        <w:t xml:space="preserve">,коммунально-складских,                 транспортных </w:t>
      </w:r>
      <w:r w:rsidR="006B3094" w:rsidRPr="00F61011">
        <w:t> зон</w:t>
      </w:r>
      <w:r w:rsidR="008849CF" w:rsidRPr="00F61011">
        <w:t xml:space="preserve">       </w:t>
      </w:r>
      <w:r w:rsidR="00742D88" w:rsidRPr="00F61011">
        <w:t xml:space="preserve">                                                 </w:t>
      </w:r>
      <w:r w:rsidR="008849CF" w:rsidRPr="00F61011">
        <w:t xml:space="preserve">             </w:t>
      </w:r>
      <w:r w:rsidR="00401D69" w:rsidRPr="00F61011">
        <w:tab/>
      </w:r>
      <w:r w:rsidR="00401D69" w:rsidRPr="00F61011">
        <w:tab/>
      </w:r>
      <w:r w:rsidR="00F61011">
        <w:t>            </w:t>
      </w:r>
      <w:r w:rsidR="00E0432D" w:rsidRPr="00E0432D">
        <w:t>20</w:t>
      </w:r>
    </w:p>
    <w:p w:rsidR="00401D69" w:rsidRPr="00E0432D" w:rsidRDefault="00BA78E9" w:rsidP="00401D69">
      <w:pPr>
        <w:ind w:firstLine="360"/>
        <w:jc w:val="both"/>
      </w:pPr>
      <w:r w:rsidRPr="00F61011">
        <w:t>2</w:t>
      </w:r>
      <w:r w:rsidR="00E22004" w:rsidRPr="00F61011">
        <w:t>.</w:t>
      </w:r>
      <w:r w:rsidR="006A7137" w:rsidRPr="00F61011">
        <w:t>2</w:t>
      </w:r>
      <w:r w:rsidR="00E22004" w:rsidRPr="00F61011">
        <w:t>.</w:t>
      </w:r>
      <w:r w:rsidR="001C4947" w:rsidRPr="00F61011">
        <w:t>4</w:t>
      </w:r>
      <w:r w:rsidR="003D3226" w:rsidRPr="00F61011">
        <w:t>.</w:t>
      </w:r>
      <w:r w:rsidR="00125B83" w:rsidRPr="00F61011">
        <w:t xml:space="preserve"> </w:t>
      </w:r>
      <w:r w:rsidR="00E22004" w:rsidRPr="00F61011">
        <w:t>Планируемое развитие зон рекреационного назначения</w:t>
      </w:r>
      <w:r w:rsidR="00401D69" w:rsidRPr="00F61011">
        <w:tab/>
      </w:r>
      <w:r w:rsidR="00401D69" w:rsidRPr="00F61011">
        <w:tab/>
      </w:r>
      <w:r w:rsidR="00401D69" w:rsidRPr="00F61011">
        <w:tab/>
      </w:r>
      <w:r w:rsidR="00E0432D" w:rsidRPr="00E0432D">
        <w:t>24</w:t>
      </w:r>
    </w:p>
    <w:p w:rsidR="00125B83" w:rsidRPr="00C7063D" w:rsidRDefault="00BA78E9" w:rsidP="00401D69">
      <w:pPr>
        <w:spacing w:line="360" w:lineRule="auto"/>
        <w:ind w:firstLine="360"/>
        <w:jc w:val="both"/>
      </w:pPr>
      <w:r w:rsidRPr="00F61011">
        <w:t>2</w:t>
      </w:r>
      <w:r w:rsidR="001C4947" w:rsidRPr="00F61011">
        <w:t>.</w:t>
      </w:r>
      <w:r w:rsidR="006A7137" w:rsidRPr="00F61011">
        <w:t>2</w:t>
      </w:r>
      <w:r w:rsidR="001C4947" w:rsidRPr="00F61011">
        <w:t>.</w:t>
      </w:r>
      <w:r w:rsidR="004A0DB9">
        <w:t>5</w:t>
      </w:r>
      <w:r w:rsidR="00125B83" w:rsidRPr="00F61011">
        <w:t>.</w:t>
      </w:r>
      <w:r w:rsidR="001C4947" w:rsidRPr="00F61011">
        <w:t xml:space="preserve"> </w:t>
      </w:r>
      <w:r w:rsidR="00742D88" w:rsidRPr="00F61011">
        <w:t>З</w:t>
      </w:r>
      <w:r w:rsidR="001C4947" w:rsidRPr="00F61011">
        <w:t>он</w:t>
      </w:r>
      <w:r w:rsidR="00742D88" w:rsidRPr="00F61011">
        <w:t>ы</w:t>
      </w:r>
      <w:r w:rsidR="00125B83" w:rsidRPr="00F61011">
        <w:t xml:space="preserve"> сельскохозяйственного использования  </w:t>
      </w:r>
      <w:r w:rsidR="00742D88" w:rsidRPr="00F61011">
        <w:t xml:space="preserve">                                        </w:t>
      </w:r>
      <w:r w:rsidR="00125B83" w:rsidRPr="00F61011">
        <w:t xml:space="preserve">  </w:t>
      </w:r>
      <w:r w:rsidR="00F61011">
        <w:t>    </w:t>
      </w:r>
      <w:r w:rsidR="00125B83" w:rsidRPr="00F61011">
        <w:t xml:space="preserve"> </w:t>
      </w:r>
      <w:r w:rsidR="00E0432D" w:rsidRPr="00C7063D">
        <w:t>28</w:t>
      </w:r>
    </w:p>
    <w:p w:rsidR="001C4947" w:rsidRPr="00F61011" w:rsidRDefault="00BA78E9" w:rsidP="00401D69">
      <w:pPr>
        <w:spacing w:line="360" w:lineRule="auto"/>
        <w:ind w:firstLine="360"/>
        <w:jc w:val="both"/>
      </w:pPr>
      <w:r w:rsidRPr="00F61011">
        <w:t>2</w:t>
      </w:r>
      <w:r w:rsidR="00125B83" w:rsidRPr="00F61011">
        <w:t>.2.</w:t>
      </w:r>
      <w:r w:rsidR="004A0DB9">
        <w:t>6</w:t>
      </w:r>
      <w:r w:rsidR="00125B83" w:rsidRPr="00F61011">
        <w:t xml:space="preserve">. Планируемое развитие зон специального назначения                           </w:t>
      </w:r>
      <w:r w:rsidR="00F61011">
        <w:t>    </w:t>
      </w:r>
      <w:r w:rsidR="00457B26">
        <w:t xml:space="preserve"> </w:t>
      </w:r>
      <w:r w:rsidR="00125B83" w:rsidRPr="00F61011">
        <w:t xml:space="preserve"> </w:t>
      </w:r>
      <w:r w:rsidR="00E0432D" w:rsidRPr="00E0432D">
        <w:t>30</w:t>
      </w:r>
      <w:r w:rsidR="00401D69" w:rsidRPr="00F61011">
        <w:tab/>
      </w:r>
    </w:p>
    <w:p w:rsidR="005D7585" w:rsidRDefault="005D7585" w:rsidP="0011461B">
      <w:pPr>
        <w:jc w:val="both"/>
        <w:outlineLvl w:val="0"/>
      </w:pPr>
      <w:r w:rsidRPr="005D7585">
        <w:t>3.</w:t>
      </w:r>
      <w:r>
        <w:rPr>
          <w:lang w:val="en-US"/>
        </w:rPr>
        <w:t> </w:t>
      </w:r>
      <w:r>
        <w:t>  </w:t>
      </w:r>
      <w:r w:rsidRPr="005D7585">
        <w:t>Сведения</w:t>
      </w:r>
      <w:r>
        <w:t xml:space="preserve"> о видах, назначении и наименованиях </w:t>
      </w:r>
      <w:r w:rsidR="00CB20C3" w:rsidRPr="00CB20C3">
        <w:t xml:space="preserve">планируемых </w:t>
      </w:r>
      <w:r>
        <w:t xml:space="preserve">объектов </w:t>
      </w:r>
    </w:p>
    <w:p w:rsidR="005D7585" w:rsidRPr="005D7585" w:rsidRDefault="005D7585" w:rsidP="0011461B">
      <w:pPr>
        <w:jc w:val="both"/>
        <w:outlineLvl w:val="0"/>
      </w:pPr>
      <w:r>
        <w:t xml:space="preserve">       местного значения, основные характеристики, их местоположение               </w:t>
      </w:r>
      <w:r w:rsidR="00457B26">
        <w:t xml:space="preserve"> </w:t>
      </w:r>
      <w:r>
        <w:t xml:space="preserve">  </w:t>
      </w:r>
      <w:r w:rsidR="00E0432D" w:rsidRPr="00E0432D">
        <w:t>3</w:t>
      </w:r>
      <w:r w:rsidR="00712077">
        <w:t>1</w:t>
      </w:r>
      <w:r>
        <w:t xml:space="preserve">       </w:t>
      </w:r>
    </w:p>
    <w:p w:rsidR="003D3226" w:rsidRPr="00F61011" w:rsidRDefault="005D7585" w:rsidP="005D7585">
      <w:pPr>
        <w:jc w:val="both"/>
        <w:outlineLvl w:val="0"/>
      </w:pPr>
      <w:r>
        <w:t>3</w:t>
      </w:r>
      <w:r w:rsidR="003D3226" w:rsidRPr="00F61011">
        <w:t>.</w:t>
      </w:r>
      <w:r>
        <w:t>1</w:t>
      </w:r>
      <w:r w:rsidR="003D3226" w:rsidRPr="00F61011">
        <w:t>.</w:t>
      </w:r>
      <w:r w:rsidR="00742D88" w:rsidRPr="00F61011">
        <w:t> </w:t>
      </w:r>
      <w:r>
        <w:t>Планируемые объекты</w:t>
      </w:r>
      <w:r w:rsidR="00742D88" w:rsidRPr="00F61011">
        <w:t xml:space="preserve"> </w:t>
      </w:r>
      <w:r w:rsidR="00064E00" w:rsidRPr="00F61011">
        <w:t>местного значения</w:t>
      </w:r>
      <w:r w:rsidR="00401D69" w:rsidRPr="00F61011">
        <w:tab/>
      </w:r>
      <w:r w:rsidR="00742D88" w:rsidRPr="00F61011">
        <w:t xml:space="preserve">                       </w:t>
      </w:r>
      <w:r w:rsidR="00401D69" w:rsidRPr="00F61011">
        <w:tab/>
      </w:r>
      <w:r w:rsidR="0011461B" w:rsidRPr="00F61011">
        <w:t xml:space="preserve">   </w:t>
      </w:r>
      <w:r w:rsidR="00401D69" w:rsidRPr="00F61011">
        <w:tab/>
      </w:r>
      <w:r w:rsidR="00401D69" w:rsidRPr="00F61011">
        <w:tab/>
      </w:r>
      <w:r w:rsidR="0011461B" w:rsidRPr="00F61011">
        <w:t xml:space="preserve">           </w:t>
      </w:r>
      <w:r>
        <w:t xml:space="preserve"> </w:t>
      </w:r>
      <w:r w:rsidR="00E0432D" w:rsidRPr="00E0432D">
        <w:t>3</w:t>
      </w:r>
      <w:r w:rsidR="00712077">
        <w:t>1</w:t>
      </w:r>
    </w:p>
    <w:p w:rsidR="00914E54" w:rsidRPr="00F61011" w:rsidRDefault="005D7585" w:rsidP="003154F1">
      <w:r>
        <w:t>3</w:t>
      </w:r>
      <w:r w:rsidR="00010D63" w:rsidRPr="00F61011">
        <w:t>.</w:t>
      </w:r>
      <w:r>
        <w:t>2</w:t>
      </w:r>
      <w:r w:rsidR="00366A1E" w:rsidRPr="00F61011">
        <w:t>.</w:t>
      </w:r>
      <w:r w:rsidR="001D72A5" w:rsidRPr="00F61011">
        <w:t xml:space="preserve"> </w:t>
      </w:r>
      <w:r w:rsidR="0034095F" w:rsidRPr="00F61011">
        <w:t>М</w:t>
      </w:r>
      <w:r w:rsidR="00AA30BA" w:rsidRPr="00F61011">
        <w:t>ероприятия по</w:t>
      </w:r>
      <w:r w:rsidR="00E22004" w:rsidRPr="00F61011">
        <w:t xml:space="preserve"> р</w:t>
      </w:r>
      <w:r w:rsidR="005F6A6F" w:rsidRPr="00F61011">
        <w:t>аз</w:t>
      </w:r>
      <w:r w:rsidR="00504287" w:rsidRPr="00F61011">
        <w:t>вити</w:t>
      </w:r>
      <w:r w:rsidR="00AA30BA" w:rsidRPr="00F61011">
        <w:t>ю</w:t>
      </w:r>
      <w:r w:rsidR="005F6A6F" w:rsidRPr="00F61011">
        <w:t xml:space="preserve"> транспортной инфраструктуры</w:t>
      </w:r>
      <w:r w:rsidR="00401D69" w:rsidRPr="00F61011">
        <w:tab/>
      </w:r>
      <w:r w:rsidR="00F61011">
        <w:t xml:space="preserve">                     </w:t>
      </w:r>
      <w:r w:rsidR="004C2942" w:rsidRPr="00F61011">
        <w:t xml:space="preserve"> </w:t>
      </w:r>
      <w:r>
        <w:t xml:space="preserve"> </w:t>
      </w:r>
      <w:r w:rsidR="00BA4ADA" w:rsidRPr="00F61011">
        <w:t xml:space="preserve"> </w:t>
      </w:r>
      <w:r w:rsidR="00E0432D" w:rsidRPr="00E0432D">
        <w:t>3</w:t>
      </w:r>
      <w:r w:rsidR="00712077">
        <w:t>2</w:t>
      </w:r>
    </w:p>
    <w:p w:rsidR="003154F1" w:rsidRPr="00F61011" w:rsidRDefault="005D7585" w:rsidP="003154F1">
      <w:r>
        <w:t xml:space="preserve">       местного значения     </w:t>
      </w:r>
    </w:p>
    <w:p w:rsidR="004C2942" w:rsidRPr="00F61011" w:rsidRDefault="005D7585" w:rsidP="003154F1">
      <w:pPr>
        <w:spacing w:line="360" w:lineRule="auto"/>
      </w:pPr>
      <w:r>
        <w:t>3</w:t>
      </w:r>
      <w:r w:rsidR="00010D63" w:rsidRPr="00F61011">
        <w:t>.</w:t>
      </w:r>
      <w:r>
        <w:t>3</w:t>
      </w:r>
      <w:r w:rsidR="00366A1E" w:rsidRPr="00F61011">
        <w:t>.</w:t>
      </w:r>
      <w:r w:rsidR="00F9325E" w:rsidRPr="00F61011">
        <w:t xml:space="preserve"> </w:t>
      </w:r>
      <w:r w:rsidR="00A75F5E" w:rsidRPr="00F61011">
        <w:t>Планируемые для размещения</w:t>
      </w:r>
      <w:r w:rsidR="005F6A6F" w:rsidRPr="00F61011">
        <w:t xml:space="preserve"> </w:t>
      </w:r>
      <w:r w:rsidR="004C2942" w:rsidRPr="00F61011">
        <w:t>объект</w:t>
      </w:r>
      <w:r w:rsidR="00A75F5E" w:rsidRPr="00F61011">
        <w:t>ы</w:t>
      </w:r>
      <w:r w:rsidR="004C2942" w:rsidRPr="00F61011">
        <w:t xml:space="preserve"> </w:t>
      </w:r>
      <w:r w:rsidR="005F6A6F" w:rsidRPr="00F61011">
        <w:t>инженерной инфраструктуры</w:t>
      </w:r>
      <w:r w:rsidR="004C2942" w:rsidRPr="00F61011">
        <w:tab/>
      </w:r>
    </w:p>
    <w:p w:rsidR="00EF4352" w:rsidRPr="00C7063D" w:rsidRDefault="004C2942" w:rsidP="003154F1">
      <w:pPr>
        <w:spacing w:line="360" w:lineRule="auto"/>
      </w:pPr>
      <w:r w:rsidRPr="00F61011">
        <w:t xml:space="preserve">       местного значения                                                                                                </w:t>
      </w:r>
      <w:r w:rsidR="005D7585">
        <w:t xml:space="preserve">  </w:t>
      </w:r>
      <w:r w:rsidRPr="00F61011">
        <w:t xml:space="preserve">  </w:t>
      </w:r>
      <w:r w:rsidR="00F61011">
        <w:t xml:space="preserve"> </w:t>
      </w:r>
      <w:r w:rsidR="00BA4ADA" w:rsidRPr="00F61011">
        <w:t xml:space="preserve"> </w:t>
      </w:r>
      <w:r w:rsidR="00E0432D" w:rsidRPr="00C7063D">
        <w:t>38</w:t>
      </w:r>
    </w:p>
    <w:p w:rsidR="005D7585" w:rsidRPr="00E0432D" w:rsidRDefault="005D7585" w:rsidP="0011461B">
      <w:pPr>
        <w:spacing w:line="360" w:lineRule="auto"/>
        <w:jc w:val="both"/>
      </w:pPr>
      <w:r>
        <w:t xml:space="preserve">4.   Технико-экономические показатели генерального плана                                   </w:t>
      </w:r>
      <w:r w:rsidR="00457B26">
        <w:t xml:space="preserve"> </w:t>
      </w:r>
      <w:r>
        <w:t xml:space="preserve"> </w:t>
      </w:r>
      <w:r w:rsidR="00E0432D" w:rsidRPr="00E0432D">
        <w:t>44</w:t>
      </w:r>
    </w:p>
    <w:p w:rsidR="00712077" w:rsidRDefault="005D7585" w:rsidP="0011461B">
      <w:pPr>
        <w:spacing w:line="360" w:lineRule="auto"/>
        <w:jc w:val="both"/>
      </w:pPr>
      <w:r>
        <w:t xml:space="preserve">5.    Функционально-планировочный баланс территории                                      </w:t>
      </w:r>
      <w:r w:rsidR="00457B26">
        <w:t xml:space="preserve"> </w:t>
      </w:r>
      <w:r>
        <w:t xml:space="preserve">    </w:t>
      </w:r>
      <w:r w:rsidR="00E0432D" w:rsidRPr="00C7063D">
        <w:t>4</w:t>
      </w:r>
      <w:r w:rsidR="00712077">
        <w:t>7</w:t>
      </w:r>
      <w:r>
        <w:t xml:space="preserve">  </w:t>
      </w:r>
    </w:p>
    <w:p w:rsidR="0061635F" w:rsidRDefault="00712077" w:rsidP="002925B7">
      <w:pPr>
        <w:spacing w:line="360" w:lineRule="auto"/>
        <w:jc w:val="both"/>
      </w:pPr>
      <w:r>
        <w:t xml:space="preserve">6.    </w:t>
      </w:r>
      <w:r w:rsidR="002925B7">
        <w:t>Карты (схемы) границ населенных пунктов</w:t>
      </w:r>
      <w:r w:rsidR="0061635F">
        <w:t xml:space="preserve">, входящих в состав </w:t>
      </w:r>
      <w:r w:rsidR="002925B7">
        <w:t xml:space="preserve">   </w:t>
      </w:r>
    </w:p>
    <w:p w:rsidR="00161067" w:rsidRPr="00F61011" w:rsidRDefault="0061635F" w:rsidP="002925B7">
      <w:pPr>
        <w:spacing w:line="360" w:lineRule="auto"/>
        <w:jc w:val="both"/>
      </w:pPr>
      <w:r>
        <w:t xml:space="preserve">       городского поселения</w:t>
      </w:r>
      <w:r w:rsidR="002925B7">
        <w:t xml:space="preserve">  </w:t>
      </w:r>
      <w:r>
        <w:t xml:space="preserve">                                                                                              </w:t>
      </w:r>
      <w:r w:rsidR="00E0432D" w:rsidRPr="00457B26">
        <w:t>49</w:t>
      </w:r>
      <w:r>
        <w:t xml:space="preserve">         </w:t>
      </w:r>
      <w:r w:rsidR="002925B7">
        <w:t xml:space="preserve">                                                     </w:t>
      </w:r>
      <w:r w:rsidR="005D7585">
        <w:t xml:space="preserve">  </w:t>
      </w:r>
    </w:p>
    <w:p w:rsidR="00DF7F57" w:rsidRDefault="00DF7F57" w:rsidP="005A6776">
      <w:pPr>
        <w:ind w:left="960" w:hanging="1140"/>
        <w:jc w:val="right"/>
        <w:rPr>
          <w:sz w:val="20"/>
          <w:szCs w:val="20"/>
        </w:rPr>
      </w:pPr>
    </w:p>
    <w:p w:rsidR="00F55A5C" w:rsidRDefault="00F55A5C" w:rsidP="005A6776">
      <w:pPr>
        <w:ind w:left="960" w:hanging="1140"/>
        <w:jc w:val="right"/>
        <w:rPr>
          <w:sz w:val="20"/>
          <w:szCs w:val="20"/>
        </w:rPr>
      </w:pPr>
    </w:p>
    <w:p w:rsidR="001B1145" w:rsidRDefault="001B1145" w:rsidP="005A6776">
      <w:pPr>
        <w:ind w:left="960" w:hanging="1140"/>
        <w:jc w:val="right"/>
        <w:rPr>
          <w:sz w:val="20"/>
          <w:szCs w:val="20"/>
        </w:rPr>
      </w:pPr>
    </w:p>
    <w:p w:rsidR="001B1145" w:rsidRDefault="001B1145" w:rsidP="005A6776">
      <w:pPr>
        <w:ind w:left="960" w:hanging="1140"/>
        <w:jc w:val="right"/>
        <w:rPr>
          <w:sz w:val="20"/>
          <w:szCs w:val="20"/>
        </w:rPr>
      </w:pPr>
    </w:p>
    <w:p w:rsidR="005F0E7E" w:rsidRDefault="005F0E7E" w:rsidP="005A6776">
      <w:pPr>
        <w:ind w:left="960" w:hanging="1140"/>
        <w:jc w:val="right"/>
        <w:rPr>
          <w:sz w:val="20"/>
          <w:szCs w:val="20"/>
        </w:rPr>
      </w:pPr>
    </w:p>
    <w:p w:rsidR="00C2312E" w:rsidRDefault="00C2312E" w:rsidP="005A6776">
      <w:pPr>
        <w:ind w:left="960" w:hanging="1140"/>
        <w:jc w:val="right"/>
        <w:rPr>
          <w:sz w:val="20"/>
          <w:szCs w:val="20"/>
        </w:rPr>
      </w:pPr>
    </w:p>
    <w:p w:rsidR="00C2312E" w:rsidRDefault="00C2312E" w:rsidP="005A6776">
      <w:pPr>
        <w:ind w:left="960" w:hanging="1140"/>
        <w:jc w:val="right"/>
        <w:rPr>
          <w:sz w:val="20"/>
          <w:szCs w:val="20"/>
        </w:rPr>
      </w:pPr>
    </w:p>
    <w:p w:rsidR="00C2312E" w:rsidRDefault="00C2312E" w:rsidP="005A6776">
      <w:pPr>
        <w:ind w:left="960" w:hanging="1140"/>
        <w:jc w:val="right"/>
        <w:rPr>
          <w:sz w:val="20"/>
          <w:szCs w:val="20"/>
        </w:rPr>
      </w:pPr>
    </w:p>
    <w:p w:rsidR="00C2312E" w:rsidRDefault="00C2312E" w:rsidP="005A6776">
      <w:pPr>
        <w:ind w:left="960" w:hanging="1140"/>
        <w:jc w:val="right"/>
        <w:rPr>
          <w:sz w:val="20"/>
          <w:szCs w:val="20"/>
        </w:rPr>
      </w:pPr>
    </w:p>
    <w:p w:rsidR="00C2312E" w:rsidRDefault="00C2312E" w:rsidP="005A6776">
      <w:pPr>
        <w:ind w:left="960" w:hanging="1140"/>
        <w:jc w:val="right"/>
        <w:rPr>
          <w:sz w:val="20"/>
          <w:szCs w:val="20"/>
        </w:rPr>
      </w:pPr>
    </w:p>
    <w:p w:rsidR="00C2312E" w:rsidRDefault="00C2312E" w:rsidP="005A6776">
      <w:pPr>
        <w:ind w:left="960" w:hanging="1140"/>
        <w:jc w:val="right"/>
        <w:rPr>
          <w:sz w:val="20"/>
          <w:szCs w:val="20"/>
        </w:rPr>
      </w:pPr>
    </w:p>
    <w:p w:rsidR="00C2312E" w:rsidRDefault="00C2312E" w:rsidP="005A6776">
      <w:pPr>
        <w:ind w:left="960" w:hanging="1140"/>
        <w:jc w:val="right"/>
        <w:rPr>
          <w:sz w:val="20"/>
          <w:szCs w:val="20"/>
        </w:rPr>
      </w:pPr>
    </w:p>
    <w:p w:rsidR="0061635F" w:rsidRDefault="0061635F" w:rsidP="005A6776">
      <w:pPr>
        <w:ind w:left="960" w:hanging="1140"/>
        <w:jc w:val="right"/>
        <w:rPr>
          <w:sz w:val="20"/>
          <w:szCs w:val="20"/>
        </w:rPr>
      </w:pPr>
    </w:p>
    <w:p w:rsidR="0061635F" w:rsidRDefault="0061635F" w:rsidP="005A6776">
      <w:pPr>
        <w:ind w:left="960" w:hanging="1140"/>
        <w:jc w:val="right"/>
        <w:rPr>
          <w:sz w:val="20"/>
          <w:szCs w:val="20"/>
        </w:rPr>
      </w:pPr>
    </w:p>
    <w:p w:rsidR="0061635F" w:rsidRDefault="0061635F" w:rsidP="005A6776">
      <w:pPr>
        <w:ind w:left="960" w:hanging="1140"/>
        <w:jc w:val="right"/>
        <w:rPr>
          <w:sz w:val="20"/>
          <w:szCs w:val="20"/>
        </w:rPr>
      </w:pPr>
    </w:p>
    <w:p w:rsidR="0061635F" w:rsidRDefault="0061635F" w:rsidP="005A6776">
      <w:pPr>
        <w:ind w:left="960" w:hanging="1140"/>
        <w:jc w:val="right"/>
        <w:rPr>
          <w:sz w:val="20"/>
          <w:szCs w:val="20"/>
        </w:rPr>
      </w:pPr>
    </w:p>
    <w:p w:rsidR="00C2312E" w:rsidRDefault="00C2312E" w:rsidP="005A6776">
      <w:pPr>
        <w:ind w:left="960" w:hanging="1140"/>
        <w:jc w:val="right"/>
        <w:rPr>
          <w:sz w:val="20"/>
          <w:szCs w:val="20"/>
        </w:rPr>
      </w:pPr>
    </w:p>
    <w:p w:rsidR="00CB20C3" w:rsidRDefault="00CB20C3" w:rsidP="005A6776">
      <w:pPr>
        <w:ind w:left="960" w:hanging="1140"/>
        <w:jc w:val="right"/>
        <w:rPr>
          <w:sz w:val="20"/>
          <w:szCs w:val="20"/>
        </w:rPr>
      </w:pPr>
    </w:p>
    <w:p w:rsidR="00C2312E" w:rsidRDefault="00C2312E" w:rsidP="005A6776">
      <w:pPr>
        <w:ind w:left="960" w:hanging="1140"/>
        <w:jc w:val="right"/>
        <w:rPr>
          <w:sz w:val="20"/>
          <w:szCs w:val="20"/>
        </w:rPr>
      </w:pPr>
    </w:p>
    <w:p w:rsidR="00C2312E" w:rsidRDefault="00C2312E" w:rsidP="005A6776">
      <w:pPr>
        <w:ind w:left="960" w:hanging="1140"/>
        <w:jc w:val="right"/>
        <w:rPr>
          <w:sz w:val="20"/>
          <w:szCs w:val="20"/>
        </w:rPr>
      </w:pPr>
    </w:p>
    <w:p w:rsidR="00C2312E" w:rsidRDefault="00C2312E" w:rsidP="005A6776">
      <w:pPr>
        <w:ind w:left="960" w:hanging="1140"/>
        <w:jc w:val="right"/>
        <w:rPr>
          <w:sz w:val="20"/>
          <w:szCs w:val="20"/>
        </w:rPr>
      </w:pPr>
    </w:p>
    <w:p w:rsidR="00DA77A4" w:rsidRDefault="00DA77A4" w:rsidP="00385081">
      <w:pPr>
        <w:ind w:firstLine="851"/>
        <w:jc w:val="center"/>
        <w:rPr>
          <w:b/>
          <w:sz w:val="28"/>
          <w:szCs w:val="28"/>
        </w:rPr>
      </w:pPr>
      <w:r w:rsidRPr="0061635F">
        <w:rPr>
          <w:b/>
          <w:sz w:val="28"/>
          <w:szCs w:val="28"/>
        </w:rPr>
        <w:lastRenderedPageBreak/>
        <w:t>Введение</w:t>
      </w:r>
    </w:p>
    <w:p w:rsidR="0061635F" w:rsidRPr="0061635F" w:rsidRDefault="0061635F" w:rsidP="00385081">
      <w:pPr>
        <w:ind w:firstLine="851"/>
        <w:jc w:val="center"/>
        <w:rPr>
          <w:b/>
          <w:sz w:val="28"/>
          <w:szCs w:val="28"/>
        </w:rPr>
      </w:pPr>
    </w:p>
    <w:p w:rsidR="007F064F" w:rsidRDefault="0061635F" w:rsidP="007F064F">
      <w:pPr>
        <w:spacing w:line="276" w:lineRule="auto"/>
        <w:ind w:firstLine="851"/>
        <w:jc w:val="both"/>
      </w:pPr>
      <w:r>
        <w:t>Проект г</w:t>
      </w:r>
      <w:r w:rsidR="00410BF6" w:rsidRPr="00BE369E">
        <w:t>енеральн</w:t>
      </w:r>
      <w:r>
        <w:t>ог</w:t>
      </w:r>
      <w:r w:rsidR="00457B26" w:rsidRPr="00457B26">
        <w:t>о</w:t>
      </w:r>
      <w:r w:rsidR="00410BF6">
        <w:t xml:space="preserve"> план</w:t>
      </w:r>
      <w:r>
        <w:t>а</w:t>
      </w:r>
      <w:r w:rsidR="00410BF6">
        <w:t xml:space="preserve"> </w:t>
      </w:r>
      <w:r w:rsidR="0055519A">
        <w:t>г</w:t>
      </w:r>
      <w:r w:rsidR="00410BF6">
        <w:t>ородско</w:t>
      </w:r>
      <w:r w:rsidR="00380BEA">
        <w:t>го</w:t>
      </w:r>
      <w:r w:rsidR="00410BF6">
        <w:t xml:space="preserve"> </w:t>
      </w:r>
      <w:r w:rsidR="00414D5F">
        <w:t xml:space="preserve">поселения </w:t>
      </w:r>
      <w:r w:rsidR="00D9247F">
        <w:t>Краснозаводск Сергиево-Посадского</w:t>
      </w:r>
      <w:r w:rsidR="00414D5F">
        <w:t xml:space="preserve"> муниципального района</w:t>
      </w:r>
      <w:r w:rsidR="00D758B7">
        <w:t xml:space="preserve"> Московской области</w:t>
      </w:r>
      <w:r w:rsidR="00410BF6">
        <w:t xml:space="preserve"> </w:t>
      </w:r>
      <w:r w:rsidR="00D758B7">
        <w:t xml:space="preserve">(далее городского </w:t>
      </w:r>
      <w:r w:rsidR="00414D5F">
        <w:t xml:space="preserve">поселения </w:t>
      </w:r>
      <w:r w:rsidR="00D9247F">
        <w:t>Краснозаводск</w:t>
      </w:r>
      <w:r w:rsidR="00D758B7">
        <w:t xml:space="preserve">) </w:t>
      </w:r>
      <w:r w:rsidR="00C97859">
        <w:t>подготовлен</w:t>
      </w:r>
      <w:r w:rsidR="00A53643">
        <w:t xml:space="preserve"> </w:t>
      </w:r>
      <w:r w:rsidR="007C704C">
        <w:t>Государственным унитарным предприятием Московской области</w:t>
      </w:r>
      <w:r w:rsidR="002708FB">
        <w:t xml:space="preserve"> «Н</w:t>
      </w:r>
      <w:r w:rsidR="007C704C">
        <w:t>аучно-исследовательский и проектный институт</w:t>
      </w:r>
      <w:r w:rsidR="002708FB">
        <w:t xml:space="preserve"> градостроительства»</w:t>
      </w:r>
      <w:r w:rsidR="009511DC">
        <w:t xml:space="preserve"> </w:t>
      </w:r>
      <w:r w:rsidR="000657FC">
        <w:t>(</w:t>
      </w:r>
      <w:r w:rsidR="009511DC">
        <w:t>ГУП МО «НИиПИ градостроительства»</w:t>
      </w:r>
      <w:r w:rsidR="000657FC">
        <w:t>)</w:t>
      </w:r>
      <w:r w:rsidR="002708FB">
        <w:t xml:space="preserve"> </w:t>
      </w:r>
      <w:r w:rsidR="00CB4A20">
        <w:t>на основании</w:t>
      </w:r>
      <w:r w:rsidR="00A53643">
        <w:t xml:space="preserve"> </w:t>
      </w:r>
      <w:r w:rsidR="007F064F" w:rsidRPr="00F666F7">
        <w:t>государствен</w:t>
      </w:r>
      <w:r w:rsidR="007F064F">
        <w:t>ного контракта от 04.03.2015  № 1136/15</w:t>
      </w:r>
      <w:r w:rsidR="007F064F" w:rsidRPr="0010652D">
        <w:t xml:space="preserve">    </w:t>
      </w:r>
      <w:r w:rsidR="007F064F">
        <w:t xml:space="preserve"> в рамках выполнения работ в составе мероприятий государственной программы Московской области «Архитектура и градостроительство Подмосковья» на 2014-2018 гг.</w:t>
      </w:r>
    </w:p>
    <w:p w:rsidR="007F064F" w:rsidRDefault="0061635F" w:rsidP="007F064F">
      <w:pPr>
        <w:spacing w:line="276" w:lineRule="auto"/>
        <w:ind w:firstLine="851"/>
        <w:jc w:val="both"/>
      </w:pPr>
      <w:r>
        <w:rPr>
          <w:noProof/>
        </w:rPr>
        <w:t>Проект г</w:t>
      </w:r>
      <w:r w:rsidR="007F064F" w:rsidRPr="000D3DA5">
        <w:rPr>
          <w:noProof/>
        </w:rPr>
        <w:t>енеральн</w:t>
      </w:r>
      <w:r>
        <w:rPr>
          <w:noProof/>
        </w:rPr>
        <w:t>ого</w:t>
      </w:r>
      <w:r w:rsidR="007F064F" w:rsidRPr="000D3DA5">
        <w:rPr>
          <w:noProof/>
        </w:rPr>
        <w:t xml:space="preserve"> план</w:t>
      </w:r>
      <w:r>
        <w:rPr>
          <w:noProof/>
        </w:rPr>
        <w:t>а</w:t>
      </w:r>
      <w:r w:rsidR="007F064F">
        <w:rPr>
          <w:noProof/>
        </w:rPr>
        <w:t xml:space="preserve"> </w:t>
      </w:r>
      <w:r w:rsidR="007F064F" w:rsidRPr="00F2179C">
        <w:rPr>
          <w:noProof/>
          <w:color w:val="000000"/>
          <w:szCs w:val="20"/>
        </w:rPr>
        <w:t xml:space="preserve">городского </w:t>
      </w:r>
      <w:r w:rsidR="00414D5F">
        <w:rPr>
          <w:noProof/>
          <w:color w:val="000000"/>
          <w:szCs w:val="20"/>
        </w:rPr>
        <w:t xml:space="preserve">поселения </w:t>
      </w:r>
      <w:r w:rsidR="00D9247F">
        <w:rPr>
          <w:noProof/>
          <w:color w:val="000000"/>
          <w:szCs w:val="20"/>
        </w:rPr>
        <w:t>Краснозаводск</w:t>
      </w:r>
      <w:r w:rsidR="007F064F" w:rsidRPr="000D3DA5">
        <w:t xml:space="preserve"> </w:t>
      </w:r>
      <w:r w:rsidR="00971F21">
        <w:t xml:space="preserve">подготовлен </w:t>
      </w:r>
      <w:r w:rsidR="007F064F" w:rsidRPr="000D3DA5">
        <w:t xml:space="preserve"> на расчетный период до 203</w:t>
      </w:r>
      <w:r w:rsidR="005B32D2">
        <w:t>5</w:t>
      </w:r>
      <w:r w:rsidR="007F064F" w:rsidRPr="000D3DA5">
        <w:t xml:space="preserve"> года, с выделением </w:t>
      </w:r>
      <w:r w:rsidR="0062463F">
        <w:t>первоочередных мероприятий</w:t>
      </w:r>
      <w:r w:rsidR="007F064F" w:rsidRPr="000D3DA5">
        <w:t>.</w:t>
      </w:r>
      <w:r w:rsidR="007F064F">
        <w:t xml:space="preserve"> </w:t>
      </w:r>
    </w:p>
    <w:p w:rsidR="007F064F" w:rsidRDefault="007F064F" w:rsidP="007F064F">
      <w:pPr>
        <w:pStyle w:val="af8"/>
        <w:spacing w:line="276" w:lineRule="auto"/>
      </w:pPr>
      <w:r>
        <w:t xml:space="preserve">Отчет </w:t>
      </w:r>
      <w:r w:rsidRPr="006A4927">
        <w:t xml:space="preserve">выполнен </w:t>
      </w:r>
      <w:r>
        <w:t>с учетом материалов</w:t>
      </w:r>
      <w:r w:rsidRPr="006A4927">
        <w:t xml:space="preserve"> государственной </w:t>
      </w:r>
      <w:r>
        <w:t>статистики на основе исходных данных, предоставленных Главным управлением архитектуры и градостроительства Московской области, в том числе по сведениям центральных исполнительных органов государственной власти Московской области и органов местного самоуправления</w:t>
      </w:r>
      <w:r w:rsidRPr="006A4927">
        <w:t>.</w:t>
      </w:r>
    </w:p>
    <w:p w:rsidR="007F064F" w:rsidRPr="000D3DA5" w:rsidRDefault="007F064F" w:rsidP="007F064F">
      <w:pPr>
        <w:pStyle w:val="1f6"/>
        <w:spacing w:line="276" w:lineRule="auto"/>
        <w:ind w:firstLine="851"/>
        <w:jc w:val="both"/>
      </w:pPr>
      <w:r w:rsidRPr="000D3DA5">
        <w:t xml:space="preserve">Целью подготовки </w:t>
      </w:r>
      <w:r w:rsidR="0061635F">
        <w:t xml:space="preserve">проекта </w:t>
      </w:r>
      <w:r>
        <w:t>генерального плана</w:t>
      </w:r>
      <w:r w:rsidRPr="000D3DA5">
        <w:t xml:space="preserve"> является определение </w:t>
      </w:r>
      <w:r>
        <w:t xml:space="preserve">существующего и планируемого функционального зонирования территории, определение  </w:t>
      </w:r>
      <w:r w:rsidRPr="000D3DA5">
        <w:t>параметров согласованного развития транспортной, инженерной, социальной инфраструктур, роста числа мест приложения труда, объектов коммунально-бытового и ритуального</w:t>
      </w:r>
      <w:r w:rsidRPr="007F064F">
        <w:t xml:space="preserve"> </w:t>
      </w:r>
      <w:r w:rsidRPr="000D3DA5">
        <w:t>назначения, развития инфраструктуры рекреации (отдыха, спорта, озеленения городских территорий),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Московской области</w:t>
      </w:r>
      <w:r>
        <w:t>, программ муниципальных образований</w:t>
      </w:r>
      <w:r w:rsidRPr="000D3DA5">
        <w:t>.</w:t>
      </w:r>
    </w:p>
    <w:p w:rsidR="00486059" w:rsidRDefault="0061635F" w:rsidP="00486059">
      <w:pPr>
        <w:ind w:firstLine="851"/>
        <w:jc w:val="both"/>
      </w:pPr>
      <w:r>
        <w:t>Проект г</w:t>
      </w:r>
      <w:r w:rsidR="00486059">
        <w:t>енеральн</w:t>
      </w:r>
      <w:r>
        <w:t>ого</w:t>
      </w:r>
      <w:r w:rsidR="00486059">
        <w:t xml:space="preserve"> план</w:t>
      </w:r>
      <w:r>
        <w:t>а</w:t>
      </w:r>
      <w:r w:rsidR="00486059">
        <w:t xml:space="preserve"> составляет градостроительную основу всех документов по градостроительному зонированию и планировке территории городского </w:t>
      </w:r>
      <w:r w:rsidR="00414D5F">
        <w:t>поселения</w:t>
      </w:r>
      <w:r w:rsidR="00486059">
        <w:t xml:space="preserve"> и обеспечивает согласованное развитие муниципального образования в структуре Московской области. Существующие и планируемые территории, объекты капитального строительства федеральной и региональной собственности (значения) приводятся в </w:t>
      </w:r>
      <w:r w:rsidR="00DA77A4">
        <w:t>п</w:t>
      </w:r>
      <w:r w:rsidR="00486059">
        <w:t>оложениях о территориальном планировании и отображаются на картах (схемах) для обеспечения информационной целостности документа и не являются предметом утверждения в генеральном плане.</w:t>
      </w:r>
    </w:p>
    <w:p w:rsidR="007B6397" w:rsidRDefault="00AC020D" w:rsidP="00215708">
      <w:pPr>
        <w:tabs>
          <w:tab w:val="left" w:pos="3030"/>
        </w:tabs>
        <w:suppressAutoHyphens/>
        <w:ind w:firstLine="902"/>
        <w:jc w:val="both"/>
      </w:pPr>
      <w:r>
        <w:t xml:space="preserve">Актуальность подготовки </w:t>
      </w:r>
      <w:r w:rsidR="0061635F">
        <w:t xml:space="preserve">проекта </w:t>
      </w:r>
      <w:r>
        <w:t xml:space="preserve">генерального плана городского </w:t>
      </w:r>
      <w:r w:rsidR="00414D5F">
        <w:t xml:space="preserve">поселения </w:t>
      </w:r>
      <w:r w:rsidR="00E56AF1">
        <w:t xml:space="preserve"> </w:t>
      </w:r>
      <w:r>
        <w:t xml:space="preserve">обусловлена </w:t>
      </w:r>
      <w:r w:rsidR="007B6397">
        <w:t xml:space="preserve">необходимостью разработки документа территориального планирования городского </w:t>
      </w:r>
      <w:r w:rsidR="00B73519" w:rsidRPr="00B73519">
        <w:t xml:space="preserve">поселения </w:t>
      </w:r>
      <w:r w:rsidR="00D9247F">
        <w:t>Краснозаводск</w:t>
      </w:r>
      <w:r w:rsidR="007B6397">
        <w:t xml:space="preserve"> в соответствии с требованиями Градостроительного кодекса Р</w:t>
      </w:r>
      <w:r w:rsidR="006C5647">
        <w:t>оссийской Федерации</w:t>
      </w:r>
      <w:r w:rsidR="007B6397">
        <w:t xml:space="preserve">, обеспечения согласованного развития городского </w:t>
      </w:r>
      <w:r w:rsidR="00B73519">
        <w:t xml:space="preserve">поселения </w:t>
      </w:r>
      <w:r w:rsidR="00D9247F">
        <w:t>Краснозаводск</w:t>
      </w:r>
      <w:r w:rsidR="007B6397">
        <w:t xml:space="preserve"> в структуре Московской области в соответствии со Схемой территориального планирования Московской области - основными положениями градостроительного развития, развитием городского </w:t>
      </w:r>
      <w:r w:rsidR="00414D5F">
        <w:t>поселения</w:t>
      </w:r>
      <w:r w:rsidR="007B6397">
        <w:t xml:space="preserve"> в новых с</w:t>
      </w:r>
      <w:r w:rsidR="00414D5F">
        <w:t>оциально-экономических условиях</w:t>
      </w:r>
      <w:r w:rsidR="007B6397">
        <w:t>.</w:t>
      </w:r>
    </w:p>
    <w:p w:rsidR="00D36BD8" w:rsidRDefault="0061635F" w:rsidP="00D36BD8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Проект г</w:t>
      </w:r>
      <w:r w:rsidR="00D36BD8">
        <w:rPr>
          <w:rFonts w:ascii="Times New Roman CYR" w:hAnsi="Times New Roman CYR"/>
        </w:rPr>
        <w:t>енеральн</w:t>
      </w:r>
      <w:r>
        <w:rPr>
          <w:rFonts w:ascii="Times New Roman CYR" w:hAnsi="Times New Roman CYR"/>
        </w:rPr>
        <w:t>ого</w:t>
      </w:r>
      <w:r w:rsidR="00D36BD8">
        <w:rPr>
          <w:rFonts w:ascii="Times New Roman CYR" w:hAnsi="Times New Roman CYR"/>
        </w:rPr>
        <w:t xml:space="preserve"> план</w:t>
      </w:r>
      <w:r>
        <w:rPr>
          <w:rFonts w:ascii="Times New Roman CYR" w:hAnsi="Times New Roman CYR"/>
        </w:rPr>
        <w:t>а</w:t>
      </w:r>
      <w:r w:rsidR="003936C1">
        <w:rPr>
          <w:rFonts w:ascii="Times New Roman CYR" w:hAnsi="Times New Roman CYR"/>
        </w:rPr>
        <w:t xml:space="preserve"> </w:t>
      </w:r>
      <w:r w:rsidR="00D36BD8">
        <w:rPr>
          <w:rFonts w:ascii="Times New Roman CYR" w:hAnsi="Times New Roman CYR"/>
        </w:rPr>
        <w:t xml:space="preserve">городского </w:t>
      </w:r>
      <w:r w:rsidR="00414D5F">
        <w:rPr>
          <w:rFonts w:ascii="Times New Roman CYR" w:hAnsi="Times New Roman CYR"/>
        </w:rPr>
        <w:t xml:space="preserve">поселения </w:t>
      </w:r>
      <w:r w:rsidR="00D9247F">
        <w:rPr>
          <w:rFonts w:ascii="Times New Roman CYR" w:hAnsi="Times New Roman CYR"/>
        </w:rPr>
        <w:t>Краснозаводск</w:t>
      </w:r>
      <w:r w:rsidR="00D36BD8">
        <w:rPr>
          <w:rFonts w:ascii="Times New Roman CYR" w:hAnsi="Times New Roman CYR"/>
        </w:rPr>
        <w:t xml:space="preserve"> подготовлен в соответствии с требованиями следующих нормативных</w:t>
      </w:r>
      <w:r w:rsidR="00E45532">
        <w:rPr>
          <w:rFonts w:ascii="Times New Roman CYR" w:hAnsi="Times New Roman CYR"/>
        </w:rPr>
        <w:t>,</w:t>
      </w:r>
      <w:r w:rsidR="00D36BD8">
        <w:rPr>
          <w:rFonts w:ascii="Times New Roman CYR" w:hAnsi="Times New Roman CYR"/>
        </w:rPr>
        <w:t xml:space="preserve"> правовых актов Российской Федерации и Московской области: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Градостроительный кодекс Российской Федерации.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Водный кодекс Российской Федерации.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Лесной кодекс Российской Федерации.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lastRenderedPageBreak/>
        <w:t>Земельный кодекс Российской Федерации.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Федеральный закон от 14.03.1995 № 33-ФЗ «Об особо охраняемых природных территориях».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Федеральный закон от 12.01.1996 №8-ФЗ «О погребении и похоронном деле».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Федеральный закон от 25.06.2002 № 73-ФЗ «Об объектах культурного наследия (памятниках истории и культуры) народов Российской Федерации».</w:t>
      </w:r>
    </w:p>
    <w:p w:rsidR="001B49C4" w:rsidRPr="00C1404B" w:rsidRDefault="001B49C4" w:rsidP="00E45532">
      <w:pPr>
        <w:pStyle w:val="1f6"/>
        <w:spacing w:line="276" w:lineRule="auto"/>
        <w:ind w:firstLine="0"/>
        <w:jc w:val="both"/>
      </w:pPr>
      <w:r w:rsidRPr="000D3DA5"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FD5795" w:rsidRDefault="00FD5795" w:rsidP="00E45532">
      <w:pPr>
        <w:pStyle w:val="1f6"/>
        <w:spacing w:line="276" w:lineRule="auto"/>
        <w:ind w:firstLine="0"/>
        <w:jc w:val="both"/>
      </w:pPr>
      <w:r w:rsidRPr="00FD5795">
        <w:t>Федеральный закон №</w:t>
      </w:r>
      <w:r>
        <w:rPr>
          <w:lang w:val="en-US"/>
        </w:rPr>
        <w:t> </w:t>
      </w:r>
      <w:r w:rsidRPr="00FD5795">
        <w:t>190-ФЗ “</w:t>
      </w:r>
      <w:r>
        <w:t>О теплоснабжении».</w:t>
      </w:r>
    </w:p>
    <w:p w:rsidR="00FD5795" w:rsidRPr="00FD5795" w:rsidRDefault="00FD5795" w:rsidP="00E45532">
      <w:pPr>
        <w:pStyle w:val="1f6"/>
        <w:spacing w:line="276" w:lineRule="auto"/>
        <w:ind w:firstLine="0"/>
        <w:jc w:val="both"/>
      </w:pPr>
      <w:r>
        <w:t>Федеральный закон № 416-ФЗ «О водоснабжении и водоотведении».</w:t>
      </w:r>
    </w:p>
    <w:p w:rsidR="001B49C4" w:rsidRPr="00540DEB" w:rsidRDefault="001B49C4" w:rsidP="00E45532">
      <w:pPr>
        <w:pStyle w:val="1f6"/>
        <w:spacing w:line="276" w:lineRule="auto"/>
        <w:ind w:firstLine="0"/>
        <w:jc w:val="both"/>
      </w:pPr>
      <w:r w:rsidRPr="000D3DA5">
        <w:t xml:space="preserve">Свод правил СП 42.13330.2011 «СНиП 2.07.01-89*. </w:t>
      </w:r>
    </w:p>
    <w:p w:rsidR="001B49C4" w:rsidRPr="00C26E91" w:rsidRDefault="001B49C4" w:rsidP="00E45532">
      <w:pPr>
        <w:pStyle w:val="1f6"/>
        <w:spacing w:line="276" w:lineRule="auto"/>
        <w:ind w:firstLine="0"/>
        <w:jc w:val="both"/>
      </w:pPr>
      <w:r>
        <w:t xml:space="preserve">Постановление Правительства РФ от 28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№1463 «О единых государственных системах координат».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Градостроительство. Планировка и застройка городских и сельских поселений».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 xml:space="preserve">Свод правил СП 36.13330.2012 «СНиП 2.05.06-85*. Магистральные трубопроводы». 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Закон Московской области от 21.01.2005 № 26/2005-ОЗ «Об объектах культурного наследия (памятниках истории и культуры) в Московской области».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Закон Московской области от 07.03.2007 № 36/2007-ОЗ «О Генеральном плане развития Московской области».</w:t>
      </w:r>
    </w:p>
    <w:p w:rsidR="001664EC" w:rsidRDefault="001664EC" w:rsidP="001664EC">
      <w:pPr>
        <w:shd w:val="clear" w:color="auto" w:fill="FFFFFF"/>
        <w:suppressAutoHyphens/>
        <w:autoSpaceDE w:val="0"/>
        <w:autoSpaceDN w:val="0"/>
        <w:adjustRightInd w:val="0"/>
        <w:jc w:val="both"/>
      </w:pPr>
      <w:r w:rsidRPr="003259B7">
        <w:rPr>
          <w:noProof/>
        </w:rPr>
        <w:t>Закон Московской области от 28.02.2005 № 60/2005-ОЗ "О статусе и границах Сергиево-Посадского муниципального района и вновь образованных в его составе муниципальных образований"</w:t>
      </w:r>
      <w:r w:rsidRPr="00B2635E">
        <w:t>.</w:t>
      </w:r>
    </w:p>
    <w:p w:rsidR="00C61BFD" w:rsidRPr="00180719" w:rsidRDefault="00C61BFD" w:rsidP="00C61BFD">
      <w:pPr>
        <w:shd w:val="clear" w:color="auto" w:fill="FFFFFF"/>
        <w:suppressAutoHyphens/>
        <w:autoSpaceDE w:val="0"/>
        <w:autoSpaceDN w:val="0"/>
        <w:adjustRightInd w:val="0"/>
        <w:ind w:left="601" w:hanging="601"/>
        <w:jc w:val="both"/>
      </w:pPr>
      <w:r w:rsidRPr="0022263B">
        <w:t>Закон Российской Федерации от 21.02.1992 № 2395-1 «О недрах»</w:t>
      </w:r>
      <w:r>
        <w:t>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Постановление Правительства Московской области от 11.07.2007 № 517/23 «Об утверждении Схемы территориального планирования Московской области – основных положений градостроительного развития».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Постановление Правительства Московской области от 11.02.2009 № 106/5 «Об утверждении Схемы развития и размещения особо охраняемых природных территорий в Московской области».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Постановление Правительства Московской области от 10.06.2011 № 548/21 «Об одобрении проекта Схемы территориального планирования транспортного обслуживания Московской области».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Постановление Правительства Московской области от 28.04.2012 № 627/16 «Об утверждении инвестиционной программы Московской области «Развитие топливозаправочного комплекса Московской области до 2018 года».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Постановление Правительства Московской области от 13.08.2013 № 602/31 «Об утверждении государственной программы Московской области «Сельское хозяйство Подмосковья».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Постановление Правительства Московской области от </w:t>
      </w:r>
      <w:r w:rsidR="00781A92" w:rsidRPr="00781A92">
        <w:t>17</w:t>
      </w:r>
      <w:r w:rsidRPr="000D3DA5">
        <w:t>.0</w:t>
      </w:r>
      <w:r w:rsidR="00781A92" w:rsidRPr="00781A92">
        <w:t>8</w:t>
      </w:r>
      <w:r w:rsidRPr="000D3DA5">
        <w:t>.201</w:t>
      </w:r>
      <w:r w:rsidR="00781A92" w:rsidRPr="00781A92">
        <w:t>5</w:t>
      </w:r>
      <w:r w:rsidRPr="000D3DA5">
        <w:t xml:space="preserve"> № </w:t>
      </w:r>
      <w:r w:rsidR="00781A92" w:rsidRPr="00781A92">
        <w:t>713</w:t>
      </w:r>
      <w:r w:rsidRPr="000D3DA5">
        <w:t>/</w:t>
      </w:r>
      <w:r w:rsidR="00781A92" w:rsidRPr="001F4D9B">
        <w:t>3</w:t>
      </w:r>
      <w:r w:rsidRPr="000D3DA5">
        <w:t>0 «Об утверждении нормативов градостроительного проектирования Московской области».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Постановление Главного государственного санитарного врача РФ от 11.03.2003 № 13 «О введении в действие санитарно-эпидемиологических правил и нормативов СанПиН 2.4.1201-03» (вместе с СанПиН 2.4.1201-03.2.4. «Гигиена детей и подростков.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реабилитации. Санитарно-эпидемиологические правила и нормативы»).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lastRenderedPageBreak/>
        <w:t>Постановление Главного государственного санитарного врача Российской Федерации от 25.09.2007 № 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Постановление Главного государственного санитарного врача Российской Федерации от 28.06.2011 № 84 «Об утверждении СанПин 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4D006B" w:rsidRDefault="004D006B" w:rsidP="004D006B">
      <w:pPr>
        <w:pStyle w:val="1f6"/>
        <w:spacing w:line="276" w:lineRule="auto"/>
        <w:ind w:firstLine="0"/>
        <w:jc w:val="both"/>
      </w:pPr>
      <w:r>
        <w:t>Постановление Главного государственного врача РФ от 14.03.2002 № 10 «О введении в действие санитарных правил и норм «Зоны санитарной охраны источников водоснабжения и водопроводов питьевого назначения. СанПиН 2.1.4.1110-02 (с изм. от 25.09.2014).</w:t>
      </w:r>
    </w:p>
    <w:p w:rsidR="004D006B" w:rsidRDefault="004D006B" w:rsidP="004D006B">
      <w:pPr>
        <w:pStyle w:val="1f6"/>
        <w:spacing w:line="276" w:lineRule="auto"/>
        <w:ind w:firstLine="0"/>
        <w:jc w:val="both"/>
      </w:pPr>
      <w:r>
        <w:t xml:space="preserve">Федеральный закон от 30.03.1999 № 52-ФЗ (ред. от 28.11.2015 «О санитарно-эпидемиологическом благополучии </w:t>
      </w:r>
      <w:r w:rsidR="0026295E">
        <w:t>населения</w:t>
      </w:r>
      <w:r>
        <w:t>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Приказ Министерства регионального развития Российской Федерации от 30.01.2012 № 19 «Об 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</w:t>
      </w:r>
    </w:p>
    <w:p w:rsidR="0000600F" w:rsidRPr="00DE44BE" w:rsidRDefault="0000600F" w:rsidP="0000600F">
      <w:pPr>
        <w:pStyle w:val="1f6"/>
        <w:spacing w:line="276" w:lineRule="auto"/>
        <w:ind w:firstLine="0"/>
        <w:jc w:val="both"/>
      </w:pPr>
      <w:r>
        <w:t xml:space="preserve">Постановление Губернатора </w:t>
      </w:r>
      <w:r w:rsidRPr="00DE44BE">
        <w:t xml:space="preserve"> Московской области от </w:t>
      </w:r>
      <w:r>
        <w:t>16</w:t>
      </w:r>
      <w:r w:rsidRPr="00DE44BE">
        <w:t>.</w:t>
      </w:r>
      <w:r>
        <w:t>11</w:t>
      </w:r>
      <w:r w:rsidRPr="00DE44BE">
        <w:t>.201</w:t>
      </w:r>
      <w:r>
        <w:t>5</w:t>
      </w:r>
      <w:r w:rsidRPr="00DE44BE">
        <w:t xml:space="preserve"> № </w:t>
      </w:r>
      <w:r>
        <w:t>486</w:t>
      </w:r>
      <w:r w:rsidRPr="00DE44BE">
        <w:t>-</w:t>
      </w:r>
      <w:r>
        <w:t>ПГ</w:t>
      </w:r>
      <w:r w:rsidRPr="00DE44BE">
        <w:t xml:space="preserve"> «О схеме и программе перспективного развития электроэнергетики Московской области на период 201</w:t>
      </w:r>
      <w:r>
        <w:t>6</w:t>
      </w:r>
      <w:r w:rsidRPr="00DE44BE">
        <w:t>–20</w:t>
      </w:r>
      <w:r>
        <w:t>20</w:t>
      </w:r>
      <w:r w:rsidRPr="00DE44BE">
        <w:t> годы».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Распоряжение Министерства строительного комплекса от 10.01.2000 № 1 «О введении в действие территориальных строительных норм Московской области (ТСН ПЗП-99 МО)».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Генеральная схема газоснабжения Московской области на период до 2030 года, одобренная решением Межведомственной комиссии по вопросам энергообеспечения Московской области от 14.11.2013 № 11 (направлена в адрес Глав муниципальных районов и городских округов Московской области письмом от 26.12.2013 № 10/11372).</w:t>
      </w:r>
    </w:p>
    <w:p w:rsidR="001B49C4" w:rsidRPr="000D3DA5" w:rsidRDefault="001B49C4" w:rsidP="00E45532">
      <w:pPr>
        <w:pStyle w:val="1f6"/>
        <w:spacing w:line="276" w:lineRule="auto"/>
        <w:ind w:firstLine="0"/>
        <w:jc w:val="both"/>
      </w:pPr>
      <w:r w:rsidRPr="000D3DA5">
        <w:t>Решение Межведомственной комиссии по вопросам энергообеспечения Московской области от 14.11.2013 № 11 «Об утверждении Генеральной схемы газоснабжения Московской области на период до 2030 года».</w:t>
      </w:r>
    </w:p>
    <w:p w:rsidR="00253FF8" w:rsidRDefault="001B49C4" w:rsidP="001B49C4">
      <w:pPr>
        <w:ind w:firstLine="720"/>
        <w:jc w:val="both"/>
      </w:pPr>
      <w:r w:rsidRPr="000D3DA5">
        <w:t>Постановление Правительства Московской области от 23.08.2013 № 6651/37 Государственная программа Московской области «Архитектура и градостроительство Подмосковья» на 2014–2018 годы».</w:t>
      </w:r>
    </w:p>
    <w:p w:rsidR="00410BF6" w:rsidRDefault="00380BEA" w:rsidP="00215708">
      <w:pPr>
        <w:ind w:firstLine="720"/>
        <w:jc w:val="both"/>
      </w:pPr>
      <w:r>
        <w:t xml:space="preserve">При </w:t>
      </w:r>
      <w:r w:rsidR="00D50161">
        <w:t>подготовке</w:t>
      </w:r>
      <w:r>
        <w:t xml:space="preserve"> генерального плана городского </w:t>
      </w:r>
      <w:r w:rsidR="00414D5F">
        <w:t xml:space="preserve">поселения </w:t>
      </w:r>
      <w:r w:rsidR="001664EC">
        <w:t>Краснозаводск</w:t>
      </w:r>
      <w:r w:rsidR="009C6350">
        <w:t xml:space="preserve"> </w:t>
      </w:r>
      <w:r w:rsidR="00574ED1">
        <w:t xml:space="preserve">использованы </w:t>
      </w:r>
      <w:r w:rsidR="00333C49">
        <w:t>следующие проекты планировки территории</w:t>
      </w:r>
      <w:r w:rsidR="00574ED1">
        <w:t>:</w:t>
      </w:r>
    </w:p>
    <w:p w:rsidR="0009313D" w:rsidRDefault="0009313D" w:rsidP="0009313D">
      <w:pPr>
        <w:numPr>
          <w:ilvl w:val="0"/>
          <w:numId w:val="1"/>
        </w:numPr>
        <w:tabs>
          <w:tab w:val="left" w:pos="279"/>
        </w:tabs>
        <w:suppressAutoHyphens/>
        <w:ind w:left="357" w:firstLine="0"/>
        <w:jc w:val="both"/>
      </w:pPr>
      <w:r>
        <w:t>Генеральный план г. Краснозаводска, разработанный «Институтом ГЕНПЛАНОВ»       в      1978 году, утвержденный решением МОИК от 12.12.1979 г. № 1526</w:t>
      </w:r>
      <w:r w:rsidRPr="004504A5">
        <w:t>/</w:t>
      </w:r>
      <w:r>
        <w:t>32;</w:t>
      </w:r>
    </w:p>
    <w:p w:rsidR="0009313D" w:rsidRDefault="0009313D" w:rsidP="0009313D">
      <w:pPr>
        <w:numPr>
          <w:ilvl w:val="0"/>
          <w:numId w:val="1"/>
        </w:numPr>
        <w:tabs>
          <w:tab w:val="left" w:pos="279"/>
        </w:tabs>
        <w:suppressAutoHyphens/>
        <w:spacing w:before="120" w:after="120"/>
        <w:ind w:left="357" w:firstLine="0"/>
        <w:jc w:val="both"/>
      </w:pPr>
      <w:r>
        <w:t>Генеральный проект застройки мкр. №2 г. Краснозаводск, разработанный МГП       ТПМ-     1 в 1977 году;</w:t>
      </w:r>
    </w:p>
    <w:p w:rsidR="0009313D" w:rsidRDefault="00E91823" w:rsidP="00E91823">
      <w:pPr>
        <w:tabs>
          <w:tab w:val="left" w:pos="10239"/>
        </w:tabs>
        <w:suppressAutoHyphens/>
        <w:ind w:left="720" w:right="79"/>
        <w:jc w:val="both"/>
      </w:pPr>
      <w:r>
        <w:t>С</w:t>
      </w:r>
      <w:r w:rsidR="0009313D">
        <w:t>хема генерального плана г. Краснозаводска в составе генерального плана развития г. Москвы и Московской области», разработанный «Институтом генпланов, инженерного оборудования и экспериментального проектирования («Институт ГЕНПЛАНОВ») в 1988 г., утверждена постановлением Главы администрации МО от 12.11.1992 г. № 69</w:t>
      </w:r>
      <w:r w:rsidR="0009313D" w:rsidRPr="00603015">
        <w:t>/</w:t>
      </w:r>
      <w:r w:rsidR="0009313D">
        <w:t>24;</w:t>
      </w:r>
    </w:p>
    <w:p w:rsidR="0009313D" w:rsidRDefault="0009313D" w:rsidP="0009313D">
      <w:pPr>
        <w:pStyle w:val="afffb"/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</w:pPr>
      <w:r w:rsidRPr="00951C39">
        <w:t xml:space="preserve">Проект планировки территории жилой застройки средней этажности на земельных участках по адресу: Московская область, Сергиево-Посадский муниципальный </w:t>
      </w:r>
      <w:r w:rsidRPr="00951C39">
        <w:lastRenderedPageBreak/>
        <w:t xml:space="preserve">район, г.п. Краснозаводск, г. Краснозаводск, в районе ул. Театральная, юго-восточная часть кадастрового квартала 50:05:0110120 и северная часть кадастрового квартала 50:05:0120102. </w:t>
      </w:r>
      <w:r>
        <w:t>утвержден постановлением главы городского поселения Краснозаводск      от 15.12.2014 №784;</w:t>
      </w:r>
    </w:p>
    <w:p w:rsidR="0009313D" w:rsidRDefault="0009313D" w:rsidP="0009313D">
      <w:pPr>
        <w:pStyle w:val="afffb"/>
        <w:numPr>
          <w:ilvl w:val="0"/>
          <w:numId w:val="1"/>
        </w:numPr>
        <w:tabs>
          <w:tab w:val="clear" w:pos="360"/>
          <w:tab w:val="num" w:pos="709"/>
        </w:tabs>
        <w:ind w:firstLine="66"/>
        <w:jc w:val="both"/>
      </w:pPr>
      <w:r>
        <w:t xml:space="preserve">Проект планировки зоны отдыха «Зеленый» на территории ГП Краснозаводск,      утвержден постановлением главы городского поселения Краснозаводск от </w:t>
      </w:r>
      <w:r w:rsidR="006E6BA7">
        <w:t>     </w:t>
      </w:r>
      <w:r>
        <w:t>23.03.2011      № 83;</w:t>
      </w:r>
    </w:p>
    <w:p w:rsidR="0009313D" w:rsidRDefault="0009313D" w:rsidP="0009313D">
      <w:pPr>
        <w:pStyle w:val="afffb"/>
        <w:numPr>
          <w:ilvl w:val="0"/>
          <w:numId w:val="1"/>
        </w:numPr>
        <w:tabs>
          <w:tab w:val="clear" w:pos="360"/>
          <w:tab w:val="num" w:pos="709"/>
        </w:tabs>
        <w:ind w:firstLine="66"/>
        <w:jc w:val="both"/>
      </w:pPr>
      <w:r>
        <w:t>Проект планировки территории Загорской ГАЭС-2,</w:t>
      </w:r>
      <w:r w:rsidRPr="00CD4A46">
        <w:t xml:space="preserve"> </w:t>
      </w:r>
      <w:r>
        <w:t xml:space="preserve">утвержден постановлением </w:t>
      </w:r>
      <w:r w:rsidR="006E6BA7">
        <w:t>      </w:t>
      </w:r>
      <w:r>
        <w:t>главы       городского      поселения Краснозаводск от 14.03.2011 № 65;</w:t>
      </w:r>
    </w:p>
    <w:p w:rsidR="0009313D" w:rsidRDefault="0009313D" w:rsidP="0009313D">
      <w:pPr>
        <w:pStyle w:val="afffb"/>
        <w:numPr>
          <w:ilvl w:val="0"/>
          <w:numId w:val="1"/>
        </w:numPr>
        <w:tabs>
          <w:tab w:val="clear" w:pos="360"/>
          <w:tab w:val="num" w:pos="709"/>
        </w:tabs>
        <w:ind w:firstLine="66"/>
        <w:jc w:val="both"/>
      </w:pPr>
      <w:r>
        <w:t>Проект планировки территории производственно-складского комплекса,       г. Краснозаводск, северо-западная часть кадастрового квартала 50:05:0110205,</w:t>
      </w:r>
      <w:r w:rsidRPr="00CD4A46">
        <w:t xml:space="preserve"> </w:t>
      </w:r>
      <w:r>
        <w:t xml:space="preserve">     утвержден постановлением главы городского поселения Краснозаводск от </w:t>
      </w:r>
      <w:r w:rsidR="006E6BA7">
        <w:t>     </w:t>
      </w:r>
      <w:r>
        <w:t>26.05.2011      №165;</w:t>
      </w:r>
    </w:p>
    <w:p w:rsidR="0009313D" w:rsidRDefault="0009313D" w:rsidP="0009313D">
      <w:pPr>
        <w:pStyle w:val="afffb"/>
        <w:numPr>
          <w:ilvl w:val="0"/>
          <w:numId w:val="1"/>
        </w:numPr>
        <w:tabs>
          <w:tab w:val="clear" w:pos="360"/>
          <w:tab w:val="num" w:pos="709"/>
        </w:tabs>
        <w:ind w:firstLine="66"/>
        <w:jc w:val="both"/>
      </w:pPr>
      <w:r>
        <w:t xml:space="preserve">Проект планировки территории производственной базы, г. Краснозаводск, </w:t>
      </w:r>
      <w:r w:rsidR="006E6BA7">
        <w:t>      </w:t>
      </w:r>
      <w:r>
        <w:t>ул. Красной      Армии, д.2а,</w:t>
      </w:r>
      <w:r w:rsidRPr="00CD4A46">
        <w:t xml:space="preserve"> </w:t>
      </w:r>
      <w:r>
        <w:t xml:space="preserve">утвержден постановлением главы городского </w:t>
      </w:r>
      <w:r w:rsidR="006E6BA7">
        <w:t>      </w:t>
      </w:r>
      <w:r>
        <w:t>поселения Краснозаводск от      02.11.2011 №402</w:t>
      </w:r>
      <w:r w:rsidR="00F6209D">
        <w:t>.</w:t>
      </w:r>
    </w:p>
    <w:p w:rsidR="0009313D" w:rsidRDefault="0009313D" w:rsidP="0009313D">
      <w:pPr>
        <w:pStyle w:val="afffb"/>
        <w:ind w:left="426"/>
        <w:jc w:val="both"/>
      </w:pPr>
    </w:p>
    <w:p w:rsidR="00333C49" w:rsidRDefault="00333C49" w:rsidP="00333C49">
      <w:pPr>
        <w:spacing w:before="120"/>
        <w:ind w:firstLine="720"/>
        <w:jc w:val="both"/>
      </w:pPr>
      <w:r>
        <w:t xml:space="preserve">Исходной информацией для разработки </w:t>
      </w:r>
      <w:r w:rsidR="00CB20C3">
        <w:t xml:space="preserve">проекта </w:t>
      </w:r>
      <w:r>
        <w:t xml:space="preserve">генерального плана городского </w:t>
      </w:r>
      <w:r w:rsidR="00414D5F">
        <w:t>поселения</w:t>
      </w:r>
      <w:r>
        <w:t xml:space="preserve"> явились:</w:t>
      </w:r>
    </w:p>
    <w:p w:rsidR="00333C49" w:rsidRDefault="00ED6BAC" w:rsidP="00333C49">
      <w:pPr>
        <w:ind w:firstLine="720"/>
        <w:jc w:val="both"/>
      </w:pPr>
      <w:r>
        <w:t xml:space="preserve">- топографическая съемка </w:t>
      </w:r>
      <w:r w:rsidR="00333C49">
        <w:t>в М 1:10 000;</w:t>
      </w:r>
    </w:p>
    <w:p w:rsidR="00333C49" w:rsidRPr="00CF55D4" w:rsidRDefault="00333C49" w:rsidP="00333C4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="00C7063D" w:rsidRPr="00C7063D">
        <w:t>“</w:t>
      </w:r>
      <w:r w:rsidR="00C7063D">
        <w:t xml:space="preserve">О </w:t>
      </w:r>
      <w:r w:rsidR="00D93FD3">
        <w:t>прогноз</w:t>
      </w:r>
      <w:r w:rsidR="00C7063D">
        <w:t>е</w:t>
      </w:r>
      <w:r w:rsidR="00D93FD3">
        <w:t xml:space="preserve"> социально-экономического развития </w:t>
      </w:r>
      <w:r>
        <w:t xml:space="preserve"> </w:t>
      </w:r>
      <w:r w:rsidR="00D143BB">
        <w:t xml:space="preserve">городского поселения </w:t>
      </w:r>
      <w:r w:rsidR="00EA7E68">
        <w:t>Краснозаводск</w:t>
      </w:r>
      <w:r w:rsidR="00B46ACC" w:rsidRPr="00B46ACC">
        <w:t xml:space="preserve"> </w:t>
      </w:r>
      <w:r w:rsidR="00B46ACC">
        <w:t>на</w:t>
      </w:r>
      <w:r w:rsidR="00B46ACC" w:rsidRPr="00B46ACC">
        <w:t xml:space="preserve"> 201</w:t>
      </w:r>
      <w:r w:rsidR="00C7063D">
        <w:t>7</w:t>
      </w:r>
      <w:r w:rsidR="00B46ACC" w:rsidRPr="00B46ACC">
        <w:t>-201</w:t>
      </w:r>
      <w:r w:rsidR="00C7063D">
        <w:t>9</w:t>
      </w:r>
      <w:r w:rsidR="00B46ACC">
        <w:t>гг.</w:t>
      </w:r>
      <w:r w:rsidR="00C7063D">
        <w:t>», утвержден главой гп Краснозаводск от 03.10.2016 № 296</w:t>
      </w:r>
      <w:r>
        <w:t>;</w:t>
      </w:r>
    </w:p>
    <w:p w:rsidR="00333C49" w:rsidRPr="00C908D0" w:rsidRDefault="00333C49" w:rsidP="00333C49">
      <w:pPr>
        <w:ind w:firstLine="720"/>
        <w:jc w:val="both"/>
      </w:pPr>
      <w:r w:rsidRPr="00C908D0">
        <w:t xml:space="preserve">- сведения из реестра собственности Московской области, </w:t>
      </w:r>
      <w:r w:rsidR="00D143BB">
        <w:t xml:space="preserve">из реестра муниципальной собственности, </w:t>
      </w:r>
      <w:r w:rsidRPr="00C908D0">
        <w:t>предоставленные Министерством имущественных отношений Московской области</w:t>
      </w:r>
      <w:r w:rsidRPr="00114F4C">
        <w:t xml:space="preserve"> от</w:t>
      </w:r>
      <w:r>
        <w:t xml:space="preserve"> 02.02.2015 № 12ИСХ-1408</w:t>
      </w:r>
      <w:r w:rsidRPr="00C908D0">
        <w:t>;</w:t>
      </w:r>
    </w:p>
    <w:p w:rsidR="001626F2" w:rsidRDefault="001626F2" w:rsidP="00916E23">
      <w:pPr>
        <w:spacing w:line="276" w:lineRule="auto"/>
        <w:ind w:firstLine="720"/>
        <w:jc w:val="both"/>
      </w:pPr>
      <w:r>
        <w:t xml:space="preserve">-   сведения об объектах капитального строительства местного значения, предоставленные администрацией городского </w:t>
      </w:r>
      <w:r w:rsidR="00E1369C">
        <w:t>поселения</w:t>
      </w:r>
      <w:r>
        <w:t xml:space="preserve"> на основании анкет (по инженерно-транспортному обслуживанию, социально-экономическому положению и охраны окружающей среды), подготовленных ГУП МО «НИиПИ градостроительства».</w:t>
      </w:r>
    </w:p>
    <w:p w:rsidR="00C33097" w:rsidRDefault="00C33097" w:rsidP="00215708">
      <w:pPr>
        <w:ind w:firstLine="720"/>
        <w:jc w:val="both"/>
      </w:pPr>
      <w:r>
        <w:t xml:space="preserve">Публичные слушания </w:t>
      </w:r>
      <w:r w:rsidR="00CB20C3">
        <w:t xml:space="preserve">проекта </w:t>
      </w:r>
      <w:r w:rsidR="000702FD">
        <w:t>г</w:t>
      </w:r>
      <w:r>
        <w:t xml:space="preserve">енерального плана городского </w:t>
      </w:r>
      <w:r w:rsidR="00D143BB">
        <w:t xml:space="preserve">поселения </w:t>
      </w:r>
      <w:r w:rsidR="00B46ACC">
        <w:t>Краснозаводск</w:t>
      </w:r>
      <w:r w:rsidR="00333C49">
        <w:t xml:space="preserve"> </w:t>
      </w:r>
      <w:r>
        <w:t>проведены</w:t>
      </w:r>
      <w:r w:rsidR="00D708EA">
        <w:t xml:space="preserve"> </w:t>
      </w:r>
      <w:r w:rsidR="001662A0">
        <w:t xml:space="preserve">  </w:t>
      </w:r>
      <w:r w:rsidR="00DC096F">
        <w:t xml:space="preserve">в </w:t>
      </w:r>
      <w:r w:rsidR="001662A0">
        <w:t xml:space="preserve"> </w:t>
      </w:r>
      <w:r w:rsidR="00D708EA">
        <w:t>20</w:t>
      </w:r>
      <w:r w:rsidR="007D2FD7">
        <w:t>1</w:t>
      </w:r>
      <w:r w:rsidR="00333C49">
        <w:t>6</w:t>
      </w:r>
      <w:r w:rsidR="00DC096F">
        <w:t>г.</w:t>
      </w:r>
      <w:r w:rsidR="00720BF4">
        <w:t> </w:t>
      </w:r>
      <w:r w:rsidR="00D708EA">
        <w:t xml:space="preserve"> в соответствии с </w:t>
      </w:r>
      <w:r w:rsidR="001D7D0B">
        <w:t>постановлением</w:t>
      </w:r>
      <w:r w:rsidR="00D708EA">
        <w:t xml:space="preserve"> </w:t>
      </w:r>
      <w:r w:rsidR="001D7D0B">
        <w:t>главы</w:t>
      </w:r>
      <w:r w:rsidR="001662A0">
        <w:t xml:space="preserve"> </w:t>
      </w:r>
      <w:r w:rsidR="00A6459C">
        <w:t>администрации</w:t>
      </w:r>
      <w:r w:rsidR="00D708EA">
        <w:t xml:space="preserve"> </w:t>
      </w:r>
      <w:r w:rsidR="001662A0">
        <w:t xml:space="preserve">городского </w:t>
      </w:r>
      <w:r w:rsidR="00D143BB">
        <w:t xml:space="preserve">поселения </w:t>
      </w:r>
      <w:r w:rsidR="00B46ACC">
        <w:t>Краснозаводск</w:t>
      </w:r>
      <w:r w:rsidR="00D143BB">
        <w:t xml:space="preserve"> </w:t>
      </w:r>
      <w:r w:rsidR="00BA48B0">
        <w:t xml:space="preserve"> </w:t>
      </w:r>
      <w:r w:rsidR="00916E23">
        <w:t xml:space="preserve">от    </w:t>
      </w:r>
      <w:r w:rsidR="00BA48B0">
        <w:t xml:space="preserve">   </w:t>
      </w:r>
      <w:r w:rsidR="00171B0A">
        <w:t>201</w:t>
      </w:r>
      <w:r w:rsidR="00333C49">
        <w:t>6</w:t>
      </w:r>
      <w:r w:rsidR="00171B0A">
        <w:t xml:space="preserve"> № </w:t>
      </w:r>
      <w:r w:rsidR="00696D93">
        <w:t xml:space="preserve"> «О</w:t>
      </w:r>
      <w:r w:rsidR="001D7D0B">
        <w:t xml:space="preserve"> </w:t>
      </w:r>
      <w:r w:rsidR="00696D93">
        <w:t>проведени</w:t>
      </w:r>
      <w:r w:rsidR="001D7D0B">
        <w:t>и</w:t>
      </w:r>
      <w:r w:rsidR="00D708EA">
        <w:t xml:space="preserve"> </w:t>
      </w:r>
      <w:r w:rsidR="009D4300">
        <w:t xml:space="preserve">публичных слушаний по проекту генерального плана городского </w:t>
      </w:r>
      <w:r w:rsidR="00D143BB">
        <w:t xml:space="preserve">поселения </w:t>
      </w:r>
      <w:r w:rsidR="00B46ACC">
        <w:t>Краснозаводск Сергиево-Посадского</w:t>
      </w:r>
      <w:r w:rsidR="00D143BB">
        <w:t xml:space="preserve"> муниципального района</w:t>
      </w:r>
      <w:r w:rsidR="001D7D0B">
        <w:t xml:space="preserve"> Московской области</w:t>
      </w:r>
      <w:r w:rsidR="009D4300">
        <w:t>»</w:t>
      </w:r>
      <w:r w:rsidR="00D708EA">
        <w:t xml:space="preserve">. </w:t>
      </w:r>
    </w:p>
    <w:p w:rsidR="00F42F15" w:rsidRDefault="00CB20C3" w:rsidP="00215708">
      <w:pPr>
        <w:ind w:firstLine="720"/>
        <w:jc w:val="both"/>
      </w:pPr>
      <w:r>
        <w:t>Проект г</w:t>
      </w:r>
      <w:r w:rsidR="00BE2B96">
        <w:t>енеральн</w:t>
      </w:r>
      <w:r>
        <w:t>ого</w:t>
      </w:r>
      <w:r w:rsidR="00BE2B96">
        <w:t xml:space="preserve"> план</w:t>
      </w:r>
      <w:r>
        <w:t>а</w:t>
      </w:r>
      <w:r w:rsidR="00BE2B96">
        <w:t xml:space="preserve"> городского </w:t>
      </w:r>
      <w:r w:rsidR="00D143BB">
        <w:t xml:space="preserve">поселения </w:t>
      </w:r>
      <w:r w:rsidR="00B46ACC">
        <w:t>Краснозаводск</w:t>
      </w:r>
      <w:r w:rsidR="00BE2B96">
        <w:t xml:space="preserve"> состоит из </w:t>
      </w:r>
      <w:r w:rsidR="006F6AC4">
        <w:t>п</w:t>
      </w:r>
      <w:r w:rsidR="00BE2B96">
        <w:t>оложени</w:t>
      </w:r>
      <w:r w:rsidR="00DD49A4">
        <w:t>я</w:t>
      </w:r>
      <w:r w:rsidR="00BE2B96">
        <w:t xml:space="preserve"> о территориальном планировании</w:t>
      </w:r>
      <w:r w:rsidR="00F42F15">
        <w:t>,</w:t>
      </w:r>
      <w:r w:rsidR="00BE2B96">
        <w:t xml:space="preserve"> соответствующих </w:t>
      </w:r>
      <w:r w:rsidR="00D047BC">
        <w:t>карт</w:t>
      </w:r>
      <w:r w:rsidR="00F42F15">
        <w:t xml:space="preserve"> и материалов по обоснованию </w:t>
      </w:r>
      <w:r w:rsidR="00380209">
        <w:t>генерального плана</w:t>
      </w:r>
      <w:r w:rsidR="00BE2B96">
        <w:t xml:space="preserve">. </w:t>
      </w:r>
    </w:p>
    <w:p w:rsidR="006F6AC4" w:rsidRDefault="006F6AC4" w:rsidP="006F6AC4">
      <w:pPr>
        <w:ind w:firstLine="720"/>
        <w:jc w:val="both"/>
      </w:pPr>
      <w:r>
        <w:t>Положени</w:t>
      </w:r>
      <w:r w:rsidR="00CB20C3">
        <w:t>е</w:t>
      </w:r>
      <w:r>
        <w:t xml:space="preserve"> о территориальном планировании </w:t>
      </w:r>
      <w:r w:rsidR="00E1369C">
        <w:t xml:space="preserve">(утверждаемая часть) </w:t>
      </w:r>
      <w:r>
        <w:t>включа</w:t>
      </w:r>
      <w:r w:rsidR="00DD49A4">
        <w:t>е</w:t>
      </w:r>
      <w:r>
        <w:t>т в себя:</w:t>
      </w:r>
    </w:p>
    <w:p w:rsidR="002746E4" w:rsidRPr="007B77D1" w:rsidRDefault="002746E4" w:rsidP="00B13964">
      <w:pPr>
        <w:numPr>
          <w:ilvl w:val="0"/>
          <w:numId w:val="10"/>
        </w:numPr>
        <w:tabs>
          <w:tab w:val="clear" w:pos="1440"/>
          <w:tab w:val="num" w:pos="1080"/>
        </w:tabs>
        <w:ind w:left="1134" w:hanging="414"/>
        <w:jc w:val="both"/>
      </w:pPr>
      <w:r>
        <w:t xml:space="preserve">сведения о видах, назначении и наименованиях планируемых для размещения объектов местного значения городского </w:t>
      </w:r>
      <w:r w:rsidR="00D143BB">
        <w:t>поселения</w:t>
      </w:r>
      <w:r>
        <w:t>, их основные характеристики, их местоположение</w:t>
      </w:r>
      <w:r w:rsidRPr="007B77D1">
        <w:t>;</w:t>
      </w:r>
    </w:p>
    <w:p w:rsidR="002746E4" w:rsidRPr="007B77D1" w:rsidRDefault="002746E4" w:rsidP="002746E4">
      <w:pPr>
        <w:numPr>
          <w:ilvl w:val="0"/>
          <w:numId w:val="6"/>
        </w:numPr>
        <w:tabs>
          <w:tab w:val="clear" w:pos="1440"/>
          <w:tab w:val="num" w:pos="1080"/>
        </w:tabs>
        <w:spacing w:line="276" w:lineRule="auto"/>
        <w:ind w:left="1080"/>
        <w:jc w:val="both"/>
      </w:pPr>
      <w: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 объектах местного значения</w:t>
      </w:r>
      <w:r w:rsidRPr="007B77D1">
        <w:t>.</w:t>
      </w:r>
    </w:p>
    <w:p w:rsidR="00BE2B96" w:rsidRDefault="00BA48B0" w:rsidP="00916E23">
      <w:pPr>
        <w:spacing w:line="360" w:lineRule="auto"/>
        <w:ind w:firstLine="720"/>
        <w:jc w:val="both"/>
      </w:pPr>
      <w:r>
        <w:t>Карты</w:t>
      </w:r>
      <w:r w:rsidR="00BE2B96">
        <w:t xml:space="preserve"> </w:t>
      </w:r>
      <w:r w:rsidR="00E1369C">
        <w:t xml:space="preserve">утверждаемой части </w:t>
      </w:r>
      <w:r w:rsidR="00CB20C3">
        <w:t xml:space="preserve">проекта </w:t>
      </w:r>
      <w:r w:rsidR="00BE2B96">
        <w:t xml:space="preserve">генерального плана городского </w:t>
      </w:r>
      <w:r w:rsidR="00D143BB">
        <w:t xml:space="preserve">поселения </w:t>
      </w:r>
      <w:r w:rsidR="00B46ACC">
        <w:t>Краснозаводск</w:t>
      </w:r>
      <w:r w:rsidR="00BE2B96">
        <w:t>:</w:t>
      </w:r>
    </w:p>
    <w:p w:rsidR="008360C4" w:rsidRDefault="00E3704D" w:rsidP="00E3704D">
      <w:pPr>
        <w:tabs>
          <w:tab w:val="left" w:pos="-180"/>
        </w:tabs>
        <w:suppressAutoHyphens/>
        <w:ind w:left="720"/>
        <w:jc w:val="both"/>
      </w:pPr>
      <w:r>
        <w:t>1. </w:t>
      </w:r>
      <w:r w:rsidR="00D047BC">
        <w:t>Карт</w:t>
      </w:r>
      <w:r w:rsidR="008360C4">
        <w:t>а функциональн</w:t>
      </w:r>
      <w:r w:rsidR="00D047BC">
        <w:t>ых</w:t>
      </w:r>
      <w:r w:rsidR="008360C4">
        <w:t xml:space="preserve"> </w:t>
      </w:r>
      <w:r w:rsidR="00D047BC">
        <w:t xml:space="preserve">зон городского </w:t>
      </w:r>
      <w:r w:rsidR="00146D06">
        <w:t>поселения</w:t>
      </w:r>
      <w:r w:rsidR="008360C4">
        <w:t xml:space="preserve"> (М 1:</w:t>
      </w:r>
      <w:r w:rsidR="00333C49">
        <w:t>10</w:t>
      </w:r>
      <w:r w:rsidR="008360C4">
        <w:t xml:space="preserve"> 000).</w:t>
      </w:r>
    </w:p>
    <w:p w:rsidR="008360C4" w:rsidRDefault="00E3704D" w:rsidP="00E3704D">
      <w:pPr>
        <w:tabs>
          <w:tab w:val="left" w:pos="-180"/>
        </w:tabs>
        <w:suppressAutoHyphens/>
        <w:jc w:val="both"/>
      </w:pPr>
      <w:r>
        <w:lastRenderedPageBreak/>
        <w:t>            2. </w:t>
      </w:r>
      <w:r w:rsidR="00D047BC">
        <w:t>Карт</w:t>
      </w:r>
      <w:r w:rsidR="008360C4">
        <w:t xml:space="preserve">а </w:t>
      </w:r>
      <w:r w:rsidR="002D066F" w:rsidRPr="002D066F">
        <w:t xml:space="preserve">планируемого размещения </w:t>
      </w:r>
      <w:r w:rsidR="008360C4">
        <w:t>объектов</w:t>
      </w:r>
      <w:r w:rsidR="00F949A9">
        <w:t xml:space="preserve"> местного</w:t>
      </w:r>
      <w:r w:rsidR="008360C4">
        <w:t xml:space="preserve"> </w:t>
      </w:r>
      <w:r w:rsidR="00D047BC">
        <w:t>значения</w:t>
      </w:r>
      <w:r w:rsidR="00F949A9">
        <w:t xml:space="preserve"> </w:t>
      </w:r>
      <w:r>
        <w:t>                </w:t>
      </w:r>
      <w:r w:rsidR="00F949A9">
        <w:t>городского</w:t>
      </w:r>
      <w:r w:rsidR="00D047BC">
        <w:t> </w:t>
      </w:r>
      <w:r w:rsidR="00146D06">
        <w:t>поселения</w:t>
      </w:r>
      <w:r w:rsidR="008360C4">
        <w:t xml:space="preserve"> (М 1:</w:t>
      </w:r>
      <w:r w:rsidR="00333C49">
        <w:t>10</w:t>
      </w:r>
      <w:r w:rsidR="008360C4">
        <w:t xml:space="preserve"> 000).</w:t>
      </w:r>
    </w:p>
    <w:p w:rsidR="00885257" w:rsidRDefault="00E3704D" w:rsidP="00E3704D">
      <w:pPr>
        <w:tabs>
          <w:tab w:val="left" w:pos="-180"/>
        </w:tabs>
        <w:suppressAutoHyphens/>
        <w:jc w:val="both"/>
      </w:pPr>
      <w:r>
        <w:t>            3. </w:t>
      </w:r>
      <w:r w:rsidR="00D047BC">
        <w:t>Карт</w:t>
      </w:r>
      <w:r w:rsidR="00885257">
        <w:t>а границ населённ</w:t>
      </w:r>
      <w:r w:rsidR="00146D06">
        <w:t>ых</w:t>
      </w:r>
      <w:r w:rsidR="00885257">
        <w:t xml:space="preserve"> пункт</w:t>
      </w:r>
      <w:r w:rsidR="00146D06">
        <w:t>ов</w:t>
      </w:r>
      <w:r w:rsidR="002D066F">
        <w:t>, входящих в состав</w:t>
      </w:r>
      <w:r w:rsidR="00885257">
        <w:t xml:space="preserve"> </w:t>
      </w:r>
      <w:r w:rsidR="00146D06">
        <w:t>городского поселения</w:t>
      </w:r>
      <w:r w:rsidR="00885257">
        <w:t xml:space="preserve"> (М 1:</w:t>
      </w:r>
      <w:r w:rsidR="00333C49">
        <w:t>10</w:t>
      </w:r>
      <w:r w:rsidR="00885257">
        <w:t xml:space="preserve"> 000).</w:t>
      </w:r>
    </w:p>
    <w:p w:rsidR="004B6262" w:rsidRDefault="004B6262" w:rsidP="00CA3311">
      <w:pPr>
        <w:tabs>
          <w:tab w:val="left" w:pos="-180"/>
        </w:tabs>
        <w:suppressAutoHyphens/>
        <w:ind w:firstLine="720"/>
        <w:jc w:val="both"/>
      </w:pPr>
    </w:p>
    <w:p w:rsidR="00CB7C9C" w:rsidRDefault="00CB7C9C" w:rsidP="00215708">
      <w:pPr>
        <w:tabs>
          <w:tab w:val="left" w:pos="0"/>
        </w:tabs>
        <w:suppressAutoHyphens/>
        <w:ind w:firstLine="720"/>
        <w:jc w:val="both"/>
      </w:pPr>
      <w:r>
        <w:t xml:space="preserve">В целях </w:t>
      </w:r>
      <w:r w:rsidR="00E1369C">
        <w:t>подготовки</w:t>
      </w:r>
      <w:r>
        <w:t xml:space="preserve"> </w:t>
      </w:r>
      <w:r w:rsidR="002D066F">
        <w:t xml:space="preserve">проекта </w:t>
      </w:r>
      <w:r>
        <w:t xml:space="preserve">генерального плана </w:t>
      </w:r>
      <w:r w:rsidR="005A7642">
        <w:t xml:space="preserve">городского </w:t>
      </w:r>
      <w:r w:rsidR="00117D3A">
        <w:t>поселения</w:t>
      </w:r>
      <w:r>
        <w:t xml:space="preserve"> осуществляется подготовка соответствующих материалов по обоснованию проекта в текстовой форме и в виде </w:t>
      </w:r>
      <w:r w:rsidR="00D047BC">
        <w:t>карт</w:t>
      </w:r>
      <w:r>
        <w:t>:</w:t>
      </w:r>
    </w:p>
    <w:p w:rsidR="00CB7C9C" w:rsidRDefault="00CB7C9C" w:rsidP="00F6209D">
      <w:pPr>
        <w:tabs>
          <w:tab w:val="left" w:pos="0"/>
        </w:tabs>
        <w:suppressAutoHyphens/>
        <w:spacing w:line="360" w:lineRule="auto"/>
        <w:ind w:firstLine="720"/>
        <w:jc w:val="both"/>
      </w:pPr>
      <w:r>
        <w:t>Том 1 «</w:t>
      </w:r>
      <w:r w:rsidR="00CB19FE">
        <w:t>Градостроительная организация территории</w:t>
      </w:r>
      <w:r w:rsidR="006370D7">
        <w:t>».</w:t>
      </w:r>
    </w:p>
    <w:p w:rsidR="00CB19FE" w:rsidRDefault="00CB19FE" w:rsidP="00F6209D">
      <w:pPr>
        <w:tabs>
          <w:tab w:val="left" w:pos="0"/>
        </w:tabs>
        <w:suppressAutoHyphens/>
        <w:spacing w:line="360" w:lineRule="auto"/>
        <w:ind w:firstLine="720"/>
        <w:jc w:val="both"/>
      </w:pPr>
      <w:r>
        <w:t xml:space="preserve">Том 2 </w:t>
      </w:r>
      <w:r w:rsidR="000369EF">
        <w:t xml:space="preserve"> «</w:t>
      </w:r>
      <w:r>
        <w:t>Охрана окружающей среды</w:t>
      </w:r>
      <w:r w:rsidR="000369EF">
        <w:t>»</w:t>
      </w:r>
      <w:r>
        <w:t>.</w:t>
      </w:r>
    </w:p>
    <w:p w:rsidR="00CB20C3" w:rsidRDefault="00CB20C3" w:rsidP="00F6209D">
      <w:pPr>
        <w:tabs>
          <w:tab w:val="left" w:pos="0"/>
        </w:tabs>
        <w:suppressAutoHyphens/>
        <w:spacing w:line="360" w:lineRule="auto"/>
        <w:ind w:firstLine="720"/>
        <w:jc w:val="both"/>
      </w:pPr>
      <w:r>
        <w:t>Том 3 «Объекты культурного наследия»</w:t>
      </w:r>
    </w:p>
    <w:p w:rsidR="008A208A" w:rsidRDefault="00682CF1" w:rsidP="00F6209D">
      <w:pPr>
        <w:spacing w:line="360" w:lineRule="auto"/>
        <w:jc w:val="both"/>
      </w:pPr>
      <w:r>
        <w:t>            </w:t>
      </w:r>
      <w:r w:rsidR="008A208A">
        <w:t>Том </w:t>
      </w:r>
      <w:r w:rsidR="002D066F">
        <w:t>4</w:t>
      </w:r>
      <w:r w:rsidR="008A208A">
        <w:t> «Основные факторы риска возникновения чрезвычайных ситуаций              природного и техногенного характера».</w:t>
      </w:r>
    </w:p>
    <w:p w:rsidR="00117D3A" w:rsidRDefault="00117D3A" w:rsidP="005C4C9B">
      <w:pPr>
        <w:tabs>
          <w:tab w:val="left" w:pos="0"/>
          <w:tab w:val="left" w:pos="1440"/>
        </w:tabs>
        <w:suppressAutoHyphens/>
        <w:ind w:firstLine="720"/>
        <w:jc w:val="both"/>
      </w:pPr>
    </w:p>
    <w:p w:rsidR="006F4B0D" w:rsidRDefault="006F4B0D" w:rsidP="00B13964">
      <w:pPr>
        <w:numPr>
          <w:ilvl w:val="0"/>
          <w:numId w:val="11"/>
        </w:numPr>
        <w:tabs>
          <w:tab w:val="left" w:pos="1080"/>
        </w:tabs>
        <w:suppressAutoHyphens/>
        <w:ind w:left="1080"/>
        <w:jc w:val="both"/>
      </w:pPr>
      <w:r>
        <w:t xml:space="preserve">  </w:t>
      </w:r>
      <w:r w:rsidR="00CB19FE">
        <w:t>Карт</w:t>
      </w:r>
      <w:r>
        <w:t xml:space="preserve">а размещения городского </w:t>
      </w:r>
      <w:r w:rsidR="00117D3A">
        <w:t xml:space="preserve">поселения </w:t>
      </w:r>
      <w:r w:rsidR="00B46ACC">
        <w:t>Краснозаводск</w:t>
      </w:r>
      <w:r>
        <w:t xml:space="preserve"> в системе расселения Московской области (без масштаба).</w:t>
      </w:r>
    </w:p>
    <w:p w:rsidR="006F4B0D" w:rsidRDefault="006F4B0D" w:rsidP="00B13964">
      <w:pPr>
        <w:numPr>
          <w:ilvl w:val="0"/>
          <w:numId w:val="11"/>
        </w:numPr>
        <w:tabs>
          <w:tab w:val="left" w:pos="1080"/>
        </w:tabs>
        <w:suppressAutoHyphens/>
        <w:ind w:left="1080"/>
        <w:jc w:val="both"/>
      </w:pPr>
      <w:r>
        <w:t xml:space="preserve"> </w:t>
      </w:r>
      <w:r w:rsidR="00CB19FE">
        <w:t>Карт</w:t>
      </w:r>
      <w:r>
        <w:t xml:space="preserve">а </w:t>
      </w:r>
      <w:r w:rsidR="00CB19FE">
        <w:t xml:space="preserve">современного </w:t>
      </w:r>
      <w:r>
        <w:t>использования территории (М 1:</w:t>
      </w:r>
      <w:r w:rsidR="00E6218C">
        <w:t>10</w:t>
      </w:r>
      <w:r>
        <w:t xml:space="preserve"> 000).</w:t>
      </w:r>
    </w:p>
    <w:p w:rsidR="00916E23" w:rsidRDefault="00916E23" w:rsidP="00B13964">
      <w:pPr>
        <w:numPr>
          <w:ilvl w:val="0"/>
          <w:numId w:val="11"/>
        </w:numPr>
        <w:tabs>
          <w:tab w:val="left" w:pos="1080"/>
        </w:tabs>
        <w:suppressAutoHyphens/>
        <w:ind w:left="1080"/>
        <w:jc w:val="both"/>
      </w:pPr>
      <w:r>
        <w:t xml:space="preserve"> Генеральный (проектный) план (М 1:</w:t>
      </w:r>
      <w:r w:rsidR="00E6218C">
        <w:t>10</w:t>
      </w:r>
      <w:r>
        <w:t xml:space="preserve"> 000).</w:t>
      </w:r>
    </w:p>
    <w:p w:rsidR="006F4B0D" w:rsidRDefault="006F4B0D" w:rsidP="00B13964">
      <w:pPr>
        <w:numPr>
          <w:ilvl w:val="0"/>
          <w:numId w:val="11"/>
        </w:numPr>
        <w:tabs>
          <w:tab w:val="left" w:pos="1080"/>
        </w:tabs>
        <w:suppressAutoHyphens/>
        <w:ind w:left="1080"/>
        <w:jc w:val="both"/>
      </w:pPr>
      <w:r>
        <w:t xml:space="preserve"> </w:t>
      </w:r>
      <w:r w:rsidR="00CB19FE">
        <w:t xml:space="preserve">Карта </w:t>
      </w:r>
      <w:r w:rsidR="005D7585">
        <w:t xml:space="preserve">существующих и планируемых </w:t>
      </w:r>
      <w:r w:rsidR="00CB19FE">
        <w:t>зон с особыми условиями использования территории</w:t>
      </w:r>
      <w:r>
        <w:t xml:space="preserve">  (М 1:</w:t>
      </w:r>
      <w:r w:rsidR="00E6218C">
        <w:t>10</w:t>
      </w:r>
      <w:r>
        <w:t xml:space="preserve"> 000).</w:t>
      </w:r>
    </w:p>
    <w:p w:rsidR="006F4B0D" w:rsidRDefault="006F4B0D" w:rsidP="00B13964">
      <w:pPr>
        <w:numPr>
          <w:ilvl w:val="0"/>
          <w:numId w:val="11"/>
        </w:numPr>
        <w:tabs>
          <w:tab w:val="left" w:pos="1080"/>
        </w:tabs>
        <w:suppressAutoHyphens/>
        <w:ind w:left="1080"/>
        <w:jc w:val="both"/>
      </w:pPr>
      <w:r>
        <w:t xml:space="preserve"> </w:t>
      </w:r>
      <w:r w:rsidR="00CB19FE">
        <w:t xml:space="preserve">Карта планируемого развития инженерных коммуникаций и сооружений местного значения в границах городского </w:t>
      </w:r>
      <w:r w:rsidR="00117D3A">
        <w:t>поселения</w:t>
      </w:r>
      <w:r>
        <w:t xml:space="preserve"> (М 1:</w:t>
      </w:r>
      <w:r w:rsidR="00E6218C">
        <w:t>10</w:t>
      </w:r>
      <w:r>
        <w:t xml:space="preserve"> 000).</w:t>
      </w:r>
    </w:p>
    <w:p w:rsidR="006F4B0D" w:rsidRDefault="00916E23" w:rsidP="00B13964">
      <w:pPr>
        <w:numPr>
          <w:ilvl w:val="0"/>
          <w:numId w:val="11"/>
        </w:numPr>
        <w:tabs>
          <w:tab w:val="left" w:pos="1080"/>
        </w:tabs>
        <w:suppressAutoHyphens/>
        <w:ind w:left="1080"/>
        <w:jc w:val="both"/>
      </w:pPr>
      <w:r>
        <w:t> </w:t>
      </w:r>
      <w:r w:rsidR="00CB19FE">
        <w:t>Карта</w:t>
      </w:r>
      <w:r w:rsidR="006F4B0D">
        <w:t xml:space="preserve"> </w:t>
      </w:r>
      <w:r w:rsidR="00CB19FE">
        <w:t xml:space="preserve">планируемого развития транспортной инфраструктуры местного значения в границах городского </w:t>
      </w:r>
      <w:r w:rsidR="00117D3A">
        <w:t>поселения</w:t>
      </w:r>
      <w:r w:rsidR="006F4B0D">
        <w:t xml:space="preserve"> (М 1:</w:t>
      </w:r>
      <w:r w:rsidR="00E6218C">
        <w:t>10</w:t>
      </w:r>
      <w:r w:rsidR="006F4B0D">
        <w:t> 000).</w:t>
      </w:r>
    </w:p>
    <w:p w:rsidR="005B32D2" w:rsidRPr="00E1369C" w:rsidRDefault="00C65B81" w:rsidP="00B13964">
      <w:pPr>
        <w:numPr>
          <w:ilvl w:val="0"/>
          <w:numId w:val="11"/>
        </w:numPr>
        <w:tabs>
          <w:tab w:val="left" w:pos="1080"/>
        </w:tabs>
        <w:suppressAutoHyphens/>
        <w:ind w:left="1080"/>
        <w:jc w:val="both"/>
      </w:pPr>
      <w:r w:rsidRPr="008D51E5">
        <w:rPr>
          <w:sz w:val="22"/>
          <w:szCs w:val="22"/>
        </w:rPr>
        <w:t> </w:t>
      </w:r>
      <w:r w:rsidR="005B32D2">
        <w:t xml:space="preserve"> Карта </w:t>
      </w:r>
      <w:r w:rsidR="002D066F">
        <w:t>мелиорированных сельскохозяйственных угодий</w:t>
      </w:r>
      <w:r w:rsidR="005B32D2">
        <w:t xml:space="preserve"> (М 1:10 000).</w:t>
      </w:r>
    </w:p>
    <w:p w:rsidR="00DA77A4" w:rsidRPr="00793A76" w:rsidRDefault="00793A76" w:rsidP="00C7063D">
      <w:pPr>
        <w:pStyle w:val="12562"/>
        <w:spacing w:beforeLines="100" w:afterLines="40"/>
        <w:ind w:firstLine="720"/>
        <w:jc w:val="center"/>
        <w:outlineLvl w:val="0"/>
        <w:rPr>
          <w:sz w:val="28"/>
          <w:szCs w:val="28"/>
        </w:rPr>
      </w:pPr>
      <w:r w:rsidRPr="00793A76">
        <w:rPr>
          <w:b/>
          <w:bCs/>
          <w:sz w:val="28"/>
          <w:szCs w:val="28"/>
        </w:rPr>
        <w:t>1.</w:t>
      </w:r>
      <w:r w:rsidR="00DA77A4" w:rsidRPr="00793A76">
        <w:rPr>
          <w:b/>
          <w:bCs/>
          <w:sz w:val="28"/>
          <w:szCs w:val="28"/>
        </w:rPr>
        <w:t xml:space="preserve"> Расположение городского </w:t>
      </w:r>
      <w:r w:rsidR="00133EA2">
        <w:rPr>
          <w:b/>
          <w:bCs/>
          <w:sz w:val="28"/>
          <w:szCs w:val="28"/>
        </w:rPr>
        <w:t xml:space="preserve">поселения </w:t>
      </w:r>
      <w:r w:rsidR="00B46ACC">
        <w:rPr>
          <w:b/>
          <w:bCs/>
          <w:sz w:val="28"/>
          <w:szCs w:val="28"/>
        </w:rPr>
        <w:t>Краснозаводск</w:t>
      </w:r>
      <w:r w:rsidR="00133EA2">
        <w:rPr>
          <w:b/>
          <w:bCs/>
          <w:sz w:val="28"/>
          <w:szCs w:val="28"/>
        </w:rPr>
        <w:t xml:space="preserve"> </w:t>
      </w:r>
      <w:r w:rsidR="00DA77A4" w:rsidRPr="00793A76">
        <w:rPr>
          <w:b/>
          <w:bCs/>
          <w:sz w:val="28"/>
          <w:szCs w:val="28"/>
        </w:rPr>
        <w:t xml:space="preserve"> в системе расселения Московской области</w:t>
      </w:r>
    </w:p>
    <w:p w:rsidR="00BD7246" w:rsidRDefault="00BD7246" w:rsidP="00BD7246">
      <w:pPr>
        <w:ind w:firstLine="851"/>
        <w:jc w:val="both"/>
      </w:pPr>
      <w:r w:rsidRPr="002C218D">
        <w:t>Городско</w:t>
      </w:r>
      <w:r>
        <w:t xml:space="preserve">е поселение Краснозаводск Сергиево-Посадского муниципального района Московской области (далее городское поселение Краснозаводск) расположено в северо-восточной части Московской области, в </w:t>
      </w:r>
      <w:smartTag w:uri="urn:schemas-microsoft-com:office:smarttags" w:element="metricconverter">
        <w:smartTagPr>
          <w:attr w:name="ProductID" w:val="71,5 км"/>
        </w:smartTagPr>
        <w:r>
          <w:t>71,5 км</w:t>
        </w:r>
      </w:smartTag>
      <w:r>
        <w:t xml:space="preserve"> от Московской кольцевой автомобильной дороги (МКАД), в </w:t>
      </w:r>
      <w:smartTag w:uri="urn:schemas-microsoft-com:office:smarttags" w:element="metricconverter">
        <w:smartTagPr>
          <w:attr w:name="ProductID" w:val="15 км"/>
        </w:smartTagPr>
        <w:r>
          <w:t>15 км</w:t>
        </w:r>
      </w:smartTag>
      <w:r>
        <w:t xml:space="preserve"> северо-восточнее г. Сергиева Посада Сергиево-Посадского муниципального района. </w:t>
      </w:r>
    </w:p>
    <w:p w:rsidR="00BD7246" w:rsidRDefault="00BD7246" w:rsidP="00BD7246">
      <w:pPr>
        <w:ind w:firstLine="851"/>
        <w:jc w:val="both"/>
      </w:pPr>
      <w:r>
        <w:t>В соответствии с Законом Московской области «О статусе и границах Сергиево-Посадского муниципального района и вновь образованных в его составе муниципальных образований» от 28.02.2005г. № 60</w:t>
      </w:r>
      <w:r w:rsidRPr="005B5AA9">
        <w:t>/</w:t>
      </w:r>
      <w:r>
        <w:t>2005-ОЗ в границах городского поселения Краснозаводск находятся три населённых пункта: город Краснозаводск, д. Рогачёво, д. Семёнково.</w:t>
      </w:r>
    </w:p>
    <w:p w:rsidR="00BD7246" w:rsidRDefault="00BD7246" w:rsidP="00BD7246">
      <w:pPr>
        <w:suppressAutoHyphens/>
        <w:ind w:firstLine="900"/>
        <w:jc w:val="both"/>
      </w:pPr>
      <w:r>
        <w:t xml:space="preserve">Городское поселение Краснозаводск  </w:t>
      </w:r>
      <w:r w:rsidRPr="0085573B">
        <w:t>граничит</w:t>
      </w:r>
      <w:r w:rsidRPr="00D83091">
        <w:t xml:space="preserve"> </w:t>
      </w:r>
      <w:r>
        <w:t>с территориями городских и сельских поселений Сергиево-Посадского муниципального района:</w:t>
      </w:r>
    </w:p>
    <w:p w:rsidR="00BD7246" w:rsidRDefault="00BD7246" w:rsidP="00BD7246">
      <w:pPr>
        <w:suppressAutoHyphens/>
        <w:ind w:firstLine="900"/>
        <w:jc w:val="both"/>
      </w:pPr>
      <w:r>
        <w:t>- на юго-западе  - с территорией городского поселения Пересвет;</w:t>
      </w:r>
    </w:p>
    <w:p w:rsidR="00BD7246" w:rsidRDefault="00BD7246" w:rsidP="00BD7246">
      <w:pPr>
        <w:suppressAutoHyphens/>
        <w:ind w:firstLine="900"/>
        <w:jc w:val="both"/>
      </w:pPr>
      <w:r>
        <w:t xml:space="preserve">- на севере – с территорией городского поселения Богородское; </w:t>
      </w:r>
    </w:p>
    <w:p w:rsidR="00BD7246" w:rsidRDefault="00BD7246" w:rsidP="00BD7246">
      <w:pPr>
        <w:suppressAutoHyphens/>
        <w:ind w:firstLine="900"/>
        <w:jc w:val="both"/>
      </w:pPr>
      <w:r>
        <w:t>- на северо-востоке, востоке и юге – с территорией сельского поселения Березняковское.</w:t>
      </w:r>
    </w:p>
    <w:p w:rsidR="00BD7246" w:rsidRPr="00A6799E" w:rsidRDefault="00BD7246" w:rsidP="00BD7246">
      <w:pPr>
        <w:ind w:firstLine="851"/>
        <w:jc w:val="both"/>
      </w:pPr>
      <w:r w:rsidRPr="00A6799E">
        <w:t xml:space="preserve">Общая площадь территории городского поселения Краснозаводск  составляет </w:t>
      </w:r>
      <w:smartTag w:uri="urn:schemas-microsoft-com:office:smarttags" w:element="metricconverter">
        <w:smartTagPr>
          <w:attr w:name="ProductID" w:val="4 042 га"/>
        </w:smartTagPr>
        <w:r>
          <w:t>4 042</w:t>
        </w:r>
        <w:r w:rsidRPr="00A6799E">
          <w:t> га</w:t>
        </w:r>
      </w:smartTag>
      <w:r w:rsidRPr="00A6799E">
        <w:t>, численность постоянного населения по состоянию на 1.01.201</w:t>
      </w:r>
      <w:r w:rsidR="006861A3">
        <w:t>5</w:t>
      </w:r>
      <w:r w:rsidRPr="00A6799E">
        <w:t>г. составляет   14,</w:t>
      </w:r>
      <w:r w:rsidR="00E115A5">
        <w:t>7</w:t>
      </w:r>
      <w:r w:rsidRPr="00A6799E">
        <w:t xml:space="preserve"> тыс. человек</w:t>
      </w:r>
      <w:r>
        <w:t>.</w:t>
      </w:r>
    </w:p>
    <w:p w:rsidR="00BD7246" w:rsidRDefault="00BD7246" w:rsidP="00BD7246">
      <w:pPr>
        <w:ind w:firstLine="851"/>
        <w:jc w:val="both"/>
      </w:pPr>
      <w:r>
        <w:t xml:space="preserve">Основной автомобильной дорогой регионального значения городского поселения, обеспечивающей внешние связи с населёнными пунктами  Московской области, является </w:t>
      </w:r>
      <w:r>
        <w:lastRenderedPageBreak/>
        <w:t>автомобильная дорога регионального значения «М-8 «Холмогоры – Сергиев Посад – М-8 «Холмогоры» (старое направление Ярославского шоссе).</w:t>
      </w:r>
    </w:p>
    <w:p w:rsidR="00BD7246" w:rsidRDefault="00BD7246" w:rsidP="00BD7246">
      <w:pPr>
        <w:ind w:firstLine="851"/>
        <w:jc w:val="both"/>
      </w:pPr>
      <w:r>
        <w:t>Тупиковая железная дорога грузового назначения связывает основное предприятие города ФГУП «КХЗ» со станцией Бужаниново Ярославского направления МЖД.</w:t>
      </w:r>
    </w:p>
    <w:p w:rsidR="00BD7246" w:rsidRDefault="00BD7246" w:rsidP="00BD7246">
      <w:pPr>
        <w:ind w:firstLine="851"/>
        <w:jc w:val="both"/>
      </w:pPr>
      <w:r>
        <w:t>В соответствии со Схемой территориального планирования Московской области - основными положениями градостроительного развития, утвержденной от 11.07.2007  № 517</w:t>
      </w:r>
      <w:r w:rsidRPr="005242B5">
        <w:t>/</w:t>
      </w:r>
      <w:r>
        <w:t xml:space="preserve">23 (далее Схема территориального планирования Московской области), городское поселение Краснозаводск относится к Сергиево-Посадской рекреационно-аграрной устойчивой системе расселения. Город Краснозаводск является одним из «опорных» населённых пунктов устойчивой системы расселения. </w:t>
      </w:r>
    </w:p>
    <w:p w:rsidR="00BD7246" w:rsidRPr="00C9560F" w:rsidRDefault="00BD7246" w:rsidP="00BD7246">
      <w:pPr>
        <w:ind w:firstLine="851"/>
        <w:jc w:val="both"/>
      </w:pPr>
      <w:r>
        <w:t>Объекты культурного наследия отсутствуют в границах муниципального образования.</w:t>
      </w:r>
    </w:p>
    <w:p w:rsidR="00BD7246" w:rsidRPr="00317718" w:rsidRDefault="00BD7246" w:rsidP="00BD7246">
      <w:pPr>
        <w:ind w:firstLine="720"/>
        <w:jc w:val="both"/>
        <w:rPr>
          <w:i/>
        </w:rPr>
      </w:pPr>
      <w:r w:rsidRPr="00087E82">
        <w:t>  </w:t>
      </w:r>
      <w:r w:rsidRPr="00317718">
        <w:t>В соответствии со Схемой территориального планирования Московской области</w:t>
      </w:r>
      <w:r w:rsidR="00317718" w:rsidRPr="00317718">
        <w:t xml:space="preserve"> – основными положениями градостроительного развития, уточненной по результатам разработки мероприятия 1.1 «Подготовка изменений в Схему территориального планирования Московской области - основные пложения </w:t>
      </w:r>
      <w:r w:rsidRPr="00317718">
        <w:t xml:space="preserve"> </w:t>
      </w:r>
      <w:r w:rsidR="00317718" w:rsidRPr="00317718">
        <w:t>градостроительного развития на период до 2030 г.</w:t>
      </w:r>
      <w:r w:rsidR="007B05A1">
        <w:t xml:space="preserve"> </w:t>
      </w:r>
      <w:r w:rsidR="00317718" w:rsidRPr="00317718">
        <w:t xml:space="preserve"> </w:t>
      </w:r>
      <w:r w:rsidRPr="00317718">
        <w:t xml:space="preserve">на территории муниципального образования выделяются следующие планируемые природные экологические территории </w:t>
      </w:r>
      <w:r w:rsidR="006E6BA7" w:rsidRPr="00317718">
        <w:t>областного</w:t>
      </w:r>
      <w:r w:rsidRPr="00317718">
        <w:t xml:space="preserve"> значения: </w:t>
      </w:r>
      <w:r w:rsidR="00317718" w:rsidRPr="00317718">
        <w:t xml:space="preserve">государственный природный заказник </w:t>
      </w:r>
      <w:r w:rsidRPr="00317718">
        <w:t>«</w:t>
      </w:r>
      <w:r w:rsidRPr="00317718">
        <w:rPr>
          <w:bCs/>
        </w:rPr>
        <w:t>Еловые леса на берегах р. Пажи»,</w:t>
      </w:r>
      <w:r w:rsidR="00317718" w:rsidRPr="00317718">
        <w:rPr>
          <w:bCs/>
        </w:rPr>
        <w:t xml:space="preserve"> пространственный экологический комплекс</w:t>
      </w:r>
      <w:r w:rsidRPr="00317718">
        <w:t xml:space="preserve">. </w:t>
      </w:r>
      <w:r w:rsidRPr="00317718">
        <w:rPr>
          <w:bCs/>
        </w:rPr>
        <w:t xml:space="preserve"> </w:t>
      </w:r>
      <w:r w:rsidR="00317718" w:rsidRPr="00317718">
        <w:rPr>
          <w:bCs/>
        </w:rPr>
        <w:t xml:space="preserve">Планируемый заказник </w:t>
      </w:r>
      <w:r w:rsidRPr="00317718">
        <w:rPr>
          <w:bCs/>
        </w:rPr>
        <w:t xml:space="preserve"> имеет комплексный профиль охраны, является местом произрастания старовозрастных ельников, характеризуется наличием климаксовых растительных сообществ. </w:t>
      </w:r>
    </w:p>
    <w:p w:rsidR="00BD7246" w:rsidRDefault="00BD7246" w:rsidP="00BD7246">
      <w:pPr>
        <w:ind w:firstLine="851"/>
        <w:jc w:val="both"/>
      </w:pPr>
      <w:r>
        <w:t>Ф</w:t>
      </w:r>
      <w:r w:rsidRPr="0085573B">
        <w:t xml:space="preserve">ункциональными приоритетами развития </w:t>
      </w:r>
      <w:r>
        <w:t xml:space="preserve">городского поселения Краснозаводск </w:t>
      </w:r>
      <w:r w:rsidRPr="0085573B">
        <w:t xml:space="preserve"> являются: преобразование городской </w:t>
      </w:r>
      <w:r>
        <w:t xml:space="preserve">территории с проведением </w:t>
      </w:r>
      <w:r w:rsidRPr="0085573B">
        <w:t>комплексн</w:t>
      </w:r>
      <w:r>
        <w:t xml:space="preserve">ой </w:t>
      </w:r>
      <w:r w:rsidRPr="0085573B">
        <w:t>реконструкци</w:t>
      </w:r>
      <w:r>
        <w:t>и и освоением свободных площадок под комплексное среднеэтажное и малоэтажное жилищное строительство; реконструкция существующих и размещение новых объектов социально-культурного и коммунально-бытового назначения; размещение капитальных объектов рекреационного назначения и зон рекреации;</w:t>
      </w:r>
      <w:r w:rsidRPr="0085573B">
        <w:t xml:space="preserve"> ре</w:t>
      </w:r>
      <w:r>
        <w:t xml:space="preserve">конструкция существующих </w:t>
      </w:r>
      <w:r w:rsidRPr="0085573B">
        <w:t>промышленных объектов</w:t>
      </w:r>
      <w:r>
        <w:t xml:space="preserve"> на основе интенсификации</w:t>
      </w:r>
      <w:r w:rsidRPr="00504F2C">
        <w:t xml:space="preserve"> </w:t>
      </w:r>
      <w:r>
        <w:t>и наращиванием мощности предприятий, размещение новых промплощадок, позволяющих создать новые места приложения труда для жителей городского поселения.</w:t>
      </w:r>
    </w:p>
    <w:p w:rsidR="00BD7246" w:rsidRDefault="00BD7246" w:rsidP="00BD7246">
      <w:pPr>
        <w:jc w:val="center"/>
        <w:rPr>
          <w:b/>
          <w:sz w:val="28"/>
          <w:szCs w:val="28"/>
        </w:rPr>
      </w:pPr>
    </w:p>
    <w:p w:rsidR="00BD7246" w:rsidRDefault="00BD7246" w:rsidP="00BD7246">
      <w:pPr>
        <w:ind w:firstLine="902"/>
        <w:jc w:val="both"/>
        <w:rPr>
          <w:b/>
          <w:sz w:val="32"/>
          <w:szCs w:val="32"/>
        </w:rPr>
      </w:pPr>
      <w:r>
        <w:t>Географические и исторические условия развития городского поселения определили его планировочную структуру, подчинённую наличию химического завода и автомобильной дороги регионального значения (старое направление Ярославского шоссе). Существующая функционально-планировочная структура городского поселения Краснозаводск формировалась на базе строительства  предприятия химического профиля союзного значения, вокруг которого  возникали жилые кварталы и предприятия обслуживания населения.</w:t>
      </w:r>
    </w:p>
    <w:p w:rsidR="00BD7246" w:rsidRDefault="00BD7246" w:rsidP="00BD7246">
      <w:pPr>
        <w:ind w:firstLine="900"/>
        <w:jc w:val="both"/>
      </w:pPr>
      <w:r>
        <w:t>Первоначальное развитие исторической планировочной структуры города Краснозаводск, прежде всего, обусловлено наличием мощного природного комплекса – долинного комплекса р. Куньи, вдоль которого сложились первые жилые образования. Но современная планировка города получила развитие на правом берегу р. Куньи, в непосредственной близости от территории основного предприятия. Строительство  транспортно-коммуникационных направляющих – подъезд к городу с автомобильной дороги регионального значения, улицы Горького и 1 Мая, строительство Загорской ГАЭС также обусловили развитие правобережной территории города. Затопление части пойменных территорий р. Куньи, вследствие ввода в эксплуатацию Загорской ГАЭС-2, определил вывод жилой застройки, объектов социально-рекреационного назначения с пойменных территорий реки. По этой причине в настоящее время природный комплекс р. Куньи не может использоваться и не используется  в рекреационных, жилых целях.</w:t>
      </w:r>
    </w:p>
    <w:p w:rsidR="00BD7246" w:rsidRDefault="00BD7246" w:rsidP="00BD7246">
      <w:pPr>
        <w:spacing w:before="120"/>
        <w:ind w:firstLine="851"/>
        <w:jc w:val="both"/>
      </w:pPr>
      <w:r>
        <w:lastRenderedPageBreak/>
        <w:t>Для города характерно чёткое функциональное зонирование территории. Тупиковая железнодорожная ветка Ярославского направления МЖД, ведущая на основное предприятие города, делит территорию на жилую зону (центральная и южная часть города) и производственную зону (северная часть города). Краснозаводск – город эпохи социалистического градостроительства, в котором отразились принципы регулярности построения первых жилых кварталов и современной градостроительной практики перехода от квартала к микрорайону, как основному звену организации жилой застройки.</w:t>
      </w:r>
    </w:p>
    <w:p w:rsidR="00BD7246" w:rsidRPr="00DE1B18" w:rsidRDefault="00BD7246" w:rsidP="00BD7246">
      <w:pPr>
        <w:spacing w:before="120"/>
        <w:ind w:firstLine="851"/>
        <w:jc w:val="both"/>
      </w:pPr>
      <w:r>
        <w:t xml:space="preserve">Территория муниципального образования расположена на востоке Смоленско-Московской возвышенности Клинско-Дмитровской гряды и характеризуется живописными лесами, пересечённым рельефом, с перепадом абсолютных отметок поверхности земли от </w:t>
      </w:r>
      <w:smartTag w:uri="urn:schemas-microsoft-com:office:smarttags" w:element="metricconverter">
        <w:smartTagPr>
          <w:attr w:name="ProductID" w:val="160 м"/>
        </w:smartTagPr>
        <w:r>
          <w:t>160 м</w:t>
        </w:r>
      </w:smartTag>
      <w:r>
        <w:t xml:space="preserve">. до </w:t>
      </w:r>
      <w:smartTag w:uri="urn:schemas-microsoft-com:office:smarttags" w:element="metricconverter">
        <w:smartTagPr>
          <w:attr w:name="ProductID" w:val="240 м"/>
        </w:smartTagPr>
        <w:r>
          <w:t>240 м</w:t>
        </w:r>
      </w:smartTag>
      <w:r>
        <w:t>. Своеобразие облика и планировки городского поселения заключается в сочетании регулярной планировки населённого пункта, расположенного на равнинной водораздельной местности, и долинного комплекса р. Куньи  с живописными овражными территориями её притоков.</w:t>
      </w:r>
    </w:p>
    <w:p w:rsidR="0020019B" w:rsidRPr="0024690D" w:rsidRDefault="0020019B" w:rsidP="0020019B">
      <w:pPr>
        <w:pStyle w:val="ae"/>
        <w:suppressAutoHyphens/>
        <w:ind w:firstLine="709"/>
        <w:jc w:val="center"/>
        <w:rPr>
          <w:b/>
          <w:sz w:val="28"/>
          <w:szCs w:val="28"/>
        </w:rPr>
      </w:pPr>
    </w:p>
    <w:p w:rsidR="00F6209D" w:rsidRDefault="00F6209D" w:rsidP="0020019B">
      <w:pPr>
        <w:jc w:val="center"/>
        <w:outlineLvl w:val="0"/>
        <w:rPr>
          <w:b/>
          <w:sz w:val="28"/>
          <w:szCs w:val="28"/>
        </w:rPr>
      </w:pPr>
    </w:p>
    <w:p w:rsidR="0020019B" w:rsidRPr="0024690D" w:rsidRDefault="00EC06FD" w:rsidP="002001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019B" w:rsidRPr="0024690D">
        <w:rPr>
          <w:b/>
          <w:sz w:val="28"/>
          <w:szCs w:val="28"/>
        </w:rPr>
        <w:t xml:space="preserve">. ПЕРЕЧЕНЬ МЕРОПРИЯТИЙ ПО ТЕРРИТОРИАЛЬНОМУ ПЛАНИРОВАНИЮ ГОРОДСКОГО ПОСЕЛЕНИЯ </w:t>
      </w:r>
      <w:r w:rsidR="00E115A5">
        <w:rPr>
          <w:b/>
          <w:sz w:val="28"/>
          <w:szCs w:val="28"/>
        </w:rPr>
        <w:t>КРАСНОЗАВОДСК</w:t>
      </w:r>
    </w:p>
    <w:p w:rsidR="0020019B" w:rsidRPr="0024690D" w:rsidRDefault="0020019B" w:rsidP="0020019B">
      <w:pPr>
        <w:ind w:firstLine="851"/>
        <w:jc w:val="center"/>
        <w:rPr>
          <w:b/>
          <w:sz w:val="28"/>
          <w:szCs w:val="28"/>
        </w:rPr>
      </w:pPr>
    </w:p>
    <w:p w:rsidR="0020019B" w:rsidRPr="0024690D" w:rsidRDefault="00EC06FD" w:rsidP="0020019B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019B" w:rsidRPr="0024690D">
        <w:rPr>
          <w:b/>
          <w:sz w:val="28"/>
          <w:szCs w:val="28"/>
        </w:rPr>
        <w:t>.1. Общие положения по территориальному планированию</w:t>
      </w:r>
    </w:p>
    <w:p w:rsidR="0020019B" w:rsidRPr="0024690D" w:rsidRDefault="0020019B" w:rsidP="0020019B">
      <w:pPr>
        <w:ind w:firstLine="900"/>
        <w:jc w:val="both"/>
      </w:pPr>
    </w:p>
    <w:p w:rsidR="0020019B" w:rsidRPr="0024690D" w:rsidRDefault="0020019B" w:rsidP="0020019B">
      <w:pPr>
        <w:pStyle w:val="ae"/>
        <w:spacing w:before="60" w:after="60"/>
        <w:ind w:firstLine="709"/>
      </w:pPr>
      <w:r w:rsidRPr="0024690D">
        <w:t xml:space="preserve">В </w:t>
      </w:r>
      <w:r w:rsidR="00CB20C3">
        <w:t xml:space="preserve">проекте </w:t>
      </w:r>
      <w:r w:rsidRPr="0024690D">
        <w:t>генерально</w:t>
      </w:r>
      <w:r w:rsidR="00CB20C3">
        <w:t>го</w:t>
      </w:r>
      <w:r w:rsidRPr="0024690D">
        <w:t xml:space="preserve"> план</w:t>
      </w:r>
      <w:r w:rsidR="00CB20C3">
        <w:t>а</w:t>
      </w:r>
      <w:r w:rsidRPr="0024690D">
        <w:t xml:space="preserve"> учитывается </w:t>
      </w:r>
      <w:r w:rsidR="00472915">
        <w:t>п</w:t>
      </w:r>
      <w:r w:rsidR="00243BE6" w:rsidRPr="00243BE6">
        <w:t xml:space="preserve">рогноз социально-экономического развития городского поселения </w:t>
      </w:r>
      <w:r w:rsidR="00BD7246">
        <w:t>Краснозаводск Сергиево-Посадского</w:t>
      </w:r>
      <w:r w:rsidR="00243BE6" w:rsidRPr="00243BE6">
        <w:t xml:space="preserve"> муниципального района Московской области на 201</w:t>
      </w:r>
      <w:r w:rsidR="00BD7246">
        <w:t>5</w:t>
      </w:r>
      <w:r w:rsidR="00243BE6" w:rsidRPr="00243BE6">
        <w:t xml:space="preserve"> – 201</w:t>
      </w:r>
      <w:r w:rsidR="00BD7246">
        <w:t>7</w:t>
      </w:r>
      <w:r w:rsidR="00243BE6" w:rsidRPr="00243BE6">
        <w:t xml:space="preserve">  г</w:t>
      </w:r>
      <w:r w:rsidR="00BD7246">
        <w:t>г</w:t>
      </w:r>
      <w:r w:rsidRPr="0024690D">
        <w:t>.</w:t>
      </w:r>
    </w:p>
    <w:p w:rsidR="0020019B" w:rsidRPr="0024690D" w:rsidRDefault="0020019B" w:rsidP="0020019B">
      <w:pPr>
        <w:pStyle w:val="ae"/>
        <w:spacing w:before="60" w:after="60"/>
        <w:ind w:firstLine="709"/>
      </w:pPr>
      <w:r w:rsidRPr="0024690D">
        <w:t xml:space="preserve">Пространственная  организация территории городского поселения </w:t>
      </w:r>
      <w:r w:rsidR="00BD7246">
        <w:t>Краснозаводск</w:t>
      </w:r>
      <w:r w:rsidRPr="0024690D">
        <w:t xml:space="preserve"> опирается на реализацию следующих стратегических положений:</w:t>
      </w:r>
    </w:p>
    <w:p w:rsidR="0020019B" w:rsidRPr="0024690D" w:rsidRDefault="0020019B" w:rsidP="0020019B">
      <w:pPr>
        <w:pStyle w:val="ae"/>
        <w:spacing w:before="60" w:after="60"/>
        <w:ind w:firstLine="709"/>
      </w:pPr>
      <w:r w:rsidRPr="0024690D">
        <w:t xml:space="preserve">-  обеспечение устойчивого развития территории городского поселения </w:t>
      </w:r>
      <w:r w:rsidR="00BD7246">
        <w:t xml:space="preserve">Краснозаводск </w:t>
      </w:r>
      <w:r w:rsidRPr="0024690D">
        <w:t>градостроительными средствами, согласованного со Схемой территориального планирования Московской области – основными положениями градостроительного развития;</w:t>
      </w:r>
    </w:p>
    <w:p w:rsidR="0020019B" w:rsidRPr="0024690D" w:rsidRDefault="0020019B" w:rsidP="0020019B">
      <w:pPr>
        <w:ind w:firstLine="720"/>
        <w:jc w:val="both"/>
      </w:pPr>
      <w:r w:rsidRPr="0024690D">
        <w:t>-  создание комфортной системы расселения, обеспечивающей благоприятную среду проживания, стремящуюся к самодостаточности по набору объектов обслуживания и мест приложения труда на основе упорядочения функционального зонирования, определения социальных и пространственных стандартов проживания;</w:t>
      </w:r>
    </w:p>
    <w:p w:rsidR="0020019B" w:rsidRPr="0024690D" w:rsidRDefault="0020019B" w:rsidP="0020019B">
      <w:pPr>
        <w:ind w:firstLine="720"/>
        <w:jc w:val="both"/>
      </w:pPr>
      <w:r w:rsidRPr="0024690D">
        <w:t>-   </w:t>
      </w:r>
      <w:r w:rsidR="003243EA">
        <w:t xml:space="preserve">комплексное развитие  территории городского поселения Краснозаводск с сохранением </w:t>
      </w:r>
      <w:r w:rsidRPr="0024690D">
        <w:t xml:space="preserve"> приоритетн</w:t>
      </w:r>
      <w:r w:rsidR="003243EA">
        <w:t xml:space="preserve">ого направления  </w:t>
      </w:r>
      <w:r w:rsidRPr="0024690D">
        <w:t xml:space="preserve">развития </w:t>
      </w:r>
      <w:r w:rsidR="003243EA">
        <w:t>объектов производственно-складского назначения</w:t>
      </w:r>
      <w:r w:rsidRPr="0024690D">
        <w:t>;</w:t>
      </w:r>
    </w:p>
    <w:p w:rsidR="0020019B" w:rsidRPr="0024690D" w:rsidRDefault="0020019B" w:rsidP="0020019B">
      <w:pPr>
        <w:ind w:firstLine="720"/>
        <w:jc w:val="both"/>
      </w:pPr>
      <w:r w:rsidRPr="0024690D">
        <w:t>-  учёт объектов местного значения, определен</w:t>
      </w:r>
      <w:r w:rsidR="00AE584C">
        <w:t>ие</w:t>
      </w:r>
      <w:r w:rsidRPr="0024690D">
        <w:t xml:space="preserve"> мероприяти</w:t>
      </w:r>
      <w:r w:rsidR="00AE584C">
        <w:t>й</w:t>
      </w:r>
      <w:r w:rsidRPr="0024690D">
        <w:t xml:space="preserve"> по планируемому размещению  дополнительных объектов</w:t>
      </w:r>
      <w:r>
        <w:t xml:space="preserve"> местного значения </w:t>
      </w:r>
      <w:r w:rsidRPr="0024690D">
        <w:t xml:space="preserve">городского поселения </w:t>
      </w:r>
      <w:r w:rsidR="00BD7246">
        <w:t>Краснозаводск</w:t>
      </w:r>
      <w:r w:rsidRPr="0024690D">
        <w:t>.</w:t>
      </w:r>
    </w:p>
    <w:p w:rsidR="003243EA" w:rsidRDefault="003243EA" w:rsidP="003243EA">
      <w:pPr>
        <w:ind w:firstLine="720"/>
        <w:jc w:val="both"/>
      </w:pPr>
      <w:r>
        <w:t xml:space="preserve">Основное приоритетное направление развития – развитие промышленных объектов, исторически определившее создание города, сохраняется и на расчётный срок в территориальном планировании городского поселения Краснозаводск. Размещение объектов промышленно-складского назначения в северной части </w:t>
      </w:r>
      <w:r w:rsidR="00AE584C">
        <w:t>поселения</w:t>
      </w:r>
      <w:r>
        <w:t xml:space="preserve">  предлагается  с учётом </w:t>
      </w:r>
      <w:r w:rsidR="00AE584C">
        <w:t>сложившегося зонирования территории</w:t>
      </w:r>
      <w:r>
        <w:t xml:space="preserve">. Для </w:t>
      </w:r>
      <w:r>
        <w:rPr>
          <w:b/>
        </w:rPr>
        <w:t xml:space="preserve"> </w:t>
      </w:r>
      <w:r>
        <w:t xml:space="preserve">экономической состоятельности существующего производственно-хозяйственного комплекса требуется также интенсификация и реорганизация использования существующих производственных территорий крупных предприятий города. </w:t>
      </w:r>
    </w:p>
    <w:p w:rsidR="00472915" w:rsidRDefault="00CB20C3" w:rsidP="00472915">
      <w:pPr>
        <w:ind w:firstLine="851"/>
        <w:jc w:val="both"/>
      </w:pPr>
      <w:r>
        <w:t>Проект г</w:t>
      </w:r>
      <w:r w:rsidR="00472915" w:rsidRPr="004040EA">
        <w:t>енеральн</w:t>
      </w:r>
      <w:r>
        <w:t>ого</w:t>
      </w:r>
      <w:r w:rsidR="00472915">
        <w:t xml:space="preserve"> план</w:t>
      </w:r>
      <w:r>
        <w:t>а</w:t>
      </w:r>
      <w:r w:rsidR="00472915">
        <w:t xml:space="preserve"> городского поселения Краснозаводск базируется на концепции формирования и развития  единой селитебно-промышленной зоны с  ведущим </w:t>
      </w:r>
      <w:r w:rsidR="00472915">
        <w:lastRenderedPageBreak/>
        <w:t>предприятием химического профиля ФГУП «Краснозаводский химический завод», с активным использованием системы рекреационно-ландшафтных</w:t>
      </w:r>
      <w:r w:rsidR="00472915" w:rsidRPr="003E4E7C">
        <w:t xml:space="preserve"> </w:t>
      </w:r>
      <w:r w:rsidR="00472915">
        <w:t xml:space="preserve">территорий в целях организации рекреационно-оздоровительных объектов и отдыха населения. В </w:t>
      </w:r>
      <w:r>
        <w:t xml:space="preserve">проекте </w:t>
      </w:r>
      <w:r w:rsidR="00472915">
        <w:t>генерально</w:t>
      </w:r>
      <w:r>
        <w:t>го</w:t>
      </w:r>
      <w:r w:rsidR="00472915">
        <w:t xml:space="preserve"> план</w:t>
      </w:r>
      <w:r>
        <w:t>а</w:t>
      </w:r>
      <w:r w:rsidR="00472915">
        <w:t xml:space="preserve"> используется существующий промышленный потенциал города, планируются новые площадки производственно-складской зоны, реконструкция существующего жилого фонда и новое жилищное строительство среднеэтажной, малоэтажной, индивидуальной жилой застройки, реконструкция существующих объектов социальной инфраструктуры и развитие новых объектов обслуживания в целях формирования качественной городской среды с численностью постоянного населения к расчётному сроку  в </w:t>
      </w:r>
      <w:r w:rsidR="00AE584C">
        <w:t>21</w:t>
      </w:r>
      <w:r w:rsidR="00472915">
        <w:t>,</w:t>
      </w:r>
      <w:r w:rsidR="00AE584C">
        <w:t>2</w:t>
      </w:r>
      <w:r w:rsidR="00472915">
        <w:t xml:space="preserve"> тыс. человек.</w:t>
      </w:r>
    </w:p>
    <w:p w:rsidR="00472915" w:rsidRDefault="00472915" w:rsidP="00472915">
      <w:pPr>
        <w:ind w:firstLine="851"/>
        <w:jc w:val="both"/>
      </w:pPr>
      <w:r>
        <w:t xml:space="preserve"> В отличие от ранее разработанного генерального плана г. Краснозаводск, в этом проекте делается акцент на реконструкцию жилой застройки, в первую очередь ветхого, аварийного жилого фонда; развитие рекреационн</w:t>
      </w:r>
      <w:r>
        <w:rPr>
          <w:lang w:val="en-US"/>
        </w:rPr>
        <w:t>o</w:t>
      </w:r>
      <w:r w:rsidRPr="00AA2200">
        <w:t>-</w:t>
      </w:r>
      <w:r>
        <w:t xml:space="preserve">оздоровительных  объектов и рекреационных зон </w:t>
      </w:r>
      <w:r w:rsidR="00B22B79">
        <w:t>поселения</w:t>
      </w:r>
      <w:r>
        <w:t>,  учитывая благоприятные ландшафтно-природные особенности территории и периферийное размещение муниципального образования в Московской области, с использованием этих территорий как дополнительных  мест приложения труда.</w:t>
      </w:r>
    </w:p>
    <w:p w:rsidR="00472915" w:rsidRDefault="00472915" w:rsidP="00472915">
      <w:pPr>
        <w:ind w:left="851"/>
        <w:jc w:val="center"/>
        <w:rPr>
          <w:b/>
        </w:rPr>
      </w:pPr>
    </w:p>
    <w:p w:rsidR="00472915" w:rsidRDefault="00472915" w:rsidP="00472915">
      <w:pPr>
        <w:ind w:firstLine="851"/>
        <w:jc w:val="both"/>
      </w:pPr>
      <w:r>
        <w:t xml:space="preserve">На территории города Краснозаводск предусматривается осуществить новое жилищное строительство кварталов среднеэтажной, малоэтажной застройки, достаточных объёмов индивидуальной жилой застройки в центральной, </w:t>
      </w:r>
      <w:r w:rsidR="00317718">
        <w:t>южной</w:t>
      </w:r>
      <w:r>
        <w:t xml:space="preserve"> частях территории. Предлагается активная реконструкция застройки вдоль основных улиц - 1 Мая, Горького, ул. Строителей, ул.</w:t>
      </w:r>
      <w:r w:rsidRPr="00E23BEB">
        <w:t xml:space="preserve"> </w:t>
      </w:r>
      <w:r>
        <w:t>Трудовые резервы, Больничному пер. со сносом аварийных и ветхих жилых домов постройки довоенного периода.</w:t>
      </w:r>
    </w:p>
    <w:p w:rsidR="00472915" w:rsidRDefault="00472915" w:rsidP="00472915">
      <w:pPr>
        <w:ind w:firstLine="851"/>
        <w:jc w:val="both"/>
      </w:pPr>
      <w:r>
        <w:t xml:space="preserve">Планируемые производственно-складские комплексы и коммунальные объекты размещаются в сложившейся промышленной зоне города, севернее железнодорожной ветки в санитарно-защитной зоне  ФГУП «Краснозаводский химический завод». </w:t>
      </w:r>
    </w:p>
    <w:p w:rsidR="00472915" w:rsidRDefault="00176D28" w:rsidP="00472915">
      <w:pPr>
        <w:ind w:firstLine="851"/>
        <w:jc w:val="both"/>
      </w:pPr>
      <w:r>
        <w:t>Формирование новых объектов капитального строительства рекреационно-оздоровительного назначения на стыке с рекреационными зонами и природно-ландшафтными комплексами городского поселения, как одно из приоритетных направлений развития территории городского поселения, с целью использования существующего природно-ландшафтного потенциала территории и создания дополнительных мест приложения труда.</w:t>
      </w:r>
      <w:r w:rsidR="00317718">
        <w:t xml:space="preserve"> </w:t>
      </w:r>
      <w:r w:rsidR="00472915">
        <w:t xml:space="preserve">Строительство рекреационно-спортивных и рекреационно-оздоровительных объектов, рекреационно-ландшафтных зон предлагается осуществлять на территориях, прилегающих к </w:t>
      </w:r>
      <w:r w:rsidR="00AE584C">
        <w:t>существующим</w:t>
      </w:r>
      <w:r w:rsidR="00472915" w:rsidRPr="00CC0434">
        <w:t xml:space="preserve"> </w:t>
      </w:r>
      <w:r w:rsidR="00472915">
        <w:t>водоёмам</w:t>
      </w:r>
      <w:r>
        <w:t xml:space="preserve"> «Зеленый»,</w:t>
      </w:r>
      <w:r w:rsidRPr="00176D28">
        <w:t xml:space="preserve"> </w:t>
      </w:r>
      <w:r>
        <w:t xml:space="preserve">«Возрождение» </w:t>
      </w:r>
      <w:r w:rsidRPr="00CD380A">
        <w:t xml:space="preserve">со </w:t>
      </w:r>
      <w:r>
        <w:t xml:space="preserve">строительством </w:t>
      </w:r>
      <w:r w:rsidRPr="00CD380A">
        <w:t>спортивн</w:t>
      </w:r>
      <w:r>
        <w:t>ых плоскостных сооружений, пляжных территорий, подходов и подъездов к территориям.</w:t>
      </w:r>
    </w:p>
    <w:p w:rsidR="009D168C" w:rsidRDefault="009D168C" w:rsidP="009D168C">
      <w:pPr>
        <w:ind w:firstLine="851"/>
        <w:jc w:val="both"/>
      </w:pPr>
      <w:r>
        <w:t xml:space="preserve">Дальнейшее формирование и завершение общегородского многофункционального центра города с размещением нового гостинично-зрелищного комплекса, </w:t>
      </w:r>
      <w:r w:rsidR="004C27A8">
        <w:t>капитальным ремонтом</w:t>
      </w:r>
      <w:r>
        <w:t xml:space="preserve"> культурно-досугового центра «Радуга» и благоустройством рекреационной городской парковой территории. </w:t>
      </w:r>
    </w:p>
    <w:p w:rsidR="00176D28" w:rsidRDefault="00176D28" w:rsidP="00176D28">
      <w:pPr>
        <w:ind w:firstLine="851"/>
        <w:jc w:val="both"/>
      </w:pPr>
      <w:r>
        <w:t>К</w:t>
      </w:r>
      <w:r w:rsidRPr="00CD380A">
        <w:t xml:space="preserve">орректировка и совершенствование существующей транспортной инфраструктуры городского </w:t>
      </w:r>
      <w:r>
        <w:t>поселения Краснозаводск с доведением технических параметров магистральных улиц до нормативных требований</w:t>
      </w:r>
      <w:r w:rsidRPr="00CD380A">
        <w:t>;</w:t>
      </w:r>
      <w:r>
        <w:t xml:space="preserve"> с развитием улично-дорожной сети на вновь осваиваемых городских территориях, органично связанной с существующей городской сетью; со строительством двух новых улиц районного значения (вдоль руч. Рябинки, проектируемого проезда на кладбище), формирующими новые планировочные элементы города.</w:t>
      </w:r>
      <w:r w:rsidRPr="00176D28">
        <w:t xml:space="preserve"> </w:t>
      </w:r>
      <w:r>
        <w:t xml:space="preserve">Организация новой планировочной оси – проектируемой улицы вдоль водоохранной зоны руч. Рябинки – позволит  </w:t>
      </w:r>
      <w:r w:rsidR="00BA70F3">
        <w:t xml:space="preserve">создать </w:t>
      </w:r>
      <w:r>
        <w:t>оптимальны</w:t>
      </w:r>
      <w:r w:rsidR="00BA70F3">
        <w:t>е</w:t>
      </w:r>
      <w:r>
        <w:t xml:space="preserve"> связ</w:t>
      </w:r>
      <w:r w:rsidR="00BA70F3">
        <w:t>и</w:t>
      </w:r>
      <w:r>
        <w:t xml:space="preserve"> планировочных жилых районов между собой и с центральной частью города, а также для организации транспортной связи левого и правого берега р. Куньи в соответствии  с проектом строительства второй очереди ГАЭС-2.</w:t>
      </w:r>
    </w:p>
    <w:p w:rsidR="00176D28" w:rsidRDefault="00BA70F3" w:rsidP="00176D28">
      <w:pPr>
        <w:ind w:firstLine="851"/>
        <w:jc w:val="both"/>
      </w:pPr>
      <w:r>
        <w:lastRenderedPageBreak/>
        <w:t>Планируются к</w:t>
      </w:r>
      <w:r w:rsidR="00176D28" w:rsidRPr="00CD380A">
        <w:t>омплексные мероприятия по изменению инженерного обеспечения территории город</w:t>
      </w:r>
      <w:r w:rsidR="00176D28">
        <w:t>ского поселения</w:t>
      </w:r>
      <w:r w:rsidR="00176D28" w:rsidRPr="00CD380A">
        <w:t xml:space="preserve"> с уч</w:t>
      </w:r>
      <w:r w:rsidR="00176D28">
        <w:t>ё</w:t>
      </w:r>
      <w:r w:rsidR="00176D28" w:rsidRPr="00CD380A">
        <w:t xml:space="preserve">том имеющихся недостатков и новых предложений по развитию </w:t>
      </w:r>
      <w:r w:rsidR="00176D28">
        <w:t>муниципального образования</w:t>
      </w:r>
      <w:r w:rsidR="00176D28" w:rsidRPr="00CD380A">
        <w:t>.</w:t>
      </w:r>
    </w:p>
    <w:p w:rsidR="00BA70F3" w:rsidRDefault="00BA70F3" w:rsidP="00472915">
      <w:pPr>
        <w:ind w:firstLine="851"/>
        <w:jc w:val="both"/>
      </w:pPr>
    </w:p>
    <w:p w:rsidR="00472915" w:rsidRPr="00C61739" w:rsidRDefault="00472915" w:rsidP="00472915">
      <w:pPr>
        <w:ind w:firstLine="851"/>
        <w:jc w:val="both"/>
      </w:pPr>
      <w:r w:rsidRPr="00C61739">
        <w:t>Предложения по территориальному планированию исходят из следующих позиций:</w:t>
      </w:r>
    </w:p>
    <w:p w:rsidR="00472915" w:rsidRDefault="00472915" w:rsidP="00472915">
      <w:pPr>
        <w:ind w:firstLine="851"/>
        <w:jc w:val="both"/>
      </w:pPr>
      <w:r>
        <w:t>   </w:t>
      </w:r>
      <w:r w:rsidRPr="007D3AF5">
        <w:t>-</w:t>
      </w:r>
      <w:r>
        <w:t>  чёткое структурно-функциональное и территориальное зонирование территории. Производственные предприятия сосредоточены в промышленно-коммунальной зоне, севернее железной дороги, ведущей к «Краснозаводскому химическому заводу», жилая застройка развивается в центральной и юго-восточной частях поселения, вне границ санитарно-защитных зон промпредприятий. Положительным фактором такого построения планировочной структуры явилось достаточно чёткое следование ранее разработанным генеральным планам предыдущих лет;</w:t>
      </w:r>
    </w:p>
    <w:p w:rsidR="00472915" w:rsidRDefault="00472915" w:rsidP="00472915">
      <w:pPr>
        <w:ind w:firstLine="851"/>
        <w:jc w:val="both"/>
      </w:pPr>
      <w:r>
        <w:t>-  расположение городского поселения в периферийной части Московской области, определяющим формирование и дальнейшее развитие структуры жилой застройки, основу которой составляют среднеэтажные, малоэтажные многоквартирные жилые дома и достаточные объёмы индивидуальной жилой застройки. Этот характер застройки сохраняется и на перспективу развития  планировочной организации территории муниципального образования;</w:t>
      </w:r>
    </w:p>
    <w:p w:rsidR="00472915" w:rsidRDefault="00472915" w:rsidP="00472915">
      <w:pPr>
        <w:ind w:firstLine="851"/>
        <w:jc w:val="both"/>
      </w:pPr>
      <w:r>
        <w:t xml:space="preserve">- наличие территориальных резервов для размещения объектов жилищного, производственно-коммунального, общественного, рекреационного назначения в границах </w:t>
      </w:r>
      <w:r w:rsidR="00BA70F3">
        <w:t>поселения</w:t>
      </w:r>
      <w:r>
        <w:t>;</w:t>
      </w:r>
    </w:p>
    <w:p w:rsidR="00472915" w:rsidRDefault="00472915" w:rsidP="00472915">
      <w:pPr>
        <w:ind w:firstLine="851"/>
        <w:jc w:val="both"/>
      </w:pPr>
      <w:r>
        <w:t xml:space="preserve">-   наличие благоприятного природно-ландшафтного комплекса, экологического благополучия для развития рекреационно-оздоровительных и рекреационно-спортивных объектов, рекреационных зон </w:t>
      </w:r>
      <w:r w:rsidR="00BA70F3">
        <w:t>поселения</w:t>
      </w:r>
      <w:r>
        <w:t xml:space="preserve">. В структурном и морфологическом отношении территория чётко делится на 2 типа местностей – водораздельные равнинные местности  и долину р. Куньи с её притоками; </w:t>
      </w:r>
    </w:p>
    <w:p w:rsidR="009D168C" w:rsidRDefault="00472915" w:rsidP="00472915">
      <w:pPr>
        <w:ind w:firstLine="851"/>
        <w:jc w:val="both"/>
      </w:pPr>
      <w:r>
        <w:t>-  использование долинного комплекса р. Куньи на территории городского поселения Краснозаводск в производственных целях как зоны затопления  и аккумулятивного бассейна 2-ой очереди строительства ОА</w:t>
      </w:r>
      <w:r w:rsidR="009D168C">
        <w:t>О «Загорской ГАЭС-2»;</w:t>
      </w:r>
    </w:p>
    <w:p w:rsidR="00472915" w:rsidRDefault="00472915" w:rsidP="00472915">
      <w:pPr>
        <w:ind w:firstLine="851"/>
        <w:jc w:val="both"/>
      </w:pPr>
      <w:r>
        <w:t xml:space="preserve"> </w:t>
      </w:r>
      <w:r w:rsidR="009D168C">
        <w:t>-</w:t>
      </w:r>
      <w:r>
        <w:t xml:space="preserve">   историческое и градостроительное формирование территории г.  Краснозаводска на основе </w:t>
      </w:r>
      <w:r w:rsidR="00CB20C3">
        <w:t xml:space="preserve">развития предприятия </w:t>
      </w:r>
      <w:r>
        <w:t xml:space="preserve"> «Краснозаводский химический завод») –  ведущее промышленное предприятие городского поселения, который занимает значительные территории в городе;</w:t>
      </w:r>
    </w:p>
    <w:p w:rsidR="00472915" w:rsidRDefault="00472915" w:rsidP="00472915">
      <w:pPr>
        <w:ind w:firstLine="851"/>
        <w:jc w:val="both"/>
      </w:pPr>
      <w:r>
        <w:t>-   значительные территории ветхого и аварийного жилого фонда в мкр. Возрождение, по ул. 1 Мая и др., где необходимо проведение реконструкции со сносом.</w:t>
      </w:r>
    </w:p>
    <w:p w:rsidR="00472915" w:rsidRDefault="00472915" w:rsidP="00472915">
      <w:pPr>
        <w:ind w:firstLine="851"/>
        <w:jc w:val="center"/>
        <w:rPr>
          <w:b/>
          <w:sz w:val="28"/>
          <w:szCs w:val="28"/>
        </w:rPr>
      </w:pPr>
    </w:p>
    <w:p w:rsidR="00AE584C" w:rsidRDefault="00AE584C" w:rsidP="00AE584C">
      <w:pPr>
        <w:ind w:firstLine="851"/>
        <w:jc w:val="center"/>
        <w:outlineLvl w:val="1"/>
        <w:rPr>
          <w:b/>
          <w:sz w:val="28"/>
          <w:szCs w:val="28"/>
        </w:rPr>
      </w:pPr>
    </w:p>
    <w:p w:rsidR="00C65B81" w:rsidRDefault="00AE584C" w:rsidP="009A2EC8">
      <w:pPr>
        <w:ind w:firstLine="851"/>
        <w:jc w:val="center"/>
        <w:rPr>
          <w:b/>
          <w:sz w:val="28"/>
          <w:szCs w:val="28"/>
        </w:rPr>
      </w:pPr>
      <w:r w:rsidRPr="00CD380A">
        <w:t>.</w:t>
      </w:r>
      <w:r w:rsidR="00C65B81" w:rsidRPr="00C65B81">
        <w:rPr>
          <w:b/>
          <w:sz w:val="28"/>
          <w:szCs w:val="28"/>
        </w:rPr>
        <w:t>2</w:t>
      </w:r>
      <w:r w:rsidR="00271D04" w:rsidRPr="00C65B81">
        <w:rPr>
          <w:b/>
          <w:sz w:val="28"/>
          <w:szCs w:val="28"/>
        </w:rPr>
        <w:t>.2</w:t>
      </w:r>
      <w:r w:rsidR="00793A76" w:rsidRPr="00C65B81">
        <w:rPr>
          <w:b/>
          <w:sz w:val="28"/>
          <w:szCs w:val="28"/>
        </w:rPr>
        <w:t>.</w:t>
      </w:r>
      <w:r w:rsidR="006A1331" w:rsidRPr="00C65B81">
        <w:rPr>
          <w:b/>
          <w:sz w:val="28"/>
          <w:szCs w:val="28"/>
        </w:rPr>
        <w:t> </w:t>
      </w:r>
      <w:r w:rsidR="00C65B81">
        <w:rPr>
          <w:b/>
          <w:sz w:val="28"/>
          <w:szCs w:val="28"/>
        </w:rPr>
        <w:t>Ф</w:t>
      </w:r>
      <w:r w:rsidR="006A1331" w:rsidRPr="00C65B81">
        <w:rPr>
          <w:b/>
          <w:sz w:val="28"/>
          <w:szCs w:val="28"/>
        </w:rPr>
        <w:t>ункциональное зонирование территории</w:t>
      </w:r>
      <w:r w:rsidR="00C65B81">
        <w:rPr>
          <w:b/>
          <w:sz w:val="28"/>
          <w:szCs w:val="28"/>
        </w:rPr>
        <w:t>,</w:t>
      </w:r>
    </w:p>
    <w:p w:rsidR="006A1331" w:rsidRPr="00C65B81" w:rsidRDefault="00C65B81" w:rsidP="009A2EC8">
      <w:pPr>
        <w:ind w:firstLine="85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параметры </w:t>
      </w:r>
      <w:r w:rsidR="005D7585">
        <w:rPr>
          <w:b/>
          <w:sz w:val="28"/>
          <w:szCs w:val="28"/>
        </w:rPr>
        <w:t xml:space="preserve">функциональных </w:t>
      </w:r>
      <w:r>
        <w:rPr>
          <w:b/>
          <w:sz w:val="28"/>
          <w:szCs w:val="28"/>
        </w:rPr>
        <w:t>зон</w:t>
      </w:r>
    </w:p>
    <w:p w:rsidR="00314877" w:rsidRPr="003D5154" w:rsidRDefault="00314877" w:rsidP="00314877">
      <w:pPr>
        <w:spacing w:before="120"/>
        <w:ind w:firstLine="851"/>
        <w:jc w:val="both"/>
      </w:pPr>
      <w:r w:rsidRPr="003D5154">
        <w:t xml:space="preserve">Основная задача </w:t>
      </w:r>
      <w:r w:rsidR="00CB20C3">
        <w:t xml:space="preserve">проекта </w:t>
      </w:r>
      <w:r w:rsidRPr="003D5154">
        <w:t xml:space="preserve">генерального плана – определение функционального зонирования территории муниципального образования и параметров строительства в этих зонах. </w:t>
      </w:r>
      <w:r w:rsidR="008849CF">
        <w:t>Ф</w:t>
      </w:r>
      <w:r w:rsidRPr="003D5154">
        <w:t>ункционально</w:t>
      </w:r>
      <w:r w:rsidR="008849CF">
        <w:t>е</w:t>
      </w:r>
      <w:r w:rsidRPr="003D5154">
        <w:t xml:space="preserve"> зонирование территори</w:t>
      </w:r>
      <w:r w:rsidR="008849CF">
        <w:t>и</w:t>
      </w:r>
      <w:r w:rsidRPr="003D5154">
        <w:t xml:space="preserve"> городского </w:t>
      </w:r>
      <w:r w:rsidR="008849CF">
        <w:t xml:space="preserve">поселения </w:t>
      </w:r>
      <w:r w:rsidR="00115D95">
        <w:t>Краснозаводск</w:t>
      </w:r>
      <w:r w:rsidRPr="003D5154">
        <w:t xml:space="preserve"> представлено на графическом материале: «</w:t>
      </w:r>
      <w:r w:rsidR="00E33E22">
        <w:t>Карт</w:t>
      </w:r>
      <w:r w:rsidRPr="003D5154">
        <w:t>а функциональн</w:t>
      </w:r>
      <w:r w:rsidR="00115D95">
        <w:t>ых</w:t>
      </w:r>
      <w:r w:rsidRPr="003D5154">
        <w:t xml:space="preserve"> зон </w:t>
      </w:r>
      <w:r w:rsidR="00115D95">
        <w:t>городского поселения</w:t>
      </w:r>
      <w:r w:rsidRPr="003D5154">
        <w:t>».</w:t>
      </w:r>
    </w:p>
    <w:p w:rsidR="00314877" w:rsidRPr="003D5154" w:rsidRDefault="008849CF" w:rsidP="00314877">
      <w:pPr>
        <w:spacing w:before="120"/>
        <w:ind w:firstLine="851"/>
        <w:jc w:val="both"/>
      </w:pPr>
      <w:r>
        <w:t>Существующее и п</w:t>
      </w:r>
      <w:r w:rsidR="00314877" w:rsidRPr="003D5154">
        <w:t>ланируемое функциональное зонирование представлено следующими функциональными зонами:</w:t>
      </w:r>
    </w:p>
    <w:p w:rsidR="00314877" w:rsidRPr="003D5154" w:rsidRDefault="00314877" w:rsidP="00314877">
      <w:pPr>
        <w:spacing w:before="120"/>
        <w:ind w:firstLine="851"/>
        <w:jc w:val="both"/>
      </w:pPr>
      <w:r w:rsidRPr="003D5154">
        <w:t>- жилые зоны;</w:t>
      </w:r>
    </w:p>
    <w:p w:rsidR="00314877" w:rsidRPr="003D5154" w:rsidRDefault="00314877" w:rsidP="00314877">
      <w:pPr>
        <w:spacing w:before="120"/>
        <w:ind w:firstLine="851"/>
        <w:jc w:val="both"/>
      </w:pPr>
      <w:r w:rsidRPr="003D5154">
        <w:lastRenderedPageBreak/>
        <w:t>- общественно-деловые зоны;</w:t>
      </w:r>
    </w:p>
    <w:p w:rsidR="00314877" w:rsidRPr="003D5154" w:rsidRDefault="00314877" w:rsidP="00314877">
      <w:pPr>
        <w:spacing w:before="120"/>
        <w:ind w:firstLine="851"/>
        <w:jc w:val="both"/>
      </w:pPr>
      <w:r w:rsidRPr="003D5154">
        <w:t>- производственн</w:t>
      </w:r>
      <w:r w:rsidR="008849CF">
        <w:t>ые</w:t>
      </w:r>
      <w:r w:rsidR="008C2691">
        <w:t>, коммунальные</w:t>
      </w:r>
      <w:r w:rsidR="008849CF">
        <w:t xml:space="preserve"> </w:t>
      </w:r>
      <w:r w:rsidRPr="003D5154">
        <w:t>зоны;</w:t>
      </w:r>
    </w:p>
    <w:p w:rsidR="00314877" w:rsidRPr="003D5154" w:rsidRDefault="00314877" w:rsidP="00314877">
      <w:pPr>
        <w:spacing w:before="120"/>
        <w:ind w:firstLine="851"/>
        <w:jc w:val="both"/>
      </w:pPr>
      <w:r w:rsidRPr="003D5154">
        <w:t>- зоны рекреационного назначения;</w:t>
      </w:r>
    </w:p>
    <w:p w:rsidR="00314877" w:rsidRPr="003D5154" w:rsidRDefault="00314877" w:rsidP="00314877">
      <w:pPr>
        <w:spacing w:before="120"/>
        <w:ind w:firstLine="851"/>
        <w:jc w:val="both"/>
      </w:pPr>
      <w:r w:rsidRPr="003D5154">
        <w:t xml:space="preserve">- зоны сельскохозяйственного </w:t>
      </w:r>
      <w:r w:rsidR="00717611">
        <w:t>использова</w:t>
      </w:r>
      <w:r w:rsidRPr="003D5154">
        <w:t>ния;</w:t>
      </w:r>
    </w:p>
    <w:p w:rsidR="00314877" w:rsidRDefault="00314877" w:rsidP="00314877">
      <w:pPr>
        <w:spacing w:before="120"/>
        <w:ind w:firstLine="851"/>
        <w:jc w:val="both"/>
      </w:pPr>
      <w:r w:rsidRPr="003D5154">
        <w:t xml:space="preserve">- зоны специального </w:t>
      </w:r>
      <w:r w:rsidR="0007035B">
        <w:t xml:space="preserve"> </w:t>
      </w:r>
      <w:r w:rsidRPr="003D5154">
        <w:t>назначения</w:t>
      </w:r>
      <w:r w:rsidR="008849CF">
        <w:t>;</w:t>
      </w:r>
    </w:p>
    <w:p w:rsidR="00580BA5" w:rsidRDefault="00580BA5" w:rsidP="00314877">
      <w:pPr>
        <w:spacing w:before="120"/>
        <w:ind w:firstLine="851"/>
        <w:jc w:val="both"/>
      </w:pPr>
      <w:r>
        <w:t>-зоны транспортной инфраструктуры;</w:t>
      </w:r>
    </w:p>
    <w:p w:rsidR="00580BA5" w:rsidRDefault="00580BA5" w:rsidP="00314877">
      <w:pPr>
        <w:spacing w:before="120"/>
        <w:ind w:firstLine="851"/>
        <w:jc w:val="both"/>
      </w:pPr>
      <w:r>
        <w:t>-зоны инженерной инфраструктуры</w:t>
      </w:r>
      <w:r w:rsidR="00115D95">
        <w:t>.</w:t>
      </w:r>
    </w:p>
    <w:p w:rsidR="00314877" w:rsidRPr="003D5154" w:rsidRDefault="00314877" w:rsidP="00314877">
      <w:pPr>
        <w:spacing w:before="120"/>
        <w:ind w:firstLine="900"/>
        <w:jc w:val="both"/>
      </w:pPr>
    </w:p>
    <w:p w:rsidR="00314877" w:rsidRPr="003D5154" w:rsidRDefault="00C65B81" w:rsidP="00AF59CE">
      <w:pPr>
        <w:spacing w:before="120"/>
        <w:ind w:firstLine="851"/>
        <w:outlineLvl w:val="0"/>
        <w:rPr>
          <w:b/>
        </w:rPr>
      </w:pPr>
      <w:r>
        <w:rPr>
          <w:b/>
        </w:rPr>
        <w:t>2</w:t>
      </w:r>
      <w:r w:rsidR="00314877" w:rsidRPr="003D5154">
        <w:rPr>
          <w:b/>
        </w:rPr>
        <w:t>.</w:t>
      </w:r>
      <w:r w:rsidR="003947A5">
        <w:rPr>
          <w:b/>
        </w:rPr>
        <w:t>2</w:t>
      </w:r>
      <w:r w:rsidR="00314877" w:rsidRPr="003D5154">
        <w:rPr>
          <w:b/>
        </w:rPr>
        <w:t>.1. Планируемое развитие жилых зон</w:t>
      </w:r>
    </w:p>
    <w:p w:rsidR="00B22B79" w:rsidRDefault="00B22B79" w:rsidP="00B22B79">
      <w:pPr>
        <w:ind w:firstLine="851"/>
        <w:jc w:val="both"/>
      </w:pPr>
      <w:r w:rsidRPr="00750A28">
        <w:t>Развитие жилых зон</w:t>
      </w:r>
      <w:r>
        <w:t xml:space="preserve"> муниципального образования планируется на основе использования свободных территорий, реконструкции и модернизации существующих кварталов жилой застройки, сноса ветхого жилого фонда. Приоритетной задачей в развитии жилых зон является преемственное развитие среднеэтажной, малоэтажной, индивидуальной жилой застройки, получившей  свою реализацию в существующей морфологической структуре жилой застройки городского поселения. </w:t>
      </w:r>
    </w:p>
    <w:p w:rsidR="00580BA5" w:rsidRPr="0024690D" w:rsidRDefault="00580BA5" w:rsidP="00580BA5">
      <w:pPr>
        <w:spacing w:before="120"/>
        <w:ind w:firstLine="851"/>
        <w:jc w:val="both"/>
      </w:pPr>
      <w:r w:rsidRPr="0024690D">
        <w:t xml:space="preserve">Жилые зоны городского поселения </w:t>
      </w:r>
      <w:r w:rsidR="00E115A5">
        <w:t>Краснозаводск</w:t>
      </w:r>
      <w:r w:rsidRPr="0024690D">
        <w:t xml:space="preserve">  включают:</w:t>
      </w:r>
    </w:p>
    <w:p w:rsidR="00580BA5" w:rsidRDefault="00580BA5" w:rsidP="00580BA5">
      <w:pPr>
        <w:spacing w:before="120"/>
        <w:ind w:firstLine="851"/>
        <w:jc w:val="both"/>
      </w:pPr>
      <w:r w:rsidRPr="0024690D">
        <w:t xml:space="preserve">- зону </w:t>
      </w:r>
      <w:r>
        <w:t>Ж-1</w:t>
      </w:r>
      <w:r w:rsidRPr="0024690D">
        <w:t xml:space="preserve"> </w:t>
      </w:r>
      <w:r w:rsidR="00B22B79">
        <w:t>многоквартирной</w:t>
      </w:r>
      <w:r w:rsidRPr="0024690D">
        <w:t xml:space="preserve"> жилой застройки;</w:t>
      </w:r>
    </w:p>
    <w:p w:rsidR="00580BA5" w:rsidRPr="0024690D" w:rsidRDefault="00580BA5" w:rsidP="00580BA5">
      <w:pPr>
        <w:spacing w:before="120"/>
        <w:ind w:firstLine="851"/>
        <w:jc w:val="both"/>
      </w:pPr>
      <w:r w:rsidRPr="0024690D">
        <w:t>- зону Ж-</w:t>
      </w:r>
      <w:r w:rsidR="00B22B79">
        <w:t>2</w:t>
      </w:r>
      <w:r w:rsidRPr="0024690D">
        <w:t xml:space="preserve"> застройки</w:t>
      </w:r>
      <w:r w:rsidR="00115D95">
        <w:t xml:space="preserve"> индивидуальными и блокированными жилыми домами</w:t>
      </w:r>
      <w:r>
        <w:t>.</w:t>
      </w:r>
    </w:p>
    <w:p w:rsidR="006A65DD" w:rsidRDefault="00580BA5" w:rsidP="005C0AD7">
      <w:pPr>
        <w:spacing w:before="120"/>
        <w:ind w:firstLine="851"/>
        <w:jc w:val="both"/>
      </w:pPr>
      <w:r w:rsidRPr="0024690D">
        <w:t xml:space="preserve">В жилых зонах допускается размещение отдельно стоящих, встроенно-пристроенных объектов социального и коммунально-бытового назначения, объектов здравоохранения, </w:t>
      </w:r>
      <w:r>
        <w:t xml:space="preserve">спорта, </w:t>
      </w:r>
      <w:r w:rsidRPr="0024690D">
        <w:t>стоянок автомобильного транспорта, объектов, связанных с проживанием граждан, и не оказывающих негативного воздействия на окружающую среду.</w:t>
      </w:r>
    </w:p>
    <w:p w:rsidR="00FD15D9" w:rsidRDefault="00FD15D9" w:rsidP="00AF59CE">
      <w:pPr>
        <w:spacing w:before="120"/>
        <w:ind w:firstLine="851"/>
        <w:outlineLvl w:val="0"/>
        <w:rPr>
          <w:b/>
        </w:rPr>
        <w:sectPr w:rsidR="00FD15D9" w:rsidSect="00932655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5D9" w:rsidRPr="008E658B" w:rsidRDefault="00FD15D9" w:rsidP="00FD15D9">
      <w:pPr>
        <w:pStyle w:val="28"/>
        <w:tabs>
          <w:tab w:val="left" w:pos="900"/>
        </w:tabs>
        <w:ind w:left="0" w:firstLine="0"/>
        <w:jc w:val="center"/>
        <w:outlineLvl w:val="0"/>
        <w:rPr>
          <w:bCs/>
          <w:u w:val="single"/>
        </w:rPr>
      </w:pPr>
      <w:r w:rsidRPr="008E658B">
        <w:rPr>
          <w:bCs/>
          <w:u w:val="single"/>
        </w:rPr>
        <w:lastRenderedPageBreak/>
        <w:t xml:space="preserve">Параметры планируемого развития зон жилого назначения многоквартирной жилой застройки </w:t>
      </w:r>
    </w:p>
    <w:p w:rsidR="00FD15D9" w:rsidRDefault="00FD15D9" w:rsidP="00FD15D9">
      <w:pPr>
        <w:spacing w:before="120"/>
        <w:ind w:firstLine="851"/>
        <w:jc w:val="right"/>
      </w:pPr>
      <w:r w:rsidRPr="008E658B">
        <w:t xml:space="preserve">Таблица </w:t>
      </w:r>
      <w:r w:rsidR="009A2EC8">
        <w:t>2.2.1.1</w:t>
      </w:r>
    </w:p>
    <w:tbl>
      <w:tblPr>
        <w:tblW w:w="15326" w:type="dxa"/>
        <w:tblInd w:w="91" w:type="dxa"/>
        <w:tblLook w:val="04A0"/>
      </w:tblPr>
      <w:tblGrid>
        <w:gridCol w:w="2285"/>
        <w:gridCol w:w="1985"/>
        <w:gridCol w:w="1984"/>
        <w:gridCol w:w="1540"/>
        <w:gridCol w:w="4839"/>
        <w:gridCol w:w="2693"/>
      </w:tblGrid>
      <w:tr w:rsidR="001103FC" w:rsidRPr="00A60465" w:rsidTr="00DD3B96">
        <w:trPr>
          <w:trHeight w:val="792"/>
          <w:tblHeader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Функциональные зоны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Мероприятия территориального планирования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Площадь зоны, га/%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Параметры планируемого развития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Планируемые для размещения объекты </w:t>
            </w:r>
            <w:r w:rsidRPr="00A60465">
              <w:rPr>
                <w:sz w:val="20"/>
                <w:szCs w:val="20"/>
              </w:rPr>
              <w:br/>
              <w:t>Федерального (Ф); Регионального (Р);</w:t>
            </w:r>
            <w:r w:rsidRPr="00A60465">
              <w:rPr>
                <w:sz w:val="20"/>
                <w:szCs w:val="20"/>
              </w:rPr>
              <w:br/>
              <w:t>Местного значения (М),</w:t>
            </w:r>
          </w:p>
        </w:tc>
      </w:tr>
      <w:tr w:rsidR="001103FC" w:rsidRPr="00A60465" w:rsidTr="00DD3B96">
        <w:trPr>
          <w:trHeight w:val="312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Зона многоквартирной жилой застройки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>Ж-1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59,48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1103FC" w:rsidRPr="00A60465" w:rsidTr="00DD3B96">
        <w:trPr>
          <w:trHeight w:val="792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г. Краснозаводск ул. Театральная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Новое строительство на свободной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более 5 этажей;</w:t>
            </w:r>
            <w:r w:rsidRPr="00A60465">
              <w:rPr>
                <w:sz w:val="20"/>
                <w:szCs w:val="20"/>
              </w:rPr>
              <w:br/>
              <w:t>максимальная плотность застройки жилыми домами – не более 4860 кв.м/га;</w:t>
            </w:r>
            <w:r w:rsidRPr="00A60465">
              <w:rPr>
                <w:sz w:val="20"/>
                <w:szCs w:val="20"/>
              </w:rPr>
              <w:br/>
              <w:t xml:space="preserve">коэффициент застройки жилыми домами – не более 9,7%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968EF" w:rsidRDefault="00A968EF" w:rsidP="0011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(6)/0,4 кВ</w:t>
            </w:r>
            <w:r w:rsidR="0037772C">
              <w:rPr>
                <w:sz w:val="20"/>
                <w:szCs w:val="20"/>
              </w:rPr>
              <w:t xml:space="preserve"> – 2 шт</w:t>
            </w:r>
          </w:p>
        </w:tc>
      </w:tr>
      <w:tr w:rsidR="001103FC" w:rsidRPr="00A60465" w:rsidTr="00DD3B96">
        <w:trPr>
          <w:trHeight w:val="792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г. Краснозаводск мкр. "Мирный"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Новое строительство на свободной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более 3 этажей;</w:t>
            </w:r>
            <w:r w:rsidRPr="00A60465">
              <w:rPr>
                <w:sz w:val="20"/>
                <w:szCs w:val="20"/>
              </w:rPr>
              <w:br/>
              <w:t>максимальная плотность застройки жилыми домами – не более 9000 кв.м/га;</w:t>
            </w:r>
            <w:r w:rsidRPr="00A60465">
              <w:rPr>
                <w:sz w:val="20"/>
                <w:szCs w:val="20"/>
              </w:rPr>
              <w:br/>
              <w:t xml:space="preserve">коэффициент застройки жилыми домами – не более 30,1%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A968EF" w:rsidP="0011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(6)/0,4 кВ</w:t>
            </w:r>
          </w:p>
        </w:tc>
      </w:tr>
      <w:tr w:rsidR="001103FC" w:rsidRPr="00A60465" w:rsidTr="00DD3B96">
        <w:trPr>
          <w:trHeight w:val="792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г. Краснозаводск в Центральной части на ул. Победы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Новое строительство на свободной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более 5 этажей;</w:t>
            </w:r>
            <w:r w:rsidRPr="00A60465">
              <w:rPr>
                <w:sz w:val="20"/>
                <w:szCs w:val="20"/>
              </w:rPr>
              <w:br/>
              <w:t>максимальная плотность застройки жилыми домами – не более 11300 кв.м/га;</w:t>
            </w:r>
            <w:r w:rsidRPr="00A60465">
              <w:rPr>
                <w:sz w:val="20"/>
                <w:szCs w:val="20"/>
              </w:rPr>
              <w:br/>
              <w:t xml:space="preserve">коэффициент застройки жилыми домами – не более 22,6%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A968EF" w:rsidP="0011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(6)/0,4 кВ</w:t>
            </w:r>
          </w:p>
        </w:tc>
      </w:tr>
      <w:tr w:rsidR="001103FC" w:rsidRPr="00A60465" w:rsidTr="00DD3B96">
        <w:trPr>
          <w:trHeight w:val="792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г. Краснозаводск в центральной части по ул. 1 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Новое строительство на реконструируемой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более 3 этажей;</w:t>
            </w:r>
            <w:r w:rsidRPr="00A60465">
              <w:rPr>
                <w:sz w:val="20"/>
                <w:szCs w:val="20"/>
              </w:rPr>
              <w:br/>
              <w:t>максимальная плотность застройки жилыми домами – не более 9000 кв.м/га;</w:t>
            </w:r>
            <w:r w:rsidRPr="00A60465">
              <w:rPr>
                <w:sz w:val="20"/>
                <w:szCs w:val="20"/>
              </w:rPr>
              <w:br/>
              <w:t xml:space="preserve">коэффициент застройки жилыми домами – не более 30,1%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A968EF" w:rsidP="0011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(6)/0,4 кВ -2 шт.</w:t>
            </w:r>
          </w:p>
        </w:tc>
      </w:tr>
      <w:tr w:rsidR="001103FC" w:rsidRPr="00A60465" w:rsidTr="00DD3B96">
        <w:trPr>
          <w:trHeight w:val="792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г. Краснозаводск мкр. "Возрождение"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Новое строительство на реконструируемой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более 3 этажей;</w:t>
            </w:r>
            <w:r w:rsidRPr="00A60465">
              <w:rPr>
                <w:sz w:val="20"/>
                <w:szCs w:val="20"/>
              </w:rPr>
              <w:br/>
              <w:t>максимальная плотность застройки жилыми домами – не более 9000 кв.м/га;</w:t>
            </w:r>
            <w:r w:rsidRPr="00A60465">
              <w:rPr>
                <w:sz w:val="20"/>
                <w:szCs w:val="20"/>
              </w:rPr>
              <w:br/>
              <w:t xml:space="preserve">коэффициент застройки жилыми домами – не более 30,1%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A968EF" w:rsidP="0011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(6)/0,4 кВ</w:t>
            </w:r>
          </w:p>
        </w:tc>
      </w:tr>
      <w:tr w:rsidR="001103FC" w:rsidRPr="00A60465" w:rsidTr="00DD3B96">
        <w:trPr>
          <w:trHeight w:val="264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Семенково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3,55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1103FC" w:rsidRPr="00A60465" w:rsidTr="00DD3B96">
        <w:trPr>
          <w:trHeight w:val="576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99,33</w:t>
            </w:r>
            <w:r w:rsidR="00190216" w:rsidRPr="00A60465">
              <w:rPr>
                <w:b/>
                <w:bCs/>
                <w:sz w:val="20"/>
                <w:szCs w:val="20"/>
              </w:rPr>
              <w:t>/17,9%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1103FC" w:rsidRPr="00A60465" w:rsidTr="00DD3B96">
        <w:trPr>
          <w:trHeight w:val="288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Зона </w:t>
            </w:r>
            <w:r w:rsidRPr="00A60465">
              <w:rPr>
                <w:sz w:val="20"/>
                <w:szCs w:val="20"/>
              </w:rPr>
              <w:br/>
              <w:t>застройки индивидуальными и блокированными</w:t>
            </w:r>
            <w:r w:rsidRPr="00A60465">
              <w:rPr>
                <w:sz w:val="20"/>
                <w:szCs w:val="20"/>
              </w:rPr>
              <w:br/>
              <w:t>жилыми домами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>Ж-2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310,57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1103FC" w:rsidRPr="00A60465" w:rsidTr="00DD3B96">
        <w:trPr>
          <w:trHeight w:val="792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г. Краснозаводск вблизи мкр. "Возрождение"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Новое строительство на свободной территории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3 этажей;</w:t>
            </w:r>
            <w:r w:rsidRPr="00A60465">
              <w:rPr>
                <w:sz w:val="20"/>
                <w:szCs w:val="20"/>
              </w:rPr>
              <w:br/>
              <w:t>размер индивидуального земельного участка  0,1-0,2 га для нового строительства;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40%.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37772C" w:rsidP="0011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ГРП</w:t>
            </w:r>
          </w:p>
        </w:tc>
      </w:tr>
      <w:tr w:rsidR="001103FC" w:rsidRPr="00A60465" w:rsidTr="00DD3B96">
        <w:trPr>
          <w:trHeight w:val="792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г. Краснозаводск вблизи мкр. "Возрождение"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Новое строительство на свободной территории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3 этажей;</w:t>
            </w:r>
            <w:r w:rsidRPr="00A60465">
              <w:rPr>
                <w:sz w:val="20"/>
                <w:szCs w:val="20"/>
              </w:rPr>
              <w:br/>
              <w:t>размер индивидуального земельного участка  0,1-0,2 га для нового строительства;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40%.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565A0E" w:rsidP="0011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(6)/0,4 кВ</w:t>
            </w:r>
            <w:r w:rsidR="0037772C">
              <w:rPr>
                <w:sz w:val="20"/>
                <w:szCs w:val="20"/>
              </w:rPr>
              <w:t>, ГРП, ВЗУ № 7</w:t>
            </w:r>
          </w:p>
        </w:tc>
      </w:tr>
      <w:tr w:rsidR="001103FC" w:rsidRPr="00A60465" w:rsidTr="00DD3B96">
        <w:trPr>
          <w:trHeight w:val="792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г. Краснозаводск южнее мкр. "Возрождение"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Новое строительство на свободной территории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3 этажей;</w:t>
            </w:r>
            <w:r w:rsidRPr="00A60465">
              <w:rPr>
                <w:sz w:val="20"/>
                <w:szCs w:val="20"/>
              </w:rPr>
              <w:br/>
              <w:t>размер индивидуального земельного участка  0,1-0,2 га для нового строительства;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40%.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37772C" w:rsidP="0011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(6)/0,4 кВ</w:t>
            </w:r>
          </w:p>
        </w:tc>
      </w:tr>
      <w:tr w:rsidR="001103FC" w:rsidRPr="00A60465" w:rsidTr="00DD3B96">
        <w:trPr>
          <w:trHeight w:val="792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г. Краснозаводск, Проектируемый проезд, на территории огородов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Новое строительство на свободной территории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3 этажей;</w:t>
            </w:r>
            <w:r w:rsidRPr="00A60465">
              <w:rPr>
                <w:sz w:val="20"/>
                <w:szCs w:val="20"/>
              </w:rPr>
              <w:br/>
              <w:t>размер индивидуального земельного участка  0,1-0,2 га для нового строительства;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40%.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A968EF" w:rsidP="0011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(6)/0,4 кВ</w:t>
            </w:r>
          </w:p>
        </w:tc>
      </w:tr>
      <w:tr w:rsidR="001103FC" w:rsidRPr="00A60465" w:rsidTr="00DD3B96">
        <w:trPr>
          <w:trHeight w:val="288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Рогачёво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49,17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1103FC" w:rsidRPr="00A60465" w:rsidTr="00DD3B96">
        <w:trPr>
          <w:trHeight w:val="288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Семенково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74,50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1103FC" w:rsidRPr="00A60465" w:rsidTr="00DD3B96">
        <w:trPr>
          <w:trHeight w:val="264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454,74</w:t>
            </w:r>
            <w:r w:rsidR="00190216" w:rsidRPr="00A60465">
              <w:rPr>
                <w:b/>
                <w:bCs/>
                <w:sz w:val="20"/>
                <w:szCs w:val="20"/>
              </w:rPr>
              <w:t>/82,1%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1103FC" w:rsidRPr="001103FC" w:rsidTr="00DD3B96">
        <w:trPr>
          <w:trHeight w:val="264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ВСЕГО га/%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FC" w:rsidRPr="00A60465" w:rsidRDefault="001103FC" w:rsidP="001103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554,07</w:t>
            </w:r>
            <w:r w:rsidR="00190216" w:rsidRPr="00A60465">
              <w:rPr>
                <w:b/>
                <w:bCs/>
                <w:sz w:val="20"/>
                <w:szCs w:val="20"/>
              </w:rPr>
              <w:t>/100%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FC" w:rsidRPr="00A60465" w:rsidRDefault="001103FC" w:rsidP="001103FC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FC" w:rsidRPr="001103FC" w:rsidRDefault="001103FC" w:rsidP="001103FC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</w:tbl>
    <w:p w:rsidR="009854B6" w:rsidRDefault="009854B6" w:rsidP="00AF59CE">
      <w:pPr>
        <w:spacing w:before="120"/>
        <w:ind w:firstLine="851"/>
        <w:outlineLvl w:val="0"/>
        <w:rPr>
          <w:b/>
        </w:rPr>
      </w:pPr>
    </w:p>
    <w:p w:rsidR="00FD15D9" w:rsidRDefault="00FD15D9" w:rsidP="00AF59CE">
      <w:pPr>
        <w:spacing w:before="120"/>
        <w:ind w:firstLine="851"/>
        <w:outlineLvl w:val="0"/>
        <w:rPr>
          <w:b/>
        </w:rPr>
        <w:sectPr w:rsidR="00FD15D9" w:rsidSect="00FD15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4877" w:rsidRPr="003D5154" w:rsidRDefault="00C65B81" w:rsidP="00AF59CE">
      <w:pPr>
        <w:spacing w:before="120"/>
        <w:ind w:firstLine="851"/>
        <w:outlineLvl w:val="0"/>
        <w:rPr>
          <w:b/>
        </w:rPr>
      </w:pPr>
      <w:r>
        <w:rPr>
          <w:b/>
        </w:rPr>
        <w:lastRenderedPageBreak/>
        <w:t>2</w:t>
      </w:r>
      <w:r w:rsidR="00314877" w:rsidRPr="003D5154">
        <w:rPr>
          <w:b/>
        </w:rPr>
        <w:t>.</w:t>
      </w:r>
      <w:r w:rsidR="003947A5">
        <w:rPr>
          <w:b/>
        </w:rPr>
        <w:t>2</w:t>
      </w:r>
      <w:r w:rsidR="00314877" w:rsidRPr="003D5154">
        <w:rPr>
          <w:b/>
        </w:rPr>
        <w:t>.2. Планируемое развитие</w:t>
      </w:r>
      <w:r w:rsidR="00D91311">
        <w:rPr>
          <w:b/>
        </w:rPr>
        <w:t xml:space="preserve"> зон </w:t>
      </w:r>
      <w:r w:rsidR="00314877" w:rsidRPr="003D5154">
        <w:rPr>
          <w:b/>
        </w:rPr>
        <w:t xml:space="preserve"> общественно-делов</w:t>
      </w:r>
      <w:r w:rsidR="00D91311">
        <w:rPr>
          <w:b/>
        </w:rPr>
        <w:t>ого</w:t>
      </w:r>
      <w:r w:rsidR="00314877" w:rsidRPr="003D5154">
        <w:rPr>
          <w:b/>
        </w:rPr>
        <w:t xml:space="preserve"> </w:t>
      </w:r>
      <w:r w:rsidR="00D91311">
        <w:rPr>
          <w:b/>
        </w:rPr>
        <w:t>назначения</w:t>
      </w:r>
    </w:p>
    <w:p w:rsidR="00410532" w:rsidRPr="0024690D" w:rsidRDefault="00410532" w:rsidP="00410532">
      <w:pPr>
        <w:spacing w:before="120"/>
        <w:ind w:firstLine="851"/>
        <w:jc w:val="both"/>
      </w:pPr>
      <w:r w:rsidRPr="0024690D">
        <w:t xml:space="preserve">Общественно-деловые зоны городского поселения </w:t>
      </w:r>
      <w:r w:rsidR="00115D95">
        <w:t>Краснозаводск</w:t>
      </w:r>
      <w:r w:rsidRPr="0024690D">
        <w:t xml:space="preserve"> – это территории объектов общественно-делового назначения; локальных объектов повседневного </w:t>
      </w:r>
      <w:r>
        <w:t>и эпизодического обслуживания</w:t>
      </w:r>
      <w:r w:rsidRPr="0024690D">
        <w:t xml:space="preserve"> населения, объектов культурного наследия и специализированных центров обслуживания населения - объектов здравоохранения</w:t>
      </w:r>
      <w:r>
        <w:t>, образования, культуры</w:t>
      </w:r>
      <w:r w:rsidRPr="0024690D">
        <w:t>.</w:t>
      </w:r>
    </w:p>
    <w:p w:rsidR="00B1785D" w:rsidRDefault="00DC68AE" w:rsidP="00115D95">
      <w:pPr>
        <w:shd w:val="clear" w:color="auto" w:fill="FFFFFF"/>
        <w:spacing w:before="120"/>
        <w:ind w:firstLine="851"/>
        <w:jc w:val="both"/>
      </w:pPr>
      <w:r>
        <w:t> </w:t>
      </w:r>
      <w:r w:rsidR="00B1785D">
        <w:t xml:space="preserve">Общественно-деловые зоны расположены линейно вдоль главных улиц и соединяются между собой общественно-коммуникационным каркасом, включающим в себя улично-дорожную сеть населённых пунктов с зонами рекреационного назначения: зонами зелёных насаждений общего пользования. </w:t>
      </w:r>
    </w:p>
    <w:p w:rsidR="00B1785D" w:rsidRPr="003D5154" w:rsidRDefault="00B1785D" w:rsidP="00B1785D">
      <w:pPr>
        <w:spacing w:before="120"/>
        <w:ind w:firstLine="851"/>
        <w:jc w:val="both"/>
      </w:pPr>
      <w:r w:rsidRPr="003D5154">
        <w:t>Определены следующие общественно-деловые зоны:</w:t>
      </w:r>
    </w:p>
    <w:p w:rsidR="00B1785D" w:rsidRDefault="00B1785D" w:rsidP="00B1785D">
      <w:pPr>
        <w:spacing w:before="120"/>
        <w:ind w:firstLine="851"/>
        <w:jc w:val="both"/>
      </w:pPr>
      <w:r>
        <w:t>- (О.1.) многофункциональная  общественно-деловая зона, включает объекты административно-общественного, офисно-делового, культурно-развлекательного, торгового назначения, объекты общественного питания, бытового обслуживания  и другие объекты предпринимательской и коммерческой деятельности</w:t>
      </w:r>
      <w:r w:rsidRPr="008F22AA">
        <w:t xml:space="preserve"> </w:t>
      </w:r>
      <w:r>
        <w:t>эпизодического и повседневного обслуживания населения;</w:t>
      </w:r>
    </w:p>
    <w:p w:rsidR="00B1785D" w:rsidRDefault="00B1785D" w:rsidP="00B1785D">
      <w:pPr>
        <w:spacing w:before="120"/>
        <w:ind w:firstLine="900"/>
        <w:jc w:val="both"/>
      </w:pPr>
      <w:r>
        <w:t>-  (О.2.) зона специализированной общественно-деловой застройки формируется зонами размещения объектов социального, образовательного, культурного и религиозного назначения, объектов здравоохранения;</w:t>
      </w:r>
    </w:p>
    <w:p w:rsidR="00B1785D" w:rsidRDefault="00B1785D" w:rsidP="00B1785D">
      <w:pPr>
        <w:spacing w:before="120"/>
        <w:ind w:firstLine="851"/>
        <w:jc w:val="both"/>
      </w:pPr>
      <w:r w:rsidRPr="003D5154">
        <w:t xml:space="preserve">Параметры планируемого развития общественно-деловых зон (О) приведены в таблице </w:t>
      </w:r>
      <w:r>
        <w:t>2</w:t>
      </w:r>
      <w:r w:rsidRPr="003D5154">
        <w:t>.</w:t>
      </w:r>
      <w:r>
        <w:t>2</w:t>
      </w:r>
      <w:r w:rsidRPr="003D5154">
        <w:t>.2.1</w:t>
      </w:r>
      <w:r w:rsidRPr="001B011B">
        <w:t>.</w:t>
      </w:r>
      <w:r w:rsidRPr="003D5154">
        <w:t xml:space="preserve">                  </w:t>
      </w:r>
    </w:p>
    <w:p w:rsidR="00B1785D" w:rsidRDefault="00B1785D" w:rsidP="00B1785D">
      <w:pPr>
        <w:spacing w:before="120"/>
        <w:ind w:firstLine="851"/>
        <w:jc w:val="both"/>
      </w:pPr>
    </w:p>
    <w:p w:rsidR="00DD3B96" w:rsidRDefault="00DD3B96" w:rsidP="00B1785D">
      <w:pPr>
        <w:jc w:val="center"/>
        <w:outlineLvl w:val="0"/>
        <w:rPr>
          <w:bCs/>
          <w:u w:val="single"/>
        </w:rPr>
        <w:sectPr w:rsidR="00DD3B96" w:rsidSect="00D26C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785D" w:rsidRPr="00E71FB4" w:rsidRDefault="00B1785D" w:rsidP="00B1785D">
      <w:pPr>
        <w:jc w:val="center"/>
        <w:outlineLvl w:val="0"/>
        <w:rPr>
          <w:bCs/>
          <w:u w:val="single"/>
        </w:rPr>
      </w:pPr>
      <w:r w:rsidRPr="00E71FB4">
        <w:rPr>
          <w:bCs/>
          <w:u w:val="single"/>
        </w:rPr>
        <w:lastRenderedPageBreak/>
        <w:t>Параметры планируемого развития зон общественного назначения</w:t>
      </w:r>
    </w:p>
    <w:p w:rsidR="00B1785D" w:rsidRDefault="00B1785D" w:rsidP="00B1785D">
      <w:pPr>
        <w:spacing w:before="120"/>
        <w:ind w:firstLine="851"/>
        <w:jc w:val="right"/>
        <w:rPr>
          <w:bCs/>
        </w:rPr>
      </w:pPr>
      <w:r w:rsidRPr="00E71FB4">
        <w:rPr>
          <w:bCs/>
        </w:rPr>
        <w:t xml:space="preserve">Таблица </w:t>
      </w:r>
      <w:r>
        <w:rPr>
          <w:bCs/>
        </w:rPr>
        <w:t>2.2.2.1</w:t>
      </w:r>
    </w:p>
    <w:tbl>
      <w:tblPr>
        <w:tblW w:w="15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0"/>
        <w:gridCol w:w="2395"/>
        <w:gridCol w:w="1843"/>
        <w:gridCol w:w="1540"/>
        <w:gridCol w:w="3138"/>
        <w:gridCol w:w="3544"/>
      </w:tblGrid>
      <w:tr w:rsidR="00DD3B96" w:rsidRPr="00A60465" w:rsidTr="00DD3B96">
        <w:trPr>
          <w:trHeight w:val="20"/>
          <w:tblHeader/>
        </w:trPr>
        <w:tc>
          <w:tcPr>
            <w:tcW w:w="272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Функциональные зоны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Мероприятия территориального планирования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Площадь зоны, га/%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Параметры планируемого развития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Планируемые для размещения объекты </w:t>
            </w:r>
            <w:r w:rsidRPr="00A60465">
              <w:rPr>
                <w:sz w:val="20"/>
                <w:szCs w:val="20"/>
              </w:rPr>
              <w:br/>
              <w:t>Федерального (Ф); Регионального (Р);</w:t>
            </w:r>
            <w:r w:rsidRPr="00A60465">
              <w:rPr>
                <w:sz w:val="20"/>
                <w:szCs w:val="20"/>
              </w:rPr>
              <w:br/>
              <w:t>Местного значения (М),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 w:val="restart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Многофункциональная </w:t>
            </w:r>
            <w:r w:rsidRPr="00A60465">
              <w:rPr>
                <w:sz w:val="20"/>
                <w:szCs w:val="20"/>
              </w:rPr>
              <w:br/>
              <w:t>общественно-деловая зона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>О-1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4,07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мкр. "Возрождение", ул. Горького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0,3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размещение объектов – не более 2 этажей;</w:t>
            </w:r>
            <w:r w:rsidRPr="00A60465">
              <w:rPr>
                <w:sz w:val="20"/>
                <w:szCs w:val="20"/>
              </w:rPr>
              <w:br/>
              <w:t>коэффициент застройки– 35-40%;</w:t>
            </w:r>
            <w:r w:rsidRPr="00A60465">
              <w:rPr>
                <w:sz w:val="20"/>
                <w:szCs w:val="20"/>
              </w:rPr>
              <w:br/>
              <w:t xml:space="preserve">количество рабочих мест -0,04 тыс. 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ул. 1 Мая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0,8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размещение объектов – не более 2 этажей;</w:t>
            </w:r>
            <w:r w:rsidRPr="00A60465">
              <w:rPr>
                <w:sz w:val="20"/>
                <w:szCs w:val="20"/>
              </w:rPr>
              <w:br/>
              <w:t>коэффициент застройки– 35-40%;</w:t>
            </w:r>
            <w:r w:rsidRPr="00A60465">
              <w:rPr>
                <w:sz w:val="20"/>
                <w:szCs w:val="20"/>
              </w:rPr>
              <w:br/>
              <w:t xml:space="preserve">количество рабочих мест -0,11 тыс. 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 Центральном районе по ул. 50 лет Октября, в зоне существующей жилой застройки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0,2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размещение объектов – не более 2 этажей;</w:t>
            </w:r>
            <w:r w:rsidRPr="00A60465">
              <w:rPr>
                <w:sz w:val="20"/>
                <w:szCs w:val="20"/>
              </w:rPr>
              <w:br/>
              <w:t>коэффициент застройки– 35-40%;</w:t>
            </w:r>
            <w:r w:rsidRPr="00A60465">
              <w:rPr>
                <w:sz w:val="20"/>
                <w:szCs w:val="20"/>
              </w:rPr>
              <w:br/>
              <w:t xml:space="preserve">количество рабочих мест -0,03 тыс. 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в  Центральном районе на пересечении  ул. 50 лет Октября, Победы и Театральная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0,3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размещение объектов – не более 2 этажей;</w:t>
            </w:r>
            <w:r w:rsidRPr="00A60465">
              <w:rPr>
                <w:sz w:val="20"/>
                <w:szCs w:val="20"/>
              </w:rPr>
              <w:br/>
              <w:t>коэффициент застройки– 35-40%;</w:t>
            </w:r>
            <w:r w:rsidRPr="00A60465">
              <w:rPr>
                <w:sz w:val="20"/>
                <w:szCs w:val="20"/>
              </w:rPr>
              <w:br/>
              <w:t xml:space="preserve">количество рабочих мест -0,04 тыс. 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в  Центральном районе в зоне существующей многоэтажной жилой застройки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0,3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размещение объектов – не более 2 этажей;</w:t>
            </w:r>
            <w:r w:rsidRPr="00A60465">
              <w:rPr>
                <w:sz w:val="20"/>
                <w:szCs w:val="20"/>
              </w:rPr>
              <w:br/>
              <w:t>коэффициент застройки– 35-40%;</w:t>
            </w:r>
            <w:r w:rsidRPr="00A60465">
              <w:rPr>
                <w:sz w:val="20"/>
                <w:szCs w:val="20"/>
              </w:rPr>
              <w:br/>
              <w:t xml:space="preserve">количество рабочих мест -0,04 тыс. 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г. Краснозаводск, в  зоне планируемой  жилой застройки по ул. </w:t>
            </w:r>
            <w:r w:rsidRPr="00A60465">
              <w:rPr>
                <w:sz w:val="20"/>
                <w:szCs w:val="20"/>
              </w:rPr>
              <w:lastRenderedPageBreak/>
              <w:t>Театральная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lastRenderedPageBreak/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0,3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размещение объектов – не более 3 этажей;</w:t>
            </w:r>
            <w:r w:rsidRPr="00A60465">
              <w:rPr>
                <w:sz w:val="20"/>
                <w:szCs w:val="20"/>
              </w:rPr>
              <w:br/>
              <w:t>коэффициент застройки– 35-40%;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sz w:val="20"/>
                <w:szCs w:val="20"/>
              </w:rPr>
              <w:lastRenderedPageBreak/>
              <w:t xml:space="preserve">количество рабочих мест -0,03 тыс. 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lastRenderedPageBreak/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в  зоне планируемой  жилой застройки по ул. Театральная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1,1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размещение объектов – не более 3 этажей;</w:t>
            </w:r>
            <w:r w:rsidRPr="00A60465">
              <w:rPr>
                <w:sz w:val="20"/>
                <w:szCs w:val="20"/>
              </w:rPr>
              <w:br/>
              <w:t>коэффициент застройки– 35-40%;</w:t>
            </w:r>
            <w:r w:rsidRPr="00A60465">
              <w:rPr>
                <w:sz w:val="20"/>
                <w:szCs w:val="20"/>
              </w:rPr>
              <w:br/>
              <w:t xml:space="preserve">количество рабочих мест -0,2 тыс. 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районе проезда № 30 и пер. Парковый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3,0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размещение объектов – не более 4 этажей;</w:t>
            </w:r>
            <w:r w:rsidRPr="00A60465">
              <w:rPr>
                <w:sz w:val="20"/>
                <w:szCs w:val="20"/>
              </w:rPr>
              <w:br/>
              <w:t>коэффициент застройки– 35-40%;</w:t>
            </w:r>
            <w:r w:rsidRPr="00A60465">
              <w:rPr>
                <w:sz w:val="20"/>
                <w:szCs w:val="20"/>
              </w:rPr>
              <w:br/>
              <w:t xml:space="preserve">количество рабочих мест -0,7 тыс. 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0E428C" w:rsidRDefault="000E428C" w:rsidP="00DD3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10(6)/0,4 кВ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Семенково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0,49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Семенково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0,50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размещение объектов – не более 2 этажей;</w:t>
            </w:r>
            <w:r w:rsidRPr="00A60465">
              <w:rPr>
                <w:sz w:val="20"/>
                <w:szCs w:val="20"/>
              </w:rPr>
              <w:br/>
              <w:t>коэффициент застройки– 35-40%;</w:t>
            </w:r>
            <w:r w:rsidRPr="00A60465">
              <w:rPr>
                <w:sz w:val="20"/>
                <w:szCs w:val="20"/>
              </w:rPr>
              <w:br/>
              <w:t xml:space="preserve">количество рабочих мест -0,05 тыс. 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DD3B96" w:rsidRPr="00A60465" w:rsidRDefault="00DD3B96" w:rsidP="00DD3B96">
            <w:pPr>
              <w:rPr>
                <w:color w:val="FF0000"/>
                <w:sz w:val="20"/>
                <w:szCs w:val="20"/>
              </w:rPr>
            </w:pPr>
            <w:r w:rsidRPr="00A6046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046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11,36/30,6%</w:t>
            </w:r>
          </w:p>
        </w:tc>
        <w:tc>
          <w:tcPr>
            <w:tcW w:w="3138" w:type="dxa"/>
            <w:shd w:val="clear" w:color="auto" w:fill="auto"/>
            <w:noWrap/>
            <w:vAlign w:val="bottom"/>
            <w:hideMark/>
          </w:tcPr>
          <w:p w:rsidR="00DD3B96" w:rsidRPr="00A60465" w:rsidRDefault="00DD3B96" w:rsidP="00DD3B96">
            <w:pPr>
              <w:rPr>
                <w:color w:val="FF0000"/>
                <w:sz w:val="20"/>
                <w:szCs w:val="20"/>
              </w:rPr>
            </w:pPr>
            <w:r w:rsidRPr="00A6046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color w:val="FF0000"/>
                <w:sz w:val="20"/>
                <w:szCs w:val="20"/>
              </w:rPr>
            </w:pPr>
            <w:r w:rsidRPr="00A60465">
              <w:rPr>
                <w:color w:val="FF0000"/>
                <w:sz w:val="20"/>
                <w:szCs w:val="20"/>
              </w:rPr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 w:val="restart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Зона специализированной общественной застройки </w:t>
            </w:r>
            <w:r w:rsidRPr="00A60465">
              <w:rPr>
                <w:b/>
                <w:bCs/>
                <w:sz w:val="20"/>
                <w:szCs w:val="20"/>
              </w:rPr>
              <w:br/>
              <w:t>О-2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15,57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 планируемой малоэтажной жилой застройке по ул. Театральная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0,7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3 этажей;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35%;</w:t>
            </w:r>
            <w:r w:rsidRPr="00A60465">
              <w:rPr>
                <w:sz w:val="20"/>
                <w:szCs w:val="20"/>
              </w:rPr>
              <w:br/>
              <w:t>рабочие места – 0,04 тыс.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Детский сад на 220 мест (М) 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 Центральном районе по ул. Победы и Октября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0,7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3 этажей;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35%;</w:t>
            </w:r>
            <w:r w:rsidRPr="00A60465">
              <w:rPr>
                <w:sz w:val="20"/>
                <w:szCs w:val="20"/>
              </w:rPr>
              <w:br/>
              <w:t>рабочие места – 0,04 тыс.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Детский сад на 180 мест (М)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 микрорайоне "Возрождение"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0,6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3 этажей;</w:t>
            </w:r>
            <w:r w:rsidRPr="00A60465">
              <w:rPr>
                <w:sz w:val="20"/>
                <w:szCs w:val="20"/>
              </w:rPr>
              <w:br/>
              <w:t xml:space="preserve">коэффициент застройки – не </w:t>
            </w:r>
            <w:r w:rsidRPr="00A60465">
              <w:rPr>
                <w:sz w:val="20"/>
                <w:szCs w:val="20"/>
              </w:rPr>
              <w:lastRenderedPageBreak/>
              <w:t>более 35%;</w:t>
            </w:r>
            <w:r w:rsidRPr="00A60465">
              <w:rPr>
                <w:sz w:val="20"/>
                <w:szCs w:val="20"/>
              </w:rPr>
              <w:br/>
              <w:t>рабочие места – 0,03 тыс.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lastRenderedPageBreak/>
              <w:t>Детский сад на 160 мест (М)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 Центральном районе по ул. Победы и Октября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3,7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3 этажей;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35%;</w:t>
            </w:r>
            <w:r w:rsidRPr="00A60465">
              <w:rPr>
                <w:sz w:val="20"/>
                <w:szCs w:val="20"/>
              </w:rPr>
              <w:br/>
              <w:t>рабочие места – 0,1 тыс.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Общеобразовательная школа на 1100 мест (М)</w:t>
            </w:r>
            <w:r w:rsidR="000E428C">
              <w:rPr>
                <w:sz w:val="20"/>
                <w:szCs w:val="20"/>
              </w:rPr>
              <w:t xml:space="preserve"> , ТП 10(6)/0,4 кВ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Реконструкция  школы № 7 (Снос сущ. емкость 500 мест)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2,7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3 этажей;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35%;</w:t>
            </w:r>
            <w:r w:rsidRPr="00A60465">
              <w:rPr>
                <w:sz w:val="20"/>
                <w:szCs w:val="20"/>
              </w:rPr>
              <w:br/>
              <w:t>рабочие места – 0,1 тыс.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Общеобразовательная школа на 1000 мест (М)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ул. Театральная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Реконструкция существующего дома культуры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1,4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Реконструкция существующего дома культуры (М)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Реконструкция существующей поликлиники с пристройкой корпуса на 80 посещений в смену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0,3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3 этажей;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35%;</w:t>
            </w:r>
            <w:r w:rsidRPr="00A60465">
              <w:rPr>
                <w:sz w:val="20"/>
                <w:szCs w:val="20"/>
              </w:rPr>
              <w:br/>
              <w:t>рабочие места – 0,02 тыс.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Реконструкция существующей поликлиники с пристройкой корпуса на 80 посещений в смену (М)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vMerge/>
            <w:vAlign w:val="center"/>
            <w:hideMark/>
          </w:tcPr>
          <w:p w:rsidR="00DD3B96" w:rsidRPr="00A60465" w:rsidRDefault="00DD3B96" w:rsidP="00DD3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Семенково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0,10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25,77/69,4%</w:t>
            </w:r>
          </w:p>
        </w:tc>
        <w:tc>
          <w:tcPr>
            <w:tcW w:w="3138" w:type="dxa"/>
            <w:shd w:val="clear" w:color="auto" w:fill="auto"/>
            <w:noWrap/>
            <w:vAlign w:val="bottom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D3B96" w:rsidRPr="00A60465" w:rsidTr="00DD3B96">
        <w:trPr>
          <w:trHeight w:val="20"/>
        </w:trPr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DD3B96" w:rsidRPr="00A60465" w:rsidRDefault="00DD3B96" w:rsidP="00DD3B9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ВСЕГО га/%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3B96" w:rsidRPr="00A60465" w:rsidRDefault="00DD3B96" w:rsidP="00DD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D3B96" w:rsidRPr="00A60465" w:rsidRDefault="00DD3B96" w:rsidP="00DD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37,13/100%</w:t>
            </w:r>
          </w:p>
        </w:tc>
        <w:tc>
          <w:tcPr>
            <w:tcW w:w="3138" w:type="dxa"/>
            <w:shd w:val="clear" w:color="auto" w:fill="auto"/>
            <w:noWrap/>
            <w:vAlign w:val="bottom"/>
            <w:hideMark/>
          </w:tcPr>
          <w:p w:rsidR="00DD3B96" w:rsidRPr="00A60465" w:rsidRDefault="00DD3B96" w:rsidP="00DD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D3B96" w:rsidRPr="00A60465" w:rsidRDefault="00DD3B96" w:rsidP="00DD3B9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</w:tbl>
    <w:p w:rsidR="00DD3B96" w:rsidRPr="00A60465" w:rsidRDefault="00DD3B96" w:rsidP="00B1785D">
      <w:pPr>
        <w:spacing w:before="120"/>
        <w:ind w:firstLine="851"/>
        <w:jc w:val="right"/>
        <w:rPr>
          <w:bCs/>
        </w:rPr>
      </w:pPr>
    </w:p>
    <w:p w:rsidR="00DD3B96" w:rsidRPr="00A60465" w:rsidRDefault="00DD3B96" w:rsidP="005C0AD7">
      <w:pPr>
        <w:spacing w:before="120"/>
        <w:ind w:firstLine="851"/>
        <w:jc w:val="center"/>
        <w:rPr>
          <w:bCs/>
        </w:rPr>
        <w:sectPr w:rsidR="00DD3B96" w:rsidRPr="00A60465" w:rsidSect="00DD3B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0AD7" w:rsidRDefault="005C0AD7" w:rsidP="005C0AD7">
      <w:pPr>
        <w:spacing w:before="120"/>
        <w:ind w:firstLine="851"/>
        <w:jc w:val="center"/>
        <w:rPr>
          <w:bCs/>
          <w:highlight w:val="lightGray"/>
        </w:rPr>
      </w:pPr>
    </w:p>
    <w:p w:rsidR="00314877" w:rsidRPr="003D5154" w:rsidRDefault="00C65B81" w:rsidP="005C0AD7">
      <w:pPr>
        <w:keepNext/>
        <w:keepLines/>
        <w:spacing w:before="120"/>
        <w:ind w:firstLine="539"/>
        <w:jc w:val="center"/>
        <w:outlineLvl w:val="0"/>
        <w:rPr>
          <w:b/>
        </w:rPr>
      </w:pPr>
      <w:r>
        <w:rPr>
          <w:b/>
        </w:rPr>
        <w:t>2</w:t>
      </w:r>
      <w:r w:rsidR="00314877" w:rsidRPr="003D5154">
        <w:rPr>
          <w:b/>
        </w:rPr>
        <w:t>.</w:t>
      </w:r>
      <w:r w:rsidR="003947A5">
        <w:rPr>
          <w:b/>
        </w:rPr>
        <w:t>2</w:t>
      </w:r>
      <w:r w:rsidR="00314877" w:rsidRPr="003D5154">
        <w:rPr>
          <w:b/>
        </w:rPr>
        <w:t>.3. Планируемое развитие зон</w:t>
      </w:r>
      <w:r w:rsidR="00EC06FD" w:rsidRPr="00EC06FD">
        <w:rPr>
          <w:b/>
        </w:rPr>
        <w:t xml:space="preserve"> </w:t>
      </w:r>
      <w:r w:rsidR="00EC06FD" w:rsidRPr="003D5154">
        <w:rPr>
          <w:b/>
        </w:rPr>
        <w:t>производственн</w:t>
      </w:r>
      <w:r w:rsidR="00EC06FD">
        <w:rPr>
          <w:b/>
        </w:rPr>
        <w:t>ого, коммунально-складского и транспортного назначения</w:t>
      </w:r>
    </w:p>
    <w:p w:rsidR="00570C55" w:rsidRDefault="00570C55" w:rsidP="00570C55">
      <w:pPr>
        <w:spacing w:before="120"/>
        <w:ind w:firstLine="851"/>
        <w:jc w:val="both"/>
      </w:pPr>
      <w:r w:rsidRPr="00E548FB">
        <w:t>Основным</w:t>
      </w:r>
      <w:r>
        <w:t xml:space="preserve"> принципом планирования производственных зон, инженерной и транспортной инфраструктур является упорядочение использования территорий в границах существующих предприятий, использование резервных территорий в границах ранее сложившихся производственных зон. Существующие производственные предприятия сохраняют свою производственную деятельность на занимаемых территориях при условии сохранения или уменьшения объёмов вредных выбросов и без увеличения размеров санитарно-защитных зон, особенно на стыке с жилыми зонами. </w:t>
      </w:r>
    </w:p>
    <w:p w:rsidR="00570C55" w:rsidRPr="00632725" w:rsidRDefault="00570C55" w:rsidP="00570C55">
      <w:pPr>
        <w:spacing w:before="120"/>
        <w:ind w:firstLine="851"/>
        <w:jc w:val="both"/>
      </w:pPr>
      <w:r>
        <w:t>Новые производственные зоны планируются  в северной части городского поселения, в сложившейся зоне производственных объектов.</w:t>
      </w:r>
    </w:p>
    <w:p w:rsidR="00570C55" w:rsidRPr="003D5154" w:rsidRDefault="00570C55" w:rsidP="00570C55">
      <w:pPr>
        <w:spacing w:before="120"/>
        <w:ind w:firstLine="900"/>
        <w:jc w:val="both"/>
      </w:pPr>
      <w:r w:rsidRPr="003D5154">
        <w:t>Зон</w:t>
      </w:r>
      <w:r>
        <w:t>ы</w:t>
      </w:r>
      <w:r w:rsidRPr="003D5154">
        <w:t xml:space="preserve"> инженерно</w:t>
      </w:r>
      <w:r>
        <w:t>й</w:t>
      </w:r>
      <w:r w:rsidRPr="003D5154">
        <w:t xml:space="preserve"> инфраструктуры включа</w:t>
      </w:r>
      <w:r>
        <w:t>ю</w:t>
      </w:r>
      <w:r w:rsidRPr="003D5154">
        <w:t>т территории станционных и линейных объектов инженерной инфраструктуры.</w:t>
      </w:r>
    </w:p>
    <w:p w:rsidR="00570C55" w:rsidRPr="003D5154" w:rsidRDefault="00570C55" w:rsidP="00570C55">
      <w:pPr>
        <w:spacing w:before="120"/>
        <w:ind w:firstLine="900"/>
        <w:jc w:val="both"/>
      </w:pPr>
      <w:r w:rsidRPr="003D5154">
        <w:t>Зон</w:t>
      </w:r>
      <w:r>
        <w:t>ы</w:t>
      </w:r>
      <w:r w:rsidRPr="003D5154">
        <w:t xml:space="preserve"> </w:t>
      </w:r>
      <w:r>
        <w:t>транспортной</w:t>
      </w:r>
      <w:r w:rsidRPr="003D5154">
        <w:t xml:space="preserve"> инфраструктуры включа</w:t>
      </w:r>
      <w:r>
        <w:t>ю</w:t>
      </w:r>
      <w:r w:rsidRPr="003D5154">
        <w:t xml:space="preserve">т территории автомобильных дорог, </w:t>
      </w:r>
      <w:r>
        <w:t>полосы отвода железной дороги, улично-дорожную сеть населенных пу</w:t>
      </w:r>
      <w:r w:rsidR="00115D95">
        <w:t>н</w:t>
      </w:r>
      <w:r>
        <w:t>ктов</w:t>
      </w:r>
      <w:r w:rsidRPr="003D5154">
        <w:t>, территории автотранспортных объ</w:t>
      </w:r>
      <w:r>
        <w:t>ектов и транспортных сооружений</w:t>
      </w:r>
      <w:r w:rsidRPr="003D5154">
        <w:t>.</w:t>
      </w:r>
    </w:p>
    <w:p w:rsidR="00570C55" w:rsidRPr="0024690D" w:rsidRDefault="00570C55" w:rsidP="00570C55">
      <w:pPr>
        <w:ind w:firstLine="709"/>
        <w:jc w:val="both"/>
      </w:pPr>
      <w:r w:rsidRPr="0024690D">
        <w:t>Определены следующие зоны:</w:t>
      </w:r>
    </w:p>
    <w:p w:rsidR="00570C55" w:rsidRPr="0024690D" w:rsidRDefault="00570C55" w:rsidP="00570C55">
      <w:pPr>
        <w:ind w:firstLine="709"/>
        <w:jc w:val="both"/>
      </w:pPr>
      <w:r w:rsidRPr="0024690D">
        <w:t xml:space="preserve">- </w:t>
      </w:r>
      <w:r>
        <w:t>з</w:t>
      </w:r>
      <w:r w:rsidRPr="0024690D">
        <w:t xml:space="preserve">она </w:t>
      </w:r>
      <w:r>
        <w:t>(</w:t>
      </w:r>
      <w:r w:rsidRPr="0024690D">
        <w:t>П</w:t>
      </w:r>
      <w:r>
        <w:t>)</w:t>
      </w:r>
      <w:r w:rsidRPr="0024690D">
        <w:t xml:space="preserve"> производственных</w:t>
      </w:r>
      <w:r>
        <w:t xml:space="preserve">, производственно-складских </w:t>
      </w:r>
      <w:r w:rsidRPr="0024690D">
        <w:t xml:space="preserve"> объектов, сохраняемых и </w:t>
      </w:r>
      <w:r>
        <w:t>новых</w:t>
      </w:r>
      <w:r w:rsidRPr="0024690D">
        <w:t xml:space="preserve"> на территории городского поселения</w:t>
      </w:r>
      <w:r>
        <w:t>;</w:t>
      </w:r>
    </w:p>
    <w:p w:rsidR="00570C55" w:rsidRDefault="00570C55" w:rsidP="00570C55">
      <w:pPr>
        <w:spacing w:before="120"/>
        <w:ind w:firstLine="851"/>
        <w:jc w:val="both"/>
      </w:pPr>
      <w:r w:rsidRPr="0024690D">
        <w:t xml:space="preserve">- </w:t>
      </w:r>
      <w:r>
        <w:t>з</w:t>
      </w:r>
      <w:r w:rsidRPr="0024690D">
        <w:t xml:space="preserve">она </w:t>
      </w:r>
      <w:r>
        <w:t xml:space="preserve">(К) </w:t>
      </w:r>
      <w:r w:rsidRPr="0024690D">
        <w:t xml:space="preserve"> коммунально-складских </w:t>
      </w:r>
      <w:r>
        <w:t>объектов;</w:t>
      </w:r>
    </w:p>
    <w:p w:rsidR="00570C55" w:rsidRDefault="00570C55" w:rsidP="00570C55">
      <w:pPr>
        <w:spacing w:before="120"/>
        <w:ind w:firstLine="851"/>
        <w:jc w:val="both"/>
      </w:pPr>
      <w:r>
        <w:t>- зона (И)  инженерной инфраструктуры;</w:t>
      </w:r>
    </w:p>
    <w:p w:rsidR="00570C55" w:rsidRDefault="00570C55" w:rsidP="00570C55">
      <w:pPr>
        <w:spacing w:before="120"/>
        <w:ind w:firstLine="851"/>
        <w:jc w:val="both"/>
      </w:pPr>
      <w:r>
        <w:t>- зона (Т) транспортной инфраструктуры.</w:t>
      </w:r>
    </w:p>
    <w:p w:rsidR="00413218" w:rsidRDefault="00413218" w:rsidP="005C0AD7">
      <w:pPr>
        <w:pStyle w:val="28"/>
        <w:tabs>
          <w:tab w:val="left" w:pos="900"/>
        </w:tabs>
        <w:spacing w:before="120" w:after="120"/>
        <w:ind w:left="0" w:firstLine="0"/>
        <w:jc w:val="center"/>
        <w:rPr>
          <w:bCs/>
          <w:u w:val="single"/>
        </w:rPr>
        <w:sectPr w:rsidR="00413218" w:rsidSect="00D26C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0EA" w:rsidRDefault="00B210EA" w:rsidP="00413218">
      <w:pPr>
        <w:pStyle w:val="28"/>
        <w:tabs>
          <w:tab w:val="left" w:pos="900"/>
        </w:tabs>
        <w:spacing w:before="120" w:after="120"/>
        <w:ind w:left="0" w:firstLine="0"/>
        <w:jc w:val="right"/>
        <w:rPr>
          <w:bCs/>
        </w:rPr>
      </w:pPr>
      <w:r w:rsidRPr="002E6F01">
        <w:rPr>
          <w:bCs/>
          <w:u w:val="single"/>
        </w:rPr>
        <w:lastRenderedPageBreak/>
        <w:t>Параметры планируемого развития зон производственно</w:t>
      </w:r>
      <w:r w:rsidR="00B8784A">
        <w:rPr>
          <w:bCs/>
          <w:u w:val="single"/>
        </w:rPr>
        <w:t xml:space="preserve">го, </w:t>
      </w:r>
      <w:r w:rsidRPr="002E6F01">
        <w:rPr>
          <w:bCs/>
          <w:u w:val="single"/>
        </w:rPr>
        <w:t xml:space="preserve"> коммунально</w:t>
      </w:r>
      <w:r w:rsidR="00B8784A">
        <w:rPr>
          <w:bCs/>
          <w:u w:val="single"/>
        </w:rPr>
        <w:t>-складского</w:t>
      </w:r>
      <w:r w:rsidRPr="002E6F01">
        <w:rPr>
          <w:bCs/>
          <w:u w:val="single"/>
        </w:rPr>
        <w:t xml:space="preserve"> </w:t>
      </w:r>
      <w:r w:rsidR="00B8784A">
        <w:rPr>
          <w:bCs/>
          <w:u w:val="single"/>
        </w:rPr>
        <w:t xml:space="preserve"> и транспортного </w:t>
      </w:r>
      <w:r w:rsidRPr="002E6F01">
        <w:rPr>
          <w:bCs/>
          <w:u w:val="single"/>
        </w:rPr>
        <w:t>назначения</w:t>
      </w:r>
      <w:r w:rsidR="005C0AD7">
        <w:rPr>
          <w:bCs/>
          <w:u w:val="single"/>
        </w:rPr>
        <w:t> </w:t>
      </w:r>
      <w:r w:rsidR="005C0AD7">
        <w:rPr>
          <w:bCs/>
        </w:rPr>
        <w:t xml:space="preserve">                                           Т</w:t>
      </w:r>
      <w:r w:rsidRPr="002E6F01">
        <w:rPr>
          <w:bCs/>
        </w:rPr>
        <w:t xml:space="preserve">аблица </w:t>
      </w:r>
      <w:r w:rsidR="00C65B81">
        <w:rPr>
          <w:bCs/>
        </w:rPr>
        <w:t>2</w:t>
      </w:r>
      <w:r>
        <w:rPr>
          <w:bCs/>
        </w:rPr>
        <w:t>.2.3.1</w:t>
      </w:r>
    </w:p>
    <w:tbl>
      <w:tblPr>
        <w:tblW w:w="15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551"/>
        <w:gridCol w:w="1780"/>
        <w:gridCol w:w="1540"/>
        <w:gridCol w:w="3768"/>
        <w:gridCol w:w="3740"/>
      </w:tblGrid>
      <w:tr w:rsidR="00413218" w:rsidRPr="00A60465" w:rsidTr="00413218">
        <w:trPr>
          <w:trHeight w:val="20"/>
          <w:tblHeader/>
        </w:trPr>
        <w:tc>
          <w:tcPr>
            <w:tcW w:w="2269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Функциональные зоны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Мероприятия территориального планирования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Площадь зоны, га/%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Параметры планируемого развития 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Планируемые для размещения объекты </w:t>
            </w:r>
            <w:r w:rsidRPr="00A60465">
              <w:rPr>
                <w:sz w:val="20"/>
                <w:szCs w:val="20"/>
              </w:rPr>
              <w:br/>
              <w:t>Федерального (Ф); Регионального (Р);</w:t>
            </w:r>
            <w:r w:rsidRPr="00A60465">
              <w:rPr>
                <w:sz w:val="20"/>
                <w:szCs w:val="20"/>
              </w:rPr>
              <w:br/>
              <w:t>Местного значения (М),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Зона производственных</w:t>
            </w:r>
            <w:r w:rsidRPr="00A60465">
              <w:rPr>
                <w:sz w:val="20"/>
                <w:szCs w:val="20"/>
              </w:rPr>
              <w:br/>
              <w:t>объектов</w:t>
            </w:r>
            <w:r w:rsidRPr="00A60465">
              <w:rPr>
                <w:b/>
                <w:bCs/>
                <w:sz w:val="20"/>
                <w:szCs w:val="20"/>
              </w:rPr>
              <w:br/>
              <w:t>П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58,70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в районе водохранилища ОАО "Загорская ГАЭС-2"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21,0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1 этажа;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60 %;</w:t>
            </w:r>
            <w:r w:rsidRPr="00A60465">
              <w:rPr>
                <w:sz w:val="20"/>
                <w:szCs w:val="20"/>
              </w:rPr>
              <w:br/>
              <w:t>рабочие места – 0,63 тыс.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8F09E3" w:rsidRDefault="008F09E3" w:rsidP="008F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РТП, котельная, ТП 10(6)/0,4 кВ-2шт,</w:t>
            </w:r>
          </w:p>
          <w:p w:rsidR="00413218" w:rsidRPr="00A60465" w:rsidRDefault="008F09E3" w:rsidP="008F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очистные сооружения поверхностного стока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 в районе территории бывшей в/ч 3422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2,9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1 этажа;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60 %;</w:t>
            </w:r>
            <w:r w:rsidRPr="00A60465">
              <w:rPr>
                <w:sz w:val="20"/>
                <w:szCs w:val="20"/>
              </w:rPr>
              <w:br/>
              <w:t>рабочие места – 0,1 тыс.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8F09E3" w:rsidP="008F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10(6)/0,4 кВ</w:t>
            </w:r>
            <w:r w:rsidRPr="00A60465">
              <w:rPr>
                <w:sz w:val="20"/>
                <w:szCs w:val="20"/>
              </w:rPr>
              <w:t xml:space="preserve"> 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 восточнее  территории ФГУП "Краснозаводский химический завод"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60,9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1 этажа;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60 %;</w:t>
            </w:r>
            <w:r w:rsidRPr="00A60465">
              <w:rPr>
                <w:sz w:val="20"/>
                <w:szCs w:val="20"/>
              </w:rPr>
              <w:br/>
              <w:t>рабочие места – 1,8 тыс.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8F09E3" w:rsidRDefault="008F09E3" w:rsidP="008F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РП, котельная, очистные сооружения поверхностного стока, </w:t>
            </w:r>
          </w:p>
          <w:p w:rsidR="00413218" w:rsidRPr="00A60465" w:rsidRDefault="008F09E3" w:rsidP="008F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10(6)/0,4 кВ-7шт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 в районе ВЗУ и Загорской ГАЭС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1,7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1 этажа;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60 %;</w:t>
            </w:r>
            <w:r w:rsidRPr="00A60465">
              <w:rPr>
                <w:sz w:val="20"/>
                <w:szCs w:val="20"/>
              </w:rPr>
              <w:br/>
              <w:t>рабочие места – 0,1 тыс.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Семенково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0,75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357,50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24,5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1 этажа;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60 %;</w:t>
            </w:r>
            <w:r w:rsidRPr="00A60465">
              <w:rPr>
                <w:sz w:val="20"/>
                <w:szCs w:val="20"/>
              </w:rPr>
              <w:br/>
              <w:t>рабочие места – 0,7 тыс.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Default="008F09E3" w:rsidP="0041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РТП, котельная, ТП 10(6)/0,4 кВ-2шт,</w:t>
            </w:r>
          </w:p>
          <w:p w:rsidR="008F09E3" w:rsidRPr="008F09E3" w:rsidRDefault="008F09E3" w:rsidP="0041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очистные сооружения поверхностного стока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Реконструкция территории ФГУП "Краснозаводский химический завод"(Цех № 1)  с размещением  </w:t>
            </w:r>
            <w:r w:rsidRPr="00A60465">
              <w:rPr>
                <w:sz w:val="20"/>
                <w:szCs w:val="20"/>
              </w:rPr>
              <w:lastRenderedPageBreak/>
              <w:t>новых промышленных предприятий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lastRenderedPageBreak/>
              <w:t>44,0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1 этажа;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60 %;</w:t>
            </w:r>
            <w:r w:rsidRPr="00A60465">
              <w:rPr>
                <w:sz w:val="20"/>
                <w:szCs w:val="20"/>
              </w:rPr>
              <w:br/>
              <w:t>рабочие места – 1,3 тыс.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8F09E3" w:rsidP="008F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очистные сооружения поверхностного стока</w:t>
            </w:r>
            <w:r w:rsidRPr="00A60465">
              <w:rPr>
                <w:sz w:val="20"/>
                <w:szCs w:val="20"/>
              </w:rPr>
              <w:t xml:space="preserve"> 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571,95/55,0%</w:t>
            </w:r>
          </w:p>
        </w:tc>
        <w:tc>
          <w:tcPr>
            <w:tcW w:w="3768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Зона </w:t>
            </w:r>
            <w:r w:rsidRPr="00A60465">
              <w:rPr>
                <w:sz w:val="20"/>
                <w:szCs w:val="20"/>
              </w:rPr>
              <w:br/>
              <w:t>коммунальных</w:t>
            </w:r>
            <w:r w:rsidRPr="00A60465">
              <w:rPr>
                <w:sz w:val="20"/>
                <w:szCs w:val="20"/>
              </w:rPr>
              <w:br/>
              <w:t>объектов</w:t>
            </w:r>
            <w:r w:rsidRPr="00A60465">
              <w:rPr>
                <w:b/>
                <w:bCs/>
                <w:sz w:val="20"/>
                <w:szCs w:val="20"/>
              </w:rPr>
              <w:br/>
              <w:t>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16,75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в районе территории бывшей в/ч 3422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2,4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этажность – не выше 1 этажа;</w:t>
            </w:r>
            <w:r w:rsidRPr="00A60465">
              <w:rPr>
                <w:sz w:val="20"/>
                <w:szCs w:val="20"/>
              </w:rPr>
              <w:br/>
              <w:t>коэффициент застройки – не более 60 %;</w:t>
            </w:r>
            <w:r w:rsidRPr="00A60465">
              <w:rPr>
                <w:sz w:val="20"/>
                <w:szCs w:val="20"/>
              </w:rPr>
              <w:br/>
              <w:t>рабочие места – 0,1 тыс.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8F09E3" w:rsidP="008F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10(6)/0,4 кВ</w:t>
            </w:r>
            <w:r w:rsidRPr="00A60465">
              <w:rPr>
                <w:sz w:val="20"/>
                <w:szCs w:val="20"/>
              </w:rPr>
              <w:t xml:space="preserve"> 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Семенково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0,46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10,48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30,09/2,9%</w:t>
            </w:r>
          </w:p>
        </w:tc>
        <w:tc>
          <w:tcPr>
            <w:tcW w:w="3768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color w:val="000000"/>
                <w:sz w:val="20"/>
                <w:szCs w:val="20"/>
              </w:rPr>
            </w:pPr>
            <w:r w:rsidRPr="00A60465">
              <w:rPr>
                <w:color w:val="000000"/>
                <w:sz w:val="20"/>
                <w:szCs w:val="20"/>
              </w:rPr>
              <w:t>Иная производственная зона</w:t>
            </w:r>
            <w:r w:rsidRPr="00A60465">
              <w:rPr>
                <w:color w:val="000000"/>
                <w:sz w:val="20"/>
                <w:szCs w:val="20"/>
              </w:rPr>
              <w:br/>
            </w:r>
            <w:r w:rsidRPr="00A60465">
              <w:rPr>
                <w:b/>
                <w:bCs/>
                <w:color w:val="000000"/>
                <w:sz w:val="20"/>
                <w:szCs w:val="20"/>
              </w:rPr>
              <w:t xml:space="preserve">ИП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172,90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49,60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222,50/21,4%</w:t>
            </w:r>
          </w:p>
        </w:tc>
        <w:tc>
          <w:tcPr>
            <w:tcW w:w="3768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Зона </w:t>
            </w:r>
            <w:r w:rsidRPr="00A60465">
              <w:rPr>
                <w:sz w:val="20"/>
                <w:szCs w:val="20"/>
              </w:rPr>
              <w:br/>
              <w:t>инженерной</w:t>
            </w:r>
            <w:r w:rsidRPr="00A60465">
              <w:rPr>
                <w:sz w:val="20"/>
                <w:szCs w:val="20"/>
              </w:rPr>
              <w:br/>
              <w:t>инфраструктуры</w:t>
            </w:r>
            <w:r w:rsidRPr="00A60465">
              <w:rPr>
                <w:b/>
                <w:bCs/>
                <w:sz w:val="20"/>
                <w:szCs w:val="20"/>
              </w:rPr>
              <w:br/>
              <w:t>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11,40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Семенково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1,20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046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046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12,60/1,2%</w:t>
            </w:r>
          </w:p>
        </w:tc>
        <w:tc>
          <w:tcPr>
            <w:tcW w:w="3768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046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Зона </w:t>
            </w:r>
            <w:r w:rsidRPr="00A60465">
              <w:rPr>
                <w:sz w:val="20"/>
                <w:szCs w:val="20"/>
              </w:rPr>
              <w:br/>
              <w:t>транспортной</w:t>
            </w:r>
            <w:r w:rsidRPr="00A60465">
              <w:rPr>
                <w:sz w:val="20"/>
                <w:szCs w:val="20"/>
              </w:rPr>
              <w:br/>
              <w:t>инфраструктуры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155,68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г. Краснозаводск, вдоль </w:t>
            </w:r>
            <w:r w:rsidRPr="00A60465">
              <w:rPr>
                <w:sz w:val="20"/>
                <w:szCs w:val="20"/>
              </w:rPr>
              <w:lastRenderedPageBreak/>
              <w:t>подъездных  железнодорожныйх путей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lastRenderedPageBreak/>
              <w:t xml:space="preserve">новое </w:t>
            </w:r>
            <w:r w:rsidRPr="00A60465">
              <w:rPr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lastRenderedPageBreak/>
              <w:t>1,30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Рогачёво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2,32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Семенково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6,32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33,42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 с существующими параметрами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vMerge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3,30</w:t>
            </w:r>
          </w:p>
        </w:tc>
        <w:tc>
          <w:tcPr>
            <w:tcW w:w="3768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A60465" w:rsidTr="0041321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202,34/19,5%</w:t>
            </w:r>
          </w:p>
        </w:tc>
        <w:tc>
          <w:tcPr>
            <w:tcW w:w="3768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13218" w:rsidRPr="00413218" w:rsidTr="0041321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ВСЕГО га/%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1039,48/100%</w:t>
            </w:r>
          </w:p>
        </w:tc>
        <w:tc>
          <w:tcPr>
            <w:tcW w:w="3768" w:type="dxa"/>
            <w:shd w:val="clear" w:color="auto" w:fill="auto"/>
            <w:noWrap/>
            <w:vAlign w:val="bottom"/>
            <w:hideMark/>
          </w:tcPr>
          <w:p w:rsidR="00413218" w:rsidRPr="00A60465" w:rsidRDefault="00413218" w:rsidP="0041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413218" w:rsidRPr="00A60465" w:rsidRDefault="00413218" w:rsidP="00413218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</w:tbl>
    <w:p w:rsidR="00413218" w:rsidRDefault="00413218" w:rsidP="00AF59CE">
      <w:pPr>
        <w:spacing w:before="120"/>
        <w:ind w:firstLine="851"/>
        <w:outlineLvl w:val="0"/>
        <w:rPr>
          <w:b/>
        </w:rPr>
        <w:sectPr w:rsidR="00413218" w:rsidSect="004132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4877" w:rsidRPr="005A143B" w:rsidRDefault="00C65B81" w:rsidP="00AF59CE">
      <w:pPr>
        <w:spacing w:before="120"/>
        <w:ind w:firstLine="851"/>
        <w:outlineLvl w:val="0"/>
        <w:rPr>
          <w:b/>
        </w:rPr>
      </w:pPr>
      <w:r w:rsidRPr="005A143B">
        <w:rPr>
          <w:b/>
        </w:rPr>
        <w:lastRenderedPageBreak/>
        <w:t>2</w:t>
      </w:r>
      <w:r w:rsidR="00314877" w:rsidRPr="005A143B">
        <w:rPr>
          <w:b/>
        </w:rPr>
        <w:t>.</w:t>
      </w:r>
      <w:r w:rsidR="003947A5" w:rsidRPr="005A143B">
        <w:rPr>
          <w:b/>
        </w:rPr>
        <w:t>2</w:t>
      </w:r>
      <w:r w:rsidR="00314877" w:rsidRPr="005A143B">
        <w:rPr>
          <w:b/>
        </w:rPr>
        <w:t xml:space="preserve">.4. Планируемое развитие зон рекреационного назначения </w:t>
      </w:r>
    </w:p>
    <w:p w:rsidR="00414BC0" w:rsidRPr="005A143B" w:rsidRDefault="00414BC0" w:rsidP="00414BC0">
      <w:pPr>
        <w:spacing w:before="120"/>
        <w:ind w:firstLine="851"/>
        <w:jc w:val="both"/>
      </w:pPr>
      <w:r w:rsidRPr="005A143B">
        <w:t xml:space="preserve">В  условиях градостроительной деятельности, предусмотренной в генеральном плане городского поселения </w:t>
      </w:r>
      <w:r w:rsidR="00115D95" w:rsidRPr="005A143B">
        <w:t>Краснозаводск</w:t>
      </w:r>
      <w:r w:rsidRPr="005A143B">
        <w:t>, важное значение приобретает сохранение и развитие территорий рекреационного назначения, обеспечивающих поддержание здоровой среды обитания.</w:t>
      </w:r>
    </w:p>
    <w:p w:rsidR="000E3E31" w:rsidRPr="005A143B" w:rsidRDefault="000E3E31" w:rsidP="000E3E31">
      <w:pPr>
        <w:ind w:firstLine="709"/>
        <w:jc w:val="both"/>
      </w:pPr>
      <w:r w:rsidRPr="005A143B">
        <w:t>Зоны рекреационного назначения на территории городского поселения Краснозаводск включают:</w:t>
      </w:r>
    </w:p>
    <w:p w:rsidR="000E3E31" w:rsidRPr="005A143B" w:rsidRDefault="000E3E31" w:rsidP="000E3E31">
      <w:pPr>
        <w:ind w:firstLine="709"/>
        <w:jc w:val="both"/>
      </w:pPr>
      <w:r w:rsidRPr="005A143B">
        <w:t>- зон</w:t>
      </w:r>
      <w:r w:rsidR="00414BC0" w:rsidRPr="005A143B">
        <w:t>у</w:t>
      </w:r>
      <w:r w:rsidRPr="005A143B">
        <w:t xml:space="preserve"> (Р-1) зелёных насаждений общего пользования (городских парков, бульваров, скверов).</w:t>
      </w:r>
    </w:p>
    <w:p w:rsidR="000E3E31" w:rsidRPr="005A143B" w:rsidRDefault="000E3E31" w:rsidP="000E3E31">
      <w:pPr>
        <w:spacing w:before="120"/>
        <w:ind w:firstLine="709"/>
        <w:jc w:val="both"/>
      </w:pPr>
      <w:r w:rsidRPr="005A143B">
        <w:t>- зон</w:t>
      </w:r>
      <w:r w:rsidR="00414BC0" w:rsidRPr="005A143B">
        <w:t>у</w:t>
      </w:r>
      <w:r w:rsidRPr="005A143B">
        <w:t xml:space="preserve"> (Р-2) лесопарков включает залесенные территории, не входящие в границы лесного фонда; </w:t>
      </w:r>
    </w:p>
    <w:p w:rsidR="000E3E31" w:rsidRPr="005A143B" w:rsidRDefault="000E3E31" w:rsidP="000E3E31">
      <w:pPr>
        <w:spacing w:before="120"/>
        <w:ind w:firstLine="709"/>
        <w:jc w:val="both"/>
      </w:pPr>
      <w:r w:rsidRPr="005A143B">
        <w:t>- зон</w:t>
      </w:r>
      <w:r w:rsidR="00414BC0" w:rsidRPr="005A143B">
        <w:t>у</w:t>
      </w:r>
      <w:r w:rsidRPr="005A143B">
        <w:t xml:space="preserve"> лесов (Р-3) включает территории лесного фонда, входящие в границы городского поселения Краснозаводск</w:t>
      </w:r>
    </w:p>
    <w:p w:rsidR="000E3E31" w:rsidRPr="005A143B" w:rsidRDefault="000E3E31" w:rsidP="000E3E31">
      <w:pPr>
        <w:spacing w:before="120"/>
        <w:ind w:firstLine="709"/>
        <w:jc w:val="both"/>
      </w:pPr>
      <w:r w:rsidRPr="005A143B">
        <w:t>- зон</w:t>
      </w:r>
      <w:r w:rsidR="00414BC0" w:rsidRPr="005A143B">
        <w:t>у</w:t>
      </w:r>
      <w:r w:rsidRPr="005A143B">
        <w:t xml:space="preserve"> (Р-4) объектов физической культуры и </w:t>
      </w:r>
      <w:r w:rsidR="00414BC0" w:rsidRPr="005A143B">
        <w:t xml:space="preserve">массового </w:t>
      </w:r>
      <w:r w:rsidRPr="005A143B">
        <w:t xml:space="preserve">спорта включает </w:t>
      </w:r>
      <w:r w:rsidR="00414BC0" w:rsidRPr="005A143B">
        <w:t xml:space="preserve">существующие объекты и </w:t>
      </w:r>
      <w:r w:rsidRPr="005A143B">
        <w:t>планируемые физкультурно-оздоровительны</w:t>
      </w:r>
      <w:r w:rsidR="00414BC0" w:rsidRPr="005A143B">
        <w:t>е</w:t>
      </w:r>
      <w:r w:rsidRPr="005A143B">
        <w:t xml:space="preserve"> комплексы с бассейном;</w:t>
      </w:r>
    </w:p>
    <w:p w:rsidR="00414BC0" w:rsidRPr="005A143B" w:rsidRDefault="00414BC0" w:rsidP="000E3E31">
      <w:pPr>
        <w:spacing w:before="120"/>
        <w:ind w:firstLine="709"/>
        <w:jc w:val="both"/>
      </w:pPr>
      <w:r w:rsidRPr="005A143B">
        <w:t>- зону</w:t>
      </w:r>
      <w:r w:rsidR="00115D95" w:rsidRPr="005A143B">
        <w:t xml:space="preserve"> </w:t>
      </w:r>
      <w:r w:rsidRPr="005A143B">
        <w:t>(Р-5) объектов отдыха и туризма включает существующие профилактории, пионерские лагеря, а также планируемые зоны спортивно-рекреационного назначения «Зеленый», «Возрождение»;</w:t>
      </w:r>
    </w:p>
    <w:p w:rsidR="00414BC0" w:rsidRPr="005A143B" w:rsidRDefault="00414BC0" w:rsidP="000E3E31">
      <w:pPr>
        <w:spacing w:before="120"/>
        <w:ind w:firstLine="709"/>
        <w:jc w:val="both"/>
      </w:pPr>
      <w:r w:rsidRPr="005A143B">
        <w:t>- зону (Р-6) объектов иного рекреационного назначения включает планируемую зону для размещения спортивных экстремальных видов спорта в северной части поселения;</w:t>
      </w:r>
    </w:p>
    <w:p w:rsidR="000E3E31" w:rsidRPr="005A143B" w:rsidRDefault="000E3E31" w:rsidP="000E3E31">
      <w:pPr>
        <w:ind w:firstLine="709"/>
        <w:jc w:val="both"/>
      </w:pPr>
      <w:r w:rsidRPr="005A143B">
        <w:t>- зон</w:t>
      </w:r>
      <w:r w:rsidR="00414BC0" w:rsidRPr="005A143B">
        <w:t>у</w:t>
      </w:r>
      <w:r w:rsidRPr="005A143B">
        <w:t xml:space="preserve"> (Р-7) рекреационного использования иного назначения предназначена для благоустройства водоохранных зон рек, ручьев, прилегающих территорий водоемов и прочих территорий общего пользования.</w:t>
      </w:r>
    </w:p>
    <w:p w:rsidR="007D64EE" w:rsidRPr="005A143B" w:rsidRDefault="007D64EE" w:rsidP="007D64EE">
      <w:pPr>
        <w:spacing w:before="120"/>
        <w:ind w:firstLine="851"/>
        <w:jc w:val="both"/>
      </w:pPr>
      <w:r w:rsidRPr="005A143B">
        <w:t>Параметры планируемого развития рекреационных зон (Р) приводятся в таблице </w:t>
      </w:r>
      <w:r w:rsidR="00F87829" w:rsidRPr="005A143B">
        <w:t>2</w:t>
      </w:r>
      <w:r w:rsidRPr="005A143B">
        <w:t xml:space="preserve">.2.4.1                                                                                                                 </w:t>
      </w:r>
    </w:p>
    <w:p w:rsidR="00B944B6" w:rsidRDefault="00B944B6" w:rsidP="00B210EA">
      <w:pPr>
        <w:pStyle w:val="28"/>
        <w:tabs>
          <w:tab w:val="left" w:pos="900"/>
        </w:tabs>
        <w:spacing w:before="120" w:after="120"/>
        <w:ind w:left="0" w:firstLine="0"/>
        <w:jc w:val="center"/>
        <w:rPr>
          <w:bCs/>
          <w:u w:val="single"/>
        </w:rPr>
        <w:sectPr w:rsidR="00B944B6" w:rsidSect="00D26C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0EA" w:rsidRPr="005A143B" w:rsidRDefault="00B210EA" w:rsidP="00B210EA">
      <w:pPr>
        <w:pStyle w:val="28"/>
        <w:tabs>
          <w:tab w:val="left" w:pos="900"/>
        </w:tabs>
        <w:spacing w:before="120" w:after="120"/>
        <w:ind w:left="0" w:firstLine="0"/>
        <w:jc w:val="center"/>
        <w:rPr>
          <w:caps/>
          <w:u w:val="single"/>
        </w:rPr>
      </w:pPr>
      <w:r w:rsidRPr="005A143B">
        <w:rPr>
          <w:bCs/>
          <w:u w:val="single"/>
        </w:rPr>
        <w:lastRenderedPageBreak/>
        <w:t>Параметры планируемого развития зон рекреационного назначения</w:t>
      </w:r>
    </w:p>
    <w:p w:rsidR="00B210EA" w:rsidRPr="005A143B" w:rsidRDefault="00B210EA" w:rsidP="00B210EA">
      <w:pPr>
        <w:spacing w:before="120"/>
        <w:ind w:firstLine="851"/>
        <w:jc w:val="right"/>
      </w:pPr>
      <w:r w:rsidRPr="005A143B">
        <w:t xml:space="preserve">Таблица </w:t>
      </w:r>
      <w:r w:rsidR="00F87829" w:rsidRPr="005A143B">
        <w:t>2</w:t>
      </w:r>
      <w:r w:rsidRPr="005A143B">
        <w:t>.2.4.1</w:t>
      </w:r>
    </w:p>
    <w:tbl>
      <w:tblPr>
        <w:tblW w:w="15322" w:type="dxa"/>
        <w:tblInd w:w="95" w:type="dxa"/>
        <w:tblLook w:val="04A0"/>
      </w:tblPr>
      <w:tblGrid>
        <w:gridCol w:w="1856"/>
        <w:gridCol w:w="1843"/>
        <w:gridCol w:w="2268"/>
        <w:gridCol w:w="1540"/>
        <w:gridCol w:w="3988"/>
        <w:gridCol w:w="3827"/>
      </w:tblGrid>
      <w:tr w:rsidR="00B944B6" w:rsidRPr="00B944B6" w:rsidTr="00B944B6">
        <w:trPr>
          <w:trHeight w:val="20"/>
          <w:tblHeader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Функциональные зоны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Мероприятия территориального планирования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Площадь зоны, га/%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Параметры планируемого развития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Планируемые для размещения объекты </w:t>
            </w:r>
            <w:r w:rsidRPr="00A60465">
              <w:rPr>
                <w:sz w:val="20"/>
                <w:szCs w:val="20"/>
              </w:rPr>
              <w:br/>
              <w:t>Федерального (Ф); Регионального (Р);</w:t>
            </w:r>
            <w:r w:rsidRPr="00A60465">
              <w:rPr>
                <w:sz w:val="20"/>
                <w:szCs w:val="20"/>
              </w:rPr>
              <w:br/>
              <w:t>Местного значения (М),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Зона зеленых насаждений общего пользования (парки, скверы, бульвары, сады)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 xml:space="preserve">Р-1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41,94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color w:val="FF0000"/>
                <w:sz w:val="20"/>
                <w:szCs w:val="20"/>
              </w:rPr>
            </w:pPr>
            <w:r w:rsidRPr="00A60465">
              <w:rPr>
                <w:color w:val="FF0000"/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Рогачёво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13,40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color w:val="FF0000"/>
                <w:sz w:val="20"/>
                <w:szCs w:val="20"/>
              </w:rPr>
            </w:pPr>
            <w:r w:rsidRPr="00A60465">
              <w:rPr>
                <w:color w:val="FF0000"/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Семенково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color w:val="FF0000"/>
                <w:sz w:val="20"/>
                <w:szCs w:val="20"/>
              </w:rPr>
            </w:pPr>
            <w:r w:rsidRPr="00A60465">
              <w:rPr>
                <w:color w:val="FF0000"/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55,96/2,7%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Зона лесопарков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>Р-2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513,40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без указания местоположения,</w:t>
            </w:r>
            <w:r w:rsidRPr="00A60465">
              <w:rPr>
                <w:sz w:val="20"/>
                <w:szCs w:val="20"/>
              </w:rPr>
              <w:br/>
              <w:t xml:space="preserve">вне границ населённых пунктов,  существующие зеленые насаждения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254,52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767,92/37,7%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Зона лесов</w:t>
            </w:r>
            <w:r w:rsidRPr="00A60465">
              <w:rPr>
                <w:sz w:val="20"/>
                <w:szCs w:val="20"/>
              </w:rPr>
              <w:br/>
              <w:t xml:space="preserve">(в т.ч. национальные парки, заповедники, заказники, памятники природы, леса в аренде для рекреационных </w:t>
            </w:r>
            <w:r w:rsidRPr="00A60465">
              <w:rPr>
                <w:sz w:val="20"/>
                <w:szCs w:val="20"/>
              </w:rPr>
              <w:lastRenderedPageBreak/>
              <w:t xml:space="preserve">целей) 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>Р-3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lastRenderedPageBreak/>
              <w:t>без указания местоположения,</w:t>
            </w:r>
            <w:r w:rsidRPr="00A60465">
              <w:rPr>
                <w:sz w:val="20"/>
                <w:szCs w:val="20"/>
              </w:rPr>
              <w:br/>
              <w:t xml:space="preserve">вне границ населённых пунктов,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существующие зеленые насаждения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Cs/>
                <w:sz w:val="20"/>
                <w:szCs w:val="20"/>
              </w:rPr>
            </w:pPr>
            <w:r w:rsidRPr="00A60465">
              <w:rPr>
                <w:bCs/>
                <w:sz w:val="20"/>
                <w:szCs w:val="20"/>
              </w:rPr>
              <w:t>991,00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сохранение функционального использования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991,00/48,6%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Зона объектов физической культуры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>Р-4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4,10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по ул. Победы и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1,2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размещение объектов – не более 3 этажей,</w:t>
            </w:r>
            <w:r w:rsidRPr="00A60465">
              <w:rPr>
                <w:sz w:val="20"/>
                <w:szCs w:val="20"/>
              </w:rPr>
              <w:br/>
              <w:t>коэффициент застройки  не более 45%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Физкультурно-оздоровительный комплекс  (М)</w:t>
            </w:r>
            <w:r w:rsidR="004001BA">
              <w:rPr>
                <w:sz w:val="20"/>
                <w:szCs w:val="20"/>
              </w:rPr>
              <w:t xml:space="preserve"> ТП 10(6)/0,4 кВ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в мкр. "Возрождение", в районе  зоны существующих спортивных сооружений по ул. Горького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1,2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размещение объектов – не более 3 этажей,</w:t>
            </w:r>
            <w:r w:rsidRPr="00A60465">
              <w:rPr>
                <w:sz w:val="20"/>
                <w:szCs w:val="20"/>
              </w:rPr>
              <w:br/>
              <w:t>коэффициент застройки  не более 45%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Физкультурно-оздоровительный комплекс  (М)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Краснозаводск, по ул. Трудовых резервов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0,4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размещение объектов – не более 3 этажей,</w:t>
            </w:r>
            <w:r w:rsidRPr="00A60465">
              <w:rPr>
                <w:sz w:val="20"/>
                <w:szCs w:val="20"/>
              </w:rPr>
              <w:br/>
              <w:t>коэффициент застройки  не более 45%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Физкультурно-оздоровительный комплекс с бассейном (М)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6,90/0,3%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Зона объектов отдыха и туризма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 xml:space="preserve"> Р-5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существующая застройка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11,60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54,00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озеленение, организация и благоустройство мест массового отдыха населения. Размещение объектов обслуживания, сопутствующих отдыху – не более 3 этажей, коэффициент застройки – 5-10%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4001BA" w:rsidP="00B94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ВЗУ № 5, котельная, локальные очистные сооружения водоотведения, ТП 10(6)/0,4 кВ</w:t>
            </w:r>
            <w:r w:rsidRPr="00A604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3 шт.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65,60/3,2%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Зона рекреационных объектов иного назначения  </w:t>
            </w:r>
            <w:r w:rsidRPr="00A60465">
              <w:rPr>
                <w:b/>
                <w:bCs/>
                <w:sz w:val="20"/>
                <w:szCs w:val="20"/>
              </w:rPr>
              <w:br/>
              <w:t>Р-6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1,40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г. Краснозаводск, в районе </w:t>
            </w:r>
            <w:r w:rsidRPr="00A60465">
              <w:rPr>
                <w:sz w:val="20"/>
                <w:szCs w:val="20"/>
              </w:rPr>
              <w:lastRenderedPageBreak/>
              <w:t>Загорской ГАЭС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lastRenderedPageBreak/>
              <w:t>новое строительство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23,20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организация зоны технических видов спорта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4001BA" w:rsidP="00B94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ВЗУ №8, ТП 10(6)/0,4 кВ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24,60/1,2%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Зона рекреационного использования  иного назначения 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 xml:space="preserve">Р-7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65,10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Рогачёво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3,60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Семенково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6,10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17,30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92,10/4,5%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Зоны водных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существующие водные объекты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24,48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Рогачёво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существующие водные объекты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10,80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35,28/1,7%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B944B6" w:rsidRPr="00B944B6" w:rsidTr="00B944B6">
        <w:trPr>
          <w:trHeight w:val="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ВСЕГО га/%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2039,36/100%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B6" w:rsidRPr="00A60465" w:rsidRDefault="00B944B6" w:rsidP="00B944B6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6" w:rsidRPr="00A60465" w:rsidRDefault="00B944B6" w:rsidP="00B944B6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</w:tbl>
    <w:p w:rsidR="00B944B6" w:rsidRPr="00B944B6" w:rsidRDefault="00B944B6" w:rsidP="00B944B6">
      <w:pPr>
        <w:sectPr w:rsidR="00B944B6" w:rsidRPr="00B944B6" w:rsidSect="00B944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522E" w:rsidRPr="00C1404B" w:rsidRDefault="00F87829" w:rsidP="0056522E">
      <w:pPr>
        <w:pStyle w:val="4"/>
        <w:jc w:val="center"/>
        <w:rPr>
          <w:sz w:val="24"/>
          <w:szCs w:val="24"/>
        </w:rPr>
      </w:pPr>
      <w:r w:rsidRPr="00C1404B">
        <w:rPr>
          <w:sz w:val="24"/>
          <w:szCs w:val="24"/>
        </w:rPr>
        <w:lastRenderedPageBreak/>
        <w:t>2</w:t>
      </w:r>
      <w:r w:rsidR="0056522E" w:rsidRPr="00C1404B">
        <w:rPr>
          <w:sz w:val="24"/>
          <w:szCs w:val="24"/>
        </w:rPr>
        <w:t>.2.</w:t>
      </w:r>
      <w:r w:rsidR="009A2EC8" w:rsidRPr="00C1404B">
        <w:rPr>
          <w:sz w:val="24"/>
          <w:szCs w:val="24"/>
        </w:rPr>
        <w:t>5</w:t>
      </w:r>
      <w:r w:rsidR="0056522E" w:rsidRPr="00C1404B">
        <w:rPr>
          <w:sz w:val="24"/>
          <w:szCs w:val="24"/>
        </w:rPr>
        <w:t>. </w:t>
      </w:r>
      <w:r w:rsidR="00E0772F" w:rsidRPr="00C1404B">
        <w:rPr>
          <w:sz w:val="24"/>
          <w:szCs w:val="24"/>
        </w:rPr>
        <w:t>З</w:t>
      </w:r>
      <w:r w:rsidR="0056522E" w:rsidRPr="00C1404B">
        <w:rPr>
          <w:sz w:val="24"/>
          <w:szCs w:val="24"/>
        </w:rPr>
        <w:t>он</w:t>
      </w:r>
      <w:r w:rsidR="00E0772F" w:rsidRPr="00C1404B">
        <w:rPr>
          <w:sz w:val="24"/>
          <w:szCs w:val="24"/>
        </w:rPr>
        <w:t>ы</w:t>
      </w:r>
      <w:r w:rsidR="0056522E" w:rsidRPr="00C1404B">
        <w:rPr>
          <w:sz w:val="24"/>
          <w:szCs w:val="24"/>
        </w:rPr>
        <w:t xml:space="preserve"> сельскохозяйственного использования</w:t>
      </w:r>
    </w:p>
    <w:p w:rsidR="008560DC" w:rsidRPr="00C1404B" w:rsidRDefault="008560DC" w:rsidP="008560DC">
      <w:pPr>
        <w:pStyle w:val="af8"/>
        <w:spacing w:line="240" w:lineRule="auto"/>
        <w:rPr>
          <w:noProof/>
        </w:rPr>
      </w:pPr>
      <w:r w:rsidRPr="00C1404B">
        <w:rPr>
          <w:noProof/>
        </w:rPr>
        <w:t>В соответствии с информацией, предоставленной ФГБУ «Управление «Спецмелиоводхоз» в письме от 02.02.2015 № 11, особо ценные мелиорированные сельскохозяйственные угодья в городском поселении отсутствуют.</w:t>
      </w:r>
    </w:p>
    <w:p w:rsidR="00BD7CD8" w:rsidRPr="00C1404B" w:rsidRDefault="00BD7CD8" w:rsidP="008560DC">
      <w:pPr>
        <w:pStyle w:val="af8"/>
        <w:spacing w:line="240" w:lineRule="auto"/>
        <w:rPr>
          <w:noProof/>
        </w:rPr>
      </w:pPr>
      <w:r w:rsidRPr="00C1404B">
        <w:rPr>
          <w:noProof/>
        </w:rPr>
        <w:t>Всего земель сельскохозяйственного назначения – 1</w:t>
      </w:r>
      <w:r w:rsidR="009A2EC8" w:rsidRPr="00C1404B">
        <w:rPr>
          <w:noProof/>
        </w:rPr>
        <w:t>4</w:t>
      </w:r>
      <w:r w:rsidR="00DC0E62" w:rsidRPr="00C1404B">
        <w:rPr>
          <w:noProof/>
        </w:rPr>
        <w:t>7</w:t>
      </w:r>
      <w:r w:rsidRPr="00C1404B">
        <w:rPr>
          <w:noProof/>
        </w:rPr>
        <w:t>,</w:t>
      </w:r>
      <w:r w:rsidR="009A2EC8" w:rsidRPr="00C1404B">
        <w:rPr>
          <w:noProof/>
        </w:rPr>
        <w:t>4</w:t>
      </w:r>
      <w:r w:rsidRPr="00C1404B">
        <w:rPr>
          <w:noProof/>
        </w:rPr>
        <w:t xml:space="preserve"> га,  из них для дачного строительства </w:t>
      </w:r>
      <w:r w:rsidR="009A2EC8" w:rsidRPr="00C1404B">
        <w:rPr>
          <w:noProof/>
        </w:rPr>
        <w:t>67</w:t>
      </w:r>
      <w:r w:rsidRPr="00C1404B">
        <w:rPr>
          <w:noProof/>
        </w:rPr>
        <w:t>,</w:t>
      </w:r>
      <w:r w:rsidR="009A2EC8" w:rsidRPr="00C1404B">
        <w:rPr>
          <w:noProof/>
        </w:rPr>
        <w:t>4</w:t>
      </w:r>
      <w:r w:rsidRPr="00C1404B">
        <w:rPr>
          <w:noProof/>
        </w:rPr>
        <w:t xml:space="preserve"> га, для сельхозпроизводства </w:t>
      </w:r>
      <w:r w:rsidR="00DC0E62" w:rsidRPr="00C1404B">
        <w:rPr>
          <w:noProof/>
        </w:rPr>
        <w:t>80</w:t>
      </w:r>
      <w:r w:rsidRPr="00C1404B">
        <w:rPr>
          <w:noProof/>
        </w:rPr>
        <w:t xml:space="preserve"> га. </w:t>
      </w:r>
      <w:r w:rsidR="008560DC" w:rsidRPr="00C1404B">
        <w:rPr>
          <w:noProof/>
        </w:rPr>
        <w:t>Собственниками земель сельскохозяйственного назначения являются физические лица Российской Федерации</w:t>
      </w:r>
      <w:r w:rsidRPr="00C1404B">
        <w:rPr>
          <w:noProof/>
        </w:rPr>
        <w:t>.</w:t>
      </w:r>
    </w:p>
    <w:p w:rsidR="008560DC" w:rsidRPr="00A60465" w:rsidRDefault="00BD7CD8" w:rsidP="008560DC">
      <w:pPr>
        <w:pStyle w:val="af8"/>
        <w:spacing w:line="240" w:lineRule="auto"/>
        <w:rPr>
          <w:b/>
        </w:rPr>
      </w:pPr>
      <w:r w:rsidRPr="00A60465">
        <w:rPr>
          <w:b/>
          <w:noProof/>
        </w:rPr>
        <w:t>В генеральном</w:t>
      </w:r>
      <w:r w:rsidR="008560DC" w:rsidRPr="00A60465">
        <w:rPr>
          <w:b/>
          <w:noProof/>
        </w:rPr>
        <w:t xml:space="preserve"> </w:t>
      </w:r>
      <w:r w:rsidRPr="00A60465">
        <w:rPr>
          <w:b/>
          <w:noProof/>
        </w:rPr>
        <w:t>плане не планируется перевод земель сельскохозяйственного назначения в земли иных категорий.</w:t>
      </w:r>
    </w:p>
    <w:p w:rsidR="00B944B6" w:rsidRDefault="00B944B6" w:rsidP="00F76B33">
      <w:pPr>
        <w:pStyle w:val="28"/>
        <w:tabs>
          <w:tab w:val="left" w:pos="900"/>
        </w:tabs>
        <w:spacing w:before="120" w:after="120"/>
        <w:ind w:left="0" w:firstLine="0"/>
        <w:jc w:val="center"/>
        <w:rPr>
          <w:bCs/>
          <w:u w:val="single"/>
        </w:rPr>
        <w:sectPr w:rsidR="00B944B6" w:rsidSect="00D26C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B33" w:rsidRPr="00C1404B" w:rsidRDefault="00F76B33" w:rsidP="00F76B33">
      <w:pPr>
        <w:pStyle w:val="28"/>
        <w:tabs>
          <w:tab w:val="left" w:pos="900"/>
        </w:tabs>
        <w:spacing w:before="120" w:after="120"/>
        <w:ind w:left="0" w:firstLine="0"/>
        <w:jc w:val="center"/>
        <w:rPr>
          <w:caps/>
          <w:u w:val="single"/>
        </w:rPr>
      </w:pPr>
      <w:r w:rsidRPr="00C1404B">
        <w:rPr>
          <w:bCs/>
          <w:u w:val="single"/>
        </w:rPr>
        <w:lastRenderedPageBreak/>
        <w:t>Параметры планируемого развития зон сельскохозяйственного назначения</w:t>
      </w:r>
    </w:p>
    <w:p w:rsidR="00B944B6" w:rsidRDefault="00F76B33" w:rsidP="00D06FB1">
      <w:pPr>
        <w:spacing w:before="120"/>
        <w:ind w:firstLine="851"/>
        <w:jc w:val="right"/>
      </w:pPr>
      <w:r w:rsidRPr="00C1404B">
        <w:t xml:space="preserve">Таблица </w:t>
      </w:r>
      <w:r w:rsidR="00F87829" w:rsidRPr="00C1404B">
        <w:t>2</w:t>
      </w:r>
      <w:r w:rsidRPr="00C1404B">
        <w:t>.2.6.1</w:t>
      </w:r>
    </w:p>
    <w:tbl>
      <w:tblPr>
        <w:tblW w:w="15322" w:type="dxa"/>
        <w:tblInd w:w="95" w:type="dxa"/>
        <w:tblLook w:val="04A0"/>
      </w:tblPr>
      <w:tblGrid>
        <w:gridCol w:w="2204"/>
        <w:gridCol w:w="2345"/>
        <w:gridCol w:w="2146"/>
        <w:gridCol w:w="1540"/>
        <w:gridCol w:w="3969"/>
        <w:gridCol w:w="3118"/>
      </w:tblGrid>
      <w:tr w:rsidR="00D06FB1" w:rsidRPr="00A60465" w:rsidTr="00D06FB1">
        <w:trPr>
          <w:trHeight w:val="20"/>
          <w:tblHeader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Функциональные зоны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Мероприятия территориального планирования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Площадь зоны, га/%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Параметры планируемого развития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Планируемые для размещения объекты </w:t>
            </w:r>
            <w:r w:rsidRPr="00A60465">
              <w:rPr>
                <w:sz w:val="20"/>
                <w:szCs w:val="20"/>
              </w:rPr>
              <w:br/>
              <w:t>Федерального (Ф); Регионального (Р);</w:t>
            </w:r>
            <w:r w:rsidRPr="00A60465">
              <w:rPr>
                <w:sz w:val="20"/>
                <w:szCs w:val="20"/>
              </w:rPr>
              <w:br/>
              <w:t>Местного значения (М),</w:t>
            </w:r>
          </w:p>
        </w:tc>
      </w:tr>
      <w:tr w:rsidR="00D06FB1" w:rsidRPr="00A60465" w:rsidTr="00D06FB1">
        <w:trPr>
          <w:trHeight w:val="20"/>
        </w:trPr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Зона сельскохозяйственных угодий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>СХ-1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пунктов, без указания местоположения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существующие сельскохозяйственные угодья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84,90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06FB1" w:rsidRPr="00A60465" w:rsidTr="00D06FB1">
        <w:trPr>
          <w:trHeight w:val="2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84,90/31,0%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06FB1" w:rsidRPr="00A60465" w:rsidTr="00D06FB1">
        <w:trPr>
          <w:trHeight w:val="20"/>
        </w:trPr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Зона для ведения садового и дачного хозяйства 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 xml:space="preserve"> СХ-2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115,47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06FB1" w:rsidRPr="00A60465" w:rsidTr="00D06FB1">
        <w:trPr>
          <w:trHeight w:val="20"/>
        </w:trPr>
        <w:tc>
          <w:tcPr>
            <w:tcW w:w="2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14,10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06FB1" w:rsidRPr="00A60465" w:rsidTr="00D06FB1">
        <w:trPr>
          <w:trHeight w:val="20"/>
        </w:trPr>
        <w:tc>
          <w:tcPr>
            <w:tcW w:w="2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53,90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жилые дома не выше 3 этажей для сезонного проживания, хозяйственные постройки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06FB1" w:rsidRPr="00A60465" w:rsidTr="00D06FB1">
        <w:trPr>
          <w:trHeight w:val="2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183,47/66,9%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06FB1" w:rsidRPr="00A60465" w:rsidTr="00D06FB1">
        <w:trPr>
          <w:trHeight w:val="2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Зона сельскохозяйственного производства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>СХ-3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д. Семенково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существующая застройка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5,69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06FB1" w:rsidRPr="00A60465" w:rsidTr="00D06FB1">
        <w:trPr>
          <w:trHeight w:val="2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5,69/2,1%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B1" w:rsidRPr="00A60465" w:rsidRDefault="00D06FB1" w:rsidP="00D06FB1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D06FB1" w:rsidRPr="00A60465" w:rsidTr="00D06FB1">
        <w:trPr>
          <w:trHeight w:val="2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ВСЕГО га/%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274,06/100%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B1" w:rsidRPr="00A60465" w:rsidRDefault="00D06FB1" w:rsidP="00D06F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B1" w:rsidRPr="00A60465" w:rsidRDefault="00D06FB1" w:rsidP="00D06FB1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</w:tbl>
    <w:p w:rsidR="00D06FB1" w:rsidRPr="00A60465" w:rsidRDefault="00D06FB1" w:rsidP="0056522E">
      <w:pPr>
        <w:spacing w:before="120"/>
        <w:ind w:firstLine="709"/>
        <w:jc w:val="both"/>
        <w:sectPr w:rsidR="00D06FB1" w:rsidRPr="00A60465" w:rsidSect="00B944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4877" w:rsidRPr="00A60465" w:rsidRDefault="00F87829" w:rsidP="004C3B55">
      <w:pPr>
        <w:spacing w:before="120"/>
        <w:ind w:firstLine="851"/>
        <w:jc w:val="center"/>
        <w:outlineLvl w:val="0"/>
        <w:rPr>
          <w:b/>
        </w:rPr>
      </w:pPr>
      <w:r w:rsidRPr="00A60465">
        <w:rPr>
          <w:b/>
        </w:rPr>
        <w:lastRenderedPageBreak/>
        <w:t>2</w:t>
      </w:r>
      <w:r w:rsidR="00314877" w:rsidRPr="00A60465">
        <w:rPr>
          <w:b/>
        </w:rPr>
        <w:t>.</w:t>
      </w:r>
      <w:r w:rsidR="003947A5" w:rsidRPr="00A60465">
        <w:rPr>
          <w:b/>
        </w:rPr>
        <w:t>2</w:t>
      </w:r>
      <w:r w:rsidR="00314877" w:rsidRPr="00A60465">
        <w:rPr>
          <w:b/>
        </w:rPr>
        <w:t>.</w:t>
      </w:r>
      <w:r w:rsidR="009A2EC8" w:rsidRPr="00A60465">
        <w:rPr>
          <w:b/>
        </w:rPr>
        <w:t>6</w:t>
      </w:r>
      <w:r w:rsidR="00314877" w:rsidRPr="00A60465">
        <w:rPr>
          <w:b/>
        </w:rPr>
        <w:t>. Планируемое развитие зон</w:t>
      </w:r>
      <w:r w:rsidR="0056522E" w:rsidRPr="00A60465">
        <w:rPr>
          <w:b/>
        </w:rPr>
        <w:t xml:space="preserve"> специального назначения</w:t>
      </w:r>
    </w:p>
    <w:p w:rsidR="002D7231" w:rsidRPr="00A60465" w:rsidRDefault="00B210EA" w:rsidP="00B210EA">
      <w:pPr>
        <w:spacing w:before="120"/>
        <w:ind w:firstLine="709"/>
        <w:jc w:val="right"/>
      </w:pPr>
      <w:r w:rsidRPr="00A60465">
        <w:t>Т</w:t>
      </w:r>
      <w:r w:rsidR="002D7231" w:rsidRPr="00A60465">
        <w:t>аблиц</w:t>
      </w:r>
      <w:r w:rsidRPr="00A60465">
        <w:t>а</w:t>
      </w:r>
      <w:r w:rsidR="00F87829" w:rsidRPr="00A60465">
        <w:t xml:space="preserve"> </w:t>
      </w:r>
      <w:r w:rsidR="002D7231" w:rsidRPr="00A60465">
        <w:t> </w:t>
      </w:r>
      <w:r w:rsidR="00F87829" w:rsidRPr="00A60465">
        <w:t>2</w:t>
      </w:r>
      <w:r w:rsidR="002D7231" w:rsidRPr="00A60465">
        <w:t>.2.7.1</w:t>
      </w:r>
    </w:p>
    <w:tbl>
      <w:tblPr>
        <w:tblW w:w="150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6"/>
        <w:gridCol w:w="2268"/>
        <w:gridCol w:w="1843"/>
        <w:gridCol w:w="1540"/>
        <w:gridCol w:w="4130"/>
        <w:gridCol w:w="3402"/>
      </w:tblGrid>
      <w:tr w:rsidR="004C3B55" w:rsidRPr="00A60465" w:rsidTr="004C3B55">
        <w:trPr>
          <w:trHeight w:val="792"/>
        </w:trPr>
        <w:tc>
          <w:tcPr>
            <w:tcW w:w="1856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Функциональные зоны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Мероприятия территориального планирования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Площадь зоны, га/%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Параметры планируемого развития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Планируемые для размещения объекты </w:t>
            </w:r>
            <w:r w:rsidRPr="00A60465">
              <w:rPr>
                <w:sz w:val="20"/>
                <w:szCs w:val="20"/>
              </w:rPr>
              <w:br/>
              <w:t>Федерального (Ф); Регионального (Р);</w:t>
            </w:r>
            <w:r w:rsidRPr="00A60465">
              <w:rPr>
                <w:sz w:val="20"/>
                <w:szCs w:val="20"/>
              </w:rPr>
              <w:br/>
              <w:t>Местного значения (М),</w:t>
            </w:r>
          </w:p>
        </w:tc>
      </w:tr>
      <w:tr w:rsidR="004C3B55" w:rsidRPr="00A60465" w:rsidTr="004C3B55">
        <w:trPr>
          <w:trHeight w:val="264"/>
        </w:trPr>
        <w:tc>
          <w:tcPr>
            <w:tcW w:w="11637" w:type="dxa"/>
            <w:gridSpan w:val="5"/>
            <w:shd w:val="clear" w:color="auto" w:fill="auto"/>
            <w:noWrap/>
            <w:vAlign w:val="bottom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Параметры зон специального назначения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C3B55" w:rsidRPr="00A60465" w:rsidTr="004C3B55">
        <w:trPr>
          <w:trHeight w:val="528"/>
        </w:trPr>
        <w:tc>
          <w:tcPr>
            <w:tcW w:w="1856" w:type="dxa"/>
            <w:vMerge w:val="restart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Зона кладбищ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 xml:space="preserve">СП-1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существующая застройка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20,60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C3B55" w:rsidRPr="00A60465" w:rsidTr="004C3B55">
        <w:trPr>
          <w:trHeight w:val="528"/>
        </w:trPr>
        <w:tc>
          <w:tcPr>
            <w:tcW w:w="1856" w:type="dxa"/>
            <w:vMerge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существующая застройка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7,70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C3B55" w:rsidRPr="00A60465" w:rsidTr="004C3B55">
        <w:trPr>
          <w:trHeight w:val="288"/>
        </w:trPr>
        <w:tc>
          <w:tcPr>
            <w:tcW w:w="1856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28,30/28,9%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C3B55" w:rsidRPr="00A60465" w:rsidTr="004C3B55">
        <w:trPr>
          <w:trHeight w:val="792"/>
        </w:trPr>
        <w:tc>
          <w:tcPr>
            <w:tcW w:w="1856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Зона озеленения специального назначения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>СП-4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существующая застройка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7,70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C3B55" w:rsidRPr="00A60465" w:rsidTr="004C3B55">
        <w:trPr>
          <w:trHeight w:val="300"/>
        </w:trPr>
        <w:tc>
          <w:tcPr>
            <w:tcW w:w="1856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7,70/7,9%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C3B55" w:rsidRPr="00A60465" w:rsidTr="004C3B55">
        <w:trPr>
          <w:trHeight w:val="828"/>
        </w:trPr>
        <w:tc>
          <w:tcPr>
            <w:tcW w:w="1856" w:type="dxa"/>
            <w:vMerge w:val="restart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Иная зона специального назначения </w:t>
            </w:r>
            <w:r w:rsidRPr="00A60465">
              <w:rPr>
                <w:sz w:val="20"/>
                <w:szCs w:val="20"/>
              </w:rPr>
              <w:br/>
            </w:r>
            <w:r w:rsidRPr="00A60465">
              <w:rPr>
                <w:b/>
                <w:bCs/>
                <w:sz w:val="20"/>
                <w:szCs w:val="20"/>
              </w:rPr>
              <w:t>СП-5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г. Краснозаводск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существующая застройка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12,80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C3B55" w:rsidRPr="00A60465" w:rsidTr="004C3B55">
        <w:trPr>
          <w:trHeight w:val="528"/>
        </w:trPr>
        <w:tc>
          <w:tcPr>
            <w:tcW w:w="1856" w:type="dxa"/>
            <w:vMerge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вне границ населённых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существующая застройка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49,10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 xml:space="preserve">сохранение функционального использования </w:t>
            </w:r>
            <w:r w:rsidRPr="00A60465">
              <w:rPr>
                <w:sz w:val="20"/>
                <w:szCs w:val="20"/>
              </w:rPr>
              <w:br/>
              <w:t>с существующими параметрами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C3B55" w:rsidRPr="00A60465" w:rsidTr="004C3B55">
        <w:trPr>
          <w:trHeight w:val="264"/>
        </w:trPr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ИТОГО га/%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61,90/63,2%</w:t>
            </w:r>
          </w:p>
        </w:tc>
        <w:tc>
          <w:tcPr>
            <w:tcW w:w="4130" w:type="dxa"/>
            <w:shd w:val="clear" w:color="auto" w:fill="auto"/>
            <w:noWrap/>
            <w:vAlign w:val="bottom"/>
            <w:hideMark/>
          </w:tcPr>
          <w:p w:rsidR="004C3B55" w:rsidRPr="00A60465" w:rsidRDefault="004C3B55" w:rsidP="004C3B55">
            <w:pPr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  <w:tr w:rsidR="004C3B55" w:rsidRPr="00C36045" w:rsidTr="004C3B55">
        <w:trPr>
          <w:trHeight w:val="264"/>
        </w:trPr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C3B55" w:rsidRPr="00A60465" w:rsidRDefault="004C3B55" w:rsidP="004C3B55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 xml:space="preserve">ВСЕГО га/%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C3B55" w:rsidRPr="00A60465" w:rsidRDefault="004C3B55" w:rsidP="004C3B55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B55" w:rsidRPr="00A60465" w:rsidRDefault="004C3B55" w:rsidP="004C3B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97,90/100%</w:t>
            </w:r>
          </w:p>
        </w:tc>
        <w:tc>
          <w:tcPr>
            <w:tcW w:w="4130" w:type="dxa"/>
            <w:shd w:val="clear" w:color="auto" w:fill="auto"/>
            <w:noWrap/>
            <w:vAlign w:val="bottom"/>
            <w:hideMark/>
          </w:tcPr>
          <w:p w:rsidR="004C3B55" w:rsidRPr="00A60465" w:rsidRDefault="004C3B55" w:rsidP="004C3B55">
            <w:pPr>
              <w:rPr>
                <w:b/>
                <w:bCs/>
                <w:sz w:val="20"/>
                <w:szCs w:val="20"/>
              </w:rPr>
            </w:pPr>
            <w:r w:rsidRPr="00A604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C3B55" w:rsidRPr="00C36045" w:rsidRDefault="004C3B55" w:rsidP="004C3B55">
            <w:pPr>
              <w:jc w:val="center"/>
              <w:rPr>
                <w:sz w:val="20"/>
                <w:szCs w:val="20"/>
              </w:rPr>
            </w:pPr>
            <w:r w:rsidRPr="00A60465">
              <w:rPr>
                <w:sz w:val="20"/>
                <w:szCs w:val="20"/>
              </w:rPr>
              <w:t>-</w:t>
            </w:r>
          </w:p>
        </w:tc>
      </w:tr>
    </w:tbl>
    <w:p w:rsidR="004C3B55" w:rsidRDefault="004C3B55" w:rsidP="00B210EA">
      <w:pPr>
        <w:spacing w:before="120"/>
        <w:ind w:firstLine="709"/>
        <w:jc w:val="right"/>
      </w:pPr>
    </w:p>
    <w:p w:rsidR="004C3B55" w:rsidRPr="00C1404B" w:rsidRDefault="004C3B55" w:rsidP="00B210EA">
      <w:pPr>
        <w:spacing w:before="120"/>
        <w:ind w:firstLine="709"/>
        <w:jc w:val="right"/>
      </w:pPr>
    </w:p>
    <w:p w:rsidR="00BB7A5E" w:rsidRDefault="00BB7A5E" w:rsidP="003154F1">
      <w:pPr>
        <w:spacing w:line="360" w:lineRule="auto"/>
        <w:ind w:left="1260" w:hanging="540"/>
        <w:outlineLvl w:val="1"/>
        <w:rPr>
          <w:b/>
          <w:sz w:val="28"/>
          <w:szCs w:val="28"/>
        </w:rPr>
      </w:pPr>
    </w:p>
    <w:p w:rsidR="004C3B55" w:rsidRDefault="004C3B55" w:rsidP="00D26C5B">
      <w:pPr>
        <w:ind w:left="45"/>
        <w:jc w:val="center"/>
        <w:outlineLvl w:val="1"/>
        <w:rPr>
          <w:b/>
          <w:sz w:val="28"/>
          <w:szCs w:val="28"/>
        </w:rPr>
        <w:sectPr w:rsidR="004C3B55" w:rsidSect="004C3B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6C5B" w:rsidRDefault="00D26C5B" w:rsidP="00D26C5B">
      <w:pPr>
        <w:ind w:left="4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3. </w:t>
      </w:r>
      <w:r w:rsidR="005D7585">
        <w:rPr>
          <w:b/>
          <w:sz w:val="28"/>
          <w:szCs w:val="28"/>
        </w:rPr>
        <w:t xml:space="preserve">Сведения о видах, назначении и наименованиях </w:t>
      </w:r>
      <w:r w:rsidR="008E5E12">
        <w:rPr>
          <w:b/>
          <w:sz w:val="28"/>
          <w:szCs w:val="28"/>
        </w:rPr>
        <w:t xml:space="preserve">планируемых </w:t>
      </w:r>
      <w:r w:rsidR="005D7585">
        <w:rPr>
          <w:b/>
          <w:sz w:val="28"/>
          <w:szCs w:val="28"/>
        </w:rPr>
        <w:t>объектов местного значения</w:t>
      </w:r>
      <w:r>
        <w:rPr>
          <w:b/>
          <w:sz w:val="28"/>
          <w:szCs w:val="28"/>
        </w:rPr>
        <w:t>, основные характеристики, их местоположение</w:t>
      </w:r>
    </w:p>
    <w:p w:rsidR="005D7585" w:rsidRPr="00D26C5B" w:rsidRDefault="00D26C5B" w:rsidP="00D26C5B">
      <w:pPr>
        <w:numPr>
          <w:ilvl w:val="1"/>
          <w:numId w:val="21"/>
        </w:numPr>
        <w:jc w:val="center"/>
        <w:outlineLvl w:val="1"/>
        <w:rPr>
          <w:b/>
          <w:smallCaps/>
        </w:rPr>
      </w:pPr>
      <w:r w:rsidRPr="00D26C5B">
        <w:rPr>
          <w:b/>
        </w:rPr>
        <w:t>Планируемые объекты местного значения</w:t>
      </w:r>
      <w:r w:rsidR="005D7585" w:rsidRPr="00D26C5B">
        <w:rPr>
          <w:b/>
        </w:rPr>
        <w:t xml:space="preserve"> </w:t>
      </w:r>
    </w:p>
    <w:p w:rsidR="005D7585" w:rsidRPr="00E05F79" w:rsidRDefault="005D7585" w:rsidP="005D7585">
      <w:pPr>
        <w:spacing w:before="120"/>
        <w:jc w:val="center"/>
        <w:rPr>
          <w:u w:val="single"/>
        </w:rPr>
      </w:pPr>
      <w:r w:rsidRPr="00E05F79">
        <w:rPr>
          <w:u w:val="single"/>
        </w:rPr>
        <w:t>Планируемые объекты капитального строительства, необходимые для осуществления органами местного самоуправления полномочий по вопросам местного значения</w:t>
      </w:r>
    </w:p>
    <w:p w:rsidR="005D7585" w:rsidRPr="00E05F79" w:rsidRDefault="005D7585" w:rsidP="005D7585">
      <w:pPr>
        <w:spacing w:before="120"/>
        <w:ind w:firstLine="851"/>
        <w:jc w:val="right"/>
      </w:pPr>
      <w:r w:rsidRPr="00E05F79">
        <w:t xml:space="preserve">Таблица </w:t>
      </w:r>
      <w:r w:rsidR="00D26C5B">
        <w:t>3</w:t>
      </w:r>
      <w:r>
        <w:t>.</w:t>
      </w:r>
      <w:r w:rsidR="00D26C5B">
        <w:t>1</w:t>
      </w:r>
      <w:r>
        <w:t>.1</w:t>
      </w:r>
    </w:p>
    <w:tbl>
      <w:tblPr>
        <w:tblW w:w="9785" w:type="dxa"/>
        <w:tblInd w:w="99" w:type="dxa"/>
        <w:tblLayout w:type="fixed"/>
        <w:tblLook w:val="04A0"/>
      </w:tblPr>
      <w:tblGrid>
        <w:gridCol w:w="1667"/>
        <w:gridCol w:w="2453"/>
        <w:gridCol w:w="3260"/>
        <w:gridCol w:w="1090"/>
        <w:gridCol w:w="1315"/>
      </w:tblGrid>
      <w:tr w:rsidR="005D7585" w:rsidRPr="00F61860" w:rsidTr="005D7585">
        <w:trPr>
          <w:trHeight w:val="52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pPr>
              <w:jc w:val="center"/>
              <w:rPr>
                <w:color w:val="000000"/>
                <w:sz w:val="20"/>
                <w:szCs w:val="20"/>
              </w:rPr>
            </w:pPr>
            <w:r w:rsidRPr="00F61860">
              <w:rPr>
                <w:color w:val="000000"/>
                <w:sz w:val="20"/>
                <w:szCs w:val="20"/>
              </w:rPr>
              <w:t>Функциональная зона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8C2691" w:rsidP="008C26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Планируемые объекты, их н</w:t>
            </w:r>
            <w:r w:rsidR="005D7585" w:rsidRPr="00F61860">
              <w:rPr>
                <w:color w:val="000000"/>
                <w:sz w:val="20"/>
                <w:szCs w:val="20"/>
              </w:rPr>
              <w:t>аименование</w:t>
            </w:r>
            <w:r>
              <w:rPr>
                <w:color w:val="000000"/>
                <w:sz w:val="20"/>
                <w:szCs w:val="20"/>
              </w:rPr>
              <w:t xml:space="preserve"> и характеристики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pPr>
              <w:jc w:val="center"/>
              <w:rPr>
                <w:color w:val="000000"/>
                <w:sz w:val="20"/>
                <w:szCs w:val="20"/>
              </w:rPr>
            </w:pPr>
            <w:r w:rsidRPr="00F61860">
              <w:rPr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Default="005D7585" w:rsidP="005D7585">
            <w:pPr>
              <w:jc w:val="center"/>
              <w:rPr>
                <w:color w:val="000000"/>
                <w:sz w:val="20"/>
                <w:szCs w:val="20"/>
              </w:rPr>
            </w:pPr>
            <w:r w:rsidRPr="00F61860">
              <w:rPr>
                <w:color w:val="000000"/>
                <w:sz w:val="20"/>
                <w:szCs w:val="20"/>
              </w:rPr>
              <w:t>Террито</w:t>
            </w:r>
          </w:p>
          <w:p w:rsidR="005D7585" w:rsidRPr="00F61860" w:rsidRDefault="005D7585" w:rsidP="005D7585">
            <w:pPr>
              <w:jc w:val="center"/>
              <w:rPr>
                <w:color w:val="000000"/>
                <w:sz w:val="20"/>
                <w:szCs w:val="20"/>
              </w:rPr>
            </w:pPr>
            <w:r w:rsidRPr="00F61860">
              <w:rPr>
                <w:color w:val="000000"/>
                <w:sz w:val="20"/>
                <w:szCs w:val="20"/>
              </w:rPr>
              <w:t>рия, га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pPr>
              <w:jc w:val="center"/>
              <w:rPr>
                <w:color w:val="000000"/>
                <w:sz w:val="20"/>
                <w:szCs w:val="20"/>
              </w:rPr>
            </w:pPr>
            <w:r w:rsidRPr="00F61860">
              <w:rPr>
                <w:color w:val="000000"/>
                <w:sz w:val="20"/>
                <w:szCs w:val="20"/>
              </w:rPr>
              <w:t>Очередность реализации</w:t>
            </w:r>
          </w:p>
        </w:tc>
      </w:tr>
      <w:tr w:rsidR="005D7585" w:rsidRPr="00F61860" w:rsidTr="005D7585">
        <w:trPr>
          <w:trHeight w:val="312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5" w:rsidRPr="00F61860" w:rsidRDefault="005D7585" w:rsidP="005D7585">
            <w:pPr>
              <w:jc w:val="center"/>
              <w:rPr>
                <w:b/>
                <w:bCs/>
                <w:color w:val="000000"/>
              </w:rPr>
            </w:pPr>
            <w:r w:rsidRPr="00F61860">
              <w:rPr>
                <w:b/>
                <w:bCs/>
                <w:color w:val="000000"/>
              </w:rPr>
              <w:t>Учреждения культуры</w:t>
            </w:r>
          </w:p>
        </w:tc>
      </w:tr>
      <w:tr w:rsidR="005D7585" w:rsidRPr="00F61860" w:rsidTr="005D7585">
        <w:trPr>
          <w:trHeight w:val="62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C1404B" w:rsidRDefault="005D7585" w:rsidP="005D7585">
            <w:pPr>
              <w:jc w:val="center"/>
            </w:pPr>
            <w:r w:rsidRPr="00C1404B">
              <w:t>О-2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C1404B" w:rsidRDefault="005D7585" w:rsidP="005D7585">
            <w:r w:rsidRPr="00C1404B">
              <w:t>Универсальный культурно-досуговый центр на 1404 кв.м (помещения для культурно-массовой работы 1014 кв.м, зрительные залы 600 мест, 390 кв.м.)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C1404B" w:rsidRDefault="005D7585" w:rsidP="005D7585">
            <w:r w:rsidRPr="00C1404B">
              <w:t>г. Краснозаводск, ул. Горького (реконструкция существующего здания)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C1404B" w:rsidRDefault="005D7585" w:rsidP="005D7585">
            <w:pPr>
              <w:jc w:val="center"/>
              <w:rPr>
                <w:color w:val="000000"/>
              </w:rPr>
            </w:pPr>
            <w:r w:rsidRPr="00C1404B">
              <w:rPr>
                <w:color w:val="000000"/>
              </w:rPr>
              <w:t>0,6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C1404B" w:rsidRDefault="005D7585" w:rsidP="005D7585">
            <w:pPr>
              <w:jc w:val="center"/>
            </w:pPr>
            <w:r w:rsidRPr="00C1404B">
              <w:t>Первая очередь (2022 год)</w:t>
            </w:r>
          </w:p>
        </w:tc>
      </w:tr>
      <w:tr w:rsidR="005D7585" w:rsidRPr="00F61860" w:rsidTr="005D7585">
        <w:trPr>
          <w:trHeight w:val="312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5" w:rsidRPr="00F61860" w:rsidRDefault="005D7585" w:rsidP="005D7585">
            <w:pPr>
              <w:jc w:val="center"/>
              <w:rPr>
                <w:b/>
                <w:bCs/>
              </w:rPr>
            </w:pPr>
            <w:r w:rsidRPr="00F61860">
              <w:rPr>
                <w:b/>
                <w:bCs/>
              </w:rPr>
              <w:t>Физкультурно-спортивные сооружения</w:t>
            </w:r>
          </w:p>
        </w:tc>
      </w:tr>
      <w:tr w:rsidR="005D7585" w:rsidRPr="00F61860" w:rsidTr="005D7585">
        <w:trPr>
          <w:trHeight w:val="62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F61860" w:rsidRDefault="005D7585" w:rsidP="005D7585">
            <w:pPr>
              <w:jc w:val="center"/>
            </w:pPr>
            <w:r w:rsidRPr="00F61860">
              <w:t>Р-4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r w:rsidRPr="00F61860">
              <w:t xml:space="preserve">Физкультурно-оздоровительный центр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r w:rsidRPr="00F61860">
              <w:t>В Центральном районе по ул. Победы и Октября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pPr>
              <w:jc w:val="center"/>
            </w:pPr>
            <w:r w:rsidRPr="00F61860">
              <w:t>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pPr>
              <w:jc w:val="center"/>
            </w:pPr>
            <w:r w:rsidRPr="00F61860">
              <w:t xml:space="preserve">Первая очередь </w:t>
            </w:r>
            <w:r w:rsidRPr="00F61860">
              <w:br/>
              <w:t>(2022 год)</w:t>
            </w:r>
          </w:p>
        </w:tc>
      </w:tr>
      <w:tr w:rsidR="005D7585" w:rsidRPr="00F61860" w:rsidTr="005D7585">
        <w:trPr>
          <w:trHeight w:val="936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F61860" w:rsidRDefault="005D7585" w:rsidP="005D7585">
            <w:pPr>
              <w:jc w:val="center"/>
            </w:pPr>
            <w:r w:rsidRPr="00F61860">
              <w:t>Р-4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r w:rsidRPr="00F61860">
              <w:t xml:space="preserve">Физкультурно-оздоровительный центр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r w:rsidRPr="00F61860">
              <w:t>В мкр. "Возрождение", в районе  зоны существующих спортивных сооружений по ул. Горького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pPr>
              <w:jc w:val="center"/>
            </w:pPr>
            <w:r w:rsidRPr="00F61860">
              <w:t>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pPr>
              <w:jc w:val="center"/>
            </w:pPr>
            <w:r w:rsidRPr="00F61860">
              <w:t>Расчётный срок (2035 год)</w:t>
            </w:r>
          </w:p>
        </w:tc>
      </w:tr>
      <w:tr w:rsidR="005D7585" w:rsidRPr="00F61860" w:rsidTr="005D7585">
        <w:trPr>
          <w:trHeight w:val="936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F61860" w:rsidRDefault="005D7585" w:rsidP="005D7585">
            <w:pPr>
              <w:jc w:val="center"/>
            </w:pPr>
            <w:r w:rsidRPr="00F61860">
              <w:t>Р-4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r w:rsidRPr="00F61860">
              <w:t xml:space="preserve">Физкультурно-оздоровительный центр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C1404B" w:rsidRDefault="005D7585" w:rsidP="005D7585">
            <w:r w:rsidRPr="00C1404B">
              <w:t>В Центральном районе по ул. Трудовых резервов</w:t>
            </w:r>
          </w:p>
          <w:p w:rsidR="005D7585" w:rsidRPr="00C1404B" w:rsidRDefault="005D7585" w:rsidP="005D7585"/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C1404B" w:rsidRDefault="005D7585" w:rsidP="005D7585">
            <w:pPr>
              <w:jc w:val="center"/>
            </w:pPr>
            <w:r w:rsidRPr="00C1404B">
              <w:t>0,4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pPr>
              <w:jc w:val="center"/>
            </w:pPr>
            <w:r w:rsidRPr="00F61860">
              <w:t>Первая очередь (2022 год)</w:t>
            </w:r>
          </w:p>
        </w:tc>
      </w:tr>
      <w:tr w:rsidR="005D7585" w:rsidRPr="00F61860" w:rsidTr="005D7585">
        <w:trPr>
          <w:trHeight w:val="62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F61860" w:rsidRDefault="005D7585" w:rsidP="005D7585">
            <w:pPr>
              <w:jc w:val="center"/>
            </w:pPr>
            <w:r w:rsidRPr="00F61860">
              <w:t>Р-6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F61860" w:rsidRDefault="005D7585" w:rsidP="005D7585">
            <w:r w:rsidRPr="00F61860">
              <w:t>Зона технических видов спорта (трасса мото-вело</w:t>
            </w:r>
            <w:r>
              <w:t>-</w:t>
            </w:r>
            <w:r w:rsidRPr="00F61860">
              <w:t>кросса)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F61860" w:rsidRDefault="005D7585" w:rsidP="005D7585">
            <w:r w:rsidRPr="00F61860">
              <w:t>В районе Загорской ГАЭС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F61860" w:rsidRDefault="005D7585" w:rsidP="005D7585">
            <w:pPr>
              <w:jc w:val="center"/>
            </w:pPr>
            <w:r w:rsidRPr="00F61860">
              <w:t>23,2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pPr>
              <w:jc w:val="center"/>
            </w:pPr>
            <w:r w:rsidRPr="00F61860">
              <w:t>Первая очередь (2022 год)</w:t>
            </w:r>
          </w:p>
        </w:tc>
      </w:tr>
    </w:tbl>
    <w:p w:rsidR="005D7585" w:rsidRDefault="005D7585" w:rsidP="005D7585">
      <w:pPr>
        <w:jc w:val="center"/>
        <w:rPr>
          <w:u w:val="single"/>
        </w:rPr>
      </w:pPr>
    </w:p>
    <w:p w:rsidR="00D26C5B" w:rsidRDefault="00D26C5B" w:rsidP="005D7585">
      <w:pPr>
        <w:jc w:val="center"/>
        <w:rPr>
          <w:u w:val="single"/>
        </w:rPr>
      </w:pPr>
    </w:p>
    <w:p w:rsidR="005D7585" w:rsidRPr="00F61860" w:rsidRDefault="005D7585" w:rsidP="005D7585">
      <w:pPr>
        <w:jc w:val="center"/>
        <w:rPr>
          <w:u w:val="single"/>
        </w:rPr>
      </w:pPr>
      <w:r w:rsidRPr="00F61860">
        <w:rPr>
          <w:u w:val="single"/>
        </w:rPr>
        <w:t>Планируемые объекты капитального строительства, необходимые для осуществления полномочий  органами Сергиево-Посадского муниципального района</w:t>
      </w:r>
    </w:p>
    <w:p w:rsidR="005D7585" w:rsidRPr="00F61860" w:rsidRDefault="005D7585" w:rsidP="005D7585">
      <w:pPr>
        <w:spacing w:before="120"/>
        <w:ind w:firstLine="851"/>
        <w:jc w:val="right"/>
      </w:pPr>
      <w:r w:rsidRPr="00F61860">
        <w:t xml:space="preserve">Таблица </w:t>
      </w:r>
      <w:r w:rsidR="00D26C5B">
        <w:t>3</w:t>
      </w:r>
      <w:r>
        <w:t>.</w:t>
      </w:r>
      <w:r w:rsidR="00D26C5B">
        <w:t>1</w:t>
      </w:r>
      <w:r>
        <w:t>.2</w:t>
      </w:r>
    </w:p>
    <w:tbl>
      <w:tblPr>
        <w:tblW w:w="9790" w:type="dxa"/>
        <w:tblInd w:w="99" w:type="dxa"/>
        <w:tblLayout w:type="fixed"/>
        <w:tblLook w:val="04A0"/>
      </w:tblPr>
      <w:tblGrid>
        <w:gridCol w:w="1667"/>
        <w:gridCol w:w="2453"/>
        <w:gridCol w:w="2977"/>
        <w:gridCol w:w="1276"/>
        <w:gridCol w:w="1417"/>
      </w:tblGrid>
      <w:tr w:rsidR="005D7585" w:rsidRPr="00AD448A" w:rsidTr="008C2691">
        <w:trPr>
          <w:trHeight w:val="528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  <w:rPr>
                <w:color w:val="000000"/>
                <w:sz w:val="20"/>
                <w:szCs w:val="20"/>
              </w:rPr>
            </w:pPr>
            <w:r w:rsidRPr="00AD448A">
              <w:rPr>
                <w:color w:val="000000"/>
                <w:sz w:val="20"/>
                <w:szCs w:val="20"/>
              </w:rPr>
              <w:t>Функциональная зона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8C2691" w:rsidP="008C26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Планируемые объекты, их наименование и характеристики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  <w:rPr>
                <w:color w:val="000000"/>
                <w:sz w:val="20"/>
                <w:szCs w:val="20"/>
              </w:rPr>
            </w:pPr>
            <w:r w:rsidRPr="00AD448A">
              <w:rPr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  <w:rPr>
                <w:color w:val="000000"/>
                <w:sz w:val="20"/>
                <w:szCs w:val="20"/>
              </w:rPr>
            </w:pPr>
            <w:r w:rsidRPr="00AD448A">
              <w:rPr>
                <w:color w:val="000000"/>
                <w:sz w:val="20"/>
                <w:szCs w:val="20"/>
              </w:rPr>
              <w:t>Территория, 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  <w:rPr>
                <w:color w:val="000000"/>
                <w:sz w:val="20"/>
                <w:szCs w:val="20"/>
              </w:rPr>
            </w:pPr>
            <w:r w:rsidRPr="00AD448A">
              <w:rPr>
                <w:color w:val="000000"/>
                <w:sz w:val="20"/>
                <w:szCs w:val="20"/>
              </w:rPr>
              <w:t>Очередность реализации</w:t>
            </w:r>
          </w:p>
        </w:tc>
      </w:tr>
      <w:tr w:rsidR="005D7585" w:rsidRPr="00AD448A" w:rsidTr="005D7585">
        <w:trPr>
          <w:trHeight w:val="312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5" w:rsidRPr="00AD448A" w:rsidRDefault="005D7585" w:rsidP="005D7585">
            <w:pPr>
              <w:jc w:val="center"/>
              <w:rPr>
                <w:b/>
                <w:bCs/>
                <w:color w:val="000000"/>
              </w:rPr>
            </w:pPr>
            <w:r w:rsidRPr="00AD448A">
              <w:rPr>
                <w:b/>
                <w:bCs/>
                <w:color w:val="000000"/>
              </w:rPr>
              <w:t>Учреждения образования</w:t>
            </w:r>
          </w:p>
        </w:tc>
      </w:tr>
      <w:tr w:rsidR="005D7585" w:rsidRPr="00AD448A" w:rsidTr="008C2691">
        <w:trPr>
          <w:trHeight w:val="1248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О-2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r w:rsidRPr="00AD448A">
              <w:t xml:space="preserve">Детский сад на 220 мест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r w:rsidRPr="00AD448A">
              <w:t>в планируемой малоэтажной жилой застройке по ул. Театральная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 xml:space="preserve">Первая очередь </w:t>
            </w:r>
            <w:r w:rsidRPr="00AD448A">
              <w:br/>
              <w:t>(2022 год)</w:t>
            </w:r>
          </w:p>
        </w:tc>
      </w:tr>
      <w:tr w:rsidR="005D7585" w:rsidRPr="00AD448A" w:rsidTr="008C2691">
        <w:trPr>
          <w:trHeight w:val="62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О-2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r w:rsidRPr="00AD448A">
              <w:t>Детский сад на 180 мест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r w:rsidRPr="00AD448A">
              <w:t>В Центральном районе по ул. Победы и Октября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Первая очередь (2022 год)</w:t>
            </w:r>
          </w:p>
        </w:tc>
      </w:tr>
      <w:tr w:rsidR="005D7585" w:rsidRPr="00AD448A" w:rsidTr="008C2691">
        <w:trPr>
          <w:trHeight w:val="62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lastRenderedPageBreak/>
              <w:t>О-2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r w:rsidRPr="00AD448A">
              <w:t>Детский сад на 160 мест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AD448A" w:rsidRDefault="005D7585" w:rsidP="005D7585">
            <w:r w:rsidRPr="00AD448A">
              <w:t>в микрорайоне "Возрождение"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Первая очередь (2022 год)</w:t>
            </w:r>
          </w:p>
        </w:tc>
      </w:tr>
      <w:tr w:rsidR="005D7585" w:rsidRPr="00AD448A" w:rsidTr="008C2691">
        <w:trPr>
          <w:trHeight w:val="62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О-2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r w:rsidRPr="00AD448A">
              <w:t>Реконструкция детского сада с увеличением ёмкости на 250 мест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AD448A" w:rsidRDefault="005D7585" w:rsidP="005D7585">
            <w:r w:rsidRPr="00AD448A">
              <w:t>д. Семенково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Расчётный срок (2035 год)</w:t>
            </w:r>
          </w:p>
        </w:tc>
      </w:tr>
      <w:tr w:rsidR="005D7585" w:rsidRPr="00AD448A" w:rsidTr="008C2691">
        <w:trPr>
          <w:trHeight w:val="62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О-2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r w:rsidRPr="00AD448A">
              <w:t>Общеобразовательная школа на 1100 мест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r w:rsidRPr="00AD448A">
              <w:t>В Центральном районе по ул. Победы и Октября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Первая очередь (2022 год)</w:t>
            </w:r>
          </w:p>
        </w:tc>
      </w:tr>
      <w:tr w:rsidR="005D7585" w:rsidRPr="00AD448A" w:rsidTr="008C2691">
        <w:trPr>
          <w:trHeight w:val="936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О-2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r w:rsidRPr="00AD448A">
              <w:t>Общеобразовательная школа на 1000 мест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r w:rsidRPr="00AD448A">
              <w:t>Реконструкция  школы № 7 (снос сущ. емкость 500 мест)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Первая очередь (2022 год)</w:t>
            </w:r>
          </w:p>
        </w:tc>
      </w:tr>
      <w:tr w:rsidR="005D7585" w:rsidRPr="00AD448A" w:rsidTr="005D7585">
        <w:trPr>
          <w:trHeight w:val="312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85" w:rsidRPr="00AD448A" w:rsidRDefault="005D7585" w:rsidP="005D7585">
            <w:pPr>
              <w:jc w:val="center"/>
              <w:rPr>
                <w:b/>
                <w:bCs/>
                <w:color w:val="000000"/>
              </w:rPr>
            </w:pPr>
            <w:r w:rsidRPr="00AD448A">
              <w:rPr>
                <w:b/>
                <w:bCs/>
                <w:color w:val="000000"/>
              </w:rPr>
              <w:t>Учреждения здравоохранения</w:t>
            </w:r>
          </w:p>
        </w:tc>
      </w:tr>
      <w:tr w:rsidR="005D7585" w:rsidRPr="00F61860" w:rsidTr="008C2691">
        <w:trPr>
          <w:trHeight w:val="936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О-2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r w:rsidRPr="00AD448A">
              <w:t>Реконструкция существующей поликлиники с пристройкой корпуса на 80 посещений в смену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85" w:rsidRPr="00AD448A" w:rsidRDefault="005D7585" w:rsidP="005D7585">
            <w:r w:rsidRPr="00AD448A">
              <w:t>г. Краснозаводск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AD448A" w:rsidRDefault="005D7585" w:rsidP="005D7585">
            <w:pPr>
              <w:jc w:val="center"/>
            </w:pPr>
            <w:r w:rsidRPr="00AD448A"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85" w:rsidRPr="00F61860" w:rsidRDefault="005D7585" w:rsidP="005D7585">
            <w:pPr>
              <w:jc w:val="center"/>
            </w:pPr>
            <w:r w:rsidRPr="00AD448A">
              <w:t xml:space="preserve">Первая очередь </w:t>
            </w:r>
            <w:r w:rsidRPr="00AD448A">
              <w:br/>
              <w:t>(2022 год)</w:t>
            </w:r>
          </w:p>
        </w:tc>
      </w:tr>
    </w:tbl>
    <w:p w:rsidR="005D7585" w:rsidRDefault="005D7585" w:rsidP="005D7585">
      <w:pPr>
        <w:ind w:firstLine="720"/>
        <w:jc w:val="center"/>
        <w:rPr>
          <w:b/>
          <w:sz w:val="28"/>
          <w:szCs w:val="28"/>
        </w:rPr>
      </w:pPr>
    </w:p>
    <w:p w:rsidR="008E5E12" w:rsidRDefault="008E5E12" w:rsidP="005D7585">
      <w:pPr>
        <w:ind w:firstLine="720"/>
        <w:jc w:val="center"/>
        <w:rPr>
          <w:b/>
          <w:sz w:val="28"/>
          <w:szCs w:val="28"/>
        </w:rPr>
      </w:pPr>
    </w:p>
    <w:p w:rsidR="008E5E12" w:rsidRDefault="008E5E12" w:rsidP="005D7585">
      <w:pPr>
        <w:ind w:firstLine="720"/>
        <w:jc w:val="center"/>
        <w:rPr>
          <w:b/>
          <w:sz w:val="28"/>
          <w:szCs w:val="28"/>
        </w:rPr>
      </w:pPr>
    </w:p>
    <w:p w:rsidR="00D26C5B" w:rsidRPr="00712077" w:rsidRDefault="00873462" w:rsidP="00D26C5B">
      <w:pPr>
        <w:pStyle w:val="ae"/>
        <w:numPr>
          <w:ilvl w:val="1"/>
          <w:numId w:val="21"/>
        </w:numPr>
        <w:spacing w:after="40"/>
        <w:jc w:val="left"/>
        <w:rPr>
          <w:b/>
          <w:color w:val="000000"/>
        </w:rPr>
      </w:pPr>
      <w:r w:rsidRPr="00712077">
        <w:rPr>
          <w:b/>
          <w:color w:val="000000"/>
        </w:rPr>
        <w:t>Мероприятия по раз</w:t>
      </w:r>
      <w:r w:rsidR="00504287" w:rsidRPr="00712077">
        <w:rPr>
          <w:b/>
          <w:color w:val="000000"/>
        </w:rPr>
        <w:t>витию</w:t>
      </w:r>
      <w:r w:rsidRPr="00712077">
        <w:rPr>
          <w:b/>
          <w:color w:val="000000"/>
        </w:rPr>
        <w:t xml:space="preserve"> транспортной инфраструктуры</w:t>
      </w:r>
      <w:r w:rsidR="00D26C5B" w:rsidRPr="00712077">
        <w:rPr>
          <w:b/>
          <w:color w:val="000000"/>
        </w:rPr>
        <w:t xml:space="preserve"> местного значения</w:t>
      </w:r>
    </w:p>
    <w:p w:rsidR="00F50C99" w:rsidRDefault="00F50C99" w:rsidP="00F50C99">
      <w:pPr>
        <w:ind w:left="374"/>
        <w:jc w:val="center"/>
        <w:rPr>
          <w:b/>
          <w:smallCaps/>
        </w:rPr>
      </w:pPr>
    </w:p>
    <w:p w:rsidR="00F50C99" w:rsidRPr="00300C0B" w:rsidRDefault="00F50C99" w:rsidP="00F50C99">
      <w:pPr>
        <w:spacing w:line="276" w:lineRule="auto"/>
        <w:ind w:firstLine="708"/>
        <w:jc w:val="both"/>
      </w:pPr>
      <w:r w:rsidRPr="00300C0B">
        <w:t xml:space="preserve">Мероприятия по развитию магистральной улично-дорожной сети городского </w:t>
      </w:r>
      <w:r>
        <w:t>поселения</w:t>
      </w:r>
      <w:r w:rsidRPr="00300C0B">
        <w:t xml:space="preserve"> отображены в таблице </w:t>
      </w:r>
      <w:r w:rsidR="00D26C5B">
        <w:t>3</w:t>
      </w:r>
      <w:r w:rsidR="00440DBE">
        <w:t>.</w:t>
      </w:r>
      <w:r w:rsidR="00D26C5B">
        <w:t>2</w:t>
      </w:r>
      <w:r w:rsidR="00440DBE">
        <w:t xml:space="preserve">.1 </w:t>
      </w:r>
      <w:r w:rsidRPr="00300C0B">
        <w:t>и включают:</w:t>
      </w:r>
    </w:p>
    <w:p w:rsidR="00F50C99" w:rsidRPr="00300C0B" w:rsidRDefault="00F50C99" w:rsidP="00F50C99">
      <w:pPr>
        <w:spacing w:line="276" w:lineRule="auto"/>
        <w:jc w:val="both"/>
      </w:pPr>
      <w:r w:rsidRPr="00300C0B">
        <w:t>1. Реконструкци</w:t>
      </w:r>
      <w:r>
        <w:t>ю</w:t>
      </w:r>
      <w:r w:rsidRPr="00300C0B">
        <w:t xml:space="preserve"> магистральных улиц районного и общегородского значения в городском поселении, направленное на улучшение транспортного обслуживания и связанности сложившихся и планируемых районов жилой и промышленной застройки;</w:t>
      </w:r>
    </w:p>
    <w:p w:rsidR="00F50C99" w:rsidRPr="00300C0B" w:rsidRDefault="00F50C99" w:rsidP="00F50C99">
      <w:pPr>
        <w:spacing w:line="276" w:lineRule="auto"/>
        <w:jc w:val="both"/>
      </w:pPr>
      <w:r w:rsidRPr="00300C0B">
        <w:t>2. Реконструкци</w:t>
      </w:r>
      <w:r>
        <w:t xml:space="preserve">ю </w:t>
      </w:r>
      <w:r w:rsidRPr="00300C0B">
        <w:t>существующих и строительство новых улиц местного значения;</w:t>
      </w:r>
    </w:p>
    <w:p w:rsidR="00F50C99" w:rsidRPr="00300C0B" w:rsidRDefault="00F50C99" w:rsidP="00F50C99">
      <w:pPr>
        <w:spacing w:line="276" w:lineRule="auto"/>
        <w:jc w:val="both"/>
      </w:pPr>
      <w:r w:rsidRPr="00300C0B">
        <w:t>3. Строительство и реконструкци</w:t>
      </w:r>
      <w:r>
        <w:t>ю</w:t>
      </w:r>
      <w:r w:rsidRPr="00300C0B">
        <w:t xml:space="preserve"> объектов транспортной инфраструктуры (АЗС, СТО, гаражи)</w:t>
      </w:r>
    </w:p>
    <w:p w:rsidR="00F50C99" w:rsidRDefault="00F50C99" w:rsidP="00F50C99">
      <w:pPr>
        <w:spacing w:line="276" w:lineRule="auto"/>
        <w:jc w:val="both"/>
      </w:pPr>
      <w:r w:rsidRPr="00300C0B">
        <w:t>4. Локальные мероприятия по развитию транспортной инфраструктуры.</w:t>
      </w:r>
    </w:p>
    <w:p w:rsidR="008E5E12" w:rsidRDefault="008E5E12" w:rsidP="00F50C99">
      <w:pPr>
        <w:spacing w:line="276" w:lineRule="auto"/>
        <w:jc w:val="both"/>
      </w:pPr>
    </w:p>
    <w:p w:rsidR="008E5E12" w:rsidRPr="00300C0B" w:rsidRDefault="008E5E12" w:rsidP="00F50C99">
      <w:pPr>
        <w:spacing w:line="276" w:lineRule="auto"/>
        <w:jc w:val="both"/>
      </w:pPr>
    </w:p>
    <w:p w:rsidR="00440DBE" w:rsidRDefault="00440DBE" w:rsidP="00F50C99">
      <w:pPr>
        <w:spacing w:line="276" w:lineRule="auto"/>
        <w:jc w:val="right"/>
      </w:pPr>
    </w:p>
    <w:p w:rsidR="00440DBE" w:rsidRDefault="00440DBE" w:rsidP="00F50C99">
      <w:pPr>
        <w:spacing w:line="276" w:lineRule="auto"/>
        <w:jc w:val="right"/>
      </w:pPr>
      <w:r w:rsidRPr="00300C0B">
        <w:t xml:space="preserve">Мероприятия по развитию магистральной улично-дорожной сети городского </w:t>
      </w:r>
      <w:r>
        <w:t>поселения</w:t>
      </w:r>
    </w:p>
    <w:p w:rsidR="00F50C99" w:rsidRDefault="00F50C99" w:rsidP="00F50C99">
      <w:pPr>
        <w:spacing w:line="276" w:lineRule="auto"/>
        <w:jc w:val="right"/>
      </w:pPr>
      <w:r>
        <w:t>Табл</w:t>
      </w:r>
      <w:r w:rsidR="004A0DB9">
        <w:t>ица</w:t>
      </w:r>
      <w:r>
        <w:t xml:space="preserve"> </w:t>
      </w:r>
      <w:r w:rsidR="00D26C5B">
        <w:t>3</w:t>
      </w:r>
      <w:r>
        <w:t>.</w:t>
      </w:r>
      <w:r w:rsidR="00D26C5B">
        <w:t>2</w:t>
      </w:r>
      <w:r w:rsidR="00440DBE">
        <w:t>.</w:t>
      </w:r>
      <w: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3314"/>
        <w:gridCol w:w="1743"/>
        <w:gridCol w:w="1831"/>
        <w:gridCol w:w="1535"/>
      </w:tblGrid>
      <w:tr w:rsidR="00F50C99" w:rsidRPr="00FC5C74" w:rsidTr="00F50C99">
        <w:trPr>
          <w:cantSplit/>
          <w:tblHeader/>
        </w:trPr>
        <w:tc>
          <w:tcPr>
            <w:tcW w:w="282" w:type="pct"/>
            <w:shd w:val="clear" w:color="auto" w:fill="auto"/>
            <w:vAlign w:val="center"/>
          </w:tcPr>
          <w:p w:rsidR="008C2691" w:rsidRDefault="008C2691" w:rsidP="00F50C99">
            <w:pPr>
              <w:jc w:val="center"/>
            </w:pPr>
            <w:r>
              <w:t>Функцио</w:t>
            </w:r>
          </w:p>
          <w:p w:rsidR="00F50C99" w:rsidRDefault="008C2691" w:rsidP="00F50C99">
            <w:pPr>
              <w:jc w:val="center"/>
            </w:pPr>
            <w:r>
              <w:t>Нальная</w:t>
            </w:r>
          </w:p>
          <w:p w:rsidR="008C2691" w:rsidRPr="00FC5C74" w:rsidRDefault="008C2691" w:rsidP="00F50C99">
            <w:pPr>
              <w:jc w:val="center"/>
            </w:pPr>
            <w:r>
              <w:t>зона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F50C99" w:rsidRPr="00FC5C74" w:rsidRDefault="008C2691" w:rsidP="008C2691">
            <w:pPr>
              <w:jc w:val="center"/>
            </w:pPr>
            <w:r>
              <w:t xml:space="preserve">Вид, наименование, назначение (характеристика </w:t>
            </w:r>
            <w:r w:rsidR="00F50C99" w:rsidRPr="00FC5C74">
              <w:t xml:space="preserve"> объекта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Вид работ</w:t>
            </w:r>
          </w:p>
          <w:p w:rsidR="00F50C99" w:rsidRPr="00FC5C74" w:rsidRDefault="00F50C99" w:rsidP="00F50C99">
            <w:pPr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Технические характеристики</w:t>
            </w:r>
          </w:p>
        </w:tc>
        <w:tc>
          <w:tcPr>
            <w:tcW w:w="808" w:type="pct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Очерёдность</w:t>
            </w:r>
          </w:p>
        </w:tc>
      </w:tr>
      <w:tr w:rsidR="00F50C99" w:rsidRPr="00FC5C74" w:rsidTr="00F50C99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Искусственные сооружения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8C2691" w:rsidP="00F50C99">
            <w:pPr>
              <w:jc w:val="center"/>
            </w:pPr>
            <w:r>
              <w:lastRenderedPageBreak/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8C2691" w:rsidRDefault="008C2691" w:rsidP="008C2691">
            <w:r>
              <w:t>Объект транспортной инфраструктуры</w:t>
            </w:r>
            <w:r w:rsidR="008E5E12">
              <w:t>.</w:t>
            </w:r>
          </w:p>
          <w:p w:rsidR="00F50C99" w:rsidRPr="00FC5C74" w:rsidRDefault="00F50C99" w:rsidP="008C2691">
            <w:r w:rsidRPr="00FC5C74">
              <w:t xml:space="preserve">мост на продолжении </w:t>
            </w:r>
            <w:r>
              <w:t>ул. </w:t>
            </w:r>
            <w:r w:rsidRPr="00FC5C74">
              <w:t>Красной армии через</w:t>
            </w:r>
            <w:r>
              <w:t xml:space="preserve"> </w:t>
            </w:r>
            <w:r w:rsidRPr="00FC5C74">
              <w:t>нижний аккумулирующий бассейн второй очереди строительства Загорской ГАЭС-2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строительство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В соответствии с проектом</w:t>
            </w:r>
          </w:p>
        </w:tc>
        <w:tc>
          <w:tcPr>
            <w:tcW w:w="808" w:type="pct"/>
            <w:vAlign w:val="center"/>
          </w:tcPr>
          <w:p w:rsidR="00F50C99" w:rsidRPr="00FC5C74" w:rsidRDefault="00F50C99" w:rsidP="00F50C99">
            <w:pPr>
              <w:jc w:val="center"/>
            </w:pPr>
            <w:r>
              <w:t>Первая очередь</w:t>
            </w:r>
          </w:p>
        </w:tc>
      </w:tr>
      <w:tr w:rsidR="00F50C99" w:rsidRPr="00FC5C74" w:rsidTr="00F50C99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Автомобильные дороги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9E6645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8C2691" w:rsidRDefault="008C2691" w:rsidP="00F50C99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rPr>
                <w:bCs/>
              </w:rPr>
              <w:t xml:space="preserve">подъездная автомобильная дорога к промышленной зоне на северо-востоке городского  поселения 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строительство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 3,4 км, 2 полосы движения.</w:t>
            </w:r>
          </w:p>
        </w:tc>
        <w:tc>
          <w:tcPr>
            <w:tcW w:w="808" w:type="pct"/>
            <w:vAlign w:val="center"/>
          </w:tcPr>
          <w:p w:rsidR="00F50C99" w:rsidRPr="00FC5C74" w:rsidRDefault="00F50C99" w:rsidP="00F50C99">
            <w:pPr>
              <w:jc w:val="center"/>
            </w:pPr>
            <w:r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Магистральные улицы общегородского значения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pPr>
              <w:tabs>
                <w:tab w:val="left" w:pos="1080"/>
                <w:tab w:val="left" w:pos="1620"/>
              </w:tabs>
              <w:jc w:val="both"/>
            </w:pPr>
            <w:r>
              <w:rPr>
                <w:bCs/>
              </w:rPr>
              <w:t>ул. </w:t>
            </w:r>
            <w:r w:rsidRPr="00FC5C74">
              <w:rPr>
                <w:bCs/>
              </w:rPr>
              <w:t xml:space="preserve">Театральная 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–0,5 км, 4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A40550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pPr>
              <w:tabs>
                <w:tab w:val="left" w:pos="1080"/>
                <w:tab w:val="left" w:pos="1620"/>
              </w:tabs>
              <w:jc w:val="both"/>
              <w:rPr>
                <w:bCs/>
              </w:rPr>
            </w:pPr>
            <w:r>
              <w:rPr>
                <w:bCs/>
              </w:rPr>
              <w:t>ул. </w:t>
            </w:r>
            <w:r w:rsidRPr="00FC5C74">
              <w:rPr>
                <w:bCs/>
              </w:rPr>
              <w:t>1 Мая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–1,6 км, 4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A40550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pPr>
              <w:tabs>
                <w:tab w:val="left" w:pos="1080"/>
                <w:tab w:val="left" w:pos="1620"/>
              </w:tabs>
              <w:jc w:val="both"/>
              <w:rPr>
                <w:bCs/>
              </w:rPr>
            </w:pPr>
            <w:r>
              <w:rPr>
                <w:bCs/>
              </w:rPr>
              <w:t>ул. </w:t>
            </w:r>
            <w:r w:rsidRPr="00FC5C74">
              <w:rPr>
                <w:bCs/>
              </w:rPr>
              <w:t>Красной армии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–1,1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A40550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Магистральные улицы районного значения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pPr>
              <w:tabs>
                <w:tab w:val="left" w:pos="1080"/>
                <w:tab w:val="left" w:pos="1620"/>
              </w:tabs>
              <w:jc w:val="both"/>
            </w:pPr>
            <w:r w:rsidRPr="00FC5C74">
              <w:rPr>
                <w:bCs/>
              </w:rPr>
              <w:t>проектируемый проезд (дорога на кладбище)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–0,72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AA7BFE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участок от дороги на кладбище до </w:t>
            </w:r>
            <w:r>
              <w:t>ул. </w:t>
            </w:r>
            <w:r w:rsidRPr="00FC5C74">
              <w:t>50 лет Октября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строительство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–0,2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AA7BFE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участок </w:t>
            </w:r>
            <w:r>
              <w:t>ул. </w:t>
            </w:r>
            <w:r w:rsidRPr="00FC5C74">
              <w:t>Горького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–1,35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AA7BFE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Улицы и дороги местного значения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pPr>
              <w:tabs>
                <w:tab w:val="left" w:pos="1080"/>
                <w:tab w:val="left" w:pos="1620"/>
              </w:tabs>
              <w:jc w:val="both"/>
            </w:pPr>
            <w:r w:rsidRPr="00FC5C74">
              <w:t xml:space="preserve">автомобильная дорога от </w:t>
            </w:r>
            <w:r>
              <w:t>ул. </w:t>
            </w:r>
            <w:r w:rsidRPr="00FC5C74">
              <w:t>40 лет Победы до объездной автомобильной дороги вокруг нижнего аккумулирующего бассейна Загорской ГАЭС-2</w:t>
            </w:r>
            <w:r w:rsidRPr="00FC5C74">
              <w:rPr>
                <w:bCs/>
              </w:rPr>
              <w:t xml:space="preserve"> 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строительство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–2,4 км, 2 полосы движения</w:t>
            </w:r>
          </w:p>
        </w:tc>
        <w:tc>
          <w:tcPr>
            <w:tcW w:w="808" w:type="pct"/>
            <w:vAlign w:val="center"/>
          </w:tcPr>
          <w:p w:rsidR="00F50C99" w:rsidRPr="00FC5C74" w:rsidRDefault="00F50C99" w:rsidP="00F50C99">
            <w:pPr>
              <w:jc w:val="center"/>
            </w:pPr>
            <w:r>
              <w:t>Первая очередь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lastRenderedPageBreak/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участок </w:t>
            </w:r>
            <w:r>
              <w:t>ул. </w:t>
            </w:r>
            <w:r w:rsidRPr="00FC5C74">
              <w:t>Горького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–0,72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участок </w:t>
            </w:r>
            <w:r>
              <w:t>ул. </w:t>
            </w:r>
            <w:r w:rsidRPr="00FC5C74">
              <w:t>Горького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строительство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–0,22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>город Краснозаводск, проезд №1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–0,65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>город Краснозаводск, проезд №2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–0,72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>город Краснозаводск, проезд Кленовый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–0,25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>город Краснозаводск, проезд на кладбище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–1,7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проезд </w:t>
            </w:r>
            <w:r>
              <w:t>ул. </w:t>
            </w:r>
            <w:r w:rsidRPr="00FC5C74">
              <w:t xml:space="preserve">Полевая – </w:t>
            </w:r>
            <w:r>
              <w:t>ул. </w:t>
            </w:r>
            <w:r w:rsidRPr="00FC5C74">
              <w:t>Садовая (проезд №3)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–0,47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 xml:space="preserve">Садовая – </w:t>
            </w:r>
            <w:r>
              <w:t>ул. </w:t>
            </w:r>
            <w:r w:rsidRPr="00FC5C74">
              <w:t>Трудовая (проезд №3)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–0,16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 xml:space="preserve">город Краснозаводск, проезд </w:t>
            </w:r>
            <w:r>
              <w:t>ул. </w:t>
            </w:r>
            <w:r w:rsidRPr="00FC5C74">
              <w:t xml:space="preserve">Чапаева – </w:t>
            </w:r>
            <w:r>
              <w:t>ул. </w:t>
            </w:r>
            <w:r w:rsidRPr="00FC5C74">
              <w:t>Садовая (проезд №4)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–0,65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Васильковая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–0,75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Девичье поле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–0,4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Железнодорожная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–0,32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lastRenderedPageBreak/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Журавлиная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–0,75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 xml:space="preserve">Западная 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–1,32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A60465" w:rsidRDefault="00A60465" w:rsidP="00A6046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Лесная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–0,18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Луговая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–0,53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Майская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–0,62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Овражная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–0,55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Полевая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–0,94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Посадская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–0,91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Пушкина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–0,3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Рябиновая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–0,99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Садовая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–1,16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Слободская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–1,09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lastRenderedPageBreak/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Солнечная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–0,75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Соловьиная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–0,8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Строителей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–0,56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Тополиная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–0,43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Чапаева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 протяжённость –0,96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Чехова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–0,53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Чкалова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–1,04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</w:t>
            </w:r>
            <w:r>
              <w:t>ул. </w:t>
            </w:r>
            <w:r w:rsidRPr="00FC5C74">
              <w:t>Ярославская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–0,62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 от второго километра автомобильной дороги «Краснозаводск – Выпуково» (проезд к пл. №1) до родника 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–0,55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lastRenderedPageBreak/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 xml:space="preserve">город Краснозаводск, от многоквартирного жилого дома №14 по </w:t>
            </w:r>
            <w:r>
              <w:t>ул. </w:t>
            </w:r>
            <w:r w:rsidRPr="00FC5C74">
              <w:t xml:space="preserve">Горького до улицы Пушкина в районе территории ЗАО «Стратос», далее по улице Пушкина от территориии ЗАО «Стратос» до дома № 16, далее по улице Овражная до дома № 20, далее до дома № 2-А по </w:t>
            </w:r>
            <w:r>
              <w:t>ул. </w:t>
            </w:r>
            <w:r w:rsidRPr="00FC5C74">
              <w:t xml:space="preserve">Лесная и от дома №1-Б до дома № 5 по </w:t>
            </w:r>
            <w:r>
              <w:t>ул. </w:t>
            </w:r>
            <w:r w:rsidRPr="00FC5C74">
              <w:t>Лесная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–0,98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>город  Краснозаводск, территория городского кладбища (по части периметра сектора 4,5)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–0,38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>город Краснозаводск, территория городского кладбища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–0,43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>город Краснозаводск, территория городского кладбища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реконструкция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протяжённость –0,36  км, 2 полосы движения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-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Линейный объект.</w:t>
            </w:r>
          </w:p>
          <w:p w:rsidR="00F50C99" w:rsidRPr="00FC5C74" w:rsidRDefault="00F50C99" w:rsidP="00F50C99">
            <w:r w:rsidRPr="00FC5C74">
              <w:t>улицы местного значения на планируемых территориях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строительство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50C99" w:rsidRPr="00FC5C74" w:rsidRDefault="00F50C99" w:rsidP="00F50C99">
            <w:r w:rsidRPr="00FC5C74">
              <w:t>в соответствии с проектом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C373BD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Т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F50C99">
            <w:pPr>
              <w:rPr>
                <w:bCs/>
              </w:rPr>
            </w:pPr>
            <w:r>
              <w:rPr>
                <w:bCs/>
              </w:rPr>
              <w:t>Объект транспортной инфраструктуры.</w:t>
            </w:r>
          </w:p>
          <w:p w:rsidR="00F50C99" w:rsidRPr="00FC5C74" w:rsidRDefault="00F50C99" w:rsidP="00F50C99">
            <w:r w:rsidRPr="00FC5C74">
              <w:rPr>
                <w:bCs/>
              </w:rPr>
              <w:t>станции технического обслуживания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строительство</w:t>
            </w:r>
          </w:p>
        </w:tc>
        <w:tc>
          <w:tcPr>
            <w:tcW w:w="1053" w:type="pct"/>
            <w:shd w:val="clear" w:color="auto" w:fill="auto"/>
          </w:tcPr>
          <w:p w:rsidR="00F50C99" w:rsidRPr="00FC5C74" w:rsidRDefault="00F50C99" w:rsidP="00F50C99">
            <w:r w:rsidRPr="00FC5C74">
              <w:t>в соответствии с проектом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3B1232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Т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Объект транспортной инфраструктуры.</w:t>
            </w:r>
          </w:p>
          <w:p w:rsidR="00F50C99" w:rsidRPr="00FC5C74" w:rsidRDefault="00F50C99" w:rsidP="00F50C99">
            <w:r w:rsidRPr="00FC5C74">
              <w:rPr>
                <w:bCs/>
              </w:rPr>
              <w:t>гаражи, стоянки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строительство</w:t>
            </w:r>
          </w:p>
        </w:tc>
        <w:tc>
          <w:tcPr>
            <w:tcW w:w="1053" w:type="pct"/>
            <w:shd w:val="clear" w:color="auto" w:fill="auto"/>
          </w:tcPr>
          <w:p w:rsidR="00F50C99" w:rsidRPr="00FC5C74" w:rsidRDefault="00F50C99" w:rsidP="00F50C99">
            <w:r w:rsidRPr="00FC5C74">
              <w:t>в соответствии с проектом</w:t>
            </w:r>
          </w:p>
        </w:tc>
        <w:tc>
          <w:tcPr>
            <w:tcW w:w="808" w:type="pct"/>
            <w:vAlign w:val="center"/>
          </w:tcPr>
          <w:p w:rsidR="00F50C99" w:rsidRDefault="00F50C99" w:rsidP="00F50C99">
            <w:pPr>
              <w:jc w:val="center"/>
            </w:pPr>
            <w:r w:rsidRPr="003B1232">
              <w:t>Расчетный срок</w:t>
            </w:r>
          </w:p>
        </w:tc>
      </w:tr>
      <w:tr w:rsidR="00F50C99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F50C99" w:rsidRPr="00FC5C74" w:rsidRDefault="009E6645" w:rsidP="00F50C99">
            <w:pPr>
              <w:jc w:val="center"/>
            </w:pPr>
            <w:r>
              <w:t>Т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Объект транспортной инфраструктуры.</w:t>
            </w:r>
          </w:p>
          <w:p w:rsidR="00F50C99" w:rsidRPr="00FC5C74" w:rsidRDefault="00F50C99" w:rsidP="00F50C99">
            <w:r w:rsidRPr="00FC5C74">
              <w:t>две АЗС*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50C99" w:rsidRPr="00FC5C74" w:rsidRDefault="00F50C99" w:rsidP="00F50C99">
            <w:pPr>
              <w:jc w:val="center"/>
            </w:pPr>
            <w:r w:rsidRPr="00FC5C74">
              <w:t>строительство</w:t>
            </w:r>
          </w:p>
        </w:tc>
        <w:tc>
          <w:tcPr>
            <w:tcW w:w="1053" w:type="pct"/>
            <w:shd w:val="clear" w:color="auto" w:fill="auto"/>
          </w:tcPr>
          <w:p w:rsidR="00F50C99" w:rsidRPr="00FC5C74" w:rsidRDefault="00F50C99" w:rsidP="00F50C99">
            <w:r w:rsidRPr="00FC5C74">
              <w:t>в соответствии с проектом</w:t>
            </w:r>
          </w:p>
        </w:tc>
        <w:tc>
          <w:tcPr>
            <w:tcW w:w="808" w:type="pct"/>
            <w:vAlign w:val="center"/>
          </w:tcPr>
          <w:p w:rsidR="00F50C99" w:rsidRPr="00FC5C74" w:rsidRDefault="00F50C99" w:rsidP="00F50C99">
            <w:pPr>
              <w:jc w:val="center"/>
            </w:pPr>
            <w:r>
              <w:t>Первая очередь</w:t>
            </w:r>
          </w:p>
        </w:tc>
      </w:tr>
      <w:tr w:rsidR="0093795A" w:rsidRPr="00FC5C74" w:rsidTr="0093795A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3795A" w:rsidRDefault="0093795A" w:rsidP="00F50C99">
            <w:pPr>
              <w:jc w:val="center"/>
            </w:pPr>
            <w:r>
              <w:t>Воздушный транспорт</w:t>
            </w:r>
          </w:p>
        </w:tc>
      </w:tr>
      <w:tr w:rsidR="0093795A" w:rsidRPr="00FC5C74" w:rsidTr="00F50C99">
        <w:trPr>
          <w:cantSplit/>
        </w:trPr>
        <w:tc>
          <w:tcPr>
            <w:tcW w:w="282" w:type="pct"/>
            <w:shd w:val="clear" w:color="auto" w:fill="auto"/>
            <w:vAlign w:val="center"/>
          </w:tcPr>
          <w:p w:rsidR="0093795A" w:rsidRPr="00FC5C74" w:rsidRDefault="009E6645" w:rsidP="00F50C99">
            <w:pPr>
              <w:jc w:val="center"/>
            </w:pPr>
            <w:r>
              <w:t>Т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9E6645" w:rsidRDefault="009E6645" w:rsidP="009E6645">
            <w:pPr>
              <w:rPr>
                <w:bCs/>
              </w:rPr>
            </w:pPr>
            <w:r>
              <w:rPr>
                <w:bCs/>
              </w:rPr>
              <w:t>Объект транспортной инфраструктуры.</w:t>
            </w:r>
          </w:p>
          <w:p w:rsidR="0093795A" w:rsidRPr="00FC5C74" w:rsidRDefault="0093795A" w:rsidP="00F50C99">
            <w:r>
              <w:t>Вертолетная площадка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3795A" w:rsidRPr="00FC5C74" w:rsidRDefault="0093795A" w:rsidP="000A555E">
            <w:pPr>
              <w:jc w:val="center"/>
            </w:pPr>
            <w:r w:rsidRPr="00FC5C74">
              <w:t>строительство</w:t>
            </w:r>
          </w:p>
        </w:tc>
        <w:tc>
          <w:tcPr>
            <w:tcW w:w="1053" w:type="pct"/>
            <w:shd w:val="clear" w:color="auto" w:fill="auto"/>
          </w:tcPr>
          <w:p w:rsidR="0093795A" w:rsidRPr="00FC5C74" w:rsidRDefault="0093795A" w:rsidP="000A555E">
            <w:r w:rsidRPr="00FC5C74">
              <w:t>в соответствии с проектом</w:t>
            </w:r>
          </w:p>
        </w:tc>
        <w:tc>
          <w:tcPr>
            <w:tcW w:w="808" w:type="pct"/>
            <w:vAlign w:val="center"/>
          </w:tcPr>
          <w:p w:rsidR="0093795A" w:rsidRDefault="0093795A" w:rsidP="000A555E">
            <w:pPr>
              <w:jc w:val="center"/>
            </w:pPr>
            <w:r w:rsidRPr="003B1232">
              <w:t>Расчетный срок</w:t>
            </w:r>
          </w:p>
        </w:tc>
      </w:tr>
    </w:tbl>
    <w:p w:rsidR="00D1490C" w:rsidRDefault="00D1490C" w:rsidP="00D1490C"/>
    <w:p w:rsidR="00440DBE" w:rsidRDefault="00440DBE" w:rsidP="00440DBE">
      <w:pPr>
        <w:spacing w:after="120"/>
        <w:ind w:firstLine="720"/>
        <w:jc w:val="both"/>
      </w:pPr>
    </w:p>
    <w:p w:rsidR="00A3069D" w:rsidRDefault="00A3069D" w:rsidP="00440DBE">
      <w:pPr>
        <w:spacing w:after="120"/>
        <w:ind w:firstLine="720"/>
        <w:jc w:val="center"/>
        <w:rPr>
          <w:b/>
          <w:bCs/>
        </w:rPr>
      </w:pPr>
    </w:p>
    <w:p w:rsidR="00A3069D" w:rsidRDefault="00A3069D" w:rsidP="00440DBE">
      <w:pPr>
        <w:spacing w:after="120"/>
        <w:ind w:firstLine="720"/>
        <w:jc w:val="center"/>
        <w:rPr>
          <w:b/>
          <w:bCs/>
        </w:rPr>
      </w:pPr>
    </w:p>
    <w:p w:rsidR="00A75F5E" w:rsidRPr="00D26C5B" w:rsidRDefault="00D26C5B" w:rsidP="00440DBE">
      <w:pPr>
        <w:spacing w:after="120"/>
        <w:ind w:firstLine="720"/>
        <w:jc w:val="center"/>
        <w:rPr>
          <w:b/>
          <w:bCs/>
        </w:rPr>
      </w:pPr>
      <w:r w:rsidRPr="00D26C5B">
        <w:rPr>
          <w:b/>
          <w:bCs/>
        </w:rPr>
        <w:lastRenderedPageBreak/>
        <w:t>3</w:t>
      </w:r>
      <w:r w:rsidR="00A75F5E" w:rsidRPr="00D26C5B">
        <w:rPr>
          <w:b/>
          <w:bCs/>
        </w:rPr>
        <w:t>.</w:t>
      </w:r>
      <w:r w:rsidRPr="00D26C5B">
        <w:rPr>
          <w:b/>
          <w:bCs/>
        </w:rPr>
        <w:t>3</w:t>
      </w:r>
      <w:r w:rsidR="00A75F5E" w:rsidRPr="00D26C5B">
        <w:rPr>
          <w:b/>
          <w:bCs/>
        </w:rPr>
        <w:t>. Планируемые для размещения объекты</w:t>
      </w:r>
    </w:p>
    <w:p w:rsidR="00A75F5E" w:rsidRPr="00D26C5B" w:rsidRDefault="00A75F5E" w:rsidP="00440DBE">
      <w:pPr>
        <w:spacing w:line="288" w:lineRule="auto"/>
        <w:ind w:firstLine="709"/>
        <w:jc w:val="center"/>
        <w:rPr>
          <w:b/>
          <w:bCs/>
        </w:rPr>
      </w:pPr>
      <w:r w:rsidRPr="00D26C5B">
        <w:rPr>
          <w:b/>
          <w:bCs/>
        </w:rPr>
        <w:t>инженерной инфраструктуры местного значения</w:t>
      </w:r>
    </w:p>
    <w:p w:rsidR="00513184" w:rsidRDefault="00A75F5E" w:rsidP="00A3069D">
      <w:pPr>
        <w:spacing w:line="288" w:lineRule="auto"/>
        <w:ind w:firstLine="709"/>
        <w:jc w:val="both"/>
        <w:rPr>
          <w:bCs/>
        </w:rPr>
      </w:pPr>
      <w:r w:rsidRPr="00A75F5E">
        <w:rPr>
          <w:bCs/>
        </w:rPr>
        <w:t xml:space="preserve">В связи с планируемым освоением новых территорий </w:t>
      </w:r>
      <w:r w:rsidR="00E84028">
        <w:rPr>
          <w:bCs/>
        </w:rPr>
        <w:t>город</w:t>
      </w:r>
      <w:r w:rsidRPr="00A75F5E">
        <w:rPr>
          <w:bCs/>
        </w:rPr>
        <w:t xml:space="preserve">ского поселения и необходимостью обеспечения объектами инженерной инфраструктуры существующей застройки в генеральном плане размещены следующие инженерные объекты (таблица </w:t>
      </w:r>
      <w:r w:rsidR="00D26C5B">
        <w:rPr>
          <w:bCs/>
        </w:rPr>
        <w:t>3</w:t>
      </w:r>
      <w:r w:rsidRPr="00A75F5E">
        <w:rPr>
          <w:bCs/>
        </w:rPr>
        <w:t>.</w:t>
      </w:r>
      <w:r w:rsidR="00D26C5B">
        <w:rPr>
          <w:bCs/>
        </w:rPr>
        <w:t>3</w:t>
      </w:r>
      <w:r w:rsidRPr="00A75F5E">
        <w:rPr>
          <w:bCs/>
        </w:rPr>
        <w:t xml:space="preserve">.1). </w:t>
      </w:r>
    </w:p>
    <w:p w:rsidR="00A75F5E" w:rsidRPr="00A75F5E" w:rsidRDefault="00A75F5E" w:rsidP="00A75F5E">
      <w:pPr>
        <w:tabs>
          <w:tab w:val="left" w:pos="180"/>
        </w:tabs>
        <w:spacing w:line="288" w:lineRule="auto"/>
        <w:ind w:left="1069"/>
        <w:jc w:val="right"/>
        <w:outlineLvl w:val="0"/>
        <w:rPr>
          <w:bCs/>
        </w:rPr>
      </w:pPr>
      <w:r w:rsidRPr="00A75F5E">
        <w:rPr>
          <w:bCs/>
        </w:rPr>
        <w:t xml:space="preserve">Таблица </w:t>
      </w:r>
      <w:r w:rsidR="00D26C5B">
        <w:rPr>
          <w:bCs/>
        </w:rPr>
        <w:t>3</w:t>
      </w:r>
      <w:r w:rsidRPr="00A75F5E">
        <w:rPr>
          <w:bCs/>
        </w:rPr>
        <w:t>.</w:t>
      </w:r>
      <w:r w:rsidR="00D26C5B">
        <w:rPr>
          <w:bCs/>
        </w:rPr>
        <w:t>3</w:t>
      </w:r>
      <w:r w:rsidRPr="00A75F5E">
        <w:rPr>
          <w:bCs/>
        </w:rPr>
        <w:t>.</w:t>
      </w:r>
      <w:r w:rsidR="00D26C5B">
        <w:rPr>
          <w:bCs/>
        </w:rPr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409"/>
        <w:gridCol w:w="2127"/>
        <w:gridCol w:w="2409"/>
        <w:gridCol w:w="1560"/>
      </w:tblGrid>
      <w:tr w:rsidR="00A75F5E" w:rsidRPr="00A75F5E" w:rsidTr="00A3069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9D" w:rsidRDefault="009E6645" w:rsidP="009E6645">
            <w:pPr>
              <w:jc w:val="center"/>
            </w:pPr>
            <w:r w:rsidRPr="009E6645">
              <w:t>Функ</w:t>
            </w:r>
            <w:r w:rsidR="00A3069D">
              <w:t>ц</w:t>
            </w:r>
            <w:r w:rsidRPr="009E6645">
              <w:t>.</w:t>
            </w:r>
          </w:p>
          <w:p w:rsidR="00A75F5E" w:rsidRPr="009E6645" w:rsidRDefault="009E6645" w:rsidP="009E6645">
            <w:pPr>
              <w:jc w:val="center"/>
            </w:pPr>
            <w:r w:rsidRPr="009E6645">
              <w:t>зоны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9E6645" w:rsidRDefault="009E6645" w:rsidP="00A75F5E">
            <w:r w:rsidRPr="009E6645">
              <w:t>Вид,</w:t>
            </w:r>
            <w:r>
              <w:t xml:space="preserve"> наименование, назначение, местоположение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spacing w:line="276" w:lineRule="auto"/>
              <w:jc w:val="center"/>
              <w:rPr>
                <w:bCs/>
              </w:rPr>
            </w:pPr>
            <w:r w:rsidRPr="00A75F5E">
              <w:rPr>
                <w:bCs/>
              </w:rPr>
              <w:t>Вид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spacing w:before="120"/>
              <w:jc w:val="center"/>
              <w:rPr>
                <w:lang w:eastAsia="en-US"/>
              </w:rPr>
            </w:pPr>
            <w:r w:rsidRPr="00A75F5E">
              <w:rPr>
                <w:lang w:eastAsia="en-US"/>
              </w:rPr>
              <w:t>Основные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spacing w:before="120"/>
              <w:jc w:val="center"/>
              <w:rPr>
                <w:lang w:eastAsia="en-US"/>
              </w:rPr>
            </w:pPr>
            <w:r w:rsidRPr="00A75F5E">
              <w:rPr>
                <w:lang w:eastAsia="en-US"/>
              </w:rPr>
              <w:t>Очередность реализации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rPr>
                <w:b/>
              </w:rPr>
            </w:pPr>
            <w:r w:rsidRPr="00A75F5E">
              <w:rPr>
                <w:b/>
                <w:lang w:eastAsia="en-US"/>
              </w:rPr>
              <w:t>Водоснабжение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9E6645" w:rsidP="00A75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16" w:rsidRDefault="006E5116" w:rsidP="00A75F5E">
            <w:r>
              <w:t>Инженерные объекты.</w:t>
            </w:r>
          </w:p>
          <w:p w:rsidR="00A75F5E" w:rsidRPr="00A75F5E" w:rsidRDefault="00A75F5E" w:rsidP="00A75F5E">
            <w:pPr>
              <w:rPr>
                <w:lang w:eastAsia="en-US"/>
              </w:rPr>
            </w:pPr>
            <w:r w:rsidRPr="00A75F5E">
              <w:t>водозаборные узлы (ВЗУ):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b/>
              </w:rPr>
            </w:pP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>– ВЗУ-1 г. Краснозаводск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t>реконструкция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производительность до 8,0 </w:t>
            </w:r>
            <w:r w:rsidRPr="00A75F5E">
              <w:rPr>
                <w:bCs/>
              </w:rPr>
              <w:t>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12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>– ВЗУ-3 г. Краснозаводск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производительность до 4,0 </w:t>
            </w:r>
            <w:r w:rsidRPr="00A75F5E">
              <w:rPr>
                <w:bCs/>
              </w:rPr>
              <w:t>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12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>– ВЗУ «Зелёный»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rPr>
                <w:lang w:eastAsia="en-US"/>
              </w:rPr>
              <w:t>ликвидация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производительность 0,06 </w:t>
            </w:r>
            <w:r w:rsidRPr="00A75F5E">
              <w:rPr>
                <w:bCs/>
              </w:rPr>
              <w:t>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12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>– ВЗУ д. Семёнково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производительность 0,11 </w:t>
            </w:r>
            <w:r w:rsidRPr="00A75F5E">
              <w:rPr>
                <w:bCs/>
              </w:rPr>
              <w:t>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rPr>
                <w:lang w:eastAsia="en-US"/>
              </w:rPr>
            </w:pPr>
            <w:r w:rsidRPr="00A75F5E">
              <w:t>– </w:t>
            </w:r>
            <w:r w:rsidRPr="00A75F5E">
              <w:rPr>
                <w:lang w:eastAsia="en-US"/>
              </w:rPr>
              <w:t>ВЗУ-4 в районе «Зелёный»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rPr>
                <w:bCs/>
              </w:rPr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производительность до 2,0 </w:t>
            </w:r>
            <w:r w:rsidRPr="00A75F5E">
              <w:rPr>
                <w:bCs/>
              </w:rPr>
              <w:t>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>– ВЗУ-6 г. Краснозаводск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производительность до 0,5 </w:t>
            </w:r>
            <w:r w:rsidRPr="00A75F5E">
              <w:rPr>
                <w:bCs/>
              </w:rPr>
              <w:t>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rPr>
                <w:lang w:eastAsia="en-US"/>
              </w:rPr>
            </w:pPr>
            <w:r w:rsidRPr="00A75F5E">
              <w:t>– </w:t>
            </w:r>
            <w:r w:rsidRPr="00A75F5E">
              <w:rPr>
                <w:lang w:eastAsia="en-US"/>
              </w:rPr>
              <w:t>ВЗУ-2 д. Семёнково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производительность до 3,0 </w:t>
            </w:r>
            <w:r w:rsidRPr="00A75F5E">
              <w:rPr>
                <w:bCs/>
              </w:rPr>
              <w:t>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>– ВЗУ-5,7,8 г. Краснозаводск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3 объекта единичной производительности до 1,0 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6E5116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6" w:rsidRPr="00A75F5E" w:rsidRDefault="006E5116" w:rsidP="00A75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116" w:rsidRPr="00A75F5E" w:rsidRDefault="006E5116" w:rsidP="00A75F5E">
            <w:r>
              <w:t xml:space="preserve">Документация. Схема водоснабжения городского </w:t>
            </w:r>
            <w:r>
              <w:lastRenderedPageBreak/>
              <w:t>поселения.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E5116" w:rsidRPr="00A75F5E" w:rsidRDefault="006E5116" w:rsidP="00A75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актуализация и утверждение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116" w:rsidRPr="00A75F5E" w:rsidRDefault="006E5116" w:rsidP="00A75F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116" w:rsidRPr="00A75F5E" w:rsidRDefault="006E5116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6E5116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116" w:rsidRPr="00A75F5E" w:rsidRDefault="006E5116" w:rsidP="00A75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116" w:rsidRPr="00A75F5E" w:rsidRDefault="006E5116" w:rsidP="00A75F5E">
            <w:r>
              <w:t>Документация. Проекты зон санитарной охраны источников питьевого водоснабжения.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E5116" w:rsidRPr="00A75F5E" w:rsidRDefault="006E5116" w:rsidP="00A75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116" w:rsidRPr="00A75F5E" w:rsidRDefault="006E5116" w:rsidP="00A75F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116" w:rsidRPr="00A75F5E" w:rsidRDefault="006E5116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EE0B33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B33" w:rsidRDefault="00A3069D" w:rsidP="00A75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A3069D">
            <w:r>
              <w:t>Документация.</w:t>
            </w:r>
            <w:r w:rsidR="00A3069D" w:rsidRPr="00AA02EC">
              <w:rPr>
                <w:bCs/>
              </w:rPr>
              <w:t xml:space="preserve"> оценк</w:t>
            </w:r>
            <w:r w:rsidR="00A3069D">
              <w:rPr>
                <w:bCs/>
              </w:rPr>
              <w:t>а</w:t>
            </w:r>
            <w:r w:rsidR="00A3069D" w:rsidRPr="00AA02EC">
              <w:rPr>
                <w:bCs/>
              </w:rPr>
              <w:t xml:space="preserve"> (переоценк</w:t>
            </w:r>
            <w:r w:rsidR="00A3069D">
              <w:rPr>
                <w:bCs/>
              </w:rPr>
              <w:t>а</w:t>
            </w:r>
            <w:r w:rsidR="00A3069D" w:rsidRPr="00AA02EC">
              <w:rPr>
                <w:bCs/>
              </w:rPr>
              <w:t xml:space="preserve">) запасов подземных вод на территории </w:t>
            </w:r>
            <w:r w:rsidR="00A3069D" w:rsidRPr="00AA02EC">
              <w:t>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0B33" w:rsidRDefault="00A3069D" w:rsidP="00A3069D">
            <w:pPr>
              <w:spacing w:before="120"/>
              <w:jc w:val="both"/>
              <w:rPr>
                <w:lang w:eastAsia="en-US"/>
              </w:rPr>
            </w:pPr>
            <w:r w:rsidRPr="00AA02EC">
              <w:rPr>
                <w:bCs/>
              </w:rPr>
              <w:t>утверждение в Государственной комиссии по запасам или в Министерстве экологии и природопользования Московской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B33" w:rsidRPr="00A75F5E" w:rsidRDefault="00EE0B33" w:rsidP="00A75F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B33" w:rsidRPr="00A75F5E" w:rsidRDefault="00A3069D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5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6E5116" w:rsidP="00A75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116" w:rsidRDefault="006E5116" w:rsidP="00A75F5E">
            <w:r>
              <w:t>Линейный объект.</w:t>
            </w:r>
          </w:p>
          <w:p w:rsidR="00A75F5E" w:rsidRPr="00A75F5E" w:rsidRDefault="00A75F5E" w:rsidP="00A75F5E">
            <w:r w:rsidRPr="00A75F5E">
              <w:t>водопроводные сети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реконструкция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протяжённость 20,0 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протяжённость </w:t>
            </w:r>
          </w:p>
          <w:p w:rsidR="00A75F5E" w:rsidRPr="00A75F5E" w:rsidRDefault="00A75F5E" w:rsidP="00A75F5E">
            <w:pPr>
              <w:jc w:val="center"/>
            </w:pPr>
            <w:r w:rsidRPr="00A75F5E">
              <w:t>20,0 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6E5116" w:rsidP="00A75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116" w:rsidRDefault="006E5116" w:rsidP="006E5116">
            <w:r>
              <w:t>Линейный объект.</w:t>
            </w:r>
          </w:p>
          <w:p w:rsidR="00A75F5E" w:rsidRPr="00A75F5E" w:rsidRDefault="00A75F5E" w:rsidP="00A75F5E">
            <w:r w:rsidRPr="00A75F5E">
              <w:t>водопроводные сети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протяжённость 10,0 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t>протяжённость 20,0 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rPr>
                <w:lang w:eastAsia="en-US"/>
              </w:rPr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jc w:val="center"/>
              <w:rPr>
                <w:b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rPr>
                <w:b/>
              </w:rPr>
            </w:pPr>
            <w:r w:rsidRPr="00A75F5E">
              <w:rPr>
                <w:b/>
              </w:rPr>
              <w:t xml:space="preserve">Водоотведение 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6E5116" w:rsidP="006E51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составе функц.зон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25" w:rsidRDefault="006C7125" w:rsidP="00A75F5E">
            <w:pPr>
              <w:rPr>
                <w:lang w:eastAsia="en-US"/>
              </w:rPr>
            </w:pPr>
            <w:r>
              <w:rPr>
                <w:lang w:eastAsia="en-US"/>
              </w:rPr>
              <w:t>Инженерные объекты.</w:t>
            </w:r>
          </w:p>
          <w:p w:rsidR="00A75F5E" w:rsidRPr="00A75F5E" w:rsidRDefault="00A75F5E" w:rsidP="00A75F5E">
            <w:pPr>
              <w:rPr>
                <w:lang w:eastAsia="en-US"/>
              </w:rPr>
            </w:pPr>
            <w:r w:rsidRPr="00A75F5E">
              <w:rPr>
                <w:lang w:eastAsia="en-US"/>
              </w:rPr>
              <w:t>Очистные сооружения полной биологической очистки: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</w:tr>
      <w:tr w:rsidR="00A75F5E" w:rsidRPr="00A75F5E" w:rsidTr="00A3069D">
        <w:trPr>
          <w:trHeight w:val="118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rPr>
                <w:lang w:eastAsia="en-US"/>
              </w:rPr>
            </w:pPr>
            <w:r w:rsidRPr="00A75F5E">
              <w:t>– </w:t>
            </w:r>
            <w:r w:rsidRPr="00A75F5E">
              <w:rPr>
                <w:lang w:eastAsia="en-US"/>
              </w:rPr>
              <w:t>в северо-восточной части городского поселения для новых объектов рекреации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t>производительность до 0,5 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rPr>
                <w:lang w:eastAsia="en-US"/>
              </w:rPr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rPr>
                <w:lang w:eastAsia="en-US"/>
              </w:rPr>
            </w:pPr>
            <w:r w:rsidRPr="00A75F5E">
              <w:rPr>
                <w:lang w:eastAsia="en-US"/>
              </w:rPr>
              <w:t>Канализационные насосные станции (КНС):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rPr>
                <w:lang w:eastAsia="en-US"/>
              </w:rPr>
            </w:pPr>
            <w:r w:rsidRPr="00A75F5E">
              <w:rPr>
                <w:lang w:eastAsia="en-US"/>
              </w:rPr>
              <w:t>− ГКНС г. Краснозаводск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rPr>
                <w:lang w:eastAsia="en-US"/>
              </w:rPr>
              <w:t>реконструкция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производительность до 15,0 </w:t>
            </w:r>
            <w:r w:rsidRPr="00A75F5E">
              <w:rPr>
                <w:bCs/>
              </w:rPr>
              <w:t>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 xml:space="preserve">− КНС -1 </w:t>
            </w:r>
          </w:p>
          <w:p w:rsidR="00A75F5E" w:rsidRPr="00A75F5E" w:rsidRDefault="00A75F5E" w:rsidP="00A75F5E">
            <w:r w:rsidRPr="00A75F5E">
              <w:t>д. Семёнково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производительность до 1,0 </w:t>
            </w:r>
            <w:r w:rsidRPr="00A75F5E">
              <w:rPr>
                <w:bCs/>
              </w:rPr>
              <w:t>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 xml:space="preserve">− КНС -2 </w:t>
            </w:r>
          </w:p>
          <w:p w:rsidR="00A75F5E" w:rsidRPr="00A75F5E" w:rsidRDefault="00A75F5E" w:rsidP="00A75F5E">
            <w:r w:rsidRPr="00A75F5E">
              <w:t>д. Семёнково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производительность до 2,0 </w:t>
            </w:r>
            <w:r w:rsidRPr="00A75F5E">
              <w:rPr>
                <w:bCs/>
              </w:rPr>
              <w:t>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 xml:space="preserve">− КНС -3 </w:t>
            </w:r>
          </w:p>
          <w:p w:rsidR="00A75F5E" w:rsidRPr="00A75F5E" w:rsidRDefault="00A75F5E" w:rsidP="00A75F5E">
            <w:r w:rsidRPr="00A75F5E">
              <w:t>д. Семёнково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производительность до 2,0 </w:t>
            </w:r>
            <w:r w:rsidRPr="00A75F5E">
              <w:rPr>
                <w:bCs/>
              </w:rPr>
              <w:t>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>− КНС-4</w:t>
            </w:r>
          </w:p>
          <w:p w:rsidR="00A75F5E" w:rsidRPr="00A75F5E" w:rsidRDefault="00A75F5E" w:rsidP="00A75F5E">
            <w:r w:rsidRPr="00A75F5E">
              <w:t>г. Краснозаводск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rPr>
                <w:lang w:eastAsia="en-US"/>
              </w:rPr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производительность до 1,0 </w:t>
            </w:r>
            <w:r w:rsidRPr="00A75F5E">
              <w:rPr>
                <w:bCs/>
              </w:rPr>
              <w:t>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>− КНС-5</w:t>
            </w:r>
          </w:p>
          <w:p w:rsidR="00A75F5E" w:rsidRPr="00A75F5E" w:rsidRDefault="00A75F5E" w:rsidP="00A75F5E">
            <w:r w:rsidRPr="00A75F5E">
              <w:t>г. Краснозаводск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производительность до 1,5 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>− КНС-6</w:t>
            </w:r>
          </w:p>
          <w:p w:rsidR="00A75F5E" w:rsidRPr="00A75F5E" w:rsidRDefault="00A75F5E" w:rsidP="00A75F5E">
            <w:r w:rsidRPr="00A75F5E">
              <w:t>г. Краснозаводск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производительность до 0,5 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>− КНС-7</w:t>
            </w:r>
          </w:p>
          <w:p w:rsidR="00A75F5E" w:rsidRPr="00A75F5E" w:rsidRDefault="00A75F5E" w:rsidP="00A75F5E">
            <w:r w:rsidRPr="00A75F5E">
              <w:t>г. Краснозаводск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 xml:space="preserve">производительность до 0,6 </w:t>
            </w:r>
            <w:r w:rsidRPr="00A75F5E">
              <w:rPr>
                <w:bCs/>
              </w:rPr>
              <w:t>тыс. куб. м/сутки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91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6C7125" w:rsidP="00A75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125" w:rsidRDefault="006C7125" w:rsidP="00A75F5E">
            <w:pPr>
              <w:jc w:val="both"/>
            </w:pPr>
            <w:r>
              <w:t>Линейный объект.</w:t>
            </w:r>
          </w:p>
          <w:p w:rsidR="00A75F5E" w:rsidRPr="00A75F5E" w:rsidRDefault="00A75F5E" w:rsidP="00A75F5E">
            <w:pPr>
              <w:jc w:val="both"/>
              <w:rPr>
                <w:lang w:eastAsia="en-US"/>
              </w:rPr>
            </w:pPr>
            <w:r w:rsidRPr="00A75F5E">
              <w:t>канализационные сети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t>реконструкция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протяженность 20,0 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6C7125" w:rsidP="00A75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25" w:rsidRDefault="006C7125" w:rsidP="006C7125">
            <w:pPr>
              <w:jc w:val="both"/>
            </w:pPr>
            <w:r>
              <w:t>Линейный объект.</w:t>
            </w:r>
          </w:p>
          <w:p w:rsidR="00A75F5E" w:rsidRPr="00A75F5E" w:rsidRDefault="00A75F5E" w:rsidP="00A75F5E">
            <w:pPr>
              <w:rPr>
                <w:lang w:eastAsia="en-US"/>
              </w:rPr>
            </w:pPr>
            <w:r w:rsidRPr="00A75F5E">
              <w:t>канализационные сети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протяженность 10,0 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протяженность 20,0 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rPr>
                <w:lang w:eastAsia="en-US"/>
              </w:rPr>
              <w:t>расчётный срок</w:t>
            </w:r>
          </w:p>
        </w:tc>
      </w:tr>
      <w:tr w:rsidR="006C7125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25" w:rsidRPr="00A75F5E" w:rsidRDefault="006C7125" w:rsidP="00A75F5E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25" w:rsidRPr="006C7125" w:rsidRDefault="006C7125" w:rsidP="00A75F5E">
            <w:r w:rsidRPr="006C7125">
              <w:t>Документация. Схема водоотведения городского поселения.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25" w:rsidRPr="00A75F5E" w:rsidRDefault="006C7125" w:rsidP="00A75F5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актуализации и утверждение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25" w:rsidRPr="00A75F5E" w:rsidRDefault="006C7125" w:rsidP="00A75F5E">
            <w:pPr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125" w:rsidRPr="00A75F5E" w:rsidRDefault="006C7125" w:rsidP="00A75F5E">
            <w:pPr>
              <w:spacing w:before="120"/>
              <w:jc w:val="center"/>
              <w:rPr>
                <w:lang w:eastAsia="en-US"/>
              </w:rPr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r w:rsidRPr="00A75F5E">
              <w:rPr>
                <w:b/>
              </w:rPr>
              <w:t>Теплоснабжение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F5E" w:rsidRPr="00A75F5E" w:rsidRDefault="00A75F5E" w:rsidP="00A75F5E">
            <w:pPr>
              <w:spacing w:before="120"/>
              <w:jc w:val="center"/>
              <w:rPr>
                <w:lang w:eastAsia="en-US"/>
              </w:rPr>
            </w:pP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6C7125" w:rsidP="00A75F5E">
            <w:pPr>
              <w:jc w:val="center"/>
            </w:pPr>
            <w:r>
              <w:t>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25" w:rsidRDefault="006C7125" w:rsidP="00A75F5E">
            <w:r>
              <w:t>Инженерный объект.</w:t>
            </w:r>
          </w:p>
          <w:p w:rsidR="00A75F5E" w:rsidRPr="00A75F5E" w:rsidRDefault="00A75F5E" w:rsidP="00A75F5E">
            <w:r w:rsidRPr="00A75F5E">
              <w:t>котельная № 3, котельная д. Семёнково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6C7125" w:rsidP="006C7125">
            <w:pPr>
              <w:jc w:val="center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тепловая мощность 72,8 Гкал/час и 4,2 Гкал/час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6C7125" w:rsidP="00A75F5E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25" w:rsidRDefault="006C7125" w:rsidP="00A75F5E">
            <w:r>
              <w:t>Инженерное оборудование.</w:t>
            </w:r>
          </w:p>
          <w:p w:rsidR="00A75F5E" w:rsidRPr="00A75F5E" w:rsidRDefault="00A75F5E" w:rsidP="00A75F5E">
            <w:r w:rsidRPr="00A75F5E">
              <w:t>системы теплоснабжения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перевод «открытых» систем теплоснабжения на «закрытые»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количество домов определить в «Схеме теплоснабжения»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очередь, 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6C7125" w:rsidP="00A75F5E">
            <w:pPr>
              <w:jc w:val="center"/>
            </w:pPr>
            <w:r>
              <w:t>В составе функц.зон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25" w:rsidRDefault="006C7125" w:rsidP="00A75F5E">
            <w:r>
              <w:t>Инженерный объект.</w:t>
            </w:r>
          </w:p>
          <w:p w:rsidR="00A75F5E" w:rsidRPr="00A75F5E" w:rsidRDefault="00A75F5E" w:rsidP="00A75F5E">
            <w:r w:rsidRPr="00A75F5E">
              <w:t>котельная К-1 для теплоснабжения объектов рекреационного назначения в г. Краснозаводск, в районе северо-восточного пруда, зона отдыха «Зеленый»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тепловая мощность 6,8 Гкал/час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6C7125" w:rsidP="00A75F5E">
            <w:pPr>
              <w:jc w:val="center"/>
            </w:pPr>
            <w:r>
              <w:t>В составе функц.зон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 xml:space="preserve">котельная К-2 для теплоснабжения объектов производственного назначения в г. Краснозаводск,  </w:t>
            </w:r>
            <w:r w:rsidRPr="00A75F5E">
              <w:lastRenderedPageBreak/>
              <w:t>восточнее  территории ФГУП "Краснозаводский химический завод"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lastRenderedPageBreak/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тепловая мощность 28,0 Гкал/час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6C7125" w:rsidP="00A75F5E">
            <w:pPr>
              <w:jc w:val="center"/>
            </w:pPr>
            <w:r>
              <w:lastRenderedPageBreak/>
              <w:t>В составе функц.зон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>котельная К-3 для теплоснабжения объектов производственного назначения в г. Краснозаводск, в районе водохранилища ОАО «Загорская ГАЭС-2»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тепловая мощность 11,0 Гкал/час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6C7125" w:rsidP="00A75F5E">
            <w:pPr>
              <w:jc w:val="center"/>
            </w:pPr>
            <w:r>
              <w:t>-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125" w:rsidRDefault="006C7125" w:rsidP="00A75F5E">
            <w:r>
              <w:t>Линейный объект.</w:t>
            </w:r>
          </w:p>
          <w:p w:rsidR="00A75F5E" w:rsidRPr="00A75F5E" w:rsidRDefault="00A75F5E" w:rsidP="00A75F5E">
            <w:r w:rsidRPr="00A75F5E">
              <w:t>тепловые сети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  <w:r w:rsidRPr="00A75F5E">
              <w:t>реконструкция</w:t>
            </w:r>
          </w:p>
          <w:p w:rsidR="00A75F5E" w:rsidRPr="00A75F5E" w:rsidRDefault="00A75F5E" w:rsidP="00A75F5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ind w:hanging="108"/>
              <w:jc w:val="center"/>
            </w:pPr>
            <w:r w:rsidRPr="00A75F5E">
              <w:t>протяжённость 3,85 км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spacing w:before="1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ind w:hanging="108"/>
              <w:jc w:val="center"/>
            </w:pPr>
            <w:r w:rsidRPr="00A75F5E">
              <w:t>протяжённость 11,5 км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rPr>
                <w:i/>
              </w:rPr>
              <w:t>децентрализованное теплоснабжение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A75F5E">
            <w:pPr>
              <w:jc w:val="center"/>
            </w:pPr>
            <w:r>
              <w:t>В составе функц.зон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A75F5E">
            <w:r>
              <w:t>Инженерный объект.</w:t>
            </w:r>
          </w:p>
          <w:p w:rsidR="00A75F5E" w:rsidRPr="00A75F5E" w:rsidRDefault="00A75F5E" w:rsidP="00A75F5E">
            <w:r w:rsidRPr="00A75F5E">
              <w:t xml:space="preserve">автономные источники теплоснабжения (далее АИТ) </w:t>
            </w:r>
          </w:p>
          <w:p w:rsidR="00A75F5E" w:rsidRPr="00A75F5E" w:rsidRDefault="00A75F5E" w:rsidP="00A75F5E">
            <w:r w:rsidRPr="00A75F5E">
              <w:t xml:space="preserve">г. Краснозаводск в районе южного пруда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ind w:hanging="108"/>
              <w:jc w:val="center"/>
            </w:pPr>
            <w:r w:rsidRPr="00A75F5E">
              <w:t>1 АИТ установленной мощностью 0,25 Гкал/час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A75F5E">
            <w:pPr>
              <w:jc w:val="center"/>
            </w:pPr>
            <w:r>
              <w:t>-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A75F5E">
            <w:r>
              <w:t>Инженерное оборудование.</w:t>
            </w:r>
          </w:p>
          <w:p w:rsidR="00A75F5E" w:rsidRPr="00A75F5E" w:rsidRDefault="00A75F5E" w:rsidP="00A75F5E">
            <w:r w:rsidRPr="00A75F5E">
              <w:t xml:space="preserve">поквартирные газовые теплогенераторы в малоэтажной жилой застройке в г. Краснозаводск ул. 1 Мая, мкр. «Возрождение», </w:t>
            </w:r>
            <w:r w:rsidRPr="00A75F5E">
              <w:rPr>
                <w:sz w:val="22"/>
                <w:szCs w:val="22"/>
              </w:rPr>
              <w:t>мкр. «Мирный»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spacing w:before="120"/>
              <w:jc w:val="center"/>
            </w:pPr>
            <w:r w:rsidRPr="00A75F5E">
              <w:t>установка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суммарная тепловая производительность 17,52 Гкал/час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суммарная тепловая производительность 4,13 Гкал/час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EE0B33">
            <w:pPr>
              <w:jc w:val="center"/>
            </w:pPr>
            <w:r>
              <w:t>-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A75F5E">
            <w:r>
              <w:t>Инженерное оборудование.</w:t>
            </w:r>
          </w:p>
          <w:p w:rsidR="00A75F5E" w:rsidRPr="00A75F5E" w:rsidRDefault="00A75F5E" w:rsidP="00A75F5E">
            <w:r w:rsidRPr="00A75F5E">
              <w:t xml:space="preserve">подомовые газовые теплогенераторы в индивидуальной жилой застройке в г. Краснозаводск ул. 1 Мая, мкр. «Возрождение», </w:t>
            </w:r>
            <w:r w:rsidRPr="00A75F5E">
              <w:rPr>
                <w:sz w:val="22"/>
                <w:szCs w:val="22"/>
              </w:rPr>
              <w:t>мкр. «Мирный»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spacing w:before="120"/>
              <w:jc w:val="center"/>
            </w:pPr>
            <w:r w:rsidRPr="00A75F5E">
              <w:t>установка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суммарная тепловая производительность 0,56 Гкал/час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суммарная тепловая производительность 1,39 Гкал/час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EE0B33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33" w:rsidRPr="00A75F5E" w:rsidRDefault="00EE0B33" w:rsidP="00A75F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A75F5E">
            <w:r w:rsidRPr="00EE0B33">
              <w:t>Документация.</w:t>
            </w:r>
          </w:p>
          <w:p w:rsidR="00EE0B33" w:rsidRPr="00EE0B33" w:rsidRDefault="00EE0B33" w:rsidP="00A75F5E">
            <w:r>
              <w:t xml:space="preserve">Схема теплоснабжения </w:t>
            </w:r>
            <w:r>
              <w:lastRenderedPageBreak/>
              <w:t>городского поселения.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33" w:rsidRPr="00A75F5E" w:rsidRDefault="00EE0B33" w:rsidP="00A75F5E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33" w:rsidRPr="00A75F5E" w:rsidRDefault="00EE0B33" w:rsidP="00A75F5E">
            <w:pPr>
              <w:spacing w:before="12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33" w:rsidRPr="00A75F5E" w:rsidRDefault="00EE0B33" w:rsidP="00A75F5E">
            <w:pPr>
              <w:jc w:val="center"/>
            </w:pP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rPr>
                <w:b/>
              </w:rPr>
            </w:pPr>
            <w:r w:rsidRPr="00A75F5E">
              <w:rPr>
                <w:b/>
              </w:rPr>
              <w:t>Газоснабжение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spacing w:before="12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A75F5E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A75F5E">
            <w:r>
              <w:t>Линейный объект.</w:t>
            </w:r>
          </w:p>
          <w:p w:rsidR="00A75F5E" w:rsidRPr="00A75F5E" w:rsidRDefault="00A75F5E" w:rsidP="00A75F5E">
            <w:pPr>
              <w:rPr>
                <w:vertAlign w:val="superscript"/>
              </w:rPr>
            </w:pPr>
            <w:r w:rsidRPr="00A75F5E">
              <w:t>газопроводы высокого давления к необеспеченным природным газом потребителям и газорегуляторные пункты (ГРП)*</w:t>
            </w:r>
            <w:r w:rsidRPr="00A75F5E">
              <w:rPr>
                <w:vertAlign w:val="superscript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суммарной протяжённостью 6,17 км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A75F5E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EE0B33">
            <w:r>
              <w:t>Линейный объект.</w:t>
            </w:r>
          </w:p>
          <w:p w:rsidR="00A75F5E" w:rsidRPr="00A75F5E" w:rsidRDefault="00A75F5E" w:rsidP="00A75F5E">
            <w:r w:rsidRPr="00A75F5E">
              <w:rPr>
                <w:bCs/>
              </w:rPr>
              <w:t>газопроводы высокого давления к площадкам индивидуальной жилой застройки городского поселения Краснозаводск</w:t>
            </w:r>
            <w:r w:rsidRPr="00A75F5E">
              <w:t>*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rPr>
                <w:bCs/>
              </w:rPr>
              <w:t>суммарной протяжённостью 1,01 км и строительство 2 ГРП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A75F5E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EE0B33">
            <w:r>
              <w:t>Линейный объект.</w:t>
            </w:r>
          </w:p>
          <w:p w:rsidR="00A75F5E" w:rsidRPr="00A75F5E" w:rsidRDefault="00A75F5E" w:rsidP="00A75F5E">
            <w:r w:rsidRPr="00A75F5E">
              <w:rPr>
                <w:bCs/>
              </w:rPr>
              <w:t>газопроводы высокого давления к котельным «К</w:t>
            </w:r>
            <w:r w:rsidRPr="00A75F5E">
              <w:rPr>
                <w:bCs/>
              </w:rPr>
              <w:noBreakHyphen/>
              <w:t>1», «К</w:t>
            </w:r>
            <w:r w:rsidRPr="00A75F5E">
              <w:rPr>
                <w:bCs/>
              </w:rPr>
              <w:noBreakHyphen/>
              <w:t>2» и «К</w:t>
            </w:r>
            <w:r w:rsidRPr="00A75F5E">
              <w:rPr>
                <w:bCs/>
              </w:rPr>
              <w:noBreakHyphen/>
              <w:t>3»*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rPr>
                <w:bCs/>
              </w:rPr>
              <w:t>суммарной протяжённостью 2,74 км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  <w:rPr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  <w:rPr>
                <w:b/>
              </w:rPr>
            </w:pPr>
            <w:r w:rsidRPr="00A75F5E">
              <w:rPr>
                <w:b/>
              </w:rPr>
              <w:t>Электроснабжение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  <w:rPr>
                <w:b/>
              </w:rPr>
            </w:pP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A75F5E">
            <w:pPr>
              <w:pStyle w:val="afffe"/>
            </w:pPr>
            <w:r>
              <w:t>В составе функц.зон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A75F5E">
            <w:pPr>
              <w:pStyle w:val="afffe"/>
            </w:pPr>
            <w:r>
              <w:t>Инженерный объект.</w:t>
            </w:r>
          </w:p>
          <w:p w:rsidR="00A75F5E" w:rsidRPr="00A75F5E" w:rsidRDefault="00A75F5E" w:rsidP="00A75F5E">
            <w:pPr>
              <w:pStyle w:val="afffe"/>
            </w:pPr>
            <w:r w:rsidRPr="00A75F5E">
              <w:t>распределительный пункт РП-10 кВ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1 объект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A75F5E">
            <w:pPr>
              <w:pStyle w:val="afffe"/>
            </w:pPr>
            <w:r>
              <w:t>В составе функц.зон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EE0B33">
            <w:pPr>
              <w:pStyle w:val="afffe"/>
            </w:pPr>
            <w:r>
              <w:t>Инженерный объект.</w:t>
            </w:r>
          </w:p>
          <w:p w:rsidR="00A75F5E" w:rsidRPr="00A75F5E" w:rsidRDefault="00A75F5E" w:rsidP="00A75F5E">
            <w:pPr>
              <w:pStyle w:val="afffe"/>
            </w:pPr>
            <w:r w:rsidRPr="00A75F5E">
              <w:t>распределительная трансформаторная подстанция РТП-10/0,4 кВ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1 объект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A75F5E">
            <w:pPr>
              <w:pStyle w:val="afffe"/>
            </w:pPr>
            <w:r>
              <w:t>В составе функц.зон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EE0B33">
            <w:pPr>
              <w:pStyle w:val="afffe"/>
            </w:pPr>
            <w:r>
              <w:t>Инженерный объект.</w:t>
            </w:r>
          </w:p>
          <w:p w:rsidR="00A75F5E" w:rsidRPr="00A75F5E" w:rsidRDefault="00A75F5E" w:rsidP="00A75F5E">
            <w:pPr>
              <w:pStyle w:val="afffe"/>
            </w:pPr>
            <w:r w:rsidRPr="00A75F5E">
              <w:t>трансформаторные подстанции ТП-6(10)/0,4кВ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14 объектов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16 объектов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55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EE0B33">
            <w:pPr>
              <w:pStyle w:val="afffe"/>
              <w:jc w:val="center"/>
            </w:pPr>
            <w:r>
              <w:t>-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EE0B33">
            <w:r>
              <w:t>Линейный объект.</w:t>
            </w:r>
          </w:p>
          <w:p w:rsidR="00A75F5E" w:rsidRPr="00A75F5E" w:rsidRDefault="00A75F5E" w:rsidP="00A75F5E">
            <w:pPr>
              <w:pStyle w:val="afffe"/>
            </w:pPr>
            <w:r w:rsidRPr="00A75F5E">
              <w:t>кабельно-воздушные линии электропередачи напряжением 6(10) кВ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протяжённость 4,8 км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55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протяжённость 9,4 км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rPr>
                <w:b/>
              </w:rPr>
            </w:pPr>
            <w:r w:rsidRPr="00A75F5E">
              <w:rPr>
                <w:b/>
              </w:rPr>
              <w:t>Связь**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ind w:firstLine="39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A75F5E">
            <w:pPr>
              <w:jc w:val="center"/>
            </w:pPr>
            <w:r>
              <w:t>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t>существующая АТС -545 ул. 1 Мая, д.3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реконструкция, замена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1 объект, увеличение номерной ёмкости на 2,95 тыс. номеров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r w:rsidRPr="00A75F5E">
              <w:rPr>
                <w:b/>
              </w:rPr>
              <w:t xml:space="preserve">Организация </w:t>
            </w:r>
            <w:r w:rsidRPr="00A75F5E">
              <w:rPr>
                <w:b/>
              </w:rPr>
              <w:lastRenderedPageBreak/>
              <w:t>поверхностного стока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A75F5E">
            <w:pPr>
              <w:jc w:val="center"/>
            </w:pPr>
            <w:r>
              <w:lastRenderedPageBreak/>
              <w:t>В составе функц.зон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EE0B33">
            <w:pPr>
              <w:pStyle w:val="afffe"/>
            </w:pPr>
            <w:r>
              <w:t>Инженерный объект.</w:t>
            </w:r>
          </w:p>
          <w:p w:rsidR="00A75F5E" w:rsidRPr="00A75F5E" w:rsidRDefault="00A75F5E" w:rsidP="00A75F5E">
            <w:r w:rsidRPr="00A75F5E">
              <w:t>очистные сооружения поверхностного стока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5 объектов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A75F5E">
            <w:pPr>
              <w:jc w:val="center"/>
            </w:pPr>
            <w:r>
              <w:t>-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EE0B33">
            <w:r>
              <w:t>Линейный объект.</w:t>
            </w:r>
          </w:p>
          <w:p w:rsidR="00A75F5E" w:rsidRPr="00A75F5E" w:rsidRDefault="00A75F5E" w:rsidP="00A75F5E">
            <w:r w:rsidRPr="00A75F5E">
              <w:t>закрытая сеть дождевой канализации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протяжённость 3,0 км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протяжённость 17,0 км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EE0B33" w:rsidP="00A75F5E">
            <w:pPr>
              <w:jc w:val="center"/>
            </w:pPr>
            <w:r>
              <w:t>-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B33" w:rsidRDefault="00EE0B33" w:rsidP="00EE0B33">
            <w:r>
              <w:t>Линейный объект.</w:t>
            </w:r>
          </w:p>
          <w:p w:rsidR="00A75F5E" w:rsidRPr="00A75F5E" w:rsidRDefault="00A75F5E" w:rsidP="00A75F5E">
            <w:r w:rsidRPr="00A75F5E">
              <w:t>открытая сеть дождевой канализации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реконструкция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протяжённость 5,0 км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протяжённость 15,0 км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/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протяжённость 9,2 км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первая очередь</w:t>
            </w:r>
          </w:p>
        </w:tc>
      </w:tr>
      <w:tr w:rsidR="00A75F5E" w:rsidRPr="00A75F5E" w:rsidTr="00A3069D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pStyle w:val="afffe"/>
            </w:pPr>
            <w:r w:rsidRPr="00A75F5E">
              <w:t>протяжённость 5,5 км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F5E" w:rsidRPr="00A75F5E" w:rsidRDefault="00A75F5E" w:rsidP="00A75F5E">
            <w:pPr>
              <w:jc w:val="center"/>
            </w:pPr>
            <w:r w:rsidRPr="00A75F5E">
              <w:t>расчётный срок</w:t>
            </w:r>
          </w:p>
        </w:tc>
      </w:tr>
    </w:tbl>
    <w:p w:rsidR="00A75F5E" w:rsidRPr="00A75F5E" w:rsidRDefault="00A75F5E" w:rsidP="00A75F5E">
      <w:pPr>
        <w:ind w:left="1440" w:hanging="1440"/>
        <w:jc w:val="both"/>
      </w:pPr>
    </w:p>
    <w:p w:rsidR="00A75F5E" w:rsidRPr="00BB7A5E" w:rsidRDefault="00A75F5E" w:rsidP="00A75F5E">
      <w:pPr>
        <w:ind w:left="1440" w:hanging="1440"/>
        <w:jc w:val="both"/>
        <w:rPr>
          <w:sz w:val="22"/>
          <w:szCs w:val="22"/>
        </w:rPr>
      </w:pPr>
      <w:r w:rsidRPr="00BB7A5E">
        <w:rPr>
          <w:sz w:val="22"/>
          <w:szCs w:val="22"/>
        </w:rPr>
        <w:t>Примечания: мероприятия по модернизации и развитию объектов инженерной инфраструктуры регионального*  и федерального** значений приводятся в положениях Генерального плана развития для обеспечения информационной целостности документа и не являются предметом утверждения данного Генерального плана.</w:t>
      </w:r>
    </w:p>
    <w:p w:rsidR="00A75F5E" w:rsidRPr="00BB7A5E" w:rsidRDefault="00A75F5E" w:rsidP="00A75F5E">
      <w:pPr>
        <w:ind w:left="1440" w:hanging="1440"/>
        <w:jc w:val="both"/>
        <w:rPr>
          <w:sz w:val="22"/>
          <w:szCs w:val="22"/>
        </w:rPr>
      </w:pPr>
      <w:r w:rsidRPr="00BB7A5E">
        <w:rPr>
          <w:sz w:val="22"/>
          <w:szCs w:val="22"/>
          <w:vertAlign w:val="superscript"/>
        </w:rPr>
        <w:t xml:space="preserve">1 </w:t>
      </w:r>
      <w:r w:rsidRPr="00BB7A5E">
        <w:rPr>
          <w:sz w:val="22"/>
          <w:szCs w:val="22"/>
        </w:rPr>
        <w:t>В соответствии с «Генеральной схемой газоснабжения Московской области до 2030 года», разработанной ОАО «Газпром промгаз» при участии ГУП МО «Мособлгаз», одобренной утверждённым решением Межведомственной комиссии по вопросам энергообеспечения Московской области от 14.11.2013 г. № 11.</w:t>
      </w:r>
    </w:p>
    <w:p w:rsidR="00AE7F90" w:rsidRDefault="00AE7F90" w:rsidP="00513184">
      <w:pPr>
        <w:ind w:left="1844"/>
        <w:jc w:val="center"/>
        <w:rPr>
          <w:b/>
          <w:sz w:val="28"/>
          <w:szCs w:val="28"/>
        </w:rPr>
      </w:pPr>
    </w:p>
    <w:p w:rsidR="00B9442D" w:rsidRDefault="00B9442D" w:rsidP="00B9442D">
      <w:pPr>
        <w:ind w:left="1844"/>
        <w:jc w:val="center"/>
        <w:rPr>
          <w:b/>
          <w:sz w:val="28"/>
          <w:szCs w:val="28"/>
        </w:rPr>
      </w:pPr>
    </w:p>
    <w:p w:rsidR="00B9442D" w:rsidRDefault="00B9442D" w:rsidP="00B9442D">
      <w:pPr>
        <w:ind w:left="1844"/>
        <w:jc w:val="center"/>
        <w:rPr>
          <w:b/>
          <w:sz w:val="28"/>
          <w:szCs w:val="28"/>
        </w:rPr>
      </w:pPr>
    </w:p>
    <w:p w:rsidR="00B9442D" w:rsidRDefault="00B9442D" w:rsidP="00B9442D">
      <w:pPr>
        <w:ind w:left="1844"/>
        <w:jc w:val="center"/>
        <w:rPr>
          <w:b/>
          <w:sz w:val="28"/>
          <w:szCs w:val="28"/>
        </w:rPr>
      </w:pPr>
    </w:p>
    <w:p w:rsidR="00B9442D" w:rsidRDefault="00B9442D" w:rsidP="00B9442D">
      <w:pPr>
        <w:ind w:left="1844"/>
        <w:jc w:val="center"/>
        <w:rPr>
          <w:b/>
          <w:sz w:val="28"/>
          <w:szCs w:val="28"/>
        </w:rPr>
      </w:pPr>
    </w:p>
    <w:p w:rsidR="00B9442D" w:rsidRDefault="00B9442D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Default="00D26C5B" w:rsidP="00B9442D">
      <w:pPr>
        <w:ind w:left="1844"/>
        <w:jc w:val="center"/>
        <w:rPr>
          <w:b/>
          <w:sz w:val="28"/>
          <w:szCs w:val="28"/>
        </w:rPr>
      </w:pPr>
    </w:p>
    <w:p w:rsidR="00D26C5B" w:rsidRPr="00D26C5B" w:rsidRDefault="00D26C5B" w:rsidP="00D26C5B">
      <w:pPr>
        <w:jc w:val="center"/>
        <w:rPr>
          <w:b/>
          <w:sz w:val="28"/>
          <w:szCs w:val="28"/>
        </w:rPr>
      </w:pPr>
      <w:r w:rsidRPr="00D26C5B">
        <w:rPr>
          <w:b/>
          <w:sz w:val="28"/>
          <w:szCs w:val="28"/>
        </w:rPr>
        <w:lastRenderedPageBreak/>
        <w:t>4.</w:t>
      </w:r>
      <w:r w:rsidRPr="00D26C5B">
        <w:t> </w:t>
      </w:r>
      <w:r w:rsidRPr="00D26C5B">
        <w:rPr>
          <w:b/>
          <w:sz w:val="28"/>
          <w:szCs w:val="28"/>
        </w:rPr>
        <w:t>Технико-экономические показатели</w:t>
      </w:r>
    </w:p>
    <w:p w:rsidR="00D26C5B" w:rsidRPr="00D26C5B" w:rsidRDefault="00D26C5B" w:rsidP="00D26C5B">
      <w:pPr>
        <w:jc w:val="center"/>
        <w:rPr>
          <w:b/>
          <w:sz w:val="28"/>
          <w:szCs w:val="28"/>
        </w:rPr>
      </w:pPr>
      <w:r w:rsidRPr="00D26C5B">
        <w:rPr>
          <w:b/>
          <w:sz w:val="28"/>
          <w:szCs w:val="28"/>
        </w:rPr>
        <w:t>генерального плана</w:t>
      </w:r>
    </w:p>
    <w:p w:rsidR="00D26C5B" w:rsidRPr="00D26C5B" w:rsidRDefault="00D26C5B" w:rsidP="00D26C5B"/>
    <w:tbl>
      <w:tblPr>
        <w:tblW w:w="10848" w:type="dxa"/>
        <w:tblInd w:w="98" w:type="dxa"/>
        <w:tblLayout w:type="fixed"/>
        <w:tblLook w:val="04A0"/>
      </w:tblPr>
      <w:tblGrid>
        <w:gridCol w:w="730"/>
        <w:gridCol w:w="3347"/>
        <w:gridCol w:w="1292"/>
        <w:gridCol w:w="1587"/>
        <w:gridCol w:w="1522"/>
        <w:gridCol w:w="1313"/>
        <w:gridCol w:w="1057"/>
      </w:tblGrid>
      <w:tr w:rsidR="00D26C5B" w:rsidRPr="00D26C5B" w:rsidTr="00D26C5B">
        <w:trPr>
          <w:gridAfter w:val="1"/>
          <w:wAfter w:w="1057" w:type="dxa"/>
          <w:trHeight w:val="612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Поз.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Показатели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Существующее положение (01.01.2015)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Первая очередь (2022 год)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 xml:space="preserve">Расчётный срок </w:t>
            </w:r>
          </w:p>
          <w:p w:rsidR="00D26C5B" w:rsidRPr="00D26C5B" w:rsidRDefault="00D26C5B" w:rsidP="00D26C5B">
            <w:r w:rsidRPr="00D26C5B">
              <w:t>(2036 год)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1. Население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Население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тыс.чел.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14,7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19,8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21,2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1.2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Трудовые ресурсы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чел.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7,0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1.3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Количество рабочих мест - всего,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чел.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3,42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11,1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1.4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новые рабочие места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чел.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7,7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1.5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Структура рабочих мест: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Промышленность, строительство, транспорт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чел.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2,90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7,68</w:t>
            </w:r>
          </w:p>
        </w:tc>
      </w:tr>
      <w:tr w:rsidR="00D26C5B" w:rsidRPr="00D26C5B" w:rsidTr="00D26C5B">
        <w:trPr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Агросектор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0,03</w:t>
            </w:r>
          </w:p>
        </w:tc>
        <w:tc>
          <w:tcPr>
            <w:tcW w:w="1057" w:type="dxa"/>
            <w:vAlign w:val="center"/>
          </w:tcPr>
          <w:p w:rsidR="00D26C5B" w:rsidRPr="00D26C5B" w:rsidRDefault="00D26C5B" w:rsidP="00D26C5B">
            <w:pPr>
              <w:rPr>
                <w:highlight w:val="cyan"/>
              </w:rPr>
            </w:pPr>
            <w:r w:rsidRPr="00D26C5B">
              <w:rPr>
                <w:highlight w:val="cyan"/>
              </w:rPr>
              <w:t> 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Рекреация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чел.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0,03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Предоставление услуг, из них: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чел.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2,11</w:t>
            </w:r>
          </w:p>
        </w:tc>
      </w:tr>
      <w:tr w:rsidR="00D26C5B" w:rsidRPr="00D26C5B" w:rsidTr="00D26C5B">
        <w:trPr>
          <w:gridAfter w:val="1"/>
          <w:wAfter w:w="1057" w:type="dxa"/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в бюджетном секторе, из них: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чел.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0,55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в образовании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чел.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0,46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в здравоохранении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чел.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0,04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1.6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Сальдо маятниковой миграции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чел.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-0,7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-0,3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4,8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1.7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Сезонное население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чел.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1,8</w:t>
            </w:r>
          </w:p>
        </w:tc>
      </w:tr>
      <w:tr w:rsidR="00D26C5B" w:rsidRPr="00D26C5B" w:rsidTr="00D26C5B">
        <w:trPr>
          <w:gridAfter w:val="1"/>
          <w:wAfter w:w="1057" w:type="dxa"/>
          <w:trHeight w:val="348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2.    Жилищный фонд</w:t>
            </w:r>
          </w:p>
        </w:tc>
      </w:tr>
      <w:tr w:rsidR="00D26C5B" w:rsidRPr="00D26C5B" w:rsidTr="00D26C5B">
        <w:trPr>
          <w:gridAfter w:val="1"/>
          <w:wAfter w:w="1057" w:type="dxa"/>
          <w:trHeight w:val="55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Жилищный фонд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кв. 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442,9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618,5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660,2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      многоэтажная жилая застройка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кв. 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101,4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101,4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101,4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      среднеэтажная жилая застройка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кв. 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72,8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190,7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190,7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      малоэтажная жилая застройка квартирного типа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кв. 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102,3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155,1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188,1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      индивидуальная жилая застройка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кв. 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166,4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171,3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180,0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2.2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Новое жилищное строительство – всего,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кв. 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211,8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253,5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      среднеэтажная жилая застройка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кв. 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117,9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117,9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      малоэтажная жилая застройка квартирного типа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кв. 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89,0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122,0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      индивидуальная жилая застройка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кв. 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13,6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lastRenderedPageBreak/>
              <w:t>2.2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Жилищный фонд, подлежащий сносу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кв. 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36,2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36,2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2.3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 xml:space="preserve">Средняя жилищная обеспеченность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кв.м/чел.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30,1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31,3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31,2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 Социально-культурное и коммунально-бытовое обслуживание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Дошкольные образовательные учреждения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мест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1135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1385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Общеобразовательные школы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 xml:space="preserve">мест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1300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2900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2900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Больничные стационары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коек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30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Амбулаторно-поликлинические учреждения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пос./смену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380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Универсальный культурно-досуговый центр: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кв.м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1895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1895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 помещения для культурно-массовой работы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кв.м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1186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1186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33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 зрительные залы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мест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1090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1090</w:t>
            </w:r>
          </w:p>
        </w:tc>
      </w:tr>
      <w:tr w:rsidR="00D26C5B" w:rsidRPr="00D26C5B" w:rsidTr="00D26C5B">
        <w:trPr>
          <w:gridAfter w:val="1"/>
          <w:wAfter w:w="1057" w:type="dxa"/>
          <w:trHeight w:val="312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33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кв.м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709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709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ДШИ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мест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245,0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245,0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245,0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Плоскостные спортивные сооружения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кв. 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2,124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18,724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20,07</w:t>
            </w:r>
          </w:p>
        </w:tc>
      </w:tr>
      <w:tr w:rsidR="00D26C5B" w:rsidRPr="00D26C5B" w:rsidTr="00D26C5B">
        <w:trPr>
          <w:gridAfter w:val="1"/>
          <w:wAfter w:w="1057" w:type="dxa"/>
          <w:trHeight w:val="39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Спортивные залы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кв.м площади зала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0,576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1,944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2,344</w:t>
            </w:r>
          </w:p>
        </w:tc>
      </w:tr>
      <w:tr w:rsidR="00D26C5B" w:rsidRPr="00D26C5B" w:rsidTr="00D26C5B">
        <w:trPr>
          <w:gridAfter w:val="1"/>
          <w:wAfter w:w="1057" w:type="dxa"/>
          <w:trHeight w:val="40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Бассейны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кв.м площади зеркала воды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275</w:t>
            </w:r>
          </w:p>
        </w:tc>
      </w:tr>
      <w:tr w:rsidR="00D26C5B" w:rsidRPr="00D26C5B" w:rsidTr="00D26C5B">
        <w:trPr>
          <w:gridAfter w:val="1"/>
          <w:wAfter w:w="1057" w:type="dxa"/>
          <w:trHeight w:val="61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Предприятия торговли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кв.м торговой площади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41,8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Предприятия общественного питания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посад. мест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890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Предприятия бытового обслуживания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раб. мест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236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3.13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Кладбище</w:t>
            </w:r>
          </w:p>
        </w:tc>
        <w:tc>
          <w:tcPr>
            <w:tcW w:w="12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га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31,7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31,7</w:t>
            </w:r>
          </w:p>
        </w:tc>
      </w:tr>
      <w:tr w:rsidR="00D26C5B" w:rsidRPr="00D26C5B" w:rsidTr="00D26C5B">
        <w:trPr>
          <w:gridAfter w:val="1"/>
          <w:wAfter w:w="1057" w:type="dxa"/>
          <w:trHeight w:val="433"/>
        </w:trPr>
        <w:tc>
          <w:tcPr>
            <w:tcW w:w="97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4. Охрана окружающей среды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 xml:space="preserve">Количество образующихся бытовых отходов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м3/год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24,68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36,69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53,16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97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5. Транспортное обслуживание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lastRenderedPageBreak/>
              <w:t>5.1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5B" w:rsidRPr="00D26C5B" w:rsidRDefault="00D26C5B" w:rsidP="00D26C5B">
            <w:r w:rsidRPr="00D26C5B">
              <w:t>Протяженность линий общественного пассажирского транспорта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км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13,2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19,5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5.2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5B" w:rsidRPr="00D26C5B" w:rsidRDefault="00D26C5B" w:rsidP="00D26C5B">
            <w:r w:rsidRPr="00D26C5B">
              <w:t>Протяженность магистральных улиц - всего,</w:t>
            </w:r>
          </w:p>
          <w:p w:rsidR="00D26C5B" w:rsidRPr="00D26C5B" w:rsidRDefault="00D26C5B" w:rsidP="00D26C5B">
            <w:r w:rsidRPr="00D26C5B">
              <w:t>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км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6,1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5B" w:rsidRPr="00D26C5B" w:rsidRDefault="00D26C5B" w:rsidP="00D26C5B">
            <w:r w:rsidRPr="00D26C5B">
              <w:t>– магистральных улиц общегородского значения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км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3,2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5B" w:rsidRPr="00D26C5B" w:rsidRDefault="00D26C5B" w:rsidP="00D26C5B">
            <w:r w:rsidRPr="00D26C5B">
              <w:t>– магистральных улиц районного значения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км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2,9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5.3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5B" w:rsidRPr="00D26C5B" w:rsidRDefault="00D26C5B" w:rsidP="00D26C5B">
            <w:r w:rsidRPr="00D26C5B"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автомобиль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500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5.4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Места для постоянного хранения легкового транспорта (гаражи, парковочные места)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м/места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2447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9565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5.5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АЗС (АГЗС)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шт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5.6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Вертолетная площадка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шт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–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СТО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пост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27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97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 Инженерное обеспечение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Водоснабжение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6.1.1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водопотребление, включая: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 куб. м/сутки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10,75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11,8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6.1.2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– вода питьевого качества - всего,                из них: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 куб. м/сутки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3,89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9,6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10,5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на пожаротушение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0,59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6.1.3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– вода технического качества на полив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куб. м/сутки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1,3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5B" w:rsidRPr="00D26C5B" w:rsidRDefault="00D26C5B" w:rsidP="00D26C5B">
            <w:r w:rsidRPr="00D26C5B">
              <w:t>Водоотведение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5B" w:rsidRPr="00D26C5B" w:rsidRDefault="00D26C5B" w:rsidP="00D26C5B"/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6.2.1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объём водоотведения на очистные сооружения бытовых стоков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куб. м/сутки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9,8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6.2.2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 xml:space="preserve">объём поверхностного стока, поступающего на очистные сооружения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м3/час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3,1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lastRenderedPageBreak/>
              <w:t>6.3.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Теплоснабжение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6.3.1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расход тепла, всего,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Гкал/час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50,72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82,86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161,02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6.3.2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 xml:space="preserve">– на централизованные системы теплоснабжения </w:t>
            </w:r>
          </w:p>
          <w:p w:rsidR="00D26C5B" w:rsidRPr="00D26C5B" w:rsidRDefault="00D26C5B" w:rsidP="00D26C5B"/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Гкал/час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50,72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64,53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137,17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6.3.3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– децентрализованное теплоснабжение (прирост)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Гкал/час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нет данных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18,33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23,85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6.4.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Газоснабжение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Потребление газа  (прирост)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 xml:space="preserve"> м3/час</w:t>
            </w:r>
          </w:p>
          <w:p w:rsidR="00D26C5B" w:rsidRPr="00D26C5B" w:rsidRDefault="00D26C5B" w:rsidP="00D26C5B">
            <w:r w:rsidRPr="00D26C5B">
              <w:t>тыс. м3/год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–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4779</w:t>
            </w:r>
          </w:p>
          <w:p w:rsidR="00D26C5B" w:rsidRPr="00D26C5B" w:rsidRDefault="00D26C5B" w:rsidP="00D26C5B">
            <w:r w:rsidRPr="00D26C5B">
              <w:t>14025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15018</w:t>
            </w:r>
          </w:p>
          <w:p w:rsidR="00D26C5B" w:rsidRPr="00D26C5B" w:rsidRDefault="00D26C5B" w:rsidP="00D26C5B">
            <w:r w:rsidRPr="00D26C5B">
              <w:t>44671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6.5.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Электроснабжение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6.5.1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расчётная электрическая нагрузка на шинах 6(10) кВ центров питания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МВА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16,9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37,0</w:t>
            </w:r>
          </w:p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6.6.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Связь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/>
        </w:tc>
      </w:tr>
      <w:tr w:rsidR="00D26C5B" w:rsidRPr="00D26C5B" w:rsidTr="00D26C5B">
        <w:trPr>
          <w:gridAfter w:val="1"/>
          <w:wAfter w:w="1057" w:type="dxa"/>
          <w:trHeight w:val="6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6.6.1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pPr>
              <w:rPr>
                <w:rFonts w:eastAsia="SimSun"/>
              </w:rPr>
            </w:pPr>
            <w:r w:rsidRPr="00D26C5B">
              <w:t>расчётный прирост номерной емкости телефонной сети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тыс. номеров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4,95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5B" w:rsidRPr="00D26C5B" w:rsidRDefault="00D26C5B" w:rsidP="00D26C5B">
            <w:r w:rsidRPr="00D26C5B">
              <w:t>5,6</w:t>
            </w:r>
          </w:p>
        </w:tc>
      </w:tr>
    </w:tbl>
    <w:p w:rsidR="00D26C5B" w:rsidRPr="00D26C5B" w:rsidRDefault="00D26C5B" w:rsidP="00D26C5B"/>
    <w:p w:rsidR="00D26C5B" w:rsidRPr="00D26C5B" w:rsidRDefault="00D26C5B" w:rsidP="00D26C5B"/>
    <w:p w:rsidR="00D26C5B" w:rsidRPr="00D26C5B" w:rsidRDefault="00D26C5B" w:rsidP="00D26C5B"/>
    <w:p w:rsidR="00D26C5B" w:rsidRPr="00D26C5B" w:rsidRDefault="00D26C5B" w:rsidP="00D26C5B"/>
    <w:p w:rsidR="00D26C5B" w:rsidRPr="00A60465" w:rsidRDefault="00D26C5B" w:rsidP="00D26C5B">
      <w:pPr>
        <w:jc w:val="center"/>
        <w:rPr>
          <w:b/>
          <w:sz w:val="28"/>
          <w:szCs w:val="28"/>
        </w:rPr>
      </w:pPr>
      <w:r w:rsidRPr="00A60465">
        <w:rPr>
          <w:b/>
          <w:sz w:val="28"/>
          <w:szCs w:val="28"/>
        </w:rPr>
        <w:t>5. </w:t>
      </w:r>
      <w:r w:rsidRPr="00A60465">
        <w:t> </w:t>
      </w:r>
      <w:r w:rsidRPr="00A60465">
        <w:rPr>
          <w:b/>
          <w:sz w:val="28"/>
          <w:szCs w:val="28"/>
        </w:rPr>
        <w:t>Функционально-планировочный баланс  территории городского поселения Краснозаводск</w:t>
      </w:r>
    </w:p>
    <w:p w:rsidR="00D26C5B" w:rsidRPr="00A60465" w:rsidRDefault="00D26C5B" w:rsidP="00D26C5B">
      <w:pPr>
        <w:jc w:val="center"/>
        <w:rPr>
          <w:b/>
          <w:sz w:val="28"/>
          <w:szCs w:val="28"/>
        </w:rPr>
      </w:pPr>
    </w:p>
    <w:tbl>
      <w:tblPr>
        <w:tblW w:w="9242" w:type="dxa"/>
        <w:tblInd w:w="93" w:type="dxa"/>
        <w:tblLook w:val="04A0"/>
      </w:tblPr>
      <w:tblGrid>
        <w:gridCol w:w="960"/>
        <w:gridCol w:w="4442"/>
        <w:gridCol w:w="1127"/>
        <w:gridCol w:w="793"/>
        <w:gridCol w:w="1127"/>
        <w:gridCol w:w="793"/>
      </w:tblGrid>
      <w:tr w:rsidR="00F83033" w:rsidRPr="00A60465" w:rsidTr="001E3DC4">
        <w:trPr>
          <w:trHeight w:val="97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Поз.</w:t>
            </w: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Наименование территорий</w:t>
            </w:r>
          </w:p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 xml:space="preserve">Существующее поожение, </w:t>
            </w:r>
            <w:r w:rsidRPr="00A60465">
              <w:rPr>
                <w:sz w:val="22"/>
                <w:szCs w:val="22"/>
              </w:rPr>
              <w:br/>
              <w:t>01.01.2015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 xml:space="preserve">Расчётный срок, </w:t>
            </w:r>
            <w:r w:rsidRPr="00A60465">
              <w:rPr>
                <w:sz w:val="22"/>
                <w:szCs w:val="22"/>
              </w:rPr>
              <w:br/>
              <w:t>2035 год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%</w:t>
            </w:r>
          </w:p>
        </w:tc>
      </w:tr>
      <w:tr w:rsidR="00F83033" w:rsidRPr="00A60465" w:rsidTr="001E3DC4">
        <w:trPr>
          <w:trHeight w:val="57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rPr>
                <w:b/>
                <w:bCs/>
                <w:sz w:val="22"/>
                <w:szCs w:val="22"/>
              </w:rPr>
            </w:pPr>
            <w:r w:rsidRPr="00A60465">
              <w:rPr>
                <w:b/>
                <w:bCs/>
                <w:sz w:val="22"/>
                <w:szCs w:val="22"/>
              </w:rPr>
              <w:t>Территория городского поселения Краснозаводск - всего, в том числе: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b/>
                <w:bCs/>
                <w:sz w:val="22"/>
                <w:szCs w:val="22"/>
              </w:rPr>
            </w:pPr>
            <w:r w:rsidRPr="00A60465">
              <w:rPr>
                <w:b/>
                <w:bCs/>
                <w:sz w:val="22"/>
                <w:szCs w:val="22"/>
              </w:rPr>
              <w:t>4042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b/>
                <w:bCs/>
                <w:sz w:val="22"/>
                <w:szCs w:val="22"/>
              </w:rPr>
            </w:pPr>
            <w:r w:rsidRPr="00A60465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b/>
                <w:bCs/>
                <w:sz w:val="22"/>
                <w:szCs w:val="22"/>
              </w:rPr>
            </w:pPr>
            <w:r w:rsidRPr="00A60465">
              <w:rPr>
                <w:b/>
                <w:bCs/>
                <w:sz w:val="22"/>
                <w:szCs w:val="22"/>
              </w:rPr>
              <w:t>4042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b/>
                <w:bCs/>
                <w:sz w:val="22"/>
                <w:szCs w:val="22"/>
              </w:rPr>
            </w:pPr>
            <w:r w:rsidRPr="00A60465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F83033" w:rsidRPr="00A60465" w:rsidTr="001E3DC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Территория в границах населённых пунктов - всего, в том числе: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2035,08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50,34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2035,08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50,36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Территория объектов жилого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507,17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12,54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554,07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13,71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Многоквартирная жилая застройка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72,93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99,33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2,46</w:t>
            </w:r>
          </w:p>
        </w:tc>
      </w:tr>
      <w:tr w:rsidR="00F83033" w:rsidRPr="00A60465" w:rsidTr="001E3DC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Застройка индивидуальными и блокированными</w:t>
            </w:r>
            <w:r w:rsidRPr="00A60465">
              <w:rPr>
                <w:sz w:val="22"/>
                <w:szCs w:val="22"/>
              </w:rPr>
              <w:br/>
              <w:t>жилыми домами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434,24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10,74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454,74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11,25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 xml:space="preserve">Территория объектов общественно-делового </w:t>
            </w:r>
            <w:r w:rsidRPr="00A60465">
              <w:rPr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lastRenderedPageBreak/>
              <w:t>21,93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37,13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0,92</w:t>
            </w:r>
          </w:p>
        </w:tc>
      </w:tr>
      <w:tr w:rsidR="00F83033" w:rsidRPr="00A60465" w:rsidTr="001E3DC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 xml:space="preserve">Объекты многофункционального </w:t>
            </w:r>
            <w:r w:rsidRPr="00A60465">
              <w:rPr>
                <w:sz w:val="22"/>
                <w:szCs w:val="22"/>
              </w:rPr>
              <w:br/>
              <w:t>общественно-делового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4,56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11,36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0,28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 xml:space="preserve">Объекты специализированной общественной застройки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17,37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25,77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0,64</w:t>
            </w:r>
          </w:p>
        </w:tc>
      </w:tr>
      <w:tr w:rsidR="00F83033" w:rsidRPr="00A60465" w:rsidTr="001E3DC4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1.3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Территория объектов производственного, коммунально-складского назначения, инженерной и транспортной инфраструктуры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426,48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10,56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516,68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12,79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 xml:space="preserve"> Объекты производственного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59,45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145,95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3,61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Объекты коммунального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17,21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19,61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0,49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Объекты иного производственного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172,90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4,28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172,90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4,28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Объектыв инженерной инфраструктуры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12,60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12,60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0,31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Объекты транспортной инфраструктуры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164,32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4,07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165,62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4,10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1.4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Территория сельскохозяйственного использования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121,16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3,00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121,16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3,00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Садоводческие и дачные объединения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115,47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2,86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115,47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2,86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Объекты сельскохохзяйственного производства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5,69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5,69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0,14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1.5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Территория объектов рекреационного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684,94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16,93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764,94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18,92</w:t>
            </w:r>
          </w:p>
        </w:tc>
      </w:tr>
      <w:tr w:rsidR="00F83033" w:rsidRPr="00A60465" w:rsidTr="001E3DC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Зеленые насаждения общего пользования (парки, скверы, бульвары, сады)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55,96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55,96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1,38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Лесопарки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513,40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513,40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12,70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Объекты физической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4,10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6,90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0,17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Объекты отдыха и туризма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1E3DC4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1E3DC4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54,00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1,34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Рекреационные объеты иного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24,60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0,61</w:t>
            </w:r>
          </w:p>
        </w:tc>
      </w:tr>
      <w:tr w:rsidR="00F83033" w:rsidRPr="00A60465" w:rsidTr="001E3DC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Терриория рекреационного использования иного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74,80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74,80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1,85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Водные объекты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35,28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35,28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0,87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1.6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Территория объектов специального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1,02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Кладбища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20,60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20,60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0,51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Озеленение специального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7,70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7,70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0,19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Объекты специального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12,80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12,80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0,32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1.7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Прочие  территории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232,3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5,75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-</w:t>
            </w:r>
          </w:p>
        </w:tc>
      </w:tr>
      <w:tr w:rsidR="00F83033" w:rsidRPr="00A60465" w:rsidTr="001E3DC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Территория вне границ населённых пунктов - всего, в том числе: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2006,92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49,66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2006,92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49,64</w:t>
            </w:r>
          </w:p>
        </w:tc>
      </w:tr>
      <w:tr w:rsidR="00F83033" w:rsidRPr="00A60465" w:rsidTr="001E3DC4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Территория объектов производственного, коммунально-складского назначения, инженерной и транспортной инфраструктуры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495,0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12,25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522,8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12,94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 xml:space="preserve"> Объекты производственного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401,50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9,93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426,00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10,54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Объекты коммунального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10,48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10,48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0,26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Объекты иного производственного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49,60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49,60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1,23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Объекты транспортной инфраструктуры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33,42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36,72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0,91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Территория сельскохозяйственного использования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2,45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152,9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3,78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Сельскохозяйственные угодья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84,90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84,90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2,10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Садоводческие и дачные объединения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14,10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68,00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1,68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2.3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Территория объектов рекреационного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1274,42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31,54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1274,42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31,52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Лесопарки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254,52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6,30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254,52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6,30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Леса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991,00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24,52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991,00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24,52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Объекты отдыха и туризма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11,60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11,60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0,29</w:t>
            </w:r>
          </w:p>
        </w:tc>
      </w:tr>
      <w:tr w:rsidR="00F83033" w:rsidRPr="00A60465" w:rsidTr="001E3DC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Терриория рекреационного использования иного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17,30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17,30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0,41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2.4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Территория объектов специального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56,8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1,4</w:t>
            </w:r>
            <w:r w:rsidR="001E3DC4" w:rsidRPr="00A60465">
              <w:rPr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56,8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1,40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Кладбища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7,70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7,70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0,19</w:t>
            </w:r>
          </w:p>
        </w:tc>
      </w:tr>
      <w:tr w:rsidR="00F83033" w:rsidRPr="00A60465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Объекты специального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49,10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49,10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1,21</w:t>
            </w:r>
          </w:p>
        </w:tc>
      </w:tr>
      <w:tr w:rsidR="00F83033" w:rsidRPr="00F83033" w:rsidTr="001E3D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2.5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33" w:rsidRPr="00A60465" w:rsidRDefault="00F83033" w:rsidP="00F83033">
            <w:pPr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Прочие  территории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81,7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F83033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2,02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A60465" w:rsidRDefault="001E3DC4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33" w:rsidRPr="00F83033" w:rsidRDefault="001E3DC4" w:rsidP="00F83033">
            <w:pPr>
              <w:jc w:val="center"/>
              <w:rPr>
                <w:sz w:val="22"/>
                <w:szCs w:val="22"/>
              </w:rPr>
            </w:pPr>
            <w:r w:rsidRPr="00A60465">
              <w:rPr>
                <w:sz w:val="22"/>
                <w:szCs w:val="22"/>
              </w:rPr>
              <w:t>-</w:t>
            </w:r>
          </w:p>
        </w:tc>
      </w:tr>
    </w:tbl>
    <w:p w:rsidR="00D26C5B" w:rsidRPr="00D26C5B" w:rsidRDefault="00D26C5B" w:rsidP="00D26C5B"/>
    <w:p w:rsidR="00D26C5B" w:rsidRPr="00D26C5B" w:rsidRDefault="00D26C5B" w:rsidP="00D26C5B"/>
    <w:p w:rsidR="00D26C5B" w:rsidRPr="00D26C5B" w:rsidRDefault="00D26C5B" w:rsidP="00D26C5B"/>
    <w:p w:rsidR="00D26C5B" w:rsidRPr="00D26C5B" w:rsidRDefault="00D26C5B" w:rsidP="00D26C5B">
      <w:pPr>
        <w:pStyle w:val="afffb"/>
        <w:spacing w:before="120"/>
        <w:ind w:left="1271"/>
        <w:jc w:val="center"/>
        <w:outlineLvl w:val="0"/>
        <w:rPr>
          <w:b/>
          <w:sz w:val="28"/>
          <w:szCs w:val="28"/>
        </w:rPr>
      </w:pPr>
      <w:r w:rsidRPr="00D26C5B">
        <w:rPr>
          <w:b/>
          <w:sz w:val="28"/>
          <w:szCs w:val="28"/>
        </w:rPr>
        <w:t>6. </w:t>
      </w:r>
      <w:r w:rsidR="002925B7">
        <w:rPr>
          <w:b/>
          <w:sz w:val="28"/>
          <w:szCs w:val="28"/>
        </w:rPr>
        <w:t>Карты (схемы)</w:t>
      </w:r>
      <w:r w:rsidRPr="00D26C5B">
        <w:rPr>
          <w:b/>
          <w:sz w:val="28"/>
          <w:szCs w:val="28"/>
        </w:rPr>
        <w:t xml:space="preserve"> границ населенных пунктов</w:t>
      </w:r>
      <w:r w:rsidR="004B4016">
        <w:rPr>
          <w:b/>
          <w:sz w:val="28"/>
          <w:szCs w:val="28"/>
        </w:rPr>
        <w:t>, входящих в состав городского поселения</w:t>
      </w:r>
      <w:r>
        <w:rPr>
          <w:b/>
          <w:sz w:val="28"/>
          <w:szCs w:val="28"/>
        </w:rPr>
        <w:t>.</w:t>
      </w:r>
    </w:p>
    <w:p w:rsidR="00D26C5B" w:rsidRPr="00D26C5B" w:rsidRDefault="00D26C5B" w:rsidP="00D26C5B">
      <w:pPr>
        <w:jc w:val="center"/>
        <w:rPr>
          <w:b/>
          <w:sz w:val="28"/>
          <w:szCs w:val="28"/>
          <w:highlight w:val="yellow"/>
        </w:rPr>
      </w:pPr>
    </w:p>
    <w:p w:rsidR="00D26C5B" w:rsidRPr="00951A9A" w:rsidRDefault="00D26C5B" w:rsidP="00D26C5B">
      <w:pPr>
        <w:widowControl w:val="0"/>
        <w:ind w:firstLine="709"/>
        <w:jc w:val="both"/>
      </w:pPr>
      <w:r w:rsidRPr="00951A9A">
        <w:t>Границы населенных пунктов городского поселения Краснозаводск Сергиево-Посадского муни</w:t>
      </w:r>
      <w:r>
        <w:t>ципального района определены в соответствии</w:t>
      </w:r>
      <w:r w:rsidRPr="00951A9A">
        <w:t xml:space="preserve"> с требованиями Земельного кодекса Российской Федерации, в том числе ст. 83 ч. 2: «Границы городских, сельских населённых пунктов отделяют земли населённых пунктов от земель иных категорий. Границы городских, сельских населённых пунктов не могут пересекать границы муниципальных образований или выходить за их границы, а также пересекать границы земельных участков, предоставленных гражданам или юридическим лицам», а также с учётом:</w:t>
      </w:r>
    </w:p>
    <w:p w:rsidR="00D26C5B" w:rsidRPr="00D26C5B" w:rsidRDefault="00D26C5B" w:rsidP="00D26C5B">
      <w:pPr>
        <w:pStyle w:val="aff6"/>
        <w:widowControl w:val="0"/>
        <w:spacing w:before="0" w:beforeAutospacing="0" w:after="0" w:afterAutospacing="0" w:line="276" w:lineRule="auto"/>
        <w:ind w:firstLine="851"/>
        <w:jc w:val="both"/>
        <w:rPr>
          <w:lang w:val="ru-RU"/>
        </w:rPr>
      </w:pPr>
      <w:r w:rsidRPr="00D26C5B">
        <w:rPr>
          <w:lang w:val="ru-RU"/>
        </w:rPr>
        <w:t>- границ земельных участков и их категорий, сведения о которых содержатся в государственном кадастре недвижимости;</w:t>
      </w:r>
    </w:p>
    <w:p w:rsidR="00D26C5B" w:rsidRPr="0006337F" w:rsidRDefault="00D26C5B" w:rsidP="00D26C5B">
      <w:pPr>
        <w:widowControl w:val="0"/>
        <w:ind w:firstLine="851"/>
        <w:jc w:val="both"/>
      </w:pPr>
      <w:r w:rsidRPr="0006337F">
        <w:t>- перспективного развития городского поселения Краснозаводск- предусмотренного проектом генерального плана городского округа Краснознаменск Московской области;</w:t>
      </w:r>
    </w:p>
    <w:p w:rsidR="00D26C5B" w:rsidRDefault="00D26C5B" w:rsidP="00D26C5B">
      <w:pPr>
        <w:widowControl w:val="0"/>
        <w:ind w:firstLine="851"/>
        <w:jc w:val="both"/>
      </w:pPr>
      <w:r w:rsidRPr="00951A9A">
        <w:t>- границ с</w:t>
      </w:r>
      <w:r>
        <w:t>ложившейся территории застройки.</w:t>
      </w:r>
    </w:p>
    <w:p w:rsidR="00D26C5B" w:rsidRPr="00B9442D" w:rsidRDefault="00D26C5B" w:rsidP="00D26C5B">
      <w:pPr>
        <w:widowControl w:val="0"/>
        <w:ind w:firstLine="851"/>
        <w:jc w:val="both"/>
        <w:rPr>
          <w:i/>
          <w:u w:val="single"/>
        </w:rPr>
      </w:pPr>
      <w:r>
        <w:t xml:space="preserve">На земельном участке с кадастровым номером </w:t>
      </w:r>
      <w:r w:rsidRPr="0020391E">
        <w:t>50:05:0000000:77162</w:t>
      </w:r>
      <w:r>
        <w:t xml:space="preserve"> (категория земель – земли лесного фонда)  расположена сложившаяся  индивидуальная жилая застройка. </w:t>
      </w:r>
      <w:r w:rsidRPr="00B9442D">
        <w:rPr>
          <w:i/>
          <w:u w:val="single"/>
        </w:rPr>
        <w:t>Требуется изъятие части земельного участка с кадастровым номером 50:05:0000000:77162  из земель государственного лесного фонда площадью  6,0 га с включением в границы города Краснозаводск</w:t>
      </w:r>
      <w:r w:rsidR="00A60465" w:rsidRPr="00A60465">
        <w:rPr>
          <w:i/>
          <w:u w:val="single"/>
        </w:rPr>
        <w:t xml:space="preserve"> </w:t>
      </w:r>
      <w:r w:rsidR="00A60465">
        <w:rPr>
          <w:i/>
          <w:u w:val="single"/>
        </w:rPr>
        <w:t>с видом разрешенного использования под индивидуальную жилую застройку</w:t>
      </w:r>
      <w:r w:rsidRPr="00B9442D">
        <w:rPr>
          <w:i/>
          <w:u w:val="single"/>
        </w:rPr>
        <w:t>.</w:t>
      </w:r>
    </w:p>
    <w:p w:rsidR="00D26C5B" w:rsidRDefault="00D26C5B" w:rsidP="00D26C5B">
      <w:pPr>
        <w:widowControl w:val="0"/>
        <w:ind w:firstLine="851"/>
        <w:sectPr w:rsidR="00D26C5B" w:rsidSect="00D26C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6C5B" w:rsidRDefault="00D26C5B" w:rsidP="00D26C5B">
      <w:pPr>
        <w:widowControl w:val="0"/>
        <w:jc w:val="center"/>
      </w:pPr>
      <w:r>
        <w:lastRenderedPageBreak/>
        <w:t>Карта (схема) границ города Краснозаводск, входящего в состав городского поселения Краснозаводск Сергиево-Посадского района Московской области</w:t>
      </w:r>
    </w:p>
    <w:p w:rsidR="00D26C5B" w:rsidRDefault="00C7063D" w:rsidP="00D26C5B">
      <w:pPr>
        <w:widowControl w:val="0"/>
        <w:jc w:val="center"/>
        <w:sectPr w:rsidR="00D26C5B" w:rsidSect="00D26C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</w:rPr>
        <w:pict>
          <v:shape id="Рисунок 16" o:spid="_x0000_i1026" type="#_x0000_t75" alt="Без поворотных точек" style="width:620.9pt;height:403pt;visibility:visible;mso-wrap-style:square">
            <v:imagedata r:id="rId12" o:title="Без поворотных точек"/>
          </v:shape>
        </w:pict>
      </w:r>
    </w:p>
    <w:p w:rsidR="00D26C5B" w:rsidRDefault="00D26C5B" w:rsidP="00D26C5B">
      <w:pPr>
        <w:widowControl w:val="0"/>
        <w:jc w:val="center"/>
      </w:pPr>
      <w:r>
        <w:lastRenderedPageBreak/>
        <w:t>Карта (схема) границ деревни Рогачёво, входящего в состав городского поселения Краснозаводск Сергиево-Посадского района Московской области</w:t>
      </w:r>
    </w:p>
    <w:p w:rsidR="00D26C5B" w:rsidRDefault="00D26C5B" w:rsidP="00D26C5B">
      <w:pPr>
        <w:widowControl w:val="0"/>
        <w:jc w:val="center"/>
      </w:pPr>
    </w:p>
    <w:p w:rsidR="00D26C5B" w:rsidRDefault="00C7063D" w:rsidP="00D26C5B">
      <w:pPr>
        <w:widowControl w:val="0"/>
        <w:jc w:val="center"/>
      </w:pPr>
      <w:r>
        <w:rPr>
          <w:noProof/>
        </w:rPr>
        <w:pict>
          <v:shape id="_x0000_i1027" type="#_x0000_t75" style="width:456.3pt;height:420.8pt" o:bordertopcolor="this" o:borderleftcolor="this" o:borderbottomcolor="this" o:borderrightcolor="this">
            <v:imagedata r:id="rId13" o:title="Дер Рогачево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  <w:r>
        <w:lastRenderedPageBreak/>
        <w:t>Карта (схема) границ деревни Семенково, входящего в состав городского поселения Краснозаводск Сергиево-Посадского района Московской области</w:t>
      </w:r>
    </w:p>
    <w:p w:rsidR="00D26C5B" w:rsidRDefault="00D26C5B" w:rsidP="00D26C5B">
      <w:pPr>
        <w:widowControl w:val="0"/>
        <w:jc w:val="center"/>
      </w:pPr>
    </w:p>
    <w:p w:rsidR="00D26C5B" w:rsidRDefault="00C7063D" w:rsidP="00D26C5B">
      <w:pPr>
        <w:widowControl w:val="0"/>
        <w:jc w:val="center"/>
      </w:pPr>
      <w:r>
        <w:rPr>
          <w:noProof/>
        </w:rPr>
        <w:pict>
          <v:shape id="Рисунок 18" o:spid="_x0000_i1028" type="#_x0000_t75" alt="Дер" style="width:468.45pt;height:533.9pt;visibility:visible;mso-wrap-style:square" o:bordertopcolor="this" o:borderleftcolor="this" o:borderbottomcolor="this" o:borderrightcolor="this">
            <v:imagedata r:id="rId14" o:title="Дер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26C5B" w:rsidRDefault="00D26C5B" w:rsidP="00D26C5B">
      <w:pPr>
        <w:widowControl w:val="0"/>
        <w:jc w:val="center"/>
      </w:pPr>
    </w:p>
    <w:p w:rsidR="00D26C5B" w:rsidRDefault="00D26C5B" w:rsidP="00D26C5B">
      <w:pPr>
        <w:widowControl w:val="0"/>
        <w:jc w:val="center"/>
      </w:pPr>
    </w:p>
    <w:p w:rsidR="00B9442D" w:rsidRDefault="00B9442D" w:rsidP="00B9442D">
      <w:pPr>
        <w:ind w:left="1844"/>
        <w:jc w:val="center"/>
        <w:rPr>
          <w:b/>
          <w:sz w:val="28"/>
          <w:szCs w:val="28"/>
        </w:rPr>
      </w:pPr>
    </w:p>
    <w:p w:rsidR="00B9442D" w:rsidRDefault="00B9442D" w:rsidP="00B9442D">
      <w:pPr>
        <w:ind w:left="1844"/>
        <w:jc w:val="center"/>
        <w:rPr>
          <w:b/>
          <w:sz w:val="28"/>
          <w:szCs w:val="28"/>
        </w:rPr>
      </w:pPr>
    </w:p>
    <w:p w:rsidR="00B9442D" w:rsidRDefault="00B9442D" w:rsidP="00B9442D">
      <w:pPr>
        <w:ind w:left="1844"/>
        <w:jc w:val="center"/>
        <w:rPr>
          <w:b/>
          <w:sz w:val="28"/>
          <w:szCs w:val="28"/>
        </w:rPr>
      </w:pPr>
    </w:p>
    <w:p w:rsidR="00B9442D" w:rsidRDefault="00B9442D" w:rsidP="00B9442D">
      <w:pPr>
        <w:ind w:left="1844"/>
        <w:jc w:val="center"/>
        <w:rPr>
          <w:b/>
          <w:sz w:val="28"/>
          <w:szCs w:val="28"/>
        </w:rPr>
      </w:pPr>
    </w:p>
    <w:sectPr w:rsidR="00B9442D" w:rsidSect="00C2312E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47" w:rsidRDefault="00F60147">
      <w:r>
        <w:separator/>
      </w:r>
    </w:p>
  </w:endnote>
  <w:endnote w:type="continuationSeparator" w:id="0">
    <w:p w:rsidR="00F60147" w:rsidRDefault="00F60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.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3.2.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47" w:rsidRDefault="00A40F16">
    <w:pPr>
      <w:pStyle w:val="ab"/>
      <w:jc w:val="right"/>
    </w:pPr>
    <w:fldSimple w:instr=" PAGE   \* MERGEFORMAT ">
      <w:r w:rsidR="00C7063D">
        <w:rPr>
          <w:noProof/>
        </w:rPr>
        <w:t>5</w:t>
      </w:r>
    </w:fldSimple>
  </w:p>
  <w:p w:rsidR="00F60147" w:rsidRDefault="00F6014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47" w:rsidRDefault="00A40F16" w:rsidP="0099633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6014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0147" w:rsidRDefault="00F60147" w:rsidP="00244719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47" w:rsidRDefault="00A40F16" w:rsidP="006D00E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6014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063D">
      <w:rPr>
        <w:rStyle w:val="aa"/>
        <w:noProof/>
      </w:rPr>
      <w:t>52</w:t>
    </w:r>
    <w:r>
      <w:rPr>
        <w:rStyle w:val="aa"/>
      </w:rPr>
      <w:fldChar w:fldCharType="end"/>
    </w:r>
  </w:p>
  <w:p w:rsidR="00F60147" w:rsidRDefault="00F60147" w:rsidP="006B0DC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47" w:rsidRDefault="00F60147">
      <w:r>
        <w:separator/>
      </w:r>
    </w:p>
  </w:footnote>
  <w:footnote w:type="continuationSeparator" w:id="0">
    <w:p w:rsidR="00F60147" w:rsidRDefault="00F60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47" w:rsidRDefault="00A40F16" w:rsidP="00970789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6014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0147" w:rsidRDefault="00F60147" w:rsidP="0097078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47" w:rsidRDefault="00F60147" w:rsidP="0097078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F7F"/>
    <w:multiLevelType w:val="multilevel"/>
    <w:tmpl w:val="0419001D"/>
    <w:styleLink w:val="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33530DB"/>
    <w:multiLevelType w:val="hybridMultilevel"/>
    <w:tmpl w:val="E85E0D08"/>
    <w:lvl w:ilvl="0" w:tplc="026C62A0">
      <w:start w:val="1"/>
      <w:numFmt w:val="bullet"/>
      <w:lvlText w:val="-"/>
      <w:lvlJc w:val="left"/>
      <w:pPr>
        <w:ind w:left="1260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9221D"/>
    <w:multiLevelType w:val="hybridMultilevel"/>
    <w:tmpl w:val="C3D2E8B0"/>
    <w:name w:val="WW8Num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327AD"/>
    <w:multiLevelType w:val="hybridMultilevel"/>
    <w:tmpl w:val="B5840CFE"/>
    <w:name w:val="WW8Num5"/>
    <w:lvl w:ilvl="0" w:tplc="FFFFFFFF">
      <w:start w:val="1"/>
      <w:numFmt w:val="bullet"/>
      <w:lvlText w:val="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061199"/>
    <w:multiLevelType w:val="hybridMultilevel"/>
    <w:tmpl w:val="6214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B2996"/>
    <w:multiLevelType w:val="multilevel"/>
    <w:tmpl w:val="3E1E5A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32"/>
        <w:szCs w:val="32"/>
      </w:rPr>
    </w:lvl>
    <w:lvl w:ilvl="3">
      <w:start w:val="1"/>
      <w:numFmt w:val="decimal"/>
      <w:lvlText w:val="%2%3.%4"/>
      <w:lvlJc w:val="left"/>
      <w:pPr>
        <w:tabs>
          <w:tab w:val="num" w:pos="1800"/>
        </w:tabs>
        <w:ind w:left="1728" w:hanging="648"/>
      </w:pPr>
      <w:rPr>
        <w:rFonts w:hint="default"/>
        <w:b/>
        <w:sz w:val="28"/>
        <w:szCs w:val="28"/>
      </w:rPr>
    </w:lvl>
    <w:lvl w:ilvl="4">
      <w:start w:val="1"/>
      <w:numFmt w:val="decimal"/>
      <w:lvlText w:val="%2%3.%4.%5"/>
      <w:lvlJc w:val="left"/>
      <w:pPr>
        <w:tabs>
          <w:tab w:val="num" w:pos="2520"/>
        </w:tabs>
        <w:ind w:left="2232" w:hanging="792"/>
      </w:pPr>
      <w:rPr>
        <w:rFonts w:hint="default"/>
        <w:b/>
        <w:sz w:val="28"/>
        <w:szCs w:val="28"/>
      </w:rPr>
    </w:lvl>
    <w:lvl w:ilvl="5">
      <w:start w:val="1"/>
      <w:numFmt w:val="decimal"/>
      <w:lvlText w:val="%2%3.%4.%5.%6"/>
      <w:lvlJc w:val="left"/>
      <w:pPr>
        <w:tabs>
          <w:tab w:val="num" w:pos="3060"/>
        </w:tabs>
        <w:ind w:left="2916" w:hanging="936"/>
      </w:pPr>
      <w:rPr>
        <w:rFonts w:hint="default"/>
        <w:sz w:val="28"/>
        <w:szCs w:val="28"/>
      </w:rPr>
    </w:lvl>
    <w:lvl w:ilvl="6">
      <w:start w:val="1"/>
      <w:numFmt w:val="decimal"/>
      <w:lvlText w:val="%2%3.%4.%5.%6.%7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bullet"/>
      <w:pStyle w:val="a"/>
      <w:lvlText w:val=""/>
      <w:lvlJc w:val="left"/>
      <w:pPr>
        <w:tabs>
          <w:tab w:val="num" w:pos="5940"/>
        </w:tabs>
        <w:ind w:left="5724" w:hanging="1224"/>
      </w:pPr>
      <w:rPr>
        <w:rFonts w:ascii="Symbol" w:hAnsi="Symbol" w:hint="default"/>
      </w:rPr>
    </w:lvl>
    <w:lvl w:ilvl="8">
      <w:start w:val="1"/>
      <w:numFmt w:val="decimal"/>
      <w:lvlText w:val="%2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B3E5C48"/>
    <w:multiLevelType w:val="hybridMultilevel"/>
    <w:tmpl w:val="BF20B4CA"/>
    <w:lvl w:ilvl="0" w:tplc="642678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E0146C6"/>
    <w:multiLevelType w:val="multilevel"/>
    <w:tmpl w:val="6E3451EA"/>
    <w:styleLink w:val="14"/>
    <w:lvl w:ilvl="0">
      <w:start w:val="1"/>
      <w:numFmt w:val="decimal"/>
      <w:lvlText w:val="%1."/>
      <w:lvlJc w:val="left"/>
      <w:pPr>
        <w:tabs>
          <w:tab w:val="num" w:pos="360"/>
        </w:tabs>
        <w:ind w:left="851" w:hanging="851"/>
      </w:pPr>
      <w:rPr>
        <w:rFonts w:ascii="2." w:hAnsi="2." w:hint="default"/>
      </w:rPr>
    </w:lvl>
    <w:lvl w:ilvl="1">
      <w:start w:val="1"/>
      <w:numFmt w:val="decimal"/>
      <w:lvlText w:val="2.%2."/>
      <w:lvlJc w:val="left"/>
      <w:pPr>
        <w:tabs>
          <w:tab w:val="num" w:pos="1474"/>
        </w:tabs>
        <w:ind w:left="2552" w:hanging="1701"/>
      </w:pPr>
      <w:rPr>
        <w:b/>
        <w:bCs/>
        <w:sz w:val="28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ascii="3.2.1" w:hAnsi="3.2.1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8"/>
      </w:rPr>
    </w:lvl>
  </w:abstractNum>
  <w:abstractNum w:abstractNumId="8">
    <w:nsid w:val="2ACE5174"/>
    <w:multiLevelType w:val="hybridMultilevel"/>
    <w:tmpl w:val="FE5836F8"/>
    <w:lvl w:ilvl="0" w:tplc="6A8C0D72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D3F2A"/>
    <w:multiLevelType w:val="hybridMultilevel"/>
    <w:tmpl w:val="04904BC8"/>
    <w:lvl w:ilvl="0" w:tplc="0E787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31E1B2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AF80C7E"/>
    <w:multiLevelType w:val="hybridMultilevel"/>
    <w:tmpl w:val="BB1CB5C6"/>
    <w:lvl w:ilvl="0" w:tplc="50F069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31E1B2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0E60653"/>
    <w:multiLevelType w:val="multilevel"/>
    <w:tmpl w:val="92F679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2">
    <w:nsid w:val="45952A63"/>
    <w:multiLevelType w:val="hybridMultilevel"/>
    <w:tmpl w:val="CC4CFE46"/>
    <w:lvl w:ilvl="0" w:tplc="3F9EE174">
      <w:start w:val="1"/>
      <w:numFmt w:val="bullet"/>
      <w:pStyle w:val="1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46BAA6B6">
      <w:numFmt w:val="bullet"/>
      <w:pStyle w:val="20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31805"/>
    <w:multiLevelType w:val="hybridMultilevel"/>
    <w:tmpl w:val="6E8ECB30"/>
    <w:lvl w:ilvl="0" w:tplc="026C62A0">
      <w:start w:val="1"/>
      <w:numFmt w:val="bullet"/>
      <w:lvlText w:val="-"/>
      <w:lvlJc w:val="left"/>
      <w:pPr>
        <w:ind w:left="1260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E9F6A43"/>
    <w:multiLevelType w:val="hybridMultilevel"/>
    <w:tmpl w:val="D5F600D8"/>
    <w:lvl w:ilvl="0" w:tplc="B8981506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CF1FE1"/>
    <w:multiLevelType w:val="hybridMultilevel"/>
    <w:tmpl w:val="5F40B2D4"/>
    <w:lvl w:ilvl="0" w:tplc="FFF87206">
      <w:start w:val="1"/>
      <w:numFmt w:val="bullet"/>
      <w:pStyle w:val="a1"/>
      <w:lvlText w:val="-"/>
      <w:lvlJc w:val="left"/>
      <w:pPr>
        <w:tabs>
          <w:tab w:val="num" w:pos="1134"/>
        </w:tabs>
        <w:ind w:left="1134" w:hanging="283"/>
      </w:pPr>
    </w:lvl>
    <w:lvl w:ilvl="1" w:tplc="04190019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630DA"/>
    <w:multiLevelType w:val="hybridMultilevel"/>
    <w:tmpl w:val="B60A266A"/>
    <w:lvl w:ilvl="0" w:tplc="9880054C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C16305"/>
    <w:multiLevelType w:val="hybridMultilevel"/>
    <w:tmpl w:val="EAD47F36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8">
    <w:nsid w:val="572728CB"/>
    <w:multiLevelType w:val="hybridMultilevel"/>
    <w:tmpl w:val="E7E27238"/>
    <w:lvl w:ilvl="0" w:tplc="026C62A0">
      <w:start w:val="1"/>
      <w:numFmt w:val="bullet"/>
      <w:lvlText w:val="-"/>
      <w:lvlJc w:val="left"/>
      <w:pPr>
        <w:ind w:left="1429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EF5832"/>
    <w:multiLevelType w:val="hybridMultilevel"/>
    <w:tmpl w:val="85048CB8"/>
    <w:lvl w:ilvl="0" w:tplc="026C62A0">
      <w:start w:val="1"/>
      <w:numFmt w:val="bullet"/>
      <w:lvlText w:val="-"/>
      <w:lvlJc w:val="left"/>
      <w:pPr>
        <w:ind w:left="1260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EA94484"/>
    <w:multiLevelType w:val="singleLevel"/>
    <w:tmpl w:val="3D207538"/>
    <w:lvl w:ilvl="0">
      <w:start w:val="1"/>
      <w:numFmt w:val="bullet"/>
      <w:pStyle w:val="a2"/>
      <w:lvlText w:val="-"/>
      <w:lvlJc w:val="left"/>
      <w:pPr>
        <w:tabs>
          <w:tab w:val="num" w:pos="1077"/>
        </w:tabs>
        <w:ind w:left="1077" w:hanging="3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>
    <w:nsid w:val="5EFA633E"/>
    <w:multiLevelType w:val="hybridMultilevel"/>
    <w:tmpl w:val="1152DF6E"/>
    <w:lvl w:ilvl="0" w:tplc="569AE2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12681C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D3F299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F802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774A7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5820E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4441A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840F8A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01AE8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9216AAC"/>
    <w:multiLevelType w:val="hybridMultilevel"/>
    <w:tmpl w:val="6C9864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0"/>
  </w:num>
  <w:num w:numId="6">
    <w:abstractNumId w:val="21"/>
  </w:num>
  <w:num w:numId="7">
    <w:abstractNumId w:val="17"/>
  </w:num>
  <w:num w:numId="8">
    <w:abstractNumId w:val="8"/>
  </w:num>
  <w:num w:numId="9">
    <w:abstractNumId w:val="7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6"/>
  </w:num>
  <w:num w:numId="15">
    <w:abstractNumId w:val="19"/>
  </w:num>
  <w:num w:numId="16">
    <w:abstractNumId w:val="1"/>
  </w:num>
  <w:num w:numId="17">
    <w:abstractNumId w:val="13"/>
  </w:num>
  <w:num w:numId="18">
    <w:abstractNumId w:val="18"/>
  </w:num>
  <w:num w:numId="19">
    <w:abstractNumId w:val="4"/>
  </w:num>
  <w:num w:numId="20">
    <w:abstractNumId w:val="16"/>
  </w:num>
  <w:num w:numId="21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123"/>
    <w:rsid w:val="000005E8"/>
    <w:rsid w:val="00000843"/>
    <w:rsid w:val="00001B44"/>
    <w:rsid w:val="00001B8D"/>
    <w:rsid w:val="00001D47"/>
    <w:rsid w:val="00003B5F"/>
    <w:rsid w:val="0000436A"/>
    <w:rsid w:val="00005BC0"/>
    <w:rsid w:val="0000600F"/>
    <w:rsid w:val="00006BEB"/>
    <w:rsid w:val="00006EC3"/>
    <w:rsid w:val="00007021"/>
    <w:rsid w:val="000100B6"/>
    <w:rsid w:val="00010D63"/>
    <w:rsid w:val="00013A4F"/>
    <w:rsid w:val="00013E2E"/>
    <w:rsid w:val="00014256"/>
    <w:rsid w:val="0001783B"/>
    <w:rsid w:val="00017AED"/>
    <w:rsid w:val="0002197B"/>
    <w:rsid w:val="00021DC9"/>
    <w:rsid w:val="00022B5A"/>
    <w:rsid w:val="00024C26"/>
    <w:rsid w:val="00026971"/>
    <w:rsid w:val="000273C3"/>
    <w:rsid w:val="000279D6"/>
    <w:rsid w:val="00031A09"/>
    <w:rsid w:val="0003375E"/>
    <w:rsid w:val="00033CE4"/>
    <w:rsid w:val="0003432F"/>
    <w:rsid w:val="00034AC2"/>
    <w:rsid w:val="0003589C"/>
    <w:rsid w:val="0003603A"/>
    <w:rsid w:val="000360B3"/>
    <w:rsid w:val="000361C0"/>
    <w:rsid w:val="00036220"/>
    <w:rsid w:val="000369EF"/>
    <w:rsid w:val="00037EF7"/>
    <w:rsid w:val="000412D1"/>
    <w:rsid w:val="00043504"/>
    <w:rsid w:val="0004443C"/>
    <w:rsid w:val="000447E0"/>
    <w:rsid w:val="0004574D"/>
    <w:rsid w:val="00045820"/>
    <w:rsid w:val="000473EA"/>
    <w:rsid w:val="0005003F"/>
    <w:rsid w:val="00050E0E"/>
    <w:rsid w:val="00051BF3"/>
    <w:rsid w:val="000520AA"/>
    <w:rsid w:val="00053335"/>
    <w:rsid w:val="000537BD"/>
    <w:rsid w:val="00053CE5"/>
    <w:rsid w:val="00056415"/>
    <w:rsid w:val="0005784C"/>
    <w:rsid w:val="00060135"/>
    <w:rsid w:val="00061076"/>
    <w:rsid w:val="000610F0"/>
    <w:rsid w:val="000617A5"/>
    <w:rsid w:val="000627DE"/>
    <w:rsid w:val="00062CF2"/>
    <w:rsid w:val="00063E2F"/>
    <w:rsid w:val="00064E00"/>
    <w:rsid w:val="000657FC"/>
    <w:rsid w:val="00065DFC"/>
    <w:rsid w:val="00066274"/>
    <w:rsid w:val="0006681C"/>
    <w:rsid w:val="00067B91"/>
    <w:rsid w:val="000702FD"/>
    <w:rsid w:val="0007035B"/>
    <w:rsid w:val="00071EE7"/>
    <w:rsid w:val="00072EF6"/>
    <w:rsid w:val="000733AD"/>
    <w:rsid w:val="00073678"/>
    <w:rsid w:val="000747CC"/>
    <w:rsid w:val="00075185"/>
    <w:rsid w:val="000757DC"/>
    <w:rsid w:val="00075FB9"/>
    <w:rsid w:val="00076141"/>
    <w:rsid w:val="000766B9"/>
    <w:rsid w:val="0008127E"/>
    <w:rsid w:val="00082411"/>
    <w:rsid w:val="00085D7A"/>
    <w:rsid w:val="00086C99"/>
    <w:rsid w:val="00087A1F"/>
    <w:rsid w:val="00087C91"/>
    <w:rsid w:val="00087FEA"/>
    <w:rsid w:val="0009157D"/>
    <w:rsid w:val="0009313D"/>
    <w:rsid w:val="00093C13"/>
    <w:rsid w:val="00094AC2"/>
    <w:rsid w:val="0009610F"/>
    <w:rsid w:val="00097456"/>
    <w:rsid w:val="00097E56"/>
    <w:rsid w:val="000A125F"/>
    <w:rsid w:val="000A1618"/>
    <w:rsid w:val="000A221B"/>
    <w:rsid w:val="000A2C59"/>
    <w:rsid w:val="000A4D53"/>
    <w:rsid w:val="000A555E"/>
    <w:rsid w:val="000A57ED"/>
    <w:rsid w:val="000A6565"/>
    <w:rsid w:val="000A6CAC"/>
    <w:rsid w:val="000A6E03"/>
    <w:rsid w:val="000A7559"/>
    <w:rsid w:val="000B2A9F"/>
    <w:rsid w:val="000B4266"/>
    <w:rsid w:val="000B5D94"/>
    <w:rsid w:val="000B675F"/>
    <w:rsid w:val="000B7563"/>
    <w:rsid w:val="000C22B3"/>
    <w:rsid w:val="000C2661"/>
    <w:rsid w:val="000C3166"/>
    <w:rsid w:val="000C35BC"/>
    <w:rsid w:val="000C3B91"/>
    <w:rsid w:val="000C50B9"/>
    <w:rsid w:val="000D0426"/>
    <w:rsid w:val="000D0701"/>
    <w:rsid w:val="000D110D"/>
    <w:rsid w:val="000D1BB5"/>
    <w:rsid w:val="000D55EA"/>
    <w:rsid w:val="000D5F4A"/>
    <w:rsid w:val="000D6ED9"/>
    <w:rsid w:val="000D73BF"/>
    <w:rsid w:val="000D7BDA"/>
    <w:rsid w:val="000E0D5B"/>
    <w:rsid w:val="000E1A59"/>
    <w:rsid w:val="000E1B64"/>
    <w:rsid w:val="000E325F"/>
    <w:rsid w:val="000E3E31"/>
    <w:rsid w:val="000E41DE"/>
    <w:rsid w:val="000E428C"/>
    <w:rsid w:val="000E55C9"/>
    <w:rsid w:val="000E5FF0"/>
    <w:rsid w:val="000E6BE2"/>
    <w:rsid w:val="000E6C29"/>
    <w:rsid w:val="000E733D"/>
    <w:rsid w:val="000E7844"/>
    <w:rsid w:val="000E7BA7"/>
    <w:rsid w:val="000F00F3"/>
    <w:rsid w:val="000F0570"/>
    <w:rsid w:val="000F160C"/>
    <w:rsid w:val="000F4580"/>
    <w:rsid w:val="000F4C54"/>
    <w:rsid w:val="000F538B"/>
    <w:rsid w:val="000F5B67"/>
    <w:rsid w:val="000F60EA"/>
    <w:rsid w:val="00100033"/>
    <w:rsid w:val="00100AAB"/>
    <w:rsid w:val="0010173E"/>
    <w:rsid w:val="001026D6"/>
    <w:rsid w:val="00102C73"/>
    <w:rsid w:val="00103AB7"/>
    <w:rsid w:val="00103C4B"/>
    <w:rsid w:val="00103FA3"/>
    <w:rsid w:val="001058AA"/>
    <w:rsid w:val="00107C92"/>
    <w:rsid w:val="001103FC"/>
    <w:rsid w:val="0011461B"/>
    <w:rsid w:val="00115BB6"/>
    <w:rsid w:val="00115BF0"/>
    <w:rsid w:val="00115D95"/>
    <w:rsid w:val="001161BF"/>
    <w:rsid w:val="00116962"/>
    <w:rsid w:val="00117D3A"/>
    <w:rsid w:val="00120691"/>
    <w:rsid w:val="0012075A"/>
    <w:rsid w:val="0012079B"/>
    <w:rsid w:val="00120C72"/>
    <w:rsid w:val="0012282B"/>
    <w:rsid w:val="001234B0"/>
    <w:rsid w:val="00125B83"/>
    <w:rsid w:val="00126F15"/>
    <w:rsid w:val="00127CF0"/>
    <w:rsid w:val="001300CE"/>
    <w:rsid w:val="00131095"/>
    <w:rsid w:val="00131DCB"/>
    <w:rsid w:val="0013269D"/>
    <w:rsid w:val="00133EA2"/>
    <w:rsid w:val="001342B3"/>
    <w:rsid w:val="00134709"/>
    <w:rsid w:val="00135459"/>
    <w:rsid w:val="00135EB4"/>
    <w:rsid w:val="00137043"/>
    <w:rsid w:val="00137185"/>
    <w:rsid w:val="001407BF"/>
    <w:rsid w:val="001407E4"/>
    <w:rsid w:val="0014167C"/>
    <w:rsid w:val="001434E2"/>
    <w:rsid w:val="0014362A"/>
    <w:rsid w:val="00143F2D"/>
    <w:rsid w:val="00144EA4"/>
    <w:rsid w:val="001459F0"/>
    <w:rsid w:val="0014634E"/>
    <w:rsid w:val="00146731"/>
    <w:rsid w:val="0014686F"/>
    <w:rsid w:val="00146D06"/>
    <w:rsid w:val="00147177"/>
    <w:rsid w:val="00147BB2"/>
    <w:rsid w:val="001500AB"/>
    <w:rsid w:val="00150202"/>
    <w:rsid w:val="0015058E"/>
    <w:rsid w:val="00150916"/>
    <w:rsid w:val="00150EEF"/>
    <w:rsid w:val="0015314A"/>
    <w:rsid w:val="00153499"/>
    <w:rsid w:val="00153EB6"/>
    <w:rsid w:val="001547B6"/>
    <w:rsid w:val="00154A8B"/>
    <w:rsid w:val="00155BCD"/>
    <w:rsid w:val="00156368"/>
    <w:rsid w:val="00156757"/>
    <w:rsid w:val="001601CC"/>
    <w:rsid w:val="001604F9"/>
    <w:rsid w:val="00160B1D"/>
    <w:rsid w:val="00160DA8"/>
    <w:rsid w:val="00161067"/>
    <w:rsid w:val="0016162F"/>
    <w:rsid w:val="001626F2"/>
    <w:rsid w:val="00162C9D"/>
    <w:rsid w:val="001662A0"/>
    <w:rsid w:val="001664EC"/>
    <w:rsid w:val="001703DB"/>
    <w:rsid w:val="001708B3"/>
    <w:rsid w:val="00170D0D"/>
    <w:rsid w:val="00170EC9"/>
    <w:rsid w:val="00171A3C"/>
    <w:rsid w:val="00171B0A"/>
    <w:rsid w:val="00172792"/>
    <w:rsid w:val="00173334"/>
    <w:rsid w:val="00176D28"/>
    <w:rsid w:val="001816BE"/>
    <w:rsid w:val="001838E9"/>
    <w:rsid w:val="00183FCF"/>
    <w:rsid w:val="00184778"/>
    <w:rsid w:val="00185E14"/>
    <w:rsid w:val="00185F78"/>
    <w:rsid w:val="00190039"/>
    <w:rsid w:val="00190216"/>
    <w:rsid w:val="00190935"/>
    <w:rsid w:val="00190FF3"/>
    <w:rsid w:val="00191886"/>
    <w:rsid w:val="001923A5"/>
    <w:rsid w:val="00192BFF"/>
    <w:rsid w:val="00193877"/>
    <w:rsid w:val="0019393C"/>
    <w:rsid w:val="00195129"/>
    <w:rsid w:val="001953F5"/>
    <w:rsid w:val="00196917"/>
    <w:rsid w:val="001A05B6"/>
    <w:rsid w:val="001A1202"/>
    <w:rsid w:val="001A1F20"/>
    <w:rsid w:val="001A1F61"/>
    <w:rsid w:val="001A28C9"/>
    <w:rsid w:val="001A2D1A"/>
    <w:rsid w:val="001A33C8"/>
    <w:rsid w:val="001A3A2D"/>
    <w:rsid w:val="001A48FF"/>
    <w:rsid w:val="001A502E"/>
    <w:rsid w:val="001A55A2"/>
    <w:rsid w:val="001A6E05"/>
    <w:rsid w:val="001A6EC1"/>
    <w:rsid w:val="001A769A"/>
    <w:rsid w:val="001A771C"/>
    <w:rsid w:val="001B011B"/>
    <w:rsid w:val="001B1145"/>
    <w:rsid w:val="001B12F6"/>
    <w:rsid w:val="001B259D"/>
    <w:rsid w:val="001B49C4"/>
    <w:rsid w:val="001B4BB9"/>
    <w:rsid w:val="001C05AA"/>
    <w:rsid w:val="001C1EC4"/>
    <w:rsid w:val="001C2CEF"/>
    <w:rsid w:val="001C32C4"/>
    <w:rsid w:val="001C4947"/>
    <w:rsid w:val="001C4F5D"/>
    <w:rsid w:val="001D1250"/>
    <w:rsid w:val="001D1F48"/>
    <w:rsid w:val="001D2F5D"/>
    <w:rsid w:val="001D4E9D"/>
    <w:rsid w:val="001D5A5F"/>
    <w:rsid w:val="001D5B50"/>
    <w:rsid w:val="001D6B62"/>
    <w:rsid w:val="001D72A5"/>
    <w:rsid w:val="001D7D0B"/>
    <w:rsid w:val="001E03E5"/>
    <w:rsid w:val="001E16BD"/>
    <w:rsid w:val="001E245F"/>
    <w:rsid w:val="001E3DC4"/>
    <w:rsid w:val="001E4C6B"/>
    <w:rsid w:val="001E5085"/>
    <w:rsid w:val="001E568F"/>
    <w:rsid w:val="001E5E8B"/>
    <w:rsid w:val="001E656A"/>
    <w:rsid w:val="001E7C1E"/>
    <w:rsid w:val="001F23AF"/>
    <w:rsid w:val="001F2E2B"/>
    <w:rsid w:val="001F395B"/>
    <w:rsid w:val="001F3BBD"/>
    <w:rsid w:val="001F43DA"/>
    <w:rsid w:val="001F44C9"/>
    <w:rsid w:val="001F4D9B"/>
    <w:rsid w:val="001F6DD5"/>
    <w:rsid w:val="001F6E2D"/>
    <w:rsid w:val="001F70B7"/>
    <w:rsid w:val="0020019B"/>
    <w:rsid w:val="00200BF0"/>
    <w:rsid w:val="0020208E"/>
    <w:rsid w:val="002023B3"/>
    <w:rsid w:val="002027E1"/>
    <w:rsid w:val="00203411"/>
    <w:rsid w:val="00203B6A"/>
    <w:rsid w:val="00204123"/>
    <w:rsid w:val="00204193"/>
    <w:rsid w:val="00206D9D"/>
    <w:rsid w:val="0020712C"/>
    <w:rsid w:val="00207294"/>
    <w:rsid w:val="002078F8"/>
    <w:rsid w:val="002103E9"/>
    <w:rsid w:val="002105D2"/>
    <w:rsid w:val="002114EB"/>
    <w:rsid w:val="0021189F"/>
    <w:rsid w:val="00212B3B"/>
    <w:rsid w:val="00212F55"/>
    <w:rsid w:val="00215076"/>
    <w:rsid w:val="00215708"/>
    <w:rsid w:val="00216BFB"/>
    <w:rsid w:val="00217BAD"/>
    <w:rsid w:val="002212BD"/>
    <w:rsid w:val="00222226"/>
    <w:rsid w:val="00223D50"/>
    <w:rsid w:val="00224A76"/>
    <w:rsid w:val="00224B6C"/>
    <w:rsid w:val="002255D4"/>
    <w:rsid w:val="00225A79"/>
    <w:rsid w:val="00225DAB"/>
    <w:rsid w:val="00226B23"/>
    <w:rsid w:val="0023136D"/>
    <w:rsid w:val="002347AA"/>
    <w:rsid w:val="00235E67"/>
    <w:rsid w:val="00235FA3"/>
    <w:rsid w:val="0024016F"/>
    <w:rsid w:val="00240E3D"/>
    <w:rsid w:val="00241796"/>
    <w:rsid w:val="00242FFB"/>
    <w:rsid w:val="00243BE6"/>
    <w:rsid w:val="00244719"/>
    <w:rsid w:val="002477EE"/>
    <w:rsid w:val="0025097E"/>
    <w:rsid w:val="00250F8D"/>
    <w:rsid w:val="00251828"/>
    <w:rsid w:val="002523EE"/>
    <w:rsid w:val="0025275C"/>
    <w:rsid w:val="00253FF8"/>
    <w:rsid w:val="0025512D"/>
    <w:rsid w:val="0025523C"/>
    <w:rsid w:val="0025537D"/>
    <w:rsid w:val="00256341"/>
    <w:rsid w:val="0026295E"/>
    <w:rsid w:val="00264E95"/>
    <w:rsid w:val="00264FAF"/>
    <w:rsid w:val="00267985"/>
    <w:rsid w:val="00270503"/>
    <w:rsid w:val="002708FB"/>
    <w:rsid w:val="00270F25"/>
    <w:rsid w:val="00271050"/>
    <w:rsid w:val="00271D04"/>
    <w:rsid w:val="0027218D"/>
    <w:rsid w:val="00273C26"/>
    <w:rsid w:val="002746E4"/>
    <w:rsid w:val="00274B9C"/>
    <w:rsid w:val="002762C4"/>
    <w:rsid w:val="002765C7"/>
    <w:rsid w:val="00277F03"/>
    <w:rsid w:val="00280FD0"/>
    <w:rsid w:val="00282FC0"/>
    <w:rsid w:val="002836DB"/>
    <w:rsid w:val="002842F8"/>
    <w:rsid w:val="002852F0"/>
    <w:rsid w:val="00286B5E"/>
    <w:rsid w:val="002908CC"/>
    <w:rsid w:val="00291235"/>
    <w:rsid w:val="002925B7"/>
    <w:rsid w:val="0029532D"/>
    <w:rsid w:val="002969A6"/>
    <w:rsid w:val="00297ABA"/>
    <w:rsid w:val="002A0FF5"/>
    <w:rsid w:val="002A1018"/>
    <w:rsid w:val="002A18D8"/>
    <w:rsid w:val="002A2B38"/>
    <w:rsid w:val="002A2CE1"/>
    <w:rsid w:val="002A4202"/>
    <w:rsid w:val="002A4216"/>
    <w:rsid w:val="002A49BC"/>
    <w:rsid w:val="002A5081"/>
    <w:rsid w:val="002A52CA"/>
    <w:rsid w:val="002A6115"/>
    <w:rsid w:val="002A7716"/>
    <w:rsid w:val="002A7CC2"/>
    <w:rsid w:val="002B03BF"/>
    <w:rsid w:val="002B057C"/>
    <w:rsid w:val="002B0E8E"/>
    <w:rsid w:val="002B243E"/>
    <w:rsid w:val="002B24FC"/>
    <w:rsid w:val="002B3EE4"/>
    <w:rsid w:val="002B487A"/>
    <w:rsid w:val="002B6466"/>
    <w:rsid w:val="002B7A9A"/>
    <w:rsid w:val="002B7AB5"/>
    <w:rsid w:val="002C0EC9"/>
    <w:rsid w:val="002C1349"/>
    <w:rsid w:val="002C2FC9"/>
    <w:rsid w:val="002C3974"/>
    <w:rsid w:val="002C532E"/>
    <w:rsid w:val="002C60B2"/>
    <w:rsid w:val="002C60FF"/>
    <w:rsid w:val="002C627B"/>
    <w:rsid w:val="002C7B8B"/>
    <w:rsid w:val="002D00C9"/>
    <w:rsid w:val="002D066F"/>
    <w:rsid w:val="002D0BDE"/>
    <w:rsid w:val="002D2235"/>
    <w:rsid w:val="002D28E9"/>
    <w:rsid w:val="002D3CEA"/>
    <w:rsid w:val="002D5388"/>
    <w:rsid w:val="002D57D4"/>
    <w:rsid w:val="002D5E85"/>
    <w:rsid w:val="002D65C9"/>
    <w:rsid w:val="002D7231"/>
    <w:rsid w:val="002E3A6A"/>
    <w:rsid w:val="002E3E47"/>
    <w:rsid w:val="002E6CAD"/>
    <w:rsid w:val="002F025A"/>
    <w:rsid w:val="002F0648"/>
    <w:rsid w:val="002F0F06"/>
    <w:rsid w:val="002F2554"/>
    <w:rsid w:val="002F28D5"/>
    <w:rsid w:val="002F6477"/>
    <w:rsid w:val="00300AA2"/>
    <w:rsid w:val="00300C0B"/>
    <w:rsid w:val="00300EE8"/>
    <w:rsid w:val="003013C8"/>
    <w:rsid w:val="00301AA5"/>
    <w:rsid w:val="003024A3"/>
    <w:rsid w:val="0030350F"/>
    <w:rsid w:val="00304C1B"/>
    <w:rsid w:val="00305A30"/>
    <w:rsid w:val="00305E70"/>
    <w:rsid w:val="0030674B"/>
    <w:rsid w:val="00306D63"/>
    <w:rsid w:val="00307511"/>
    <w:rsid w:val="00307DF8"/>
    <w:rsid w:val="003115B2"/>
    <w:rsid w:val="0031174E"/>
    <w:rsid w:val="00311AC0"/>
    <w:rsid w:val="0031271F"/>
    <w:rsid w:val="003127FD"/>
    <w:rsid w:val="00312FD9"/>
    <w:rsid w:val="0031485E"/>
    <w:rsid w:val="00314877"/>
    <w:rsid w:val="00314942"/>
    <w:rsid w:val="003154F1"/>
    <w:rsid w:val="00315F16"/>
    <w:rsid w:val="0031619E"/>
    <w:rsid w:val="0031654B"/>
    <w:rsid w:val="00317718"/>
    <w:rsid w:val="00320284"/>
    <w:rsid w:val="00320714"/>
    <w:rsid w:val="00320E65"/>
    <w:rsid w:val="00322383"/>
    <w:rsid w:val="003225F8"/>
    <w:rsid w:val="003239CB"/>
    <w:rsid w:val="003243EA"/>
    <w:rsid w:val="003250BB"/>
    <w:rsid w:val="003303EF"/>
    <w:rsid w:val="003309C3"/>
    <w:rsid w:val="00330D2F"/>
    <w:rsid w:val="00333C49"/>
    <w:rsid w:val="003341F1"/>
    <w:rsid w:val="00335756"/>
    <w:rsid w:val="003357F9"/>
    <w:rsid w:val="00335851"/>
    <w:rsid w:val="00337D7A"/>
    <w:rsid w:val="00337F30"/>
    <w:rsid w:val="0034095F"/>
    <w:rsid w:val="00340D4B"/>
    <w:rsid w:val="00340EAC"/>
    <w:rsid w:val="00342715"/>
    <w:rsid w:val="0034324B"/>
    <w:rsid w:val="00344025"/>
    <w:rsid w:val="0034445A"/>
    <w:rsid w:val="00344E63"/>
    <w:rsid w:val="0034548D"/>
    <w:rsid w:val="00345560"/>
    <w:rsid w:val="0034582C"/>
    <w:rsid w:val="003476FB"/>
    <w:rsid w:val="0035038A"/>
    <w:rsid w:val="003507FC"/>
    <w:rsid w:val="0035114C"/>
    <w:rsid w:val="0035137D"/>
    <w:rsid w:val="0035636E"/>
    <w:rsid w:val="00356B23"/>
    <w:rsid w:val="003578D8"/>
    <w:rsid w:val="00357E2E"/>
    <w:rsid w:val="00361AA7"/>
    <w:rsid w:val="00362066"/>
    <w:rsid w:val="003626A6"/>
    <w:rsid w:val="00364DBF"/>
    <w:rsid w:val="0036585F"/>
    <w:rsid w:val="00366A1E"/>
    <w:rsid w:val="00366EBA"/>
    <w:rsid w:val="00367F37"/>
    <w:rsid w:val="00367FDA"/>
    <w:rsid w:val="003707A8"/>
    <w:rsid w:val="00371422"/>
    <w:rsid w:val="00371AE5"/>
    <w:rsid w:val="00371BC7"/>
    <w:rsid w:val="00371C67"/>
    <w:rsid w:val="00372141"/>
    <w:rsid w:val="003734A9"/>
    <w:rsid w:val="00373604"/>
    <w:rsid w:val="0037563F"/>
    <w:rsid w:val="003759DC"/>
    <w:rsid w:val="00375C93"/>
    <w:rsid w:val="003761F6"/>
    <w:rsid w:val="00376A4D"/>
    <w:rsid w:val="00377238"/>
    <w:rsid w:val="0037772C"/>
    <w:rsid w:val="00380209"/>
    <w:rsid w:val="00380BEA"/>
    <w:rsid w:val="00384913"/>
    <w:rsid w:val="00385081"/>
    <w:rsid w:val="00385616"/>
    <w:rsid w:val="003860CF"/>
    <w:rsid w:val="00387549"/>
    <w:rsid w:val="00390091"/>
    <w:rsid w:val="003913FD"/>
    <w:rsid w:val="0039329D"/>
    <w:rsid w:val="003936C1"/>
    <w:rsid w:val="00393FEC"/>
    <w:rsid w:val="003947A5"/>
    <w:rsid w:val="0039675F"/>
    <w:rsid w:val="003977D5"/>
    <w:rsid w:val="003A2D22"/>
    <w:rsid w:val="003A3A9F"/>
    <w:rsid w:val="003A699E"/>
    <w:rsid w:val="003A6CD2"/>
    <w:rsid w:val="003A6DB0"/>
    <w:rsid w:val="003A76A2"/>
    <w:rsid w:val="003A77D7"/>
    <w:rsid w:val="003A7EC1"/>
    <w:rsid w:val="003B10EC"/>
    <w:rsid w:val="003B2321"/>
    <w:rsid w:val="003B3183"/>
    <w:rsid w:val="003B65D3"/>
    <w:rsid w:val="003B6DDF"/>
    <w:rsid w:val="003B6E90"/>
    <w:rsid w:val="003B7719"/>
    <w:rsid w:val="003C14C5"/>
    <w:rsid w:val="003C1CDC"/>
    <w:rsid w:val="003C2AF0"/>
    <w:rsid w:val="003C30FC"/>
    <w:rsid w:val="003C327B"/>
    <w:rsid w:val="003C328F"/>
    <w:rsid w:val="003C39FD"/>
    <w:rsid w:val="003C583F"/>
    <w:rsid w:val="003C58F2"/>
    <w:rsid w:val="003C5FF7"/>
    <w:rsid w:val="003C6513"/>
    <w:rsid w:val="003C6AC0"/>
    <w:rsid w:val="003D0045"/>
    <w:rsid w:val="003D129D"/>
    <w:rsid w:val="003D284D"/>
    <w:rsid w:val="003D3226"/>
    <w:rsid w:val="003D4A12"/>
    <w:rsid w:val="003D4D06"/>
    <w:rsid w:val="003D5584"/>
    <w:rsid w:val="003D7D86"/>
    <w:rsid w:val="003E04BA"/>
    <w:rsid w:val="003E05F2"/>
    <w:rsid w:val="003E0C1C"/>
    <w:rsid w:val="003E1FEC"/>
    <w:rsid w:val="003E4E7C"/>
    <w:rsid w:val="003E5636"/>
    <w:rsid w:val="003E6C3E"/>
    <w:rsid w:val="003E6CA5"/>
    <w:rsid w:val="003E7B87"/>
    <w:rsid w:val="003F029C"/>
    <w:rsid w:val="003F03FD"/>
    <w:rsid w:val="003F0EED"/>
    <w:rsid w:val="003F1C14"/>
    <w:rsid w:val="003F2343"/>
    <w:rsid w:val="003F247B"/>
    <w:rsid w:val="003F305C"/>
    <w:rsid w:val="003F3D27"/>
    <w:rsid w:val="003F499C"/>
    <w:rsid w:val="003F54A5"/>
    <w:rsid w:val="003F57F7"/>
    <w:rsid w:val="003F662E"/>
    <w:rsid w:val="003F68C5"/>
    <w:rsid w:val="003F7F42"/>
    <w:rsid w:val="004001BA"/>
    <w:rsid w:val="00400437"/>
    <w:rsid w:val="0040127E"/>
    <w:rsid w:val="00401D69"/>
    <w:rsid w:val="00403731"/>
    <w:rsid w:val="00403863"/>
    <w:rsid w:val="004040EA"/>
    <w:rsid w:val="00404E5D"/>
    <w:rsid w:val="00404FAC"/>
    <w:rsid w:val="004058BA"/>
    <w:rsid w:val="00405BC6"/>
    <w:rsid w:val="00407943"/>
    <w:rsid w:val="00410217"/>
    <w:rsid w:val="00410532"/>
    <w:rsid w:val="00410609"/>
    <w:rsid w:val="00410BF6"/>
    <w:rsid w:val="00411396"/>
    <w:rsid w:val="00411B62"/>
    <w:rsid w:val="00412222"/>
    <w:rsid w:val="0041274A"/>
    <w:rsid w:val="00413218"/>
    <w:rsid w:val="00413875"/>
    <w:rsid w:val="00414BC0"/>
    <w:rsid w:val="00414D5F"/>
    <w:rsid w:val="0041549B"/>
    <w:rsid w:val="00415704"/>
    <w:rsid w:val="00415E19"/>
    <w:rsid w:val="00417750"/>
    <w:rsid w:val="00420F2A"/>
    <w:rsid w:val="004221EE"/>
    <w:rsid w:val="00425F1D"/>
    <w:rsid w:val="00426338"/>
    <w:rsid w:val="0042799B"/>
    <w:rsid w:val="00430902"/>
    <w:rsid w:val="004309AA"/>
    <w:rsid w:val="00430A26"/>
    <w:rsid w:val="00433965"/>
    <w:rsid w:val="004348FE"/>
    <w:rsid w:val="00435354"/>
    <w:rsid w:val="0043626F"/>
    <w:rsid w:val="004362A1"/>
    <w:rsid w:val="00440140"/>
    <w:rsid w:val="00440DBE"/>
    <w:rsid w:val="0044118F"/>
    <w:rsid w:val="004414AB"/>
    <w:rsid w:val="00450E64"/>
    <w:rsid w:val="00450EF6"/>
    <w:rsid w:val="00451E48"/>
    <w:rsid w:val="00453412"/>
    <w:rsid w:val="00453C86"/>
    <w:rsid w:val="00453FEB"/>
    <w:rsid w:val="004546DF"/>
    <w:rsid w:val="00457B26"/>
    <w:rsid w:val="00460493"/>
    <w:rsid w:val="004604BB"/>
    <w:rsid w:val="00462AA0"/>
    <w:rsid w:val="004638F9"/>
    <w:rsid w:val="00463DED"/>
    <w:rsid w:val="00464227"/>
    <w:rsid w:val="004645D0"/>
    <w:rsid w:val="0046620A"/>
    <w:rsid w:val="00467670"/>
    <w:rsid w:val="004704EF"/>
    <w:rsid w:val="00472915"/>
    <w:rsid w:val="00472ADA"/>
    <w:rsid w:val="00474B86"/>
    <w:rsid w:val="004756DA"/>
    <w:rsid w:val="0047682D"/>
    <w:rsid w:val="004803E5"/>
    <w:rsid w:val="004808A1"/>
    <w:rsid w:val="00481665"/>
    <w:rsid w:val="00482317"/>
    <w:rsid w:val="00483A70"/>
    <w:rsid w:val="00483DF6"/>
    <w:rsid w:val="00484348"/>
    <w:rsid w:val="00485D3E"/>
    <w:rsid w:val="00486059"/>
    <w:rsid w:val="004872A1"/>
    <w:rsid w:val="004872E2"/>
    <w:rsid w:val="004900AA"/>
    <w:rsid w:val="004906D9"/>
    <w:rsid w:val="00490EDB"/>
    <w:rsid w:val="0049177D"/>
    <w:rsid w:val="0049194D"/>
    <w:rsid w:val="00492871"/>
    <w:rsid w:val="0049302D"/>
    <w:rsid w:val="0049442A"/>
    <w:rsid w:val="0049668E"/>
    <w:rsid w:val="00496CE5"/>
    <w:rsid w:val="004974B8"/>
    <w:rsid w:val="004A012C"/>
    <w:rsid w:val="004A07CF"/>
    <w:rsid w:val="004A0DB9"/>
    <w:rsid w:val="004A126F"/>
    <w:rsid w:val="004A2401"/>
    <w:rsid w:val="004A2E39"/>
    <w:rsid w:val="004A380C"/>
    <w:rsid w:val="004A3EEF"/>
    <w:rsid w:val="004A4C73"/>
    <w:rsid w:val="004A63B9"/>
    <w:rsid w:val="004A6948"/>
    <w:rsid w:val="004A6AAA"/>
    <w:rsid w:val="004A713B"/>
    <w:rsid w:val="004B0EF4"/>
    <w:rsid w:val="004B0FA5"/>
    <w:rsid w:val="004B1EDC"/>
    <w:rsid w:val="004B23C8"/>
    <w:rsid w:val="004B4016"/>
    <w:rsid w:val="004B609A"/>
    <w:rsid w:val="004B6262"/>
    <w:rsid w:val="004B69F5"/>
    <w:rsid w:val="004B7123"/>
    <w:rsid w:val="004C0689"/>
    <w:rsid w:val="004C0E44"/>
    <w:rsid w:val="004C1275"/>
    <w:rsid w:val="004C14D6"/>
    <w:rsid w:val="004C16C0"/>
    <w:rsid w:val="004C17C8"/>
    <w:rsid w:val="004C27A8"/>
    <w:rsid w:val="004C2942"/>
    <w:rsid w:val="004C3881"/>
    <w:rsid w:val="004C3B24"/>
    <w:rsid w:val="004C3B55"/>
    <w:rsid w:val="004C3C0A"/>
    <w:rsid w:val="004C4ED2"/>
    <w:rsid w:val="004C5570"/>
    <w:rsid w:val="004C65C7"/>
    <w:rsid w:val="004C6C46"/>
    <w:rsid w:val="004D006B"/>
    <w:rsid w:val="004D06CD"/>
    <w:rsid w:val="004D16EF"/>
    <w:rsid w:val="004D38DA"/>
    <w:rsid w:val="004D6922"/>
    <w:rsid w:val="004D79A3"/>
    <w:rsid w:val="004D7BEC"/>
    <w:rsid w:val="004E1B05"/>
    <w:rsid w:val="004E2106"/>
    <w:rsid w:val="004E3FAF"/>
    <w:rsid w:val="004E5A9C"/>
    <w:rsid w:val="004E6432"/>
    <w:rsid w:val="004E6724"/>
    <w:rsid w:val="004E6BEE"/>
    <w:rsid w:val="004E7061"/>
    <w:rsid w:val="004F0E72"/>
    <w:rsid w:val="004F1757"/>
    <w:rsid w:val="004F2B3A"/>
    <w:rsid w:val="004F3471"/>
    <w:rsid w:val="004F5475"/>
    <w:rsid w:val="004F5965"/>
    <w:rsid w:val="00501231"/>
    <w:rsid w:val="005019BB"/>
    <w:rsid w:val="00501A11"/>
    <w:rsid w:val="005039EF"/>
    <w:rsid w:val="00504287"/>
    <w:rsid w:val="00504931"/>
    <w:rsid w:val="00504CF1"/>
    <w:rsid w:val="00504EF7"/>
    <w:rsid w:val="00504F2C"/>
    <w:rsid w:val="00505A10"/>
    <w:rsid w:val="0050754C"/>
    <w:rsid w:val="00507DA0"/>
    <w:rsid w:val="005111A0"/>
    <w:rsid w:val="00511F9F"/>
    <w:rsid w:val="005122CC"/>
    <w:rsid w:val="00513184"/>
    <w:rsid w:val="0051619F"/>
    <w:rsid w:val="00516307"/>
    <w:rsid w:val="0051739B"/>
    <w:rsid w:val="00517580"/>
    <w:rsid w:val="00521B06"/>
    <w:rsid w:val="005225AB"/>
    <w:rsid w:val="005225EA"/>
    <w:rsid w:val="00522639"/>
    <w:rsid w:val="005230DC"/>
    <w:rsid w:val="005255F0"/>
    <w:rsid w:val="00526625"/>
    <w:rsid w:val="00526AA9"/>
    <w:rsid w:val="00531531"/>
    <w:rsid w:val="00531745"/>
    <w:rsid w:val="005323C9"/>
    <w:rsid w:val="00532AE7"/>
    <w:rsid w:val="00532C79"/>
    <w:rsid w:val="00533485"/>
    <w:rsid w:val="005344B0"/>
    <w:rsid w:val="00534698"/>
    <w:rsid w:val="00535644"/>
    <w:rsid w:val="0053643D"/>
    <w:rsid w:val="00536B62"/>
    <w:rsid w:val="00536C0A"/>
    <w:rsid w:val="00536D22"/>
    <w:rsid w:val="00540939"/>
    <w:rsid w:val="00540D02"/>
    <w:rsid w:val="00540DB0"/>
    <w:rsid w:val="00540E79"/>
    <w:rsid w:val="0054264E"/>
    <w:rsid w:val="00542754"/>
    <w:rsid w:val="00542959"/>
    <w:rsid w:val="00543642"/>
    <w:rsid w:val="005436D8"/>
    <w:rsid w:val="005440C7"/>
    <w:rsid w:val="00544784"/>
    <w:rsid w:val="00544ADD"/>
    <w:rsid w:val="00544B8E"/>
    <w:rsid w:val="00544FCA"/>
    <w:rsid w:val="00547987"/>
    <w:rsid w:val="00550941"/>
    <w:rsid w:val="0055134B"/>
    <w:rsid w:val="00551F09"/>
    <w:rsid w:val="00553716"/>
    <w:rsid w:val="005543CF"/>
    <w:rsid w:val="00554F7B"/>
    <w:rsid w:val="0055519A"/>
    <w:rsid w:val="00555244"/>
    <w:rsid w:val="005557B0"/>
    <w:rsid w:val="00555C81"/>
    <w:rsid w:val="00555D1A"/>
    <w:rsid w:val="0055634F"/>
    <w:rsid w:val="00556568"/>
    <w:rsid w:val="005566FD"/>
    <w:rsid w:val="0055704C"/>
    <w:rsid w:val="00557810"/>
    <w:rsid w:val="005609EE"/>
    <w:rsid w:val="00561D2C"/>
    <w:rsid w:val="005627F8"/>
    <w:rsid w:val="005650E1"/>
    <w:rsid w:val="0056522E"/>
    <w:rsid w:val="00565550"/>
    <w:rsid w:val="00565A0E"/>
    <w:rsid w:val="00565A13"/>
    <w:rsid w:val="005663C4"/>
    <w:rsid w:val="00566DA3"/>
    <w:rsid w:val="0057044F"/>
    <w:rsid w:val="00570C55"/>
    <w:rsid w:val="005722C8"/>
    <w:rsid w:val="005725B7"/>
    <w:rsid w:val="005731D8"/>
    <w:rsid w:val="00573E61"/>
    <w:rsid w:val="00574C16"/>
    <w:rsid w:val="00574ED1"/>
    <w:rsid w:val="0057571D"/>
    <w:rsid w:val="0057627A"/>
    <w:rsid w:val="00576B1F"/>
    <w:rsid w:val="00580BA5"/>
    <w:rsid w:val="005812D0"/>
    <w:rsid w:val="005815A2"/>
    <w:rsid w:val="00581D14"/>
    <w:rsid w:val="00582C52"/>
    <w:rsid w:val="005841F4"/>
    <w:rsid w:val="005842C4"/>
    <w:rsid w:val="00584C9C"/>
    <w:rsid w:val="00584FA0"/>
    <w:rsid w:val="0058739E"/>
    <w:rsid w:val="00590750"/>
    <w:rsid w:val="00592FA7"/>
    <w:rsid w:val="00594D87"/>
    <w:rsid w:val="005A02DD"/>
    <w:rsid w:val="005A143B"/>
    <w:rsid w:val="005A28D6"/>
    <w:rsid w:val="005A34DF"/>
    <w:rsid w:val="005A3670"/>
    <w:rsid w:val="005A3F5A"/>
    <w:rsid w:val="005A47B5"/>
    <w:rsid w:val="005A49C1"/>
    <w:rsid w:val="005A4F7E"/>
    <w:rsid w:val="005A4FAE"/>
    <w:rsid w:val="005A5F19"/>
    <w:rsid w:val="005A602D"/>
    <w:rsid w:val="005A6775"/>
    <w:rsid w:val="005A6776"/>
    <w:rsid w:val="005A7198"/>
    <w:rsid w:val="005A7642"/>
    <w:rsid w:val="005A78BA"/>
    <w:rsid w:val="005B0D0B"/>
    <w:rsid w:val="005B0E71"/>
    <w:rsid w:val="005B166F"/>
    <w:rsid w:val="005B17A3"/>
    <w:rsid w:val="005B1C6F"/>
    <w:rsid w:val="005B296C"/>
    <w:rsid w:val="005B318A"/>
    <w:rsid w:val="005B32D2"/>
    <w:rsid w:val="005B45F5"/>
    <w:rsid w:val="005C0097"/>
    <w:rsid w:val="005C0AD7"/>
    <w:rsid w:val="005C0D1E"/>
    <w:rsid w:val="005C14ED"/>
    <w:rsid w:val="005C4C9B"/>
    <w:rsid w:val="005C5777"/>
    <w:rsid w:val="005C62D9"/>
    <w:rsid w:val="005C64A7"/>
    <w:rsid w:val="005C6CF3"/>
    <w:rsid w:val="005C7A33"/>
    <w:rsid w:val="005D0030"/>
    <w:rsid w:val="005D051B"/>
    <w:rsid w:val="005D093E"/>
    <w:rsid w:val="005D33B0"/>
    <w:rsid w:val="005D3E82"/>
    <w:rsid w:val="005D3FB8"/>
    <w:rsid w:val="005D410E"/>
    <w:rsid w:val="005D53C5"/>
    <w:rsid w:val="005D5964"/>
    <w:rsid w:val="005D7585"/>
    <w:rsid w:val="005D7668"/>
    <w:rsid w:val="005D7D6D"/>
    <w:rsid w:val="005E2391"/>
    <w:rsid w:val="005E24C0"/>
    <w:rsid w:val="005E2AAD"/>
    <w:rsid w:val="005E4ED6"/>
    <w:rsid w:val="005E5968"/>
    <w:rsid w:val="005E7F8B"/>
    <w:rsid w:val="005F0E7E"/>
    <w:rsid w:val="005F107A"/>
    <w:rsid w:val="005F2569"/>
    <w:rsid w:val="005F2F15"/>
    <w:rsid w:val="005F35DC"/>
    <w:rsid w:val="005F4AF0"/>
    <w:rsid w:val="005F5719"/>
    <w:rsid w:val="005F5C08"/>
    <w:rsid w:val="005F6A6F"/>
    <w:rsid w:val="00600EA0"/>
    <w:rsid w:val="00603015"/>
    <w:rsid w:val="006030F9"/>
    <w:rsid w:val="006043A0"/>
    <w:rsid w:val="00610212"/>
    <w:rsid w:val="006104BD"/>
    <w:rsid w:val="0061479A"/>
    <w:rsid w:val="00615255"/>
    <w:rsid w:val="00615E58"/>
    <w:rsid w:val="0061630D"/>
    <w:rsid w:val="0061635F"/>
    <w:rsid w:val="00616F78"/>
    <w:rsid w:val="00617BB0"/>
    <w:rsid w:val="0062082B"/>
    <w:rsid w:val="00621AA2"/>
    <w:rsid w:val="00622232"/>
    <w:rsid w:val="00622240"/>
    <w:rsid w:val="0062463F"/>
    <w:rsid w:val="00624821"/>
    <w:rsid w:val="00624D92"/>
    <w:rsid w:val="00624D94"/>
    <w:rsid w:val="00624E9B"/>
    <w:rsid w:val="006255DC"/>
    <w:rsid w:val="006270D9"/>
    <w:rsid w:val="0063118C"/>
    <w:rsid w:val="00631667"/>
    <w:rsid w:val="00632D63"/>
    <w:rsid w:val="0063569C"/>
    <w:rsid w:val="006370D7"/>
    <w:rsid w:val="00640D24"/>
    <w:rsid w:val="0064145D"/>
    <w:rsid w:val="00642CB5"/>
    <w:rsid w:val="00642EEC"/>
    <w:rsid w:val="006444AF"/>
    <w:rsid w:val="00645B81"/>
    <w:rsid w:val="00647A63"/>
    <w:rsid w:val="0065163F"/>
    <w:rsid w:val="00651E91"/>
    <w:rsid w:val="00651FAB"/>
    <w:rsid w:val="0065263C"/>
    <w:rsid w:val="00653474"/>
    <w:rsid w:val="00654F83"/>
    <w:rsid w:val="00655026"/>
    <w:rsid w:val="006552B3"/>
    <w:rsid w:val="00656448"/>
    <w:rsid w:val="006574C2"/>
    <w:rsid w:val="0065784A"/>
    <w:rsid w:val="00657AD8"/>
    <w:rsid w:val="00661342"/>
    <w:rsid w:val="00661C9D"/>
    <w:rsid w:val="0066213D"/>
    <w:rsid w:val="00662666"/>
    <w:rsid w:val="0066427A"/>
    <w:rsid w:val="00665820"/>
    <w:rsid w:val="00666011"/>
    <w:rsid w:val="006669E4"/>
    <w:rsid w:val="00666D42"/>
    <w:rsid w:val="006713C8"/>
    <w:rsid w:val="00671798"/>
    <w:rsid w:val="00671A3F"/>
    <w:rsid w:val="0067347B"/>
    <w:rsid w:val="00673BBE"/>
    <w:rsid w:val="006745EE"/>
    <w:rsid w:val="00675ABC"/>
    <w:rsid w:val="0067739C"/>
    <w:rsid w:val="0068050C"/>
    <w:rsid w:val="00682CF1"/>
    <w:rsid w:val="00682EEC"/>
    <w:rsid w:val="0068331D"/>
    <w:rsid w:val="006833E5"/>
    <w:rsid w:val="006834CA"/>
    <w:rsid w:val="006861A3"/>
    <w:rsid w:val="00687DD8"/>
    <w:rsid w:val="00690A6F"/>
    <w:rsid w:val="00691D62"/>
    <w:rsid w:val="00693224"/>
    <w:rsid w:val="00694275"/>
    <w:rsid w:val="00694FBE"/>
    <w:rsid w:val="0069602E"/>
    <w:rsid w:val="00696868"/>
    <w:rsid w:val="00696C48"/>
    <w:rsid w:val="00696D93"/>
    <w:rsid w:val="00697721"/>
    <w:rsid w:val="006A06B0"/>
    <w:rsid w:val="006A0F2D"/>
    <w:rsid w:val="006A1331"/>
    <w:rsid w:val="006A13E8"/>
    <w:rsid w:val="006A2A4F"/>
    <w:rsid w:val="006A32EF"/>
    <w:rsid w:val="006A38DA"/>
    <w:rsid w:val="006A3CC7"/>
    <w:rsid w:val="006A3FB5"/>
    <w:rsid w:val="006A65DD"/>
    <w:rsid w:val="006A6B71"/>
    <w:rsid w:val="006A7137"/>
    <w:rsid w:val="006B0019"/>
    <w:rsid w:val="006B0745"/>
    <w:rsid w:val="006B0A86"/>
    <w:rsid w:val="006B0DCB"/>
    <w:rsid w:val="006B1255"/>
    <w:rsid w:val="006B17BD"/>
    <w:rsid w:val="006B3094"/>
    <w:rsid w:val="006B5B59"/>
    <w:rsid w:val="006B65D5"/>
    <w:rsid w:val="006B6E89"/>
    <w:rsid w:val="006C0019"/>
    <w:rsid w:val="006C029A"/>
    <w:rsid w:val="006C561C"/>
    <w:rsid w:val="006C5647"/>
    <w:rsid w:val="006C597E"/>
    <w:rsid w:val="006C7125"/>
    <w:rsid w:val="006D00E0"/>
    <w:rsid w:val="006D1362"/>
    <w:rsid w:val="006D3031"/>
    <w:rsid w:val="006D312B"/>
    <w:rsid w:val="006D34F0"/>
    <w:rsid w:val="006D3AAC"/>
    <w:rsid w:val="006D3FB3"/>
    <w:rsid w:val="006D4505"/>
    <w:rsid w:val="006D45FF"/>
    <w:rsid w:val="006D585F"/>
    <w:rsid w:val="006D608B"/>
    <w:rsid w:val="006D6236"/>
    <w:rsid w:val="006E0DBD"/>
    <w:rsid w:val="006E124C"/>
    <w:rsid w:val="006E138A"/>
    <w:rsid w:val="006E227F"/>
    <w:rsid w:val="006E24B2"/>
    <w:rsid w:val="006E2854"/>
    <w:rsid w:val="006E3ACC"/>
    <w:rsid w:val="006E4674"/>
    <w:rsid w:val="006E5116"/>
    <w:rsid w:val="006E6BA7"/>
    <w:rsid w:val="006E7690"/>
    <w:rsid w:val="006F0FC1"/>
    <w:rsid w:val="006F16A3"/>
    <w:rsid w:val="006F3885"/>
    <w:rsid w:val="006F3B7B"/>
    <w:rsid w:val="006F3E73"/>
    <w:rsid w:val="006F4B0D"/>
    <w:rsid w:val="006F6AC4"/>
    <w:rsid w:val="007005CC"/>
    <w:rsid w:val="007006A7"/>
    <w:rsid w:val="00700D0A"/>
    <w:rsid w:val="007019D8"/>
    <w:rsid w:val="00701F0F"/>
    <w:rsid w:val="007027FB"/>
    <w:rsid w:val="00702CF1"/>
    <w:rsid w:val="00702E5C"/>
    <w:rsid w:val="007046AE"/>
    <w:rsid w:val="00705079"/>
    <w:rsid w:val="00705466"/>
    <w:rsid w:val="007064F4"/>
    <w:rsid w:val="0070653B"/>
    <w:rsid w:val="00707571"/>
    <w:rsid w:val="0070757A"/>
    <w:rsid w:val="00707B14"/>
    <w:rsid w:val="00710034"/>
    <w:rsid w:val="007105DA"/>
    <w:rsid w:val="00710D2D"/>
    <w:rsid w:val="0071153A"/>
    <w:rsid w:val="0071205E"/>
    <w:rsid w:val="00712077"/>
    <w:rsid w:val="007128C6"/>
    <w:rsid w:val="0071671F"/>
    <w:rsid w:val="007168D7"/>
    <w:rsid w:val="00716A87"/>
    <w:rsid w:val="00716C9F"/>
    <w:rsid w:val="00717611"/>
    <w:rsid w:val="0072005B"/>
    <w:rsid w:val="0072090A"/>
    <w:rsid w:val="00720AF0"/>
    <w:rsid w:val="00720BF4"/>
    <w:rsid w:val="0072241F"/>
    <w:rsid w:val="0072351E"/>
    <w:rsid w:val="00723C02"/>
    <w:rsid w:val="00723C59"/>
    <w:rsid w:val="00723D22"/>
    <w:rsid w:val="0072600E"/>
    <w:rsid w:val="00726AC8"/>
    <w:rsid w:val="00726CE6"/>
    <w:rsid w:val="00726FEA"/>
    <w:rsid w:val="00727874"/>
    <w:rsid w:val="0073103E"/>
    <w:rsid w:val="007313EF"/>
    <w:rsid w:val="007323C6"/>
    <w:rsid w:val="0073338B"/>
    <w:rsid w:val="007336AF"/>
    <w:rsid w:val="0073545B"/>
    <w:rsid w:val="00736766"/>
    <w:rsid w:val="007367E3"/>
    <w:rsid w:val="00736B15"/>
    <w:rsid w:val="0073703F"/>
    <w:rsid w:val="00740245"/>
    <w:rsid w:val="007409A6"/>
    <w:rsid w:val="00740DDD"/>
    <w:rsid w:val="00742D88"/>
    <w:rsid w:val="0074347C"/>
    <w:rsid w:val="007453C9"/>
    <w:rsid w:val="00746187"/>
    <w:rsid w:val="00747DBE"/>
    <w:rsid w:val="007500B0"/>
    <w:rsid w:val="007501EE"/>
    <w:rsid w:val="00750820"/>
    <w:rsid w:val="00750A28"/>
    <w:rsid w:val="007529F8"/>
    <w:rsid w:val="0075425B"/>
    <w:rsid w:val="0075428A"/>
    <w:rsid w:val="00754B08"/>
    <w:rsid w:val="00755003"/>
    <w:rsid w:val="00755787"/>
    <w:rsid w:val="00755853"/>
    <w:rsid w:val="00756772"/>
    <w:rsid w:val="0075701F"/>
    <w:rsid w:val="0076023E"/>
    <w:rsid w:val="00761076"/>
    <w:rsid w:val="00762ABC"/>
    <w:rsid w:val="0076459C"/>
    <w:rsid w:val="007651E2"/>
    <w:rsid w:val="00765AAD"/>
    <w:rsid w:val="00767563"/>
    <w:rsid w:val="007675E4"/>
    <w:rsid w:val="007701FE"/>
    <w:rsid w:val="007704C8"/>
    <w:rsid w:val="00770ED6"/>
    <w:rsid w:val="00771C8D"/>
    <w:rsid w:val="00773E1D"/>
    <w:rsid w:val="007754AD"/>
    <w:rsid w:val="00780058"/>
    <w:rsid w:val="00780954"/>
    <w:rsid w:val="00781086"/>
    <w:rsid w:val="007814DB"/>
    <w:rsid w:val="00781A92"/>
    <w:rsid w:val="00781E66"/>
    <w:rsid w:val="007821AF"/>
    <w:rsid w:val="007828CE"/>
    <w:rsid w:val="00782F14"/>
    <w:rsid w:val="00783362"/>
    <w:rsid w:val="00783474"/>
    <w:rsid w:val="007835BF"/>
    <w:rsid w:val="007837C7"/>
    <w:rsid w:val="007840E5"/>
    <w:rsid w:val="00784A2F"/>
    <w:rsid w:val="00785061"/>
    <w:rsid w:val="00785BDD"/>
    <w:rsid w:val="007866D9"/>
    <w:rsid w:val="00787B95"/>
    <w:rsid w:val="00790E0C"/>
    <w:rsid w:val="00791339"/>
    <w:rsid w:val="007919A8"/>
    <w:rsid w:val="00793185"/>
    <w:rsid w:val="00793A76"/>
    <w:rsid w:val="0079421D"/>
    <w:rsid w:val="00795209"/>
    <w:rsid w:val="007968AB"/>
    <w:rsid w:val="0079756F"/>
    <w:rsid w:val="007A10A0"/>
    <w:rsid w:val="007A1B57"/>
    <w:rsid w:val="007A2826"/>
    <w:rsid w:val="007A6242"/>
    <w:rsid w:val="007A6B30"/>
    <w:rsid w:val="007B00D3"/>
    <w:rsid w:val="007B05A1"/>
    <w:rsid w:val="007B1727"/>
    <w:rsid w:val="007B50BA"/>
    <w:rsid w:val="007B6397"/>
    <w:rsid w:val="007B63ED"/>
    <w:rsid w:val="007B69DF"/>
    <w:rsid w:val="007B6B44"/>
    <w:rsid w:val="007B6DEC"/>
    <w:rsid w:val="007B7F3E"/>
    <w:rsid w:val="007C029C"/>
    <w:rsid w:val="007C04EF"/>
    <w:rsid w:val="007C06FA"/>
    <w:rsid w:val="007C1661"/>
    <w:rsid w:val="007C2FB6"/>
    <w:rsid w:val="007C438D"/>
    <w:rsid w:val="007C459F"/>
    <w:rsid w:val="007C704C"/>
    <w:rsid w:val="007C7F88"/>
    <w:rsid w:val="007D15C1"/>
    <w:rsid w:val="007D22AD"/>
    <w:rsid w:val="007D2FD7"/>
    <w:rsid w:val="007D3107"/>
    <w:rsid w:val="007D3AF5"/>
    <w:rsid w:val="007D400D"/>
    <w:rsid w:val="007D42F2"/>
    <w:rsid w:val="007D53BA"/>
    <w:rsid w:val="007D64EE"/>
    <w:rsid w:val="007D76E4"/>
    <w:rsid w:val="007E0AC2"/>
    <w:rsid w:val="007E2A7F"/>
    <w:rsid w:val="007E2F37"/>
    <w:rsid w:val="007E44D4"/>
    <w:rsid w:val="007E5F63"/>
    <w:rsid w:val="007E676C"/>
    <w:rsid w:val="007E6BAB"/>
    <w:rsid w:val="007E6D94"/>
    <w:rsid w:val="007E7CF6"/>
    <w:rsid w:val="007E7DC8"/>
    <w:rsid w:val="007F0212"/>
    <w:rsid w:val="007F0465"/>
    <w:rsid w:val="007F064F"/>
    <w:rsid w:val="007F081F"/>
    <w:rsid w:val="007F0E42"/>
    <w:rsid w:val="007F172C"/>
    <w:rsid w:val="007F36CE"/>
    <w:rsid w:val="007F36DA"/>
    <w:rsid w:val="007F4974"/>
    <w:rsid w:val="007F4E90"/>
    <w:rsid w:val="007F63E9"/>
    <w:rsid w:val="00800183"/>
    <w:rsid w:val="00800C1F"/>
    <w:rsid w:val="00800D0C"/>
    <w:rsid w:val="0080151D"/>
    <w:rsid w:val="0080312A"/>
    <w:rsid w:val="0080318A"/>
    <w:rsid w:val="008041AF"/>
    <w:rsid w:val="00805236"/>
    <w:rsid w:val="00805288"/>
    <w:rsid w:val="00805A19"/>
    <w:rsid w:val="00810967"/>
    <w:rsid w:val="008110B8"/>
    <w:rsid w:val="00812015"/>
    <w:rsid w:val="00812CE3"/>
    <w:rsid w:val="00812FC6"/>
    <w:rsid w:val="0081314A"/>
    <w:rsid w:val="00813971"/>
    <w:rsid w:val="00814AED"/>
    <w:rsid w:val="00816243"/>
    <w:rsid w:val="008167E7"/>
    <w:rsid w:val="00816832"/>
    <w:rsid w:val="00816F7F"/>
    <w:rsid w:val="00817631"/>
    <w:rsid w:val="008178F1"/>
    <w:rsid w:val="008200C9"/>
    <w:rsid w:val="00820140"/>
    <w:rsid w:val="00820DC6"/>
    <w:rsid w:val="008212F6"/>
    <w:rsid w:val="008223CD"/>
    <w:rsid w:val="00823671"/>
    <w:rsid w:val="00823F39"/>
    <w:rsid w:val="00824B02"/>
    <w:rsid w:val="00825637"/>
    <w:rsid w:val="0082600F"/>
    <w:rsid w:val="00826E32"/>
    <w:rsid w:val="00827B54"/>
    <w:rsid w:val="00827CB5"/>
    <w:rsid w:val="00830F3B"/>
    <w:rsid w:val="00831EF1"/>
    <w:rsid w:val="00832EE4"/>
    <w:rsid w:val="0083331C"/>
    <w:rsid w:val="00833DC6"/>
    <w:rsid w:val="0083446C"/>
    <w:rsid w:val="0083468A"/>
    <w:rsid w:val="0083492E"/>
    <w:rsid w:val="00835C6D"/>
    <w:rsid w:val="008360C4"/>
    <w:rsid w:val="0083774F"/>
    <w:rsid w:val="00837D1E"/>
    <w:rsid w:val="00837E55"/>
    <w:rsid w:val="00842DB6"/>
    <w:rsid w:val="008434B0"/>
    <w:rsid w:val="00851523"/>
    <w:rsid w:val="00851BA0"/>
    <w:rsid w:val="008542DC"/>
    <w:rsid w:val="0085573B"/>
    <w:rsid w:val="00855A7B"/>
    <w:rsid w:val="008560DC"/>
    <w:rsid w:val="008575A9"/>
    <w:rsid w:val="00860570"/>
    <w:rsid w:val="008605EE"/>
    <w:rsid w:val="0086153E"/>
    <w:rsid w:val="0086201D"/>
    <w:rsid w:val="0086242A"/>
    <w:rsid w:val="00863310"/>
    <w:rsid w:val="00863C5E"/>
    <w:rsid w:val="008642ED"/>
    <w:rsid w:val="008655BA"/>
    <w:rsid w:val="00865BB3"/>
    <w:rsid w:val="0086708D"/>
    <w:rsid w:val="008679F9"/>
    <w:rsid w:val="008713FF"/>
    <w:rsid w:val="00873462"/>
    <w:rsid w:val="008740DC"/>
    <w:rsid w:val="008755C7"/>
    <w:rsid w:val="00875A08"/>
    <w:rsid w:val="00876458"/>
    <w:rsid w:val="00877384"/>
    <w:rsid w:val="008775AE"/>
    <w:rsid w:val="00881BC6"/>
    <w:rsid w:val="008824BE"/>
    <w:rsid w:val="00883051"/>
    <w:rsid w:val="008832DD"/>
    <w:rsid w:val="00883957"/>
    <w:rsid w:val="008849CF"/>
    <w:rsid w:val="00885257"/>
    <w:rsid w:val="00885F5E"/>
    <w:rsid w:val="00886584"/>
    <w:rsid w:val="00886848"/>
    <w:rsid w:val="008877B2"/>
    <w:rsid w:val="00887C1D"/>
    <w:rsid w:val="0089052D"/>
    <w:rsid w:val="008905FB"/>
    <w:rsid w:val="008940BE"/>
    <w:rsid w:val="00894A4D"/>
    <w:rsid w:val="00896A57"/>
    <w:rsid w:val="00896CCE"/>
    <w:rsid w:val="00897401"/>
    <w:rsid w:val="008974CC"/>
    <w:rsid w:val="00897562"/>
    <w:rsid w:val="008A01E8"/>
    <w:rsid w:val="008A0A50"/>
    <w:rsid w:val="008A1473"/>
    <w:rsid w:val="008A208A"/>
    <w:rsid w:val="008A2107"/>
    <w:rsid w:val="008A273B"/>
    <w:rsid w:val="008A2A36"/>
    <w:rsid w:val="008A2D20"/>
    <w:rsid w:val="008A2EB0"/>
    <w:rsid w:val="008A3E39"/>
    <w:rsid w:val="008A4046"/>
    <w:rsid w:val="008A7468"/>
    <w:rsid w:val="008A7A9E"/>
    <w:rsid w:val="008A7FB6"/>
    <w:rsid w:val="008B1595"/>
    <w:rsid w:val="008B1CF8"/>
    <w:rsid w:val="008B2F46"/>
    <w:rsid w:val="008B61CE"/>
    <w:rsid w:val="008B6854"/>
    <w:rsid w:val="008C00C5"/>
    <w:rsid w:val="008C0980"/>
    <w:rsid w:val="008C16A3"/>
    <w:rsid w:val="008C1AD6"/>
    <w:rsid w:val="008C24CC"/>
    <w:rsid w:val="008C2691"/>
    <w:rsid w:val="008C2804"/>
    <w:rsid w:val="008C3382"/>
    <w:rsid w:val="008C43E4"/>
    <w:rsid w:val="008C470C"/>
    <w:rsid w:val="008C4D2A"/>
    <w:rsid w:val="008C660E"/>
    <w:rsid w:val="008C69D5"/>
    <w:rsid w:val="008C6CF6"/>
    <w:rsid w:val="008C7F1D"/>
    <w:rsid w:val="008D174E"/>
    <w:rsid w:val="008D23E1"/>
    <w:rsid w:val="008D2483"/>
    <w:rsid w:val="008D3C74"/>
    <w:rsid w:val="008D3E37"/>
    <w:rsid w:val="008D43AE"/>
    <w:rsid w:val="008D4816"/>
    <w:rsid w:val="008D4A3E"/>
    <w:rsid w:val="008D4E62"/>
    <w:rsid w:val="008D5112"/>
    <w:rsid w:val="008D51E5"/>
    <w:rsid w:val="008D52FD"/>
    <w:rsid w:val="008D5B12"/>
    <w:rsid w:val="008D5EF5"/>
    <w:rsid w:val="008D60EA"/>
    <w:rsid w:val="008D7034"/>
    <w:rsid w:val="008D74FB"/>
    <w:rsid w:val="008D7968"/>
    <w:rsid w:val="008E1DFB"/>
    <w:rsid w:val="008E2D08"/>
    <w:rsid w:val="008E4429"/>
    <w:rsid w:val="008E48B3"/>
    <w:rsid w:val="008E5E12"/>
    <w:rsid w:val="008E60AD"/>
    <w:rsid w:val="008E714D"/>
    <w:rsid w:val="008F09E3"/>
    <w:rsid w:val="008F1734"/>
    <w:rsid w:val="008F198F"/>
    <w:rsid w:val="008F2496"/>
    <w:rsid w:val="008F2794"/>
    <w:rsid w:val="008F2B85"/>
    <w:rsid w:val="008F390E"/>
    <w:rsid w:val="008F4344"/>
    <w:rsid w:val="008F4702"/>
    <w:rsid w:val="008F54A3"/>
    <w:rsid w:val="008F6D20"/>
    <w:rsid w:val="008F6D55"/>
    <w:rsid w:val="0090022F"/>
    <w:rsid w:val="00901946"/>
    <w:rsid w:val="00902BF1"/>
    <w:rsid w:val="0090316C"/>
    <w:rsid w:val="0090434A"/>
    <w:rsid w:val="00905D53"/>
    <w:rsid w:val="009063FE"/>
    <w:rsid w:val="00906927"/>
    <w:rsid w:val="009101B2"/>
    <w:rsid w:val="009109D4"/>
    <w:rsid w:val="00911EF9"/>
    <w:rsid w:val="00912D56"/>
    <w:rsid w:val="00914E54"/>
    <w:rsid w:val="00916670"/>
    <w:rsid w:val="00916E23"/>
    <w:rsid w:val="0091738D"/>
    <w:rsid w:val="00917477"/>
    <w:rsid w:val="00917A29"/>
    <w:rsid w:val="009241BE"/>
    <w:rsid w:val="00925043"/>
    <w:rsid w:val="00926E97"/>
    <w:rsid w:val="00927529"/>
    <w:rsid w:val="00932655"/>
    <w:rsid w:val="00932AD6"/>
    <w:rsid w:val="00933F52"/>
    <w:rsid w:val="0093749C"/>
    <w:rsid w:val="0093795A"/>
    <w:rsid w:val="00944341"/>
    <w:rsid w:val="00947721"/>
    <w:rsid w:val="00947CC3"/>
    <w:rsid w:val="00950133"/>
    <w:rsid w:val="00950EB6"/>
    <w:rsid w:val="009511DC"/>
    <w:rsid w:val="0095290B"/>
    <w:rsid w:val="0095386C"/>
    <w:rsid w:val="00953AE1"/>
    <w:rsid w:val="00953E29"/>
    <w:rsid w:val="00953E9F"/>
    <w:rsid w:val="00955C4B"/>
    <w:rsid w:val="00955E92"/>
    <w:rsid w:val="0095600C"/>
    <w:rsid w:val="009569D6"/>
    <w:rsid w:val="00956E37"/>
    <w:rsid w:val="00960A9E"/>
    <w:rsid w:val="009629C1"/>
    <w:rsid w:val="00962BD2"/>
    <w:rsid w:val="00963BC8"/>
    <w:rsid w:val="009647EC"/>
    <w:rsid w:val="00964C7A"/>
    <w:rsid w:val="009656FC"/>
    <w:rsid w:val="00967452"/>
    <w:rsid w:val="009674F8"/>
    <w:rsid w:val="00970325"/>
    <w:rsid w:val="00970789"/>
    <w:rsid w:val="00971CA2"/>
    <w:rsid w:val="00971CAB"/>
    <w:rsid w:val="00971F21"/>
    <w:rsid w:val="00971FCD"/>
    <w:rsid w:val="00973EA5"/>
    <w:rsid w:val="00974822"/>
    <w:rsid w:val="00974E3D"/>
    <w:rsid w:val="0097504D"/>
    <w:rsid w:val="00975C16"/>
    <w:rsid w:val="00975DA9"/>
    <w:rsid w:val="00976600"/>
    <w:rsid w:val="009777B4"/>
    <w:rsid w:val="00977EC2"/>
    <w:rsid w:val="0098019F"/>
    <w:rsid w:val="00980AF8"/>
    <w:rsid w:val="00981972"/>
    <w:rsid w:val="00981C55"/>
    <w:rsid w:val="00981ED8"/>
    <w:rsid w:val="0098211C"/>
    <w:rsid w:val="009822EE"/>
    <w:rsid w:val="00985264"/>
    <w:rsid w:val="009854B6"/>
    <w:rsid w:val="009863C7"/>
    <w:rsid w:val="0098746C"/>
    <w:rsid w:val="009876BA"/>
    <w:rsid w:val="00987EDD"/>
    <w:rsid w:val="00990924"/>
    <w:rsid w:val="00990BD1"/>
    <w:rsid w:val="009920D5"/>
    <w:rsid w:val="00992221"/>
    <w:rsid w:val="009923AA"/>
    <w:rsid w:val="00992599"/>
    <w:rsid w:val="00994ECF"/>
    <w:rsid w:val="009956F9"/>
    <w:rsid w:val="00995979"/>
    <w:rsid w:val="00995C61"/>
    <w:rsid w:val="00996339"/>
    <w:rsid w:val="00996562"/>
    <w:rsid w:val="0099658D"/>
    <w:rsid w:val="00997587"/>
    <w:rsid w:val="009A15DF"/>
    <w:rsid w:val="009A18B5"/>
    <w:rsid w:val="009A2EC8"/>
    <w:rsid w:val="009A2FA1"/>
    <w:rsid w:val="009A5264"/>
    <w:rsid w:val="009A5BCE"/>
    <w:rsid w:val="009A602A"/>
    <w:rsid w:val="009B0470"/>
    <w:rsid w:val="009B050A"/>
    <w:rsid w:val="009B06BC"/>
    <w:rsid w:val="009B1890"/>
    <w:rsid w:val="009B1F62"/>
    <w:rsid w:val="009B20CD"/>
    <w:rsid w:val="009B2756"/>
    <w:rsid w:val="009B2E40"/>
    <w:rsid w:val="009B481C"/>
    <w:rsid w:val="009B5C6D"/>
    <w:rsid w:val="009B5D13"/>
    <w:rsid w:val="009B6527"/>
    <w:rsid w:val="009B7D0F"/>
    <w:rsid w:val="009C0D5D"/>
    <w:rsid w:val="009C0F39"/>
    <w:rsid w:val="009C0FAB"/>
    <w:rsid w:val="009C1ABA"/>
    <w:rsid w:val="009C1F2C"/>
    <w:rsid w:val="009C428A"/>
    <w:rsid w:val="009C42F0"/>
    <w:rsid w:val="009C4FBC"/>
    <w:rsid w:val="009C56B3"/>
    <w:rsid w:val="009C6229"/>
    <w:rsid w:val="009C6350"/>
    <w:rsid w:val="009C6989"/>
    <w:rsid w:val="009C7D62"/>
    <w:rsid w:val="009D0740"/>
    <w:rsid w:val="009D0855"/>
    <w:rsid w:val="009D1234"/>
    <w:rsid w:val="009D168C"/>
    <w:rsid w:val="009D16F0"/>
    <w:rsid w:val="009D18E8"/>
    <w:rsid w:val="009D20AB"/>
    <w:rsid w:val="009D4100"/>
    <w:rsid w:val="009D4300"/>
    <w:rsid w:val="009D4368"/>
    <w:rsid w:val="009D4474"/>
    <w:rsid w:val="009D45EA"/>
    <w:rsid w:val="009D7597"/>
    <w:rsid w:val="009E0407"/>
    <w:rsid w:val="009E25DF"/>
    <w:rsid w:val="009E320A"/>
    <w:rsid w:val="009E330E"/>
    <w:rsid w:val="009E36C6"/>
    <w:rsid w:val="009E4F8F"/>
    <w:rsid w:val="009E5626"/>
    <w:rsid w:val="009E6645"/>
    <w:rsid w:val="009F07A4"/>
    <w:rsid w:val="009F0827"/>
    <w:rsid w:val="009F1191"/>
    <w:rsid w:val="009F1572"/>
    <w:rsid w:val="009F1706"/>
    <w:rsid w:val="009F1938"/>
    <w:rsid w:val="009F199A"/>
    <w:rsid w:val="009F2132"/>
    <w:rsid w:val="009F3B0E"/>
    <w:rsid w:val="009F3C68"/>
    <w:rsid w:val="009F3E72"/>
    <w:rsid w:val="009F4DB3"/>
    <w:rsid w:val="009F4DBF"/>
    <w:rsid w:val="009F6ABF"/>
    <w:rsid w:val="009F7021"/>
    <w:rsid w:val="009F7169"/>
    <w:rsid w:val="00A01183"/>
    <w:rsid w:val="00A014E0"/>
    <w:rsid w:val="00A03C8A"/>
    <w:rsid w:val="00A04947"/>
    <w:rsid w:val="00A05483"/>
    <w:rsid w:val="00A103DF"/>
    <w:rsid w:val="00A10E24"/>
    <w:rsid w:val="00A127A5"/>
    <w:rsid w:val="00A1289B"/>
    <w:rsid w:val="00A12D19"/>
    <w:rsid w:val="00A14223"/>
    <w:rsid w:val="00A14342"/>
    <w:rsid w:val="00A15AA1"/>
    <w:rsid w:val="00A167FA"/>
    <w:rsid w:val="00A1682D"/>
    <w:rsid w:val="00A20B3D"/>
    <w:rsid w:val="00A20EF8"/>
    <w:rsid w:val="00A217B5"/>
    <w:rsid w:val="00A21837"/>
    <w:rsid w:val="00A2189B"/>
    <w:rsid w:val="00A21A9E"/>
    <w:rsid w:val="00A2261D"/>
    <w:rsid w:val="00A22699"/>
    <w:rsid w:val="00A22900"/>
    <w:rsid w:val="00A22D5B"/>
    <w:rsid w:val="00A24C0A"/>
    <w:rsid w:val="00A251F1"/>
    <w:rsid w:val="00A25DC6"/>
    <w:rsid w:val="00A260CB"/>
    <w:rsid w:val="00A2666B"/>
    <w:rsid w:val="00A26E36"/>
    <w:rsid w:val="00A3010E"/>
    <w:rsid w:val="00A3024B"/>
    <w:rsid w:val="00A3069D"/>
    <w:rsid w:val="00A311D3"/>
    <w:rsid w:val="00A31274"/>
    <w:rsid w:val="00A31527"/>
    <w:rsid w:val="00A32FDF"/>
    <w:rsid w:val="00A33AED"/>
    <w:rsid w:val="00A342FF"/>
    <w:rsid w:val="00A34529"/>
    <w:rsid w:val="00A34969"/>
    <w:rsid w:val="00A3550D"/>
    <w:rsid w:val="00A36511"/>
    <w:rsid w:val="00A37893"/>
    <w:rsid w:val="00A4028B"/>
    <w:rsid w:val="00A40F16"/>
    <w:rsid w:val="00A41079"/>
    <w:rsid w:val="00A4112D"/>
    <w:rsid w:val="00A4299C"/>
    <w:rsid w:val="00A43929"/>
    <w:rsid w:val="00A440C4"/>
    <w:rsid w:val="00A44E92"/>
    <w:rsid w:val="00A45546"/>
    <w:rsid w:val="00A45B64"/>
    <w:rsid w:val="00A465E4"/>
    <w:rsid w:val="00A46B47"/>
    <w:rsid w:val="00A4751D"/>
    <w:rsid w:val="00A47649"/>
    <w:rsid w:val="00A47904"/>
    <w:rsid w:val="00A50562"/>
    <w:rsid w:val="00A5080E"/>
    <w:rsid w:val="00A51988"/>
    <w:rsid w:val="00A52F32"/>
    <w:rsid w:val="00A5354C"/>
    <w:rsid w:val="00A53643"/>
    <w:rsid w:val="00A5377E"/>
    <w:rsid w:val="00A53B0D"/>
    <w:rsid w:val="00A54E42"/>
    <w:rsid w:val="00A55ABA"/>
    <w:rsid w:val="00A57B6C"/>
    <w:rsid w:val="00A60465"/>
    <w:rsid w:val="00A61C9B"/>
    <w:rsid w:val="00A622FD"/>
    <w:rsid w:val="00A63351"/>
    <w:rsid w:val="00A63A0E"/>
    <w:rsid w:val="00A63AAD"/>
    <w:rsid w:val="00A63C79"/>
    <w:rsid w:val="00A63F48"/>
    <w:rsid w:val="00A6412C"/>
    <w:rsid w:val="00A6459C"/>
    <w:rsid w:val="00A65F38"/>
    <w:rsid w:val="00A66D00"/>
    <w:rsid w:val="00A710EE"/>
    <w:rsid w:val="00A71BB1"/>
    <w:rsid w:val="00A740B6"/>
    <w:rsid w:val="00A75F5E"/>
    <w:rsid w:val="00A82713"/>
    <w:rsid w:val="00A835EA"/>
    <w:rsid w:val="00A83709"/>
    <w:rsid w:val="00A8395B"/>
    <w:rsid w:val="00A83B2B"/>
    <w:rsid w:val="00A84727"/>
    <w:rsid w:val="00A86AFD"/>
    <w:rsid w:val="00A9131D"/>
    <w:rsid w:val="00A918A0"/>
    <w:rsid w:val="00A91B1B"/>
    <w:rsid w:val="00A91B41"/>
    <w:rsid w:val="00A9333B"/>
    <w:rsid w:val="00A93C4D"/>
    <w:rsid w:val="00A93D88"/>
    <w:rsid w:val="00A94027"/>
    <w:rsid w:val="00A94470"/>
    <w:rsid w:val="00A9579B"/>
    <w:rsid w:val="00A962D5"/>
    <w:rsid w:val="00A968EF"/>
    <w:rsid w:val="00A96A7D"/>
    <w:rsid w:val="00AA0190"/>
    <w:rsid w:val="00AA02EC"/>
    <w:rsid w:val="00AA0DB6"/>
    <w:rsid w:val="00AA1F90"/>
    <w:rsid w:val="00AA1FE5"/>
    <w:rsid w:val="00AA2200"/>
    <w:rsid w:val="00AA2D4F"/>
    <w:rsid w:val="00AA30BA"/>
    <w:rsid w:val="00AA4435"/>
    <w:rsid w:val="00AA44A2"/>
    <w:rsid w:val="00AA67BC"/>
    <w:rsid w:val="00AA6987"/>
    <w:rsid w:val="00AB1B1E"/>
    <w:rsid w:val="00AB29B4"/>
    <w:rsid w:val="00AB3A69"/>
    <w:rsid w:val="00AB4431"/>
    <w:rsid w:val="00AB5763"/>
    <w:rsid w:val="00AB678F"/>
    <w:rsid w:val="00AB69C7"/>
    <w:rsid w:val="00AB6F5E"/>
    <w:rsid w:val="00AB79C3"/>
    <w:rsid w:val="00AC020D"/>
    <w:rsid w:val="00AC03B4"/>
    <w:rsid w:val="00AC4825"/>
    <w:rsid w:val="00AC6C15"/>
    <w:rsid w:val="00AD0AD1"/>
    <w:rsid w:val="00AD1B53"/>
    <w:rsid w:val="00AD2423"/>
    <w:rsid w:val="00AD42E2"/>
    <w:rsid w:val="00AD448A"/>
    <w:rsid w:val="00AE0607"/>
    <w:rsid w:val="00AE0D7D"/>
    <w:rsid w:val="00AE248A"/>
    <w:rsid w:val="00AE3299"/>
    <w:rsid w:val="00AE35E2"/>
    <w:rsid w:val="00AE584C"/>
    <w:rsid w:val="00AE5C42"/>
    <w:rsid w:val="00AE7C55"/>
    <w:rsid w:val="00AE7F90"/>
    <w:rsid w:val="00AF0DA7"/>
    <w:rsid w:val="00AF1670"/>
    <w:rsid w:val="00AF1B2F"/>
    <w:rsid w:val="00AF334E"/>
    <w:rsid w:val="00AF5006"/>
    <w:rsid w:val="00AF5011"/>
    <w:rsid w:val="00AF54CE"/>
    <w:rsid w:val="00AF59CE"/>
    <w:rsid w:val="00AF6533"/>
    <w:rsid w:val="00AF68BD"/>
    <w:rsid w:val="00AF6DC2"/>
    <w:rsid w:val="00AF720F"/>
    <w:rsid w:val="00AF7A27"/>
    <w:rsid w:val="00AF7C20"/>
    <w:rsid w:val="00B02BCF"/>
    <w:rsid w:val="00B044F5"/>
    <w:rsid w:val="00B04BAD"/>
    <w:rsid w:val="00B0548B"/>
    <w:rsid w:val="00B0615E"/>
    <w:rsid w:val="00B07352"/>
    <w:rsid w:val="00B07DD7"/>
    <w:rsid w:val="00B07E27"/>
    <w:rsid w:val="00B1042A"/>
    <w:rsid w:val="00B11AF0"/>
    <w:rsid w:val="00B13964"/>
    <w:rsid w:val="00B13AAF"/>
    <w:rsid w:val="00B14265"/>
    <w:rsid w:val="00B1483E"/>
    <w:rsid w:val="00B14D1C"/>
    <w:rsid w:val="00B1573C"/>
    <w:rsid w:val="00B157DF"/>
    <w:rsid w:val="00B17062"/>
    <w:rsid w:val="00B1785D"/>
    <w:rsid w:val="00B201E2"/>
    <w:rsid w:val="00B205DF"/>
    <w:rsid w:val="00B208A8"/>
    <w:rsid w:val="00B20ED5"/>
    <w:rsid w:val="00B210EA"/>
    <w:rsid w:val="00B212C9"/>
    <w:rsid w:val="00B22B79"/>
    <w:rsid w:val="00B23D06"/>
    <w:rsid w:val="00B30234"/>
    <w:rsid w:val="00B31D4C"/>
    <w:rsid w:val="00B34E7D"/>
    <w:rsid w:val="00B373D1"/>
    <w:rsid w:val="00B377D6"/>
    <w:rsid w:val="00B37B0B"/>
    <w:rsid w:val="00B4079A"/>
    <w:rsid w:val="00B41107"/>
    <w:rsid w:val="00B4431C"/>
    <w:rsid w:val="00B446E6"/>
    <w:rsid w:val="00B45206"/>
    <w:rsid w:val="00B45A3E"/>
    <w:rsid w:val="00B46ACC"/>
    <w:rsid w:val="00B46FE1"/>
    <w:rsid w:val="00B500AD"/>
    <w:rsid w:val="00B526D0"/>
    <w:rsid w:val="00B5346F"/>
    <w:rsid w:val="00B53A75"/>
    <w:rsid w:val="00B54D96"/>
    <w:rsid w:val="00B571DD"/>
    <w:rsid w:val="00B5742A"/>
    <w:rsid w:val="00B57826"/>
    <w:rsid w:val="00B57AF3"/>
    <w:rsid w:val="00B57F99"/>
    <w:rsid w:val="00B639F1"/>
    <w:rsid w:val="00B65B3E"/>
    <w:rsid w:val="00B67627"/>
    <w:rsid w:val="00B72549"/>
    <w:rsid w:val="00B72A7A"/>
    <w:rsid w:val="00B72EDF"/>
    <w:rsid w:val="00B73519"/>
    <w:rsid w:val="00B73DBC"/>
    <w:rsid w:val="00B74CBB"/>
    <w:rsid w:val="00B75386"/>
    <w:rsid w:val="00B776AD"/>
    <w:rsid w:val="00B80A65"/>
    <w:rsid w:val="00B81682"/>
    <w:rsid w:val="00B827FE"/>
    <w:rsid w:val="00B84853"/>
    <w:rsid w:val="00B84FAB"/>
    <w:rsid w:val="00B86793"/>
    <w:rsid w:val="00B8784A"/>
    <w:rsid w:val="00B9045D"/>
    <w:rsid w:val="00B90EFD"/>
    <w:rsid w:val="00B91D03"/>
    <w:rsid w:val="00B93A4C"/>
    <w:rsid w:val="00B93C21"/>
    <w:rsid w:val="00B9442D"/>
    <w:rsid w:val="00B944B6"/>
    <w:rsid w:val="00B947ED"/>
    <w:rsid w:val="00B94E64"/>
    <w:rsid w:val="00B95D2F"/>
    <w:rsid w:val="00B95F59"/>
    <w:rsid w:val="00B965B1"/>
    <w:rsid w:val="00B9738D"/>
    <w:rsid w:val="00B97566"/>
    <w:rsid w:val="00BA0209"/>
    <w:rsid w:val="00BA0225"/>
    <w:rsid w:val="00BA0340"/>
    <w:rsid w:val="00BA15A9"/>
    <w:rsid w:val="00BA2864"/>
    <w:rsid w:val="00BA31F4"/>
    <w:rsid w:val="00BA48B0"/>
    <w:rsid w:val="00BA4ADA"/>
    <w:rsid w:val="00BA70F3"/>
    <w:rsid w:val="00BA78E9"/>
    <w:rsid w:val="00BB1671"/>
    <w:rsid w:val="00BB35F4"/>
    <w:rsid w:val="00BB577B"/>
    <w:rsid w:val="00BB6D54"/>
    <w:rsid w:val="00BB7A5E"/>
    <w:rsid w:val="00BB7BD6"/>
    <w:rsid w:val="00BC000F"/>
    <w:rsid w:val="00BC0BB3"/>
    <w:rsid w:val="00BC1459"/>
    <w:rsid w:val="00BC2275"/>
    <w:rsid w:val="00BC2CCB"/>
    <w:rsid w:val="00BC2D45"/>
    <w:rsid w:val="00BC445E"/>
    <w:rsid w:val="00BC6EF4"/>
    <w:rsid w:val="00BC7471"/>
    <w:rsid w:val="00BC7676"/>
    <w:rsid w:val="00BD1AB5"/>
    <w:rsid w:val="00BD23BE"/>
    <w:rsid w:val="00BD2B0E"/>
    <w:rsid w:val="00BD601A"/>
    <w:rsid w:val="00BD68D0"/>
    <w:rsid w:val="00BD7246"/>
    <w:rsid w:val="00BD771F"/>
    <w:rsid w:val="00BD7CD8"/>
    <w:rsid w:val="00BE066C"/>
    <w:rsid w:val="00BE2B68"/>
    <w:rsid w:val="00BE2B96"/>
    <w:rsid w:val="00BE3191"/>
    <w:rsid w:val="00BE4DF4"/>
    <w:rsid w:val="00BE62E7"/>
    <w:rsid w:val="00BE6ED6"/>
    <w:rsid w:val="00BE7C6B"/>
    <w:rsid w:val="00BE7FDD"/>
    <w:rsid w:val="00BF0547"/>
    <w:rsid w:val="00BF07B9"/>
    <w:rsid w:val="00BF393E"/>
    <w:rsid w:val="00BF3E57"/>
    <w:rsid w:val="00BF4284"/>
    <w:rsid w:val="00BF4822"/>
    <w:rsid w:val="00BF5219"/>
    <w:rsid w:val="00BF5390"/>
    <w:rsid w:val="00BF7D5D"/>
    <w:rsid w:val="00C00623"/>
    <w:rsid w:val="00C00BE3"/>
    <w:rsid w:val="00C010CD"/>
    <w:rsid w:val="00C01DBB"/>
    <w:rsid w:val="00C024E6"/>
    <w:rsid w:val="00C02707"/>
    <w:rsid w:val="00C02B3A"/>
    <w:rsid w:val="00C04603"/>
    <w:rsid w:val="00C047FA"/>
    <w:rsid w:val="00C10223"/>
    <w:rsid w:val="00C10DAE"/>
    <w:rsid w:val="00C11870"/>
    <w:rsid w:val="00C11A48"/>
    <w:rsid w:val="00C127D3"/>
    <w:rsid w:val="00C13DD4"/>
    <w:rsid w:val="00C1404B"/>
    <w:rsid w:val="00C14A65"/>
    <w:rsid w:val="00C14D87"/>
    <w:rsid w:val="00C164BE"/>
    <w:rsid w:val="00C200AA"/>
    <w:rsid w:val="00C20F9F"/>
    <w:rsid w:val="00C23034"/>
    <w:rsid w:val="00C2312E"/>
    <w:rsid w:val="00C24DDB"/>
    <w:rsid w:val="00C26008"/>
    <w:rsid w:val="00C263A8"/>
    <w:rsid w:val="00C316F3"/>
    <w:rsid w:val="00C318A4"/>
    <w:rsid w:val="00C318DA"/>
    <w:rsid w:val="00C31A19"/>
    <w:rsid w:val="00C32ADB"/>
    <w:rsid w:val="00C33097"/>
    <w:rsid w:val="00C346AD"/>
    <w:rsid w:val="00C34E9D"/>
    <w:rsid w:val="00C35DAB"/>
    <w:rsid w:val="00C36045"/>
    <w:rsid w:val="00C3693D"/>
    <w:rsid w:val="00C36AE2"/>
    <w:rsid w:val="00C36CCB"/>
    <w:rsid w:val="00C36D39"/>
    <w:rsid w:val="00C37156"/>
    <w:rsid w:val="00C374DF"/>
    <w:rsid w:val="00C40FCB"/>
    <w:rsid w:val="00C433ED"/>
    <w:rsid w:val="00C439FA"/>
    <w:rsid w:val="00C44117"/>
    <w:rsid w:val="00C444E3"/>
    <w:rsid w:val="00C4488A"/>
    <w:rsid w:val="00C44ACE"/>
    <w:rsid w:val="00C467E4"/>
    <w:rsid w:val="00C46962"/>
    <w:rsid w:val="00C50C3D"/>
    <w:rsid w:val="00C52D37"/>
    <w:rsid w:val="00C53361"/>
    <w:rsid w:val="00C53B3E"/>
    <w:rsid w:val="00C542C3"/>
    <w:rsid w:val="00C54923"/>
    <w:rsid w:val="00C55C1C"/>
    <w:rsid w:val="00C56608"/>
    <w:rsid w:val="00C60406"/>
    <w:rsid w:val="00C60DDA"/>
    <w:rsid w:val="00C6117B"/>
    <w:rsid w:val="00C61BFD"/>
    <w:rsid w:val="00C61E71"/>
    <w:rsid w:val="00C6492F"/>
    <w:rsid w:val="00C6535E"/>
    <w:rsid w:val="00C6568D"/>
    <w:rsid w:val="00C65B81"/>
    <w:rsid w:val="00C7063D"/>
    <w:rsid w:val="00C7081E"/>
    <w:rsid w:val="00C7087F"/>
    <w:rsid w:val="00C71B84"/>
    <w:rsid w:val="00C7457F"/>
    <w:rsid w:val="00C76927"/>
    <w:rsid w:val="00C77F79"/>
    <w:rsid w:val="00C80033"/>
    <w:rsid w:val="00C81124"/>
    <w:rsid w:val="00C819A8"/>
    <w:rsid w:val="00C81D6C"/>
    <w:rsid w:val="00C822BC"/>
    <w:rsid w:val="00C8249A"/>
    <w:rsid w:val="00C83480"/>
    <w:rsid w:val="00C848FB"/>
    <w:rsid w:val="00C84F35"/>
    <w:rsid w:val="00C85285"/>
    <w:rsid w:val="00C85E5F"/>
    <w:rsid w:val="00C867A0"/>
    <w:rsid w:val="00C86BAD"/>
    <w:rsid w:val="00C871E3"/>
    <w:rsid w:val="00C90C80"/>
    <w:rsid w:val="00C90F24"/>
    <w:rsid w:val="00C91B17"/>
    <w:rsid w:val="00C93C9E"/>
    <w:rsid w:val="00C93F4F"/>
    <w:rsid w:val="00C94457"/>
    <w:rsid w:val="00C94B7F"/>
    <w:rsid w:val="00C95851"/>
    <w:rsid w:val="00C96F30"/>
    <w:rsid w:val="00C96FEE"/>
    <w:rsid w:val="00C974D8"/>
    <w:rsid w:val="00C97859"/>
    <w:rsid w:val="00CA0681"/>
    <w:rsid w:val="00CA0A6C"/>
    <w:rsid w:val="00CA0FDC"/>
    <w:rsid w:val="00CA1A49"/>
    <w:rsid w:val="00CA3311"/>
    <w:rsid w:val="00CA367F"/>
    <w:rsid w:val="00CA455A"/>
    <w:rsid w:val="00CA4686"/>
    <w:rsid w:val="00CA4A06"/>
    <w:rsid w:val="00CA51C1"/>
    <w:rsid w:val="00CA542D"/>
    <w:rsid w:val="00CA5895"/>
    <w:rsid w:val="00CA5A44"/>
    <w:rsid w:val="00CA64D9"/>
    <w:rsid w:val="00CA665A"/>
    <w:rsid w:val="00CB033B"/>
    <w:rsid w:val="00CB19FE"/>
    <w:rsid w:val="00CB20C3"/>
    <w:rsid w:val="00CB2331"/>
    <w:rsid w:val="00CB39DC"/>
    <w:rsid w:val="00CB408C"/>
    <w:rsid w:val="00CB460C"/>
    <w:rsid w:val="00CB4A20"/>
    <w:rsid w:val="00CB51D8"/>
    <w:rsid w:val="00CB5863"/>
    <w:rsid w:val="00CB5D91"/>
    <w:rsid w:val="00CB6541"/>
    <w:rsid w:val="00CB6C95"/>
    <w:rsid w:val="00CB70A2"/>
    <w:rsid w:val="00CB7141"/>
    <w:rsid w:val="00CB72DC"/>
    <w:rsid w:val="00CB7C9C"/>
    <w:rsid w:val="00CC0434"/>
    <w:rsid w:val="00CC0587"/>
    <w:rsid w:val="00CC0EB2"/>
    <w:rsid w:val="00CC0EE3"/>
    <w:rsid w:val="00CC1E3E"/>
    <w:rsid w:val="00CC1FD6"/>
    <w:rsid w:val="00CC269D"/>
    <w:rsid w:val="00CC33C8"/>
    <w:rsid w:val="00CC3B4B"/>
    <w:rsid w:val="00CC43C0"/>
    <w:rsid w:val="00CC4EE4"/>
    <w:rsid w:val="00CC7027"/>
    <w:rsid w:val="00CD09EC"/>
    <w:rsid w:val="00CD0CA3"/>
    <w:rsid w:val="00CD2A4D"/>
    <w:rsid w:val="00CD40B2"/>
    <w:rsid w:val="00CD5B75"/>
    <w:rsid w:val="00CD640B"/>
    <w:rsid w:val="00CD6AA6"/>
    <w:rsid w:val="00CE1262"/>
    <w:rsid w:val="00CE2537"/>
    <w:rsid w:val="00CE2FA7"/>
    <w:rsid w:val="00CE4044"/>
    <w:rsid w:val="00CE4C55"/>
    <w:rsid w:val="00CF0B3C"/>
    <w:rsid w:val="00CF0BB0"/>
    <w:rsid w:val="00CF1C21"/>
    <w:rsid w:val="00CF23AE"/>
    <w:rsid w:val="00CF2FF2"/>
    <w:rsid w:val="00CF48A1"/>
    <w:rsid w:val="00CF56A3"/>
    <w:rsid w:val="00CF5B69"/>
    <w:rsid w:val="00D00491"/>
    <w:rsid w:val="00D019AD"/>
    <w:rsid w:val="00D01EC7"/>
    <w:rsid w:val="00D039DD"/>
    <w:rsid w:val="00D047BC"/>
    <w:rsid w:val="00D06A2D"/>
    <w:rsid w:val="00D06FB1"/>
    <w:rsid w:val="00D100DB"/>
    <w:rsid w:val="00D104FF"/>
    <w:rsid w:val="00D10732"/>
    <w:rsid w:val="00D11B1F"/>
    <w:rsid w:val="00D11FD7"/>
    <w:rsid w:val="00D13E45"/>
    <w:rsid w:val="00D1430A"/>
    <w:rsid w:val="00D143BB"/>
    <w:rsid w:val="00D1490C"/>
    <w:rsid w:val="00D14D31"/>
    <w:rsid w:val="00D15C94"/>
    <w:rsid w:val="00D22F67"/>
    <w:rsid w:val="00D24809"/>
    <w:rsid w:val="00D254D1"/>
    <w:rsid w:val="00D26C5B"/>
    <w:rsid w:val="00D30E3A"/>
    <w:rsid w:val="00D31DFE"/>
    <w:rsid w:val="00D32091"/>
    <w:rsid w:val="00D336BF"/>
    <w:rsid w:val="00D33B75"/>
    <w:rsid w:val="00D35030"/>
    <w:rsid w:val="00D35D18"/>
    <w:rsid w:val="00D3695C"/>
    <w:rsid w:val="00D36BD8"/>
    <w:rsid w:val="00D370FB"/>
    <w:rsid w:val="00D40480"/>
    <w:rsid w:val="00D41BAF"/>
    <w:rsid w:val="00D4278C"/>
    <w:rsid w:val="00D43300"/>
    <w:rsid w:val="00D43CFF"/>
    <w:rsid w:val="00D43EF3"/>
    <w:rsid w:val="00D44C58"/>
    <w:rsid w:val="00D458F6"/>
    <w:rsid w:val="00D45ADD"/>
    <w:rsid w:val="00D472F7"/>
    <w:rsid w:val="00D50161"/>
    <w:rsid w:val="00D504AF"/>
    <w:rsid w:val="00D5094C"/>
    <w:rsid w:val="00D50DD7"/>
    <w:rsid w:val="00D50E85"/>
    <w:rsid w:val="00D52D38"/>
    <w:rsid w:val="00D5441A"/>
    <w:rsid w:val="00D5551B"/>
    <w:rsid w:val="00D601A9"/>
    <w:rsid w:val="00D607DC"/>
    <w:rsid w:val="00D61075"/>
    <w:rsid w:val="00D612AB"/>
    <w:rsid w:val="00D613C4"/>
    <w:rsid w:val="00D61BD0"/>
    <w:rsid w:val="00D632B9"/>
    <w:rsid w:val="00D64475"/>
    <w:rsid w:val="00D64CC5"/>
    <w:rsid w:val="00D661D8"/>
    <w:rsid w:val="00D708EA"/>
    <w:rsid w:val="00D720EE"/>
    <w:rsid w:val="00D7294A"/>
    <w:rsid w:val="00D72B37"/>
    <w:rsid w:val="00D7330A"/>
    <w:rsid w:val="00D74861"/>
    <w:rsid w:val="00D7491E"/>
    <w:rsid w:val="00D758B7"/>
    <w:rsid w:val="00D75920"/>
    <w:rsid w:val="00D76ECF"/>
    <w:rsid w:val="00D772FE"/>
    <w:rsid w:val="00D77944"/>
    <w:rsid w:val="00D779E4"/>
    <w:rsid w:val="00D843F7"/>
    <w:rsid w:val="00D84BBB"/>
    <w:rsid w:val="00D86245"/>
    <w:rsid w:val="00D862B7"/>
    <w:rsid w:val="00D86A78"/>
    <w:rsid w:val="00D91311"/>
    <w:rsid w:val="00D91491"/>
    <w:rsid w:val="00D91735"/>
    <w:rsid w:val="00D91BFA"/>
    <w:rsid w:val="00D92038"/>
    <w:rsid w:val="00D9247F"/>
    <w:rsid w:val="00D93FD3"/>
    <w:rsid w:val="00D94587"/>
    <w:rsid w:val="00D94B5A"/>
    <w:rsid w:val="00D95214"/>
    <w:rsid w:val="00D97084"/>
    <w:rsid w:val="00DA1499"/>
    <w:rsid w:val="00DA274D"/>
    <w:rsid w:val="00DA2910"/>
    <w:rsid w:val="00DA39D0"/>
    <w:rsid w:val="00DA3F33"/>
    <w:rsid w:val="00DA488E"/>
    <w:rsid w:val="00DA5CEA"/>
    <w:rsid w:val="00DA5E2F"/>
    <w:rsid w:val="00DA684F"/>
    <w:rsid w:val="00DA77A4"/>
    <w:rsid w:val="00DB0A98"/>
    <w:rsid w:val="00DB0B2F"/>
    <w:rsid w:val="00DB0CA3"/>
    <w:rsid w:val="00DB0D2C"/>
    <w:rsid w:val="00DB1063"/>
    <w:rsid w:val="00DB10B3"/>
    <w:rsid w:val="00DB1536"/>
    <w:rsid w:val="00DB28B7"/>
    <w:rsid w:val="00DB4278"/>
    <w:rsid w:val="00DB4C29"/>
    <w:rsid w:val="00DB58AD"/>
    <w:rsid w:val="00DB5F79"/>
    <w:rsid w:val="00DB6463"/>
    <w:rsid w:val="00DB6F92"/>
    <w:rsid w:val="00DC006A"/>
    <w:rsid w:val="00DC096F"/>
    <w:rsid w:val="00DC0D43"/>
    <w:rsid w:val="00DC0E62"/>
    <w:rsid w:val="00DC1E1F"/>
    <w:rsid w:val="00DC3DF9"/>
    <w:rsid w:val="00DC431B"/>
    <w:rsid w:val="00DC4C0E"/>
    <w:rsid w:val="00DC68AE"/>
    <w:rsid w:val="00DC6E7E"/>
    <w:rsid w:val="00DC7003"/>
    <w:rsid w:val="00DC775A"/>
    <w:rsid w:val="00DC7ADB"/>
    <w:rsid w:val="00DD18B4"/>
    <w:rsid w:val="00DD331D"/>
    <w:rsid w:val="00DD3B96"/>
    <w:rsid w:val="00DD4924"/>
    <w:rsid w:val="00DD49A4"/>
    <w:rsid w:val="00DD4C6E"/>
    <w:rsid w:val="00DD5319"/>
    <w:rsid w:val="00DD6A21"/>
    <w:rsid w:val="00DD788F"/>
    <w:rsid w:val="00DE03B2"/>
    <w:rsid w:val="00DE234E"/>
    <w:rsid w:val="00DE3192"/>
    <w:rsid w:val="00DE6FE5"/>
    <w:rsid w:val="00DF0C34"/>
    <w:rsid w:val="00DF1204"/>
    <w:rsid w:val="00DF248F"/>
    <w:rsid w:val="00DF2828"/>
    <w:rsid w:val="00DF393B"/>
    <w:rsid w:val="00DF3DAB"/>
    <w:rsid w:val="00DF529D"/>
    <w:rsid w:val="00DF5577"/>
    <w:rsid w:val="00DF7F57"/>
    <w:rsid w:val="00E004FF"/>
    <w:rsid w:val="00E0055B"/>
    <w:rsid w:val="00E00687"/>
    <w:rsid w:val="00E0432D"/>
    <w:rsid w:val="00E053D8"/>
    <w:rsid w:val="00E05BA1"/>
    <w:rsid w:val="00E05E0A"/>
    <w:rsid w:val="00E0661E"/>
    <w:rsid w:val="00E07525"/>
    <w:rsid w:val="00E0772F"/>
    <w:rsid w:val="00E07B0B"/>
    <w:rsid w:val="00E07EE6"/>
    <w:rsid w:val="00E10659"/>
    <w:rsid w:val="00E11501"/>
    <w:rsid w:val="00E115A5"/>
    <w:rsid w:val="00E11648"/>
    <w:rsid w:val="00E1369C"/>
    <w:rsid w:val="00E1374B"/>
    <w:rsid w:val="00E14B3C"/>
    <w:rsid w:val="00E15898"/>
    <w:rsid w:val="00E16840"/>
    <w:rsid w:val="00E177C3"/>
    <w:rsid w:val="00E1786F"/>
    <w:rsid w:val="00E17B2C"/>
    <w:rsid w:val="00E17FAC"/>
    <w:rsid w:val="00E20AE8"/>
    <w:rsid w:val="00E216DC"/>
    <w:rsid w:val="00E22004"/>
    <w:rsid w:val="00E22838"/>
    <w:rsid w:val="00E22A83"/>
    <w:rsid w:val="00E23BEB"/>
    <w:rsid w:val="00E24053"/>
    <w:rsid w:val="00E31EC4"/>
    <w:rsid w:val="00E33E22"/>
    <w:rsid w:val="00E3402B"/>
    <w:rsid w:val="00E349D4"/>
    <w:rsid w:val="00E35393"/>
    <w:rsid w:val="00E35F4D"/>
    <w:rsid w:val="00E36A83"/>
    <w:rsid w:val="00E3704D"/>
    <w:rsid w:val="00E37FA1"/>
    <w:rsid w:val="00E40528"/>
    <w:rsid w:val="00E41711"/>
    <w:rsid w:val="00E41AFA"/>
    <w:rsid w:val="00E42F2B"/>
    <w:rsid w:val="00E43952"/>
    <w:rsid w:val="00E4499B"/>
    <w:rsid w:val="00E45532"/>
    <w:rsid w:val="00E456FA"/>
    <w:rsid w:val="00E46304"/>
    <w:rsid w:val="00E50337"/>
    <w:rsid w:val="00E522A2"/>
    <w:rsid w:val="00E532B2"/>
    <w:rsid w:val="00E5351F"/>
    <w:rsid w:val="00E54854"/>
    <w:rsid w:val="00E548FB"/>
    <w:rsid w:val="00E54986"/>
    <w:rsid w:val="00E56145"/>
    <w:rsid w:val="00E56AF1"/>
    <w:rsid w:val="00E60252"/>
    <w:rsid w:val="00E60ED3"/>
    <w:rsid w:val="00E61275"/>
    <w:rsid w:val="00E6218C"/>
    <w:rsid w:val="00E63347"/>
    <w:rsid w:val="00E6421A"/>
    <w:rsid w:val="00E647D6"/>
    <w:rsid w:val="00E64E39"/>
    <w:rsid w:val="00E66698"/>
    <w:rsid w:val="00E675DC"/>
    <w:rsid w:val="00E704DF"/>
    <w:rsid w:val="00E707F5"/>
    <w:rsid w:val="00E70C7D"/>
    <w:rsid w:val="00E726EA"/>
    <w:rsid w:val="00E72B3F"/>
    <w:rsid w:val="00E73BA2"/>
    <w:rsid w:val="00E74F56"/>
    <w:rsid w:val="00E80898"/>
    <w:rsid w:val="00E80C2C"/>
    <w:rsid w:val="00E81D03"/>
    <w:rsid w:val="00E833FA"/>
    <w:rsid w:val="00E83457"/>
    <w:rsid w:val="00E84028"/>
    <w:rsid w:val="00E8422C"/>
    <w:rsid w:val="00E907CF"/>
    <w:rsid w:val="00E90D39"/>
    <w:rsid w:val="00E91823"/>
    <w:rsid w:val="00E91CEA"/>
    <w:rsid w:val="00E920AA"/>
    <w:rsid w:val="00E958AA"/>
    <w:rsid w:val="00E9593E"/>
    <w:rsid w:val="00E9618B"/>
    <w:rsid w:val="00EA115B"/>
    <w:rsid w:val="00EA2331"/>
    <w:rsid w:val="00EA3B23"/>
    <w:rsid w:val="00EA3E62"/>
    <w:rsid w:val="00EA3FCC"/>
    <w:rsid w:val="00EA674F"/>
    <w:rsid w:val="00EA7319"/>
    <w:rsid w:val="00EA75F7"/>
    <w:rsid w:val="00EA7E38"/>
    <w:rsid w:val="00EA7E68"/>
    <w:rsid w:val="00EB04BF"/>
    <w:rsid w:val="00EB11F8"/>
    <w:rsid w:val="00EB15DA"/>
    <w:rsid w:val="00EB2E1B"/>
    <w:rsid w:val="00EB30CD"/>
    <w:rsid w:val="00EB42BA"/>
    <w:rsid w:val="00EB5E18"/>
    <w:rsid w:val="00EB5F25"/>
    <w:rsid w:val="00EB6525"/>
    <w:rsid w:val="00EB7554"/>
    <w:rsid w:val="00EC06FD"/>
    <w:rsid w:val="00EC099F"/>
    <w:rsid w:val="00EC0AA0"/>
    <w:rsid w:val="00EC153A"/>
    <w:rsid w:val="00EC262B"/>
    <w:rsid w:val="00EC28E4"/>
    <w:rsid w:val="00EC35CF"/>
    <w:rsid w:val="00EC428D"/>
    <w:rsid w:val="00EC4414"/>
    <w:rsid w:val="00EC4996"/>
    <w:rsid w:val="00EC4D9C"/>
    <w:rsid w:val="00EC766C"/>
    <w:rsid w:val="00ED0C3B"/>
    <w:rsid w:val="00ED113A"/>
    <w:rsid w:val="00ED1BFB"/>
    <w:rsid w:val="00ED2905"/>
    <w:rsid w:val="00ED640D"/>
    <w:rsid w:val="00ED699F"/>
    <w:rsid w:val="00ED6BAC"/>
    <w:rsid w:val="00EE0907"/>
    <w:rsid w:val="00EE0B33"/>
    <w:rsid w:val="00EE1E0B"/>
    <w:rsid w:val="00EE2F21"/>
    <w:rsid w:val="00EE2F72"/>
    <w:rsid w:val="00EE371D"/>
    <w:rsid w:val="00EE442A"/>
    <w:rsid w:val="00EE4C52"/>
    <w:rsid w:val="00EE78F6"/>
    <w:rsid w:val="00EF072F"/>
    <w:rsid w:val="00EF191B"/>
    <w:rsid w:val="00EF1DC9"/>
    <w:rsid w:val="00EF2021"/>
    <w:rsid w:val="00EF3216"/>
    <w:rsid w:val="00EF3E00"/>
    <w:rsid w:val="00EF4352"/>
    <w:rsid w:val="00EF4483"/>
    <w:rsid w:val="00EF4554"/>
    <w:rsid w:val="00EF49F2"/>
    <w:rsid w:val="00EF6E88"/>
    <w:rsid w:val="00EF6F6B"/>
    <w:rsid w:val="00F0028A"/>
    <w:rsid w:val="00F00960"/>
    <w:rsid w:val="00F01E59"/>
    <w:rsid w:val="00F022F3"/>
    <w:rsid w:val="00F04413"/>
    <w:rsid w:val="00F04E88"/>
    <w:rsid w:val="00F05247"/>
    <w:rsid w:val="00F05A84"/>
    <w:rsid w:val="00F072F5"/>
    <w:rsid w:val="00F106C1"/>
    <w:rsid w:val="00F10E62"/>
    <w:rsid w:val="00F13F8F"/>
    <w:rsid w:val="00F1494D"/>
    <w:rsid w:val="00F14E76"/>
    <w:rsid w:val="00F15917"/>
    <w:rsid w:val="00F159F7"/>
    <w:rsid w:val="00F15C4E"/>
    <w:rsid w:val="00F1661D"/>
    <w:rsid w:val="00F17327"/>
    <w:rsid w:val="00F20797"/>
    <w:rsid w:val="00F21A6C"/>
    <w:rsid w:val="00F24211"/>
    <w:rsid w:val="00F24651"/>
    <w:rsid w:val="00F24975"/>
    <w:rsid w:val="00F258EB"/>
    <w:rsid w:val="00F2717B"/>
    <w:rsid w:val="00F307C8"/>
    <w:rsid w:val="00F32C9F"/>
    <w:rsid w:val="00F33207"/>
    <w:rsid w:val="00F3327C"/>
    <w:rsid w:val="00F34876"/>
    <w:rsid w:val="00F350DA"/>
    <w:rsid w:val="00F35593"/>
    <w:rsid w:val="00F3728A"/>
    <w:rsid w:val="00F372C4"/>
    <w:rsid w:val="00F41F94"/>
    <w:rsid w:val="00F42D9C"/>
    <w:rsid w:val="00F42F15"/>
    <w:rsid w:val="00F43D88"/>
    <w:rsid w:val="00F44723"/>
    <w:rsid w:val="00F4497A"/>
    <w:rsid w:val="00F4577E"/>
    <w:rsid w:val="00F45A21"/>
    <w:rsid w:val="00F45AF1"/>
    <w:rsid w:val="00F45D2A"/>
    <w:rsid w:val="00F501D0"/>
    <w:rsid w:val="00F503E0"/>
    <w:rsid w:val="00F50C99"/>
    <w:rsid w:val="00F51BE9"/>
    <w:rsid w:val="00F52A44"/>
    <w:rsid w:val="00F53F16"/>
    <w:rsid w:val="00F559C2"/>
    <w:rsid w:val="00F55A5C"/>
    <w:rsid w:val="00F5632B"/>
    <w:rsid w:val="00F56DE0"/>
    <w:rsid w:val="00F60147"/>
    <w:rsid w:val="00F61011"/>
    <w:rsid w:val="00F61A60"/>
    <w:rsid w:val="00F6209D"/>
    <w:rsid w:val="00F6230D"/>
    <w:rsid w:val="00F64834"/>
    <w:rsid w:val="00F66798"/>
    <w:rsid w:val="00F67C1E"/>
    <w:rsid w:val="00F70084"/>
    <w:rsid w:val="00F741D1"/>
    <w:rsid w:val="00F7435D"/>
    <w:rsid w:val="00F743EF"/>
    <w:rsid w:val="00F74517"/>
    <w:rsid w:val="00F74567"/>
    <w:rsid w:val="00F758C8"/>
    <w:rsid w:val="00F75F75"/>
    <w:rsid w:val="00F767DE"/>
    <w:rsid w:val="00F76B33"/>
    <w:rsid w:val="00F76ECB"/>
    <w:rsid w:val="00F775D2"/>
    <w:rsid w:val="00F80CAA"/>
    <w:rsid w:val="00F82560"/>
    <w:rsid w:val="00F828C5"/>
    <w:rsid w:val="00F83033"/>
    <w:rsid w:val="00F83609"/>
    <w:rsid w:val="00F8465B"/>
    <w:rsid w:val="00F84778"/>
    <w:rsid w:val="00F84D6E"/>
    <w:rsid w:val="00F8691A"/>
    <w:rsid w:val="00F874F3"/>
    <w:rsid w:val="00F87829"/>
    <w:rsid w:val="00F87933"/>
    <w:rsid w:val="00F90071"/>
    <w:rsid w:val="00F907C6"/>
    <w:rsid w:val="00F9106A"/>
    <w:rsid w:val="00F91F13"/>
    <w:rsid w:val="00F92D21"/>
    <w:rsid w:val="00F9325E"/>
    <w:rsid w:val="00F93F8C"/>
    <w:rsid w:val="00F949A9"/>
    <w:rsid w:val="00F949C4"/>
    <w:rsid w:val="00F956D9"/>
    <w:rsid w:val="00F97849"/>
    <w:rsid w:val="00FA118B"/>
    <w:rsid w:val="00FA11C0"/>
    <w:rsid w:val="00FA133B"/>
    <w:rsid w:val="00FA1A63"/>
    <w:rsid w:val="00FA24F2"/>
    <w:rsid w:val="00FA270A"/>
    <w:rsid w:val="00FA31D7"/>
    <w:rsid w:val="00FA3B63"/>
    <w:rsid w:val="00FA4AFD"/>
    <w:rsid w:val="00FA4DA8"/>
    <w:rsid w:val="00FA5C41"/>
    <w:rsid w:val="00FA5E0E"/>
    <w:rsid w:val="00FB07E4"/>
    <w:rsid w:val="00FB1D71"/>
    <w:rsid w:val="00FB2119"/>
    <w:rsid w:val="00FB2E6D"/>
    <w:rsid w:val="00FB3549"/>
    <w:rsid w:val="00FB431E"/>
    <w:rsid w:val="00FB7B48"/>
    <w:rsid w:val="00FB7F91"/>
    <w:rsid w:val="00FB7FC5"/>
    <w:rsid w:val="00FC26E6"/>
    <w:rsid w:val="00FC419F"/>
    <w:rsid w:val="00FC5662"/>
    <w:rsid w:val="00FC65AB"/>
    <w:rsid w:val="00FC66D1"/>
    <w:rsid w:val="00FC6AA0"/>
    <w:rsid w:val="00FC73A2"/>
    <w:rsid w:val="00FC7901"/>
    <w:rsid w:val="00FD00F8"/>
    <w:rsid w:val="00FD06AB"/>
    <w:rsid w:val="00FD0E2C"/>
    <w:rsid w:val="00FD15D9"/>
    <w:rsid w:val="00FD2CD9"/>
    <w:rsid w:val="00FD2F69"/>
    <w:rsid w:val="00FD4036"/>
    <w:rsid w:val="00FD5744"/>
    <w:rsid w:val="00FD5795"/>
    <w:rsid w:val="00FD6A80"/>
    <w:rsid w:val="00FE1A93"/>
    <w:rsid w:val="00FE24D2"/>
    <w:rsid w:val="00FE24D4"/>
    <w:rsid w:val="00FE3174"/>
    <w:rsid w:val="00FE4A4E"/>
    <w:rsid w:val="00FE4EB4"/>
    <w:rsid w:val="00FE5C57"/>
    <w:rsid w:val="00FE5CAF"/>
    <w:rsid w:val="00FE7A89"/>
    <w:rsid w:val="00FF0D72"/>
    <w:rsid w:val="00FF1106"/>
    <w:rsid w:val="00FF1737"/>
    <w:rsid w:val="00FF1769"/>
    <w:rsid w:val="00FF2BD9"/>
    <w:rsid w:val="00FF4661"/>
    <w:rsid w:val="00FF4938"/>
    <w:rsid w:val="00FF4B52"/>
    <w:rsid w:val="00FF4BEE"/>
    <w:rsid w:val="00FF4D96"/>
    <w:rsid w:val="00FF66EB"/>
    <w:rsid w:val="00FF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410BF6"/>
    <w:rPr>
      <w:sz w:val="24"/>
      <w:szCs w:val="24"/>
    </w:rPr>
  </w:style>
  <w:style w:type="paragraph" w:styleId="10">
    <w:name w:val="heading 1"/>
    <w:aliases w:val="Заголовок 1 Знак"/>
    <w:basedOn w:val="a3"/>
    <w:next w:val="a3"/>
    <w:link w:val="11"/>
    <w:qFormat/>
    <w:rsid w:val="00DC6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aliases w:val="H2,h2"/>
    <w:basedOn w:val="a3"/>
    <w:next w:val="a3"/>
    <w:link w:val="22"/>
    <w:qFormat/>
    <w:rsid w:val="00CC4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 Знак Знак Знак Знак Знак Знак Знак Знак Знак Знак Знак Знак Знак Знак Знак Знак Знак Знак Знак Знак"/>
    <w:basedOn w:val="a3"/>
    <w:next w:val="a3"/>
    <w:link w:val="30"/>
    <w:qFormat/>
    <w:rsid w:val="00CC43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qFormat/>
    <w:rsid w:val="001A6E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Underline"/>
    <w:basedOn w:val="a3"/>
    <w:next w:val="a3"/>
    <w:qFormat/>
    <w:rsid w:val="00DC6E7E"/>
    <w:pPr>
      <w:keepNext/>
      <w:spacing w:before="120"/>
      <w:jc w:val="both"/>
      <w:outlineLvl w:val="4"/>
    </w:pPr>
    <w:rPr>
      <w:b/>
    </w:rPr>
  </w:style>
  <w:style w:type="paragraph" w:styleId="6">
    <w:name w:val="heading 6"/>
    <w:basedOn w:val="a3"/>
    <w:next w:val="a3"/>
    <w:qFormat/>
    <w:rsid w:val="00DC6E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rsid w:val="00DC6E7E"/>
    <w:pPr>
      <w:spacing w:before="240" w:after="60"/>
      <w:outlineLvl w:val="6"/>
    </w:pPr>
  </w:style>
  <w:style w:type="paragraph" w:styleId="8">
    <w:name w:val="heading 8"/>
    <w:basedOn w:val="a3"/>
    <w:next w:val="a3"/>
    <w:qFormat/>
    <w:rsid w:val="00BF4822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qFormat/>
    <w:rsid w:val="00BF48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410BF6"/>
    <w:pPr>
      <w:tabs>
        <w:tab w:val="center" w:pos="4677"/>
        <w:tab w:val="right" w:pos="9355"/>
      </w:tabs>
    </w:pPr>
  </w:style>
  <w:style w:type="character" w:styleId="a9">
    <w:name w:val="Hyperlink"/>
    <w:basedOn w:val="a4"/>
    <w:rsid w:val="00410BF6"/>
    <w:rPr>
      <w:color w:val="0000FF"/>
      <w:u w:val="single"/>
    </w:rPr>
  </w:style>
  <w:style w:type="character" w:styleId="aa">
    <w:name w:val="page number"/>
    <w:basedOn w:val="a4"/>
    <w:rsid w:val="00410BF6"/>
  </w:style>
  <w:style w:type="paragraph" w:styleId="ab">
    <w:name w:val="footer"/>
    <w:basedOn w:val="a3"/>
    <w:link w:val="ac"/>
    <w:uiPriority w:val="99"/>
    <w:rsid w:val="003303EF"/>
    <w:pPr>
      <w:tabs>
        <w:tab w:val="center" w:pos="4677"/>
        <w:tab w:val="right" w:pos="9355"/>
      </w:tabs>
    </w:pPr>
  </w:style>
  <w:style w:type="table" w:styleId="ad">
    <w:name w:val="Table Grid"/>
    <w:basedOn w:val="a5"/>
    <w:uiPriority w:val="59"/>
    <w:rsid w:val="007D5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3"/>
    <w:rsid w:val="00DC6E7E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8"/>
      <w:szCs w:val="20"/>
    </w:rPr>
  </w:style>
  <w:style w:type="paragraph" w:styleId="ae">
    <w:name w:val="Body Text"/>
    <w:aliases w:val="Основной текст Знак Знак Знак,Основной текст Знак Знак Знак Знак"/>
    <w:basedOn w:val="a3"/>
    <w:link w:val="af"/>
    <w:rsid w:val="00DC6E7E"/>
    <w:pPr>
      <w:jc w:val="both"/>
    </w:pPr>
  </w:style>
  <w:style w:type="paragraph" w:styleId="af0">
    <w:name w:val="Body Text Indent"/>
    <w:basedOn w:val="a3"/>
    <w:link w:val="12"/>
    <w:rsid w:val="00DC6E7E"/>
    <w:pPr>
      <w:spacing w:after="120"/>
      <w:ind w:left="283"/>
    </w:pPr>
  </w:style>
  <w:style w:type="paragraph" w:styleId="23">
    <w:name w:val="Body Text Indent 2"/>
    <w:aliases w:val="Основной текст с отступом 2 Знак Знак Знак,Основной текст с отступом 2 Знак Знак,Основной текст с отступом 2 Знак Знак Знак Знак Знак Знак,Основной текст с отступом 2 Знак Знак Знак Знак Знак,Основной текст с отступом 2 Знак"/>
    <w:basedOn w:val="a3"/>
    <w:link w:val="211"/>
    <w:rsid w:val="00DC6E7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Основной текст с отступом 2 Знак Знак Знак Знак,Основной текст с отступом 2 Знак Знак Знак3,Основной текст с отступом 2 Знак Знак Знак Знак Знак Знак Знак,Основной текст с отступом 2 Знак Знак Знак Знак Знак Знак1"/>
    <w:basedOn w:val="a4"/>
    <w:link w:val="23"/>
    <w:rsid w:val="00DC6E7E"/>
    <w:rPr>
      <w:sz w:val="24"/>
      <w:szCs w:val="24"/>
      <w:lang w:val="ru-RU" w:eastAsia="ru-RU" w:bidi="ar-SA"/>
    </w:rPr>
  </w:style>
  <w:style w:type="paragraph" w:styleId="af1">
    <w:name w:val="footnote text"/>
    <w:aliases w:val="Знак Знак Знак"/>
    <w:basedOn w:val="a3"/>
    <w:link w:val="af2"/>
    <w:uiPriority w:val="99"/>
    <w:semiHidden/>
    <w:rsid w:val="00DC6E7E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0"/>
      <w:szCs w:val="20"/>
    </w:rPr>
  </w:style>
  <w:style w:type="character" w:styleId="af3">
    <w:name w:val="footnote reference"/>
    <w:basedOn w:val="a4"/>
    <w:uiPriority w:val="99"/>
    <w:semiHidden/>
    <w:rsid w:val="00DC6E7E"/>
    <w:rPr>
      <w:vertAlign w:val="superscript"/>
    </w:rPr>
  </w:style>
  <w:style w:type="paragraph" w:styleId="af4">
    <w:name w:val="Title"/>
    <w:aliases w:val=" Знак Знак"/>
    <w:basedOn w:val="a3"/>
    <w:link w:val="af5"/>
    <w:qFormat/>
    <w:rsid w:val="00DC6E7E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31">
    <w:name w:val="Body Text 3"/>
    <w:basedOn w:val="a3"/>
    <w:rsid w:val="00DC6E7E"/>
    <w:pPr>
      <w:spacing w:after="120"/>
    </w:pPr>
    <w:rPr>
      <w:sz w:val="16"/>
      <w:szCs w:val="16"/>
    </w:rPr>
  </w:style>
  <w:style w:type="paragraph" w:customStyle="1" w:styleId="212">
    <w:name w:val="Основной текст с отступом 21"/>
    <w:basedOn w:val="a3"/>
    <w:rsid w:val="00DC6E7E"/>
    <w:pPr>
      <w:overflowPunct w:val="0"/>
      <w:autoSpaceDE w:val="0"/>
      <w:autoSpaceDN w:val="0"/>
      <w:adjustRightInd w:val="0"/>
      <w:spacing w:before="240"/>
      <w:ind w:firstLine="567"/>
      <w:jc w:val="both"/>
      <w:textAlignment w:val="baseline"/>
    </w:pPr>
    <w:rPr>
      <w:sz w:val="28"/>
      <w:szCs w:val="20"/>
    </w:rPr>
  </w:style>
  <w:style w:type="paragraph" w:customStyle="1" w:styleId="13">
    <w:name w:val="Текст1"/>
    <w:basedOn w:val="a3"/>
    <w:rsid w:val="00DC6E7E"/>
    <w:pPr>
      <w:ind w:firstLine="709"/>
      <w:jc w:val="both"/>
    </w:pPr>
    <w:rPr>
      <w:szCs w:val="20"/>
    </w:rPr>
  </w:style>
  <w:style w:type="paragraph" w:customStyle="1" w:styleId="af6">
    <w:name w:val="Название закона"/>
    <w:basedOn w:val="a3"/>
    <w:next w:val="24"/>
    <w:rsid w:val="00DC6E7E"/>
    <w:pPr>
      <w:jc w:val="center"/>
    </w:pPr>
    <w:rPr>
      <w:b/>
    </w:rPr>
  </w:style>
  <w:style w:type="paragraph" w:styleId="24">
    <w:name w:val="Body Text 2"/>
    <w:basedOn w:val="a3"/>
    <w:rsid w:val="00DC6E7E"/>
    <w:pPr>
      <w:spacing w:after="120" w:line="480" w:lineRule="auto"/>
    </w:pPr>
  </w:style>
  <w:style w:type="paragraph" w:customStyle="1" w:styleId="15">
    <w:name w:val="Стиль1"/>
    <w:basedOn w:val="a3"/>
    <w:rsid w:val="00DC6E7E"/>
    <w:pPr>
      <w:ind w:firstLine="720"/>
      <w:jc w:val="both"/>
    </w:pPr>
    <w:rPr>
      <w:szCs w:val="20"/>
    </w:rPr>
  </w:style>
  <w:style w:type="paragraph" w:customStyle="1" w:styleId="af7">
    <w:name w:val="Таблица"/>
    <w:basedOn w:val="a3"/>
    <w:rsid w:val="00DC6E7E"/>
    <w:pPr>
      <w:keepLines/>
      <w:jc w:val="center"/>
    </w:pPr>
    <w:rPr>
      <w:sz w:val="20"/>
      <w:szCs w:val="20"/>
    </w:rPr>
  </w:style>
  <w:style w:type="paragraph" w:styleId="32">
    <w:name w:val="Body Text Indent 3"/>
    <w:basedOn w:val="a3"/>
    <w:rsid w:val="00DC6E7E"/>
    <w:pPr>
      <w:spacing w:after="120"/>
      <w:ind w:left="283"/>
    </w:pPr>
    <w:rPr>
      <w:sz w:val="16"/>
      <w:szCs w:val="16"/>
    </w:rPr>
  </w:style>
  <w:style w:type="character" w:customStyle="1" w:styleId="213">
    <w:name w:val="Основной текст с отступом 21"/>
    <w:aliases w:val="Основной текст с отступом 2 Знак Знак Знак1,Основной текст с отступом 2 Знак Знак Знак2"/>
    <w:basedOn w:val="a4"/>
    <w:rsid w:val="00DC6E7E"/>
    <w:rPr>
      <w:sz w:val="24"/>
      <w:szCs w:val="24"/>
      <w:lang w:val="ru-RU" w:eastAsia="ru-RU" w:bidi="ar-SA"/>
    </w:rPr>
  </w:style>
  <w:style w:type="character" w:customStyle="1" w:styleId="v121">
    <w:name w:val="v121"/>
    <w:basedOn w:val="a4"/>
    <w:rsid w:val="00DC6E7E"/>
    <w:rPr>
      <w:rFonts w:ascii="Verdana" w:hAnsi="Verdana" w:hint="default"/>
      <w:sz w:val="18"/>
      <w:szCs w:val="18"/>
    </w:rPr>
  </w:style>
  <w:style w:type="paragraph" w:customStyle="1" w:styleId="text">
    <w:name w:val="text"/>
    <w:basedOn w:val="a3"/>
    <w:rsid w:val="00DC6E7E"/>
    <w:pPr>
      <w:spacing w:before="40" w:after="40"/>
      <w:ind w:firstLine="315"/>
      <w:jc w:val="both"/>
    </w:pPr>
    <w:rPr>
      <w:rFonts w:ascii="Verdana" w:hAnsi="Verdana"/>
      <w:sz w:val="17"/>
      <w:szCs w:val="17"/>
    </w:rPr>
  </w:style>
  <w:style w:type="paragraph" w:customStyle="1" w:styleId="af8">
    <w:name w:val="Основной"/>
    <w:basedOn w:val="a3"/>
    <w:link w:val="af9"/>
    <w:qFormat/>
    <w:rsid w:val="00DC6E7E"/>
    <w:pPr>
      <w:spacing w:line="360" w:lineRule="auto"/>
      <w:ind w:firstLine="720"/>
      <w:jc w:val="both"/>
    </w:pPr>
  </w:style>
  <w:style w:type="paragraph" w:customStyle="1" w:styleId="font5">
    <w:name w:val="font5"/>
    <w:basedOn w:val="a3"/>
    <w:rsid w:val="0005003F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6">
    <w:name w:val="font6"/>
    <w:basedOn w:val="a3"/>
    <w:rsid w:val="0005003F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24">
    <w:name w:val="xl24"/>
    <w:basedOn w:val="a3"/>
    <w:rsid w:val="00050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3"/>
    <w:rsid w:val="00050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6">
    <w:name w:val="xl26"/>
    <w:basedOn w:val="a3"/>
    <w:rsid w:val="00050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3"/>
    <w:rsid w:val="00050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3"/>
    <w:rsid w:val="00050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">
    <w:name w:val="xl29"/>
    <w:basedOn w:val="a3"/>
    <w:rsid w:val="000500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3"/>
    <w:rsid w:val="000500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a3"/>
    <w:rsid w:val="000500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3"/>
    <w:rsid w:val="000500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3"/>
    <w:rsid w:val="000500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3"/>
    <w:rsid w:val="000500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3"/>
    <w:rsid w:val="000500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">
    <w:name w:val="xl36"/>
    <w:basedOn w:val="a3"/>
    <w:rsid w:val="0005003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050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">
    <w:name w:val="xl38"/>
    <w:basedOn w:val="a3"/>
    <w:rsid w:val="000500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9">
    <w:name w:val="xl39"/>
    <w:basedOn w:val="a3"/>
    <w:rsid w:val="000500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0">
    <w:name w:val="xl40"/>
    <w:basedOn w:val="a3"/>
    <w:rsid w:val="000500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1">
    <w:name w:val="xl41"/>
    <w:basedOn w:val="a3"/>
    <w:rsid w:val="000500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">
    <w:name w:val="xl42"/>
    <w:basedOn w:val="a3"/>
    <w:rsid w:val="0005003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3"/>
    <w:rsid w:val="000500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3"/>
    <w:rsid w:val="0005003F"/>
    <w:pPr>
      <w:pBdr>
        <w:bottom w:val="single" w:sz="4" w:space="0" w:color="auto"/>
      </w:pBdr>
      <w:spacing w:before="100" w:beforeAutospacing="1" w:after="100" w:afterAutospacing="1"/>
    </w:pPr>
  </w:style>
  <w:style w:type="character" w:customStyle="1" w:styleId="af5">
    <w:name w:val="Название Знак"/>
    <w:aliases w:val=" Знак Знак Знак"/>
    <w:basedOn w:val="a4"/>
    <w:link w:val="af4"/>
    <w:rsid w:val="00B776AD"/>
    <w:rPr>
      <w:b/>
      <w:sz w:val="24"/>
      <w:lang w:val="ru-RU" w:eastAsia="ru-RU" w:bidi="ar-SA"/>
    </w:rPr>
  </w:style>
  <w:style w:type="character" w:customStyle="1" w:styleId="afa">
    <w:name w:val="Знак"/>
    <w:basedOn w:val="a4"/>
    <w:rsid w:val="001A6EC1"/>
    <w:rPr>
      <w:b/>
      <w:bCs/>
      <w:sz w:val="24"/>
      <w:szCs w:val="24"/>
      <w:lang w:val="ru-RU" w:eastAsia="ru-RU" w:bidi="ar-SA"/>
    </w:rPr>
  </w:style>
  <w:style w:type="paragraph" w:customStyle="1" w:styleId="25">
    <w:name w:val="Знак2"/>
    <w:basedOn w:val="a3"/>
    <w:next w:val="21"/>
    <w:autoRedefine/>
    <w:rsid w:val="006A2A4F"/>
    <w:pPr>
      <w:spacing w:after="160" w:line="240" w:lineRule="exact"/>
      <w:jc w:val="right"/>
    </w:pPr>
    <w:rPr>
      <w:noProof/>
      <w:lang w:val="en-US" w:eastAsia="en-US"/>
    </w:rPr>
  </w:style>
  <w:style w:type="character" w:styleId="afb">
    <w:name w:val="FollowedHyperlink"/>
    <w:basedOn w:val="a4"/>
    <w:rsid w:val="00FD2CD9"/>
    <w:rPr>
      <w:color w:val="800080"/>
      <w:u w:val="single"/>
    </w:rPr>
  </w:style>
  <w:style w:type="paragraph" w:styleId="26">
    <w:name w:val="List Bullet 2"/>
    <w:basedOn w:val="a3"/>
    <w:rsid w:val="00FD2CD9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afc">
    <w:name w:val="List Bullet"/>
    <w:basedOn w:val="26"/>
    <w:next w:val="26"/>
    <w:rsid w:val="00FD2CD9"/>
    <w:pPr>
      <w:tabs>
        <w:tab w:val="left" w:pos="680"/>
      </w:tabs>
      <w:ind w:left="283"/>
    </w:pPr>
  </w:style>
  <w:style w:type="paragraph" w:styleId="afd">
    <w:name w:val="Balloon Text"/>
    <w:basedOn w:val="a3"/>
    <w:link w:val="afe"/>
    <w:uiPriority w:val="99"/>
    <w:semiHidden/>
    <w:rsid w:val="00FD2CD9"/>
    <w:rPr>
      <w:rFonts w:ascii="Tahoma" w:hAnsi="Tahoma" w:cs="Tahoma"/>
      <w:sz w:val="16"/>
      <w:szCs w:val="16"/>
    </w:rPr>
  </w:style>
  <w:style w:type="paragraph" w:customStyle="1" w:styleId="aff">
    <w:name w:val="Знак Знак Знак Знак Знак Знак Знак"/>
    <w:basedOn w:val="a3"/>
    <w:rsid w:val="00FD2C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45">
    <w:name w:val="xl45"/>
    <w:basedOn w:val="a3"/>
    <w:rsid w:val="00FD2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3"/>
    <w:rsid w:val="00FD2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3"/>
    <w:rsid w:val="00FD2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8">
    <w:name w:val="xl48"/>
    <w:basedOn w:val="a3"/>
    <w:rsid w:val="00FD2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9">
    <w:name w:val="xl49"/>
    <w:basedOn w:val="a3"/>
    <w:rsid w:val="00FD2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27">
    <w:name w:val="Знак Знак Знак2 Знак"/>
    <w:basedOn w:val="a3"/>
    <w:next w:val="21"/>
    <w:autoRedefine/>
    <w:rsid w:val="00FD2CD9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ff0">
    <w:name w:val="Знак"/>
    <w:basedOn w:val="a3"/>
    <w:rsid w:val="00FD2C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1 Знак"/>
    <w:basedOn w:val="a3"/>
    <w:rsid w:val="00FD2C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auiue">
    <w:name w:val="Iau?iue"/>
    <w:rsid w:val="00FD2CD9"/>
    <w:pPr>
      <w:overflowPunct w:val="0"/>
      <w:autoSpaceDE w:val="0"/>
      <w:autoSpaceDN w:val="0"/>
      <w:adjustRightInd w:val="0"/>
    </w:pPr>
  </w:style>
  <w:style w:type="paragraph" w:customStyle="1" w:styleId="aff1">
    <w:name w:val="Название таблицы"/>
    <w:basedOn w:val="ae"/>
    <w:rsid w:val="00FD2CD9"/>
    <w:pPr>
      <w:overflowPunct w:val="0"/>
      <w:autoSpaceDE w:val="0"/>
      <w:autoSpaceDN w:val="0"/>
      <w:adjustRightInd w:val="0"/>
      <w:ind w:firstLine="720"/>
      <w:jc w:val="center"/>
    </w:pPr>
    <w:rPr>
      <w:b/>
      <w:szCs w:val="20"/>
    </w:rPr>
  </w:style>
  <w:style w:type="numbering" w:customStyle="1" w:styleId="2">
    <w:name w:val="Стиль2"/>
    <w:rsid w:val="00FD2CD9"/>
    <w:pPr>
      <w:numPr>
        <w:numId w:val="4"/>
      </w:numPr>
    </w:pPr>
  </w:style>
  <w:style w:type="paragraph" w:styleId="aff2">
    <w:name w:val="List"/>
    <w:basedOn w:val="a3"/>
    <w:rsid w:val="00BF4822"/>
    <w:pPr>
      <w:ind w:left="283" w:hanging="283"/>
    </w:pPr>
    <w:rPr>
      <w:sz w:val="20"/>
      <w:szCs w:val="20"/>
    </w:rPr>
  </w:style>
  <w:style w:type="paragraph" w:styleId="aff3">
    <w:name w:val="Plain Text"/>
    <w:basedOn w:val="a3"/>
    <w:rsid w:val="00BF4822"/>
    <w:rPr>
      <w:rFonts w:ascii="Courier New" w:hAnsi="Courier New"/>
      <w:sz w:val="20"/>
      <w:szCs w:val="20"/>
    </w:rPr>
  </w:style>
  <w:style w:type="paragraph" w:customStyle="1" w:styleId="17">
    <w:name w:val="1"/>
    <w:basedOn w:val="a3"/>
    <w:rsid w:val="00BF48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"/>
    <w:basedOn w:val="a3"/>
    <w:rsid w:val="00BF48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3"/>
    <w:rsid w:val="00BF4822"/>
    <w:pPr>
      <w:jc w:val="center"/>
    </w:pPr>
    <w:rPr>
      <w:sz w:val="20"/>
      <w:szCs w:val="20"/>
    </w:rPr>
  </w:style>
  <w:style w:type="paragraph" w:customStyle="1" w:styleId="311">
    <w:name w:val="Основной текст с отступом 31"/>
    <w:basedOn w:val="a3"/>
    <w:rsid w:val="00BF4822"/>
    <w:pPr>
      <w:ind w:left="855"/>
      <w:jc w:val="both"/>
    </w:pPr>
    <w:rPr>
      <w:sz w:val="28"/>
      <w:szCs w:val="20"/>
    </w:rPr>
  </w:style>
  <w:style w:type="paragraph" w:customStyle="1" w:styleId="aff5">
    <w:name w:val="Îáû÷íûé"/>
    <w:rsid w:val="00BF4822"/>
    <w:rPr>
      <w:sz w:val="24"/>
    </w:rPr>
  </w:style>
  <w:style w:type="paragraph" w:customStyle="1" w:styleId="18">
    <w:name w:val="Обычный1"/>
    <w:rsid w:val="00BF4822"/>
  </w:style>
  <w:style w:type="paragraph" w:customStyle="1" w:styleId="Default">
    <w:name w:val="Default"/>
    <w:rsid w:val="00BF4822"/>
    <w:pPr>
      <w:autoSpaceDE w:val="0"/>
      <w:autoSpaceDN w:val="0"/>
      <w:adjustRightInd w:val="0"/>
    </w:pPr>
    <w:rPr>
      <w:rFonts w:ascii="PragmaticaC" w:eastAsia="SimSun" w:hAnsi="PragmaticaC" w:cs="PragmaticaC"/>
      <w:color w:val="000000"/>
      <w:sz w:val="24"/>
      <w:szCs w:val="24"/>
      <w:lang w:eastAsia="zh-CN"/>
    </w:rPr>
  </w:style>
  <w:style w:type="character" w:customStyle="1" w:styleId="30">
    <w:name w:val="Заголовок 3 Знак"/>
    <w:aliases w:val="Знак Знак Знак Знак Знак Знак Знак Знак Знак Знак Знак Знак Знак Знак Знак Знак Знак Знак Знак Знак Знак Знак"/>
    <w:basedOn w:val="a4"/>
    <w:link w:val="3"/>
    <w:locked/>
    <w:rsid w:val="003C14C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f6">
    <w:name w:val="Normal (Web)"/>
    <w:aliases w:val="Обычный (Web)"/>
    <w:basedOn w:val="a3"/>
    <w:uiPriority w:val="99"/>
    <w:qFormat/>
    <w:rsid w:val="003C14C5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styleId="19">
    <w:name w:val="toc 1"/>
    <w:basedOn w:val="a3"/>
    <w:next w:val="a3"/>
    <w:autoRedefine/>
    <w:semiHidden/>
    <w:rsid w:val="003C14C5"/>
    <w:pPr>
      <w:spacing w:before="120"/>
      <w:ind w:firstLine="709"/>
      <w:jc w:val="both"/>
    </w:pPr>
    <w:rPr>
      <w:szCs w:val="20"/>
    </w:rPr>
  </w:style>
  <w:style w:type="character" w:customStyle="1" w:styleId="aff7">
    <w:name w:val="Знак Знак"/>
    <w:basedOn w:val="a4"/>
    <w:semiHidden/>
    <w:locked/>
    <w:rsid w:val="003C14C5"/>
    <w:rPr>
      <w:lang w:val="ru-RU" w:eastAsia="ru-RU" w:bidi="ar-SA"/>
    </w:rPr>
  </w:style>
  <w:style w:type="paragraph" w:styleId="aff8">
    <w:name w:val="annotation text"/>
    <w:basedOn w:val="a3"/>
    <w:semiHidden/>
    <w:rsid w:val="003C14C5"/>
    <w:rPr>
      <w:sz w:val="20"/>
      <w:szCs w:val="20"/>
    </w:rPr>
  </w:style>
  <w:style w:type="paragraph" w:styleId="aff9">
    <w:name w:val="caption"/>
    <w:basedOn w:val="a3"/>
    <w:next w:val="a3"/>
    <w:qFormat/>
    <w:rsid w:val="003C14C5"/>
    <w:rPr>
      <w:b/>
      <w:bCs/>
      <w:sz w:val="20"/>
      <w:szCs w:val="20"/>
    </w:rPr>
  </w:style>
  <w:style w:type="paragraph" w:styleId="28">
    <w:name w:val="List 2"/>
    <w:basedOn w:val="a3"/>
    <w:rsid w:val="003C14C5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List 3"/>
    <w:basedOn w:val="a3"/>
    <w:rsid w:val="003C14C5"/>
    <w:pPr>
      <w:overflowPunct w:val="0"/>
      <w:autoSpaceDE w:val="0"/>
      <w:autoSpaceDN w:val="0"/>
      <w:adjustRightInd w:val="0"/>
      <w:ind w:left="849" w:hanging="283"/>
    </w:pPr>
    <w:rPr>
      <w:szCs w:val="20"/>
    </w:rPr>
  </w:style>
  <w:style w:type="character" w:customStyle="1" w:styleId="af">
    <w:name w:val="Основной текст Знак"/>
    <w:aliases w:val="Основной текст Знак Знак Знак Знак1,Основной текст Знак Знак Знак Знак Знак1"/>
    <w:basedOn w:val="a4"/>
    <w:link w:val="ae"/>
    <w:locked/>
    <w:rsid w:val="003C14C5"/>
    <w:rPr>
      <w:sz w:val="24"/>
      <w:szCs w:val="24"/>
      <w:lang w:val="ru-RU" w:eastAsia="ru-RU" w:bidi="ar-SA"/>
    </w:rPr>
  </w:style>
  <w:style w:type="paragraph" w:styleId="29">
    <w:name w:val="List Continue 2"/>
    <w:basedOn w:val="a3"/>
    <w:semiHidden/>
    <w:rsid w:val="003C14C5"/>
    <w:pPr>
      <w:overflowPunct w:val="0"/>
      <w:autoSpaceDE w:val="0"/>
      <w:autoSpaceDN w:val="0"/>
      <w:adjustRightInd w:val="0"/>
      <w:spacing w:after="120"/>
      <w:ind w:left="720"/>
      <w:contextualSpacing/>
    </w:pPr>
    <w:rPr>
      <w:szCs w:val="20"/>
    </w:rPr>
  </w:style>
  <w:style w:type="paragraph" w:styleId="affa">
    <w:name w:val="annotation subject"/>
    <w:basedOn w:val="aff8"/>
    <w:next w:val="aff8"/>
    <w:semiHidden/>
    <w:rsid w:val="003C14C5"/>
    <w:rPr>
      <w:b/>
      <w:bCs/>
    </w:rPr>
  </w:style>
  <w:style w:type="paragraph" w:customStyle="1" w:styleId="affb">
    <w:name w:val="Краткий обратный адрес"/>
    <w:basedOn w:val="a3"/>
    <w:rsid w:val="003C14C5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podzag">
    <w:name w:val="podzag"/>
    <w:basedOn w:val="a3"/>
    <w:rsid w:val="003C14C5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ConsPlusNormal">
    <w:name w:val="ConsPlusNormal"/>
    <w:rsid w:val="003C14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14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3C14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4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C14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1">
    <w:name w:val="Body Text 21"/>
    <w:basedOn w:val="a3"/>
    <w:rsid w:val="003C14C5"/>
    <w:pPr>
      <w:spacing w:line="312" w:lineRule="auto"/>
      <w:ind w:firstLine="720"/>
      <w:jc w:val="both"/>
    </w:pPr>
    <w:rPr>
      <w:szCs w:val="20"/>
    </w:rPr>
  </w:style>
  <w:style w:type="paragraph" w:customStyle="1" w:styleId="ConsPlusNonformat">
    <w:name w:val="ConsPlusNonformat"/>
    <w:rsid w:val="003C14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1">
    <w:name w:val="Эко_№_таб"/>
    <w:basedOn w:val="a3"/>
    <w:next w:val="a3"/>
    <w:rsid w:val="003C14C5"/>
    <w:pPr>
      <w:numPr>
        <w:numId w:val="2"/>
      </w:numPr>
      <w:spacing w:before="120"/>
      <w:ind w:left="0" w:firstLine="709"/>
      <w:jc w:val="right"/>
    </w:pPr>
    <w:rPr>
      <w:i/>
      <w:szCs w:val="20"/>
    </w:rPr>
  </w:style>
  <w:style w:type="paragraph" w:customStyle="1" w:styleId="a2">
    <w:name w:val="Эко_булет"/>
    <w:basedOn w:val="a3"/>
    <w:next w:val="a3"/>
    <w:rsid w:val="003C14C5"/>
    <w:pPr>
      <w:numPr>
        <w:numId w:val="5"/>
      </w:numPr>
      <w:spacing w:before="120"/>
      <w:jc w:val="both"/>
    </w:pPr>
    <w:rPr>
      <w:szCs w:val="20"/>
    </w:rPr>
  </w:style>
  <w:style w:type="paragraph" w:customStyle="1" w:styleId="affc">
    <w:name w:val="Эко_таб"/>
    <w:basedOn w:val="a3"/>
    <w:rsid w:val="003C14C5"/>
    <w:pPr>
      <w:spacing w:before="120" w:after="120"/>
      <w:jc w:val="center"/>
    </w:pPr>
    <w:rPr>
      <w:b/>
      <w:i/>
      <w:szCs w:val="20"/>
    </w:rPr>
  </w:style>
  <w:style w:type="paragraph" w:customStyle="1" w:styleId="150">
    <w:name w:val="Шанпар1.5"/>
    <w:basedOn w:val="a3"/>
    <w:rsid w:val="003C14C5"/>
    <w:pPr>
      <w:spacing w:before="120" w:line="360" w:lineRule="auto"/>
      <w:ind w:firstLine="720"/>
      <w:jc w:val="both"/>
    </w:pPr>
    <w:rPr>
      <w:szCs w:val="20"/>
    </w:rPr>
  </w:style>
  <w:style w:type="paragraph" w:customStyle="1" w:styleId="Bullet1">
    <w:name w:val="Bullet 1"/>
    <w:basedOn w:val="a3"/>
    <w:rsid w:val="003C14C5"/>
    <w:pPr>
      <w:numPr>
        <w:numId w:val="3"/>
      </w:numPr>
      <w:spacing w:before="120" w:line="240" w:lineRule="atLeast"/>
      <w:jc w:val="both"/>
    </w:pPr>
    <w:rPr>
      <w:sz w:val="22"/>
      <w:szCs w:val="20"/>
      <w:lang w:val="en-AU"/>
    </w:rPr>
  </w:style>
  <w:style w:type="paragraph" w:customStyle="1" w:styleId="affd">
    <w:name w:val="Обычный для таблицы"/>
    <w:basedOn w:val="a3"/>
    <w:rsid w:val="003C14C5"/>
    <w:pPr>
      <w:spacing w:before="120" w:after="120"/>
      <w:jc w:val="center"/>
    </w:pPr>
  </w:style>
  <w:style w:type="paragraph" w:customStyle="1" w:styleId="solo11">
    <w:name w:val="solo11"/>
    <w:basedOn w:val="a3"/>
    <w:rsid w:val="003C14C5"/>
    <w:pPr>
      <w:overflowPunct w:val="0"/>
      <w:autoSpaceDE w:val="0"/>
      <w:autoSpaceDN w:val="0"/>
      <w:adjustRightInd w:val="0"/>
      <w:spacing w:line="240" w:lineRule="atLeast"/>
      <w:ind w:firstLine="720"/>
      <w:jc w:val="both"/>
    </w:pPr>
    <w:rPr>
      <w:rFonts w:ascii="Times New Roman CYR" w:hAnsi="Times New Roman CYR"/>
      <w:szCs w:val="20"/>
    </w:rPr>
  </w:style>
  <w:style w:type="character" w:customStyle="1" w:styleId="212pt">
    <w:name w:val="Заголовок 2 + 12 pt Знак Знак Знак"/>
    <w:basedOn w:val="a4"/>
    <w:link w:val="212pt0"/>
    <w:locked/>
    <w:rsid w:val="003C14C5"/>
    <w:rPr>
      <w:b/>
      <w:bCs/>
      <w:sz w:val="24"/>
      <w:lang w:val="ru-RU" w:eastAsia="ru-RU" w:bidi="ar-SA"/>
    </w:rPr>
  </w:style>
  <w:style w:type="paragraph" w:customStyle="1" w:styleId="212pt0">
    <w:name w:val="Заголовок 2 + 12 pt Знак Знак"/>
    <w:basedOn w:val="a3"/>
    <w:next w:val="a3"/>
    <w:link w:val="212pt"/>
    <w:autoRedefine/>
    <w:rsid w:val="003C14C5"/>
    <w:pPr>
      <w:keepNext/>
      <w:jc w:val="center"/>
      <w:outlineLvl w:val="0"/>
    </w:pPr>
    <w:rPr>
      <w:b/>
      <w:bCs/>
      <w:szCs w:val="20"/>
    </w:rPr>
  </w:style>
  <w:style w:type="paragraph" w:customStyle="1" w:styleId="212pt1">
    <w:name w:val="Заголовок 2 + 12 pt"/>
    <w:basedOn w:val="a3"/>
    <w:next w:val="a3"/>
    <w:autoRedefine/>
    <w:rsid w:val="003C14C5"/>
    <w:pPr>
      <w:keepNext/>
      <w:jc w:val="center"/>
      <w:outlineLvl w:val="0"/>
    </w:pPr>
    <w:rPr>
      <w:bCs/>
      <w:sz w:val="28"/>
      <w:szCs w:val="28"/>
    </w:rPr>
  </w:style>
  <w:style w:type="paragraph" w:customStyle="1" w:styleId="2TimesNewRoman">
    <w:name w:val="Стиль Заголовок 2 + Times New Roman по центру"/>
    <w:basedOn w:val="21"/>
    <w:next w:val="ae"/>
    <w:autoRedefine/>
    <w:rsid w:val="003C14C5"/>
    <w:pPr>
      <w:ind w:left="1702"/>
      <w:jc w:val="center"/>
    </w:pPr>
    <w:rPr>
      <w:rFonts w:ascii="Times New Roman" w:hAnsi="Times New Roman" w:cs="Times New Roman"/>
      <w:i w:val="0"/>
      <w:szCs w:val="20"/>
    </w:rPr>
  </w:style>
  <w:style w:type="paragraph" w:customStyle="1" w:styleId="212pt2">
    <w:name w:val="Заголовок 2 + 12 pt Знак"/>
    <w:basedOn w:val="a3"/>
    <w:next w:val="a3"/>
    <w:autoRedefine/>
    <w:rsid w:val="003C14C5"/>
    <w:pPr>
      <w:keepNext/>
      <w:jc w:val="center"/>
      <w:outlineLvl w:val="0"/>
    </w:pPr>
    <w:rPr>
      <w:b/>
      <w:bCs/>
      <w:szCs w:val="20"/>
    </w:rPr>
  </w:style>
  <w:style w:type="paragraph" w:customStyle="1" w:styleId="BodyTextIndent1">
    <w:name w:val="Body Text Indent1"/>
    <w:basedOn w:val="a3"/>
    <w:semiHidden/>
    <w:rsid w:val="003C14C5"/>
    <w:pPr>
      <w:ind w:firstLine="567"/>
      <w:jc w:val="both"/>
    </w:pPr>
    <w:rPr>
      <w:szCs w:val="20"/>
    </w:rPr>
  </w:style>
  <w:style w:type="character" w:customStyle="1" w:styleId="CharChar">
    <w:name w:val="Основной текст Знак Знак Знак Знак Char Char"/>
    <w:basedOn w:val="a4"/>
    <w:rsid w:val="003C14C5"/>
    <w:rPr>
      <w:sz w:val="24"/>
      <w:lang w:val="ru-RU" w:eastAsia="ru-RU" w:bidi="ar-SA"/>
    </w:rPr>
  </w:style>
  <w:style w:type="character" w:customStyle="1" w:styleId="affe">
    <w:name w:val="Основной текст Знак Знак Знак Знак Знак"/>
    <w:basedOn w:val="a4"/>
    <w:rsid w:val="003C14C5"/>
    <w:rPr>
      <w:sz w:val="24"/>
      <w:lang w:val="ru-RU" w:eastAsia="ru-RU" w:bidi="ar-SA"/>
    </w:rPr>
  </w:style>
  <w:style w:type="character" w:customStyle="1" w:styleId="c1">
    <w:name w:val="c1"/>
    <w:basedOn w:val="a4"/>
    <w:rsid w:val="003C14C5"/>
  </w:style>
  <w:style w:type="character" w:customStyle="1" w:styleId="212pt10">
    <w:name w:val="Заголовок 2 + 12 pt Знак Знак Знак1"/>
    <w:basedOn w:val="a4"/>
    <w:rsid w:val="003C14C5"/>
    <w:rPr>
      <w:b/>
      <w:bCs/>
      <w:sz w:val="24"/>
      <w:lang w:val="ru-RU" w:eastAsia="ru-RU" w:bidi="ar-SA"/>
    </w:rPr>
  </w:style>
  <w:style w:type="character" w:customStyle="1" w:styleId="CharChar0">
    <w:name w:val="Основной текст Знак Знак Знак Char Char"/>
    <w:basedOn w:val="a4"/>
    <w:rsid w:val="003C14C5"/>
    <w:rPr>
      <w:sz w:val="24"/>
      <w:lang w:val="ru-RU" w:eastAsia="ru-RU" w:bidi="ar-SA"/>
    </w:rPr>
  </w:style>
  <w:style w:type="table" w:customStyle="1" w:styleId="Calendar3">
    <w:name w:val="Calendar 3"/>
    <w:basedOn w:val="a5"/>
    <w:rsid w:val="003C14C5"/>
    <w:pPr>
      <w:jc w:val="right"/>
    </w:pPr>
    <w:rPr>
      <w:rFonts w:ascii="Cambria" w:hAnsi="Cambria"/>
      <w:color w:val="7F7F7F"/>
      <w:sz w:val="22"/>
      <w:szCs w:val="22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customStyle="1" w:styleId="1a">
    <w:name w:val="Заголовок 1 с Нум"/>
    <w:basedOn w:val="10"/>
    <w:rsid w:val="00F21A6C"/>
    <w:rPr>
      <w:rFonts w:ascii="Times New Roman" w:hAnsi="Times New Roman"/>
      <w:sz w:val="24"/>
    </w:rPr>
  </w:style>
  <w:style w:type="character" w:customStyle="1" w:styleId="1b">
    <w:name w:val="Заголовок 1 с Нум Знак"/>
    <w:basedOn w:val="a4"/>
    <w:rsid w:val="00F21A6C"/>
    <w:rPr>
      <w:rFonts w:cs="Arial"/>
      <w:b/>
      <w:bCs/>
      <w:kern w:val="32"/>
      <w:sz w:val="24"/>
      <w:szCs w:val="32"/>
      <w:lang w:val="ru-RU" w:eastAsia="ru-RU" w:bidi="ar-SA"/>
    </w:rPr>
  </w:style>
  <w:style w:type="paragraph" w:customStyle="1" w:styleId="2a">
    <w:name w:val="Знак2"/>
    <w:basedOn w:val="a3"/>
    <w:next w:val="21"/>
    <w:autoRedefine/>
    <w:rsid w:val="00F21A6C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Cell">
    <w:name w:val="ConsPlusCell"/>
    <w:rsid w:val="00F21A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c">
    <w:name w:val="Знак1"/>
    <w:basedOn w:val="a3"/>
    <w:next w:val="21"/>
    <w:autoRedefine/>
    <w:rsid w:val="00F21A6C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4">
    <w:name w:val="Знак3"/>
    <w:basedOn w:val="a3"/>
    <w:next w:val="21"/>
    <w:autoRedefine/>
    <w:rsid w:val="00F21A6C"/>
    <w:pPr>
      <w:spacing w:after="160" w:line="240" w:lineRule="exact"/>
      <w:jc w:val="right"/>
    </w:pPr>
    <w:rPr>
      <w:noProof/>
      <w:lang w:val="en-US" w:eastAsia="en-US"/>
    </w:rPr>
  </w:style>
  <w:style w:type="paragraph" w:styleId="60">
    <w:name w:val="toc 6"/>
    <w:basedOn w:val="a3"/>
    <w:next w:val="a3"/>
    <w:autoRedefine/>
    <w:semiHidden/>
    <w:rsid w:val="00F21A6C"/>
    <w:pPr>
      <w:spacing w:before="120"/>
      <w:ind w:left="1200" w:firstLine="709"/>
      <w:jc w:val="both"/>
    </w:pPr>
    <w:rPr>
      <w:szCs w:val="20"/>
    </w:rPr>
  </w:style>
  <w:style w:type="paragraph" w:styleId="afff">
    <w:name w:val="Block Text"/>
    <w:basedOn w:val="a3"/>
    <w:rsid w:val="00F21A6C"/>
    <w:pPr>
      <w:ind w:left="900" w:right="715"/>
      <w:jc w:val="center"/>
    </w:pPr>
  </w:style>
  <w:style w:type="paragraph" w:styleId="afff0">
    <w:name w:val="Normal Indent"/>
    <w:basedOn w:val="a3"/>
    <w:link w:val="afff1"/>
    <w:rsid w:val="00F21A6C"/>
    <w:pPr>
      <w:spacing w:after="120"/>
      <w:ind w:left="720"/>
      <w:jc w:val="both"/>
    </w:pPr>
    <w:rPr>
      <w:szCs w:val="20"/>
      <w:lang w:eastAsia="en-US"/>
    </w:rPr>
  </w:style>
  <w:style w:type="paragraph" w:styleId="afff2">
    <w:name w:val="Document Map"/>
    <w:basedOn w:val="a3"/>
    <w:semiHidden/>
    <w:rsid w:val="00F21A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3"/>
    <w:rsid w:val="00F21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ff3">
    <w:name w:val="annotation reference"/>
    <w:basedOn w:val="a4"/>
    <w:semiHidden/>
    <w:rsid w:val="00F21A6C"/>
    <w:rPr>
      <w:sz w:val="16"/>
      <w:szCs w:val="16"/>
    </w:rPr>
  </w:style>
  <w:style w:type="paragraph" w:customStyle="1" w:styleId="a0">
    <w:name w:val="Основной текст с точкой"/>
    <w:basedOn w:val="af0"/>
    <w:rsid w:val="00F21A6C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spacing w:before="60" w:after="0"/>
      <w:jc w:val="both"/>
    </w:pPr>
    <w:rPr>
      <w:szCs w:val="20"/>
    </w:rPr>
  </w:style>
  <w:style w:type="paragraph" w:customStyle="1" w:styleId="afff4">
    <w:name w:val="Основной жирный"/>
    <w:basedOn w:val="af0"/>
    <w:next w:val="af0"/>
    <w:rsid w:val="00F21A6C"/>
    <w:pPr>
      <w:widowControl w:val="0"/>
      <w:overflowPunct w:val="0"/>
      <w:autoSpaceDE w:val="0"/>
      <w:autoSpaceDN w:val="0"/>
      <w:adjustRightInd w:val="0"/>
      <w:spacing w:before="120" w:after="0"/>
      <w:ind w:left="425" w:firstLine="425"/>
      <w:jc w:val="both"/>
    </w:pPr>
    <w:rPr>
      <w:b/>
      <w:bCs/>
    </w:rPr>
  </w:style>
  <w:style w:type="character" w:customStyle="1" w:styleId="afff5">
    <w:name w:val="Основной текст с отступом Знак"/>
    <w:basedOn w:val="a4"/>
    <w:rsid w:val="00F21A6C"/>
    <w:rPr>
      <w:sz w:val="24"/>
      <w:lang w:val="ru-RU" w:eastAsia="ru-RU" w:bidi="ar-SA"/>
    </w:rPr>
  </w:style>
  <w:style w:type="character" w:customStyle="1" w:styleId="afff6">
    <w:name w:val="Основной текст с точкой Знак"/>
    <w:basedOn w:val="afff5"/>
    <w:rsid w:val="00F21A6C"/>
  </w:style>
  <w:style w:type="character" w:customStyle="1" w:styleId="afff7">
    <w:name w:val="Основной жирный Знак"/>
    <w:basedOn w:val="afff5"/>
    <w:rsid w:val="00F21A6C"/>
    <w:rPr>
      <w:b/>
      <w:bCs/>
      <w:szCs w:val="24"/>
    </w:rPr>
  </w:style>
  <w:style w:type="paragraph" w:customStyle="1" w:styleId="Oaaeeiuenoeeu">
    <w:name w:val="Oaaee?iue noeeu"/>
    <w:basedOn w:val="a3"/>
    <w:rsid w:val="00F258EB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character" w:customStyle="1" w:styleId="1d">
    <w:name w:val="Знак Знак Знак Знак Знак Знак Знак Знак Знак Знак Знак Знак Знак Знак Знак Знак Знак Знак Знак Знак Знак Знак Знак1"/>
    <w:basedOn w:val="a4"/>
    <w:locked/>
    <w:rsid w:val="007F046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b">
    <w:name w:val="Body Text First Indent 2"/>
    <w:basedOn w:val="af0"/>
    <w:rsid w:val="007F0465"/>
    <w:pPr>
      <w:ind w:firstLine="210"/>
    </w:pPr>
  </w:style>
  <w:style w:type="character" w:customStyle="1" w:styleId="12">
    <w:name w:val="Основной текст с отступом Знак1"/>
    <w:basedOn w:val="a4"/>
    <w:link w:val="af0"/>
    <w:rsid w:val="007F0465"/>
    <w:rPr>
      <w:sz w:val="24"/>
      <w:szCs w:val="24"/>
      <w:lang w:val="ru-RU" w:eastAsia="ru-RU" w:bidi="ar-SA"/>
    </w:rPr>
  </w:style>
  <w:style w:type="character" w:customStyle="1" w:styleId="22">
    <w:name w:val="Заголовок 2 Знак"/>
    <w:aliases w:val="H2 Знак1,h2 Знак"/>
    <w:basedOn w:val="a4"/>
    <w:link w:val="21"/>
    <w:semiHidden/>
    <w:rsid w:val="007F046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fff8">
    <w:name w:val="Стиль полужирный"/>
    <w:basedOn w:val="a4"/>
    <w:rsid w:val="007F0465"/>
    <w:rPr>
      <w:b/>
      <w:bCs/>
      <w:strike w:val="0"/>
      <w:dstrike w:val="0"/>
      <w:u w:val="none"/>
      <w:effect w:val="none"/>
      <w:vertAlign w:val="baseline"/>
    </w:rPr>
  </w:style>
  <w:style w:type="character" w:customStyle="1" w:styleId="1e">
    <w:name w:val="Знак Знак1"/>
    <w:basedOn w:val="a4"/>
    <w:locked/>
    <w:rsid w:val="007F0465"/>
    <w:rPr>
      <w:sz w:val="24"/>
      <w:szCs w:val="24"/>
      <w:lang w:val="ru-RU" w:eastAsia="ru-RU" w:bidi="ar-SA"/>
    </w:rPr>
  </w:style>
  <w:style w:type="paragraph" w:customStyle="1" w:styleId="1f">
    <w:name w:val="Обычный (веб)1"/>
    <w:basedOn w:val="a3"/>
    <w:rsid w:val="007F0465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paragraph" w:customStyle="1" w:styleId="Noeeu1">
    <w:name w:val="Noeeu1"/>
    <w:basedOn w:val="a3"/>
    <w:rsid w:val="007F046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Заголовок 1 Знак1"/>
    <w:aliases w:val="Заголовок 1 Знак Знак"/>
    <w:basedOn w:val="a4"/>
    <w:link w:val="10"/>
    <w:rsid w:val="007F046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c">
    <w:name w:val="index 2"/>
    <w:basedOn w:val="a3"/>
    <w:next w:val="a3"/>
    <w:autoRedefine/>
    <w:semiHidden/>
    <w:rsid w:val="007F0465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paragraph" w:styleId="35">
    <w:name w:val="toc 3"/>
    <w:basedOn w:val="a3"/>
    <w:next w:val="a3"/>
    <w:autoRedefine/>
    <w:semiHidden/>
    <w:rsid w:val="007F0465"/>
    <w:pPr>
      <w:widowControl w:val="0"/>
      <w:tabs>
        <w:tab w:val="right" w:leader="dot" w:pos="9628"/>
      </w:tabs>
      <w:autoSpaceDE w:val="0"/>
      <w:autoSpaceDN w:val="0"/>
      <w:adjustRightInd w:val="0"/>
      <w:ind w:left="400" w:hanging="940"/>
    </w:pPr>
    <w:rPr>
      <w:sz w:val="20"/>
      <w:szCs w:val="20"/>
    </w:rPr>
  </w:style>
  <w:style w:type="paragraph" w:styleId="afff9">
    <w:name w:val="List Continue"/>
    <w:basedOn w:val="a3"/>
    <w:rsid w:val="007F0465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paragraph" w:customStyle="1" w:styleId="afffa">
    <w:name w:val="Знак Знак Знак"/>
    <w:basedOn w:val="a3"/>
    <w:rsid w:val="007F0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50">
    <w:name w:val="xl50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52">
    <w:name w:val="xl52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53">
    <w:name w:val="xl53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54">
    <w:name w:val="xl54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55">
    <w:name w:val="xl55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56">
    <w:name w:val="xl56"/>
    <w:basedOn w:val="a3"/>
    <w:rsid w:val="007F0465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Courier New" w:hAnsi="Courier New" w:cs="Courier New"/>
      <w:i/>
      <w:iCs/>
    </w:rPr>
  </w:style>
  <w:style w:type="paragraph" w:customStyle="1" w:styleId="xl57">
    <w:name w:val="xl57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8">
    <w:name w:val="xl58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59">
    <w:name w:val="xl59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60">
    <w:name w:val="xl60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61">
    <w:name w:val="xl61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62">
    <w:name w:val="xl62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63">
    <w:name w:val="xl63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4">
    <w:name w:val="xl64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5">
    <w:name w:val="xl65"/>
    <w:basedOn w:val="a3"/>
    <w:rsid w:val="007F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7F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67">
    <w:name w:val="xl67"/>
    <w:basedOn w:val="a3"/>
    <w:rsid w:val="007F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68">
    <w:name w:val="xl68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0">
    <w:name w:val="xl70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72">
    <w:name w:val="xl72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xl73">
    <w:name w:val="xl73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74">
    <w:name w:val="xl74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76">
    <w:name w:val="xl76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FF"/>
    </w:rPr>
  </w:style>
  <w:style w:type="paragraph" w:customStyle="1" w:styleId="xl78">
    <w:name w:val="xl78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1">
    <w:name w:val="xl81"/>
    <w:basedOn w:val="a3"/>
    <w:rsid w:val="007F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2">
    <w:name w:val="xl82"/>
    <w:basedOn w:val="a3"/>
    <w:rsid w:val="007F0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3">
    <w:name w:val="xl83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3"/>
    <w:rsid w:val="007F04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3"/>
    <w:rsid w:val="007F04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90">
    <w:name w:val="xl90"/>
    <w:basedOn w:val="a3"/>
    <w:rsid w:val="007F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91">
    <w:name w:val="xl91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FF"/>
      <w:sz w:val="28"/>
      <w:szCs w:val="28"/>
    </w:rPr>
  </w:style>
  <w:style w:type="paragraph" w:customStyle="1" w:styleId="xl92">
    <w:name w:val="xl92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8"/>
      <w:szCs w:val="28"/>
    </w:rPr>
  </w:style>
  <w:style w:type="paragraph" w:customStyle="1" w:styleId="xl93">
    <w:name w:val="xl93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94">
    <w:name w:val="xl94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2d">
    <w:name w:val="Знак Знак Знак2 Знак"/>
    <w:basedOn w:val="a3"/>
    <w:next w:val="21"/>
    <w:autoRedefine/>
    <w:rsid w:val="007F0465"/>
    <w:pPr>
      <w:spacing w:after="160" w:line="240" w:lineRule="exact"/>
      <w:jc w:val="right"/>
    </w:pPr>
    <w:rPr>
      <w:noProof/>
      <w:lang w:val="en-US" w:eastAsia="en-US"/>
    </w:rPr>
  </w:style>
  <w:style w:type="paragraph" w:styleId="afffb">
    <w:name w:val="List Paragraph"/>
    <w:basedOn w:val="a3"/>
    <w:link w:val="afffc"/>
    <w:uiPriority w:val="34"/>
    <w:qFormat/>
    <w:rsid w:val="007F0465"/>
    <w:pPr>
      <w:ind w:left="720"/>
      <w:contextualSpacing/>
    </w:pPr>
  </w:style>
  <w:style w:type="paragraph" w:customStyle="1" w:styleId="msonormalcxspmiddle">
    <w:name w:val="msonormalcxspmiddle"/>
    <w:basedOn w:val="a3"/>
    <w:rsid w:val="007F0465"/>
    <w:pPr>
      <w:spacing w:before="100" w:beforeAutospacing="1" w:after="100" w:afterAutospacing="1"/>
    </w:pPr>
  </w:style>
  <w:style w:type="character" w:customStyle="1" w:styleId="afffd">
    <w:name w:val="Знак Знак Знак Знак Знак Знак Знак Знак Знак Знак Знак Знак Знак Знак Знак Знак Знак Знак Знак Знак Знак Знак Знак"/>
    <w:basedOn w:val="a4"/>
    <w:locked/>
    <w:rsid w:val="007F046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2">
    <w:name w:val="H2 Знак"/>
    <w:aliases w:val="h2 Знак Знак"/>
    <w:basedOn w:val="a4"/>
    <w:semiHidden/>
    <w:rsid w:val="007F046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f0">
    <w:name w:val="Текст1"/>
    <w:basedOn w:val="a3"/>
    <w:rsid w:val="007F0465"/>
    <w:pPr>
      <w:ind w:firstLine="709"/>
      <w:jc w:val="both"/>
    </w:pPr>
    <w:rPr>
      <w:szCs w:val="20"/>
    </w:rPr>
  </w:style>
  <w:style w:type="paragraph" w:customStyle="1" w:styleId="312">
    <w:name w:val="Основной текст с отступом 31"/>
    <w:basedOn w:val="a3"/>
    <w:rsid w:val="007F046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cademyACTT" w:hAnsi="AcademyACTT"/>
      <w:sz w:val="28"/>
      <w:szCs w:val="20"/>
      <w:lang w:val="en-US"/>
    </w:rPr>
  </w:style>
  <w:style w:type="paragraph" w:customStyle="1" w:styleId="214">
    <w:name w:val="Основной текст 21"/>
    <w:basedOn w:val="a3"/>
    <w:rsid w:val="007F0465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Cs w:val="20"/>
    </w:rPr>
  </w:style>
  <w:style w:type="paragraph" w:customStyle="1" w:styleId="313">
    <w:name w:val="Основной текст 31"/>
    <w:basedOn w:val="a3"/>
    <w:rsid w:val="007F0465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1f1">
    <w:name w:val="Обычный (веб)1"/>
    <w:basedOn w:val="a3"/>
    <w:rsid w:val="007F0465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paragraph" w:customStyle="1" w:styleId="xl95">
    <w:name w:val="xl95"/>
    <w:basedOn w:val="a3"/>
    <w:rsid w:val="007F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3"/>
    <w:rsid w:val="007F0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3"/>
    <w:rsid w:val="007F0465"/>
    <w:pPr>
      <w:spacing w:before="100" w:beforeAutospacing="1" w:after="100" w:afterAutospacing="1"/>
    </w:pPr>
  </w:style>
  <w:style w:type="paragraph" w:customStyle="1" w:styleId="xl99">
    <w:name w:val="xl99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8080"/>
    </w:rPr>
  </w:style>
  <w:style w:type="paragraph" w:customStyle="1" w:styleId="xl108">
    <w:name w:val="xl108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3"/>
    <w:rsid w:val="007F046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11">
    <w:name w:val="xl111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character" w:customStyle="1" w:styleId="af2">
    <w:name w:val="Текст сноски Знак"/>
    <w:aliases w:val="Знак Знак Знак Знак1"/>
    <w:basedOn w:val="a4"/>
    <w:link w:val="af1"/>
    <w:uiPriority w:val="99"/>
    <w:rsid w:val="007F0465"/>
    <w:rPr>
      <w:rFonts w:ascii="Times New Roman CYR" w:hAnsi="Times New Roman CYR"/>
      <w:lang w:val="ru-RU" w:eastAsia="ru-RU" w:bidi="ar-SA"/>
    </w:rPr>
  </w:style>
  <w:style w:type="character" w:customStyle="1" w:styleId="a8">
    <w:name w:val="Верхний колонтитул Знак"/>
    <w:basedOn w:val="a4"/>
    <w:link w:val="a7"/>
    <w:locked/>
    <w:rsid w:val="007F0465"/>
    <w:rPr>
      <w:sz w:val="24"/>
      <w:szCs w:val="24"/>
      <w:lang w:val="ru-RU" w:eastAsia="ru-RU" w:bidi="ar-SA"/>
    </w:rPr>
  </w:style>
  <w:style w:type="character" w:customStyle="1" w:styleId="36">
    <w:name w:val="Знак Знак3"/>
    <w:basedOn w:val="a4"/>
    <w:locked/>
    <w:rsid w:val="007F046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e">
    <w:name w:val="Знак Знак2"/>
    <w:basedOn w:val="a4"/>
    <w:locked/>
    <w:rsid w:val="007F0465"/>
    <w:rPr>
      <w:sz w:val="24"/>
      <w:szCs w:val="24"/>
      <w:lang w:val="ru-RU" w:eastAsia="ru-RU" w:bidi="ar-SA"/>
    </w:rPr>
  </w:style>
  <w:style w:type="paragraph" w:customStyle="1" w:styleId="1Arial">
    <w:name w:val="Заголовок 1+Arial"/>
    <w:aliases w:val="по центру"/>
    <w:basedOn w:val="af0"/>
    <w:rsid w:val="007F0465"/>
    <w:pPr>
      <w:overflowPunct w:val="0"/>
      <w:autoSpaceDE w:val="0"/>
      <w:autoSpaceDN w:val="0"/>
      <w:adjustRightInd w:val="0"/>
      <w:spacing w:after="0" w:line="288" w:lineRule="auto"/>
      <w:ind w:left="357" w:hanging="357"/>
      <w:jc w:val="center"/>
    </w:pPr>
    <w:rPr>
      <w:rFonts w:ascii="Arial" w:hAnsi="Arial" w:cs="Arial"/>
    </w:rPr>
  </w:style>
  <w:style w:type="paragraph" w:customStyle="1" w:styleId="1f2">
    <w:name w:val="Знак Знак Знак1 Знак"/>
    <w:basedOn w:val="a3"/>
    <w:next w:val="21"/>
    <w:autoRedefine/>
    <w:rsid w:val="007F0465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f3">
    <w:name w:val="Знак1"/>
    <w:basedOn w:val="a3"/>
    <w:next w:val="21"/>
    <w:autoRedefine/>
    <w:rsid w:val="007F0465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f4">
    <w:name w:val="Знак Знак Знак1 Знак Знак Знак Знак Знак Знак Знак"/>
    <w:basedOn w:val="a3"/>
    <w:next w:val="21"/>
    <w:autoRedefine/>
    <w:rsid w:val="007F0465"/>
    <w:pPr>
      <w:spacing w:after="160" w:line="240" w:lineRule="exact"/>
      <w:jc w:val="right"/>
    </w:pPr>
    <w:rPr>
      <w:noProof/>
      <w:lang w:val="en-US" w:eastAsia="en-US"/>
    </w:rPr>
  </w:style>
  <w:style w:type="numbering" w:customStyle="1" w:styleId="14">
    <w:name w:val="Стиль многоуровневый 14 пт полужирный"/>
    <w:rsid w:val="007F0465"/>
    <w:pPr>
      <w:numPr>
        <w:numId w:val="9"/>
      </w:numPr>
    </w:pPr>
  </w:style>
  <w:style w:type="paragraph" w:customStyle="1" w:styleId="50">
    <w:name w:val="Знак Знак Знак5"/>
    <w:basedOn w:val="a3"/>
    <w:rsid w:val="007F04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12">
    <w:name w:val="xl112"/>
    <w:basedOn w:val="a3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3"/>
    <w:rsid w:val="007F04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3"/>
    <w:rsid w:val="007F04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3"/>
    <w:rsid w:val="007F04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3"/>
    <w:rsid w:val="007F04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3"/>
    <w:rsid w:val="007F04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3"/>
    <w:rsid w:val="007F04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3"/>
    <w:rsid w:val="007F046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otnoteTextChar">
    <w:name w:val="Footnote Text Char"/>
    <w:basedOn w:val="a4"/>
    <w:locked/>
    <w:rsid w:val="00661342"/>
    <w:rPr>
      <w:rFonts w:ascii="Times New Roman CYR" w:hAnsi="Times New Roman CYR" w:cs="Times New Roman"/>
      <w:lang w:val="ru-RU" w:eastAsia="ru-RU" w:bidi="ar-SA"/>
    </w:rPr>
  </w:style>
  <w:style w:type="paragraph" w:customStyle="1" w:styleId="1f5">
    <w:name w:val="1 Знак Знак Знак Знак Знак Знак Знак Знак Знак Знак"/>
    <w:basedOn w:val="a3"/>
    <w:rsid w:val="003802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562">
    <w:name w:val="Стиль По ширине Первая строка:  125 см Перед:  6 пт После:  2 пт"/>
    <w:basedOn w:val="a3"/>
    <w:rsid w:val="00DA77A4"/>
    <w:pPr>
      <w:spacing w:before="40" w:after="40"/>
      <w:ind w:firstLine="709"/>
      <w:jc w:val="both"/>
    </w:pPr>
    <w:rPr>
      <w:szCs w:val="20"/>
    </w:rPr>
  </w:style>
  <w:style w:type="paragraph" w:customStyle="1" w:styleId="1f6">
    <w:name w:val="ТЗ_Основной 1"/>
    <w:basedOn w:val="a3"/>
    <w:uiPriority w:val="99"/>
    <w:qFormat/>
    <w:rsid w:val="001B49C4"/>
    <w:pPr>
      <w:suppressAutoHyphens/>
      <w:ind w:firstLine="350"/>
    </w:pPr>
  </w:style>
  <w:style w:type="paragraph" w:customStyle="1" w:styleId="20">
    <w:name w:val="ТЗ_Список_Маркированный 2"/>
    <w:basedOn w:val="1"/>
    <w:qFormat/>
    <w:rsid w:val="007F064F"/>
    <w:pPr>
      <w:numPr>
        <w:ilvl w:val="1"/>
      </w:numPr>
      <w:ind w:left="1081"/>
    </w:pPr>
  </w:style>
  <w:style w:type="paragraph" w:customStyle="1" w:styleId="1">
    <w:name w:val="ТЗ_Список маркированный 1"/>
    <w:basedOn w:val="a3"/>
    <w:qFormat/>
    <w:rsid w:val="007F064F"/>
    <w:pPr>
      <w:numPr>
        <w:numId w:val="12"/>
      </w:numPr>
      <w:shd w:val="clear" w:color="auto" w:fill="FFFFFF"/>
      <w:autoSpaceDE w:val="0"/>
      <w:autoSpaceDN w:val="0"/>
      <w:adjustRightInd w:val="0"/>
      <w:ind w:left="715" w:hanging="283"/>
    </w:pPr>
    <w:rPr>
      <w:color w:val="000000"/>
    </w:rPr>
  </w:style>
  <w:style w:type="character" w:customStyle="1" w:styleId="af9">
    <w:name w:val="Основной Знак"/>
    <w:link w:val="af8"/>
    <w:rsid w:val="007F064F"/>
    <w:rPr>
      <w:sz w:val="24"/>
      <w:szCs w:val="24"/>
    </w:rPr>
  </w:style>
  <w:style w:type="paragraph" w:customStyle="1" w:styleId="-">
    <w:name w:val="Таблица - Текст основной"/>
    <w:basedOn w:val="a3"/>
    <w:qFormat/>
    <w:rsid w:val="007128C6"/>
    <w:pPr>
      <w:widowControl w:val="0"/>
    </w:pPr>
    <w:rPr>
      <w:rFonts w:ascii="Arial" w:hAnsi="Arial" w:cs="Arial"/>
      <w:sz w:val="18"/>
      <w:szCs w:val="20"/>
    </w:rPr>
  </w:style>
  <w:style w:type="paragraph" w:styleId="afffe">
    <w:name w:val="No Spacing"/>
    <w:uiPriority w:val="1"/>
    <w:qFormat/>
    <w:rsid w:val="007128C6"/>
    <w:rPr>
      <w:rFonts w:eastAsia="Calibri"/>
      <w:sz w:val="24"/>
      <w:szCs w:val="24"/>
    </w:rPr>
  </w:style>
  <w:style w:type="character" w:customStyle="1" w:styleId="ac">
    <w:name w:val="Нижний колонтитул Знак"/>
    <w:basedOn w:val="a4"/>
    <w:link w:val="ab"/>
    <w:uiPriority w:val="99"/>
    <w:rsid w:val="00C84F35"/>
    <w:rPr>
      <w:sz w:val="24"/>
      <w:szCs w:val="24"/>
    </w:rPr>
  </w:style>
  <w:style w:type="paragraph" w:customStyle="1" w:styleId="0">
    <w:name w:val="Заголовок 0"/>
    <w:basedOn w:val="a3"/>
    <w:link w:val="00"/>
    <w:qFormat/>
    <w:rsid w:val="001703DB"/>
    <w:pPr>
      <w:pageBreakBefore/>
      <w:spacing w:line="360" w:lineRule="auto"/>
      <w:jc w:val="center"/>
    </w:pPr>
    <w:rPr>
      <w:rFonts w:ascii="Arial" w:eastAsia="Calibri" w:hAnsi="Arial"/>
      <w:b/>
      <w:sz w:val="28"/>
      <w:szCs w:val="28"/>
      <w:lang w:eastAsia="en-US"/>
    </w:rPr>
  </w:style>
  <w:style w:type="character" w:customStyle="1" w:styleId="00">
    <w:name w:val="Заголовок 0 Знак"/>
    <w:link w:val="0"/>
    <w:rsid w:val="001703DB"/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a">
    <w:name w:val="Список с точкой"/>
    <w:basedOn w:val="a3"/>
    <w:uiPriority w:val="99"/>
    <w:rsid w:val="0057571D"/>
    <w:pPr>
      <w:numPr>
        <w:ilvl w:val="7"/>
        <w:numId w:val="13"/>
      </w:numPr>
      <w:jc w:val="both"/>
    </w:pPr>
  </w:style>
  <w:style w:type="character" w:customStyle="1" w:styleId="afff1">
    <w:name w:val="Обычный отступ Знак"/>
    <w:basedOn w:val="a4"/>
    <w:link w:val="afff0"/>
    <w:rsid w:val="00414D5F"/>
    <w:rPr>
      <w:sz w:val="24"/>
      <w:lang w:eastAsia="en-US"/>
    </w:rPr>
  </w:style>
  <w:style w:type="character" w:customStyle="1" w:styleId="afe">
    <w:name w:val="Текст выноски Знак"/>
    <w:basedOn w:val="a4"/>
    <w:link w:val="afd"/>
    <w:uiPriority w:val="99"/>
    <w:semiHidden/>
    <w:rsid w:val="00F4497A"/>
    <w:rPr>
      <w:rFonts w:ascii="Tahoma" w:hAnsi="Tahoma" w:cs="Tahoma"/>
      <w:sz w:val="16"/>
      <w:szCs w:val="16"/>
    </w:rPr>
  </w:style>
  <w:style w:type="character" w:customStyle="1" w:styleId="afffc">
    <w:name w:val="Абзац списка Знак"/>
    <w:basedOn w:val="a4"/>
    <w:link w:val="afffb"/>
    <w:uiPriority w:val="34"/>
    <w:locked/>
    <w:rsid w:val="00D26C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niip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ipigrad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10ADC-4E6F-4ABD-B5E5-2DC08DB6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52</Pages>
  <Words>9857</Words>
  <Characters>76315</Characters>
  <Application>Microsoft Office Word</Application>
  <DocSecurity>0</DocSecurity>
  <Lines>635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НИиПИ градостроительства</Company>
  <LinksUpToDate>false</LinksUpToDate>
  <CharactersWithSpaces>86001</CharactersWithSpaces>
  <SharedDoc>false</SharedDoc>
  <HLinks>
    <vt:vector size="12" baseType="variant">
      <vt:variant>
        <vt:i4>7274583</vt:i4>
      </vt:variant>
      <vt:variant>
        <vt:i4>3</vt:i4>
      </vt:variant>
      <vt:variant>
        <vt:i4>0</vt:i4>
      </vt:variant>
      <vt:variant>
        <vt:i4>5</vt:i4>
      </vt:variant>
      <vt:variant>
        <vt:lpwstr>mailto:info@niipi.ru</vt:lpwstr>
      </vt:variant>
      <vt:variant>
        <vt:lpwstr/>
      </vt:variant>
      <vt:variant>
        <vt:i4>917524</vt:i4>
      </vt:variant>
      <vt:variant>
        <vt:i4>0</vt:i4>
      </vt:variant>
      <vt:variant>
        <vt:i4>0</vt:i4>
      </vt:variant>
      <vt:variant>
        <vt:i4>5</vt:i4>
      </vt:variant>
      <vt:variant>
        <vt:lpwstr>http://www.niipigrad.ru/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zakharovan</dc:creator>
  <cp:lastModifiedBy>zakharovan</cp:lastModifiedBy>
  <cp:revision>61</cp:revision>
  <cp:lastPrinted>2016-11-14T12:16:00Z</cp:lastPrinted>
  <dcterms:created xsi:type="dcterms:W3CDTF">2016-07-19T12:54:00Z</dcterms:created>
  <dcterms:modified xsi:type="dcterms:W3CDTF">2016-11-14T12:58:00Z</dcterms:modified>
</cp:coreProperties>
</file>