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EE" w:rsidRPr="003B4D2A" w:rsidRDefault="00531AEE" w:rsidP="00531A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B4D2A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  <w:proofErr w:type="gramStart"/>
      <w:r w:rsidRPr="003B4D2A">
        <w:rPr>
          <w:rFonts w:ascii="Times New Roman" w:hAnsi="Times New Roman" w:cs="Times New Roman"/>
          <w:b/>
          <w:sz w:val="24"/>
          <w:szCs w:val="24"/>
        </w:rPr>
        <w:t>расчетов значений показателей эффективности реализации Программы</w:t>
      </w:r>
      <w:proofErr w:type="gramEnd"/>
    </w:p>
    <w:p w:rsidR="00531AEE" w:rsidRPr="003B4D2A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4D2A">
        <w:rPr>
          <w:rFonts w:ascii="Times New Roman" w:hAnsi="Times New Roman" w:cs="Times New Roman"/>
          <w:sz w:val="24"/>
          <w:szCs w:val="24"/>
        </w:rPr>
        <w:t xml:space="preserve">6.1 . </w:t>
      </w:r>
      <w:r w:rsidRPr="003B4D2A">
        <w:rPr>
          <w:rFonts w:ascii="Times New Roman" w:hAnsi="Times New Roman" w:cs="Times New Roman"/>
          <w:i/>
          <w:sz w:val="24"/>
          <w:szCs w:val="24"/>
        </w:rPr>
        <w:t>Доля населения, проживающего в газифицированных населенных пунктах, в общем количестве населения, проживающего в Сергиево-Посадском муниципальном районе</w:t>
      </w:r>
      <w:r w:rsidRPr="003B4D2A">
        <w:rPr>
          <w:rFonts w:ascii="Times New Roman" w:hAnsi="Times New Roman" w:cs="Times New Roman"/>
          <w:sz w:val="24"/>
          <w:szCs w:val="24"/>
        </w:rPr>
        <w:t xml:space="preserve"> – показатель, характеризующий обеспеченность населения природным газом.</w:t>
      </w:r>
    </w:p>
    <w:p w:rsidR="00531AEE" w:rsidRPr="003B4D2A" w:rsidRDefault="00531AEE" w:rsidP="00531AEE">
      <w:pPr>
        <w:pStyle w:val="Standarduser"/>
        <w:ind w:firstLine="709"/>
        <w:jc w:val="both"/>
        <w:rPr>
          <w:rFonts w:eastAsia="Arial CYR" w:cs="Times New Roman"/>
          <w:color w:val="auto"/>
          <w:lang w:val="ru-RU"/>
        </w:rPr>
      </w:pPr>
      <w:r w:rsidRPr="003B4D2A">
        <w:rPr>
          <w:rFonts w:eastAsia="Arial CYR" w:cs="Times New Roman"/>
          <w:color w:val="auto"/>
          <w:lang w:val="ru-RU"/>
        </w:rPr>
        <w:t>Показатель рассчитывается по формуле:</w:t>
      </w:r>
    </w:p>
    <w:p w:rsidR="00531AEE" w:rsidRPr="003B4D2A" w:rsidRDefault="00531AEE" w:rsidP="00531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3B4D2A"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Pr="003B4D2A">
        <w:rPr>
          <w:rFonts w:ascii="Times New Roman" w:hAnsi="Times New Roman" w:cs="Times New Roman"/>
          <w:sz w:val="24"/>
          <w:szCs w:val="24"/>
        </w:rPr>
        <w:t xml:space="preserve"> = Ч</w:t>
      </w:r>
      <w:proofErr w:type="gramStart"/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3B4D2A">
        <w:rPr>
          <w:rFonts w:ascii="Times New Roman" w:hAnsi="Times New Roman" w:cs="Times New Roman"/>
          <w:sz w:val="24"/>
          <w:szCs w:val="24"/>
        </w:rPr>
        <w:t>/Ч</w:t>
      </w:r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B4D2A">
        <w:rPr>
          <w:rFonts w:ascii="Times New Roman" w:hAnsi="Times New Roman" w:cs="Times New Roman"/>
          <w:sz w:val="24"/>
          <w:szCs w:val="24"/>
        </w:rPr>
        <w:t xml:space="preserve"> х 100%, где:</w:t>
      </w:r>
    </w:p>
    <w:p w:rsidR="00531AEE" w:rsidRPr="003B4D2A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3B4D2A"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Pr="003B4D2A">
        <w:rPr>
          <w:rFonts w:ascii="Times New Roman" w:hAnsi="Times New Roman" w:cs="Times New Roman"/>
          <w:sz w:val="24"/>
          <w:szCs w:val="24"/>
        </w:rPr>
        <w:t xml:space="preserve"> – д</w:t>
      </w:r>
      <w:r w:rsidRPr="003B4D2A">
        <w:rPr>
          <w:rFonts w:ascii="Times New Roman" w:eastAsia="Arial CYR" w:hAnsi="Times New Roman" w:cs="Times New Roman"/>
          <w:sz w:val="24"/>
          <w:szCs w:val="24"/>
        </w:rPr>
        <w:t>оля населения, проживающего в газифицированных  населенных пунктах, в общем количестве населения, проживающего в Сергиево-Посадском муниципальном районе</w:t>
      </w:r>
      <w:proofErr w:type="gramStart"/>
      <w:r w:rsidRPr="003B4D2A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531AEE" w:rsidRPr="003B4D2A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4D2A"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3B4D2A">
        <w:rPr>
          <w:rFonts w:ascii="Times New Roman" w:hAnsi="Times New Roman" w:cs="Times New Roman"/>
          <w:sz w:val="24"/>
          <w:szCs w:val="24"/>
        </w:rPr>
        <w:t xml:space="preserve"> – численность населения Сергиево-Посадского муниципального района, проживающего в газифицированных населенных пунктах на конец года, человек;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4D2A"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3B4D2A">
        <w:rPr>
          <w:rFonts w:ascii="Times New Roman" w:hAnsi="Times New Roman" w:cs="Times New Roman"/>
          <w:sz w:val="24"/>
          <w:szCs w:val="24"/>
        </w:rPr>
        <w:t xml:space="preserve"> – общая численность населения Сергиево-Посадского муниципального района на конец года, человек.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Единица измерения – процент. 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Базовое значение – 93,76;</w:t>
      </w:r>
    </w:p>
    <w:p w:rsidR="00531AEE" w:rsidRPr="003B4D2A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Периодичность предоставления – годовая. </w:t>
      </w:r>
    </w:p>
    <w:p w:rsidR="00531AEE" w:rsidRPr="003B4D2A" w:rsidRDefault="00531AEE" w:rsidP="00531AEE">
      <w:pPr>
        <w:pStyle w:val="Standarduser"/>
        <w:ind w:firstLine="709"/>
        <w:jc w:val="both"/>
        <w:rPr>
          <w:rFonts w:eastAsia="Arial CYR" w:cs="Times New Roman"/>
          <w:color w:val="auto"/>
          <w:lang w:val="ru-RU"/>
        </w:rPr>
      </w:pPr>
      <w:r w:rsidRPr="003B4D2A">
        <w:rPr>
          <w:rFonts w:eastAsia="Times New Roman" w:cs="Times New Roman"/>
          <w:color w:val="auto"/>
          <w:lang w:val="ru-RU" w:eastAsia="ru-RU" w:bidi="ar-SA"/>
        </w:rPr>
        <w:t xml:space="preserve">Источники данных – </w:t>
      </w:r>
      <w:r w:rsidRPr="003B4D2A">
        <w:rPr>
          <w:rFonts w:cs="Times New Roman"/>
          <w:color w:val="auto"/>
          <w:lang w:val="ru-RU"/>
        </w:rPr>
        <w:t>ведомственная отчётность ГУП МО «</w:t>
      </w:r>
      <w:proofErr w:type="spellStart"/>
      <w:r w:rsidRPr="003B4D2A">
        <w:rPr>
          <w:rFonts w:cs="Times New Roman"/>
          <w:color w:val="auto"/>
          <w:lang w:val="ru-RU"/>
        </w:rPr>
        <w:t>Мособлгаз</w:t>
      </w:r>
      <w:proofErr w:type="spellEnd"/>
      <w:r w:rsidRPr="003B4D2A">
        <w:rPr>
          <w:rFonts w:cs="Times New Roman"/>
          <w:color w:val="auto"/>
          <w:lang w:val="ru-RU"/>
        </w:rPr>
        <w:t xml:space="preserve">» по численности населения, обеспеченного природным газом, данные Сергиево-Посадского районного отдела государственной статистики </w:t>
      </w:r>
      <w:r w:rsidRPr="003B4D2A">
        <w:rPr>
          <w:rFonts w:eastAsia="Arial CYR" w:cs="Times New Roman"/>
          <w:color w:val="auto"/>
          <w:lang w:val="ru-RU"/>
        </w:rPr>
        <w:t>по численности населения  района.</w:t>
      </w:r>
    </w:p>
    <w:p w:rsidR="00531AEE" w:rsidRPr="003B4D2A" w:rsidRDefault="00531AEE" w:rsidP="00531AEE">
      <w:pPr>
        <w:pStyle w:val="Standarduser"/>
        <w:ind w:firstLine="709"/>
        <w:jc w:val="both"/>
        <w:rPr>
          <w:rFonts w:eastAsia="Arial CYR" w:cs="Times New Roman"/>
          <w:color w:val="auto"/>
          <w:lang w:val="ru-RU"/>
        </w:rPr>
      </w:pPr>
      <w:r w:rsidRPr="003B4D2A">
        <w:rPr>
          <w:rFonts w:eastAsia="Arial CYR" w:cs="Times New Roman"/>
          <w:color w:val="auto"/>
          <w:lang w:val="ru-RU"/>
        </w:rPr>
        <w:t xml:space="preserve">6.2. </w:t>
      </w:r>
      <w:r w:rsidRPr="003B4D2A">
        <w:rPr>
          <w:rFonts w:eastAsia="Arial CYR" w:cs="Times New Roman"/>
          <w:i/>
          <w:color w:val="auto"/>
          <w:lang w:val="ru-RU"/>
        </w:rPr>
        <w:t xml:space="preserve">Доля населения, проживающего в газифицированных сельских населенных пунктах, в общем количестве населения, проживающего в сельских населенных пунктах Сергиево-Посадского муниципального района </w:t>
      </w:r>
      <w:r w:rsidRPr="003B4D2A">
        <w:rPr>
          <w:rFonts w:eastAsia="Arial CYR" w:cs="Times New Roman"/>
          <w:color w:val="auto"/>
          <w:lang w:val="ru-RU"/>
        </w:rPr>
        <w:t xml:space="preserve">– показатель, характеризующий </w:t>
      </w:r>
      <w:r w:rsidRPr="003B4D2A">
        <w:rPr>
          <w:rFonts w:cs="Times New Roman"/>
          <w:lang w:val="ru-RU"/>
        </w:rPr>
        <w:t>обеспеченность сельского населения природным газом.</w:t>
      </w:r>
    </w:p>
    <w:p w:rsidR="00531AEE" w:rsidRPr="003B4D2A" w:rsidRDefault="00531AEE" w:rsidP="00531AEE">
      <w:pPr>
        <w:pStyle w:val="Standarduser"/>
        <w:ind w:firstLine="709"/>
        <w:jc w:val="both"/>
        <w:rPr>
          <w:rFonts w:eastAsia="Arial CYR" w:cs="Times New Roman"/>
          <w:color w:val="auto"/>
          <w:lang w:val="ru-RU"/>
        </w:rPr>
      </w:pPr>
      <w:r w:rsidRPr="003B4D2A">
        <w:rPr>
          <w:rFonts w:eastAsia="Arial CYR" w:cs="Times New Roman"/>
          <w:color w:val="auto"/>
          <w:lang w:val="ru-RU"/>
        </w:rPr>
        <w:t>Показатель рассчитывается по формуле:</w:t>
      </w:r>
    </w:p>
    <w:p w:rsidR="00531AEE" w:rsidRPr="003B4D2A" w:rsidRDefault="00531AEE" w:rsidP="00531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3B4D2A">
        <w:rPr>
          <w:rFonts w:ascii="Times New Roman" w:hAnsi="Times New Roman" w:cs="Times New Roman"/>
          <w:sz w:val="24"/>
          <w:szCs w:val="24"/>
        </w:rPr>
        <w:t>Усн</w:t>
      </w:r>
      <w:proofErr w:type="spellEnd"/>
      <w:r w:rsidRPr="003B4D2A">
        <w:rPr>
          <w:rFonts w:ascii="Times New Roman" w:hAnsi="Times New Roman" w:cs="Times New Roman"/>
          <w:sz w:val="24"/>
          <w:szCs w:val="24"/>
        </w:rPr>
        <w:t xml:space="preserve"> = Ч</w:t>
      </w:r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B4D2A">
        <w:rPr>
          <w:rFonts w:ascii="Times New Roman" w:hAnsi="Times New Roman" w:cs="Times New Roman"/>
          <w:sz w:val="24"/>
          <w:szCs w:val="24"/>
        </w:rPr>
        <w:t>/Ч</w:t>
      </w:r>
      <w:proofErr w:type="gramStart"/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3B4D2A">
        <w:rPr>
          <w:rFonts w:ascii="Times New Roman" w:hAnsi="Times New Roman" w:cs="Times New Roman"/>
          <w:sz w:val="24"/>
          <w:szCs w:val="24"/>
        </w:rPr>
        <w:t xml:space="preserve"> х 100%, где:</w:t>
      </w:r>
    </w:p>
    <w:p w:rsidR="00531AEE" w:rsidRPr="003B4D2A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3B4D2A">
        <w:rPr>
          <w:rFonts w:ascii="Times New Roman" w:hAnsi="Times New Roman" w:cs="Times New Roman"/>
          <w:sz w:val="24"/>
          <w:szCs w:val="24"/>
        </w:rPr>
        <w:t>Усн</w:t>
      </w:r>
      <w:proofErr w:type="spellEnd"/>
      <w:r w:rsidRPr="003B4D2A">
        <w:rPr>
          <w:rFonts w:ascii="Times New Roman" w:hAnsi="Times New Roman" w:cs="Times New Roman"/>
          <w:sz w:val="24"/>
          <w:szCs w:val="24"/>
        </w:rPr>
        <w:t xml:space="preserve"> – д</w:t>
      </w:r>
      <w:r w:rsidRPr="003B4D2A">
        <w:rPr>
          <w:rFonts w:ascii="Times New Roman" w:eastAsia="Arial CYR" w:hAnsi="Times New Roman" w:cs="Times New Roman"/>
          <w:sz w:val="24"/>
          <w:szCs w:val="24"/>
        </w:rPr>
        <w:t>оля населения, проживающего в газифицированных сельских населенных пунктах, в общем количестве населения, проживающего в сельских населенных пунктах Сергиево-Посадского муниципального района</w:t>
      </w:r>
      <w:proofErr w:type="gramStart"/>
      <w:r w:rsidRPr="003B4D2A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531AEE" w:rsidRPr="003B4D2A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4D2A">
        <w:rPr>
          <w:rFonts w:ascii="Times New Roman" w:hAnsi="Times New Roman" w:cs="Times New Roman"/>
          <w:sz w:val="24"/>
          <w:szCs w:val="24"/>
        </w:rPr>
        <w:t>Ч</w:t>
      </w:r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B4D2A">
        <w:rPr>
          <w:rFonts w:ascii="Times New Roman" w:hAnsi="Times New Roman" w:cs="Times New Roman"/>
          <w:sz w:val="24"/>
          <w:szCs w:val="24"/>
        </w:rPr>
        <w:t xml:space="preserve"> – численность сельского населения Сергиево-Посадского муниципального района, проживающего в газифицированных сельских населенных пунктах, на конец года, человек;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4D2A"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3B4D2A">
        <w:rPr>
          <w:rFonts w:ascii="Times New Roman" w:hAnsi="Times New Roman" w:cs="Times New Roman"/>
          <w:sz w:val="24"/>
          <w:szCs w:val="24"/>
        </w:rPr>
        <w:t xml:space="preserve"> – общая численность сельского населения Сергиево-Посадского муниципального района  на конец года, человек.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Единица измерения – процент. 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Базовое значение – 67,35;</w:t>
      </w:r>
    </w:p>
    <w:p w:rsidR="00531AEE" w:rsidRPr="003B4D2A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Периодичность предоставления – годовая. </w:t>
      </w:r>
    </w:p>
    <w:p w:rsidR="00531AEE" w:rsidRPr="003B4D2A" w:rsidRDefault="00531AEE" w:rsidP="00531AEE">
      <w:pPr>
        <w:pStyle w:val="Standarduser"/>
        <w:ind w:firstLine="709"/>
        <w:jc w:val="both"/>
        <w:rPr>
          <w:rFonts w:eastAsia="Times New Roman" w:cs="Times New Roman"/>
          <w:color w:val="auto"/>
          <w:lang w:val="ru-RU" w:eastAsia="ru-RU" w:bidi="ar-SA"/>
        </w:rPr>
      </w:pPr>
      <w:r w:rsidRPr="003B4D2A">
        <w:rPr>
          <w:rFonts w:eastAsia="Times New Roman" w:cs="Times New Roman"/>
          <w:lang w:val="ru-RU" w:eastAsia="ru-RU" w:bidi="ar-SA"/>
        </w:rPr>
        <w:t xml:space="preserve">Источники данных – </w:t>
      </w:r>
      <w:r w:rsidRPr="003B4D2A">
        <w:rPr>
          <w:rFonts w:cs="Times New Roman"/>
          <w:lang w:val="ru-RU"/>
        </w:rPr>
        <w:t>ведомственная отчётность ГУП МО «</w:t>
      </w:r>
      <w:proofErr w:type="spellStart"/>
      <w:r w:rsidRPr="003B4D2A">
        <w:rPr>
          <w:rFonts w:cs="Times New Roman"/>
          <w:lang w:val="ru-RU"/>
        </w:rPr>
        <w:t>Мособлгаз</w:t>
      </w:r>
      <w:proofErr w:type="spellEnd"/>
      <w:r w:rsidRPr="003B4D2A">
        <w:rPr>
          <w:rFonts w:cs="Times New Roman"/>
          <w:lang w:val="ru-RU"/>
        </w:rPr>
        <w:t xml:space="preserve">» по численности сельского населения, обеспеченного природным газом, данные Сергиево-Посадского районного отдела государственной статистики </w:t>
      </w:r>
      <w:r w:rsidRPr="003B4D2A">
        <w:rPr>
          <w:rFonts w:eastAsia="Arial CYR" w:cs="Times New Roman"/>
          <w:lang w:val="ru-RU"/>
        </w:rPr>
        <w:t xml:space="preserve"> по численности сельского населения района.</w:t>
      </w:r>
    </w:p>
    <w:p w:rsidR="00531AEE" w:rsidRPr="003B4D2A" w:rsidRDefault="00531AEE" w:rsidP="00531AEE">
      <w:pPr>
        <w:widowControl w:val="0"/>
        <w:autoSpaceDE w:val="0"/>
        <w:autoSpaceDN w:val="0"/>
        <w:adjustRightInd w:val="0"/>
        <w:ind w:firstLine="709"/>
        <w:jc w:val="both"/>
      </w:pPr>
      <w:r w:rsidRPr="003B4D2A">
        <w:t xml:space="preserve">6.3. </w:t>
      </w:r>
      <w:r w:rsidRPr="003B4D2A">
        <w:rPr>
          <w:i/>
        </w:rPr>
        <w:t>Доля газифицированных сельских населенных пунктов в общем количестве сельских населенных пунктов Сергиево-Посадского муниципального района</w:t>
      </w:r>
      <w:r w:rsidRPr="003B4D2A">
        <w:t xml:space="preserve"> – показатель, характеризующий уровень газификации сельских населенных пунктов.</w:t>
      </w:r>
    </w:p>
    <w:p w:rsidR="00531AEE" w:rsidRPr="003B4D2A" w:rsidRDefault="00531AEE" w:rsidP="00531AEE">
      <w:pPr>
        <w:widowControl w:val="0"/>
        <w:autoSpaceDE w:val="0"/>
        <w:autoSpaceDN w:val="0"/>
        <w:adjustRightInd w:val="0"/>
        <w:ind w:firstLine="709"/>
        <w:jc w:val="both"/>
      </w:pPr>
      <w:r w:rsidRPr="003B4D2A">
        <w:t>Показатель рассчитывается по формуле:</w:t>
      </w:r>
    </w:p>
    <w:p w:rsidR="00531AEE" w:rsidRPr="003B4D2A" w:rsidRDefault="00531AEE" w:rsidP="00531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3B4D2A">
        <w:rPr>
          <w:rFonts w:ascii="Times New Roman" w:hAnsi="Times New Roman" w:cs="Times New Roman"/>
          <w:sz w:val="24"/>
          <w:szCs w:val="24"/>
        </w:rPr>
        <w:t>Усп</w:t>
      </w:r>
      <w:proofErr w:type="spellEnd"/>
      <w:r w:rsidRPr="003B4D2A">
        <w:rPr>
          <w:rFonts w:ascii="Times New Roman" w:hAnsi="Times New Roman" w:cs="Times New Roman"/>
          <w:sz w:val="24"/>
          <w:szCs w:val="24"/>
        </w:rPr>
        <w:t xml:space="preserve"> = Ч</w:t>
      </w:r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3B4D2A">
        <w:rPr>
          <w:rFonts w:ascii="Times New Roman" w:hAnsi="Times New Roman" w:cs="Times New Roman"/>
          <w:sz w:val="24"/>
          <w:szCs w:val="24"/>
        </w:rPr>
        <w:t>/Ч</w:t>
      </w:r>
      <w:proofErr w:type="gramStart"/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proofErr w:type="gramEnd"/>
      <w:r w:rsidRPr="003B4D2A">
        <w:rPr>
          <w:rFonts w:ascii="Times New Roman" w:hAnsi="Times New Roman" w:cs="Times New Roman"/>
          <w:sz w:val="24"/>
          <w:szCs w:val="24"/>
        </w:rPr>
        <w:t xml:space="preserve"> х 100%, где:</w:t>
      </w:r>
    </w:p>
    <w:p w:rsidR="00531AEE" w:rsidRPr="003B4D2A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3B4D2A">
        <w:rPr>
          <w:rFonts w:ascii="Times New Roman" w:hAnsi="Times New Roman" w:cs="Times New Roman"/>
          <w:sz w:val="24"/>
          <w:szCs w:val="24"/>
        </w:rPr>
        <w:t>Усп</w:t>
      </w:r>
      <w:proofErr w:type="spellEnd"/>
      <w:r w:rsidRPr="003B4D2A">
        <w:rPr>
          <w:rFonts w:ascii="Times New Roman" w:hAnsi="Times New Roman" w:cs="Times New Roman"/>
          <w:sz w:val="24"/>
          <w:szCs w:val="24"/>
        </w:rPr>
        <w:t xml:space="preserve"> – доля газифицированных сельских населенных пунктов в общем количестве сельских населенных пунктов Сергиево-Посадского муниципального района (уровень газификации сельских населенных пунктов</w:t>
      </w:r>
      <w:proofErr w:type="gramStart"/>
      <w:r w:rsidRPr="003B4D2A">
        <w:rPr>
          <w:rFonts w:ascii="Times New Roman" w:hAnsi="Times New Roman" w:cs="Times New Roman"/>
          <w:sz w:val="24"/>
          <w:szCs w:val="24"/>
        </w:rPr>
        <w:t>) (%);</w:t>
      </w:r>
      <w:proofErr w:type="gramEnd"/>
    </w:p>
    <w:p w:rsidR="00531AEE" w:rsidRPr="003B4D2A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4D2A">
        <w:rPr>
          <w:rFonts w:ascii="Times New Roman" w:hAnsi="Times New Roman" w:cs="Times New Roman"/>
          <w:sz w:val="24"/>
          <w:szCs w:val="24"/>
        </w:rPr>
        <w:t>Ч</w:t>
      </w:r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3B4D2A">
        <w:rPr>
          <w:rFonts w:ascii="Times New Roman" w:hAnsi="Times New Roman" w:cs="Times New Roman"/>
          <w:sz w:val="24"/>
          <w:szCs w:val="24"/>
        </w:rPr>
        <w:t xml:space="preserve"> – число газифицированных сельских населенных пунктов Сергиево-Посадского муниципального района на конец года, единиц;</w:t>
      </w:r>
    </w:p>
    <w:p w:rsidR="00531AEE" w:rsidRPr="003B4D2A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4D2A"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Pr="003B4D2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proofErr w:type="gramEnd"/>
      <w:r w:rsidRPr="003B4D2A">
        <w:rPr>
          <w:rFonts w:ascii="Times New Roman" w:hAnsi="Times New Roman" w:cs="Times New Roman"/>
          <w:sz w:val="24"/>
          <w:szCs w:val="24"/>
        </w:rPr>
        <w:t xml:space="preserve"> – общее число сельских населенных пунктов Сергиево-Посадского муниципального района на конец года, единиц.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Единица измерения – процент. 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Базовое значение – 20,69; </w:t>
      </w:r>
    </w:p>
    <w:p w:rsidR="00531AEE" w:rsidRPr="002F4DC4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Периодичность предоставления – годовая. </w:t>
      </w:r>
    </w:p>
    <w:p w:rsidR="00531AEE" w:rsidRPr="003B4D2A" w:rsidRDefault="00531AEE" w:rsidP="00531AEE">
      <w:pPr>
        <w:pStyle w:val="Standarduser"/>
        <w:ind w:firstLine="709"/>
        <w:jc w:val="both"/>
        <w:rPr>
          <w:rFonts w:cs="Times New Roman"/>
          <w:lang w:val="ru-RU"/>
        </w:rPr>
      </w:pPr>
      <w:r w:rsidRPr="003B4D2A">
        <w:rPr>
          <w:rFonts w:eastAsia="Times New Roman" w:cs="Times New Roman"/>
          <w:lang w:val="ru-RU" w:eastAsia="ru-RU" w:bidi="ar-SA"/>
        </w:rPr>
        <w:t xml:space="preserve">Источники данных – </w:t>
      </w:r>
      <w:r w:rsidRPr="003B4D2A">
        <w:rPr>
          <w:rFonts w:cs="Times New Roman"/>
          <w:lang w:val="ru-RU"/>
        </w:rPr>
        <w:t>ведомственная отчётность ГУП МО «</w:t>
      </w:r>
      <w:proofErr w:type="spellStart"/>
      <w:r w:rsidRPr="003B4D2A">
        <w:rPr>
          <w:rFonts w:cs="Times New Roman"/>
          <w:lang w:val="ru-RU"/>
        </w:rPr>
        <w:t>Мособлгаз</w:t>
      </w:r>
      <w:proofErr w:type="spellEnd"/>
      <w:r w:rsidRPr="003B4D2A">
        <w:rPr>
          <w:rFonts w:cs="Times New Roman"/>
          <w:lang w:val="ru-RU"/>
        </w:rPr>
        <w:t xml:space="preserve">» по количеству  сельских населенных пунктов, газифицированных природным газом, данные Сергиево-Посадского районного отдела государственной статистики </w:t>
      </w:r>
      <w:r w:rsidRPr="003B4D2A">
        <w:rPr>
          <w:rFonts w:eastAsia="Arial CYR" w:cs="Times New Roman"/>
          <w:lang w:val="ru-RU"/>
        </w:rPr>
        <w:t xml:space="preserve"> по количеству сельских населенных пунктов района.</w:t>
      </w:r>
    </w:p>
    <w:p w:rsidR="00531AEE" w:rsidRDefault="00531AEE" w:rsidP="00531AEE">
      <w:pPr>
        <w:widowControl w:val="0"/>
        <w:autoSpaceDE w:val="0"/>
        <w:autoSpaceDN w:val="0"/>
        <w:adjustRightInd w:val="0"/>
        <w:spacing w:line="216" w:lineRule="auto"/>
        <w:ind w:firstLine="720"/>
        <w:jc w:val="both"/>
      </w:pPr>
      <w:r w:rsidRPr="003B4D2A">
        <w:t>6.4. Формирование значений показателей</w:t>
      </w:r>
      <w:r w:rsidRPr="003B4D2A">
        <w:rPr>
          <w:i/>
        </w:rPr>
        <w:t xml:space="preserve"> «ввод в эксплуатацию газопроводов высокого давления»,  «ввод в эксплуатаци</w:t>
      </w:r>
      <w:r>
        <w:rPr>
          <w:i/>
        </w:rPr>
        <w:t>ю распределительных сетей</w:t>
      </w:r>
      <w:r w:rsidRPr="003B4D2A">
        <w:rPr>
          <w:i/>
        </w:rPr>
        <w:t xml:space="preserve">», </w:t>
      </w:r>
      <w:r w:rsidRPr="003B4D2A">
        <w:t>осуществляется на основании отчета ГУП МО «</w:t>
      </w:r>
      <w:proofErr w:type="spellStart"/>
      <w:r w:rsidRPr="003B4D2A">
        <w:t>Мособлгаз</w:t>
      </w:r>
      <w:proofErr w:type="spellEnd"/>
      <w:r w:rsidRPr="003B4D2A">
        <w:t>», ежегодно утверждаемого Правительством Московской области.</w:t>
      </w:r>
    </w:p>
    <w:p w:rsidR="00531AEE" w:rsidRPr="002F4DC4" w:rsidRDefault="00531AEE" w:rsidP="00531AEE">
      <w:pPr>
        <w:widowControl w:val="0"/>
        <w:autoSpaceDE w:val="0"/>
        <w:autoSpaceDN w:val="0"/>
        <w:adjustRightInd w:val="0"/>
        <w:spacing w:line="216" w:lineRule="auto"/>
        <w:ind w:firstLine="720"/>
        <w:jc w:val="both"/>
      </w:pPr>
      <w:r w:rsidRPr="002F4DC4">
        <w:t>Ввод в эксплуатацию газопроводов высокого давления</w:t>
      </w:r>
      <w:r>
        <w:t xml:space="preserve">: 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единица измерения – километр;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базовое значение – 347,7;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периодичность предоставления – годовая. </w:t>
      </w:r>
    </w:p>
    <w:p w:rsidR="00531AEE" w:rsidRPr="002F4DC4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F4DC4">
        <w:rPr>
          <w:rFonts w:ascii="Times New Roman" w:hAnsi="Times New Roman" w:cs="Times New Roman"/>
          <w:sz w:val="24"/>
          <w:szCs w:val="24"/>
        </w:rPr>
        <w:t>Ввод в эксплуатацию распределительных сетей: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единица измерения – километр;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базовое значение – 736,1;</w:t>
      </w:r>
    </w:p>
    <w:p w:rsidR="00531AEE" w:rsidRPr="002F4DC4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периодичность предоставления – годовая. </w:t>
      </w:r>
    </w:p>
    <w:p w:rsidR="00531AEE" w:rsidRDefault="00531AEE" w:rsidP="00531AEE">
      <w:pPr>
        <w:widowControl w:val="0"/>
        <w:autoSpaceDE w:val="0"/>
        <w:autoSpaceDN w:val="0"/>
        <w:adjustRightInd w:val="0"/>
        <w:ind w:firstLine="709"/>
        <w:jc w:val="both"/>
      </w:pPr>
      <w:r w:rsidRPr="003B4D2A">
        <w:t xml:space="preserve">6.5. </w:t>
      </w:r>
      <w:r w:rsidRPr="003B4D2A">
        <w:rPr>
          <w:i/>
        </w:rPr>
        <w:t>Получение положительного заключения ГАУ МО «</w:t>
      </w:r>
      <w:proofErr w:type="spellStart"/>
      <w:r w:rsidRPr="003B4D2A">
        <w:rPr>
          <w:i/>
        </w:rPr>
        <w:t>Мособлгосэкспертиза</w:t>
      </w:r>
      <w:proofErr w:type="spellEnd"/>
      <w:r w:rsidRPr="003B4D2A">
        <w:rPr>
          <w:i/>
        </w:rPr>
        <w:t xml:space="preserve">» - </w:t>
      </w:r>
      <w:r w:rsidRPr="003B4D2A">
        <w:t>показатель, определяется по количеству положительных экспертных заключений, выданных ГАУ МО «</w:t>
      </w:r>
      <w:proofErr w:type="spellStart"/>
      <w:r w:rsidRPr="003B4D2A">
        <w:t>Мособлгосэкспертиза</w:t>
      </w:r>
      <w:proofErr w:type="spellEnd"/>
      <w:r w:rsidRPr="003B4D2A">
        <w:t>» на проектную документацию, включая смету, и результаты инженерных изысканий по объектам капитального строительства газовых блочных модульных котельных в сельских населенных пунктах Сергиево-Посадского муниципального района.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Единица измерения – штука. 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Базовое значение – 9;</w:t>
      </w:r>
    </w:p>
    <w:p w:rsidR="00531AEE" w:rsidRPr="002F4DC4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Периодичность предоставления – годовая. </w:t>
      </w:r>
    </w:p>
    <w:p w:rsidR="00531AEE" w:rsidRDefault="00531AEE" w:rsidP="00531AEE">
      <w:pPr>
        <w:widowControl w:val="0"/>
        <w:autoSpaceDE w:val="0"/>
        <w:autoSpaceDN w:val="0"/>
        <w:adjustRightInd w:val="0"/>
        <w:ind w:firstLine="709"/>
        <w:jc w:val="both"/>
      </w:pPr>
      <w:r w:rsidRPr="003B4D2A">
        <w:t xml:space="preserve">6.6 </w:t>
      </w:r>
      <w:r w:rsidRPr="003B4D2A">
        <w:rPr>
          <w:i/>
        </w:rPr>
        <w:t xml:space="preserve">Увеличение количества газифицированных многоквартирных домов расположенных на территории сельских населенных пунктов - </w:t>
      </w:r>
      <w:r w:rsidRPr="003B4D2A">
        <w:t>показатель, определяется на основании актов ввода в эксплуатацию фасадных и внутридомовых газопроводов.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Единица измерения – штука. </w:t>
      </w:r>
    </w:p>
    <w:p w:rsidR="00531AEE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Базовое значение – 0;</w:t>
      </w:r>
    </w:p>
    <w:p w:rsidR="00531AEE" w:rsidRPr="002F4DC4" w:rsidRDefault="00531AEE" w:rsidP="00531AE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Периодичность предоставления – годовая. </w:t>
      </w:r>
    </w:p>
    <w:p w:rsidR="00531AEE" w:rsidRPr="003B4D2A" w:rsidRDefault="00531AEE" w:rsidP="00531AEE">
      <w:pPr>
        <w:widowControl w:val="0"/>
        <w:autoSpaceDE w:val="0"/>
        <w:autoSpaceDN w:val="0"/>
        <w:adjustRightInd w:val="0"/>
        <w:jc w:val="both"/>
      </w:pPr>
    </w:p>
    <w:p w:rsidR="00531AEE" w:rsidRPr="0028150D" w:rsidRDefault="00531AEE" w:rsidP="00531AE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6</w:t>
      </w:r>
      <w:r w:rsidRPr="003B4D2A">
        <w:rPr>
          <w:b/>
        </w:rPr>
        <w:t>. Порядок взаимодействия ответственного за выполнение мероприятий Программы с муниципальным заказчиком Программы</w:t>
      </w:r>
    </w:p>
    <w:p w:rsidR="00531AEE" w:rsidRDefault="00531AEE" w:rsidP="00531AEE">
      <w:pPr>
        <w:widowControl w:val="0"/>
        <w:autoSpaceDE w:val="0"/>
        <w:autoSpaceDN w:val="0"/>
        <w:adjustRightInd w:val="0"/>
        <w:ind w:firstLine="600"/>
        <w:jc w:val="both"/>
      </w:pPr>
      <w:r w:rsidRPr="003B4D2A">
        <w:t>В период действия настоящей Программы ГУП МО «</w:t>
      </w:r>
      <w:proofErr w:type="spellStart"/>
      <w:r w:rsidRPr="003B4D2A">
        <w:t>Мособлгаз</w:t>
      </w:r>
      <w:proofErr w:type="spellEnd"/>
      <w:r w:rsidRPr="003B4D2A">
        <w:t>» предоставляет сведения о выполнении мероприятий, предусмотренных настоящей Программой и синхронизированных с Программой Правительства Московской области «Развитие газифика</w:t>
      </w:r>
      <w:r>
        <w:t>ции в Московской области до 2025</w:t>
      </w:r>
      <w:r w:rsidRPr="003B4D2A">
        <w:t xml:space="preserve"> года» (в редакции постановлени</w:t>
      </w:r>
      <w:r>
        <w:t>е</w:t>
      </w:r>
      <w:r w:rsidRPr="003B4D2A">
        <w:t xml:space="preserve"> Правительства Московской </w:t>
      </w:r>
      <w:r>
        <w:t>области от 30.12.2016  № 1021/47</w:t>
      </w:r>
      <w:r w:rsidRPr="003B4D2A">
        <w:t>).</w:t>
      </w:r>
    </w:p>
    <w:p w:rsidR="00531AEE" w:rsidRDefault="00531AEE" w:rsidP="00531AEE">
      <w:pPr>
        <w:widowControl w:val="0"/>
        <w:autoSpaceDE w:val="0"/>
        <w:autoSpaceDN w:val="0"/>
        <w:adjustRightInd w:val="0"/>
        <w:ind w:firstLine="600"/>
        <w:jc w:val="both"/>
      </w:pPr>
      <w:r w:rsidRPr="003B4D2A">
        <w:t>Управление коммунальной инфраструктуры своевременно вносит изменения в настоящую Программу в соответствии с нормативными актами правительства Московской области, синхронизируя сроки и перечень мероприятий с Программой Правительства Московской области «Развитие газифика</w:t>
      </w:r>
      <w:r>
        <w:t>ции в Московской области до 2025</w:t>
      </w:r>
      <w:r w:rsidRPr="003B4D2A">
        <w:t xml:space="preserve"> года» (в редакции постановлени</w:t>
      </w:r>
      <w:r>
        <w:t>е</w:t>
      </w:r>
      <w:r w:rsidRPr="003B4D2A">
        <w:t xml:space="preserve"> Правит</w:t>
      </w:r>
      <w:r>
        <w:t>ельства Московской области от 30.12.2016  № 1021/47</w:t>
      </w:r>
      <w:r w:rsidRPr="003B4D2A">
        <w:t>).</w:t>
      </w:r>
    </w:p>
    <w:p w:rsidR="00531AEE" w:rsidRPr="003B4D2A" w:rsidRDefault="00531AEE" w:rsidP="00531AEE">
      <w:pPr>
        <w:widowControl w:val="0"/>
        <w:autoSpaceDE w:val="0"/>
        <w:autoSpaceDN w:val="0"/>
        <w:adjustRightInd w:val="0"/>
        <w:ind w:firstLine="600"/>
        <w:jc w:val="both"/>
      </w:pPr>
      <w:r w:rsidRPr="003B4D2A">
        <w:t>Управление коммунальной инфраструктуры осуществляет функции, предусмотренные Порядком принятия решений о разработке муниципальных программ муниципального образования «Сергиево-Посадский муниципальный район Московской области»</w:t>
      </w:r>
      <w:r>
        <w:t>, их формирования и реализации</w:t>
      </w:r>
      <w:r w:rsidRPr="003B4D2A">
        <w:t xml:space="preserve"> (далее - Порядок),  утвержденного </w:t>
      </w:r>
      <w:r w:rsidRPr="003B4D2A">
        <w:lastRenderedPageBreak/>
        <w:t xml:space="preserve">Постановлением Главы Сергиево-Посадского муниципального района от 21.08.2013 № 1785-ПГ (в редакции от 05.05.2016 №602-ПГ). </w:t>
      </w:r>
    </w:p>
    <w:p w:rsidR="00531AEE" w:rsidRPr="0068182B" w:rsidRDefault="00531AEE" w:rsidP="00531AEE">
      <w:pPr>
        <w:widowControl w:val="0"/>
        <w:autoSpaceDE w:val="0"/>
        <w:autoSpaceDN w:val="0"/>
        <w:adjustRightInd w:val="0"/>
        <w:ind w:firstLine="600"/>
        <w:jc w:val="both"/>
      </w:pPr>
    </w:p>
    <w:p w:rsidR="00531AEE" w:rsidRDefault="00531AEE" w:rsidP="00531A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B4D2A">
        <w:rPr>
          <w:rFonts w:ascii="Times New Roman" w:hAnsi="Times New Roman" w:cs="Times New Roman"/>
          <w:b/>
          <w:sz w:val="24"/>
          <w:szCs w:val="24"/>
        </w:rPr>
        <w:t xml:space="preserve">. Состав, форма и сроки представления отчетности о ходе </w:t>
      </w:r>
      <w:r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3B4D2A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531AEE" w:rsidRPr="003B4D2A" w:rsidRDefault="00531AEE" w:rsidP="00531A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AEE" w:rsidRPr="003B4D2A" w:rsidRDefault="00531AEE" w:rsidP="0053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4D2A">
        <w:rPr>
          <w:rFonts w:ascii="Times New Roman" w:hAnsi="Times New Roman" w:cs="Times New Roman"/>
          <w:sz w:val="24"/>
          <w:szCs w:val="24"/>
        </w:rPr>
        <w:t>С целью контроля за реализацией Программы управление коммунальной инфраструктуры администрации Сергиево-Посадского муниципального района   ежеквартально  до 15 числа месяца, следующего за отчётным кварталом, направляет в управление экономики оперативный отчёт, согласованный с финансовым управлением, (согласно приложению № 7 к Порядку принятия решений о разработке муниципальных программ муниципального образования «Сергиево-Посадский муниципальный район Московской области», их формирования и реализации), нарастающим итогом с начала года, который</w:t>
      </w:r>
      <w:proofErr w:type="gramEnd"/>
      <w:r w:rsidRPr="003B4D2A">
        <w:rPr>
          <w:rFonts w:ascii="Times New Roman" w:hAnsi="Times New Roman" w:cs="Times New Roman"/>
          <w:sz w:val="24"/>
          <w:szCs w:val="24"/>
        </w:rPr>
        <w:t xml:space="preserve"> содержит:</w:t>
      </w:r>
    </w:p>
    <w:p w:rsidR="00531AEE" w:rsidRPr="003B4D2A" w:rsidRDefault="00531AEE" w:rsidP="0053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4D2A">
        <w:rPr>
          <w:rFonts w:ascii="Times New Roman" w:hAnsi="Times New Roman" w:cs="Times New Roman"/>
          <w:sz w:val="24"/>
          <w:szCs w:val="24"/>
        </w:rPr>
        <w:t>- перечень выполненных мероприятий муниципальной программы с указанием объёмов и источников финансирования и результатов выполнения мероприятий;</w:t>
      </w:r>
    </w:p>
    <w:p w:rsidR="00531AEE" w:rsidRPr="003B4D2A" w:rsidRDefault="00531AEE" w:rsidP="0053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4D2A">
        <w:rPr>
          <w:rFonts w:ascii="Times New Roman" w:hAnsi="Times New Roman" w:cs="Times New Roman"/>
          <w:sz w:val="24"/>
          <w:szCs w:val="24"/>
        </w:rPr>
        <w:t>- анализ причин несвоевременного выполнения программных мероприятий.</w:t>
      </w:r>
    </w:p>
    <w:p w:rsidR="00531AEE" w:rsidRPr="003B4D2A" w:rsidRDefault="00531AEE" w:rsidP="0053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4D2A">
        <w:rPr>
          <w:rFonts w:ascii="Times New Roman" w:hAnsi="Times New Roman" w:cs="Times New Roman"/>
          <w:sz w:val="24"/>
          <w:szCs w:val="24"/>
        </w:rPr>
        <w:t xml:space="preserve">Годовой отчет о реализации Программы предоставляется по формам, </w:t>
      </w:r>
      <w:proofErr w:type="gramStart"/>
      <w:r w:rsidRPr="003B4D2A">
        <w:rPr>
          <w:rFonts w:ascii="Times New Roman" w:hAnsi="Times New Roman" w:cs="Times New Roman"/>
          <w:sz w:val="24"/>
          <w:szCs w:val="24"/>
        </w:rPr>
        <w:t>согласно приложений</w:t>
      </w:r>
      <w:proofErr w:type="gramEnd"/>
      <w:r w:rsidRPr="003B4D2A">
        <w:rPr>
          <w:rFonts w:ascii="Times New Roman" w:hAnsi="Times New Roman" w:cs="Times New Roman"/>
          <w:sz w:val="24"/>
          <w:szCs w:val="24"/>
        </w:rPr>
        <w:t xml:space="preserve"> №8 и №10 к настоящему Порядку.</w:t>
      </w:r>
    </w:p>
    <w:p w:rsidR="00531AEE" w:rsidRPr="003B4D2A" w:rsidRDefault="00531AEE" w:rsidP="0053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4D2A">
        <w:rPr>
          <w:rFonts w:ascii="Times New Roman" w:hAnsi="Times New Roman" w:cs="Times New Roman"/>
          <w:sz w:val="24"/>
          <w:szCs w:val="24"/>
        </w:rPr>
        <w:t xml:space="preserve">После окончания срока реализации Программы управление коммунальной инфраструктуры формирует в ГАСУ МО комплексный отчет о реализации мероприятий Программы и  представляет Главе Сергиево-Посадского муниципального района на утверждение не позднее 1 мая года, следующего за последним годом реализации Программы, итоговый отчет в соответствии с п. 7.5. настоящего Порядка  по утвержденным формам отчетности приложений №8 и №11. </w:t>
      </w:r>
      <w:proofErr w:type="gramEnd"/>
    </w:p>
    <w:p w:rsidR="003E7610" w:rsidRDefault="003E7610"/>
    <w:sectPr w:rsidR="003E7610" w:rsidSect="00813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4B2" w:rsidRDefault="006954B2" w:rsidP="00531AEE">
      <w:r>
        <w:separator/>
      </w:r>
    </w:p>
  </w:endnote>
  <w:endnote w:type="continuationSeparator" w:id="0">
    <w:p w:rsidR="006954B2" w:rsidRDefault="006954B2" w:rsidP="0053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AEE" w:rsidRDefault="00531AE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4394371"/>
      <w:docPartObj>
        <w:docPartGallery w:val="Page Numbers (Bottom of Page)"/>
        <w:docPartUnique/>
      </w:docPartObj>
    </w:sdtPr>
    <w:sdtEndPr/>
    <w:sdtContent>
      <w:p w:rsidR="00531AEE" w:rsidRDefault="00531AE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7F6">
          <w:rPr>
            <w:noProof/>
          </w:rPr>
          <w:t>9</w:t>
        </w:r>
        <w:r>
          <w:fldChar w:fldCharType="end"/>
        </w:r>
      </w:p>
    </w:sdtContent>
  </w:sdt>
  <w:p w:rsidR="00531AEE" w:rsidRDefault="00531AE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8659369"/>
      <w:docPartObj>
        <w:docPartGallery w:val="Page Numbers (Bottom of Page)"/>
        <w:docPartUnique/>
      </w:docPartObj>
    </w:sdtPr>
    <w:sdtEndPr/>
    <w:sdtContent>
      <w:p w:rsidR="00294814" w:rsidRDefault="0029481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7F6">
          <w:rPr>
            <w:noProof/>
          </w:rPr>
          <w:t>7</w:t>
        </w:r>
        <w:r>
          <w:fldChar w:fldCharType="end"/>
        </w:r>
      </w:p>
    </w:sdtContent>
  </w:sdt>
  <w:p w:rsidR="00531AEE" w:rsidRDefault="00531A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4B2" w:rsidRDefault="006954B2" w:rsidP="00531AEE">
      <w:r>
        <w:separator/>
      </w:r>
    </w:p>
  </w:footnote>
  <w:footnote w:type="continuationSeparator" w:id="0">
    <w:p w:rsidR="006954B2" w:rsidRDefault="006954B2" w:rsidP="00531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AEE" w:rsidRDefault="00531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AEE" w:rsidRDefault="00531AE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AEE" w:rsidRDefault="00531A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09"/>
    <w:rsid w:val="002737F6"/>
    <w:rsid w:val="00294814"/>
    <w:rsid w:val="003E7610"/>
    <w:rsid w:val="00531AEE"/>
    <w:rsid w:val="00665861"/>
    <w:rsid w:val="006954B2"/>
    <w:rsid w:val="0081305E"/>
    <w:rsid w:val="00BA0D5C"/>
    <w:rsid w:val="00D20209"/>
    <w:rsid w:val="00EA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1A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user">
    <w:name w:val="Standard (user)"/>
    <w:rsid w:val="00531AEE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styleId="a3">
    <w:name w:val="header"/>
    <w:basedOn w:val="a"/>
    <w:link w:val="a4"/>
    <w:uiPriority w:val="99"/>
    <w:unhideWhenUsed/>
    <w:rsid w:val="00531A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1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1A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1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30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0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1A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user">
    <w:name w:val="Standard (user)"/>
    <w:rsid w:val="00531AEE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styleId="a3">
    <w:name w:val="header"/>
    <w:basedOn w:val="a"/>
    <w:link w:val="a4"/>
    <w:uiPriority w:val="99"/>
    <w:unhideWhenUsed/>
    <w:rsid w:val="00531A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1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1A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1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30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0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Бахирева</cp:lastModifiedBy>
  <cp:revision>2</cp:revision>
  <cp:lastPrinted>2017-04-18T06:40:00Z</cp:lastPrinted>
  <dcterms:created xsi:type="dcterms:W3CDTF">2017-05-12T12:13:00Z</dcterms:created>
  <dcterms:modified xsi:type="dcterms:W3CDTF">2017-05-12T12:13:00Z</dcterms:modified>
</cp:coreProperties>
</file>