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551" w:rsidRDefault="008304B0">
      <w:pPr>
        <w:pStyle w:val="ConsPlusNormal"/>
        <w:jc w:val="both"/>
      </w:pPr>
      <w:r>
        <w:t>ПРОЕКТ</w:t>
      </w:r>
      <w:bookmarkStart w:id="0" w:name="_GoBack"/>
      <w:bookmarkEnd w:id="0"/>
    </w:p>
    <w:p w:rsidR="00656551" w:rsidRDefault="00656551">
      <w:pPr>
        <w:pStyle w:val="ConsPlusNormal"/>
        <w:jc w:val="right"/>
        <w:outlineLvl w:val="0"/>
      </w:pPr>
      <w:r>
        <w:t>Приложение</w:t>
      </w:r>
    </w:p>
    <w:p w:rsidR="00656551" w:rsidRDefault="00656551">
      <w:pPr>
        <w:pStyle w:val="ConsPlusNormal"/>
        <w:jc w:val="right"/>
      </w:pPr>
      <w:r>
        <w:t>к распоряжению Министерства</w:t>
      </w:r>
    </w:p>
    <w:p w:rsidR="00656551" w:rsidRDefault="00656551">
      <w:pPr>
        <w:pStyle w:val="ConsPlusNormal"/>
        <w:jc w:val="right"/>
      </w:pPr>
      <w:r>
        <w:t>жилищно-коммунального хозяйства</w:t>
      </w:r>
    </w:p>
    <w:p w:rsidR="00656551" w:rsidRDefault="00656551">
      <w:pPr>
        <w:pStyle w:val="ConsPlusNormal"/>
        <w:jc w:val="right"/>
      </w:pPr>
      <w:r>
        <w:t>Московской области</w:t>
      </w:r>
    </w:p>
    <w:p w:rsidR="00656551" w:rsidRPr="00EE5D85" w:rsidRDefault="00656551">
      <w:pPr>
        <w:pStyle w:val="ConsPlusNormal"/>
        <w:jc w:val="right"/>
      </w:pPr>
      <w:r>
        <w:t xml:space="preserve">от </w:t>
      </w:r>
      <w:r w:rsidR="00840D77">
        <w:t>___________</w:t>
      </w:r>
      <w:r>
        <w:t xml:space="preserve"> 201</w:t>
      </w:r>
      <w:r w:rsidR="00840D77">
        <w:t>7</w:t>
      </w:r>
      <w:r>
        <w:t xml:space="preserve"> г. </w:t>
      </w:r>
      <w:r w:rsidR="00840D77">
        <w:t>№ _______</w:t>
      </w:r>
    </w:p>
    <w:p w:rsidR="00656551" w:rsidRDefault="00656551">
      <w:pPr>
        <w:pStyle w:val="ConsPlusNormal"/>
        <w:jc w:val="both"/>
      </w:pPr>
    </w:p>
    <w:p w:rsidR="00656551" w:rsidRDefault="00656551">
      <w:pPr>
        <w:pStyle w:val="ConsPlusTitle"/>
        <w:jc w:val="center"/>
      </w:pPr>
      <w:bookmarkStart w:id="1" w:name="P29"/>
      <w:bookmarkEnd w:id="1"/>
      <w:r>
        <w:t>ПРАВИЛА</w:t>
      </w:r>
    </w:p>
    <w:p w:rsidR="00656551" w:rsidRDefault="00656551">
      <w:pPr>
        <w:pStyle w:val="ConsPlusTitle"/>
        <w:jc w:val="center"/>
      </w:pPr>
      <w:r>
        <w:t>БЛАГОУСТРОЙСТВА ТЕРРИТОРИИ СЕРГИЕВО-ПОСАДСКОГО</w:t>
      </w:r>
    </w:p>
    <w:p w:rsidR="00656551" w:rsidRDefault="00656551">
      <w:pPr>
        <w:pStyle w:val="ConsPlusTitle"/>
        <w:jc w:val="center"/>
      </w:pPr>
      <w:r>
        <w:t>МУНИЦИПАЛЬНОГО РАЙОНА МОСКОВСКОЙ ОБЛАСТИ</w:t>
      </w:r>
    </w:p>
    <w:p w:rsidR="00656551" w:rsidRDefault="00656551">
      <w:pPr>
        <w:pStyle w:val="ConsPlusNormal"/>
        <w:jc w:val="both"/>
      </w:pPr>
    </w:p>
    <w:p w:rsidR="00656551" w:rsidRDefault="00656551">
      <w:pPr>
        <w:pStyle w:val="ConsPlusNormal"/>
        <w:jc w:val="center"/>
        <w:outlineLvl w:val="1"/>
      </w:pPr>
      <w:r>
        <w:t>I. Общие положения</w:t>
      </w:r>
    </w:p>
    <w:p w:rsidR="00656551" w:rsidRDefault="00656551">
      <w:pPr>
        <w:pStyle w:val="ConsPlusNormal"/>
        <w:jc w:val="both"/>
      </w:pPr>
    </w:p>
    <w:p w:rsidR="00656551" w:rsidRDefault="00656551">
      <w:pPr>
        <w:pStyle w:val="ConsPlusNormal"/>
        <w:ind w:firstLine="540"/>
        <w:jc w:val="both"/>
        <w:outlineLvl w:val="2"/>
      </w:pPr>
      <w:r>
        <w:t>Статья 1. Предмет регулирования настоящих Правил</w:t>
      </w:r>
    </w:p>
    <w:p w:rsidR="00656551" w:rsidRDefault="00656551">
      <w:pPr>
        <w:pStyle w:val="ConsPlusNormal"/>
        <w:jc w:val="both"/>
      </w:pPr>
    </w:p>
    <w:p w:rsidR="00656551" w:rsidRDefault="00656551">
      <w:pPr>
        <w:pStyle w:val="ConsPlusNormal"/>
        <w:ind w:firstLine="540"/>
        <w:jc w:val="both"/>
      </w:pPr>
      <w:r>
        <w:t xml:space="preserve">1. </w:t>
      </w:r>
      <w:proofErr w:type="gramStart"/>
      <w:r>
        <w:t>Настоящие Правила устанавливают единые нормы и требования в сфере благоустройства, в том числе требования к созданию, содержанию, развитию объектов и элементов благоустройства, расположенных на территории Сергиево-Посадского муниципального района,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w:t>
      </w:r>
      <w:proofErr w:type="gramEnd"/>
      <w:r>
        <w:t xml:space="preserve"> (</w:t>
      </w:r>
      <w:proofErr w:type="gramStart"/>
      <w:r>
        <w:t>включая освещение улиц, уборку и озеленение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 порядок участия собственников зданий (помещений в них), строений и сооружений в благоустройстве прилегающих территорий, обязательные к исполнению, юридических и физических лиц, являющихся собственниками, правообладателями расположенных на территории Сергиево-Посадского муниципального района земельных участков, зданий, строений и</w:t>
      </w:r>
      <w:proofErr w:type="gramEnd"/>
      <w:r>
        <w:t xml:space="preserve"> сооружений, в том числе для юридических лиц, обладающих указанными объектами на праве хозяйственного ведения или оперативного управления, а также требования к обеспечению чистоты и порядка на территории Сергиево-Посадского муниципального района.</w:t>
      </w:r>
    </w:p>
    <w:p w:rsidR="00656551" w:rsidRDefault="00656551">
      <w:pPr>
        <w:pStyle w:val="ConsPlusNormal"/>
        <w:ind w:firstLine="540"/>
        <w:jc w:val="both"/>
      </w:pPr>
      <w:r>
        <w:t>2. Действие настоящих Правил не распространяется на отношения в сфере строительства, реконструкции объектов капитального строительства, а также реставрации объектов культурного наследия.</w:t>
      </w:r>
    </w:p>
    <w:p w:rsidR="00656551" w:rsidRDefault="00656551">
      <w:pPr>
        <w:pStyle w:val="ConsPlusNormal"/>
        <w:ind w:firstLine="540"/>
        <w:jc w:val="both"/>
      </w:pPr>
      <w:r>
        <w:t>3. Основными задачами Правил являются:</w:t>
      </w:r>
    </w:p>
    <w:p w:rsidR="00656551" w:rsidRDefault="00656551">
      <w:pPr>
        <w:pStyle w:val="ConsPlusNormal"/>
        <w:ind w:firstLine="540"/>
        <w:jc w:val="both"/>
      </w:pPr>
      <w:r>
        <w:t>а) обеспечение создания, содержания и развития объектов благоустройства Сергиево-Посадского муниципального района;</w:t>
      </w:r>
    </w:p>
    <w:p w:rsidR="00656551" w:rsidRDefault="00656551">
      <w:pPr>
        <w:pStyle w:val="ConsPlusNormal"/>
        <w:ind w:firstLine="540"/>
        <w:jc w:val="both"/>
      </w:pPr>
      <w:r>
        <w:t>б) обеспечение доступности территорий общего пользования;</w:t>
      </w:r>
    </w:p>
    <w:p w:rsidR="00656551" w:rsidRDefault="00656551">
      <w:pPr>
        <w:pStyle w:val="ConsPlusNormal"/>
        <w:ind w:firstLine="540"/>
        <w:jc w:val="both"/>
      </w:pPr>
      <w:r>
        <w:t>в) обеспечение сохранности объектов благоустройства;</w:t>
      </w:r>
    </w:p>
    <w:p w:rsidR="00656551" w:rsidRDefault="00656551">
      <w:pPr>
        <w:pStyle w:val="ConsPlusNormal"/>
        <w:ind w:firstLine="540"/>
        <w:jc w:val="both"/>
      </w:pPr>
      <w:r>
        <w:t>г) обеспечение комфортного и безопасного проживания граждан.</w:t>
      </w:r>
    </w:p>
    <w:p w:rsidR="00656551" w:rsidRDefault="00656551">
      <w:pPr>
        <w:pStyle w:val="ConsPlusNormal"/>
        <w:jc w:val="both"/>
      </w:pPr>
    </w:p>
    <w:p w:rsidR="00656551" w:rsidRDefault="00656551">
      <w:pPr>
        <w:pStyle w:val="ConsPlusNormal"/>
        <w:ind w:firstLine="540"/>
        <w:jc w:val="both"/>
        <w:outlineLvl w:val="2"/>
      </w:pPr>
      <w:r>
        <w:t>Статья 2. Правовое регулирование отношений в сфере благоустройства Сергиево-Посадского муниципального района</w:t>
      </w:r>
    </w:p>
    <w:p w:rsidR="00656551" w:rsidRDefault="00656551">
      <w:pPr>
        <w:pStyle w:val="ConsPlusNormal"/>
        <w:jc w:val="both"/>
      </w:pPr>
    </w:p>
    <w:p w:rsidR="00656551" w:rsidRPr="00830E39" w:rsidRDefault="00656551">
      <w:pPr>
        <w:pStyle w:val="ConsPlusNormal"/>
        <w:ind w:firstLine="540"/>
        <w:jc w:val="both"/>
      </w:pPr>
      <w:r w:rsidRPr="00830E39">
        <w:t xml:space="preserve">1. </w:t>
      </w:r>
      <w:proofErr w:type="gramStart"/>
      <w:r w:rsidRPr="00830E39">
        <w:t xml:space="preserve">Правовое регулирование отношений в сфере благоустройства Сергиево-Посадского муниципального района осуществляется в соответствии с Федеральным </w:t>
      </w:r>
      <w:hyperlink r:id="rId8" w:history="1">
        <w:r w:rsidRPr="00830E39">
          <w:t>законом</w:t>
        </w:r>
      </w:hyperlink>
      <w:r w:rsidRPr="00830E39">
        <w:t xml:space="preserve"> от 6 октября 2003 г. </w:t>
      </w:r>
      <w:r w:rsidR="00830E39" w:rsidRPr="00830E39">
        <w:t>№</w:t>
      </w:r>
      <w:r w:rsidRPr="00830E39">
        <w:t xml:space="preserve"> 131-ФЗ "Об общих принципах организации местного самоуправления в Российской Федерации", </w:t>
      </w:r>
      <w:hyperlink r:id="rId9" w:history="1">
        <w:r w:rsidRPr="00830E39">
          <w:t>Законом</w:t>
        </w:r>
      </w:hyperlink>
      <w:r w:rsidRPr="00830E39">
        <w:t xml:space="preserve"> Московс</w:t>
      </w:r>
      <w:r w:rsidR="00830E39" w:rsidRPr="00830E39">
        <w:t>кой области от 24 июля 2014 г. №</w:t>
      </w:r>
      <w:r w:rsidRPr="00830E39">
        <w:t xml:space="preserve">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w:t>
      </w:r>
      <w:hyperlink r:id="rId10" w:history="1">
        <w:r w:rsidRPr="00830E39">
          <w:t>Законом</w:t>
        </w:r>
      </w:hyperlink>
      <w:r w:rsidRPr="00830E39">
        <w:t xml:space="preserve"> Московской области</w:t>
      </w:r>
      <w:proofErr w:type="gramEnd"/>
      <w:r w:rsidRPr="00830E39">
        <w:t xml:space="preserve"> от 30 декабря 2014 г. N 191/2014-ОЗ "О благоустройстве в Московской области".</w:t>
      </w:r>
    </w:p>
    <w:p w:rsidR="00656551" w:rsidRPr="00830E39" w:rsidRDefault="00656551">
      <w:pPr>
        <w:pStyle w:val="ConsPlusNormal"/>
        <w:ind w:firstLine="540"/>
        <w:jc w:val="both"/>
      </w:pPr>
      <w:r w:rsidRPr="00830E39">
        <w:lastRenderedPageBreak/>
        <w:t xml:space="preserve">2. Отношения, связанные с обращением отходов производства и потребления, установленные в настоящих Правилах, основываются на положениях Федерального </w:t>
      </w:r>
      <w:hyperlink r:id="rId11" w:history="1">
        <w:r w:rsidRPr="00830E39">
          <w:t>закона</w:t>
        </w:r>
      </w:hyperlink>
      <w:r w:rsidR="00830E39" w:rsidRPr="00830E39">
        <w:t xml:space="preserve"> от 24 июня 1998 г. №</w:t>
      </w:r>
      <w:r w:rsidRPr="00830E39">
        <w:t xml:space="preserve"> 89-ФЗ "Об отходах производства и потребления", иных федеральных законов, нормативных правовых актов Российской Федерации, нормативно-технических документов Российской Федерации.</w:t>
      </w:r>
    </w:p>
    <w:p w:rsidR="00656551" w:rsidRDefault="00656551">
      <w:pPr>
        <w:pStyle w:val="ConsPlusNormal"/>
        <w:ind w:firstLine="540"/>
        <w:jc w:val="both"/>
      </w:pPr>
      <w:r>
        <w:t>3. Органы местного самоуправления муниципальных образований Сергиево-Посадского муниципального района Московской области (далее - органы местного самоуправления) принимают правовые акты в сфере благоустройства территорий муниципальных образований Сергиево-Посадского района Московской области (далее - муниципальные образования) на основании настоящих Правил. Принимаемые органами местного самоуправления правовые акты в сфере благоустройства не могут противоречить положениям действующего законодательства в указанной сфере.</w:t>
      </w:r>
    </w:p>
    <w:p w:rsidR="00656551" w:rsidRDefault="00656551">
      <w:pPr>
        <w:pStyle w:val="ConsPlusNormal"/>
        <w:jc w:val="both"/>
      </w:pPr>
    </w:p>
    <w:p w:rsidR="00656551" w:rsidRDefault="00656551">
      <w:pPr>
        <w:pStyle w:val="ConsPlusNormal"/>
        <w:ind w:firstLine="540"/>
        <w:jc w:val="both"/>
        <w:outlineLvl w:val="2"/>
      </w:pPr>
      <w:r>
        <w:t>Статья 3. Основные понятия</w:t>
      </w:r>
    </w:p>
    <w:p w:rsidR="00656551" w:rsidRDefault="00656551">
      <w:pPr>
        <w:pStyle w:val="ConsPlusNormal"/>
        <w:jc w:val="both"/>
      </w:pPr>
    </w:p>
    <w:p w:rsidR="00656551" w:rsidRDefault="00656551">
      <w:pPr>
        <w:pStyle w:val="ConsPlusNormal"/>
        <w:ind w:firstLine="540"/>
        <w:jc w:val="both"/>
      </w:pPr>
      <w:r>
        <w:t>В данных Правилах используются следующие основные понятия:</w:t>
      </w:r>
    </w:p>
    <w:p w:rsidR="00656551" w:rsidRDefault="00656551">
      <w:pPr>
        <w:pStyle w:val="ConsPlusNormal"/>
        <w:ind w:firstLine="540"/>
        <w:jc w:val="both"/>
      </w:pPr>
      <w:proofErr w:type="gramStart"/>
      <w:r>
        <w:t>объекты благоустройства - территории муниципальных образований, на которых осуществляется деятельность по благоустройству: площадки, дворы, кварталы, функционально-планировочные образования, территории муниципальных образований,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муниципальных образований;</w:t>
      </w:r>
      <w:proofErr w:type="gramEnd"/>
    </w:p>
    <w:p w:rsidR="00656551" w:rsidRDefault="00656551">
      <w:pPr>
        <w:pStyle w:val="ConsPlusNormal"/>
        <w:ind w:firstLine="540"/>
        <w:jc w:val="both"/>
      </w:pPr>
      <w:r>
        <w:t>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w:t>
      </w:r>
    </w:p>
    <w:p w:rsidR="00656551" w:rsidRDefault="00656551">
      <w:pPr>
        <w:pStyle w:val="ConsPlusNormal"/>
        <w:ind w:firstLine="540"/>
        <w:jc w:val="both"/>
      </w:pPr>
      <w:r>
        <w:t>элементы объекта благоустройства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в соответствии с их функциональным назначением;</w:t>
      </w:r>
    </w:p>
    <w:p w:rsidR="00656551" w:rsidRDefault="00656551">
      <w:pPr>
        <w:pStyle w:val="ConsPlusNormal"/>
        <w:ind w:firstLine="540"/>
        <w:jc w:val="both"/>
      </w:pPr>
      <w:r>
        <w:t>содержание объекта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656551" w:rsidRDefault="00656551">
      <w:pPr>
        <w:pStyle w:val="ConsPlusNormal"/>
        <w:ind w:firstLine="540"/>
        <w:jc w:val="both"/>
      </w:pPr>
      <w:r>
        <w:t>развитие объекта благоустройства - осуществление работ, направленных на создание новых или повышение качественного состояния существующих элементов или объектов благоустройства;</w:t>
      </w:r>
    </w:p>
    <w:p w:rsidR="00656551" w:rsidRDefault="00656551">
      <w:pPr>
        <w:pStyle w:val="ConsPlusNormal"/>
        <w:ind w:firstLine="540"/>
        <w:jc w:val="both"/>
      </w:pPr>
      <w:r>
        <w:t>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656551" w:rsidRDefault="00656551">
      <w:pPr>
        <w:pStyle w:val="ConsPlusNormal"/>
        <w:ind w:firstLine="540"/>
        <w:jc w:val="both"/>
      </w:pPr>
      <w:proofErr w:type="gramStart"/>
      <w:r>
        <w:t>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w:t>
      </w:r>
      <w:proofErr w:type="gramEnd"/>
      <w:r>
        <w:t xml:space="preserve"> увеличения ширины земляного полотна на основном протяжении дороги;</w:t>
      </w:r>
    </w:p>
    <w:p w:rsidR="00656551" w:rsidRDefault="00656551">
      <w:pPr>
        <w:pStyle w:val="ConsPlusNormal"/>
        <w:ind w:firstLine="540"/>
        <w:jc w:val="both"/>
      </w:pPr>
      <w:r>
        <w:t>проезд - дорога, примыкающая к проезжим частям жилых и магистральных улиц, разворотным площадкам;</w:t>
      </w:r>
    </w:p>
    <w:p w:rsidR="00656551" w:rsidRDefault="00656551">
      <w:pPr>
        <w:pStyle w:val="ConsPlusNormal"/>
        <w:ind w:firstLine="540"/>
        <w:jc w:val="both"/>
      </w:pPr>
      <w:proofErr w:type="gramStart"/>
      <w:r>
        <w:t xml:space="preserve">твердое покрытие - дорожное покрытие в составе дорожных одежд капитального, </w:t>
      </w:r>
      <w:r>
        <w:lastRenderedPageBreak/>
        <w:t xml:space="preserve">облегченного и переходного типов, монолитное или сборное, выполняемое из асфальтобетона, </w:t>
      </w:r>
      <w:proofErr w:type="spellStart"/>
      <w:r>
        <w:t>цементобетона</w:t>
      </w:r>
      <w:proofErr w:type="spellEnd"/>
      <w:r>
        <w:t>, природного камня и т.п.;</w:t>
      </w:r>
      <w:proofErr w:type="gramEnd"/>
    </w:p>
    <w:p w:rsidR="00656551" w:rsidRDefault="00656551">
      <w:pPr>
        <w:pStyle w:val="ConsPlusNormal"/>
        <w:ind w:firstLine="540"/>
        <w:jc w:val="both"/>
      </w:pPr>
      <w:proofErr w:type="spellStart"/>
      <w:r>
        <w:t>дождеприемный</w:t>
      </w:r>
      <w:proofErr w:type="spellEnd"/>
      <w:r>
        <w:t xml:space="preserve"> колодец - сооружение на канализационной сети, предназначенное для приема и отвода дождевых и талых вод;</w:t>
      </w:r>
    </w:p>
    <w:p w:rsidR="00656551" w:rsidRDefault="00656551">
      <w:pPr>
        <w:pStyle w:val="ConsPlusNormal"/>
        <w:ind w:firstLine="540"/>
        <w:jc w:val="both"/>
      </w:pPr>
      <w:r>
        <w:t>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зеленых насаждений и парковых сооружений;</w:t>
      </w:r>
    </w:p>
    <w:p w:rsidR="00656551" w:rsidRDefault="00656551">
      <w:pPr>
        <w:pStyle w:val="ConsPlusNormal"/>
        <w:ind w:firstLine="540"/>
        <w:jc w:val="both"/>
      </w:pPr>
      <w:r>
        <w:t>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656551" w:rsidRDefault="00656551">
      <w:pPr>
        <w:pStyle w:val="ConsPlusNormal"/>
        <w:ind w:firstLine="540"/>
        <w:jc w:val="both"/>
      </w:pPr>
      <w:r>
        <w:t>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p>
    <w:p w:rsidR="00656551" w:rsidRDefault="00656551">
      <w:pPr>
        <w:pStyle w:val="ConsPlusNormal"/>
        <w:ind w:firstLine="540"/>
        <w:jc w:val="both"/>
      </w:pPr>
      <w:r>
        <w:t>уничтожение зеленых насаждений - повреждение зеленых насаждений, повлекшее прекращение их роста;</w:t>
      </w:r>
    </w:p>
    <w:p w:rsidR="00656551" w:rsidRDefault="00656551">
      <w:pPr>
        <w:pStyle w:val="ConsPlusNormal"/>
        <w:ind w:firstLine="540"/>
        <w:jc w:val="both"/>
      </w:pPr>
      <w:r>
        <w:t>компенсационное озеленение - воспроизводство зеленых насаждений взамен уничтоженных или поврежденных;</w:t>
      </w:r>
    </w:p>
    <w:p w:rsidR="00656551" w:rsidRDefault="00656551">
      <w:pPr>
        <w:pStyle w:val="ConsPlusNormal"/>
        <w:ind w:firstLine="540"/>
        <w:jc w:val="both"/>
      </w:pPr>
      <w:r>
        <w:t>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656551" w:rsidRDefault="00656551">
      <w:pPr>
        <w:pStyle w:val="ConsPlusNormal"/>
        <w:ind w:firstLine="540"/>
        <w:jc w:val="both"/>
      </w:pPr>
      <w:proofErr w:type="gramStart"/>
      <w:r>
        <w:t xml:space="preserve">реконструктивные работы - работы по частичному изменению внешних поверхностей объектов капитального строительства (модернизация фасадов, устройство навесов, тамбуров, витрин, изменение конфигурации крыши, ремонт, утепление и облицовка фасадов и другие),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w:t>
      </w:r>
      <w:hyperlink r:id="rId12" w:history="1">
        <w:r w:rsidRPr="00830E39">
          <w:t>кодексом</w:t>
        </w:r>
      </w:hyperlink>
      <w:r>
        <w:t xml:space="preserve"> Российской Федерации;</w:t>
      </w:r>
      <w:proofErr w:type="gramEnd"/>
    </w:p>
    <w:p w:rsidR="00656551" w:rsidRDefault="00656551">
      <w:pPr>
        <w:pStyle w:val="ConsPlusNormal"/>
        <w:ind w:firstLine="540"/>
        <w:jc w:val="both"/>
      </w:pPr>
      <w:r>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них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656551" w:rsidRDefault="00656551">
      <w:pPr>
        <w:pStyle w:val="ConsPlusNormal"/>
        <w:ind w:firstLine="540"/>
        <w:jc w:val="both"/>
      </w:pPr>
      <w:r>
        <w:t>фасад - наружная, внешняя поверхность объекта капитального строительства, включающая архитектурные элементы и детали (балконы, окна, двери, колоннады и др.);</w:t>
      </w:r>
    </w:p>
    <w:p w:rsidR="00656551" w:rsidRDefault="00656551">
      <w:pPr>
        <w:pStyle w:val="ConsPlusNormal"/>
        <w:ind w:firstLine="540"/>
        <w:jc w:val="both"/>
      </w:pPr>
      <w:r>
        <w:t>текущий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656551" w:rsidRDefault="00656551">
      <w:pPr>
        <w:pStyle w:val="ConsPlusNormal"/>
        <w:ind w:firstLine="540"/>
        <w:jc w:val="both"/>
      </w:pPr>
      <w:r>
        <w:t>капитальный ремонт объектов капитального строительства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656551" w:rsidRDefault="00656551">
      <w:pPr>
        <w:pStyle w:val="ConsPlusNormal"/>
        <w:ind w:firstLine="540"/>
        <w:jc w:val="both"/>
      </w:pPr>
      <w:proofErr w:type="gramStart"/>
      <w:r>
        <w:t xml:space="preserve">объекты, не являющиеся объектами капитального строительства (некапитальные объекты), - объекты, для размещения которых не требуется оформление разрешения на строительство, выполненные из легковозводимых конструкций без заглубленных фундаментов, коммуникаций и подземных сооружений, сезонного или вспомогательного назначения, в том числе летние павильоны, небольшие склады, а также торговые киоски, павильоны и иные объекты мелкорозничной торговли, теплицы, парники, беседки, </w:t>
      </w:r>
      <w:r>
        <w:lastRenderedPageBreak/>
        <w:t>остановочные павильоны, наземные туалетные кабины, боксовые гаражи</w:t>
      </w:r>
      <w:proofErr w:type="gramEnd"/>
      <w:r>
        <w:t>, другие подобные сооружения;</w:t>
      </w:r>
    </w:p>
    <w:p w:rsidR="00656551" w:rsidRDefault="00656551">
      <w:pPr>
        <w:pStyle w:val="ConsPlusNormal"/>
        <w:ind w:firstLine="540"/>
        <w:jc w:val="both"/>
      </w:pPr>
      <w:proofErr w:type="gramStart"/>
      <w:r>
        <w:t>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w:t>
      </w:r>
      <w:proofErr w:type="gramEnd"/>
      <w:r>
        <w:t xml:space="preserve"> общественного пользования;</w:t>
      </w:r>
    </w:p>
    <w:p w:rsidR="00656551" w:rsidRDefault="00656551">
      <w:pPr>
        <w:pStyle w:val="ConsPlusNormal"/>
        <w:ind w:firstLine="540"/>
        <w:jc w:val="both"/>
      </w:pPr>
      <w:r>
        <w:t>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656551" w:rsidRDefault="00656551">
      <w:pPr>
        <w:pStyle w:val="ConsPlusNormal"/>
        <w:ind w:firstLine="540"/>
        <w:jc w:val="both"/>
      </w:pPr>
      <w:r>
        <w:t>ночное время - период времени с 23.00 до 7.00 по московскому времени;</w:t>
      </w:r>
    </w:p>
    <w:p w:rsidR="00656551" w:rsidRDefault="00656551">
      <w:pPr>
        <w:pStyle w:val="ConsPlusNormal"/>
        <w:ind w:firstLine="540"/>
        <w:jc w:val="both"/>
      </w:pPr>
      <w:proofErr w:type="gramStart"/>
      <w:r>
        <w:t>сезонные (летние) кафе - временные сооружения или временные конструкции, установленные и оборудованные в соответствии с порядком, предусмотренным в муниципальном образовании,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roofErr w:type="gramEnd"/>
    </w:p>
    <w:p w:rsidR="00656551" w:rsidRDefault="00656551">
      <w:pPr>
        <w:pStyle w:val="ConsPlusNormal"/>
        <w:ind w:firstLine="540"/>
        <w:jc w:val="both"/>
      </w:pPr>
      <w:r>
        <w:t>бункер-накопитель - стандартная емкость для сбора крупногабаритного и другого мусора объемом более 2 кубических метров;</w:t>
      </w:r>
    </w:p>
    <w:p w:rsidR="00656551" w:rsidRDefault="00656551">
      <w:pPr>
        <w:pStyle w:val="ConsPlusNormal"/>
        <w:ind w:firstLine="540"/>
        <w:jc w:val="both"/>
      </w:pPr>
      <w:r>
        <w:t>контейнер - стандартная емкость для сбора мусора объемом до 2 кубических метров включительно;</w:t>
      </w:r>
    </w:p>
    <w:p w:rsidR="00656551" w:rsidRDefault="00656551">
      <w:pPr>
        <w:pStyle w:val="ConsPlusNormal"/>
        <w:ind w:firstLine="540"/>
        <w:jc w:val="both"/>
      </w:pPr>
      <w:r>
        <w:t>урна - стандартная емкость для сбора мусора объемом до 0,5 кубического метра включительно;</w:t>
      </w:r>
    </w:p>
    <w:p w:rsidR="00656551" w:rsidRDefault="00656551">
      <w:pPr>
        <w:pStyle w:val="ConsPlusNormal"/>
        <w:ind w:firstLine="540"/>
        <w:jc w:val="both"/>
      </w:pPr>
      <w:r>
        <w:t>контейнерная площадка - специально оборудованная площадка для сбора и временного хранения мусора с установкой необходимого количества контейнеров и бункеров-накопителей;</w:t>
      </w:r>
    </w:p>
    <w:p w:rsidR="00656551" w:rsidRDefault="00656551">
      <w:pPr>
        <w:pStyle w:val="ConsPlusNormal"/>
        <w:ind w:firstLine="540"/>
        <w:jc w:val="both"/>
      </w:pPr>
      <w:r>
        <w:t>утилизация (обезвреживание) мусора и отходов - обработка мусора различными технологическими методами на специализированных установках с целью предотвращения вредного воздействия на здоровье человека и окружающую среду;</w:t>
      </w:r>
    </w:p>
    <w:p w:rsidR="00656551" w:rsidRDefault="00656551">
      <w:pPr>
        <w:pStyle w:val="ConsPlusNormal"/>
        <w:ind w:firstLine="540"/>
        <w:jc w:val="both"/>
      </w:pPr>
      <w:r>
        <w:t>мусор - бытовые отходы потребления и хозяйственной деятельности, утратившие свои потребительские свойства;</w:t>
      </w:r>
    </w:p>
    <w:p w:rsidR="00656551" w:rsidRDefault="00656551">
      <w:pPr>
        <w:pStyle w:val="ConsPlusNormal"/>
        <w:ind w:firstLine="540"/>
        <w:jc w:val="both"/>
      </w:pPr>
      <w:r>
        <w:t xml:space="preserve">сбор мусора - комплекс мероприятий, связанных с очисткой </w:t>
      </w:r>
      <w:proofErr w:type="spellStart"/>
      <w:r>
        <w:t>мусорокамер</w:t>
      </w:r>
      <w:proofErr w:type="spellEnd"/>
      <w:r>
        <w:t xml:space="preserve">, заполнением контейнеров и зачисткой контейнерных площадок работниками организаций, осуществляющих уборку на основании договора с собственниками (правообладателями) контейнерных площадок, контейнеров, </w:t>
      </w:r>
      <w:proofErr w:type="spellStart"/>
      <w:r>
        <w:t>мусорокамер</w:t>
      </w:r>
      <w:proofErr w:type="spellEnd"/>
      <w:r>
        <w:t>;</w:t>
      </w:r>
    </w:p>
    <w:p w:rsidR="00656551" w:rsidRDefault="00656551">
      <w:pPr>
        <w:pStyle w:val="ConsPlusNormal"/>
        <w:ind w:firstLine="540"/>
        <w:jc w:val="both"/>
      </w:pPr>
      <w:proofErr w:type="gramStart"/>
      <w:r>
        <w:t>вывоз мусора - выгрузка мусора из контейнеров, загрузка бункеров-накопителей в специализированный транспорт, зачистка контейнерных площадок и подъездов к ним от просыпавшегося мусора и транспортировка его с мест сбора мусора на объект организации, осуществляющей деятельность по размещению, переработке и утилизации отходов в соответствии с законодательством Российской Федерации (мусороперегрузочные станции, мусоросжигательные заводы, полигоны захоронения и т.п.);</w:t>
      </w:r>
      <w:proofErr w:type="gramEnd"/>
    </w:p>
    <w:p w:rsidR="00656551" w:rsidRDefault="00656551">
      <w:pPr>
        <w:pStyle w:val="ConsPlusNormal"/>
        <w:ind w:firstLine="540"/>
        <w:jc w:val="both"/>
      </w:pPr>
      <w:r>
        <w:t xml:space="preserve">договор на вывоз мусора - письменное соглашение, заключенное между заказчиком и подрядной </w:t>
      </w:r>
      <w:proofErr w:type="spellStart"/>
      <w:r>
        <w:t>мусоровывозящей</w:t>
      </w:r>
      <w:proofErr w:type="spellEnd"/>
      <w:r>
        <w:t xml:space="preserve"> организацией на вывоз мусора;</w:t>
      </w:r>
    </w:p>
    <w:p w:rsidR="00656551" w:rsidRDefault="00656551">
      <w:pPr>
        <w:pStyle w:val="ConsPlusNormal"/>
        <w:ind w:firstLine="540"/>
        <w:jc w:val="both"/>
      </w:pPr>
      <w:r>
        <w:t>санитарная очистка территории - зачистка территорий, сбор, вывоз и утилизация (обезвреживание) мусора;</w:t>
      </w:r>
    </w:p>
    <w:p w:rsidR="00656551" w:rsidRDefault="00656551">
      <w:pPr>
        <w:pStyle w:val="ConsPlusNormal"/>
        <w:ind w:firstLine="540"/>
        <w:jc w:val="both"/>
      </w:pPr>
      <w:r>
        <w:t>график вывоза мусора - информация, в том числе составная часть договора на вывоз мусора, с указанием места (адреса), объема и времени вывоза мусора;</w:t>
      </w:r>
    </w:p>
    <w:p w:rsidR="00656551" w:rsidRDefault="00656551">
      <w:pPr>
        <w:pStyle w:val="ConsPlusNormal"/>
        <w:ind w:firstLine="540"/>
        <w:jc w:val="both"/>
      </w:pPr>
      <w:proofErr w:type="gramStart"/>
      <w:r>
        <w:lastRenderedPageBreak/>
        <w:t>реестр объектов размещения отходов - информационный ресурс, содержащий в себе совокупность данных об объектах размещения отходов, заключенных договорах на вывоз мусора и размещение отходов, категории отходов, адреса, наименования организаций, осуществляющих сбор, перемещение, размещение, хранение и утилизацию отходов, данные об оборудованных площадках временного хранения отходов и иные данные, характеризующие состояние сбора, накопления, хранения, размещения, перемещения, обезвреживания и утилизации отходов;</w:t>
      </w:r>
      <w:proofErr w:type="gramEnd"/>
    </w:p>
    <w:p w:rsidR="00656551" w:rsidRDefault="00656551">
      <w:pPr>
        <w:pStyle w:val="ConsPlusNormal"/>
        <w:ind w:firstLine="540"/>
        <w:jc w:val="both"/>
      </w:pPr>
      <w:proofErr w:type="gramStart"/>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roofErr w:type="gramEnd"/>
    </w:p>
    <w:p w:rsidR="00656551" w:rsidRDefault="00656551">
      <w:pPr>
        <w:pStyle w:val="ConsPlusNormal"/>
        <w:ind w:firstLine="540"/>
        <w:jc w:val="both"/>
      </w:pPr>
      <w:r>
        <w:t>безнадзорные животные - собаки, кошки, не имеющие владельца, свободно находящиеся на территории и вне территории населенных пунктов без сопровождающего лица;</w:t>
      </w:r>
    </w:p>
    <w:p w:rsidR="00656551" w:rsidRDefault="00656551">
      <w:pPr>
        <w:pStyle w:val="ConsPlusNormal"/>
        <w:ind w:firstLine="540"/>
        <w:jc w:val="both"/>
      </w:pPr>
      <w:proofErr w:type="gramStart"/>
      <w:r>
        <w:t>жестокое обращение с животными - побои, истязания, разрушение мест обитания, нарушение зоотехнических, зоогигиенических, ветеринарно-санитарных норм и правил, иное действие (бездействие), влекущие за собой увечье, травму, истощение от длительного голодания или гибель животных, жестокое умерщвление животных, а также иные действия, противоречащие установленным законодательством правилам и принятым в обществе нормам гуманного отношения к животным;</w:t>
      </w:r>
      <w:proofErr w:type="gramEnd"/>
    </w:p>
    <w:p w:rsidR="00656551" w:rsidRDefault="00656551">
      <w:pPr>
        <w:pStyle w:val="ConsPlusNormal"/>
        <w:ind w:firstLine="540"/>
        <w:jc w:val="both"/>
      </w:pPr>
      <w:r>
        <w:t>приют для животных - имущественный комплекс, специально оборудованный и предназначенный для передержки, размещения и содержания безнадзорных животных;</w:t>
      </w:r>
    </w:p>
    <w:p w:rsidR="00656551" w:rsidRDefault="00656551">
      <w:pPr>
        <w:pStyle w:val="ConsPlusNormal"/>
        <w:ind w:firstLine="540"/>
        <w:jc w:val="both"/>
      </w:pPr>
      <w:r>
        <w:t>передержка безнадзорных животных - совокупность действий, осуществляемых в приютах и направленных на поддержание надлежащих условий жизнедеятельности безнадзорных животных, включая учет, оказание ветеринарной помощи, стерилизацию (кастрацию), умерщвление безнадзорных животных, а также утилизацию и уничтожение биологических отходов безнадзорных животных;</w:t>
      </w:r>
    </w:p>
    <w:p w:rsidR="00656551" w:rsidRDefault="00656551">
      <w:pPr>
        <w:pStyle w:val="ConsPlusNormal"/>
        <w:ind w:firstLine="540"/>
        <w:jc w:val="both"/>
      </w:pPr>
      <w:r>
        <w:t>отлов безнадзорных животных - мероприятия по регулированию численности безнадзорных животных.</w:t>
      </w:r>
    </w:p>
    <w:p w:rsidR="00656551" w:rsidRDefault="00656551">
      <w:pPr>
        <w:pStyle w:val="ConsPlusNormal"/>
        <w:jc w:val="both"/>
      </w:pPr>
    </w:p>
    <w:p w:rsidR="00656551" w:rsidRDefault="00656551">
      <w:pPr>
        <w:pStyle w:val="ConsPlusNormal"/>
        <w:jc w:val="center"/>
        <w:outlineLvl w:val="1"/>
      </w:pPr>
      <w:r>
        <w:t>Раздел II. ТРЕБОВАНИЯ К ОБЪЕКТАМ И ЭЛЕМЕНТАМ БЛАГОУСТРОЙСТВА</w:t>
      </w:r>
    </w:p>
    <w:p w:rsidR="00656551" w:rsidRDefault="00656551">
      <w:pPr>
        <w:pStyle w:val="ConsPlusNormal"/>
        <w:jc w:val="both"/>
      </w:pPr>
    </w:p>
    <w:p w:rsidR="00656551" w:rsidRDefault="00830E39">
      <w:pPr>
        <w:pStyle w:val="ConsPlusNormal"/>
        <w:ind w:firstLine="540"/>
        <w:jc w:val="both"/>
        <w:outlineLvl w:val="2"/>
      </w:pPr>
      <w:r>
        <w:t>Статья 4</w:t>
      </w:r>
      <w:r w:rsidR="00656551">
        <w:t>. Благоустройство территории Сергиево-Посадского муниципального района</w:t>
      </w:r>
    </w:p>
    <w:p w:rsidR="00656551" w:rsidRDefault="00656551">
      <w:pPr>
        <w:pStyle w:val="ConsPlusNormal"/>
        <w:jc w:val="both"/>
      </w:pPr>
    </w:p>
    <w:p w:rsidR="00656551" w:rsidRDefault="00830E39">
      <w:pPr>
        <w:pStyle w:val="ConsPlusNormal"/>
        <w:ind w:firstLine="540"/>
        <w:jc w:val="both"/>
      </w:pPr>
      <w:r>
        <w:t>1.</w:t>
      </w:r>
      <w:r w:rsidR="00656551">
        <w:t>Собственники (правообладатели) земельных участков осуществляют содержание и мероприятия по развитию благоустройства в границах земельных участков, принадлежащих им на праве собственности или на ином вещном праве.</w:t>
      </w:r>
    </w:p>
    <w:p w:rsidR="00656551" w:rsidRDefault="00830E39">
      <w:pPr>
        <w:pStyle w:val="ConsPlusNormal"/>
        <w:ind w:firstLine="540"/>
        <w:jc w:val="both"/>
      </w:pPr>
      <w:r>
        <w:t>2.</w:t>
      </w:r>
      <w:r w:rsidR="00656551">
        <w:t>Элементами благоустройства в данных правилах являются:</w:t>
      </w:r>
    </w:p>
    <w:p w:rsidR="00656551" w:rsidRDefault="00656551">
      <w:pPr>
        <w:pStyle w:val="ConsPlusNormal"/>
        <w:ind w:firstLine="540"/>
        <w:jc w:val="both"/>
      </w:pPr>
      <w:r>
        <w:t>- улично-дорожная сеть;</w:t>
      </w:r>
    </w:p>
    <w:p w:rsidR="00656551" w:rsidRDefault="00656551">
      <w:pPr>
        <w:pStyle w:val="ConsPlusNormal"/>
        <w:ind w:firstLine="540"/>
        <w:jc w:val="both"/>
      </w:pPr>
      <w:r>
        <w:t>- улицы и дороги;</w:t>
      </w:r>
    </w:p>
    <w:p w:rsidR="00656551" w:rsidRDefault="00656551">
      <w:pPr>
        <w:pStyle w:val="ConsPlusNormal"/>
        <w:ind w:firstLine="540"/>
        <w:jc w:val="both"/>
      </w:pPr>
      <w:r>
        <w:t>- площади;</w:t>
      </w:r>
    </w:p>
    <w:p w:rsidR="00656551" w:rsidRDefault="00656551">
      <w:pPr>
        <w:pStyle w:val="ConsPlusNormal"/>
        <w:ind w:firstLine="540"/>
        <w:jc w:val="both"/>
      </w:pPr>
      <w:r>
        <w:t>- пешеходные переходы;</w:t>
      </w:r>
    </w:p>
    <w:p w:rsidR="00656551" w:rsidRDefault="00656551">
      <w:pPr>
        <w:pStyle w:val="ConsPlusNormal"/>
        <w:ind w:firstLine="540"/>
        <w:jc w:val="both"/>
      </w:pPr>
      <w:r>
        <w:t xml:space="preserve">- технические зоны транспортных, инженерных коммуникаций, инженерные коммуникации, </w:t>
      </w:r>
      <w:proofErr w:type="spellStart"/>
      <w:r>
        <w:t>водоохранные</w:t>
      </w:r>
      <w:proofErr w:type="spellEnd"/>
      <w:r>
        <w:t xml:space="preserve"> зоны;</w:t>
      </w:r>
    </w:p>
    <w:p w:rsidR="00656551" w:rsidRDefault="00656551">
      <w:pPr>
        <w:pStyle w:val="ConsPlusNormal"/>
        <w:ind w:firstLine="540"/>
        <w:jc w:val="both"/>
      </w:pPr>
      <w:r>
        <w:t>- детские площадки;</w:t>
      </w:r>
    </w:p>
    <w:p w:rsidR="00656551" w:rsidRDefault="00656551">
      <w:pPr>
        <w:pStyle w:val="ConsPlusNormal"/>
        <w:ind w:firstLine="540"/>
        <w:jc w:val="both"/>
      </w:pPr>
      <w:r>
        <w:t>- площадки отдыха;</w:t>
      </w:r>
    </w:p>
    <w:p w:rsidR="00656551" w:rsidRDefault="00656551">
      <w:pPr>
        <w:pStyle w:val="ConsPlusNormal"/>
        <w:ind w:firstLine="540"/>
        <w:jc w:val="both"/>
      </w:pPr>
      <w:r>
        <w:t>- спортивные площадки;</w:t>
      </w:r>
    </w:p>
    <w:p w:rsidR="00656551" w:rsidRDefault="00656551">
      <w:pPr>
        <w:pStyle w:val="ConsPlusNormal"/>
        <w:ind w:firstLine="540"/>
        <w:jc w:val="both"/>
      </w:pPr>
      <w:r>
        <w:t>- контейнерные площадки;</w:t>
      </w:r>
    </w:p>
    <w:p w:rsidR="00656551" w:rsidRDefault="00656551">
      <w:pPr>
        <w:pStyle w:val="ConsPlusNormal"/>
        <w:ind w:firstLine="540"/>
        <w:jc w:val="both"/>
      </w:pPr>
      <w:r>
        <w:t>- строительные площадки;</w:t>
      </w:r>
    </w:p>
    <w:p w:rsidR="00656551" w:rsidRDefault="00656551">
      <w:pPr>
        <w:pStyle w:val="ConsPlusNormal"/>
        <w:ind w:firstLine="540"/>
        <w:jc w:val="both"/>
      </w:pPr>
      <w:r>
        <w:t>- площадки для выгула животных;</w:t>
      </w:r>
    </w:p>
    <w:p w:rsidR="00656551" w:rsidRDefault="00656551">
      <w:pPr>
        <w:pStyle w:val="ConsPlusNormal"/>
        <w:ind w:firstLine="540"/>
        <w:jc w:val="both"/>
      </w:pPr>
      <w:r>
        <w:t>- площадки для дрессировки собак;</w:t>
      </w:r>
    </w:p>
    <w:p w:rsidR="00656551" w:rsidRDefault="00656551">
      <w:pPr>
        <w:pStyle w:val="ConsPlusNormal"/>
        <w:ind w:firstLine="540"/>
        <w:jc w:val="both"/>
      </w:pPr>
      <w:r>
        <w:t xml:space="preserve">- площадки автостоянок, размещения и хранения транспортных средств на </w:t>
      </w:r>
      <w:r>
        <w:lastRenderedPageBreak/>
        <w:t>территории муниципальных образований;</w:t>
      </w:r>
    </w:p>
    <w:p w:rsidR="00656551" w:rsidRDefault="00656551">
      <w:pPr>
        <w:pStyle w:val="ConsPlusNormal"/>
        <w:ind w:firstLine="540"/>
        <w:jc w:val="both"/>
      </w:pPr>
      <w:r>
        <w:t>- архитектурно-художественное освещение;</w:t>
      </w:r>
    </w:p>
    <w:p w:rsidR="00656551" w:rsidRDefault="00656551">
      <w:pPr>
        <w:pStyle w:val="ConsPlusNormal"/>
        <w:ind w:firstLine="540"/>
        <w:jc w:val="both"/>
      </w:pPr>
      <w:r>
        <w:t>- источники света;</w:t>
      </w:r>
    </w:p>
    <w:p w:rsidR="00656551" w:rsidRDefault="00656551">
      <w:pPr>
        <w:pStyle w:val="ConsPlusNormal"/>
        <w:ind w:firstLine="540"/>
        <w:jc w:val="both"/>
      </w:pPr>
      <w:r>
        <w:t>- средства размещения информации и рекламные конструкции;</w:t>
      </w:r>
    </w:p>
    <w:p w:rsidR="00656551" w:rsidRDefault="00656551">
      <w:pPr>
        <w:pStyle w:val="ConsPlusNormal"/>
        <w:ind w:firstLine="540"/>
        <w:jc w:val="both"/>
      </w:pPr>
      <w:r>
        <w:t>- сезонные (летние) кафе;</w:t>
      </w:r>
    </w:p>
    <w:p w:rsidR="00656551" w:rsidRDefault="00656551">
      <w:pPr>
        <w:pStyle w:val="ConsPlusNormal"/>
        <w:ind w:firstLine="540"/>
        <w:jc w:val="both"/>
      </w:pPr>
      <w:r>
        <w:t>- ограждения (заборы);</w:t>
      </w:r>
    </w:p>
    <w:p w:rsidR="00656551" w:rsidRDefault="00656551">
      <w:pPr>
        <w:pStyle w:val="ConsPlusNormal"/>
        <w:ind w:firstLine="540"/>
        <w:jc w:val="both"/>
      </w:pPr>
      <w:r>
        <w:t>- элементы объектов капитального строительства;</w:t>
      </w:r>
    </w:p>
    <w:p w:rsidR="00656551" w:rsidRDefault="00656551">
      <w:pPr>
        <w:pStyle w:val="ConsPlusNormal"/>
        <w:ind w:firstLine="540"/>
        <w:jc w:val="both"/>
      </w:pPr>
      <w:r>
        <w:t>- малые архитектурные формы;</w:t>
      </w:r>
    </w:p>
    <w:p w:rsidR="00656551" w:rsidRDefault="00656551">
      <w:pPr>
        <w:pStyle w:val="ConsPlusNormal"/>
        <w:ind w:firstLine="540"/>
        <w:jc w:val="both"/>
      </w:pPr>
      <w:r>
        <w:t>- элементы озеленения;</w:t>
      </w:r>
    </w:p>
    <w:p w:rsidR="00656551" w:rsidRDefault="00656551">
      <w:pPr>
        <w:pStyle w:val="ConsPlusNormal"/>
        <w:ind w:firstLine="540"/>
        <w:jc w:val="both"/>
      </w:pPr>
      <w:r>
        <w:t>- уличное коммунально-бытовое и техническое оборудование;</w:t>
      </w:r>
    </w:p>
    <w:p w:rsidR="00656551" w:rsidRDefault="00656551">
      <w:pPr>
        <w:pStyle w:val="ConsPlusNormal"/>
        <w:ind w:firstLine="540"/>
        <w:jc w:val="both"/>
      </w:pPr>
      <w:r>
        <w:t>- водные устройства;</w:t>
      </w:r>
    </w:p>
    <w:p w:rsidR="00656551" w:rsidRDefault="00656551">
      <w:pPr>
        <w:pStyle w:val="ConsPlusNormal"/>
        <w:ind w:firstLine="540"/>
        <w:jc w:val="both"/>
      </w:pPr>
      <w:r>
        <w:t>- зоны отдыха (парки, сады, бульвары, скверы).</w:t>
      </w:r>
    </w:p>
    <w:p w:rsidR="00A11600" w:rsidRPr="00EE5D85" w:rsidRDefault="00A11600" w:rsidP="00A11600">
      <w:pPr>
        <w:autoSpaceDE w:val="0"/>
        <w:autoSpaceDN w:val="0"/>
        <w:adjustRightInd w:val="0"/>
        <w:spacing w:after="0"/>
        <w:ind w:firstLine="540"/>
        <w:jc w:val="both"/>
        <w:rPr>
          <w:rFonts w:eastAsia="Times New Roman" w:cs="Times New Roman"/>
          <w:szCs w:val="24"/>
          <w:lang w:eastAsia="ru-RU"/>
        </w:rPr>
      </w:pPr>
      <w:r w:rsidRPr="00EE5D85">
        <w:rPr>
          <w:rFonts w:eastAsia="Times New Roman" w:cs="Times New Roman"/>
          <w:szCs w:val="24"/>
          <w:lang w:eastAsia="ru-RU"/>
        </w:rPr>
        <w:t>- информационный стенд дворовой территории.</w:t>
      </w:r>
    </w:p>
    <w:p w:rsidR="00A11600" w:rsidRPr="00EE5D85" w:rsidRDefault="00830E39" w:rsidP="00A11600">
      <w:pPr>
        <w:spacing w:after="0"/>
        <w:jc w:val="both"/>
        <w:rPr>
          <w:rFonts w:eastAsia="Times New Roman" w:cs="Times New Roman"/>
          <w:color w:val="2D2D2D"/>
          <w:spacing w:val="2"/>
          <w:szCs w:val="24"/>
          <w:lang w:eastAsia="ru-RU"/>
        </w:rPr>
      </w:pPr>
      <w:r w:rsidRPr="00EE5D85">
        <w:rPr>
          <w:rFonts w:ascii="Arial" w:eastAsia="Times New Roman" w:hAnsi="Arial" w:cs="Arial"/>
          <w:color w:val="2D2D2D"/>
          <w:spacing w:val="2"/>
          <w:sz w:val="21"/>
          <w:szCs w:val="21"/>
          <w:lang w:eastAsia="ru-RU"/>
        </w:rPr>
        <w:t xml:space="preserve">           </w:t>
      </w:r>
      <w:r w:rsidR="00A11600" w:rsidRPr="00EE5D85">
        <w:rPr>
          <w:rFonts w:eastAsia="Times New Roman" w:cs="Times New Roman"/>
          <w:color w:val="2D2D2D"/>
          <w:spacing w:val="2"/>
          <w:szCs w:val="24"/>
          <w:lang w:eastAsia="ru-RU"/>
        </w:rPr>
        <w:t xml:space="preserve"> </w:t>
      </w:r>
      <w:r w:rsidRPr="00EE5D85">
        <w:rPr>
          <w:rFonts w:eastAsia="Times New Roman" w:cs="Times New Roman"/>
          <w:color w:val="2D2D2D"/>
          <w:spacing w:val="2"/>
          <w:szCs w:val="24"/>
          <w:lang w:eastAsia="ru-RU"/>
        </w:rPr>
        <w:t>3.</w:t>
      </w:r>
      <w:r w:rsidR="00A11600" w:rsidRPr="00EE5D85">
        <w:rPr>
          <w:rFonts w:eastAsia="Times New Roman" w:cs="Times New Roman"/>
          <w:color w:val="2D2D2D"/>
          <w:spacing w:val="2"/>
          <w:szCs w:val="24"/>
          <w:lang w:eastAsia="ru-RU"/>
        </w:rPr>
        <w:t>Содержание территорий Сергиево-Посадского муниципального района  и мероприятия по развитию благоустройства осуществляются в соответствии с  законодательством Российской Федерации и законодательством Московской области о социальной защите инвалидов и правилами благоустройства, утверждаемыми уполномоченным центральным исполнительным органом государственной власти Московской области (далее - уполномоченный орган) для каждого муниципального образования Московской области (далее - муниципальное образование).</w:t>
      </w:r>
    </w:p>
    <w:p w:rsidR="00A11600" w:rsidRPr="00EE5D85" w:rsidRDefault="00A11600" w:rsidP="00A11600">
      <w:pPr>
        <w:spacing w:after="0"/>
        <w:jc w:val="both"/>
        <w:rPr>
          <w:rFonts w:eastAsia="Times New Roman" w:cs="Times New Roman"/>
          <w:color w:val="2D2D2D"/>
          <w:spacing w:val="2"/>
          <w:szCs w:val="24"/>
          <w:lang w:eastAsia="ru-RU"/>
        </w:rPr>
      </w:pPr>
      <w:r w:rsidRPr="00EE5D85">
        <w:rPr>
          <w:rFonts w:eastAsia="Times New Roman" w:cs="Times New Roman"/>
          <w:color w:val="2D2D2D"/>
          <w:spacing w:val="2"/>
          <w:szCs w:val="24"/>
          <w:lang w:eastAsia="ru-RU"/>
        </w:rPr>
        <w:t xml:space="preserve">           Требования по оснащению элементов благоустройства техническими приспособлениями для беспрепятственного доступа к ним и их использования инвалидами и другими маломобильными группами населения, установленные действующим законодательством, применяются исключительно ко вновь вводимым в эксплуатацию или прошедшим реконструкцию, модернизацию объектам.</w:t>
      </w:r>
    </w:p>
    <w:p w:rsidR="00A11600" w:rsidRPr="00EE5D85" w:rsidRDefault="00A11600" w:rsidP="00A11600">
      <w:pPr>
        <w:tabs>
          <w:tab w:val="left" w:pos="1294"/>
        </w:tabs>
        <w:spacing w:after="0"/>
        <w:ind w:firstLine="709"/>
        <w:jc w:val="both"/>
        <w:rPr>
          <w:rFonts w:eastAsia="Times New Roman" w:cs="Times New Roman"/>
          <w:bCs/>
          <w:szCs w:val="24"/>
          <w:shd w:val="clear" w:color="auto" w:fill="FFFFFF"/>
          <w:lang w:eastAsia="ru-RU"/>
        </w:rPr>
      </w:pPr>
      <w:r w:rsidRPr="00EE5D85">
        <w:rPr>
          <w:rFonts w:eastAsia="Times New Roman" w:cs="Times New Roman"/>
          <w:color w:val="2D2D2D"/>
          <w:spacing w:val="2"/>
          <w:szCs w:val="24"/>
          <w:lang w:eastAsia="ru-RU"/>
        </w:rPr>
        <w:t xml:space="preserve">     При</w:t>
      </w:r>
      <w:r w:rsidRPr="00EE5D85">
        <w:rPr>
          <w:rFonts w:eastAsia="Batang" w:cs="Times New Roman"/>
          <w:szCs w:val="24"/>
          <w:lang w:eastAsia="ru-RU"/>
        </w:rPr>
        <w:t xml:space="preserve"> вводе в эксплуатацию или реконструкции элементов благоустройства может быть предусмотрено их оснащение </w:t>
      </w:r>
      <w:r w:rsidRPr="00EE5D85">
        <w:rPr>
          <w:rFonts w:eastAsia="Times New Roman" w:cs="Times New Roman"/>
          <w:bCs/>
          <w:szCs w:val="24"/>
          <w:shd w:val="clear" w:color="auto" w:fill="FFFFFF"/>
          <w:lang w:eastAsia="ru-RU"/>
        </w:rPr>
        <w:t>программно-техническими комплексами видеонаблюдения</w:t>
      </w:r>
      <w:r w:rsidRPr="00EE5D85">
        <w:rPr>
          <w:rFonts w:eastAsia="Times New Roman" w:cs="Times New Roman"/>
          <w:szCs w:val="24"/>
          <w:lang w:eastAsia="ru-RU"/>
        </w:rPr>
        <w:t xml:space="preserve"> в соответствии с техническими требованиями и правилами подключения, установленными </w:t>
      </w:r>
      <w:r w:rsidRPr="00EE5D85">
        <w:rPr>
          <w:rFonts w:eastAsia="Batang" w:cs="Times New Roman"/>
          <w:szCs w:val="24"/>
          <w:lang w:eastAsia="ru-RU"/>
        </w:rPr>
        <w:t>уполномоченным органом</w:t>
      </w:r>
      <w:r w:rsidRPr="00EE5D85">
        <w:rPr>
          <w:rFonts w:eastAsia="Times New Roman" w:cs="Times New Roman"/>
          <w:bCs/>
          <w:szCs w:val="24"/>
          <w:shd w:val="clear" w:color="auto" w:fill="FFFFFF"/>
          <w:lang w:eastAsia="ru-RU"/>
        </w:rPr>
        <w:t>.</w:t>
      </w:r>
    </w:p>
    <w:p w:rsidR="00A11600" w:rsidRPr="00EE5D85" w:rsidRDefault="00A11600" w:rsidP="00A11600">
      <w:pPr>
        <w:autoSpaceDE w:val="0"/>
        <w:autoSpaceDN w:val="0"/>
        <w:adjustRightInd w:val="0"/>
        <w:spacing w:after="0"/>
        <w:ind w:firstLine="709"/>
        <w:jc w:val="both"/>
        <w:rPr>
          <w:rFonts w:eastAsia="Times New Roman" w:cs="Times New Roman"/>
          <w:color w:val="000000"/>
          <w:szCs w:val="24"/>
          <w:lang w:eastAsia="ru-RU"/>
        </w:rPr>
      </w:pPr>
      <w:r w:rsidRPr="00EE5D85">
        <w:rPr>
          <w:rFonts w:eastAsia="Times New Roman" w:cs="Times New Roman"/>
          <w:color w:val="000000"/>
          <w:szCs w:val="24"/>
          <w:lang w:eastAsia="ru-RU"/>
        </w:rPr>
        <w:t xml:space="preserve">Не допускается размещение </w:t>
      </w:r>
      <w:r w:rsidRPr="00EE5D85">
        <w:rPr>
          <w:rFonts w:eastAsia="Batang" w:cs="Times New Roman"/>
          <w:color w:val="000000"/>
          <w:szCs w:val="24"/>
          <w:lang w:eastAsia="ru-RU"/>
        </w:rPr>
        <w:t>программно-технических комплексов видеонаблюдения</w:t>
      </w:r>
      <w:r w:rsidRPr="00EE5D85">
        <w:rPr>
          <w:rFonts w:eastAsia="Times New Roman" w:cs="Times New Roman"/>
          <w:color w:val="000000"/>
          <w:szCs w:val="24"/>
          <w:lang w:eastAsia="ru-RU"/>
        </w:rPr>
        <w:t xml:space="preserve">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A11600" w:rsidRPr="00EE5D85" w:rsidRDefault="00A11600" w:rsidP="00A11600">
      <w:pPr>
        <w:tabs>
          <w:tab w:val="left" w:pos="1294"/>
        </w:tabs>
        <w:spacing w:after="0"/>
        <w:ind w:firstLine="709"/>
        <w:jc w:val="both"/>
        <w:rPr>
          <w:rFonts w:eastAsia="Batang" w:cs="Times New Roman"/>
          <w:szCs w:val="24"/>
          <w:lang w:eastAsia="ru-RU"/>
        </w:rPr>
      </w:pPr>
      <w:r w:rsidRPr="00EE5D85">
        <w:rPr>
          <w:rFonts w:eastAsia="Times New Roman" w:cs="Times New Roman"/>
          <w:color w:val="000000"/>
          <w:szCs w:val="24"/>
          <w:lang w:eastAsia="ru-RU"/>
        </w:rPr>
        <w:t>П</w:t>
      </w:r>
      <w:r w:rsidRPr="00EE5D85">
        <w:rPr>
          <w:rFonts w:eastAsia="Batang" w:cs="Times New Roman"/>
          <w:color w:val="000000"/>
          <w:szCs w:val="24"/>
          <w:lang w:eastAsia="ru-RU"/>
        </w:rPr>
        <w:t>рограммно-технические комплексы видеонаблюд</w:t>
      </w:r>
      <w:r w:rsidRPr="00EE5D85">
        <w:rPr>
          <w:rFonts w:eastAsia="Batang" w:cs="Times New Roman"/>
          <w:szCs w:val="24"/>
          <w:lang w:eastAsia="ru-RU"/>
        </w:rPr>
        <w:t>ения, в случае их установки,</w:t>
      </w:r>
      <w:r w:rsidRPr="00EE5D85">
        <w:rPr>
          <w:rFonts w:eastAsia="Times New Roman" w:cs="Times New Roman"/>
          <w:szCs w:val="24"/>
          <w:lang w:eastAsia="ru-RU"/>
        </w:rPr>
        <w:t xml:space="preserve"> должны быть очищены от загрязнений, веток, листвы, по мере необходимости корпус </w:t>
      </w:r>
      <w:r w:rsidRPr="00EE5D85">
        <w:rPr>
          <w:rFonts w:eastAsia="Batang" w:cs="Times New Roman"/>
          <w:szCs w:val="24"/>
          <w:lang w:eastAsia="ru-RU"/>
        </w:rPr>
        <w:t>программно-технического комплекса видеонаблюдения</w:t>
      </w:r>
      <w:r w:rsidRPr="00EE5D85">
        <w:rPr>
          <w:rFonts w:eastAsia="Times New Roman" w:cs="Times New Roman"/>
          <w:szCs w:val="24"/>
          <w:lang w:eastAsia="ru-RU"/>
        </w:rPr>
        <w:t xml:space="preserve"> должен очищаться от ржавчины и быть окрашенным.</w:t>
      </w:r>
      <w:r w:rsidRPr="00EE5D85">
        <w:rPr>
          <w:rFonts w:eastAsia="Times New Roman" w:cs="Times New Roman"/>
          <w:bCs/>
          <w:szCs w:val="24"/>
          <w:shd w:val="clear" w:color="auto" w:fill="FFFFFF"/>
          <w:lang w:eastAsia="ru-RU"/>
        </w:rPr>
        <w:t xml:space="preserve"> </w:t>
      </w:r>
    </w:p>
    <w:p w:rsidR="00656551" w:rsidRDefault="00656551">
      <w:pPr>
        <w:pStyle w:val="ConsPlusNormal"/>
        <w:jc w:val="both"/>
      </w:pPr>
    </w:p>
    <w:p w:rsidR="00656551" w:rsidRDefault="00830E39">
      <w:pPr>
        <w:pStyle w:val="ConsPlusNormal"/>
        <w:ind w:firstLine="540"/>
        <w:jc w:val="both"/>
        <w:outlineLvl w:val="2"/>
      </w:pPr>
      <w:r>
        <w:t>Статья 5</w:t>
      </w:r>
      <w:r w:rsidR="00656551">
        <w:t>. Минимальные требования к благоустройству внешних поверхностей объектов капитального строительства</w:t>
      </w:r>
    </w:p>
    <w:p w:rsidR="00656551" w:rsidRDefault="00656551">
      <w:pPr>
        <w:pStyle w:val="ConsPlusNormal"/>
        <w:jc w:val="both"/>
      </w:pPr>
    </w:p>
    <w:p w:rsidR="00656551" w:rsidRDefault="00656551">
      <w:pPr>
        <w:pStyle w:val="ConsPlusNormal"/>
        <w:ind w:firstLine="540"/>
        <w:jc w:val="both"/>
      </w:pPr>
      <w:proofErr w:type="gramStart"/>
      <w:r>
        <w:t>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входных групп, цоколей, террас), а также размещаемых на них конструкций и оборудования осуществляется в соответствии с правилами и требованиями к содержанию внешних поверхностей объектов капитального строительства в Московской области и размещаемых на них конструкций и оборудования, установленными нормативными правовыми актами Российской Федерации и</w:t>
      </w:r>
      <w:proofErr w:type="gramEnd"/>
      <w:r>
        <w:t xml:space="preserve"> нормативно-правовыми актами Московской области.</w:t>
      </w:r>
    </w:p>
    <w:p w:rsidR="00656551" w:rsidRDefault="00656551">
      <w:pPr>
        <w:pStyle w:val="ConsPlusNormal"/>
        <w:ind w:firstLine="540"/>
        <w:jc w:val="both"/>
      </w:pPr>
      <w:r>
        <w:t xml:space="preserve">Содержание и ремонт внешних поверхностей объектов капитального строительства, а также размещаемых на них конструкций и оборудования (за исключением рекламных и информационных конструкций) осуществляются собственниками или владельцами </w:t>
      </w:r>
      <w:r>
        <w:lastRenderedPageBreak/>
        <w:t>названных объектов капитального строительства (помещений в них).</w:t>
      </w:r>
    </w:p>
    <w:p w:rsidR="00656551" w:rsidRDefault="00656551">
      <w:pPr>
        <w:pStyle w:val="ConsPlusNormal"/>
        <w:ind w:firstLine="540"/>
        <w:jc w:val="both"/>
      </w:pPr>
      <w:r>
        <w:t>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владельцами названных рекламных и информационных конструкций.</w:t>
      </w:r>
    </w:p>
    <w:p w:rsidR="00656551" w:rsidRDefault="00656551">
      <w:pPr>
        <w:pStyle w:val="ConsPlusNormal"/>
        <w:ind w:firstLine="540"/>
        <w:jc w:val="both"/>
      </w:pPr>
      <w:proofErr w:type="gramStart"/>
      <w:r>
        <w:t>При нарушении собственниками (правообладателями) нежилых объектов капитального строительства (помещений в них), являющимися юридическими лицами (индивидуальными предпринимателями), установленных требований, правил осуществления ремонта внешних поверхностей объектов капитального строительства, в том числе сроков, ремонт указанных внешних поверхностей объектов капитального строительства осуществляется указанными собственниками (правообладателями) в соответствии с предписанием уполномоченного органа.</w:t>
      </w:r>
      <w:proofErr w:type="gramEnd"/>
    </w:p>
    <w:p w:rsidR="00656551" w:rsidRDefault="00656551">
      <w:pPr>
        <w:pStyle w:val="ConsPlusNormal"/>
        <w:jc w:val="both"/>
      </w:pPr>
    </w:p>
    <w:p w:rsidR="00656551" w:rsidRDefault="001B4CED">
      <w:pPr>
        <w:pStyle w:val="ConsPlusNormal"/>
        <w:ind w:firstLine="540"/>
        <w:jc w:val="both"/>
        <w:outlineLvl w:val="2"/>
      </w:pPr>
      <w:r>
        <w:t>Статья 6</w:t>
      </w:r>
      <w:r w:rsidR="00656551">
        <w:t>. Улично-дорожная сеть</w:t>
      </w:r>
    </w:p>
    <w:p w:rsidR="00656551" w:rsidRDefault="00656551">
      <w:pPr>
        <w:pStyle w:val="ConsPlusNormal"/>
        <w:jc w:val="both"/>
      </w:pPr>
    </w:p>
    <w:p w:rsidR="00656551" w:rsidRDefault="00656551">
      <w:pPr>
        <w:pStyle w:val="ConsPlusNormal"/>
        <w:ind w:firstLine="540"/>
        <w:jc w:val="both"/>
      </w:pPr>
      <w:r>
        <w:t>1. Основными элементами улично-дорожной сети являются улицы, проспекты, переулки, проезды, набережные, площади, тротуары, пешеходные и велосипедные дорожки, а также искусственные и защитные дорожные сооружения, элементы обустройства.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rsidR="00A11600" w:rsidRDefault="00656551" w:rsidP="00A11600">
      <w:pPr>
        <w:pStyle w:val="ConsPlusNormal"/>
        <w:ind w:firstLine="709"/>
        <w:jc w:val="both"/>
        <w:rPr>
          <w:color w:val="2D2D2D"/>
          <w:spacing w:val="2"/>
          <w:szCs w:val="24"/>
          <w:highlight w:val="yellow"/>
        </w:rPr>
      </w:pPr>
      <w:r>
        <w:t>2. Разработка проекта благоустройства на территориях транспортных и инженерных коммуникаций муниципального образования проводится с учетом законодательства,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в границах улично-дорожной сети ведется преимущественно в проходных коллекторах.</w:t>
      </w:r>
      <w:r w:rsidR="00A11600" w:rsidRPr="00A11600">
        <w:rPr>
          <w:color w:val="2D2D2D"/>
          <w:spacing w:val="2"/>
          <w:szCs w:val="24"/>
          <w:highlight w:val="yellow"/>
        </w:rPr>
        <w:t xml:space="preserve"> </w:t>
      </w:r>
    </w:p>
    <w:p w:rsidR="00A11600" w:rsidRPr="001B4CED" w:rsidRDefault="00A11600" w:rsidP="001B4CED">
      <w:pPr>
        <w:pStyle w:val="ConsPlusNormal"/>
        <w:ind w:firstLine="709"/>
        <w:jc w:val="both"/>
        <w:rPr>
          <w:szCs w:val="24"/>
        </w:rPr>
      </w:pPr>
      <w:r w:rsidRPr="00EE5D85">
        <w:rPr>
          <w:color w:val="2D2D2D"/>
          <w:spacing w:val="2"/>
          <w:szCs w:val="24"/>
        </w:rPr>
        <w:t>3. Разработка проекта благоустройства на территориях транспортных и инженерных коммуникаций муниципального образования проводится с учетом законодательства, обеспечивая условия безопасности населения, условия доступности для инвалидов и других маломобильных групп населения, а также защиту прилегающих территорий от воздействия транспорта и инженерных коммуникаций. Размещение подземных инженерных сетей в границах улично-дорожной сети ведется преимущественно в проходных коллекторах.</w:t>
      </w:r>
    </w:p>
    <w:p w:rsidR="00656551" w:rsidRDefault="00656551">
      <w:pPr>
        <w:pStyle w:val="ConsPlusNormal"/>
        <w:jc w:val="both"/>
      </w:pPr>
    </w:p>
    <w:p w:rsidR="00656551" w:rsidRDefault="001B4CED">
      <w:pPr>
        <w:pStyle w:val="ConsPlusNormal"/>
        <w:ind w:firstLine="540"/>
        <w:jc w:val="both"/>
        <w:outlineLvl w:val="2"/>
      </w:pPr>
      <w:r>
        <w:t>Статья 7</w:t>
      </w:r>
      <w:r w:rsidR="00656551">
        <w:t>. Улицы и дороги</w:t>
      </w:r>
    </w:p>
    <w:p w:rsidR="00656551" w:rsidRDefault="00656551">
      <w:pPr>
        <w:pStyle w:val="ConsPlusNormal"/>
        <w:jc w:val="both"/>
      </w:pPr>
    </w:p>
    <w:p w:rsidR="00656551" w:rsidRDefault="00656551">
      <w:pPr>
        <w:pStyle w:val="ConsPlusNormal"/>
        <w:ind w:firstLine="540"/>
        <w:jc w:val="both"/>
      </w:pPr>
      <w:r>
        <w:t xml:space="preserve">1. </w:t>
      </w:r>
      <w:proofErr w:type="gramStart"/>
      <w:r>
        <w:t xml:space="preserve">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w:t>
      </w:r>
      <w:hyperlink r:id="rId13" w:history="1">
        <w:r>
          <w:rPr>
            <w:color w:val="0000FF"/>
          </w:rPr>
          <w:t>закону</w:t>
        </w:r>
      </w:hyperlink>
      <w:r>
        <w:t xml:space="preserve">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w:t>
      </w:r>
      <w:proofErr w:type="gramEnd"/>
      <w:r>
        <w:t xml:space="preserve"> к автомобильным дорогам общего пользования.</w:t>
      </w:r>
    </w:p>
    <w:p w:rsidR="00656551" w:rsidRDefault="00656551">
      <w:pPr>
        <w:pStyle w:val="ConsPlusNormal"/>
        <w:ind w:firstLine="540"/>
        <w:jc w:val="both"/>
      </w:pPr>
      <w:r>
        <w:t>2. Улицы и дороги включают в себя следующие элементы благоустройства: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656551" w:rsidRDefault="00656551">
      <w:pPr>
        <w:pStyle w:val="ConsPlusNormal"/>
        <w:ind w:firstLine="540"/>
        <w:jc w:val="both"/>
      </w:pPr>
      <w:r>
        <w:t>3. Виды и конструкции дорожного покрытия проектируются с учетом категории улицы и обеспечением безопасности движения.</w:t>
      </w:r>
    </w:p>
    <w:p w:rsidR="00656551" w:rsidRDefault="00656551">
      <w:pPr>
        <w:pStyle w:val="ConsPlusNormal"/>
        <w:ind w:firstLine="540"/>
        <w:jc w:val="both"/>
      </w:pPr>
      <w:r>
        <w:t xml:space="preserve">4. При разработке проекта озеленения улиц и дорог устанавливаются минимальные </w:t>
      </w:r>
      <w:r>
        <w:lastRenderedPageBreak/>
        <w:t>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w:t>
      </w:r>
    </w:p>
    <w:p w:rsidR="00656551" w:rsidRDefault="00656551">
      <w:pPr>
        <w:pStyle w:val="ConsPlusNormal"/>
        <w:ind w:firstLine="540"/>
        <w:jc w:val="both"/>
      </w:pPr>
      <w:r>
        <w:t>5. При разработке проекта предусматривается увеличение буферных зон между краем проезжей части и ближайшим рядом деревьев - за пределами зоны риска необходимо высаживать специально выращиваемые для таких объектов растения.</w:t>
      </w:r>
    </w:p>
    <w:p w:rsidR="00656551" w:rsidRDefault="00656551">
      <w:pPr>
        <w:pStyle w:val="ConsPlusNormal"/>
        <w:ind w:firstLine="540"/>
        <w:jc w:val="both"/>
      </w:pPr>
      <w:r>
        <w:t>6. Для освещения магистральных улиц на участках между пересечениями, на эстакадах, мостах и путепроводах опоры светильников располагают с двухсторонней расстановкой (симметрично или в шахматном порядке) по оси разделительной полосы, аналогично осуществляется подвеска светильников между высокими опорами на тросах. Расстояние между опорами устанавливается в зависимости от типа светильников, источников света и высоты их установки, но не более 50 м. Возможно размещение оборудования декоративно-художественного (праздничного) освещения.</w:t>
      </w:r>
    </w:p>
    <w:p w:rsidR="00656551" w:rsidRDefault="00656551">
      <w:pPr>
        <w:pStyle w:val="ConsPlusNormal"/>
        <w:jc w:val="both"/>
      </w:pPr>
    </w:p>
    <w:p w:rsidR="00656551" w:rsidRDefault="00656551">
      <w:pPr>
        <w:pStyle w:val="ConsPlusNormal"/>
        <w:ind w:firstLine="540"/>
        <w:jc w:val="both"/>
        <w:outlineLvl w:val="2"/>
      </w:pPr>
      <w:r>
        <w:t>Стат</w:t>
      </w:r>
      <w:r w:rsidR="001B4CED">
        <w:t>ья 8</w:t>
      </w:r>
      <w:r>
        <w:t>. Площади</w:t>
      </w:r>
    </w:p>
    <w:p w:rsidR="00656551" w:rsidRDefault="00656551">
      <w:pPr>
        <w:pStyle w:val="ConsPlusNormal"/>
        <w:jc w:val="both"/>
      </w:pPr>
    </w:p>
    <w:p w:rsidR="00656551" w:rsidRDefault="00656551">
      <w:pPr>
        <w:pStyle w:val="ConsPlusNormal"/>
        <w:ind w:firstLine="540"/>
        <w:jc w:val="both"/>
      </w:pPr>
      <w:r>
        <w:t xml:space="preserve">1. По функциональному назначению площади подразделяются </w:t>
      </w:r>
      <w:proofErr w:type="gramStart"/>
      <w:r>
        <w:t>на</w:t>
      </w:r>
      <w:proofErr w:type="gramEnd"/>
      <w:r>
        <w:t>:</w:t>
      </w:r>
    </w:p>
    <w:p w:rsidR="00656551" w:rsidRDefault="00656551">
      <w:pPr>
        <w:pStyle w:val="ConsPlusNormal"/>
        <w:ind w:firstLine="540"/>
        <w:jc w:val="both"/>
      </w:pPr>
      <w:r>
        <w:t>- главные (у зданий органов власти, общественных организаций);</w:t>
      </w:r>
    </w:p>
    <w:p w:rsidR="00656551" w:rsidRDefault="00656551">
      <w:pPr>
        <w:pStyle w:val="ConsPlusNormal"/>
        <w:ind w:firstLine="540"/>
        <w:jc w:val="both"/>
      </w:pPr>
      <w:proofErr w:type="gramStart"/>
      <w:r>
        <w:t xml:space="preserve">- </w:t>
      </w:r>
      <w:proofErr w:type="spellStart"/>
      <w:r>
        <w:t>приобъектные</w:t>
      </w:r>
      <w:proofErr w:type="spellEnd"/>
      <w:r>
        <w:t xml:space="preserve"> (у театров, памятников, кинотеатров, музеев, торговых центров, стадионов, парков, рынков и др.);</w:t>
      </w:r>
      <w:proofErr w:type="gramEnd"/>
    </w:p>
    <w:p w:rsidR="00656551" w:rsidRDefault="00656551">
      <w:pPr>
        <w:pStyle w:val="ConsPlusNormal"/>
        <w:ind w:firstLine="540"/>
        <w:jc w:val="both"/>
      </w:pPr>
      <w:r>
        <w:t xml:space="preserve">- </w:t>
      </w:r>
      <w:proofErr w:type="gramStart"/>
      <w:r>
        <w:t>общественно-транспортные</w:t>
      </w:r>
      <w:proofErr w:type="gramEnd"/>
      <w:r>
        <w:t xml:space="preserve"> (у вокзалов, станций метрополитена, на въездах);</w:t>
      </w:r>
    </w:p>
    <w:p w:rsidR="00656551" w:rsidRDefault="00656551">
      <w:pPr>
        <w:pStyle w:val="ConsPlusNormal"/>
        <w:ind w:firstLine="540"/>
        <w:jc w:val="both"/>
      </w:pPr>
      <w:r>
        <w:t>- мемориальные (у памятных объектов или мест); площади транспортных развязок.</w:t>
      </w:r>
    </w:p>
    <w:p w:rsidR="00656551" w:rsidRPr="00A11600" w:rsidRDefault="00656551" w:rsidP="00A11600">
      <w:pPr>
        <w:pStyle w:val="ConsPlusNormal"/>
        <w:ind w:firstLine="709"/>
        <w:jc w:val="both"/>
        <w:rPr>
          <w:szCs w:val="24"/>
        </w:rPr>
      </w:pPr>
      <w:r>
        <w:t>2. При разработке проекта благоустройства обеспечивается максимально возможное разделение пешеходного и транспортного движения, основных</w:t>
      </w:r>
      <w:r w:rsidR="00EE5D85">
        <w:t xml:space="preserve"> и местных транспортных потоков</w:t>
      </w:r>
      <w:r w:rsidR="00EE5D85" w:rsidRPr="00EE5D85">
        <w:t>,</w:t>
      </w:r>
      <w:r w:rsidR="00A11600" w:rsidRPr="00EE5D85">
        <w:rPr>
          <w:color w:val="2D2D2D"/>
          <w:spacing w:val="2"/>
          <w:szCs w:val="24"/>
        </w:rPr>
        <w:t xml:space="preserve"> беспрепятственное пользование инвалидами и другими маломобильными группами населения объектами благоустройства</w:t>
      </w:r>
      <w:r w:rsidR="00EE5D85">
        <w:rPr>
          <w:color w:val="2D2D2D"/>
          <w:spacing w:val="2"/>
          <w:szCs w:val="24"/>
        </w:rPr>
        <w:t>.</w:t>
      </w:r>
    </w:p>
    <w:p w:rsidR="00656551" w:rsidRDefault="00656551">
      <w:pPr>
        <w:pStyle w:val="ConsPlusNormal"/>
        <w:ind w:firstLine="540"/>
        <w:jc w:val="both"/>
      </w:pPr>
      <w:r>
        <w:t>3. Территории площадей включают: проезжую часть, пешеходную часть, участки и территории озеленения. 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мусора.</w:t>
      </w:r>
    </w:p>
    <w:p w:rsidR="00656551" w:rsidRDefault="00A11600">
      <w:pPr>
        <w:pStyle w:val="ConsPlusNormal"/>
        <w:ind w:firstLine="540"/>
        <w:jc w:val="both"/>
      </w:pPr>
      <w:r>
        <w:t>4</w:t>
      </w:r>
      <w:r w:rsidR="00656551">
        <w:t>. В зависимости от функционального назначения площади на ней размещаются следующие дополнительные элементы благоустройства:</w:t>
      </w:r>
    </w:p>
    <w:p w:rsidR="00656551" w:rsidRDefault="00656551">
      <w:pPr>
        <w:pStyle w:val="ConsPlusNormal"/>
        <w:ind w:firstLine="540"/>
        <w:jc w:val="both"/>
      </w:pPr>
      <w:r>
        <w:t xml:space="preserve">а) на главных, </w:t>
      </w:r>
      <w:proofErr w:type="spellStart"/>
      <w:r>
        <w:t>приобъектных</w:t>
      </w:r>
      <w:proofErr w:type="spellEnd"/>
      <w:r>
        <w:t>, мемориальных площадях - произведения монументально-декоративного искусства, водные устройства (фонтаны);</w:t>
      </w:r>
    </w:p>
    <w:p w:rsidR="00656551" w:rsidRDefault="00656551">
      <w:pPr>
        <w:pStyle w:val="ConsPlusNormal"/>
        <w:ind w:firstLine="540"/>
        <w:jc w:val="both"/>
      </w:pPr>
      <w:r>
        <w:t>б) на общественно-транспортных площадях - остановочные павильоны, некапитальные объекты мелкорозничной торговли, питания, бытового обслуживания, средства наружной рекламы и информации.</w:t>
      </w:r>
    </w:p>
    <w:p w:rsidR="00656551" w:rsidRDefault="00A11600">
      <w:pPr>
        <w:pStyle w:val="ConsPlusNormal"/>
        <w:ind w:firstLine="540"/>
        <w:jc w:val="both"/>
      </w:pPr>
      <w:r>
        <w:t>5</w:t>
      </w:r>
      <w:r w:rsidR="00656551">
        <w:t>.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656551" w:rsidRDefault="00A11600">
      <w:pPr>
        <w:pStyle w:val="ConsPlusNormal"/>
        <w:ind w:firstLine="540"/>
        <w:jc w:val="both"/>
      </w:pPr>
      <w:r>
        <w:t>6</w:t>
      </w:r>
      <w:r w:rsidR="00656551">
        <w:t>. Места возможного проезда и временной парковки автомобилей на пешеходной части площади выделяются цветом или фактурой покрытия, мобильным озеленением (контейнеры, вазоны), переносными ограждениями.</w:t>
      </w:r>
    </w:p>
    <w:p w:rsidR="00656551" w:rsidRDefault="00A11600">
      <w:pPr>
        <w:pStyle w:val="ConsPlusNormal"/>
        <w:ind w:firstLine="540"/>
        <w:jc w:val="both"/>
      </w:pPr>
      <w:r>
        <w:t>7</w:t>
      </w:r>
      <w:r w:rsidR="00656551">
        <w:t xml:space="preserve">. При озеленении площади используется </w:t>
      </w:r>
      <w:proofErr w:type="spellStart"/>
      <w:r w:rsidR="00656551">
        <w:t>периметральное</w:t>
      </w:r>
      <w:proofErr w:type="spellEnd"/>
      <w:r w:rsidR="00656551">
        <w:t xml:space="preserve">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возможно применение мобильных приемов озеленения. Озеленение островка безопасности в центре площади осуществляется в виде партерного озеленения или высоких насаждений с учетом необходимого угла видимости для водителей.</w:t>
      </w:r>
    </w:p>
    <w:p w:rsidR="00656551" w:rsidRDefault="00656551">
      <w:pPr>
        <w:pStyle w:val="ConsPlusNormal"/>
        <w:jc w:val="both"/>
      </w:pPr>
    </w:p>
    <w:p w:rsidR="00656551" w:rsidRDefault="001B4CED">
      <w:pPr>
        <w:pStyle w:val="ConsPlusNormal"/>
        <w:ind w:firstLine="540"/>
        <w:jc w:val="both"/>
        <w:outlineLvl w:val="2"/>
      </w:pPr>
      <w:r>
        <w:t>Статья 9</w:t>
      </w:r>
      <w:r w:rsidR="00656551">
        <w:t>. Пешеходные переходы</w:t>
      </w:r>
    </w:p>
    <w:p w:rsidR="00656551" w:rsidRDefault="00656551">
      <w:pPr>
        <w:pStyle w:val="ConsPlusNormal"/>
        <w:jc w:val="both"/>
      </w:pPr>
    </w:p>
    <w:p w:rsidR="00656551" w:rsidRPr="00A11600" w:rsidRDefault="00656551" w:rsidP="00A11600">
      <w:pPr>
        <w:pStyle w:val="ConsPlusNormal"/>
        <w:ind w:firstLine="709"/>
        <w:jc w:val="both"/>
        <w:rPr>
          <w:szCs w:val="24"/>
        </w:rPr>
      </w:pPr>
      <w:r>
        <w:t>1. Пешеходные переходы размещаются в местах пересечения основных пешеходных коммуникаций с улицами и дорогами. Пешеходные переходы проектируются в одном уровне с проезжей частью улицы (наземные) либо вне уровня проезжей части улицы - внеуличные (надземные и подземны</w:t>
      </w:r>
      <w:r w:rsidR="00A11600">
        <w:t xml:space="preserve">е), </w:t>
      </w:r>
      <w:r w:rsidR="00A11600" w:rsidRPr="00EE5D85">
        <w:rPr>
          <w:color w:val="2D2D2D"/>
          <w:spacing w:val="2"/>
          <w:szCs w:val="24"/>
        </w:rPr>
        <w:t>с учетом особых потребностей инвалидов и других маломобильных групп населения.</w:t>
      </w:r>
    </w:p>
    <w:p w:rsidR="00656551" w:rsidRDefault="00656551">
      <w:pPr>
        <w:pStyle w:val="ConsPlusNormal"/>
        <w:ind w:firstLine="540"/>
        <w:jc w:val="both"/>
      </w:pPr>
      <w:r>
        <w:t xml:space="preserve">2. </w:t>
      </w:r>
      <w:proofErr w:type="gramStart"/>
      <w:r>
        <w:t>При размещении наземного пешеходного перехода на улицах нерегулируемого движения обеспечивается треугольник видимости, в зоне которого не допускается размещение строений, некапитальных нестационарных сооружений, рекламных щитов, зеленых насаждений высотой более 0,5 м. Стороны треугольника имеют следующие размеры: 8 x 40 м при разрешенной скорости движения транспорта 40 км/ч; 10 x 50 м - при скорости 60 км/ч.</w:t>
      </w:r>
      <w:proofErr w:type="gramEnd"/>
    </w:p>
    <w:p w:rsidR="00656551" w:rsidRDefault="00656551">
      <w:pPr>
        <w:pStyle w:val="ConsPlusNormal"/>
        <w:ind w:firstLine="540"/>
        <w:jc w:val="both"/>
      </w:pPr>
      <w:r>
        <w:t>3.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656551" w:rsidRDefault="00656551">
      <w:pPr>
        <w:pStyle w:val="ConsPlusNormal"/>
        <w:jc w:val="both"/>
      </w:pPr>
    </w:p>
    <w:p w:rsidR="00656551" w:rsidRDefault="001B4CED">
      <w:pPr>
        <w:pStyle w:val="ConsPlusNormal"/>
        <w:ind w:firstLine="540"/>
        <w:jc w:val="both"/>
        <w:outlineLvl w:val="2"/>
      </w:pPr>
      <w:r>
        <w:t>Статья 10</w:t>
      </w:r>
      <w:r w:rsidR="00656551">
        <w:t xml:space="preserve">. Технические зоны транспортных, инженерных коммуникаций, инженерные коммуникации, </w:t>
      </w:r>
      <w:proofErr w:type="spellStart"/>
      <w:r w:rsidR="00656551">
        <w:t>водоохранные</w:t>
      </w:r>
      <w:proofErr w:type="spellEnd"/>
      <w:r w:rsidR="00656551">
        <w:t xml:space="preserve"> зоны</w:t>
      </w:r>
    </w:p>
    <w:p w:rsidR="00656551" w:rsidRDefault="00656551">
      <w:pPr>
        <w:pStyle w:val="ConsPlusNormal"/>
        <w:jc w:val="both"/>
      </w:pPr>
    </w:p>
    <w:p w:rsidR="00656551" w:rsidRDefault="00656551">
      <w:pPr>
        <w:pStyle w:val="ConsPlusNormal"/>
        <w:ind w:firstLine="540"/>
        <w:jc w:val="both"/>
      </w:pPr>
      <w:r>
        <w:t>1. На территории Сергиево-Посадского муниципального образования предусматриваются следующие виды технических (охранно-эксплуатационных) зон, выделяемые линиями градостроительного регулирования:</w:t>
      </w:r>
    </w:p>
    <w:p w:rsidR="00656551" w:rsidRDefault="00656551">
      <w:pPr>
        <w:pStyle w:val="ConsPlusNormal"/>
        <w:ind w:firstLine="540"/>
        <w:jc w:val="both"/>
      </w:pPr>
      <w:r>
        <w:t>а) магистральных коллекторов и трубопроводов;</w:t>
      </w:r>
    </w:p>
    <w:p w:rsidR="00656551" w:rsidRDefault="00656551">
      <w:pPr>
        <w:pStyle w:val="ConsPlusNormal"/>
        <w:ind w:firstLine="540"/>
        <w:jc w:val="both"/>
      </w:pPr>
      <w:r>
        <w:t>б) кабелей высокого и низкого напряжения, слабых токов, линий высоковольтных передач, метрополитена, в том числе мелкого заложения.</w:t>
      </w:r>
    </w:p>
    <w:p w:rsidR="00656551" w:rsidRDefault="00656551">
      <w:pPr>
        <w:pStyle w:val="ConsPlusNormal"/>
        <w:ind w:firstLine="540"/>
        <w:jc w:val="both"/>
      </w:pPr>
      <w:r>
        <w:t xml:space="preserve">2. </w:t>
      </w:r>
      <w:proofErr w:type="gramStart"/>
      <w:r>
        <w:t>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том числе некапитальных нестационарных, кроме технических, имеющих отношение к обслуживанию</w:t>
      </w:r>
      <w:proofErr w:type="gramEnd"/>
      <w:r>
        <w:t xml:space="preserve"> и эксплуатации проходящих в технической зоне коммуникаций.</w:t>
      </w:r>
    </w:p>
    <w:p w:rsidR="00656551" w:rsidRDefault="00656551">
      <w:pPr>
        <w:pStyle w:val="ConsPlusNormal"/>
        <w:ind w:firstLine="540"/>
        <w:jc w:val="both"/>
      </w:pPr>
      <w:r>
        <w:t xml:space="preserve">3. В зоне линий высоковольтных передач напряжением менее 110 </w:t>
      </w:r>
      <w:proofErr w:type="spellStart"/>
      <w:r>
        <w:t>кВ</w:t>
      </w:r>
      <w:proofErr w:type="spellEnd"/>
      <w:r>
        <w:t xml:space="preserve"> возможно размещение площадок для выгула и дрессировки собак.</w:t>
      </w:r>
    </w:p>
    <w:p w:rsidR="00656551" w:rsidRDefault="00656551">
      <w:pPr>
        <w:pStyle w:val="ConsPlusNormal"/>
        <w:ind w:firstLine="540"/>
        <w:jc w:val="both"/>
      </w:pPr>
      <w:r>
        <w:t>4. Озеленение проектируется в виде цветников и газонов по внешнему краю зоны, далее - в виде посадок кустарников и групп низкорастущих деревьев с поверхностной (неглубокой) корневой системой.</w:t>
      </w:r>
    </w:p>
    <w:p w:rsidR="00656551" w:rsidRDefault="00656551">
      <w:pPr>
        <w:pStyle w:val="ConsPlusNormal"/>
        <w:ind w:firstLine="540"/>
        <w:jc w:val="both"/>
      </w:pPr>
      <w:r>
        <w:t>5. Благоустройство полосы отвода железной дороги проектируется с учетом действующих строительных норм и правил.</w:t>
      </w:r>
    </w:p>
    <w:p w:rsidR="00656551" w:rsidRDefault="00656551">
      <w:pPr>
        <w:pStyle w:val="ConsPlusNormal"/>
        <w:ind w:firstLine="540"/>
        <w:jc w:val="both"/>
      </w:pPr>
      <w:r>
        <w:t xml:space="preserve">6. Береговая линия (граница водного объекта) определяется </w:t>
      </w:r>
      <w:proofErr w:type="gramStart"/>
      <w:r>
        <w:t>для</w:t>
      </w:r>
      <w:proofErr w:type="gramEnd"/>
      <w:r>
        <w:t>:</w:t>
      </w:r>
    </w:p>
    <w:p w:rsidR="00656551" w:rsidRDefault="00656551">
      <w:pPr>
        <w:pStyle w:val="ConsPlusNormal"/>
        <w:ind w:firstLine="540"/>
        <w:jc w:val="both"/>
      </w:pPr>
      <w:r>
        <w:t>а) реки, ручья, канала, озера, обводненного карьера - по среднемноголетнему уровню вод в период, когда они не покрыты льдом;</w:t>
      </w:r>
    </w:p>
    <w:p w:rsidR="00656551" w:rsidRDefault="00656551">
      <w:pPr>
        <w:pStyle w:val="ConsPlusNormal"/>
        <w:ind w:firstLine="540"/>
        <w:jc w:val="both"/>
      </w:pPr>
      <w:r>
        <w:t>б) пруда, водохранилища - по нормальному подпорному уровню воды;</w:t>
      </w:r>
    </w:p>
    <w:p w:rsidR="00656551" w:rsidRDefault="00656551">
      <w:pPr>
        <w:pStyle w:val="ConsPlusNormal"/>
        <w:ind w:firstLine="540"/>
        <w:jc w:val="both"/>
      </w:pPr>
      <w:r>
        <w:t>в) болота - по границе залежи торфа на нулевой глубине.</w:t>
      </w:r>
    </w:p>
    <w:p w:rsidR="00656551" w:rsidRPr="00A11600" w:rsidRDefault="00656551" w:rsidP="00A11600">
      <w:pPr>
        <w:pStyle w:val="ConsPlusNormal"/>
        <w:ind w:firstLine="709"/>
        <w:jc w:val="both"/>
        <w:rPr>
          <w:szCs w:val="24"/>
        </w:rPr>
      </w:pPr>
      <w:r>
        <w:t xml:space="preserve">7. Разработка проекта благоустройства территорий </w:t>
      </w:r>
      <w:proofErr w:type="spellStart"/>
      <w:r>
        <w:t>водоохранных</w:t>
      </w:r>
      <w:proofErr w:type="spellEnd"/>
      <w:r>
        <w:t xml:space="preserve"> зон осуществляется в соответствии с водным законодательством Российской </w:t>
      </w:r>
      <w:r w:rsidRPr="00EE5D85">
        <w:t>Федерации</w:t>
      </w:r>
      <w:r w:rsidR="00A11600" w:rsidRPr="00EE5D85">
        <w:rPr>
          <w:szCs w:val="24"/>
        </w:rPr>
        <w:t xml:space="preserve"> и законодательством Российской Федерации о социальной защите инвалидов.</w:t>
      </w:r>
    </w:p>
    <w:p w:rsidR="00656551" w:rsidRDefault="00656551">
      <w:pPr>
        <w:pStyle w:val="ConsPlusNormal"/>
        <w:jc w:val="both"/>
      </w:pPr>
    </w:p>
    <w:p w:rsidR="001B4CED" w:rsidRDefault="001B4CED">
      <w:pPr>
        <w:pStyle w:val="ConsPlusNormal"/>
        <w:jc w:val="both"/>
      </w:pPr>
    </w:p>
    <w:p w:rsidR="00656551" w:rsidRDefault="001B4CED">
      <w:pPr>
        <w:pStyle w:val="ConsPlusNormal"/>
        <w:ind w:firstLine="540"/>
        <w:jc w:val="both"/>
        <w:outlineLvl w:val="2"/>
      </w:pPr>
      <w:r>
        <w:lastRenderedPageBreak/>
        <w:t>Статья 11</w:t>
      </w:r>
      <w:r w:rsidR="00656551">
        <w:t>. Детские площадки</w:t>
      </w:r>
    </w:p>
    <w:p w:rsidR="00656551" w:rsidRDefault="00656551">
      <w:pPr>
        <w:pStyle w:val="ConsPlusNormal"/>
        <w:jc w:val="both"/>
      </w:pPr>
    </w:p>
    <w:p w:rsidR="00656551" w:rsidRDefault="00656551">
      <w:pPr>
        <w:pStyle w:val="ConsPlusNormal"/>
        <w:ind w:firstLine="540"/>
        <w:jc w:val="both"/>
      </w:pPr>
      <w:r>
        <w:t>1. Требования, устанавливаемые к детским площадкам, должны соответствовать законодательству Российской Федерации в области технического регулирования, нормативно-техническим документам Российской Федерации.</w:t>
      </w:r>
    </w:p>
    <w:p w:rsidR="00656551" w:rsidRDefault="00656551">
      <w:pPr>
        <w:pStyle w:val="ConsPlusNormal"/>
        <w:ind w:firstLine="540"/>
        <w:jc w:val="both"/>
      </w:pPr>
      <w:r>
        <w:t xml:space="preserve">2. Детские площадки предназначены для игр и активного отдыха детей разных возрастов: </w:t>
      </w:r>
      <w:proofErr w:type="spellStart"/>
      <w:r>
        <w:t>преддошкольного</w:t>
      </w:r>
      <w:proofErr w:type="spellEnd"/>
      <w:r>
        <w:t xml:space="preserve">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656551" w:rsidRDefault="00656551">
      <w:pPr>
        <w:pStyle w:val="ConsPlusNormal"/>
        <w:ind w:firstLine="540"/>
        <w:jc w:val="both"/>
      </w:pPr>
      <w:r>
        <w:t>3.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игровых площадок - не менее 40 м, спортивно-игровых комплексов - не менее 100 м.</w:t>
      </w:r>
    </w:p>
    <w:p w:rsidR="00656551" w:rsidRDefault="00656551">
      <w:pPr>
        <w:pStyle w:val="ConsPlusNormal"/>
        <w:ind w:firstLine="540"/>
        <w:jc w:val="both"/>
      </w:pPr>
      <w:r>
        <w:t xml:space="preserve">4. Детские площадки для </w:t>
      </w:r>
      <w:proofErr w:type="spellStart"/>
      <w:r>
        <w:t>преддошкольного</w:t>
      </w:r>
      <w:proofErr w:type="spellEnd"/>
      <w:r>
        <w:t xml:space="preserve"> и дошкольного возраста размещают на участке жилой застройки; площадки для младшего и среднего школьного возраста, комплексные игровые площадки - на озелененных территориях группы или микрорайона; спортивно-игровые комплексы и места для катания - в парках жилого района.</w:t>
      </w:r>
    </w:p>
    <w:p w:rsidR="00656551" w:rsidRDefault="00656551">
      <w:pPr>
        <w:pStyle w:val="ConsPlusNormal"/>
        <w:ind w:firstLine="540"/>
        <w:jc w:val="both"/>
      </w:pPr>
      <w:r>
        <w:t>5. Площадки для игр детей на территориях жилого назначения проектируются из расчета 0,5-0,7 кв. м на 1 жителя.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w:t>
      </w:r>
    </w:p>
    <w:p w:rsidR="00656551" w:rsidRDefault="00656551">
      <w:pPr>
        <w:pStyle w:val="ConsPlusNormal"/>
        <w:ind w:firstLine="540"/>
        <w:jc w:val="both"/>
      </w:pPr>
      <w:r>
        <w:t xml:space="preserve">6. Площадки для детей </w:t>
      </w:r>
      <w:proofErr w:type="spellStart"/>
      <w:r>
        <w:t>преддошкольного</w:t>
      </w:r>
      <w:proofErr w:type="spellEnd"/>
      <w:r>
        <w:t xml:space="preserve"> возраста могут размещаться отдельно или совмещаться с площадками для тихого отдыха взрослых - в этом случае общая площадь площадки должна быть не менее 80 кв. м.</w:t>
      </w:r>
    </w:p>
    <w:p w:rsidR="00656551" w:rsidRDefault="00656551">
      <w:pPr>
        <w:pStyle w:val="ConsPlusNormal"/>
        <w:ind w:firstLine="540"/>
        <w:jc w:val="both"/>
      </w:pPr>
      <w:r>
        <w:t>7. Оптимальный размер игровых площадок для детей дошкольного возраста - 70-150 кв. м, школьного возраста - 100-300 кв. м, комплексных игровых площадок - 900-1600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необходимо разделять густыми зелеными посадками и (или) декоративными стенками.</w:t>
      </w:r>
    </w:p>
    <w:p w:rsidR="00656551" w:rsidRDefault="00656551">
      <w:pPr>
        <w:pStyle w:val="ConsPlusNormal"/>
        <w:ind w:firstLine="540"/>
        <w:jc w:val="both"/>
      </w:pPr>
      <w:r>
        <w:t>8.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муниципального образования.</w:t>
      </w:r>
    </w:p>
    <w:p w:rsidR="00656551" w:rsidRDefault="00656551">
      <w:pPr>
        <w:pStyle w:val="ConsPlusNormal"/>
        <w:ind w:firstLine="540"/>
        <w:jc w:val="both"/>
      </w:pPr>
      <w:r>
        <w:t>9.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656551" w:rsidRDefault="00656551">
      <w:pPr>
        <w:pStyle w:val="ConsPlusNormal"/>
        <w:ind w:firstLine="540"/>
        <w:jc w:val="both"/>
      </w:pPr>
      <w:r>
        <w:t>10. Обязательный перечень элементов благоустройства территории на детской площадке включает: информационные стенды (таблички),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656551" w:rsidRDefault="00656551">
      <w:pPr>
        <w:pStyle w:val="ConsPlusNormal"/>
        <w:ind w:firstLine="540"/>
        <w:jc w:val="both"/>
      </w:pPr>
      <w:r>
        <w:t xml:space="preserve">11.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w:t>
      </w:r>
      <w:r>
        <w:lastRenderedPageBreak/>
        <w:t>или комбинированным видами покрытия.</w:t>
      </w:r>
    </w:p>
    <w:p w:rsidR="00656551" w:rsidRDefault="00656551">
      <w:pPr>
        <w:pStyle w:val="ConsPlusNormal"/>
        <w:ind w:firstLine="540"/>
        <w:jc w:val="both"/>
      </w:pPr>
      <w:r>
        <w:t>12. Для сопряжения поверхностей площадки и газона применяются садовые бортовые камни со скошенными или закругленными краями.</w:t>
      </w:r>
    </w:p>
    <w:p w:rsidR="00656551" w:rsidRDefault="00656551">
      <w:pPr>
        <w:pStyle w:val="ConsPlusNormal"/>
        <w:ind w:firstLine="540"/>
        <w:jc w:val="both"/>
      </w:pPr>
      <w:r>
        <w:t>13. Детские площадки озеленяются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 м, а с южной и западной - не ближе 1 м от края площадки до оси дерева. На площадках дошкольного возраста не допускается применение видов растений с колючками. На всех видах детских площадок не допускается применение растений с ядовитыми плодами.</w:t>
      </w:r>
    </w:p>
    <w:p w:rsidR="00656551" w:rsidRDefault="00656551">
      <w:pPr>
        <w:pStyle w:val="ConsPlusNormal"/>
        <w:ind w:firstLine="540"/>
        <w:jc w:val="both"/>
      </w:pPr>
      <w:r>
        <w:t>14.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656551" w:rsidRDefault="00656551">
      <w:pPr>
        <w:pStyle w:val="ConsPlusNormal"/>
        <w:ind w:firstLine="540"/>
        <w:jc w:val="both"/>
      </w:pPr>
      <w:r>
        <w:t>15.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656551" w:rsidRDefault="00656551">
      <w:pPr>
        <w:pStyle w:val="ConsPlusNormal"/>
        <w:ind w:firstLine="540"/>
        <w:jc w:val="both"/>
      </w:pPr>
      <w:r>
        <w:t>16. На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и поломке оборудования, информацию о запрете выгула домашних животных на площадке, о лице, эксплуатирующем оборудование площадки.</w:t>
      </w:r>
    </w:p>
    <w:p w:rsidR="00656551" w:rsidRDefault="00656551">
      <w:pPr>
        <w:pStyle w:val="ConsPlusNormal"/>
        <w:ind w:firstLine="540"/>
        <w:jc w:val="both"/>
      </w:pPr>
      <w:r>
        <w:t>17.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656551" w:rsidRDefault="00656551">
      <w:pPr>
        <w:pStyle w:val="ConsPlusNormal"/>
        <w:ind w:firstLine="540"/>
        <w:jc w:val="both"/>
      </w:pPr>
      <w:r>
        <w:t>18. Материалы, из которых изготовлено оборудование, не должны оказывать вредное воздействие на здоровье людей, в том числе детей, и окружающую среду в процессе эксплуатации.</w:t>
      </w:r>
    </w:p>
    <w:p w:rsidR="00656551" w:rsidRDefault="00656551">
      <w:pPr>
        <w:pStyle w:val="ConsPlusNormal"/>
        <w:ind w:firstLine="540"/>
        <w:jc w:val="both"/>
      </w:pPr>
      <w:r>
        <w:t>19. В целях обеспечения безопасности людей, в том числе детей, площадки должны быть отгорожены от транзитного пешеходного движения, проездов, разворотных площадок, гостевых стоянок, площадок для установки мусоросборников, контейнерных площадок, мест, предназначенных для размещения транспортных средств.</w:t>
      </w:r>
    </w:p>
    <w:p w:rsidR="00656551" w:rsidRDefault="00656551">
      <w:pPr>
        <w:pStyle w:val="ConsPlusNormal"/>
        <w:ind w:firstLine="540"/>
        <w:jc w:val="both"/>
      </w:pPr>
      <w:r>
        <w:t>20. Минимальное расстояние до контейнерных площадок - 15 метров, разворотных площадок на конечных остановках маршрутов пассажирского транспорта - не менее 50 метров.</w:t>
      </w:r>
    </w:p>
    <w:p w:rsidR="00656551" w:rsidRDefault="00656551">
      <w:pPr>
        <w:pStyle w:val="ConsPlusNormal"/>
        <w:ind w:firstLine="540"/>
        <w:jc w:val="both"/>
      </w:pPr>
      <w:r>
        <w:t>21. 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должны соответствовать государственным стандартам и требованиям, установленным органом местного самоуправления.</w:t>
      </w:r>
    </w:p>
    <w:p w:rsidR="00656551" w:rsidRDefault="00656551">
      <w:pPr>
        <w:pStyle w:val="ConsPlusNormal"/>
        <w:ind w:firstLine="540"/>
        <w:jc w:val="both"/>
      </w:pPr>
      <w:r>
        <w:t>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 При использовании песка размер частиц должен составлять 0,2-2 миллиметра, при использовании гравия - 2-8 миллиметров. Толщина слоя - 500 миллиметров.</w:t>
      </w:r>
    </w:p>
    <w:p w:rsidR="00656551" w:rsidRDefault="00656551">
      <w:pPr>
        <w:pStyle w:val="ConsPlusNormal"/>
        <w:ind w:firstLine="540"/>
        <w:jc w:val="both"/>
      </w:pPr>
      <w:r>
        <w:t>22. При ограждении площадок зелеными насаждениями, а также при их озеленении не допускается применение растений с колючками и ядовитыми плодами.</w:t>
      </w:r>
    </w:p>
    <w:p w:rsidR="00656551" w:rsidRDefault="00656551">
      <w:pPr>
        <w:pStyle w:val="ConsPlusNormal"/>
        <w:ind w:firstLine="540"/>
        <w:jc w:val="both"/>
      </w:pPr>
      <w:r>
        <w:t>23. Ветви или листва деревьев должны находиться не ниже 2,5 м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него во время игры. Трава на площадке должна быть скошена, высота ее не должна превышать 20 сантиметров.</w:t>
      </w:r>
    </w:p>
    <w:p w:rsidR="00656551" w:rsidRDefault="00656551">
      <w:pPr>
        <w:pStyle w:val="ConsPlusNormal"/>
        <w:ind w:firstLine="540"/>
        <w:jc w:val="both"/>
      </w:pPr>
      <w:r>
        <w:t>24. 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rsidR="00656551" w:rsidRDefault="00656551">
      <w:pPr>
        <w:pStyle w:val="ConsPlusNormal"/>
        <w:ind w:firstLine="540"/>
        <w:jc w:val="both"/>
      </w:pPr>
      <w:r>
        <w:lastRenderedPageBreak/>
        <w:t>25. 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надежными (при покачивании конструкции).</w:t>
      </w:r>
    </w:p>
    <w:p w:rsidR="00656551" w:rsidRDefault="00656551">
      <w:pPr>
        <w:pStyle w:val="ConsPlusNormal"/>
        <w:ind w:firstLine="540"/>
        <w:jc w:val="both"/>
      </w:pPr>
      <w:r>
        <w:t xml:space="preserve">26. Элементы оборудования из металла должны быть защищены от коррозии или изготовлены из </w:t>
      </w:r>
      <w:proofErr w:type="gramStart"/>
      <w:r>
        <w:t>коррозионно-стойких</w:t>
      </w:r>
      <w:proofErr w:type="gramEnd"/>
      <w:r>
        <w:t xml:space="preserve">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rsidR="00656551" w:rsidRDefault="00656551">
      <w:pPr>
        <w:pStyle w:val="ConsPlusNormal"/>
        <w:ind w:firstLine="540"/>
        <w:jc w:val="both"/>
      </w:pPr>
      <w:r>
        <w:t xml:space="preserve">Выступающие концы болтовых соединений должны быть защищены способом, исключающим </w:t>
      </w:r>
      <w:proofErr w:type="spellStart"/>
      <w:r>
        <w:t>травмирование</w:t>
      </w:r>
      <w:proofErr w:type="spellEnd"/>
      <w:r>
        <w:t>. Сварные швы должны быть гладкими.</w:t>
      </w:r>
    </w:p>
    <w:p w:rsidR="00656551" w:rsidRDefault="00656551">
      <w:pPr>
        <w:pStyle w:val="ConsPlusNormal"/>
        <w:ind w:firstLine="540"/>
        <w:jc w:val="both"/>
      </w:pPr>
      <w:r>
        <w:t>27.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656551" w:rsidRDefault="00656551">
      <w:pPr>
        <w:pStyle w:val="ConsPlusNormal"/>
        <w:ind w:firstLine="540"/>
        <w:jc w:val="both"/>
      </w:pPr>
      <w:r>
        <w:t>28. Элементы оборудования из древесины не должны иметь на поверхности дефектов обработки. Не допускается наличие гниения основания деревянных опор и стоек.</w:t>
      </w:r>
    </w:p>
    <w:p w:rsidR="00656551" w:rsidRDefault="00656551">
      <w:pPr>
        <w:pStyle w:val="ConsPlusNormal"/>
        <w:ind w:firstLine="540"/>
        <w:jc w:val="both"/>
      </w:pPr>
      <w:r>
        <w:t>29. 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656551" w:rsidRDefault="00656551">
      <w:pPr>
        <w:pStyle w:val="ConsPlusNormal"/>
        <w:ind w:firstLine="540"/>
        <w:jc w:val="both"/>
      </w:pPr>
      <w:r>
        <w:t>30. Крепление элементов оборудования должно исключать возможность их демонтажа без применения инструментов.</w:t>
      </w:r>
    </w:p>
    <w:p w:rsidR="00656551" w:rsidRDefault="00656551">
      <w:pPr>
        <w:pStyle w:val="ConsPlusNormal"/>
        <w:ind w:firstLine="540"/>
        <w:jc w:val="both"/>
      </w:pPr>
      <w:r>
        <w:t>31. 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rsidR="00656551" w:rsidRDefault="00656551">
      <w:pPr>
        <w:pStyle w:val="ConsPlusNormal"/>
        <w:ind w:firstLine="540"/>
        <w:jc w:val="both"/>
      </w:pPr>
      <w:r>
        <w:t>32. Не допускается наличие выступающих частей фундаментов, арматуры и элементов крепления. При наличии сыпучего покрытия (например, песка) фундаменты должны соответствовать следующим требованиям:</w:t>
      </w:r>
    </w:p>
    <w:p w:rsidR="00656551" w:rsidRDefault="00656551">
      <w:pPr>
        <w:pStyle w:val="ConsPlusNormal"/>
        <w:ind w:firstLine="540"/>
        <w:jc w:val="both"/>
      </w:pPr>
      <w:r>
        <w:t>а) элементы фундамента должны располагаться на глубине не менее 400 мм от поверхности покрытия игровой площадки;</w:t>
      </w:r>
    </w:p>
    <w:p w:rsidR="00656551" w:rsidRDefault="00656551">
      <w:pPr>
        <w:pStyle w:val="ConsPlusNormal"/>
        <w:ind w:firstLine="540"/>
        <w:jc w:val="both"/>
      </w:pPr>
      <w:r>
        <w:t>б) глубина от поверхности покрытия игровой площадки до верха фундамента конической формы должна быть не менее 200 мм;</w:t>
      </w:r>
    </w:p>
    <w:p w:rsidR="00656551" w:rsidRDefault="00656551">
      <w:pPr>
        <w:pStyle w:val="ConsPlusNormal"/>
        <w:ind w:firstLine="540"/>
        <w:jc w:val="both"/>
      </w:pPr>
      <w:r>
        <w:t>в) острые кромки фундамента должны быть закруглены. Радиус закругления - не менее 20 мм;</w:t>
      </w:r>
    </w:p>
    <w:p w:rsidR="00656551" w:rsidRDefault="00656551">
      <w:pPr>
        <w:pStyle w:val="ConsPlusNormal"/>
        <w:ind w:firstLine="540"/>
        <w:jc w:val="both"/>
      </w:pPr>
      <w:r>
        <w:t>г) концы элементов, выступающих из фундамента (например, анкерных болтов), должны располагаться на глубине не менее 400 мм от уровня поверхности покрытия игровой площадки.</w:t>
      </w:r>
    </w:p>
    <w:p w:rsidR="00656551" w:rsidRDefault="00656551">
      <w:pPr>
        <w:pStyle w:val="ConsPlusNormal"/>
        <w:ind w:firstLine="540"/>
        <w:jc w:val="both"/>
      </w:pPr>
      <w:r>
        <w:t>33.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 x 500 мм.</w:t>
      </w:r>
    </w:p>
    <w:p w:rsidR="00656551" w:rsidRDefault="00656551">
      <w:pPr>
        <w:pStyle w:val="ConsPlusNormal"/>
        <w:ind w:firstLine="540"/>
        <w:jc w:val="both"/>
      </w:pPr>
      <w:r>
        <w:t>При чрезвычайной ситуации доступы должны обеспечить возможность детям покинуть оборудование.</w:t>
      </w:r>
    </w:p>
    <w:p w:rsidR="00656551" w:rsidRDefault="00656551">
      <w:pPr>
        <w:pStyle w:val="ConsPlusNormal"/>
        <w:ind w:firstLine="540"/>
        <w:jc w:val="both"/>
      </w:pPr>
      <w:r>
        <w:t xml:space="preserve">34. Размеры элемента (диаметр сечения) оборудования, позволяющего ребенку ухватиться, должны быть не менее 16 мм и не более 45 мм в любом направлении. Ширина элемента оборудования, позволяющего ребенку ухватиться, должна быть не более 60 </w:t>
      </w:r>
      <w:r>
        <w:lastRenderedPageBreak/>
        <w:t>миллиметров.</w:t>
      </w:r>
    </w:p>
    <w:p w:rsidR="00656551" w:rsidRDefault="00656551">
      <w:pPr>
        <w:pStyle w:val="ConsPlusNormal"/>
        <w:ind w:firstLine="540"/>
        <w:jc w:val="both"/>
      </w:pPr>
      <w:r>
        <w:t xml:space="preserve">35. Подвижные и неподвижные элементы оборудования не должны образовывать сдавливающих или режущих поверхностей, а также создавать возможность </w:t>
      </w:r>
      <w:proofErr w:type="spellStart"/>
      <w:r>
        <w:t>застревания</w:t>
      </w:r>
      <w:proofErr w:type="spellEnd"/>
      <w:r>
        <w:t xml:space="preserve"> тела, частей тела или одежды ребенка.</w:t>
      </w:r>
    </w:p>
    <w:p w:rsidR="00656551" w:rsidRDefault="00656551">
      <w:pPr>
        <w:pStyle w:val="ConsPlusNormal"/>
        <w:ind w:firstLine="540"/>
        <w:jc w:val="both"/>
      </w:pPr>
      <w:r>
        <w:t xml:space="preserve">36. Для предупреждения травм при падении детей с оборудования площадки устанавливаются </w:t>
      </w:r>
      <w:proofErr w:type="spellStart"/>
      <w:r>
        <w:t>ударопоглощающие</w:t>
      </w:r>
      <w:proofErr w:type="spellEnd"/>
      <w:r>
        <w:t xml:space="preserve"> покрытия. Для защиты от падения оборудуют перила и ограждения.</w:t>
      </w:r>
    </w:p>
    <w:p w:rsidR="00656551" w:rsidRDefault="00656551">
      <w:pPr>
        <w:pStyle w:val="ConsPlusNormal"/>
        <w:ind w:firstLine="540"/>
        <w:jc w:val="both"/>
      </w:pPr>
      <w:r>
        <w:t>37. Песок в песочнице не должен содержать посторонних предметов, мусора, экскрементов животных, большого количества насекомых.</w:t>
      </w:r>
    </w:p>
    <w:p w:rsidR="00656551" w:rsidRDefault="00656551">
      <w:pPr>
        <w:pStyle w:val="ConsPlusNormal"/>
        <w:jc w:val="both"/>
      </w:pPr>
    </w:p>
    <w:p w:rsidR="00656551" w:rsidRDefault="001B4CED">
      <w:pPr>
        <w:pStyle w:val="ConsPlusNormal"/>
        <w:ind w:firstLine="540"/>
        <w:jc w:val="both"/>
        <w:outlineLvl w:val="2"/>
      </w:pPr>
      <w:r>
        <w:t>Статья 12</w:t>
      </w:r>
      <w:r w:rsidR="00656551">
        <w:t>. Площадки отдыха</w:t>
      </w:r>
    </w:p>
    <w:p w:rsidR="00656551" w:rsidRDefault="00656551">
      <w:pPr>
        <w:pStyle w:val="ConsPlusNormal"/>
        <w:jc w:val="both"/>
      </w:pPr>
    </w:p>
    <w:p w:rsidR="0002199B" w:rsidRDefault="00656551" w:rsidP="00A11600">
      <w:pPr>
        <w:pStyle w:val="ConsPlusNormal"/>
        <w:ind w:firstLine="709"/>
        <w:jc w:val="both"/>
      </w:pPr>
      <w:r>
        <w:t>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656551" w:rsidRPr="0002199B" w:rsidRDefault="00A11600" w:rsidP="0002199B">
      <w:pPr>
        <w:pStyle w:val="ConsPlusNormal"/>
        <w:ind w:firstLine="709"/>
        <w:jc w:val="both"/>
        <w:rPr>
          <w:szCs w:val="24"/>
        </w:rPr>
      </w:pPr>
      <w:r w:rsidRPr="00EE5D85">
        <w:rPr>
          <w:color w:val="2D2D2D"/>
          <w:spacing w:val="2"/>
          <w:szCs w:val="24"/>
        </w:rPr>
        <w:t>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656551" w:rsidRDefault="00656551">
      <w:pPr>
        <w:pStyle w:val="ConsPlusNormal"/>
        <w:ind w:firstLine="540"/>
        <w:jc w:val="both"/>
      </w:pPr>
      <w:r>
        <w:t xml:space="preserve">Площадки отдыха могут обустраиваться как проходные, примыкать к проездам, посадочным площадкам остановок, разворотным площадкам. </w:t>
      </w:r>
      <w:proofErr w:type="gramStart"/>
      <w:r>
        <w:t xml:space="preserve">При этом между ними и площадкой отдыха предусматривается полоса озеленения (кустарник, деревья) не менее 3 м. Расстояние от границы площадки отдыха до </w:t>
      </w:r>
      <w:proofErr w:type="spellStart"/>
      <w:r>
        <w:t>отстойно</w:t>
      </w:r>
      <w:proofErr w:type="spellEnd"/>
      <w:r>
        <w:t>-разворотных площадок на конечных остановках маршрутов пассажирского транспорта предусматривается не менее 50 м. Расстояние от окон жилых домов до границ площадок тихого отдыха предусматривается не менее 10 м, площадок шумных настольных игр - не менее 25 м.</w:t>
      </w:r>
      <w:proofErr w:type="gramEnd"/>
    </w:p>
    <w:p w:rsidR="00656551" w:rsidRDefault="00656551">
      <w:pPr>
        <w:pStyle w:val="ConsPlusNormal"/>
        <w:ind w:firstLine="540"/>
        <w:jc w:val="both"/>
      </w:pPr>
      <w:r>
        <w:t>2. Площадки отдыха на жилых территориях проектируют из расчета 0,1-0,2 кв. м на жителя. Оптимальный размер площадки - 50-100 кв. м, минимальный размер площадки отдыха - не менее 15-20 кв. м. 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rsidR="00656551" w:rsidRDefault="00656551">
      <w:pPr>
        <w:pStyle w:val="ConsPlusNormal"/>
        <w:ind w:firstLine="540"/>
        <w:jc w:val="both"/>
      </w:pPr>
      <w:r>
        <w:t>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656551" w:rsidRDefault="00656551">
      <w:pPr>
        <w:pStyle w:val="ConsPlusNormal"/>
        <w:ind w:firstLine="540"/>
        <w:jc w:val="both"/>
      </w:pPr>
      <w:r>
        <w:t>3. Покрытие площадки отдыха проектируется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656551" w:rsidRDefault="00656551">
      <w:pPr>
        <w:pStyle w:val="ConsPlusNormal"/>
        <w:ind w:firstLine="540"/>
        <w:jc w:val="both"/>
      </w:pPr>
      <w:r>
        <w:t xml:space="preserve">4. Рекомендуется применять </w:t>
      </w:r>
      <w:proofErr w:type="spellStart"/>
      <w:r>
        <w:t>периметральное</w:t>
      </w:r>
      <w:proofErr w:type="spellEnd"/>
      <w:r>
        <w:t xml:space="preserve">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w:t>
      </w:r>
      <w:proofErr w:type="spellStart"/>
      <w:r>
        <w:t>вытаптыванию</w:t>
      </w:r>
      <w:proofErr w:type="spellEnd"/>
      <w:r>
        <w:t xml:space="preserve"> видов трав. Не допускается применение растений с ядовитыми плодами.</w:t>
      </w:r>
    </w:p>
    <w:p w:rsidR="00656551" w:rsidRDefault="00656551">
      <w:pPr>
        <w:pStyle w:val="ConsPlusNormal"/>
        <w:ind w:firstLine="540"/>
        <w:jc w:val="both"/>
      </w:pPr>
      <w:r>
        <w:t>5. Функционирование осветительного оборудования обеспечивается в режиме освещения территории, на которой расположена площадка.</w:t>
      </w:r>
    </w:p>
    <w:p w:rsidR="00656551" w:rsidRDefault="00656551">
      <w:pPr>
        <w:pStyle w:val="ConsPlusNormal"/>
        <w:ind w:firstLine="540"/>
        <w:jc w:val="both"/>
      </w:pPr>
      <w:r>
        <w:t>6. Минимальный размер площадки с установкой одного стола со скамьями для настольных игр устанавливается в пределах 12-15 кв. м.</w:t>
      </w:r>
    </w:p>
    <w:p w:rsidR="00656551" w:rsidRDefault="00656551">
      <w:pPr>
        <w:pStyle w:val="ConsPlusNormal"/>
        <w:jc w:val="both"/>
      </w:pPr>
    </w:p>
    <w:p w:rsidR="00656551" w:rsidRDefault="00656551">
      <w:pPr>
        <w:pStyle w:val="ConsPlusNormal"/>
        <w:ind w:firstLine="540"/>
        <w:jc w:val="both"/>
        <w:outlineLvl w:val="2"/>
      </w:pPr>
      <w:r>
        <w:t>Статья 1</w:t>
      </w:r>
      <w:r w:rsidR="001B4CED">
        <w:t>3</w:t>
      </w:r>
      <w:r>
        <w:t>. Спортивные площадки</w:t>
      </w:r>
    </w:p>
    <w:p w:rsidR="00656551" w:rsidRDefault="00656551">
      <w:pPr>
        <w:pStyle w:val="ConsPlusNormal"/>
        <w:jc w:val="both"/>
      </w:pPr>
    </w:p>
    <w:p w:rsidR="0002199B" w:rsidRDefault="00656551" w:rsidP="0002199B">
      <w:pPr>
        <w:pStyle w:val="ConsPlusNormal"/>
        <w:ind w:firstLine="709"/>
        <w:jc w:val="both"/>
        <w:rPr>
          <w:color w:val="2D2D2D"/>
          <w:spacing w:val="2"/>
          <w:szCs w:val="24"/>
          <w:highlight w:val="yellow"/>
        </w:rPr>
      </w:pPr>
      <w:r>
        <w:t xml:space="preserve">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w:t>
      </w:r>
      <w:r>
        <w:lastRenderedPageBreak/>
        <w:t>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r w:rsidR="0002199B" w:rsidRPr="0002199B">
        <w:rPr>
          <w:color w:val="2D2D2D"/>
          <w:spacing w:val="2"/>
          <w:szCs w:val="24"/>
          <w:highlight w:val="yellow"/>
        </w:rPr>
        <w:t xml:space="preserve"> </w:t>
      </w:r>
    </w:p>
    <w:p w:rsidR="00656551" w:rsidRPr="0002199B" w:rsidRDefault="0002199B" w:rsidP="0002199B">
      <w:pPr>
        <w:pStyle w:val="ConsPlusNormal"/>
        <w:ind w:firstLine="709"/>
        <w:jc w:val="both"/>
        <w:rPr>
          <w:szCs w:val="24"/>
        </w:rPr>
      </w:pPr>
      <w:r w:rsidRPr="00EE5D85">
        <w:rPr>
          <w:color w:val="2D2D2D"/>
          <w:spacing w:val="2"/>
          <w:szCs w:val="24"/>
        </w:rPr>
        <w:t>Планировка и обустройство спортивных площадок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656551" w:rsidRDefault="00656551">
      <w:pPr>
        <w:pStyle w:val="ConsPlusNormal"/>
        <w:ind w:firstLine="540"/>
        <w:jc w:val="both"/>
      </w:pPr>
      <w:r>
        <w:t>2. Разработка проекта размещения и благоустройства спортивного ядра на территории общеобразовательных школ осуществляется с учетом обслуживания населения прилегающей жилой застройки. Минимальное расстояние от границ спортплощадок до окон жилых домов - от 20 до 40 м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 м, школьного возраста (100 детей) - не менее 250 кв. м.</w:t>
      </w:r>
    </w:p>
    <w:p w:rsidR="00656551" w:rsidRDefault="00656551">
      <w:pPr>
        <w:pStyle w:val="ConsPlusNormal"/>
        <w:ind w:firstLine="540"/>
        <w:jc w:val="both"/>
      </w:pPr>
      <w:r>
        <w:t>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656551" w:rsidRDefault="00656551">
      <w:pPr>
        <w:pStyle w:val="ConsPlusNormal"/>
        <w:ind w:firstLine="540"/>
        <w:jc w:val="both"/>
      </w:pPr>
      <w:r>
        <w:t xml:space="preserve">4.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имеющие блестящие листья, дающие большое количество летящих семян, обильно плодоносящие и рано сбрасывающие листву. Для ограждения спортивной </w:t>
      </w:r>
      <w:proofErr w:type="gramStart"/>
      <w:r>
        <w:t>площадки</w:t>
      </w:r>
      <w:proofErr w:type="gramEnd"/>
      <w:r>
        <w:t xml:space="preserve"> возможно применять вертикальное озеленение.</w:t>
      </w:r>
    </w:p>
    <w:p w:rsidR="00656551" w:rsidRDefault="00656551">
      <w:pPr>
        <w:pStyle w:val="ConsPlusNormal"/>
        <w:ind w:firstLine="540"/>
        <w:jc w:val="both"/>
      </w:pPr>
      <w:r>
        <w:t>5. Спортивные площадки оборудуются сетчатым ограждением высотой 2,5-3 м, а в местах примыкания спортивных площадок друг к другу - высотой не менее 1,2 м.</w:t>
      </w:r>
    </w:p>
    <w:p w:rsidR="00656551" w:rsidRDefault="00656551">
      <w:pPr>
        <w:pStyle w:val="ConsPlusNormal"/>
        <w:jc w:val="both"/>
      </w:pPr>
    </w:p>
    <w:p w:rsidR="00656551" w:rsidRDefault="001B4CED">
      <w:pPr>
        <w:pStyle w:val="ConsPlusNormal"/>
        <w:ind w:firstLine="540"/>
        <w:jc w:val="both"/>
        <w:outlineLvl w:val="2"/>
      </w:pPr>
      <w:r>
        <w:t>Статья 14</w:t>
      </w:r>
      <w:r w:rsidR="00656551">
        <w:t>. Контейнерные площадки</w:t>
      </w:r>
    </w:p>
    <w:p w:rsidR="00656551" w:rsidRDefault="00656551">
      <w:pPr>
        <w:pStyle w:val="ConsPlusNormal"/>
        <w:jc w:val="both"/>
      </w:pPr>
    </w:p>
    <w:p w:rsidR="00656551" w:rsidRDefault="00656551">
      <w:pPr>
        <w:pStyle w:val="ConsPlusNormal"/>
        <w:ind w:firstLine="540"/>
        <w:jc w:val="both"/>
      </w:pPr>
      <w:r>
        <w:t xml:space="preserve">1. </w:t>
      </w:r>
      <w:proofErr w:type="gramStart"/>
      <w:r>
        <w:t>Площадки для установки мусоросборников (контейнерные площадки) размещают на удалении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w:t>
      </w:r>
      <w:proofErr w:type="gramEnd"/>
      <w:r>
        <w:t xml:space="preserve"> При обособленном размещении площадки (вдали от проездов) предусматривается возможность удобного подъезда транспорта для очистки контейнеров и наличие разворотных площадок (12 x 12 м). Размещение площадок проектируется вне зоны видимости с транзитных транспортных и пешеходных коммуникаций, в стороне от уличных фасадов зданий. Территорию площадки располагают в зоне затенения (прилегающей застройкой, навесами или посадками зеленых насаждений).</w:t>
      </w:r>
    </w:p>
    <w:p w:rsidR="0002199B" w:rsidRPr="0002199B" w:rsidRDefault="0002199B" w:rsidP="0002199B">
      <w:pPr>
        <w:autoSpaceDE w:val="0"/>
        <w:autoSpaceDN w:val="0"/>
        <w:adjustRightInd w:val="0"/>
        <w:spacing w:after="0"/>
        <w:ind w:firstLine="709"/>
        <w:jc w:val="both"/>
        <w:rPr>
          <w:rFonts w:eastAsia="Times New Roman" w:cs="Times New Roman"/>
          <w:szCs w:val="24"/>
          <w:lang w:eastAsia="ru-RU"/>
        </w:rPr>
      </w:pPr>
      <w:r w:rsidRPr="00EE5D85">
        <w:rPr>
          <w:rFonts w:eastAsia="Times New Roman" w:cs="Times New Roman"/>
          <w:color w:val="2D2D2D"/>
          <w:spacing w:val="2"/>
          <w:szCs w:val="24"/>
          <w:lang w:eastAsia="ru-RU"/>
        </w:rPr>
        <w:t>Планировка и обустройство контейнерных площадок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656551" w:rsidRDefault="00656551">
      <w:pPr>
        <w:pStyle w:val="ConsPlusNormal"/>
        <w:ind w:firstLine="540"/>
        <w:jc w:val="both"/>
      </w:pPr>
      <w:r>
        <w:t>2. На территории жилого назначения площадки проектируются из расчета 0,03 кв. м на 1 жителя или 1 площадка на 6-8 подъездов жилых домов, имеющих мусоропроводы; если подъездов меньше - одну площадку при каждом доме.</w:t>
      </w:r>
    </w:p>
    <w:p w:rsidR="00656551" w:rsidRDefault="00656551">
      <w:pPr>
        <w:pStyle w:val="ConsPlusNormal"/>
        <w:ind w:firstLine="540"/>
        <w:jc w:val="both"/>
      </w:pPr>
      <w:r>
        <w:t>3.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ТБО, в том числе для сбора люминесцентных ламп, бытовых химических источников тока (батареек); осветительное оборудование.</w:t>
      </w:r>
    </w:p>
    <w:p w:rsidR="00656551" w:rsidRDefault="00656551">
      <w:pPr>
        <w:pStyle w:val="ConsPlusNormal"/>
        <w:ind w:firstLine="540"/>
        <w:jc w:val="both"/>
      </w:pPr>
      <w:r>
        <w:t xml:space="preserve">4. Покрытие площадки следует устанавливать </w:t>
      </w:r>
      <w:proofErr w:type="gramStart"/>
      <w:r>
        <w:t>аналогичным</w:t>
      </w:r>
      <w:proofErr w:type="gramEnd"/>
      <w:r>
        <w:t xml:space="preserve"> покрытию транспортных проездов. Уклон покрытия площадки рекомендуется устанавливать составляющим 5-10% в сторону проезжей части, чтобы не допускать застаивания воды и скатывания </w:t>
      </w:r>
      <w:r>
        <w:lastRenderedPageBreak/>
        <w:t>контейнера.</w:t>
      </w:r>
    </w:p>
    <w:p w:rsidR="00656551" w:rsidRDefault="00656551">
      <w:pPr>
        <w:pStyle w:val="ConsPlusNormal"/>
        <w:ind w:firstLine="540"/>
        <w:jc w:val="both"/>
      </w:pPr>
      <w:r>
        <w:t>5. Функционирование осветительного оборудования устанавливают в режиме освещения прилегающей территории с высотой опор не менее 3 м.</w:t>
      </w:r>
    </w:p>
    <w:p w:rsidR="00656551" w:rsidRDefault="00656551">
      <w:pPr>
        <w:pStyle w:val="ConsPlusNormal"/>
        <w:ind w:firstLine="540"/>
        <w:jc w:val="both"/>
      </w:pPr>
      <w:r>
        <w:t xml:space="preserve">6. Озеленение площадки производится деревьями с высокой степенью </w:t>
      </w:r>
      <w:proofErr w:type="spellStart"/>
      <w:r>
        <w:t>фитонцидности</w:t>
      </w:r>
      <w:proofErr w:type="spellEnd"/>
      <w:r>
        <w:t xml:space="preserve">, густой и плотной кроной. Высоту свободного пространства над уровнем покрытия площадки до кроны предусматривают не менее 3,0 м. Допускается для визуальной изоляции площадок применение декоративных стенок, трельяжей или </w:t>
      </w:r>
      <w:proofErr w:type="spellStart"/>
      <w:r>
        <w:t>периметральной</w:t>
      </w:r>
      <w:proofErr w:type="spellEnd"/>
      <w:r>
        <w:t xml:space="preserve"> живой изгороди в виде высоких кустарников без плодов и ягод.</w:t>
      </w:r>
    </w:p>
    <w:p w:rsidR="00656551" w:rsidRDefault="00656551">
      <w:pPr>
        <w:pStyle w:val="ConsPlusNormal"/>
        <w:ind w:firstLine="540"/>
        <w:jc w:val="both"/>
      </w:pPr>
      <w:r>
        <w:t xml:space="preserve">7. Контейнерная площадка должна иметь с трех сторон ограждение высотой не менее 1,5 метра, асфальтовое или бетонное покрытие с уклоном в сторону проезжей части, подъездной путь с твердым покрытием. Допускается изготовление контейнерных площадок закрытого типа по </w:t>
      </w:r>
      <w:proofErr w:type="gramStart"/>
      <w:r>
        <w:t>индивидуальным проектам</w:t>
      </w:r>
      <w:proofErr w:type="gramEnd"/>
      <w:r>
        <w:t xml:space="preserve"> (эскизам), разработанным и согласованным в установленном порядке.</w:t>
      </w:r>
    </w:p>
    <w:p w:rsidR="00656551" w:rsidRDefault="00656551">
      <w:pPr>
        <w:pStyle w:val="ConsPlusNormal"/>
        <w:ind w:firstLine="540"/>
        <w:jc w:val="both"/>
      </w:pPr>
      <w:r>
        <w:t>8. На контейнерной площадке должен быть размещен график вывоза мусора с указанием наименования и контактных телефонов организации, осуществляющей вывоз.</w:t>
      </w:r>
    </w:p>
    <w:p w:rsidR="00656551" w:rsidRDefault="00656551">
      <w:pPr>
        <w:pStyle w:val="ConsPlusNormal"/>
        <w:jc w:val="both"/>
      </w:pPr>
    </w:p>
    <w:p w:rsidR="00656551" w:rsidRDefault="001B4CED">
      <w:pPr>
        <w:pStyle w:val="ConsPlusNormal"/>
        <w:ind w:firstLine="540"/>
        <w:jc w:val="both"/>
        <w:outlineLvl w:val="2"/>
      </w:pPr>
      <w:r>
        <w:t>Статья 15</w:t>
      </w:r>
      <w:r w:rsidR="00656551">
        <w:t>. Площадки для выгула животных</w:t>
      </w:r>
    </w:p>
    <w:p w:rsidR="00656551" w:rsidRDefault="00656551">
      <w:pPr>
        <w:pStyle w:val="ConsPlusNormal"/>
        <w:jc w:val="both"/>
      </w:pPr>
    </w:p>
    <w:p w:rsidR="00656551" w:rsidRDefault="00656551">
      <w:pPr>
        <w:pStyle w:val="ConsPlusNormal"/>
        <w:ind w:firstLine="540"/>
        <w:jc w:val="both"/>
      </w:pPr>
      <w:r>
        <w:t>1. Площадки для выгула домашних животных должны размещаться на территориях, свободных от зеленых насаждений, за пределами первого и второго поясов зон санитарной охраны источников питьевого водоснабжения.</w:t>
      </w:r>
    </w:p>
    <w:p w:rsidR="00656551" w:rsidRDefault="00656551">
      <w:pPr>
        <w:pStyle w:val="ConsPlusNormal"/>
        <w:ind w:firstLine="540"/>
        <w:jc w:val="both"/>
      </w:pPr>
      <w:r>
        <w:t>2. Размеры площадок для выгула собак, размещаемые на территориях жилого назначения, должны составлять 400-600 кв. м, на прочих территориях - до 800 кв. м. В условиях сложившейся застройки можно принимать уменьшенный размер площадок исходя из имеющихся территориальных возможностей. Доступность площадок - не далее 400 м. На территории микрорайонов с плотной жилой застройкой - не далее 600 м. 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 - не менее 40 м.</w:t>
      </w:r>
    </w:p>
    <w:p w:rsidR="00656551" w:rsidRDefault="00656551">
      <w:pPr>
        <w:pStyle w:val="ConsPlusNormal"/>
        <w:ind w:firstLine="540"/>
        <w:jc w:val="both"/>
      </w:pPr>
      <w:r>
        <w:t>3. Перечень элементов благоустройства на территории площадки для выгула животных включает: различные виды покрытия, ограждение, скамью (скамьи), урну (урны), осветительное и информационное оборудование.</w:t>
      </w:r>
    </w:p>
    <w:p w:rsidR="00656551" w:rsidRDefault="00656551">
      <w:pPr>
        <w:pStyle w:val="ConsPlusNormal"/>
        <w:ind w:firstLine="540"/>
        <w:jc w:val="both"/>
      </w:pPr>
      <w:r>
        <w:t>4. Для покрытия поверхности части площадки, предназначенной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 Подход к площадке оборудуется твердым видом покрытия.</w:t>
      </w:r>
    </w:p>
    <w:p w:rsidR="00656551" w:rsidRDefault="00656551">
      <w:pPr>
        <w:pStyle w:val="ConsPlusNormal"/>
        <w:ind w:firstLine="540"/>
        <w:jc w:val="both"/>
      </w:pPr>
      <w:r>
        <w:t>5. Ограждение специальной площадки для выгула животных должно быть высотой не менее 2,0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656551" w:rsidRDefault="00656551">
      <w:pPr>
        <w:pStyle w:val="ConsPlusNormal"/>
        <w:ind w:firstLine="540"/>
        <w:jc w:val="both"/>
      </w:pPr>
      <w:r>
        <w:t>6. На территории площадки размещается информационный стенд с правилами пользования площадкой.</w:t>
      </w:r>
    </w:p>
    <w:p w:rsidR="00656551" w:rsidRDefault="00656551">
      <w:pPr>
        <w:pStyle w:val="ConsPlusNormal"/>
        <w:ind w:firstLine="540"/>
        <w:jc w:val="both"/>
      </w:pPr>
      <w:r>
        <w:t xml:space="preserve">7. Озеленение проектируется из </w:t>
      </w:r>
      <w:proofErr w:type="spellStart"/>
      <w:r>
        <w:t>периметральных</w:t>
      </w:r>
      <w:proofErr w:type="spellEnd"/>
      <w:r>
        <w:t xml:space="preserve"> плотных посадок высокого кустарника в виде живой изгороди или вертикального озеленения.</w:t>
      </w:r>
    </w:p>
    <w:p w:rsidR="00656551" w:rsidRDefault="00656551">
      <w:pPr>
        <w:pStyle w:val="ConsPlusNormal"/>
        <w:jc w:val="both"/>
      </w:pPr>
    </w:p>
    <w:p w:rsidR="00656551" w:rsidRDefault="001B4CED">
      <w:pPr>
        <w:pStyle w:val="ConsPlusNormal"/>
        <w:ind w:firstLine="540"/>
        <w:jc w:val="both"/>
        <w:outlineLvl w:val="2"/>
      </w:pPr>
      <w:r>
        <w:t>Статья 16</w:t>
      </w:r>
      <w:r w:rsidR="00656551">
        <w:t>. Площадки для дрессировки собак</w:t>
      </w:r>
    </w:p>
    <w:p w:rsidR="00656551" w:rsidRDefault="00656551">
      <w:pPr>
        <w:pStyle w:val="ConsPlusNormal"/>
        <w:jc w:val="both"/>
      </w:pPr>
    </w:p>
    <w:p w:rsidR="00656551" w:rsidRDefault="00656551">
      <w:pPr>
        <w:pStyle w:val="ConsPlusNormal"/>
        <w:ind w:firstLine="540"/>
        <w:jc w:val="both"/>
      </w:pPr>
      <w:r>
        <w:t>1. Площадки для дрессировки собак размещаются на удалении от застройки жилого и общественного назначения не менее чем на 50 м.</w:t>
      </w:r>
    </w:p>
    <w:p w:rsidR="00656551" w:rsidRDefault="00656551">
      <w:pPr>
        <w:pStyle w:val="ConsPlusNormal"/>
        <w:ind w:firstLine="540"/>
        <w:jc w:val="both"/>
      </w:pPr>
      <w:r>
        <w:t xml:space="preserve">2. Обязательный перечень элементов благоустройства территории на площадке для </w:t>
      </w:r>
      <w:r>
        <w:lastRenderedPageBreak/>
        <w:t>дрессировки собак включает: мягкие или газонные виды покрытия, ограждение, скамьи и урны (не менее 2 на площадку), информационный стенд, осветительное оборудование, специальное тренировочное оборудование.</w:t>
      </w:r>
    </w:p>
    <w:p w:rsidR="00656551" w:rsidRDefault="00656551">
      <w:pPr>
        <w:pStyle w:val="ConsPlusNormal"/>
        <w:ind w:firstLine="540"/>
        <w:jc w:val="both"/>
      </w:pPr>
      <w:r>
        <w:t xml:space="preserve">3. Покрытие площадки предусматривают </w:t>
      </w:r>
      <w:proofErr w:type="gramStart"/>
      <w:r>
        <w:t>имеющим</w:t>
      </w:r>
      <w:proofErr w:type="gramEnd"/>
      <w:r>
        <w:t xml:space="preserve"> ровную поверхность, обеспечивающую хороший дренаж, не травмирующую конечности собак (газонное, песчаное, песчано-земляное), а также удобным для регулярной уборки и обновления.</w:t>
      </w:r>
    </w:p>
    <w:p w:rsidR="00656551" w:rsidRDefault="00656551">
      <w:pPr>
        <w:pStyle w:val="ConsPlusNormal"/>
        <w:ind w:firstLine="540"/>
        <w:jc w:val="both"/>
      </w:pPr>
      <w:r>
        <w:t>4. Ограждение должно быть представлено забором (металлическая сетка) высотой не менее 2,0 м. Расстояние между элементами и секциями ограждения, его нижним краем и землей предусматривается не позволяющим собаке покидать площадку или причинить себе травму.</w:t>
      </w:r>
    </w:p>
    <w:p w:rsidR="00656551" w:rsidRDefault="00656551">
      <w:pPr>
        <w:pStyle w:val="ConsPlusNormal"/>
        <w:ind w:firstLine="540"/>
        <w:jc w:val="both"/>
      </w:pPr>
      <w:r>
        <w:t>5. Площадки для дрессировки собак оборудуются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656551" w:rsidRDefault="00656551">
      <w:pPr>
        <w:pStyle w:val="ConsPlusNormal"/>
        <w:jc w:val="both"/>
      </w:pPr>
    </w:p>
    <w:p w:rsidR="00656551" w:rsidRDefault="001B4CED">
      <w:pPr>
        <w:pStyle w:val="ConsPlusNormal"/>
        <w:ind w:firstLine="540"/>
        <w:jc w:val="both"/>
        <w:outlineLvl w:val="2"/>
      </w:pPr>
      <w:r>
        <w:t>Статья 17</w:t>
      </w:r>
      <w:r w:rsidR="00656551">
        <w:t>. Площадки автостоянок, размещение и хранение транспортных средств на территории муниципальных образований</w:t>
      </w:r>
    </w:p>
    <w:p w:rsidR="00656551" w:rsidRDefault="00656551">
      <w:pPr>
        <w:pStyle w:val="ConsPlusNormal"/>
        <w:jc w:val="both"/>
      </w:pPr>
    </w:p>
    <w:p w:rsidR="00656551" w:rsidRDefault="00656551">
      <w:pPr>
        <w:pStyle w:val="ConsPlusNormal"/>
        <w:ind w:firstLine="540"/>
        <w:jc w:val="both"/>
      </w:pPr>
      <w:r>
        <w:t xml:space="preserve">1. </w:t>
      </w:r>
      <w:proofErr w:type="gramStart"/>
      <w:r>
        <w:t xml:space="preserve">На территории муниципального образования предусматриваются следующие виды автостоянок: кратковременного и длительного хранения автомобилей; уличные (в виде парковок на проезжей части, обозначенных разметкой); внеуличные (в виде "карманов" и отступов от проезжей части); гостевые (на участке жилой застройки); для хранения автомобилей населения (микрорайонные, районные); </w:t>
      </w:r>
      <w:proofErr w:type="spellStart"/>
      <w:r>
        <w:t>приобъектные</w:t>
      </w:r>
      <w:proofErr w:type="spellEnd"/>
      <w:r>
        <w:t xml:space="preserve"> (у объекта или группы объектов); прочие (грузовые, перехватывающие и др.).</w:t>
      </w:r>
      <w:proofErr w:type="gramEnd"/>
    </w:p>
    <w:p w:rsidR="00656551" w:rsidRDefault="00656551">
      <w:pPr>
        <w:pStyle w:val="ConsPlusNormal"/>
        <w:ind w:firstLine="540"/>
        <w:jc w:val="both"/>
      </w:pPr>
      <w:r>
        <w:t>2. Не допускается проектировать размещение площадок для автостоянок в зоне остановок пассажирского транспорта. Организацию заездов на автостоянки предусматривают не ближе 15 м от конца или начала посадочной площадки.</w:t>
      </w:r>
    </w:p>
    <w:p w:rsidR="00656551" w:rsidRDefault="00656551">
      <w:pPr>
        <w:pStyle w:val="ConsPlusNormal"/>
        <w:ind w:firstLine="540"/>
        <w:jc w:val="both"/>
      </w:pPr>
      <w:r>
        <w:t>3.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или щебеночное покрытие); элементы сопряжения поверхностей; разделительные элементы; осветительное и информационное оборудование; подъездные пути с твердым покрытием. Площадки для длительного хранения автомобилей могут быть оборудованы навесами, легкими ограждениями боксов, смотровыми эстакадами.</w:t>
      </w:r>
    </w:p>
    <w:p w:rsidR="00656551" w:rsidRDefault="00656551">
      <w:pPr>
        <w:pStyle w:val="ConsPlusNormal"/>
        <w:ind w:firstLine="540"/>
        <w:jc w:val="both"/>
      </w:pPr>
      <w:r>
        <w:t>Сопряжение покрытия площадки с проездом выполняется в одном уровне без укладки бортового камня.</w:t>
      </w:r>
    </w:p>
    <w:p w:rsidR="00656551" w:rsidRDefault="00656551">
      <w:pPr>
        <w:pStyle w:val="ConsPlusNormal"/>
        <w:ind w:firstLine="540"/>
        <w:jc w:val="both"/>
      </w:pPr>
      <w:r>
        <w:t>Разделительные элементы на площадках могут быть выполнены в виде разметки (белых полос), озелененных полос (газонов), мобильного озеленения.</w:t>
      </w:r>
    </w:p>
    <w:p w:rsidR="00656551" w:rsidRDefault="00656551">
      <w:pPr>
        <w:pStyle w:val="ConsPlusNormal"/>
        <w:ind w:firstLine="540"/>
        <w:jc w:val="both"/>
      </w:pPr>
      <w:r>
        <w:t xml:space="preserve">4. </w:t>
      </w:r>
      <w:proofErr w:type="gramStart"/>
      <w:r>
        <w:t xml:space="preserve">Размещение и хранение личного легкового автотранспорта на дворовых и внутриквартальных территориях допускаются в один ряд в отведенных для этой цели местах, при этом собственники (правообладатели) транспортных средств </w:t>
      </w:r>
      <w:r w:rsidR="0002199B" w:rsidRPr="00EE5D85">
        <w:rPr>
          <w:szCs w:val="24"/>
        </w:rPr>
        <w:t>должны размещать свои транспортные средства способом, обеспечивающим</w:t>
      </w:r>
      <w:r w:rsidR="0002199B" w:rsidRPr="00EE5D85">
        <w:t xml:space="preserve"> </w:t>
      </w:r>
      <w:r w:rsidRPr="00EE5D85">
        <w:t>беспрепятственное</w:t>
      </w:r>
      <w:r>
        <w:t xml:space="preserve"> продвижение уборочной и специальной техники по указанным территориям.</w:t>
      </w:r>
      <w:proofErr w:type="gramEnd"/>
    </w:p>
    <w:p w:rsidR="00656551" w:rsidRDefault="00656551">
      <w:pPr>
        <w:pStyle w:val="ConsPlusNormal"/>
        <w:ind w:firstLine="540"/>
        <w:jc w:val="both"/>
      </w:pPr>
      <w: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не допускается.</w:t>
      </w:r>
    </w:p>
    <w:p w:rsidR="00656551" w:rsidRDefault="00656551">
      <w:pPr>
        <w:pStyle w:val="ConsPlusNormal"/>
        <w:ind w:firstLine="540"/>
        <w:jc w:val="both"/>
      </w:pPr>
      <w:r>
        <w:t xml:space="preserve">5. При обнаружении брошенных, разукомплектованных транспортных средств органы местного самоуправления инициируют обращения в суд для признания таких транспортных средств </w:t>
      </w:r>
      <w:proofErr w:type="gramStart"/>
      <w:r>
        <w:t>бесхозяйными</w:t>
      </w:r>
      <w:proofErr w:type="gramEnd"/>
      <w:r>
        <w:t>.</w:t>
      </w:r>
    </w:p>
    <w:p w:rsidR="00656551" w:rsidRDefault="00656551">
      <w:pPr>
        <w:pStyle w:val="ConsPlusNormal"/>
        <w:ind w:firstLine="540"/>
        <w:jc w:val="both"/>
      </w:pPr>
      <w:r>
        <w:t>Транспортное средство, признанное в установленном законодательством Российской Федерации порядке бесхозяйным, в месячный срок подлежит вывозу в специально отведенные места. Порядок вывоза и места утилизации транспортных средств определяются органами местного самоуправления.</w:t>
      </w:r>
    </w:p>
    <w:p w:rsidR="00656551" w:rsidRDefault="00656551">
      <w:pPr>
        <w:pStyle w:val="ConsPlusNormal"/>
        <w:ind w:firstLine="540"/>
        <w:jc w:val="both"/>
      </w:pPr>
      <w:r>
        <w:lastRenderedPageBreak/>
        <w:t>6. Порядок установки боксовых гаражей, "ракушек", "пеналов" определяется органами местного самоуправления.</w:t>
      </w:r>
    </w:p>
    <w:p w:rsidR="00656551" w:rsidRDefault="00656551">
      <w:pPr>
        <w:pStyle w:val="ConsPlusNormal"/>
        <w:ind w:firstLine="540"/>
        <w:jc w:val="both"/>
      </w:pPr>
      <w:r>
        <w:t>7. 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должно соответствовать санитарным нормам и требованиям.</w:t>
      </w:r>
    </w:p>
    <w:p w:rsidR="00656551" w:rsidRDefault="00656551">
      <w:pPr>
        <w:pStyle w:val="ConsPlusNormal"/>
        <w:jc w:val="both"/>
      </w:pPr>
    </w:p>
    <w:p w:rsidR="00656551" w:rsidRDefault="001B4CED">
      <w:pPr>
        <w:pStyle w:val="ConsPlusNormal"/>
        <w:ind w:firstLine="540"/>
        <w:jc w:val="both"/>
        <w:outlineLvl w:val="2"/>
      </w:pPr>
      <w:r>
        <w:t>Статья 18</w:t>
      </w:r>
      <w:r w:rsidR="00656551">
        <w:t>. Основные требования по организации освещения</w:t>
      </w:r>
    </w:p>
    <w:p w:rsidR="00656551" w:rsidRDefault="00656551">
      <w:pPr>
        <w:pStyle w:val="ConsPlusNormal"/>
        <w:jc w:val="both"/>
      </w:pPr>
    </w:p>
    <w:p w:rsidR="00656551" w:rsidRDefault="00656551">
      <w:pPr>
        <w:pStyle w:val="ConsPlusNormal"/>
        <w:ind w:firstLine="540"/>
        <w:jc w:val="both"/>
      </w:pPr>
      <w:r>
        <w:t>1. Освещение улиц, дорог и площадей территорий муниципальных образований выполняется в соответствии с настоящими Правилами, устанавливающими требования к организации наружного освещения.</w:t>
      </w:r>
    </w:p>
    <w:p w:rsidR="00656551" w:rsidRDefault="00656551">
      <w:pPr>
        <w:pStyle w:val="ConsPlusNormal"/>
        <w:ind w:firstLine="540"/>
        <w:jc w:val="both"/>
      </w:pPr>
      <w:r>
        <w:t>2. Освещение улиц, дорог и площадей территорий муниципальных образований выполняется светильниками, располагаемыми на опорах или тросах. Освещение тротуаров и подъездов на территории муниципальных образований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rsidR="00656551" w:rsidRDefault="00656551">
      <w:pPr>
        <w:pStyle w:val="ConsPlusNormal"/>
        <w:ind w:firstLine="540"/>
        <w:jc w:val="both"/>
      </w:pPr>
      <w:r>
        <w:t>3.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 Опора не должна находиться между пожарным гидрантом и проезжей частью улицы или дороги.</w:t>
      </w:r>
    </w:p>
    <w:p w:rsidR="00656551" w:rsidRDefault="00656551">
      <w:pPr>
        <w:pStyle w:val="ConsPlusNormal"/>
        <w:ind w:firstLine="540"/>
        <w:jc w:val="both"/>
      </w:pPr>
      <w:r>
        <w:t>4. Опоры на аллеях и пешеходных дорогах должны располагаться вне пешеходной части.</w:t>
      </w:r>
    </w:p>
    <w:p w:rsidR="00656551" w:rsidRDefault="00656551">
      <w:pPr>
        <w:pStyle w:val="ConsPlusNormal"/>
        <w:ind w:firstLine="540"/>
        <w:jc w:val="both"/>
      </w:pPr>
      <w:r>
        <w:t>5. Высота размещения светильников наружного освещения должна составлять не менее 2,5 метра.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p w:rsidR="00656551" w:rsidRDefault="00656551">
      <w:pPr>
        <w:pStyle w:val="ConsPlusNormal"/>
        <w:ind w:firstLine="540"/>
        <w:jc w:val="both"/>
      </w:pPr>
      <w:r>
        <w:t>6.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656551" w:rsidRDefault="00656551">
      <w:pPr>
        <w:pStyle w:val="ConsPlusNormal"/>
        <w:ind w:firstLine="540"/>
        <w:jc w:val="both"/>
      </w:pPr>
      <w:r>
        <w:t>7. Включение и отключение объектов наружного освещения должно осуществляться их владельцами в соответствии с утвержденным графиком, согласованным с органами местного самоуправления, а установок световой информации - по решению правообладателей.</w:t>
      </w:r>
    </w:p>
    <w:p w:rsidR="00656551" w:rsidRDefault="00656551">
      <w:pPr>
        <w:pStyle w:val="ConsPlusNormal"/>
        <w:ind w:firstLine="540"/>
        <w:jc w:val="both"/>
      </w:pPr>
      <w:r>
        <w:t>8. Переключение освещения пешеходных тоннелей с дневного на вечерний и ночной режим, а также с ночного на дневной должно производиться одновременно с включением и отключением уличного освещения.</w:t>
      </w:r>
    </w:p>
    <w:p w:rsidR="00656551" w:rsidRDefault="00656551">
      <w:pPr>
        <w:pStyle w:val="ConsPlusNormal"/>
        <w:ind w:firstLine="540"/>
        <w:jc w:val="both"/>
      </w:pPr>
      <w:r>
        <w:t>9.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656551" w:rsidRDefault="00656551">
      <w:pPr>
        <w:pStyle w:val="ConsPlusNormal"/>
        <w:ind w:firstLine="540"/>
        <w:jc w:val="both"/>
      </w:pPr>
      <w:r>
        <w:t>10.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656551" w:rsidRDefault="00656551">
      <w:pPr>
        <w:pStyle w:val="ConsPlusNormal"/>
        <w:jc w:val="both"/>
      </w:pPr>
    </w:p>
    <w:p w:rsidR="00656551" w:rsidRDefault="001B4CED">
      <w:pPr>
        <w:pStyle w:val="ConsPlusNormal"/>
        <w:ind w:firstLine="540"/>
        <w:jc w:val="both"/>
        <w:outlineLvl w:val="2"/>
      </w:pPr>
      <w:r>
        <w:t>Статья 19</w:t>
      </w:r>
      <w:r w:rsidR="00656551">
        <w:t>. Архитектурно-художественное освещение</w:t>
      </w:r>
    </w:p>
    <w:p w:rsidR="00656551" w:rsidRDefault="00656551">
      <w:pPr>
        <w:pStyle w:val="ConsPlusNormal"/>
        <w:jc w:val="both"/>
      </w:pPr>
    </w:p>
    <w:p w:rsidR="00656551" w:rsidRDefault="00656551">
      <w:pPr>
        <w:pStyle w:val="ConsPlusNormal"/>
        <w:ind w:firstLine="540"/>
        <w:jc w:val="both"/>
      </w:pPr>
      <w:r>
        <w:t xml:space="preserve">1. </w:t>
      </w:r>
      <w:proofErr w:type="gramStart"/>
      <w:r>
        <w:t xml:space="preserve">На территории муниципальных образований Сергиево-Посадского муниципального района для формирования художественно выразительной визуальной среды в темное время суток, выявления из темноты и образной интерпретации памятников </w:t>
      </w:r>
      <w:r>
        <w:lastRenderedPageBreak/>
        <w:t>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 также устройства праздничной и декоративной иллюминации применяется архитектурно-художественное освещение в соответствии со специально разработанной и</w:t>
      </w:r>
      <w:proofErr w:type="gramEnd"/>
      <w:r>
        <w:t xml:space="preserve"> утвержденной в установленном порядке концепцией и проектной документацией.</w:t>
      </w:r>
    </w:p>
    <w:p w:rsidR="00656551" w:rsidRDefault="00656551">
      <w:pPr>
        <w:pStyle w:val="ConsPlusNormal"/>
        <w:ind w:firstLine="540"/>
        <w:jc w:val="both"/>
      </w:pPr>
      <w:r>
        <w:t>2. Архитектурно-художественное освещение осуществляется стационарными или временными установками освещения объектов путем наружного освещения фасадных поверхностей зданий, сооружений, а также элементов озеленения и ландшафта. При монтаже световых приборов, нацеливаемых на объекты, должна быть обеспечена их безопасная установка и эксплуатация.</w:t>
      </w:r>
    </w:p>
    <w:p w:rsidR="00656551" w:rsidRDefault="00656551">
      <w:pPr>
        <w:pStyle w:val="ConsPlusNormal"/>
        <w:jc w:val="both"/>
      </w:pPr>
    </w:p>
    <w:p w:rsidR="00656551" w:rsidRDefault="001B4CED">
      <w:pPr>
        <w:pStyle w:val="ConsPlusNormal"/>
        <w:ind w:firstLine="540"/>
        <w:jc w:val="both"/>
        <w:outlineLvl w:val="2"/>
      </w:pPr>
      <w:r>
        <w:t>Статья 20</w:t>
      </w:r>
      <w:r w:rsidR="00656551">
        <w:t>. Источники света</w:t>
      </w:r>
    </w:p>
    <w:p w:rsidR="00656551" w:rsidRDefault="00656551">
      <w:pPr>
        <w:pStyle w:val="ConsPlusNormal"/>
        <w:jc w:val="both"/>
      </w:pPr>
    </w:p>
    <w:p w:rsidR="00656551" w:rsidRDefault="00656551">
      <w:pPr>
        <w:pStyle w:val="ConsPlusNormal"/>
        <w:ind w:firstLine="540"/>
        <w:jc w:val="both"/>
      </w:pPr>
      <w:r>
        <w:t xml:space="preserve">1. В стационарных установках освещения применяются </w:t>
      </w:r>
      <w:proofErr w:type="spellStart"/>
      <w:r>
        <w:t>энергоэффективные</w:t>
      </w:r>
      <w:proofErr w:type="spellEnd"/>
      <w: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656551" w:rsidRDefault="00656551">
      <w:pPr>
        <w:pStyle w:val="ConsPlusNormal"/>
        <w:ind w:firstLine="540"/>
        <w:jc w:val="both"/>
      </w:pPr>
      <w:r>
        <w:t>2. Источники света в установках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656551" w:rsidRDefault="00656551">
      <w:pPr>
        <w:pStyle w:val="ConsPlusNormal"/>
        <w:jc w:val="both"/>
      </w:pPr>
    </w:p>
    <w:p w:rsidR="00656551" w:rsidRDefault="001B4CED">
      <w:pPr>
        <w:pStyle w:val="ConsPlusNormal"/>
        <w:ind w:firstLine="540"/>
        <w:jc w:val="both"/>
        <w:outlineLvl w:val="2"/>
      </w:pPr>
      <w:r>
        <w:t>Статья 21</w:t>
      </w:r>
      <w:r w:rsidR="00656551">
        <w:t>. Общие требования к установке средств размещения информации и рекламы</w:t>
      </w:r>
    </w:p>
    <w:p w:rsidR="00656551" w:rsidRDefault="00656551">
      <w:pPr>
        <w:pStyle w:val="ConsPlusNormal"/>
        <w:jc w:val="both"/>
      </w:pPr>
    </w:p>
    <w:p w:rsidR="00656551" w:rsidRDefault="00656551">
      <w:pPr>
        <w:pStyle w:val="ConsPlusNormal"/>
        <w:ind w:firstLine="540"/>
        <w:jc w:val="both"/>
      </w:pPr>
      <w:r>
        <w:t>Средства размещения информации и рекламные конструкции,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656551" w:rsidRDefault="00656551">
      <w:pPr>
        <w:pStyle w:val="ConsPlusNormal"/>
        <w:jc w:val="both"/>
      </w:pPr>
    </w:p>
    <w:p w:rsidR="00656551" w:rsidRDefault="001B4CED">
      <w:pPr>
        <w:pStyle w:val="ConsPlusNormal"/>
        <w:ind w:firstLine="540"/>
        <w:jc w:val="both"/>
        <w:outlineLvl w:val="2"/>
      </w:pPr>
      <w:r>
        <w:t>Статья 22</w:t>
      </w:r>
      <w:r w:rsidR="00656551">
        <w:t>. Средства размещения информации</w:t>
      </w:r>
    </w:p>
    <w:p w:rsidR="00656551" w:rsidRDefault="00656551">
      <w:pPr>
        <w:pStyle w:val="ConsPlusNormal"/>
        <w:jc w:val="both"/>
      </w:pPr>
    </w:p>
    <w:p w:rsidR="0002199B" w:rsidRPr="0002199B" w:rsidRDefault="00656551" w:rsidP="0002199B">
      <w:pPr>
        <w:pStyle w:val="ConsPlusNormal"/>
        <w:ind w:firstLine="709"/>
        <w:jc w:val="both"/>
        <w:rPr>
          <w:szCs w:val="24"/>
        </w:rPr>
      </w:pPr>
      <w:r>
        <w:t xml:space="preserve">1. </w:t>
      </w:r>
      <w:r w:rsidR="0002199B" w:rsidRPr="0002199B">
        <w:rPr>
          <w:szCs w:val="24"/>
        </w:rPr>
        <w:t xml:space="preserve">Средства размещения информации, </w:t>
      </w:r>
      <w:r w:rsidR="0002199B" w:rsidRPr="00EE5D85">
        <w:rPr>
          <w:rFonts w:eastAsiaTheme="minorHAnsi"/>
          <w:szCs w:val="24"/>
          <w:lang w:eastAsia="en-US"/>
        </w:rPr>
        <w:t>за исключением информационных стендов дворовых территорий,</w:t>
      </w:r>
      <w:r w:rsidR="0002199B" w:rsidRPr="0002199B">
        <w:rPr>
          <w:rFonts w:ascii="Arial" w:eastAsiaTheme="minorHAnsi" w:hAnsi="Arial" w:cs="Arial"/>
          <w:sz w:val="20"/>
          <w:lang w:eastAsia="en-US"/>
        </w:rPr>
        <w:t xml:space="preserve"> </w:t>
      </w:r>
      <w:r w:rsidR="0002199B">
        <w:rPr>
          <w:szCs w:val="24"/>
        </w:rPr>
        <w:t xml:space="preserve"> устанавливаются на территории Сергиево-Посадского </w:t>
      </w:r>
      <w:r w:rsidR="0002199B" w:rsidRPr="0002199B">
        <w:rPr>
          <w:szCs w:val="24"/>
        </w:rPr>
        <w:t xml:space="preserve"> муниципального района  на основании разрешения на установку средства размещения информации, выдаваемого в установленном порядке.</w:t>
      </w:r>
    </w:p>
    <w:p w:rsidR="0002199B" w:rsidRPr="0002199B" w:rsidRDefault="0002199B" w:rsidP="0002199B">
      <w:pPr>
        <w:autoSpaceDE w:val="0"/>
        <w:autoSpaceDN w:val="0"/>
        <w:adjustRightInd w:val="0"/>
        <w:spacing w:after="0"/>
        <w:ind w:firstLine="709"/>
        <w:jc w:val="both"/>
        <w:rPr>
          <w:rFonts w:eastAsia="Times New Roman" w:cs="Times New Roman"/>
          <w:szCs w:val="24"/>
          <w:lang w:eastAsia="ru-RU"/>
        </w:rPr>
      </w:pPr>
      <w:r w:rsidRPr="0002199B">
        <w:rPr>
          <w:rFonts w:eastAsia="Times New Roman" w:cs="Times New Roman"/>
          <w:szCs w:val="24"/>
          <w:lang w:eastAsia="ru-RU"/>
        </w:rPr>
        <w:t>Средства размещения информации должны соответствовать художественно-композиционным требованиям к их внешнему виду и порядку установки, определенным настоящими Правилами и иными нормативными правовыми актами Московской области.</w:t>
      </w:r>
    </w:p>
    <w:p w:rsidR="0002199B" w:rsidRPr="0002199B" w:rsidRDefault="0002199B" w:rsidP="0002199B">
      <w:pPr>
        <w:autoSpaceDE w:val="0"/>
        <w:autoSpaceDN w:val="0"/>
        <w:adjustRightInd w:val="0"/>
        <w:spacing w:after="0"/>
        <w:ind w:firstLine="709"/>
        <w:jc w:val="both"/>
        <w:rPr>
          <w:rFonts w:eastAsia="Times New Roman" w:cs="Times New Roman"/>
          <w:szCs w:val="24"/>
          <w:lang w:eastAsia="ru-RU"/>
        </w:rPr>
      </w:pPr>
      <w:r w:rsidRPr="00EE5D85">
        <w:rPr>
          <w:rFonts w:eastAsia="Times New Roman" w:cs="Times New Roman"/>
          <w:color w:val="2D2D2D"/>
          <w:spacing w:val="2"/>
          <w:szCs w:val="24"/>
          <w:lang w:eastAsia="ru-RU"/>
        </w:rPr>
        <w:t>Установка средств размещения информации производится с учетом необходимости обеспечения беспрепятственного доступа инвалидов и других маломобильных групп населения к объектам социальной, инженерной и транспортной инфраструктур и к предоставляемым в них услугам при обязательном дублировании необходимой для инвалидов звуковой и зрительной информации.</w:t>
      </w:r>
    </w:p>
    <w:p w:rsidR="00656551" w:rsidRDefault="00656551" w:rsidP="0002199B">
      <w:pPr>
        <w:pStyle w:val="ConsPlusNormal"/>
        <w:ind w:firstLine="540"/>
        <w:jc w:val="both"/>
      </w:pPr>
      <w:r>
        <w:t>2. 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 в соответствии с порядком, определяемым органами местного самоуправления.</w:t>
      </w:r>
    </w:p>
    <w:p w:rsidR="00656551" w:rsidRDefault="00656551">
      <w:pPr>
        <w:pStyle w:val="ConsPlusNormal"/>
        <w:ind w:firstLine="540"/>
        <w:jc w:val="both"/>
      </w:pPr>
      <w:r>
        <w:t xml:space="preserve">3. После прекращения действия разрешения на установку средства размещения </w:t>
      </w:r>
      <w:r>
        <w:lastRenderedPageBreak/>
        <w:t>информации владелец средства размещения информации обязан в 15-дневный срок произвести его демонтаж, а также в 3-дневный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rsidR="0002199B" w:rsidRDefault="0002199B">
      <w:pPr>
        <w:pStyle w:val="ConsPlusNormal"/>
        <w:ind w:firstLine="540"/>
        <w:jc w:val="both"/>
      </w:pPr>
    </w:p>
    <w:p w:rsidR="0002199B" w:rsidRPr="00EE5D85" w:rsidRDefault="001B4CED" w:rsidP="001B4CED">
      <w:pPr>
        <w:spacing w:after="0"/>
        <w:ind w:firstLine="709"/>
        <w:rPr>
          <w:rFonts w:eastAsia="Batang" w:cs="Times New Roman"/>
          <w:color w:val="000000"/>
          <w:szCs w:val="24"/>
          <w:lang w:eastAsia="ru-RU"/>
        </w:rPr>
      </w:pPr>
      <w:r>
        <w:t xml:space="preserve">Статья </w:t>
      </w:r>
      <w:r w:rsidRPr="00EE5D85">
        <w:rPr>
          <w:rFonts w:eastAsia="Times New Roman" w:cs="Times New Roman"/>
          <w:szCs w:val="24"/>
          <w:lang w:eastAsia="ru-RU"/>
        </w:rPr>
        <w:t>23</w:t>
      </w:r>
      <w:r w:rsidR="0002199B" w:rsidRPr="00EE5D85">
        <w:rPr>
          <w:rFonts w:eastAsia="Times New Roman" w:cs="Times New Roman"/>
          <w:szCs w:val="24"/>
          <w:lang w:eastAsia="ru-RU"/>
        </w:rPr>
        <w:t xml:space="preserve">. </w:t>
      </w:r>
      <w:r w:rsidR="0002199B" w:rsidRPr="00EE5D85">
        <w:rPr>
          <w:rFonts w:eastAsia="Batang" w:cs="Times New Roman"/>
          <w:color w:val="000000"/>
          <w:szCs w:val="24"/>
          <w:lang w:eastAsia="ru-RU"/>
        </w:rPr>
        <w:t>Информационные стенды дворовых территорий</w:t>
      </w:r>
    </w:p>
    <w:p w:rsidR="0002199B" w:rsidRPr="00EE5D85" w:rsidRDefault="0002199B" w:rsidP="0002199B">
      <w:pPr>
        <w:spacing w:after="0"/>
        <w:ind w:firstLine="709"/>
        <w:jc w:val="center"/>
        <w:rPr>
          <w:rFonts w:eastAsia="Batang" w:cs="Times New Roman"/>
          <w:color w:val="000000"/>
          <w:szCs w:val="24"/>
          <w:lang w:eastAsia="ru-RU"/>
        </w:rPr>
      </w:pPr>
    </w:p>
    <w:p w:rsidR="0002199B" w:rsidRPr="00EE5D85" w:rsidRDefault="0002199B" w:rsidP="0002199B">
      <w:pPr>
        <w:widowControl w:val="0"/>
        <w:autoSpaceDE w:val="0"/>
        <w:autoSpaceDN w:val="0"/>
        <w:adjustRightInd w:val="0"/>
        <w:spacing w:after="0"/>
        <w:ind w:firstLine="709"/>
        <w:jc w:val="both"/>
        <w:rPr>
          <w:rFonts w:eastAsia="Batang" w:cs="Times New Roman"/>
          <w:color w:val="000000"/>
          <w:szCs w:val="24"/>
          <w:lang w:eastAsia="ru-RU"/>
        </w:rPr>
      </w:pPr>
      <w:r w:rsidRPr="00EE5D85">
        <w:rPr>
          <w:rFonts w:eastAsia="Batang" w:cs="Times New Roman"/>
          <w:color w:val="000000"/>
          <w:szCs w:val="24"/>
          <w:lang w:eastAsia="ru-RU"/>
        </w:rPr>
        <w:t xml:space="preserve">1. Информационные стенды дворовых территорий должны быть установлены на каждой дворовой территории. </w:t>
      </w:r>
    </w:p>
    <w:p w:rsidR="0002199B" w:rsidRPr="00EE5D85" w:rsidRDefault="0002199B" w:rsidP="0002199B">
      <w:pPr>
        <w:spacing w:after="0"/>
        <w:ind w:firstLine="708"/>
        <w:jc w:val="both"/>
        <w:rPr>
          <w:rFonts w:eastAsia="Batang" w:cs="Times New Roman"/>
          <w:szCs w:val="24"/>
          <w:lang w:eastAsia="ru-RU"/>
        </w:rPr>
      </w:pPr>
      <w:r w:rsidRPr="00EE5D85">
        <w:rPr>
          <w:rFonts w:eastAsia="Batang" w:cs="Times New Roman"/>
          <w:szCs w:val="24"/>
          <w:lang w:eastAsia="ru-RU"/>
        </w:rPr>
        <w:t>2. Требования к размещению и оформлению информационных стендов дворовых территорий, перечень информации, обязательной к размещению на информационных стендах дворовых территорий, устанавливаются уполномоченным органом.</w:t>
      </w:r>
    </w:p>
    <w:p w:rsidR="0002199B" w:rsidRPr="00EE5D85" w:rsidRDefault="0002199B" w:rsidP="0002199B">
      <w:pPr>
        <w:spacing w:after="0"/>
        <w:ind w:firstLine="709"/>
        <w:jc w:val="both"/>
        <w:rPr>
          <w:rFonts w:eastAsia="Calibri" w:cs="Times New Roman"/>
          <w:szCs w:val="24"/>
        </w:rPr>
      </w:pPr>
      <w:r w:rsidRPr="00EE5D85">
        <w:rPr>
          <w:rFonts w:eastAsia="Batang" w:cs="Times New Roman"/>
          <w:color w:val="000000"/>
          <w:szCs w:val="24"/>
          <w:lang w:eastAsia="ru-RU"/>
        </w:rPr>
        <w:t xml:space="preserve">3. </w:t>
      </w:r>
      <w:r w:rsidRPr="00EE5D85">
        <w:rPr>
          <w:rFonts w:eastAsia="Times New Roman" w:cs="Times New Roman"/>
          <w:szCs w:val="24"/>
          <w:lang w:eastAsia="ru-RU"/>
        </w:rPr>
        <w:t>Обязанность по установке информационных стендов дворовых территорий возлагается:</w:t>
      </w:r>
    </w:p>
    <w:p w:rsidR="0002199B" w:rsidRPr="00EE5D85" w:rsidRDefault="0002199B" w:rsidP="0002199B">
      <w:pPr>
        <w:autoSpaceDE w:val="0"/>
        <w:autoSpaceDN w:val="0"/>
        <w:adjustRightInd w:val="0"/>
        <w:spacing w:after="0"/>
        <w:ind w:firstLine="709"/>
        <w:jc w:val="both"/>
        <w:rPr>
          <w:rFonts w:eastAsia="Times New Roman" w:cs="Times New Roman"/>
          <w:szCs w:val="24"/>
          <w:lang w:eastAsia="ru-RU"/>
        </w:rPr>
      </w:pPr>
      <w:r w:rsidRPr="00EE5D85">
        <w:rPr>
          <w:rFonts w:eastAsia="Times New Roman" w:cs="Times New Roman"/>
          <w:szCs w:val="24"/>
          <w:lang w:eastAsia="ru-RU"/>
        </w:rPr>
        <w:t>а) на территориях, находящихся в государственной или муниципальной собственности, переданных во владение и (или) пользование третьим лицам, – на владельцев и (или) пользователей этих территорий: граждан и юридических лиц;</w:t>
      </w:r>
    </w:p>
    <w:p w:rsidR="0002199B" w:rsidRPr="00EE5D85" w:rsidRDefault="0002199B" w:rsidP="0002199B">
      <w:pPr>
        <w:autoSpaceDE w:val="0"/>
        <w:autoSpaceDN w:val="0"/>
        <w:adjustRightInd w:val="0"/>
        <w:spacing w:after="0"/>
        <w:ind w:firstLine="709"/>
        <w:jc w:val="both"/>
        <w:rPr>
          <w:rFonts w:eastAsia="Times New Roman" w:cs="Times New Roman"/>
          <w:szCs w:val="24"/>
          <w:lang w:eastAsia="ru-RU"/>
        </w:rPr>
      </w:pPr>
      <w:r w:rsidRPr="00EE5D85">
        <w:rPr>
          <w:rFonts w:eastAsia="Times New Roman" w:cs="Times New Roman"/>
          <w:szCs w:val="24"/>
          <w:lang w:eastAsia="ru-RU"/>
        </w:rPr>
        <w:t>б) на территориях, находящихся в государственной или муниципальной собственности, не переданных во владение и (или)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rsidR="0002199B" w:rsidRPr="00EE5D85" w:rsidRDefault="0002199B" w:rsidP="0002199B">
      <w:pPr>
        <w:autoSpaceDE w:val="0"/>
        <w:autoSpaceDN w:val="0"/>
        <w:adjustRightInd w:val="0"/>
        <w:spacing w:after="0"/>
        <w:ind w:firstLine="709"/>
        <w:jc w:val="both"/>
        <w:rPr>
          <w:rFonts w:eastAsia="Times New Roman" w:cs="Times New Roman"/>
          <w:szCs w:val="24"/>
          <w:lang w:eastAsia="ru-RU"/>
        </w:rPr>
      </w:pPr>
      <w:r w:rsidRPr="00EE5D85">
        <w:rPr>
          <w:rFonts w:eastAsia="Times New Roman" w:cs="Times New Roman"/>
          <w:szCs w:val="24"/>
          <w:lang w:eastAsia="ru-RU"/>
        </w:rPr>
        <w:t>в) на территориях, находящихся в частной собственности, – на собственников территорий: граждан и юридических лиц.</w:t>
      </w:r>
    </w:p>
    <w:p w:rsidR="0002199B" w:rsidRPr="00EE5D85" w:rsidRDefault="0002199B" w:rsidP="0002199B">
      <w:pPr>
        <w:autoSpaceDE w:val="0"/>
        <w:autoSpaceDN w:val="0"/>
        <w:adjustRightInd w:val="0"/>
        <w:spacing w:after="0"/>
        <w:ind w:firstLine="709"/>
        <w:jc w:val="both"/>
        <w:rPr>
          <w:rFonts w:eastAsia="Times New Roman" w:cs="Times New Roman"/>
          <w:szCs w:val="24"/>
          <w:lang w:eastAsia="ru-RU"/>
        </w:rPr>
      </w:pPr>
      <w:r w:rsidRPr="00EE5D85">
        <w:rPr>
          <w:rFonts w:eastAsia="Times New Roman" w:cs="Times New Roman"/>
          <w:szCs w:val="24"/>
          <w:lang w:eastAsia="ru-RU"/>
        </w:rPr>
        <w:t>Отсутствие информационного стенда дворовой территории – влечет предупреждение или наложение административного штрафа на должностных лиц в размере двадцати тысяч рублей; на юридических лиц – в размере пятидесяти тысяч рублей.</w:t>
      </w:r>
    </w:p>
    <w:p w:rsidR="0002199B" w:rsidRPr="0002199B" w:rsidRDefault="001B4CED" w:rsidP="001B4CED">
      <w:pPr>
        <w:autoSpaceDE w:val="0"/>
        <w:autoSpaceDN w:val="0"/>
        <w:adjustRightInd w:val="0"/>
        <w:spacing w:after="0"/>
        <w:ind w:firstLine="708"/>
        <w:jc w:val="both"/>
        <w:outlineLvl w:val="0"/>
        <w:rPr>
          <w:rFonts w:eastAsia="Batang" w:cs="Times New Roman"/>
          <w:color w:val="000000"/>
          <w:szCs w:val="24"/>
          <w:lang w:eastAsia="ru-RU"/>
        </w:rPr>
      </w:pPr>
      <w:r w:rsidRPr="00EE5D85">
        <w:rPr>
          <w:rFonts w:eastAsia="Times New Roman" w:cs="Times New Roman"/>
          <w:szCs w:val="24"/>
          <w:lang w:eastAsia="ru-RU"/>
        </w:rPr>
        <w:t xml:space="preserve">4. </w:t>
      </w:r>
      <w:r w:rsidR="0002199B" w:rsidRPr="00EE5D85">
        <w:rPr>
          <w:rFonts w:eastAsia="Times New Roman" w:cs="Times New Roman"/>
          <w:szCs w:val="24"/>
          <w:lang w:eastAsia="ru-RU"/>
        </w:rPr>
        <w:t xml:space="preserve">Несоблюдение требований к </w:t>
      </w:r>
      <w:r w:rsidR="0002199B" w:rsidRPr="00EE5D85">
        <w:rPr>
          <w:rFonts w:eastAsia="Batang" w:cs="Times New Roman"/>
          <w:szCs w:val="24"/>
          <w:lang w:eastAsia="ru-RU"/>
        </w:rPr>
        <w:t>размещению и оформлению</w:t>
      </w:r>
      <w:r w:rsidR="0002199B" w:rsidRPr="00EE5D85">
        <w:rPr>
          <w:rFonts w:eastAsia="Batang" w:cs="Times New Roman"/>
          <w:b/>
          <w:color w:val="FF0000"/>
          <w:szCs w:val="24"/>
          <w:lang w:eastAsia="ru-RU"/>
        </w:rPr>
        <w:t xml:space="preserve"> </w:t>
      </w:r>
      <w:r w:rsidR="0002199B" w:rsidRPr="00EE5D85">
        <w:rPr>
          <w:rFonts w:eastAsia="Batang" w:cs="Times New Roman"/>
          <w:szCs w:val="24"/>
          <w:lang w:eastAsia="ru-RU"/>
        </w:rPr>
        <w:t>информационных стендов дворовых территорий, перечню информации, обязательной к размещению на информационных стендах дворовых территорий, установленных в соответствии со статьей 23</w:t>
      </w:r>
      <w:r w:rsidR="0002199B" w:rsidRPr="00EE5D85">
        <w:rPr>
          <w:rFonts w:eastAsia="Batang" w:cs="Times New Roman"/>
          <w:szCs w:val="24"/>
          <w:vertAlign w:val="superscript"/>
          <w:lang w:eastAsia="ru-RU"/>
        </w:rPr>
        <w:t>1</w:t>
      </w:r>
      <w:r w:rsidR="0002199B" w:rsidRPr="00EE5D85">
        <w:rPr>
          <w:rFonts w:eastAsia="Batang" w:cs="Times New Roman"/>
          <w:szCs w:val="24"/>
          <w:lang w:eastAsia="ru-RU"/>
        </w:rPr>
        <w:t xml:space="preserve"> Закона Московской области № 191/2014-ОЗ «О благоуст</w:t>
      </w:r>
      <w:r w:rsidRPr="00EE5D85">
        <w:rPr>
          <w:rFonts w:eastAsia="Batang" w:cs="Times New Roman"/>
          <w:szCs w:val="24"/>
          <w:lang w:eastAsia="ru-RU"/>
        </w:rPr>
        <w:t xml:space="preserve">ройстве в Московской области», </w:t>
      </w:r>
      <w:r w:rsidR="0002199B" w:rsidRPr="00EE5D85">
        <w:rPr>
          <w:rFonts w:eastAsia="Batang" w:cs="Times New Roman"/>
          <w:color w:val="000000"/>
          <w:szCs w:val="24"/>
          <w:lang w:eastAsia="ru-RU"/>
        </w:rPr>
        <w:t xml:space="preserve">влечет предупреждение или наложение административного штрафа на должностных лиц в размере трех </w:t>
      </w:r>
      <w:r w:rsidR="0002199B" w:rsidRPr="00EE5D85">
        <w:rPr>
          <w:rFonts w:eastAsia="Batang" w:cs="Times New Roman"/>
          <w:szCs w:val="24"/>
          <w:lang w:eastAsia="ru-RU"/>
        </w:rPr>
        <w:t>тысяч</w:t>
      </w:r>
      <w:r w:rsidR="0002199B" w:rsidRPr="00EE5D85">
        <w:rPr>
          <w:rFonts w:eastAsia="Batang" w:cs="Times New Roman"/>
          <w:color w:val="000000"/>
          <w:szCs w:val="24"/>
          <w:lang w:eastAsia="ru-RU"/>
        </w:rPr>
        <w:t xml:space="preserve"> рублей; на юридических лиц – в размере десяти тысяч рублей.</w:t>
      </w:r>
    </w:p>
    <w:p w:rsidR="00656551" w:rsidRDefault="00656551">
      <w:pPr>
        <w:pStyle w:val="ConsPlusNormal"/>
        <w:jc w:val="both"/>
      </w:pPr>
    </w:p>
    <w:p w:rsidR="00656551" w:rsidRDefault="00656551">
      <w:pPr>
        <w:pStyle w:val="ConsPlusNormal"/>
        <w:ind w:firstLine="540"/>
        <w:jc w:val="both"/>
        <w:outlineLvl w:val="2"/>
      </w:pPr>
      <w:r>
        <w:t>Статья 24. Рекламные конструкции</w:t>
      </w:r>
    </w:p>
    <w:p w:rsidR="00656551" w:rsidRDefault="00656551">
      <w:pPr>
        <w:pStyle w:val="ConsPlusNormal"/>
        <w:jc w:val="both"/>
      </w:pPr>
    </w:p>
    <w:p w:rsidR="00656551" w:rsidRDefault="00656551">
      <w:pPr>
        <w:pStyle w:val="ConsPlusNormal"/>
        <w:ind w:firstLine="540"/>
        <w:jc w:val="both"/>
      </w:pPr>
      <w:r>
        <w:t>1. Размещение рекламных конструкций на территории Сергиево-Посадского муниципального района выполняется в соответствии с требованиями законодательства Российской Федерации и законодательства Московской области.</w:t>
      </w:r>
    </w:p>
    <w:p w:rsidR="00656551" w:rsidRDefault="00656551">
      <w:pPr>
        <w:pStyle w:val="ConsPlusNormal"/>
        <w:ind w:firstLine="540"/>
        <w:jc w:val="both"/>
      </w:pPr>
      <w:r>
        <w:t>2. Рекламные конструкции должны соответствовать художественно-композиционным требованиям.</w:t>
      </w:r>
    </w:p>
    <w:p w:rsidR="00656551" w:rsidRDefault="00656551">
      <w:pPr>
        <w:pStyle w:val="ConsPlusNormal"/>
        <w:jc w:val="both"/>
      </w:pPr>
    </w:p>
    <w:p w:rsidR="00656551" w:rsidRDefault="00656551">
      <w:pPr>
        <w:pStyle w:val="ConsPlusNormal"/>
        <w:ind w:firstLine="540"/>
        <w:jc w:val="both"/>
        <w:outlineLvl w:val="2"/>
      </w:pPr>
      <w:r>
        <w:t>Статья 25. Основные требования к размещению некапитальных объектов</w:t>
      </w:r>
    </w:p>
    <w:p w:rsidR="00656551" w:rsidRDefault="00656551">
      <w:pPr>
        <w:pStyle w:val="ConsPlusNormal"/>
        <w:jc w:val="both"/>
      </w:pPr>
    </w:p>
    <w:p w:rsidR="00656551" w:rsidRDefault="00656551">
      <w:pPr>
        <w:pStyle w:val="ConsPlusNormal"/>
        <w:ind w:firstLine="540"/>
        <w:jc w:val="both"/>
      </w:pPr>
      <w:r>
        <w:t>1. Установка некапитальных объектов допускается с разрешения и в порядке, установленном органами местного самоуправления.</w:t>
      </w:r>
    </w:p>
    <w:p w:rsidR="0002199B" w:rsidRPr="0002199B" w:rsidRDefault="0002199B" w:rsidP="0002199B">
      <w:pPr>
        <w:autoSpaceDE w:val="0"/>
        <w:autoSpaceDN w:val="0"/>
        <w:adjustRightInd w:val="0"/>
        <w:spacing w:after="0"/>
        <w:ind w:firstLine="709"/>
        <w:jc w:val="both"/>
        <w:rPr>
          <w:rFonts w:eastAsia="Times New Roman" w:cs="Times New Roman"/>
          <w:color w:val="2D2D2D"/>
          <w:spacing w:val="2"/>
          <w:szCs w:val="24"/>
          <w:lang w:eastAsia="ru-RU"/>
        </w:rPr>
      </w:pPr>
      <w:r w:rsidRPr="00EE5D85">
        <w:rPr>
          <w:rFonts w:eastAsia="Times New Roman" w:cs="Times New Roman"/>
          <w:color w:val="2D2D2D"/>
          <w:spacing w:val="2"/>
          <w:szCs w:val="24"/>
          <w:lang w:eastAsia="ru-RU"/>
        </w:rPr>
        <w:t>Установка некапитальных объектов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656551" w:rsidRDefault="00656551">
      <w:pPr>
        <w:pStyle w:val="ConsPlusNormal"/>
        <w:ind w:firstLine="540"/>
        <w:jc w:val="both"/>
      </w:pPr>
      <w:r>
        <w:t xml:space="preserve">2. </w:t>
      </w:r>
      <w:proofErr w:type="gramStart"/>
      <w:r>
        <w:t xml:space="preserve">Некапитальные объекты собственников (правообладателей), осуществляющих мелкорозничную торговлю, бытовое обслуживание и предоставляющих услуги </w:t>
      </w:r>
      <w:r>
        <w:lastRenderedPageBreak/>
        <w:t>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оборудованием, урнами и мусорными контейнерами, сооружения питания и автозаправочные станции - туалетными кабинами (при отсутствии общественных туалетов на прилегающей территории в зоне доступности</w:t>
      </w:r>
      <w:proofErr w:type="gramEnd"/>
      <w:r>
        <w:t xml:space="preserve"> 200 м).</w:t>
      </w:r>
    </w:p>
    <w:p w:rsidR="00656551" w:rsidRDefault="00656551">
      <w:pPr>
        <w:pStyle w:val="ConsPlusNormal"/>
        <w:ind w:firstLine="540"/>
        <w:jc w:val="both"/>
      </w:pPr>
      <w:r>
        <w:t>3. Туалетные кабины, а также туалеты в помещениях автозаправочных станций должны иметь свободный доступ для использования в период работы сооружения питания или автозаправочной станции, иметь внутреннее освещение, запирающие устройства.</w:t>
      </w:r>
    </w:p>
    <w:p w:rsidR="00656551" w:rsidRDefault="00656551">
      <w:pPr>
        <w:pStyle w:val="ConsPlusNormal"/>
        <w:ind w:firstLine="540"/>
        <w:jc w:val="both"/>
      </w:pPr>
      <w:r>
        <w:t xml:space="preserve">4. </w:t>
      </w:r>
      <w:proofErr w:type="gramStart"/>
      <w:r>
        <w:t>Не допускается размещение некапитальных объектов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5 м от остановочных павильонов, 25 м - от вентиляционных шахт, 20 м - от окон жилых помещений</w:t>
      </w:r>
      <w:proofErr w:type="gramEnd"/>
      <w:r>
        <w:t>, перед витринами торговых организаций, 3 м - от ствола дерева, 1,5 м - от внешней границы кроны кустарника.</w:t>
      </w:r>
    </w:p>
    <w:p w:rsidR="00656551" w:rsidRDefault="00656551">
      <w:pPr>
        <w:pStyle w:val="ConsPlusNormal"/>
        <w:jc w:val="both"/>
      </w:pPr>
    </w:p>
    <w:p w:rsidR="00656551" w:rsidRDefault="00656551">
      <w:pPr>
        <w:pStyle w:val="ConsPlusNormal"/>
        <w:ind w:firstLine="540"/>
        <w:jc w:val="both"/>
        <w:outlineLvl w:val="2"/>
      </w:pPr>
      <w:r>
        <w:t>Статья 26. Сезонные (летние) кафе</w:t>
      </w:r>
    </w:p>
    <w:p w:rsidR="00656551" w:rsidRDefault="00656551">
      <w:pPr>
        <w:pStyle w:val="ConsPlusNormal"/>
        <w:jc w:val="both"/>
      </w:pPr>
    </w:p>
    <w:p w:rsidR="00656551" w:rsidRDefault="00656551">
      <w:pPr>
        <w:pStyle w:val="ConsPlusNormal"/>
        <w:ind w:firstLine="540"/>
        <w:jc w:val="both"/>
      </w:pPr>
      <w:r>
        <w:t>1. Размещение сезонных (летних) кафе производится на любой период времени с 1 апреля по 1 ноября. Собственник (правообладатель) стационарного предприятия общественного питания выполняет монтаж сезонного (летнего) кафе не ранее 15 марта. Демонтаж сезонного (летнего) кафе - не позднее 15 ноября.</w:t>
      </w:r>
    </w:p>
    <w:p w:rsidR="00656551" w:rsidRDefault="00656551">
      <w:pPr>
        <w:pStyle w:val="ConsPlusNormal"/>
        <w:ind w:firstLine="540"/>
        <w:jc w:val="both"/>
      </w:pPr>
      <w:r>
        <w:t>2. Сезонные (летние) кафе должны непосредственно примыкать к стационарному предприятию общественного питания или находиться в 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зданий, строений, сооружений.</w:t>
      </w:r>
    </w:p>
    <w:p w:rsidR="00656551" w:rsidRDefault="00656551">
      <w:pPr>
        <w:pStyle w:val="ConsPlusNormal"/>
        <w:ind w:firstLine="540"/>
        <w:jc w:val="both"/>
      </w:pPr>
      <w:r>
        <w:t>3. Не допускается размещение сезонных (летних) кафе:</w:t>
      </w:r>
    </w:p>
    <w:p w:rsidR="00656551" w:rsidRDefault="00656551">
      <w:pPr>
        <w:pStyle w:val="ConsPlusNormal"/>
        <w:ind w:firstLine="540"/>
        <w:jc w:val="both"/>
      </w:pPr>
      <w:r>
        <w:t>а) 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rsidR="00656551" w:rsidRDefault="00656551">
      <w:pPr>
        <w:pStyle w:val="ConsPlusNormal"/>
        <w:ind w:firstLine="540"/>
        <w:jc w:val="both"/>
      </w:pPr>
      <w:proofErr w:type="gramStart"/>
      <w:r>
        <w:t>б) 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метра;</w:t>
      </w:r>
      <w:proofErr w:type="gramEnd"/>
    </w:p>
    <w:p w:rsidR="00656551" w:rsidRDefault="00656551">
      <w:pPr>
        <w:pStyle w:val="ConsPlusNormal"/>
        <w:ind w:firstLine="540"/>
        <w:jc w:val="both"/>
      </w:pPr>
      <w:r>
        <w:t>в) 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rsidR="00C15655" w:rsidRPr="00C15655" w:rsidRDefault="00C15655" w:rsidP="00C15655">
      <w:pPr>
        <w:autoSpaceDE w:val="0"/>
        <w:autoSpaceDN w:val="0"/>
        <w:adjustRightInd w:val="0"/>
        <w:spacing w:after="0"/>
        <w:ind w:firstLine="540"/>
        <w:jc w:val="both"/>
        <w:rPr>
          <w:rFonts w:eastAsia="Times New Roman" w:cs="Times New Roman"/>
          <w:szCs w:val="24"/>
          <w:lang w:eastAsia="ru-RU"/>
        </w:rPr>
      </w:pPr>
      <w:r w:rsidRPr="00EE5D85">
        <w:rPr>
          <w:rFonts w:eastAsia="Times New Roman" w:cs="Times New Roman"/>
          <w:color w:val="2D2D2D"/>
          <w:spacing w:val="2"/>
          <w:szCs w:val="24"/>
          <w:lang w:eastAsia="ru-RU"/>
        </w:rPr>
        <w:t>г) без приспособления для беспрепятственного доступа к ним и к предоставляемым в них услугам инвалидов и других маломобильных групп населения.</w:t>
      </w:r>
    </w:p>
    <w:p w:rsidR="00656551" w:rsidRDefault="00656551">
      <w:pPr>
        <w:pStyle w:val="ConsPlusNormal"/>
        <w:ind w:firstLine="540"/>
        <w:jc w:val="both"/>
      </w:pPr>
      <w:r>
        <w:t xml:space="preserve">4. </w:t>
      </w:r>
      <w:proofErr w:type="gramStart"/>
      <w:r>
        <w:t>При необходимости выполнения ремонтных и иных работ на инженерных сетях, коммуникациях и иных объектах инфраструктуры, во время выполнения которых невозможно функционирование сезонного (летнего) кафе, соответствующий орган местного самоуправления за 14 дней до начала работ уведомляет собственника (правообладателя) стационарного предприятия общественного питания о необходимости демонтажа конструкций сезонного (летнего) кафе (полностью либо частично) с указанием дат начала и окончания соответствующих работ.</w:t>
      </w:r>
      <w:proofErr w:type="gramEnd"/>
    </w:p>
    <w:p w:rsidR="00656551" w:rsidRDefault="00656551">
      <w:pPr>
        <w:pStyle w:val="ConsPlusNormal"/>
        <w:ind w:firstLine="540"/>
        <w:jc w:val="both"/>
      </w:pPr>
      <w:r>
        <w:t>5. При необходимости проведения аварийных работ уведомление производится незамедлительно.</w:t>
      </w:r>
    </w:p>
    <w:p w:rsidR="00656551" w:rsidRDefault="00656551">
      <w:pPr>
        <w:pStyle w:val="ConsPlusNormal"/>
        <w:ind w:firstLine="540"/>
        <w:jc w:val="both"/>
      </w:pPr>
      <w:r>
        <w:lastRenderedPageBreak/>
        <w:t>6. Собственник (правообладатель) стационарного предприятия общественного питания обязан обеспечить возможность проведения соответствующих работ в указанный органом местного самоуправления период времени.</w:t>
      </w:r>
    </w:p>
    <w:p w:rsidR="00656551" w:rsidRDefault="00656551">
      <w:pPr>
        <w:pStyle w:val="ConsPlusNormal"/>
        <w:ind w:firstLine="540"/>
        <w:jc w:val="both"/>
      </w:pPr>
      <w:r>
        <w:t>7. При обустройстве сезонных (летних) кафе используются сборно-разборные (легковозводимые) конструкции, элементы оборудования.</w:t>
      </w:r>
    </w:p>
    <w:p w:rsidR="00656551" w:rsidRDefault="00656551">
      <w:pPr>
        <w:pStyle w:val="ConsPlusNormal"/>
        <w:ind w:firstLine="540"/>
        <w:jc w:val="both"/>
      </w:pPr>
      <w:r>
        <w:t>8. Обустройство сезонных (летних) кафе осуществляется с учетом необходимости обеспечения их доступности для маломобильных групп населения (путем использования пандусов, поручней, специальных тактильных и сигнальных маркировок).</w:t>
      </w:r>
    </w:p>
    <w:p w:rsidR="00656551" w:rsidRDefault="00656551">
      <w:pPr>
        <w:pStyle w:val="ConsPlusNormal"/>
        <w:ind w:firstLine="540"/>
        <w:jc w:val="both"/>
      </w:pPr>
      <w:r>
        <w:t>9. При оборудовании сезонных (летних) кафе не допускается:</w:t>
      </w:r>
    </w:p>
    <w:p w:rsidR="00656551" w:rsidRDefault="00656551">
      <w:pPr>
        <w:pStyle w:val="ConsPlusNormal"/>
        <w:ind w:firstLine="540"/>
        <w:jc w:val="both"/>
      </w:pPr>
      <w:r>
        <w:t>а) использование кирпича, строительных блоков и плит, монолитного бетона, железобетона, стальных профилированных листов, баннерной ткани;</w:t>
      </w:r>
    </w:p>
    <w:p w:rsidR="00656551" w:rsidRDefault="00656551">
      <w:pPr>
        <w:pStyle w:val="ConsPlusNormal"/>
        <w:ind w:firstLine="540"/>
        <w:jc w:val="both"/>
      </w:pPr>
      <w:r>
        <w:t>б) прокладка подземных инженерных коммуникаций и проведение строительно-монтажных работ капитального характера;</w:t>
      </w:r>
    </w:p>
    <w:p w:rsidR="00656551" w:rsidRDefault="00656551">
      <w:pPr>
        <w:pStyle w:val="ConsPlusNormal"/>
        <w:ind w:firstLine="540"/>
        <w:jc w:val="both"/>
      </w:pPr>
      <w:r>
        <w:t xml:space="preserve">в) заполнение пространства между элементами оборудования при помощи оконных и дверных блоков (рамное остекление), сплошных металлических панелей, </w:t>
      </w:r>
      <w:proofErr w:type="spellStart"/>
      <w:r>
        <w:t>сайдинг</w:t>
      </w:r>
      <w:proofErr w:type="spellEnd"/>
      <w:r>
        <w:t>-панелей и остекления;</w:t>
      </w:r>
    </w:p>
    <w:p w:rsidR="00656551" w:rsidRDefault="00656551">
      <w:pPr>
        <w:pStyle w:val="ConsPlusNormal"/>
        <w:ind w:firstLine="540"/>
        <w:jc w:val="both"/>
      </w:pPr>
      <w:r>
        <w:t xml:space="preserve">г) использование для облицовки элементов оборудования кафе и навеса полиэтиленового пленочного покрытия, черепицы, </w:t>
      </w:r>
      <w:proofErr w:type="spellStart"/>
      <w:r>
        <w:t>металлочерепицы</w:t>
      </w:r>
      <w:proofErr w:type="spellEnd"/>
      <w:r>
        <w:t>, металла, а также рубероида, асбестоцементных плит.</w:t>
      </w:r>
    </w:p>
    <w:p w:rsidR="00656551" w:rsidRDefault="00656551">
      <w:pPr>
        <w:pStyle w:val="ConsPlusNormal"/>
        <w:ind w:firstLine="540"/>
        <w:jc w:val="both"/>
      </w:pPr>
      <w:r>
        <w:t>10. Допускается размещение элементов оборудования сезонного (летнего) кафе с заглублением элементов их крепления до 0,30 м.</w:t>
      </w:r>
    </w:p>
    <w:p w:rsidR="00656551" w:rsidRDefault="00656551">
      <w:pPr>
        <w:pStyle w:val="ConsPlusNormal"/>
        <w:ind w:firstLine="540"/>
        <w:jc w:val="both"/>
      </w:pPr>
      <w:r>
        <w:t>11. 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rsidR="00656551" w:rsidRDefault="00656551">
      <w:pPr>
        <w:pStyle w:val="ConsPlusNormal"/>
        <w:ind w:firstLine="540"/>
        <w:jc w:val="both"/>
      </w:pPr>
      <w:r>
        <w:t xml:space="preserve">12. </w:t>
      </w:r>
      <w:proofErr w:type="gramStart"/>
      <w:r>
        <w:t>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 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roofErr w:type="gramEnd"/>
    </w:p>
    <w:p w:rsidR="00656551" w:rsidRDefault="00656551">
      <w:pPr>
        <w:pStyle w:val="ConsPlusNormal"/>
        <w:ind w:firstLine="540"/>
        <w:jc w:val="both"/>
      </w:pPr>
      <w:r>
        <w:t xml:space="preserve">13. </w:t>
      </w:r>
      <w:proofErr w:type="gramStart"/>
      <w:r>
        <w:t>Элементы оборудования, используемые при обустройстве сезонного (летнего) кафе,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roofErr w:type="gramEnd"/>
    </w:p>
    <w:p w:rsidR="00656551" w:rsidRDefault="00656551">
      <w:pPr>
        <w:pStyle w:val="ConsPlusNormal"/>
        <w:ind w:firstLine="540"/>
        <w:jc w:val="both"/>
      </w:pPr>
      <w:r>
        <w:t>14.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w:t>
      </w:r>
    </w:p>
    <w:p w:rsidR="00656551" w:rsidRDefault="00656551">
      <w:pPr>
        <w:pStyle w:val="ConsPlusNormal"/>
        <w:ind w:firstLine="540"/>
        <w:jc w:val="both"/>
      </w:pPr>
      <w:r>
        <w:t>Высота декоративных ограждений, используемых при обустройстве сезонных (летних) кафе, не может быть менее 0,60 метра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 - 1,80 м).</w:t>
      </w:r>
    </w:p>
    <w:p w:rsidR="00656551" w:rsidRDefault="00656551">
      <w:pPr>
        <w:pStyle w:val="ConsPlusNormal"/>
        <w:ind w:firstLine="540"/>
        <w:jc w:val="both"/>
      </w:pPr>
      <w:r>
        <w:t>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rsidR="00656551" w:rsidRDefault="00656551">
      <w:pPr>
        <w:pStyle w:val="ConsPlusNormal"/>
        <w:ind w:firstLine="540"/>
        <w:jc w:val="both"/>
      </w:pPr>
      <w:r>
        <w:lastRenderedPageBreak/>
        <w:t>Конструкции декоративных ограждений не должны содержать элементов, создающих угрозу получения травм.</w:t>
      </w:r>
    </w:p>
    <w:p w:rsidR="00656551" w:rsidRDefault="00656551">
      <w:pPr>
        <w:pStyle w:val="ConsPlusNormal"/>
        <w:ind w:firstLine="540"/>
        <w:jc w:val="both"/>
      </w:pPr>
      <w: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rsidR="00656551" w:rsidRDefault="00656551">
      <w:pPr>
        <w:pStyle w:val="ConsPlusNormal"/>
        <w:ind w:firstLine="540"/>
        <w:jc w:val="both"/>
      </w:pPr>
      <w:r>
        <w:t>15. Элементы озеленения, используемые при обустройстве сезонного (летнего) кафе, должны быть устойчивыми.</w:t>
      </w:r>
    </w:p>
    <w:p w:rsidR="00656551" w:rsidRDefault="00656551">
      <w:pPr>
        <w:pStyle w:val="ConsPlusNormal"/>
        <w:ind w:firstLine="540"/>
        <w:jc w:val="both"/>
      </w:pPr>
      <w: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rsidR="00656551" w:rsidRDefault="00656551">
      <w:pPr>
        <w:pStyle w:val="ConsPlusNormal"/>
        <w:ind w:firstLine="540"/>
        <w:jc w:val="both"/>
      </w:pPr>
      <w:r>
        <w:t>16. Для обеспечения устойчивости элементов оборудования при устройстве сезонного (летнего)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656551" w:rsidRDefault="00656551">
      <w:pPr>
        <w:pStyle w:val="ConsPlusNormal"/>
        <w:ind w:firstLine="540"/>
        <w:jc w:val="both"/>
      </w:pPr>
      <w:r>
        <w:t>Вне зависимости от угла наклона территории, на которой размещается сезонное (</w:t>
      </w:r>
      <w:proofErr w:type="gramStart"/>
      <w:r>
        <w:t xml:space="preserve">летнее) </w:t>
      </w:r>
      <w:proofErr w:type="gramEnd"/>
      <w:r>
        <w:t>кафе, осуществляется устройство технологического настила при неудовлетворительном состоянии покрытая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rsidR="00656551" w:rsidRDefault="00656551">
      <w:pPr>
        <w:pStyle w:val="ConsPlusNormal"/>
        <w:ind w:firstLine="540"/>
        <w:jc w:val="both"/>
      </w:pPr>
      <w:r>
        <w:t>Лестничные сходы с технологического настила по ширине не должны быть менее 0,90 метра.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rsidR="00656551" w:rsidRDefault="00656551">
      <w:pPr>
        <w:pStyle w:val="ConsPlusNormal"/>
        <w:ind w:firstLine="540"/>
        <w:jc w:val="both"/>
      </w:pPr>
      <w:r>
        <w:t>17. Высота элементов оборудования сезонного (летнего) кафе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w:t>
      </w:r>
    </w:p>
    <w:p w:rsidR="00656551" w:rsidRDefault="00656551">
      <w:pPr>
        <w:pStyle w:val="ConsPlusNormal"/>
        <w:ind w:firstLine="540"/>
        <w:jc w:val="both"/>
      </w:pPr>
      <w:r>
        <w:t>18. Элементы оборудования сезонных (летних) кафе должны содержаться в технически исправном состоянии, быть очищенными от грязи и иного мусора.</w:t>
      </w:r>
    </w:p>
    <w:p w:rsidR="00656551" w:rsidRDefault="00656551">
      <w:pPr>
        <w:pStyle w:val="ConsPlusNormal"/>
        <w:ind w:firstLine="540"/>
        <w:jc w:val="both"/>
      </w:pPr>
      <w:r>
        <w:t>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656551" w:rsidRDefault="00656551">
      <w:pPr>
        <w:pStyle w:val="ConsPlusNormal"/>
        <w:ind w:firstLine="540"/>
        <w:jc w:val="both"/>
      </w:pPr>
      <w:r>
        <w:t>19. При эксплуатации сезонного (летнего) кафе не допускается:</w:t>
      </w:r>
    </w:p>
    <w:p w:rsidR="00656551" w:rsidRDefault="00656551">
      <w:pPr>
        <w:pStyle w:val="ConsPlusNormal"/>
        <w:ind w:firstLine="540"/>
        <w:jc w:val="both"/>
      </w:pPr>
      <w:r>
        <w:t>а) использование оборудования, эксплуатация которого связана 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
    <w:p w:rsidR="00656551" w:rsidRDefault="00656551">
      <w:pPr>
        <w:pStyle w:val="ConsPlusNormal"/>
        <w:ind w:firstLine="540"/>
        <w:jc w:val="both"/>
      </w:pPr>
      <w:r>
        <w:t>б) использование звуковоспроизводящих устройств и устрой</w:t>
      </w:r>
      <w:proofErr w:type="gramStart"/>
      <w:r>
        <w:t>ств зв</w:t>
      </w:r>
      <w:proofErr w:type="gramEnd"/>
      <w:r>
        <w:t>укоусиления, игра на музыкальных инструментах, пение, а также иные действия, нарушающие тишину и покой граждан в ночное время;</w:t>
      </w:r>
    </w:p>
    <w:p w:rsidR="00656551" w:rsidRDefault="00656551">
      <w:pPr>
        <w:pStyle w:val="ConsPlusNormal"/>
        <w:ind w:firstLine="540"/>
        <w:jc w:val="both"/>
      </w:pPr>
      <w:r>
        <w:t>в) использование осветительных приборов вблизи окон жилых помещений в случае прямого попадания на окна световых лучей.</w:t>
      </w:r>
    </w:p>
    <w:p w:rsidR="00656551" w:rsidRDefault="00656551">
      <w:pPr>
        <w:pStyle w:val="ConsPlusNormal"/>
        <w:jc w:val="both"/>
      </w:pPr>
    </w:p>
    <w:p w:rsidR="00656551" w:rsidRDefault="00656551">
      <w:pPr>
        <w:pStyle w:val="ConsPlusNormal"/>
        <w:ind w:firstLine="540"/>
        <w:jc w:val="both"/>
        <w:outlineLvl w:val="2"/>
      </w:pPr>
      <w:r>
        <w:t>Статья 27. Требования к установке ограждений (заборов)</w:t>
      </w:r>
    </w:p>
    <w:p w:rsidR="00656551" w:rsidRDefault="00656551">
      <w:pPr>
        <w:pStyle w:val="ConsPlusNormal"/>
        <w:jc w:val="both"/>
      </w:pPr>
    </w:p>
    <w:p w:rsidR="00656551" w:rsidRDefault="00656551">
      <w:pPr>
        <w:pStyle w:val="ConsPlusNormal"/>
        <w:ind w:firstLine="540"/>
        <w:jc w:val="both"/>
      </w:pPr>
      <w:r>
        <w:lastRenderedPageBreak/>
        <w:t>1. На территории муниципальных образований установка ограждений должна производиться исходя из необходимости, сформированной условиями эксплуатации или охраны территорий, зданий и иных объектов, а также с учетом архитектурно-художественных требований к внешнему виду ограждений.</w:t>
      </w:r>
    </w:p>
    <w:p w:rsidR="00656551" w:rsidRDefault="00656551">
      <w:pPr>
        <w:pStyle w:val="ConsPlusNormal"/>
        <w:ind w:firstLine="540"/>
        <w:jc w:val="both"/>
      </w:pPr>
      <w:r>
        <w:t>2. Строительство или установка ограждений, в том числе газонных и тротуарных, на территории муниципальных образований осуществляется по согласованию с органом местного самоуправления соответствующего муниципального образования. Самовольная установка ограждений не допускается.</w:t>
      </w:r>
    </w:p>
    <w:p w:rsidR="00656551" w:rsidRDefault="00656551">
      <w:pPr>
        <w:pStyle w:val="ConsPlusNormal"/>
        <w:ind w:firstLine="540"/>
        <w:jc w:val="both"/>
      </w:pPr>
      <w:r>
        <w:t xml:space="preserve">3. </w:t>
      </w:r>
      <w:proofErr w:type="gramStart"/>
      <w:r>
        <w:t>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- 0,3-1,0 м, средние - 1,1-1,7 м, высокие - 1,8-3,0 м);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roofErr w:type="gramEnd"/>
    </w:p>
    <w:p w:rsidR="00656551" w:rsidRDefault="00656551">
      <w:pPr>
        <w:pStyle w:val="ConsPlusNormal"/>
        <w:ind w:firstLine="540"/>
        <w:jc w:val="both"/>
      </w:pPr>
      <w:r>
        <w:t>4. Высота ограждений не должна превышать двух метров. При наличии специальных требований, связанных с особенностями эксплуатации и (или) безопасностью объекта, высота может быть увеличена.</w:t>
      </w:r>
    </w:p>
    <w:p w:rsidR="00656551" w:rsidRDefault="00656551">
      <w:pPr>
        <w:pStyle w:val="ConsPlusNormal"/>
        <w:ind w:firstLine="540"/>
        <w:jc w:val="both"/>
      </w:pPr>
      <w:r>
        <w:t>5. В местах примыкания газонов, цветников к проездам, стоянкам автотранспорта, в местах возможного наезда автомобилей на газон, цветники и зеленые насаждения устанавливаются защитные металлические ограждения высотой не менее 0,5 м. Ограждения следует размещать на территории газона, цветника, зеленых насаждений с отступом от границы примыкания 0,2-0,3 м.</w:t>
      </w:r>
    </w:p>
    <w:p w:rsidR="00656551" w:rsidRDefault="00656551">
      <w:pPr>
        <w:pStyle w:val="ConsPlusNormal"/>
        <w:ind w:firstLine="540"/>
        <w:jc w:val="both"/>
      </w:pPr>
      <w:r>
        <w:t>6. На территории населенных пунктов ограждения соседних участков индивидуальных жилых домов и иных частных домовладений, выходящие на одну сторону центральных дорог, магистралей и влияющие на формирование облика улицы, должны быть выдержаны в едином стилистическом решении, единой (гармоничной) цветовой гамме, схожи по типу, высоте и форме.</w:t>
      </w:r>
    </w:p>
    <w:p w:rsidR="00656551" w:rsidRDefault="00656551">
      <w:pPr>
        <w:pStyle w:val="ConsPlusNormal"/>
        <w:ind w:firstLine="540"/>
        <w:jc w:val="both"/>
      </w:pPr>
      <w:r>
        <w:t>7. Установка ограждений из бытовых отходов и их элементов не допускается.</w:t>
      </w:r>
    </w:p>
    <w:p w:rsidR="00656551" w:rsidRDefault="00656551">
      <w:pPr>
        <w:pStyle w:val="ConsPlusNormal"/>
        <w:ind w:firstLine="540"/>
        <w:jc w:val="both"/>
      </w:pPr>
      <w:r>
        <w:t>8. Применение на территории муниципальных образований ограждений из сетки-</w:t>
      </w:r>
      <w:proofErr w:type="spellStart"/>
      <w:r>
        <w:t>рабицы</w:t>
      </w:r>
      <w:proofErr w:type="spellEnd"/>
      <w:r>
        <w:t xml:space="preserve"> не допускается, за исключением ограждений индивидуальных жилых домов малой этажности и дачных участков, при условии использования полноценных секций в металлической раме.</w:t>
      </w:r>
    </w:p>
    <w:p w:rsidR="00656551" w:rsidRDefault="00656551">
      <w:pPr>
        <w:pStyle w:val="ConsPlusNormal"/>
        <w:ind w:firstLine="540"/>
        <w:jc w:val="both"/>
      </w:pPr>
      <w:r>
        <w:t>9. Установка ограждений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 не допускается. При использовании во внешней отделке ограждения строительного кирпича или строительных блоков необходимо производить их оштукатуривание и окраску, при этом столбы и секции ограждения должны различаться по цвету (тону). Для внешней отделки ограждения рекомендуется использование облицовочного кирпича. Окраска ограждения из облицовочного кирпича не допускается.</w:t>
      </w:r>
    </w:p>
    <w:p w:rsidR="00656551" w:rsidRDefault="00656551">
      <w:pPr>
        <w:pStyle w:val="ConsPlusNormal"/>
        <w:jc w:val="both"/>
      </w:pPr>
    </w:p>
    <w:p w:rsidR="00656551" w:rsidRDefault="00656551">
      <w:pPr>
        <w:pStyle w:val="ConsPlusNormal"/>
        <w:ind w:firstLine="540"/>
        <w:jc w:val="both"/>
        <w:outlineLvl w:val="2"/>
      </w:pPr>
      <w:r>
        <w:t>Статья 28. Основные требования к элементам объектов капитального строительства</w:t>
      </w:r>
    </w:p>
    <w:p w:rsidR="00656551" w:rsidRDefault="00656551">
      <w:pPr>
        <w:pStyle w:val="ConsPlusNormal"/>
        <w:jc w:val="both"/>
      </w:pPr>
    </w:p>
    <w:p w:rsidR="00656551" w:rsidRDefault="00656551">
      <w:pPr>
        <w:pStyle w:val="ConsPlusNormal"/>
        <w:ind w:firstLine="540"/>
        <w:jc w:val="both"/>
      </w:pPr>
      <w:r>
        <w:t>1. Объекты капитального строительства должны быть оборудованы номерными, указательными и домовыми знаками (далее - домовые знаки), освещаются в темное время суток.</w:t>
      </w:r>
    </w:p>
    <w:p w:rsidR="00656551" w:rsidRDefault="00656551">
      <w:pPr>
        <w:pStyle w:val="ConsPlusNormal"/>
        <w:ind w:firstLine="540"/>
        <w:jc w:val="both"/>
      </w:pPr>
      <w: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656551" w:rsidRDefault="00656551">
      <w:pPr>
        <w:pStyle w:val="ConsPlusNormal"/>
        <w:ind w:firstLine="540"/>
        <w:jc w:val="both"/>
      </w:pPr>
      <w:r>
        <w:t>2. Состав домовых знаков на конкретном объекте капитального строительства и условия их размещения определяются функциональным назначением и местоположением объекта капитального строительства относительно улично-дорожной сети.</w:t>
      </w:r>
    </w:p>
    <w:p w:rsidR="00656551" w:rsidRDefault="00656551">
      <w:pPr>
        <w:pStyle w:val="ConsPlusNormal"/>
        <w:ind w:firstLine="540"/>
        <w:jc w:val="both"/>
      </w:pPr>
      <w:r>
        <w:t xml:space="preserve">3. При входах в объекты капитального строительства необходимо предусматривать </w:t>
      </w:r>
      <w:r>
        <w:lastRenderedPageBreak/>
        <w:t>организацию площадок с твердыми видами покрытия, возможно размещение скамей и применение различных видов озеленения.</w:t>
      </w:r>
    </w:p>
    <w:p w:rsidR="00656551" w:rsidRDefault="00656551">
      <w:pPr>
        <w:pStyle w:val="ConsPlusNormal"/>
        <w:ind w:firstLine="540"/>
        <w:jc w:val="both"/>
      </w:pPr>
      <w:r>
        <w:t>4. Не допускается:</w:t>
      </w:r>
    </w:p>
    <w:p w:rsidR="00656551" w:rsidRDefault="00656551">
      <w:pPr>
        <w:pStyle w:val="ConsPlusNormal"/>
        <w:ind w:firstLine="540"/>
        <w:jc w:val="both"/>
      </w:pPr>
      <w:r>
        <w:t>а) производить окраску фасадов объектов капитального строительства без предварительного восстановления архитектурных деталей;</w:t>
      </w:r>
    </w:p>
    <w:p w:rsidR="00656551" w:rsidRDefault="00656551">
      <w:pPr>
        <w:pStyle w:val="ConsPlusNormal"/>
        <w:ind w:firstLine="540"/>
        <w:jc w:val="both"/>
      </w:pPr>
      <w:r>
        <w:t>б) самовольное переоборудование балконов и лоджий без соответствующего разрешения;</w:t>
      </w:r>
    </w:p>
    <w:p w:rsidR="00656551" w:rsidRDefault="00656551">
      <w:pPr>
        <w:pStyle w:val="ConsPlusNormal"/>
        <w:ind w:firstLine="540"/>
        <w:jc w:val="both"/>
      </w:pPr>
      <w:r>
        <w:t>в) установка цветочных ящиков с внешней стороны окон и балконов без согласования с органом местного самоуправления;</w:t>
      </w:r>
    </w:p>
    <w:p w:rsidR="00656551" w:rsidRDefault="00656551">
      <w:pPr>
        <w:pStyle w:val="ConsPlusNormal"/>
        <w:ind w:firstLine="540"/>
        <w:jc w:val="both"/>
      </w:pPr>
      <w:r>
        <w:t>г) самовольное переоборудование фасадов объектов капитального строительства (проведение реконструктивных работ) и их конструктивных элементов (кроме объектов индивидуального жилищного строительства и садово-дачных товариществ) без согласования с органами архитектуры и градостроительства в пределах полномочий, установленных нормативными правовыми актами Московской области;</w:t>
      </w:r>
    </w:p>
    <w:p w:rsidR="00656551" w:rsidRDefault="00656551">
      <w:pPr>
        <w:pStyle w:val="ConsPlusNormal"/>
        <w:ind w:firstLine="540"/>
        <w:jc w:val="both"/>
      </w:pPr>
      <w:r>
        <w:t>д) загромождение балконов предметами домашнего обихода (мебелью, тарой и т.п.);</w:t>
      </w:r>
    </w:p>
    <w:p w:rsidR="00656551" w:rsidRDefault="00656551">
      <w:pPr>
        <w:pStyle w:val="ConsPlusNormal"/>
        <w:ind w:firstLine="540"/>
        <w:jc w:val="both"/>
      </w:pPr>
      <w:r>
        <w:t>е) установка на элементах объектов капитального строительства объектов, ставящих под угрозу обеспечение безопасности в случае их падения.</w:t>
      </w:r>
    </w:p>
    <w:p w:rsidR="00656551" w:rsidRDefault="00656551">
      <w:pPr>
        <w:pStyle w:val="ConsPlusNormal"/>
        <w:jc w:val="both"/>
      </w:pPr>
    </w:p>
    <w:p w:rsidR="00656551" w:rsidRDefault="00656551">
      <w:pPr>
        <w:pStyle w:val="ConsPlusNormal"/>
        <w:ind w:firstLine="540"/>
        <w:jc w:val="both"/>
        <w:outlineLvl w:val="2"/>
      </w:pPr>
      <w:r>
        <w:t>Статья 29. Кондиционеры и антенны</w:t>
      </w:r>
    </w:p>
    <w:p w:rsidR="00656551" w:rsidRDefault="00656551">
      <w:pPr>
        <w:pStyle w:val="ConsPlusNormal"/>
        <w:jc w:val="both"/>
      </w:pPr>
    </w:p>
    <w:p w:rsidR="00656551" w:rsidRDefault="00656551">
      <w:pPr>
        <w:pStyle w:val="ConsPlusNormal"/>
        <w:ind w:firstLine="540"/>
        <w:jc w:val="both"/>
      </w:pPr>
      <w:r>
        <w:t>1. Установка кондиционеров в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656551" w:rsidRDefault="00656551">
      <w:pPr>
        <w:pStyle w:val="ConsPlusNormal"/>
        <w:ind w:firstLine="540"/>
        <w:jc w:val="both"/>
      </w:pPr>
      <w:r>
        <w:t>2. Не допускается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656551" w:rsidRDefault="00656551">
      <w:pPr>
        <w:pStyle w:val="ConsPlusNormal"/>
        <w:jc w:val="both"/>
      </w:pPr>
    </w:p>
    <w:p w:rsidR="00656551" w:rsidRDefault="00656551">
      <w:pPr>
        <w:pStyle w:val="ConsPlusNormal"/>
        <w:ind w:firstLine="540"/>
        <w:jc w:val="both"/>
        <w:outlineLvl w:val="2"/>
      </w:pPr>
      <w:r>
        <w:t>Статья 30. Основные требования к установке малых архитектурных форм и оборудования</w:t>
      </w:r>
    </w:p>
    <w:p w:rsidR="00656551" w:rsidRDefault="00656551">
      <w:pPr>
        <w:pStyle w:val="ConsPlusNormal"/>
        <w:jc w:val="both"/>
      </w:pPr>
    </w:p>
    <w:p w:rsidR="00656551" w:rsidRDefault="00656551">
      <w:pPr>
        <w:pStyle w:val="ConsPlusNormal"/>
        <w:ind w:firstLine="540"/>
        <w:jc w:val="both"/>
      </w:pPr>
      <w:r>
        <w:t>1. Строительство и установка элементов монументально-декоративного оформления, устрой</w:t>
      </w:r>
      <w:proofErr w:type="gramStart"/>
      <w:r>
        <w:t>ств дл</w:t>
      </w:r>
      <w:proofErr w:type="gramEnd"/>
      <w:r>
        <w:t>я оформления мобильного и вертикального озеленения, мебели, коммунально-бытового и технического оборудования на территории Сергиево-Посадского муниципального района в местах общественного пользования производится по согласованию с органами местного самоуправления.</w:t>
      </w:r>
    </w:p>
    <w:p w:rsidR="00656551" w:rsidRDefault="00656551">
      <w:pPr>
        <w:pStyle w:val="ConsPlusNormal"/>
        <w:ind w:firstLine="540"/>
        <w:jc w:val="both"/>
      </w:pPr>
      <w:r>
        <w:t xml:space="preserve">2. К элементам монументально-декоративного оформления муниципальных образований относятся </w:t>
      </w:r>
      <w:proofErr w:type="spellStart"/>
      <w:r>
        <w:t>скульптурно</w:t>
      </w:r>
      <w:proofErr w:type="spellEnd"/>
      <w:r>
        <w:t>-архитектурные композиции, монументально-декоративные композиции, монументы, памятные знаки и иные художественно-декоративные объекты.</w:t>
      </w:r>
    </w:p>
    <w:p w:rsidR="00656551" w:rsidRDefault="00656551">
      <w:pPr>
        <w:pStyle w:val="ConsPlusNormal"/>
        <w:jc w:val="both"/>
      </w:pPr>
    </w:p>
    <w:p w:rsidR="00656551" w:rsidRDefault="00656551">
      <w:pPr>
        <w:pStyle w:val="ConsPlusNormal"/>
        <w:ind w:firstLine="540"/>
        <w:jc w:val="both"/>
        <w:outlineLvl w:val="2"/>
      </w:pPr>
      <w:r>
        <w:t>Статья 31. Устройства для оформления озеленения</w:t>
      </w:r>
    </w:p>
    <w:p w:rsidR="00656551" w:rsidRDefault="00656551">
      <w:pPr>
        <w:pStyle w:val="ConsPlusNormal"/>
        <w:jc w:val="both"/>
      </w:pPr>
    </w:p>
    <w:p w:rsidR="00656551" w:rsidRDefault="00656551">
      <w:pPr>
        <w:pStyle w:val="ConsPlusNormal"/>
        <w:ind w:firstLine="540"/>
        <w:jc w:val="both"/>
      </w:pPr>
      <w:r>
        <w:t xml:space="preserve">1. Для оформления мобильного и вертикального озеленения применяются следующие виды устройств: трельяжи, шпалеры, </w:t>
      </w:r>
      <w:proofErr w:type="spellStart"/>
      <w:r>
        <w:t>перголы</w:t>
      </w:r>
      <w:proofErr w:type="spellEnd"/>
      <w:r>
        <w:t>, контейнеры, цветочницы, вазоны.</w:t>
      </w:r>
    </w:p>
    <w:p w:rsidR="00656551" w:rsidRDefault="00656551">
      <w:pPr>
        <w:pStyle w:val="ConsPlusNormal"/>
        <w:ind w:firstLine="540"/>
        <w:jc w:val="both"/>
      </w:pPr>
      <w:r>
        <w:t>2.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p>
    <w:p w:rsidR="00656551" w:rsidRDefault="00656551">
      <w:pPr>
        <w:pStyle w:val="ConsPlusNormal"/>
        <w:ind w:firstLine="540"/>
        <w:jc w:val="both"/>
      </w:pPr>
      <w:r>
        <w:t xml:space="preserve">3. </w:t>
      </w:r>
      <w:proofErr w:type="spellStart"/>
      <w:r>
        <w:t>Пергола</w:t>
      </w:r>
      <w:proofErr w:type="spellEnd"/>
      <w:r>
        <w:t xml:space="preserve"> - легкое решетчатое сооружение из дерева или металла в виде беседки, </w:t>
      </w:r>
      <w:r>
        <w:lastRenderedPageBreak/>
        <w:t>галерей или навеса, используется как "зеленый тоннель", переход между площадками или архитектурными объектами.</w:t>
      </w:r>
    </w:p>
    <w:p w:rsidR="00656551" w:rsidRDefault="00656551">
      <w:pPr>
        <w:pStyle w:val="ConsPlusNormal"/>
        <w:ind w:firstLine="540"/>
        <w:jc w:val="both"/>
      </w:pPr>
      <w:r>
        <w:t>4. Контейнеры - специальные кадки, ящики и иные емкости, применяемые для высадки в них зеленых насаждений.</w:t>
      </w:r>
    </w:p>
    <w:p w:rsidR="00656551" w:rsidRDefault="00656551">
      <w:pPr>
        <w:pStyle w:val="ConsPlusNormal"/>
        <w:ind w:firstLine="540"/>
        <w:jc w:val="both"/>
      </w:pPr>
      <w:r>
        <w:t>5. Цветочницы, вазоны - небольшие емкости с растительным грунтом, в которые высаживаются цветочные растения.</w:t>
      </w:r>
    </w:p>
    <w:p w:rsidR="00656551" w:rsidRDefault="00656551">
      <w:pPr>
        <w:pStyle w:val="ConsPlusNormal"/>
        <w:jc w:val="both"/>
      </w:pPr>
    </w:p>
    <w:p w:rsidR="00656551" w:rsidRDefault="00656551">
      <w:pPr>
        <w:pStyle w:val="ConsPlusNormal"/>
        <w:ind w:firstLine="540"/>
        <w:jc w:val="both"/>
        <w:outlineLvl w:val="2"/>
      </w:pPr>
      <w:r>
        <w:t>Статья 32. Мебель Сергиево-Посадского муниципального района</w:t>
      </w:r>
    </w:p>
    <w:p w:rsidR="00656551" w:rsidRDefault="00656551">
      <w:pPr>
        <w:pStyle w:val="ConsPlusNormal"/>
        <w:jc w:val="both"/>
      </w:pPr>
    </w:p>
    <w:p w:rsidR="00656551" w:rsidRDefault="00656551">
      <w:pPr>
        <w:pStyle w:val="ConsPlusNormal"/>
        <w:ind w:firstLine="540"/>
        <w:jc w:val="both"/>
      </w:pPr>
      <w:r>
        <w:t>К мебели Сергиево-Посадского муниципального района относятся: различные виды скамей отдыха, размещаемые на территориях общественного пользования, рекреационных и дворовых; скамей и столов - на площадках для настольных игр и иное подобное оборудование.</w:t>
      </w:r>
    </w:p>
    <w:p w:rsidR="00656551" w:rsidRDefault="00656551">
      <w:pPr>
        <w:pStyle w:val="ConsPlusNormal"/>
        <w:ind w:firstLine="540"/>
        <w:jc w:val="both"/>
      </w:pPr>
      <w:r>
        <w:t>2. Установка скамей предусматривается на твердые виды покрытия либо специально подготовленную поверхность. В зонах отдыха, лесопарках, на детских площадках может допускаться установка скамей на мягкие виды покрытия. Высота скамьи для отдыха взрослого человека от уровня покрытия до плоскости сиденья принимается в пределах 420-480 мм. Поверхности скамьи для отдыха выполняются из дерева с различными видами водоустойчивой обработки (предпочтительно - пропиткой).</w:t>
      </w:r>
    </w:p>
    <w:p w:rsidR="00656551" w:rsidRDefault="00656551">
      <w:pPr>
        <w:pStyle w:val="ConsPlusNormal"/>
        <w:ind w:firstLine="540"/>
        <w:jc w:val="both"/>
      </w:pPr>
      <w:r>
        <w:t xml:space="preserve">3. На территории </w:t>
      </w:r>
      <w:proofErr w:type="gramStart"/>
      <w:r>
        <w:t>парков</w:t>
      </w:r>
      <w:proofErr w:type="gramEnd"/>
      <w:r>
        <w:t xml:space="preserve"> возможно выполнять скамьи и столы из древесных пней-срубов, бревен и плах, не имеющих сколов и острых углов.</w:t>
      </w:r>
    </w:p>
    <w:p w:rsidR="00656551" w:rsidRDefault="00656551">
      <w:pPr>
        <w:pStyle w:val="ConsPlusNormal"/>
        <w:ind w:firstLine="540"/>
        <w:jc w:val="both"/>
      </w:pPr>
      <w:r>
        <w:t>4. Количество размещаемой мебели муниципального образования устанавливается в зависимости от функционального назначения территории и количества посетителей на этой территории.</w:t>
      </w:r>
    </w:p>
    <w:p w:rsidR="00656551" w:rsidRDefault="00656551">
      <w:pPr>
        <w:pStyle w:val="ConsPlusNormal"/>
        <w:jc w:val="both"/>
      </w:pPr>
    </w:p>
    <w:p w:rsidR="00656551" w:rsidRDefault="00656551">
      <w:pPr>
        <w:pStyle w:val="ConsPlusNormal"/>
        <w:ind w:firstLine="540"/>
        <w:jc w:val="both"/>
        <w:outlineLvl w:val="2"/>
      </w:pPr>
      <w:r>
        <w:t>Статья 33. Уличное коммунально-бытовое оборудование</w:t>
      </w:r>
    </w:p>
    <w:p w:rsidR="00656551" w:rsidRDefault="00656551">
      <w:pPr>
        <w:pStyle w:val="ConsPlusNormal"/>
        <w:jc w:val="both"/>
      </w:pPr>
    </w:p>
    <w:p w:rsidR="00656551" w:rsidRDefault="00656551">
      <w:pPr>
        <w:pStyle w:val="ConsPlusNormal"/>
        <w:ind w:firstLine="540"/>
        <w:jc w:val="both"/>
      </w:pPr>
      <w:r>
        <w:t xml:space="preserve">1. Уличное коммунально-бытовое оборудование представлено различными видами мусоросборников - бункерами-накопителями, контейнерами, урнами. Основными требованиями при выборе того или иного вида коммунально-бытового оборудования являются: </w:t>
      </w:r>
      <w:proofErr w:type="spellStart"/>
      <w:r>
        <w:t>экологичность</w:t>
      </w:r>
      <w:proofErr w:type="spellEnd"/>
      <w:r>
        <w:t>, безопасность (отсутствие острых углов), удобство в пользовании, легкость очистки, привлекательный внешний вид.</w:t>
      </w:r>
    </w:p>
    <w:p w:rsidR="00656551" w:rsidRDefault="00656551">
      <w:pPr>
        <w:pStyle w:val="ConsPlusNormal"/>
        <w:ind w:firstLine="540"/>
        <w:jc w:val="both"/>
      </w:pPr>
      <w:r>
        <w:t>2. Для сбора бытового мусора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назначения, подземные переходы, жилые многоквартирные дома и сооружения транспорта (вокзалы или платформы пригородных электропоездов, станции метрополитена).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территориях муниципального образования - не более 100 м.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расстановка урн не должна мешать передвижению пешеходов, проезду инвалидных и детских колясок.</w:t>
      </w:r>
    </w:p>
    <w:p w:rsidR="00656551" w:rsidRDefault="00656551">
      <w:pPr>
        <w:pStyle w:val="ConsPlusNormal"/>
        <w:ind w:firstLine="540"/>
        <w:jc w:val="both"/>
      </w:pPr>
      <w:r>
        <w:t>3. Урны, расположенные на остановках общественного пассажирского транспорта, предназначены для сброса мелкого мусора, образующегося у пассажиров общественного транспорта во время поездки или ожидания на остановочном пункте.</w:t>
      </w:r>
    </w:p>
    <w:p w:rsidR="00656551" w:rsidRDefault="00656551">
      <w:pPr>
        <w:pStyle w:val="ConsPlusNormal"/>
        <w:ind w:firstLine="540"/>
        <w:jc w:val="both"/>
      </w:pPr>
      <w:r>
        <w:t>Не допускается сброс мусора в урны, расположенные на остановках общественного пассажирского транспорта, лицами, не осуществляющими непосредственного использования общественного пассажирского транспорта либо его ожидания на остановочном пункте, а также мусора в объеме более 0,015 метра кубического либо строительного мусора.</w:t>
      </w:r>
    </w:p>
    <w:p w:rsidR="00656551" w:rsidRDefault="00656551">
      <w:pPr>
        <w:pStyle w:val="ConsPlusNormal"/>
        <w:jc w:val="both"/>
      </w:pPr>
    </w:p>
    <w:p w:rsidR="00656551" w:rsidRDefault="00656551">
      <w:pPr>
        <w:pStyle w:val="ConsPlusNormal"/>
        <w:ind w:firstLine="540"/>
        <w:jc w:val="both"/>
        <w:outlineLvl w:val="2"/>
      </w:pPr>
      <w:r>
        <w:t>Статья 34. Уличное техническое оборудование</w:t>
      </w:r>
    </w:p>
    <w:p w:rsidR="00656551" w:rsidRDefault="00656551">
      <w:pPr>
        <w:pStyle w:val="ConsPlusNormal"/>
        <w:jc w:val="both"/>
      </w:pPr>
    </w:p>
    <w:p w:rsidR="00656551" w:rsidRDefault="00656551">
      <w:pPr>
        <w:pStyle w:val="ConsPlusNormal"/>
        <w:ind w:firstLine="540"/>
        <w:jc w:val="both"/>
      </w:pPr>
      <w:r>
        <w:t xml:space="preserve">1. 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w:t>
      </w:r>
      <w:proofErr w:type="spellStart"/>
      <w:r>
        <w:t>дождеприемных</w:t>
      </w:r>
      <w:proofErr w:type="spellEnd"/>
      <w:r>
        <w:t xml:space="preserve"> колодцев, вентиляционные шахты подземных коммуникаций, шкафы телефонной связи и т.п.).</w:t>
      </w:r>
    </w:p>
    <w:p w:rsidR="00656551" w:rsidRDefault="00656551">
      <w:pPr>
        <w:pStyle w:val="ConsPlusNormal"/>
        <w:ind w:firstLine="540"/>
        <w:jc w:val="both"/>
      </w:pPr>
      <w:r>
        <w:t>2. Элементы инженерного оборудования не должны противоречить техническим условиям, в том числе:</w:t>
      </w:r>
    </w:p>
    <w:p w:rsidR="00656551" w:rsidRDefault="00656551">
      <w:pPr>
        <w:pStyle w:val="ConsPlusNormal"/>
        <w:ind w:firstLine="540"/>
        <w:jc w:val="both"/>
      </w:pPr>
      <w:r>
        <w:t xml:space="preserve">а) крышки люков смотровых колодцев, расположенных на территории пешеходных коммуникаций (в </w:t>
      </w:r>
      <w:proofErr w:type="spellStart"/>
      <w:r>
        <w:t>т.ч</w:t>
      </w:r>
      <w:proofErr w:type="spellEnd"/>
      <w:r>
        <w:t>.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rsidR="00656551" w:rsidRDefault="00656551">
      <w:pPr>
        <w:pStyle w:val="ConsPlusNormal"/>
        <w:ind w:firstLine="540"/>
        <w:jc w:val="both"/>
      </w:pPr>
      <w:r>
        <w:t>б) вентиляционные шахты необходимо оборудовать решетками.</w:t>
      </w:r>
    </w:p>
    <w:p w:rsidR="00656551" w:rsidRDefault="00656551">
      <w:pPr>
        <w:pStyle w:val="ConsPlusNormal"/>
        <w:jc w:val="both"/>
      </w:pPr>
    </w:p>
    <w:p w:rsidR="00656551" w:rsidRDefault="00656551">
      <w:pPr>
        <w:pStyle w:val="ConsPlusNormal"/>
        <w:ind w:firstLine="540"/>
        <w:jc w:val="both"/>
        <w:outlineLvl w:val="2"/>
      </w:pPr>
      <w:r>
        <w:t>Статья 35. Водные устройства</w:t>
      </w:r>
    </w:p>
    <w:p w:rsidR="00656551" w:rsidRDefault="00656551">
      <w:pPr>
        <w:pStyle w:val="ConsPlusNormal"/>
        <w:jc w:val="both"/>
      </w:pPr>
    </w:p>
    <w:p w:rsidR="00656551" w:rsidRDefault="00656551">
      <w:pPr>
        <w:pStyle w:val="ConsPlusNormal"/>
        <w:ind w:firstLine="540"/>
        <w:jc w:val="both"/>
      </w:pPr>
      <w:r>
        <w:t>1. 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656551" w:rsidRDefault="00656551">
      <w:pPr>
        <w:pStyle w:val="ConsPlusNormal"/>
        <w:ind w:firstLine="540"/>
        <w:jc w:val="both"/>
      </w:pPr>
      <w:r>
        <w:t>2. Питьевые фонтанчики могут быть как типовыми, так и выполненными по специально разработанному проекту, их следует размещать в зонах отдыха и на спортивных площадках. Место размещения питьевого фонтанчика и подход к нему оборудуется твердым видом покрытия, высота должна составлять не более 90 см для взрослых и не более 70 см для детей.</w:t>
      </w:r>
    </w:p>
    <w:p w:rsidR="00656551" w:rsidRDefault="00656551">
      <w:pPr>
        <w:pStyle w:val="ConsPlusNormal"/>
        <w:ind w:firstLine="540"/>
        <w:jc w:val="both"/>
      </w:pPr>
      <w:r>
        <w:t>3.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оформления.</w:t>
      </w:r>
    </w:p>
    <w:p w:rsidR="00656551" w:rsidRDefault="00656551">
      <w:pPr>
        <w:pStyle w:val="ConsPlusNormal"/>
        <w:jc w:val="both"/>
      </w:pPr>
    </w:p>
    <w:p w:rsidR="00656551" w:rsidRDefault="00656551">
      <w:pPr>
        <w:pStyle w:val="ConsPlusNormal"/>
        <w:ind w:firstLine="540"/>
        <w:jc w:val="both"/>
        <w:outlineLvl w:val="2"/>
      </w:pPr>
      <w:r>
        <w:t>Статья 36. Общие требования к зонам отдыха</w:t>
      </w:r>
    </w:p>
    <w:p w:rsidR="00656551" w:rsidRDefault="00656551">
      <w:pPr>
        <w:pStyle w:val="ConsPlusNormal"/>
        <w:jc w:val="both"/>
      </w:pPr>
    </w:p>
    <w:p w:rsidR="00656551" w:rsidRDefault="00656551">
      <w:pPr>
        <w:pStyle w:val="ConsPlusNormal"/>
        <w:ind w:firstLine="540"/>
        <w:jc w:val="both"/>
      </w:pPr>
      <w:r>
        <w:t>1. Зоны отдыха - территории, предназначенные и обустроенные для организации активного массового отдыха, купания и рекреации.</w:t>
      </w:r>
    </w:p>
    <w:p w:rsidR="00656551" w:rsidRDefault="00656551">
      <w:pPr>
        <w:pStyle w:val="ConsPlusNormal"/>
        <w:ind w:firstLine="540"/>
        <w:jc w:val="both"/>
      </w:pPr>
      <w:r>
        <w:t xml:space="preserve">2. При проектировании зон отдыха в прибрежной части водоемов площадь </w:t>
      </w:r>
      <w:proofErr w:type="gramStart"/>
      <w:r>
        <w:t>пляжа</w:t>
      </w:r>
      <w:proofErr w:type="gramEnd"/>
      <w:r>
        <w:t xml:space="preserve"> и протяженность береговой линии пляжей принимаются по расчету количества посетителей.</w:t>
      </w:r>
    </w:p>
    <w:p w:rsidR="00C15655" w:rsidRPr="00C15655" w:rsidRDefault="00C15655" w:rsidP="00C15655">
      <w:pPr>
        <w:autoSpaceDE w:val="0"/>
        <w:autoSpaceDN w:val="0"/>
        <w:adjustRightInd w:val="0"/>
        <w:spacing w:after="0"/>
        <w:ind w:firstLine="709"/>
        <w:jc w:val="both"/>
        <w:rPr>
          <w:rFonts w:eastAsia="Times New Roman" w:cs="Times New Roman"/>
          <w:szCs w:val="24"/>
          <w:lang w:eastAsia="ru-RU"/>
        </w:rPr>
      </w:pPr>
      <w:r w:rsidRPr="00EE5D85">
        <w:rPr>
          <w:rFonts w:eastAsia="Times New Roman" w:cs="Times New Roman"/>
          <w:color w:val="2D2D2D"/>
          <w:spacing w:val="2"/>
          <w:szCs w:val="24"/>
          <w:lang w:eastAsia="ru-RU"/>
        </w:rPr>
        <w:t>Планировка и обустройство зон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656551" w:rsidRDefault="00656551">
      <w:pPr>
        <w:pStyle w:val="ConsPlusNormal"/>
        <w:ind w:firstLine="540"/>
        <w:jc w:val="both"/>
      </w:pPr>
      <w:r>
        <w:t xml:space="preserve">3.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 м, </w:t>
      </w:r>
      <w:proofErr w:type="gramStart"/>
      <w:r>
        <w:t>имеющим</w:t>
      </w:r>
      <w:proofErr w:type="gramEnd"/>
      <w:r>
        <w:t xml:space="preserve"> естественное и искусственное освещение, водопровод и туалет.</w:t>
      </w:r>
    </w:p>
    <w:p w:rsidR="00656551" w:rsidRDefault="00656551">
      <w:pPr>
        <w:pStyle w:val="ConsPlusNormal"/>
        <w:ind w:firstLine="540"/>
        <w:jc w:val="both"/>
      </w:pPr>
      <w:r>
        <w:t xml:space="preserve">4. </w:t>
      </w:r>
      <w:proofErr w:type="gramStart"/>
      <w:r>
        <w:t xml:space="preserve">Обязательный перечень элементов благоустройства на территории зоны отдыха включает: твердые виды покрытия проезда, комбинированные виды покрытия дорожек </w:t>
      </w:r>
      <w:r>
        <w:lastRenderedPageBreak/>
        <w:t>(плитка, утопленная в газон), озеленение, питьевые фонтанчики, скамьи, урны, контейнеры для мусора, оборудование пляжа (навесы от солнца, лежаки, кабинки для переодевания), туалетные кабины.</w:t>
      </w:r>
      <w:proofErr w:type="gramEnd"/>
    </w:p>
    <w:p w:rsidR="00656551" w:rsidRDefault="00656551">
      <w:pPr>
        <w:pStyle w:val="ConsPlusNormal"/>
        <w:ind w:firstLine="540"/>
        <w:jc w:val="both"/>
      </w:pPr>
      <w:r>
        <w:t>5. При проектировании озеленения обеспечиваются:</w:t>
      </w:r>
    </w:p>
    <w:p w:rsidR="00656551" w:rsidRDefault="00656551">
      <w:pPr>
        <w:pStyle w:val="ConsPlusNormal"/>
        <w:ind w:firstLine="540"/>
        <w:jc w:val="both"/>
      </w:pPr>
      <w:r>
        <w:t>а) сохранение травяного покрова, древесно-кустарниковой и прибрежной растительности не менее чем на 80% общей площади зоны отдыха;</w:t>
      </w:r>
    </w:p>
    <w:p w:rsidR="00656551" w:rsidRDefault="00656551">
      <w:pPr>
        <w:pStyle w:val="ConsPlusNormal"/>
        <w:ind w:firstLine="540"/>
        <w:jc w:val="both"/>
      </w:pPr>
      <w:r>
        <w:t>б)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656551" w:rsidRDefault="00656551">
      <w:pPr>
        <w:pStyle w:val="ConsPlusNormal"/>
        <w:ind w:firstLine="540"/>
        <w:jc w:val="both"/>
      </w:pPr>
      <w:r>
        <w:t>в) недопущение использования территории зоны отдыха для иных целей (выгуливание собак, устройство игровых городков, аттракционов и т.п.).</w:t>
      </w:r>
    </w:p>
    <w:p w:rsidR="00656551" w:rsidRDefault="00656551">
      <w:pPr>
        <w:pStyle w:val="ConsPlusNormal"/>
        <w:ind w:firstLine="540"/>
        <w:jc w:val="both"/>
      </w:pPr>
      <w:r>
        <w:t>6. Допускается установка передвижного торгового оборудования (торговые тележки "Вода", "Мороженое").</w:t>
      </w:r>
    </w:p>
    <w:p w:rsidR="00C15655" w:rsidRDefault="00C15655">
      <w:pPr>
        <w:pStyle w:val="ConsPlusNormal"/>
        <w:ind w:firstLine="540"/>
        <w:jc w:val="both"/>
      </w:pPr>
    </w:p>
    <w:p w:rsidR="00656551" w:rsidRDefault="00656551">
      <w:pPr>
        <w:pStyle w:val="ConsPlusNormal"/>
        <w:ind w:firstLine="540"/>
        <w:jc w:val="both"/>
      </w:pPr>
      <w:r>
        <w:t>Глава 37. Парки</w:t>
      </w:r>
    </w:p>
    <w:p w:rsidR="00656551" w:rsidRDefault="00656551">
      <w:pPr>
        <w:pStyle w:val="ConsPlusNormal"/>
        <w:jc w:val="both"/>
      </w:pPr>
    </w:p>
    <w:p w:rsidR="00C15655" w:rsidRDefault="00656551" w:rsidP="00C15655">
      <w:pPr>
        <w:pStyle w:val="ConsPlusNormal"/>
        <w:ind w:firstLine="709"/>
        <w:jc w:val="both"/>
        <w:rPr>
          <w:color w:val="2D2D2D"/>
          <w:spacing w:val="2"/>
          <w:szCs w:val="24"/>
          <w:highlight w:val="yellow"/>
        </w:rPr>
      </w:pPr>
      <w:r>
        <w:t>1. На территории муниципального образования 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 На территории парка более 10 га предусматривают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r w:rsidR="00C15655" w:rsidRPr="00C15655">
        <w:rPr>
          <w:color w:val="2D2D2D"/>
          <w:spacing w:val="2"/>
          <w:szCs w:val="24"/>
          <w:highlight w:val="yellow"/>
        </w:rPr>
        <w:t xml:space="preserve"> </w:t>
      </w:r>
    </w:p>
    <w:p w:rsidR="00656551" w:rsidRPr="00C15655" w:rsidRDefault="00C15655" w:rsidP="00C15655">
      <w:pPr>
        <w:pStyle w:val="ConsPlusNormal"/>
        <w:ind w:firstLine="709"/>
        <w:jc w:val="both"/>
        <w:rPr>
          <w:szCs w:val="24"/>
        </w:rPr>
      </w:pPr>
      <w:r w:rsidRPr="00EE5D85">
        <w:rPr>
          <w:color w:val="2D2D2D"/>
          <w:spacing w:val="2"/>
          <w:szCs w:val="24"/>
        </w:rPr>
        <w:t>Планировка и обустройство парков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656551" w:rsidRDefault="00656551">
      <w:pPr>
        <w:pStyle w:val="ConsPlusNormal"/>
        <w:ind w:firstLine="540"/>
        <w:jc w:val="both"/>
      </w:pPr>
      <w:r>
        <w:t>2.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rsidR="00656551" w:rsidRDefault="00656551">
      <w:pPr>
        <w:pStyle w:val="ConsPlusNormal"/>
        <w:ind w:firstLine="540"/>
        <w:jc w:val="both"/>
      </w:pPr>
      <w:r>
        <w:t>3. На территории многофункционального парка предусматривают: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w:t>
      </w:r>
    </w:p>
    <w:p w:rsidR="00656551" w:rsidRDefault="00656551">
      <w:pPr>
        <w:pStyle w:val="ConsPlusNormal"/>
        <w:ind w:firstLine="540"/>
        <w:jc w:val="both"/>
      </w:pPr>
      <w:r>
        <w:t xml:space="preserve">4. </w:t>
      </w:r>
      <w:proofErr w:type="gramStart"/>
      <w:r>
        <w:t>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мусора; ограждение (парка в целом, зон аттракционов, отдельных площадок или насаждений); оборудование площадок;</w:t>
      </w:r>
      <w:proofErr w:type="gramEnd"/>
      <w:r>
        <w:t xml:space="preserve"> некапитальные объекты торговли; средства наружного освещения; носители информации о зоне парка и о парке в целом; туалеты.</w:t>
      </w:r>
    </w:p>
    <w:p w:rsidR="00656551" w:rsidRDefault="00656551">
      <w:pPr>
        <w:pStyle w:val="ConsPlusNormal"/>
        <w:ind w:firstLine="540"/>
        <w:jc w:val="both"/>
      </w:pPr>
      <w:r>
        <w:t xml:space="preserve">5. </w:t>
      </w:r>
      <w:proofErr w:type="gramStart"/>
      <w:r>
        <w:t>Применяются сочетания различных видов и приемов озеленения: вертикального (</w:t>
      </w:r>
      <w:proofErr w:type="spellStart"/>
      <w:r>
        <w:t>перголы</w:t>
      </w:r>
      <w:proofErr w:type="spellEnd"/>
      <w: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roofErr w:type="gramEnd"/>
    </w:p>
    <w:p w:rsidR="00656551" w:rsidRDefault="00656551">
      <w:pPr>
        <w:pStyle w:val="ConsPlusNormal"/>
        <w:ind w:firstLine="540"/>
        <w:jc w:val="both"/>
      </w:pPr>
      <w:r>
        <w:t>6. Парк жилого района обычно предназначен для организации активного и тихого отдыха населения жилого района. На территории парка предусматривают: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 велосипедные дорожки.</w:t>
      </w:r>
    </w:p>
    <w:p w:rsidR="00656551" w:rsidRDefault="00656551">
      <w:pPr>
        <w:pStyle w:val="ConsPlusNormal"/>
        <w:ind w:firstLine="540"/>
        <w:jc w:val="both"/>
      </w:pPr>
      <w:r>
        <w:t xml:space="preserve">7.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w:t>
      </w:r>
      <w:r>
        <w:lastRenderedPageBreak/>
        <w:t>площадок; осветительное оборудование.</w:t>
      </w:r>
    </w:p>
    <w:p w:rsidR="00656551" w:rsidRDefault="00656551">
      <w:pPr>
        <w:pStyle w:val="ConsPlusNormal"/>
        <w:ind w:firstLine="540"/>
        <w:jc w:val="both"/>
      </w:pPr>
      <w:r>
        <w:t>8. При озеленении парка жилого района предусматривается цветочное оформление с использованием видов растений, характерных для данной климатической зоны.</w:t>
      </w:r>
    </w:p>
    <w:p w:rsidR="00656551" w:rsidRDefault="00656551">
      <w:pPr>
        <w:pStyle w:val="ConsPlusNormal"/>
        <w:ind w:firstLine="540"/>
        <w:jc w:val="both"/>
      </w:pPr>
      <w:r>
        <w:t xml:space="preserve">9. </w:t>
      </w:r>
      <w:proofErr w:type="gramStart"/>
      <w:r>
        <w:t>Возможно</w:t>
      </w:r>
      <w:proofErr w:type="gramEnd"/>
      <w:r>
        <w:t xml:space="preserve"> предусматривать ограждение территории парка и установку некапитальных и нестационарных сооружений питания (летние кафе).</w:t>
      </w:r>
    </w:p>
    <w:p w:rsidR="00656551" w:rsidRDefault="00656551">
      <w:pPr>
        <w:pStyle w:val="ConsPlusNormal"/>
        <w:jc w:val="both"/>
      </w:pPr>
    </w:p>
    <w:p w:rsidR="00656551" w:rsidRDefault="00656551">
      <w:pPr>
        <w:pStyle w:val="ConsPlusNormal"/>
        <w:ind w:firstLine="540"/>
        <w:jc w:val="both"/>
        <w:outlineLvl w:val="2"/>
      </w:pPr>
      <w:r>
        <w:t>Статья 38. Сады</w:t>
      </w:r>
    </w:p>
    <w:p w:rsidR="00656551" w:rsidRDefault="00656551">
      <w:pPr>
        <w:pStyle w:val="ConsPlusNormal"/>
        <w:jc w:val="both"/>
      </w:pPr>
    </w:p>
    <w:p w:rsidR="00656551" w:rsidRDefault="00656551">
      <w:pPr>
        <w:pStyle w:val="ConsPlusNormal"/>
        <w:ind w:firstLine="540"/>
        <w:jc w:val="both"/>
      </w:pPr>
      <w:r>
        <w:t>1. На территории населенного пункта рекомендуется формировать следующие виды садов: сады отдыха и прогулок, сады при сооружениях, сады-выставки, сады на крышах и др.</w:t>
      </w:r>
    </w:p>
    <w:p w:rsidR="00656551" w:rsidRDefault="00656551">
      <w:pPr>
        <w:pStyle w:val="ConsPlusNormal"/>
        <w:ind w:firstLine="540"/>
        <w:jc w:val="both"/>
      </w:pPr>
      <w:r>
        <w:t>2. Сад отдыха и прогулок обычно предназначен для организации кратковременного отдыха населения. На территории сада должна преобладать прогулочная функция, допускается транзитное пешеходное движение по территории сада.</w:t>
      </w:r>
    </w:p>
    <w:p w:rsidR="00656551" w:rsidRDefault="00656551">
      <w:pPr>
        <w:pStyle w:val="ConsPlusNormal"/>
        <w:ind w:firstLine="540"/>
        <w:jc w:val="both"/>
      </w:pPr>
      <w:r>
        <w:t>3. 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C15655" w:rsidRPr="00C15655" w:rsidRDefault="00C15655" w:rsidP="00C15655">
      <w:pPr>
        <w:autoSpaceDE w:val="0"/>
        <w:autoSpaceDN w:val="0"/>
        <w:adjustRightInd w:val="0"/>
        <w:spacing w:after="0"/>
        <w:ind w:firstLine="709"/>
        <w:jc w:val="both"/>
        <w:rPr>
          <w:rFonts w:eastAsia="Times New Roman" w:cs="Times New Roman"/>
          <w:szCs w:val="24"/>
          <w:lang w:eastAsia="ru-RU"/>
        </w:rPr>
      </w:pPr>
      <w:r w:rsidRPr="00EE5D85">
        <w:rPr>
          <w:rFonts w:eastAsia="Times New Roman" w:cs="Times New Roman"/>
          <w:color w:val="2D2D2D"/>
          <w:spacing w:val="2"/>
          <w:szCs w:val="24"/>
          <w:lang w:eastAsia="ru-RU"/>
        </w:rPr>
        <w:t>Планировка и обустройство садов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656551" w:rsidRDefault="00656551">
      <w:pPr>
        <w:pStyle w:val="ConsPlusNormal"/>
        <w:ind w:firstLine="540"/>
        <w:jc w:val="both"/>
      </w:pPr>
      <w:r>
        <w:t>4. 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656551" w:rsidRDefault="00656551">
      <w:pPr>
        <w:pStyle w:val="ConsPlusNormal"/>
        <w:ind w:firstLine="540"/>
        <w:jc w:val="both"/>
      </w:pPr>
      <w:r>
        <w:t xml:space="preserve">5. </w:t>
      </w:r>
      <w:proofErr w:type="gramStart"/>
      <w:r>
        <w:t>Возможно</w:t>
      </w:r>
      <w:proofErr w:type="gramEnd"/>
      <w:r>
        <w:t xml:space="preserve"> предусматривать размещение ограждения, некапитальных нестационарных сооружений питания.</w:t>
      </w:r>
    </w:p>
    <w:p w:rsidR="00656551" w:rsidRDefault="00656551">
      <w:pPr>
        <w:pStyle w:val="ConsPlusNormal"/>
        <w:ind w:firstLine="540"/>
        <w:jc w:val="both"/>
      </w:pPr>
      <w:r>
        <w:t>6. Сады при объектах капитального строительства формируются у зданий, строений, сооружений общественных организаций, зрелищных учреждений и других объектов капитального строительства общественного назначения. Планировочная структура сада должна обеспечивать рациональные подходы к объекту и быструю эвакуацию посетителей.</w:t>
      </w:r>
    </w:p>
    <w:p w:rsidR="00656551" w:rsidRDefault="00656551">
      <w:pPr>
        <w:pStyle w:val="ConsPlusNormal"/>
        <w:ind w:firstLine="540"/>
        <w:jc w:val="both"/>
      </w:pPr>
      <w:r>
        <w:t>7. Сад-выставка (скульптуры, цветов, произведений декоративно-прикладного искусства и др.) - экспозиционная территория, действующая как самостоятельный объект или как часть парка.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rsidR="00656551" w:rsidRDefault="00656551">
      <w:pPr>
        <w:pStyle w:val="ConsPlusNormal"/>
        <w:ind w:firstLine="540"/>
        <w:jc w:val="both"/>
      </w:pPr>
      <w:r>
        <w:t>8. Сады на крышах могут размещаться на плоских крышах жилых, общественных и производственных объектов капитального строительства в целях создания среды для кратковременного отдыха, благоприятных эстетических и микроклиматических условий.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определяется проектным решением.</w:t>
      </w:r>
    </w:p>
    <w:p w:rsidR="00656551" w:rsidRDefault="00656551">
      <w:pPr>
        <w:pStyle w:val="ConsPlusNormal"/>
        <w:jc w:val="both"/>
      </w:pPr>
    </w:p>
    <w:p w:rsidR="00656551" w:rsidRDefault="00656551">
      <w:pPr>
        <w:pStyle w:val="ConsPlusNormal"/>
        <w:ind w:firstLine="540"/>
        <w:jc w:val="both"/>
        <w:outlineLvl w:val="2"/>
      </w:pPr>
      <w:r>
        <w:t>Статья 39. Бульвары, скверы</w:t>
      </w:r>
    </w:p>
    <w:p w:rsidR="00656551" w:rsidRDefault="00656551">
      <w:pPr>
        <w:pStyle w:val="ConsPlusNormal"/>
        <w:jc w:val="both"/>
      </w:pPr>
    </w:p>
    <w:p w:rsidR="00656551" w:rsidRDefault="00656551">
      <w:pPr>
        <w:pStyle w:val="ConsPlusNormal"/>
        <w:ind w:firstLine="540"/>
        <w:jc w:val="both"/>
      </w:pPr>
      <w:r>
        <w:t>1. Бульвары и скверы предназначены для организации кратковременного отдыха, прогулок, транзитных пешеходных передвижений.</w:t>
      </w:r>
    </w:p>
    <w:p w:rsidR="00656551" w:rsidRDefault="00656551">
      <w:pPr>
        <w:pStyle w:val="ConsPlusNormal"/>
        <w:ind w:firstLine="540"/>
        <w:jc w:val="both"/>
      </w:pPr>
      <w:r>
        <w:t>2.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C15655" w:rsidRPr="00C15655" w:rsidRDefault="00C15655" w:rsidP="00C15655">
      <w:pPr>
        <w:autoSpaceDE w:val="0"/>
        <w:autoSpaceDN w:val="0"/>
        <w:adjustRightInd w:val="0"/>
        <w:spacing w:after="0"/>
        <w:ind w:firstLine="709"/>
        <w:jc w:val="both"/>
        <w:rPr>
          <w:rFonts w:eastAsia="Times New Roman" w:cs="Times New Roman"/>
          <w:szCs w:val="24"/>
          <w:lang w:eastAsia="ru-RU"/>
        </w:rPr>
      </w:pPr>
      <w:r w:rsidRPr="00EE5D85">
        <w:rPr>
          <w:rFonts w:eastAsia="Times New Roman" w:cs="Times New Roman"/>
          <w:color w:val="2D2D2D"/>
          <w:spacing w:val="2"/>
          <w:szCs w:val="24"/>
          <w:lang w:eastAsia="ru-RU"/>
        </w:rPr>
        <w:lastRenderedPageBreak/>
        <w:t>Планировка и обустройство бульваров и скверов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656551" w:rsidRDefault="00656551">
      <w:pPr>
        <w:pStyle w:val="ConsPlusNormal"/>
        <w:ind w:firstLine="540"/>
        <w:jc w:val="both"/>
      </w:pPr>
      <w:r>
        <w:t>3. Покрытие дорожек проектируется преимущественно в виде плиточного мощения. Предусматривается колористическое решение покрытия, размещение элементов декоративно-прикладного оформления, низких декоративных ограждений.</w:t>
      </w:r>
    </w:p>
    <w:p w:rsidR="00656551" w:rsidRDefault="00656551">
      <w:pPr>
        <w:pStyle w:val="ConsPlusNormal"/>
        <w:ind w:firstLine="540"/>
        <w:jc w:val="both"/>
      </w:pPr>
      <w:r>
        <w:t>4.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При озеленении скверов используются приемы зрительного расширения озеленяемого пространства.</w:t>
      </w:r>
    </w:p>
    <w:p w:rsidR="00656551" w:rsidRDefault="00656551">
      <w:pPr>
        <w:pStyle w:val="ConsPlusNormal"/>
        <w:jc w:val="both"/>
      </w:pPr>
    </w:p>
    <w:p w:rsidR="00656551" w:rsidRDefault="00656551">
      <w:pPr>
        <w:pStyle w:val="ConsPlusNormal"/>
        <w:ind w:firstLine="540"/>
        <w:jc w:val="both"/>
        <w:outlineLvl w:val="2"/>
      </w:pPr>
      <w:r>
        <w:t>Статья 40. Озеленение территории</w:t>
      </w:r>
    </w:p>
    <w:p w:rsidR="00656551" w:rsidRDefault="00656551">
      <w:pPr>
        <w:pStyle w:val="ConsPlusNormal"/>
        <w:jc w:val="both"/>
      </w:pPr>
    </w:p>
    <w:p w:rsidR="00656551" w:rsidRDefault="00656551">
      <w:pPr>
        <w:pStyle w:val="ConsPlusNormal"/>
        <w:ind w:firstLine="540"/>
        <w:jc w:val="both"/>
      </w:pPr>
      <w:r>
        <w:t xml:space="preserve">1. </w:t>
      </w:r>
      <w:proofErr w:type="gramStart"/>
      <w:r>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roofErr w:type="gramEnd"/>
    </w:p>
    <w:p w:rsidR="00656551" w:rsidRDefault="00656551">
      <w:pPr>
        <w:pStyle w:val="ConsPlusNormal"/>
        <w:ind w:firstLine="540"/>
        <w:jc w:val="both"/>
      </w:pPr>
      <w:r>
        <w:t xml:space="preserve">2. На территорий Сергиево-Посадского муниципального района могут использоваться два вида озеленения: </w:t>
      </w:r>
      <w:proofErr w:type="gramStart"/>
      <w:r>
        <w:t>стационарное</w:t>
      </w:r>
      <w:proofErr w:type="gramEnd"/>
      <w:r>
        <w:t xml:space="preserve">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объектов капитального строительства.</w:t>
      </w:r>
    </w:p>
    <w:p w:rsidR="00656551" w:rsidRDefault="00656551">
      <w:pPr>
        <w:pStyle w:val="ConsPlusNormal"/>
        <w:ind w:firstLine="540"/>
        <w:jc w:val="both"/>
      </w:pPr>
      <w:r>
        <w:t xml:space="preserve">3. При проектировании озеленения учитываются: минимальные расстояния посадок деревьев и кустарников до инженерных сетей, зданий и сооружений; размеры </w:t>
      </w:r>
      <w:proofErr w:type="spellStart"/>
      <w:r>
        <w:t>комов</w:t>
      </w:r>
      <w:proofErr w:type="spellEnd"/>
      <w:r>
        <w:t>,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656551" w:rsidRDefault="00656551">
      <w:pPr>
        <w:pStyle w:val="ConsPlusNormal"/>
        <w:ind w:firstLine="540"/>
        <w:jc w:val="both"/>
      </w:pPr>
      <w:r>
        <w:t xml:space="preserve">4. Проектирование озеленения и формирование системы зеленых насаждений ведутся с учетом факторов потери (в той или иной степени) способности экосистем к </w:t>
      </w:r>
      <w:proofErr w:type="spellStart"/>
      <w:r>
        <w:t>саморегуляции</w:t>
      </w:r>
      <w:proofErr w:type="spellEnd"/>
      <w:r>
        <w:t>. Для обеспечения жизнеспособности зеленых насаждений и озеленяемых территорий муниципальных образований необходимо:</w:t>
      </w:r>
    </w:p>
    <w:p w:rsidR="00656551" w:rsidRDefault="00656551">
      <w:pPr>
        <w:pStyle w:val="ConsPlusNormal"/>
        <w:ind w:firstLine="540"/>
        <w:jc w:val="both"/>
      </w:pPr>
      <w:r>
        <w:t>а)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656551" w:rsidRDefault="00656551">
      <w:pPr>
        <w:pStyle w:val="ConsPlusNormal"/>
        <w:ind w:firstLine="540"/>
        <w:jc w:val="both"/>
      </w:pPr>
      <w:r>
        <w:t>б) учитывать степень техногенных нагрузок от прилегающих территорий;</w:t>
      </w:r>
    </w:p>
    <w:p w:rsidR="00656551" w:rsidRDefault="00656551">
      <w:pPr>
        <w:pStyle w:val="ConsPlusNormal"/>
        <w:ind w:firstLine="540"/>
        <w:jc w:val="both"/>
      </w:pPr>
      <w:r>
        <w:t>в)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656551" w:rsidRDefault="00656551">
      <w:pPr>
        <w:pStyle w:val="ConsPlusNormal"/>
        <w:ind w:firstLine="540"/>
        <w:jc w:val="both"/>
      </w:pPr>
      <w:r>
        <w:t>5. При озеленении территории общественного пользования, в том числе с использованием крышного и вертикального озеленения, предусматривается устройство газонов, автоматических систем полива и орошения, цветочное оформление. На территориях с большой площадью замощенных поверхностей, высокой плотностью застройки и подземных коммуникаций для целей озеленения используется мобильное озеленение (контейнеры, вазоны и т.п.).</w:t>
      </w:r>
    </w:p>
    <w:p w:rsidR="00656551" w:rsidRDefault="00656551">
      <w:pPr>
        <w:pStyle w:val="ConsPlusNormal"/>
        <w:ind w:firstLine="540"/>
        <w:jc w:val="both"/>
      </w:pPr>
      <w:r>
        <w:t xml:space="preserve">6. При посадке деревьев в зонах действия теплотрасс учитывается фактор прогревания почвы в обе стороны от оси теплотрассы на расстояние: до 2 м - интенсивное прогревание, 2-6 м - среднее прогревание, 6-10 м - слабое. </w:t>
      </w:r>
      <w:proofErr w:type="gramStart"/>
      <w:r>
        <w:t>У теплотрасс не рекомендуется размещать: липу, клен, сирень, жимолость - ближе 2 м; тополь, боярышник, кизильник, дерен, лиственницу, березу - ближе 3-4 м.</w:t>
      </w:r>
      <w:proofErr w:type="gramEnd"/>
    </w:p>
    <w:p w:rsidR="00656551" w:rsidRDefault="00656551">
      <w:pPr>
        <w:pStyle w:val="ConsPlusNormal"/>
        <w:ind w:firstLine="540"/>
        <w:jc w:val="both"/>
      </w:pPr>
      <w:r>
        <w:t xml:space="preserve">7. При воздействии неблагоприятных техногенных и климатических факторов на </w:t>
      </w:r>
      <w:r>
        <w:lastRenderedPageBreak/>
        <w:t>различные территории муниципальных образований формируются защитные зеленые насаждения; при воздействии нескольких факторов выбирается ведущий по интенсивности и (или) наиболее значимый для функционального назначения территории.</w:t>
      </w:r>
    </w:p>
    <w:p w:rsidR="00656551" w:rsidRDefault="00656551">
      <w:pPr>
        <w:pStyle w:val="ConsPlusNormal"/>
        <w:ind w:firstLine="540"/>
        <w:jc w:val="both"/>
      </w:pPr>
      <w:r>
        <w:t>8. 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t>несмыкание</w:t>
      </w:r>
      <w:proofErr w:type="spellEnd"/>
      <w:r>
        <w:t xml:space="preserve"> крон).</w:t>
      </w:r>
    </w:p>
    <w:p w:rsidR="00656551" w:rsidRDefault="00656551">
      <w:pPr>
        <w:pStyle w:val="ConsPlusNormal"/>
        <w:jc w:val="both"/>
      </w:pPr>
    </w:p>
    <w:p w:rsidR="00656551" w:rsidRDefault="00656551">
      <w:pPr>
        <w:pStyle w:val="ConsPlusNormal"/>
        <w:ind w:firstLine="540"/>
        <w:jc w:val="both"/>
        <w:outlineLvl w:val="2"/>
      </w:pPr>
      <w:r>
        <w:t>Статья 41. Крышное и вертикальное озеленение</w:t>
      </w:r>
    </w:p>
    <w:p w:rsidR="00656551" w:rsidRDefault="00656551">
      <w:pPr>
        <w:pStyle w:val="ConsPlusNormal"/>
        <w:jc w:val="both"/>
      </w:pPr>
    </w:p>
    <w:p w:rsidR="00656551" w:rsidRDefault="00656551">
      <w:pPr>
        <w:pStyle w:val="ConsPlusNormal"/>
        <w:ind w:firstLine="540"/>
        <w:jc w:val="both"/>
      </w:pPr>
      <w:r>
        <w:t xml:space="preserve">1. Стационарное крышное озеленение может быть предусмотрено при проектировании новых, реконструкции и капитальном ремонте существующих объектов капитального строительства, имеющих неэксплуатируемую крышу с уклоном не более 45 градусов. Предпочтение отдается объектам капитального строительства с горизонтальной или </w:t>
      </w:r>
      <w:proofErr w:type="spellStart"/>
      <w:r>
        <w:t>малоуклонной</w:t>
      </w:r>
      <w:proofErr w:type="spellEnd"/>
      <w:r>
        <w:t xml:space="preserve"> (уклон не более 3%) крышей.</w:t>
      </w:r>
    </w:p>
    <w:p w:rsidR="00656551" w:rsidRDefault="00656551">
      <w:pPr>
        <w:pStyle w:val="ConsPlusNormal"/>
        <w:ind w:firstLine="540"/>
        <w:jc w:val="both"/>
      </w:pPr>
      <w:r>
        <w:t>Мобильное или смешанное (стационарное и мобильное) крышное озеленение предусматривается при проектировании новых, реконструкции и капитальном ремонте существующих объектов капитального строительства любого назначения, имеющих эксплуатируемую крышу с архитектурно-ландшафтными объектами.</w:t>
      </w:r>
    </w:p>
    <w:p w:rsidR="00656551" w:rsidRDefault="00656551">
      <w:pPr>
        <w:pStyle w:val="ConsPlusNormal"/>
        <w:ind w:firstLine="540"/>
        <w:jc w:val="both"/>
      </w:pPr>
      <w:r>
        <w:t xml:space="preserve">2. При реконструкции и капитальном ремонте объектов капитального строительства возможность устройства крышного озеленения определяется расчетом прочности, устойчивости и </w:t>
      </w:r>
      <w:proofErr w:type="spellStart"/>
      <w:r>
        <w:t>деформативности</w:t>
      </w:r>
      <w:proofErr w:type="spellEnd"/>
      <w:r>
        <w:t xml:space="preserve"> существующих несущих конструкций.</w:t>
      </w:r>
    </w:p>
    <w:p w:rsidR="00656551" w:rsidRDefault="00656551">
      <w:pPr>
        <w:pStyle w:val="ConsPlusNormal"/>
        <w:ind w:firstLine="540"/>
        <w:jc w:val="both"/>
      </w:pPr>
      <w:r>
        <w:t>При недостаточной несущей способности конструкций реконструируемого или капитально ремонтируемого объекта может быть предусмотрено их усиление, целесообразность которого подтверждается технико-экономическим обоснованием.</w:t>
      </w:r>
    </w:p>
    <w:p w:rsidR="00656551" w:rsidRDefault="00656551">
      <w:pPr>
        <w:pStyle w:val="ConsPlusNormal"/>
        <w:ind w:firstLine="540"/>
        <w:jc w:val="both"/>
      </w:pPr>
      <w:r>
        <w:t>3. Стационарное, мобильное и смешанное вертикальное озеленение предусматривается при разработке проектов строительства, реконструкции и капитального ремонта объектов капитального строительства любого назначения, их фрагментов, если эти объекты капитального строительства имеют фасады или широкие (шириной не менее 5 м) плоскости наружных стен без проемов. Высота вертикального озеленения ограничивается тремя этажами.</w:t>
      </w:r>
    </w:p>
    <w:p w:rsidR="00656551" w:rsidRDefault="00656551">
      <w:pPr>
        <w:pStyle w:val="ConsPlusNormal"/>
        <w:ind w:firstLine="540"/>
        <w:jc w:val="both"/>
      </w:pPr>
      <w:r>
        <w:t xml:space="preserve">4. При проектировании строительства и реконструкции капитального строительства с горизонтальными или </w:t>
      </w:r>
      <w:proofErr w:type="spellStart"/>
      <w:r>
        <w:t>малоуклонными</w:t>
      </w:r>
      <w:proofErr w:type="spellEnd"/>
      <w:r>
        <w:t xml:space="preserve"> крышами на территориях населенного пункта со сложившейся высокоплотной застройкой может быть предусмотрено обязательное устройство крышного и вертикального озеленения.</w:t>
      </w:r>
    </w:p>
    <w:p w:rsidR="00656551" w:rsidRDefault="00656551">
      <w:pPr>
        <w:pStyle w:val="ConsPlusNormal"/>
        <w:ind w:firstLine="540"/>
        <w:jc w:val="both"/>
      </w:pPr>
      <w:r>
        <w:t>5. Крышное и вертикальное озеленение не должно носить компенсационный характер.</w:t>
      </w:r>
    </w:p>
    <w:p w:rsidR="00656551" w:rsidRDefault="00656551">
      <w:pPr>
        <w:pStyle w:val="ConsPlusNormal"/>
        <w:ind w:firstLine="540"/>
        <w:jc w:val="both"/>
      </w:pPr>
      <w:r>
        <w:t>6. Площадь крышного озеленения не включается в показатель территории зеленых насаждений при подсчете баланса территории участка проектируемого объекта.</w:t>
      </w:r>
    </w:p>
    <w:p w:rsidR="00656551" w:rsidRDefault="00656551">
      <w:pPr>
        <w:pStyle w:val="ConsPlusNormal"/>
        <w:ind w:firstLine="540"/>
        <w:jc w:val="both"/>
      </w:pPr>
      <w:r>
        <w:t xml:space="preserve">7. При проектировании крышного и вертикального озеленения предусматриваются: обеспечение безопасности крепления и использования грунтового покрытия, контейнеров, вазонов и пр., водоотвод в теплое время года, </w:t>
      </w:r>
      <w:proofErr w:type="spellStart"/>
      <w:r>
        <w:t>гидр</w:t>
      </w:r>
      <w:proofErr w:type="gramStart"/>
      <w:r>
        <w:t>о</w:t>
      </w:r>
      <w:proofErr w:type="spellEnd"/>
      <w:r>
        <w:t>-</w:t>
      </w:r>
      <w:proofErr w:type="gramEnd"/>
      <w:r>
        <w:t xml:space="preserve"> и </w:t>
      </w:r>
      <w:proofErr w:type="spellStart"/>
      <w:r>
        <w:t>пароизоляция</w:t>
      </w:r>
      <w:proofErr w:type="spellEnd"/>
      <w:r>
        <w:t xml:space="preserve"> конструкций и помещений, теплозащитные качества наружных ограждений объектов капитального строительства, на которых размещены указанные виды озеленения.</w:t>
      </w:r>
    </w:p>
    <w:p w:rsidR="00656551" w:rsidRDefault="00656551">
      <w:pPr>
        <w:pStyle w:val="ConsPlusNormal"/>
        <w:ind w:firstLine="540"/>
        <w:jc w:val="both"/>
      </w:pPr>
      <w:r>
        <w:t>8. В целях предотвращения повреждения растениями отделки фасадов объектов капитального строительства при их вертикальном озеленении на фасадных поверхностях следует надежно закреплять конструкции в виде решеток, систем вертикальных стержней или тросов, точечных консолей-опор для кашпо и т.п.</w:t>
      </w:r>
    </w:p>
    <w:p w:rsidR="00656551" w:rsidRDefault="00656551">
      <w:pPr>
        <w:pStyle w:val="ConsPlusNormal"/>
        <w:ind w:firstLine="540"/>
        <w:jc w:val="both"/>
      </w:pPr>
      <w:r>
        <w:t>При размещении таких конструкций необходимо учитывать обеспечение наличия воздушного зазора между растениями и фасадом. Величина воздушного зазора зависит от вида используемых растений, но не менее 20 см.</w:t>
      </w:r>
    </w:p>
    <w:p w:rsidR="00656551" w:rsidRDefault="00656551">
      <w:pPr>
        <w:pStyle w:val="ConsPlusNormal"/>
        <w:ind w:firstLine="540"/>
        <w:jc w:val="both"/>
      </w:pPr>
      <w:r>
        <w:t xml:space="preserve">9. Устройство крышного и вертикального озеленения на объектах капитального </w:t>
      </w:r>
      <w:r>
        <w:lastRenderedPageBreak/>
        <w:t>строительства не должно приводить к нарушению предъявляемых к ним противопожарных требований.</w:t>
      </w:r>
    </w:p>
    <w:p w:rsidR="00656551" w:rsidRDefault="00656551">
      <w:pPr>
        <w:pStyle w:val="ConsPlusNormal"/>
        <w:ind w:firstLine="540"/>
        <w:jc w:val="both"/>
      </w:pPr>
      <w:r>
        <w:t xml:space="preserve">10. </w:t>
      </w:r>
      <w:proofErr w:type="gramStart"/>
      <w:r>
        <w:t>При размещении на крыше объекта капитального строительства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устанавливают не менее 15 м. Роль контурного ограждения указанных объектов может выполнять металлический или железобетонный парапет высотой не менее 1 м. На металлических парапетах устанавливается сетчатое металлическое ограждение.</w:t>
      </w:r>
      <w:proofErr w:type="gramEnd"/>
    </w:p>
    <w:p w:rsidR="00656551" w:rsidRDefault="00656551">
      <w:pPr>
        <w:pStyle w:val="ConsPlusNormal"/>
        <w:jc w:val="both"/>
      </w:pPr>
    </w:p>
    <w:p w:rsidR="00656551" w:rsidRDefault="00656551">
      <w:pPr>
        <w:pStyle w:val="ConsPlusNormal"/>
        <w:ind w:firstLine="540"/>
        <w:jc w:val="both"/>
        <w:outlineLvl w:val="2"/>
      </w:pPr>
      <w:r>
        <w:t>Статья 42. Обеспечение сохранности зеленых насаждений</w:t>
      </w:r>
    </w:p>
    <w:p w:rsidR="00656551" w:rsidRDefault="00656551">
      <w:pPr>
        <w:pStyle w:val="ConsPlusNormal"/>
        <w:jc w:val="both"/>
      </w:pPr>
    </w:p>
    <w:p w:rsidR="00656551" w:rsidRDefault="00656551">
      <w:pPr>
        <w:pStyle w:val="ConsPlusNormal"/>
        <w:ind w:firstLine="540"/>
        <w:jc w:val="both"/>
      </w:pPr>
      <w:r>
        <w:t>1. Посадка или пересадка деревьев и кустарников на землях, на которые не распространяется действие лесного законодательства Российской Федерации, без соответствующей разрешительной документации органа местного самоуправления не допускается.</w:t>
      </w:r>
    </w:p>
    <w:p w:rsidR="00656551" w:rsidRDefault="00656551">
      <w:pPr>
        <w:pStyle w:val="ConsPlusNormal"/>
        <w:ind w:firstLine="540"/>
        <w:jc w:val="both"/>
      </w:pPr>
      <w:r>
        <w:t>2. Вырубка деревьев и кустарников, в том числе сухостойных и больных, производится только на основании разрешения, выдаваемого в установленном порядке. Разрешение на производство вырубки деревьев и кустарников в муниципальных образованиях выдается органом местного самоуправления.</w:t>
      </w:r>
    </w:p>
    <w:p w:rsidR="00656551" w:rsidRDefault="00656551">
      <w:pPr>
        <w:pStyle w:val="ConsPlusNormal"/>
        <w:ind w:firstLine="540"/>
        <w:jc w:val="both"/>
      </w:pPr>
      <w:r>
        <w:t>3. Собственники (правообладатели) территорий (участков) с зелеными насаждениями обязаны:</w:t>
      </w:r>
    </w:p>
    <w:p w:rsidR="00656551" w:rsidRDefault="00656551">
      <w:pPr>
        <w:pStyle w:val="ConsPlusNormal"/>
        <w:ind w:firstLine="540"/>
        <w:jc w:val="both"/>
      </w:pPr>
      <w:r>
        <w:t>а) обеспечивать сохранность зеленых насаждений;</w:t>
      </w:r>
    </w:p>
    <w:p w:rsidR="00656551" w:rsidRDefault="00656551">
      <w:pPr>
        <w:pStyle w:val="ConsPlusNormal"/>
        <w:ind w:firstLine="540"/>
        <w:jc w:val="both"/>
      </w:pPr>
      <w:r>
        <w:t>б) обеспечивать квалифицированный уход за зелеными насаждениями, дорожками и оборудованием в соответствии с настоящим Законом, не допускать складирования на зеленые насаждения мусора, строительных материалов, изделий, конструкций;</w:t>
      </w:r>
    </w:p>
    <w:p w:rsidR="00656551" w:rsidRDefault="00656551">
      <w:pPr>
        <w:pStyle w:val="ConsPlusNormal"/>
        <w:ind w:firstLine="540"/>
        <w:jc w:val="both"/>
      </w:pPr>
      <w:r>
        <w:t>в) производить комплексный уход за газонами, систематический покос газонов и иной травянистой растительности на территории муниципальных образований, а также за пределами муниципальных образований на территории, прилегающей к объектам.</w:t>
      </w:r>
    </w:p>
    <w:p w:rsidR="00656551" w:rsidRDefault="00656551">
      <w:pPr>
        <w:pStyle w:val="ConsPlusNormal"/>
        <w:ind w:firstLine="540"/>
        <w:jc w:val="both"/>
      </w:pPr>
      <w:r>
        <w:t>4. В садах, парках, скверах и на иных территориях, относящихся к местам общественного пользования, где имеются зеленые насаждения, запрещается:</w:t>
      </w:r>
    </w:p>
    <w:p w:rsidR="00656551" w:rsidRDefault="00656551">
      <w:pPr>
        <w:pStyle w:val="ConsPlusNormal"/>
        <w:ind w:firstLine="540"/>
        <w:jc w:val="both"/>
      </w:pPr>
      <w:r>
        <w:t>а) устраивать свалки мусора, снега и льда, скола асфальта, сливать и сбрасывать отходы;</w:t>
      </w:r>
    </w:p>
    <w:p w:rsidR="00656551" w:rsidRDefault="00656551">
      <w:pPr>
        <w:pStyle w:val="ConsPlusNormal"/>
        <w:ind w:firstLine="540"/>
        <w:jc w:val="both"/>
      </w:pPr>
      <w:r>
        <w:t>б) сбрасывать снег с крыш на участках, занятых зелеными насаждениями, без принятия мер, обеспечивающих сохранность деревьев и кустарников;</w:t>
      </w:r>
    </w:p>
    <w:p w:rsidR="00656551" w:rsidRDefault="00656551">
      <w:pPr>
        <w:pStyle w:val="ConsPlusNormal"/>
        <w:ind w:firstLine="540"/>
        <w:jc w:val="both"/>
      </w:pPr>
      <w:r>
        <w:t>в) проезд и размещение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656551" w:rsidRDefault="00656551">
      <w:pPr>
        <w:pStyle w:val="ConsPlusNormal"/>
        <w:ind w:firstLine="540"/>
        <w:jc w:val="both"/>
      </w:pPr>
      <w:r>
        <w:t>г) ломать деревья, кустарники, их ветви;</w:t>
      </w:r>
    </w:p>
    <w:p w:rsidR="00656551" w:rsidRDefault="00656551">
      <w:pPr>
        <w:pStyle w:val="ConsPlusNormal"/>
        <w:ind w:firstLine="540"/>
        <w:jc w:val="both"/>
      </w:pPr>
      <w:r>
        <w:t>д) разводить костры;</w:t>
      </w:r>
    </w:p>
    <w:p w:rsidR="00656551" w:rsidRDefault="00656551">
      <w:pPr>
        <w:pStyle w:val="ConsPlusNormal"/>
        <w:ind w:firstLine="540"/>
        <w:jc w:val="both"/>
      </w:pPr>
      <w:r>
        <w:t>е) засорять газоны, цветники;</w:t>
      </w:r>
    </w:p>
    <w:p w:rsidR="00656551" w:rsidRDefault="00656551">
      <w:pPr>
        <w:pStyle w:val="ConsPlusNormal"/>
        <w:ind w:firstLine="540"/>
        <w:jc w:val="both"/>
      </w:pPr>
      <w:r>
        <w:t>ж) ремонтировать или мыть транспортные средства, устанавливать гаражи и иные укрытия для автотранспорта;</w:t>
      </w:r>
    </w:p>
    <w:p w:rsidR="00656551" w:rsidRDefault="00656551">
      <w:pPr>
        <w:pStyle w:val="ConsPlusNormal"/>
        <w:ind w:firstLine="540"/>
        <w:jc w:val="both"/>
      </w:pPr>
      <w:r>
        <w:t>з) самовольно устраивать огороды;</w:t>
      </w:r>
    </w:p>
    <w:p w:rsidR="00656551" w:rsidRDefault="00656551">
      <w:pPr>
        <w:pStyle w:val="ConsPlusNormal"/>
        <w:ind w:firstLine="540"/>
        <w:jc w:val="both"/>
      </w:pPr>
      <w:r>
        <w:t>и) пасти скот;</w:t>
      </w:r>
    </w:p>
    <w:p w:rsidR="00656551" w:rsidRDefault="00656551">
      <w:pPr>
        <w:pStyle w:val="ConsPlusNormal"/>
        <w:ind w:firstLine="540"/>
        <w:jc w:val="both"/>
      </w:pPr>
      <w:r>
        <w:t>к) добывать из деревьев сок, смолу,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rsidR="00656551" w:rsidRDefault="00656551">
      <w:pPr>
        <w:pStyle w:val="ConsPlusNormal"/>
        <w:ind w:firstLine="540"/>
        <w:jc w:val="both"/>
      </w:pPr>
      <w:r>
        <w:t>л) добывать растительную землю, песок у корней деревьев и кустарника;</w:t>
      </w:r>
    </w:p>
    <w:p w:rsidR="00656551" w:rsidRDefault="00656551">
      <w:pPr>
        <w:pStyle w:val="ConsPlusNormal"/>
        <w:ind w:firstLine="540"/>
        <w:jc w:val="both"/>
      </w:pPr>
      <w:r>
        <w:t>м) сжигать листву, траву, части деревьев и кустарника.</w:t>
      </w:r>
    </w:p>
    <w:p w:rsidR="00656551" w:rsidRDefault="00E70C37">
      <w:pPr>
        <w:pStyle w:val="ConsPlusNormal"/>
        <w:ind w:firstLine="540"/>
        <w:jc w:val="both"/>
      </w:pPr>
      <w:r>
        <w:t>5</w:t>
      </w:r>
      <w:r w:rsidR="00656551">
        <w:t xml:space="preserve">. На всей территории Сергиево-Посадского муниципального района запрещается </w:t>
      </w:r>
      <w:r w:rsidR="00656551">
        <w:lastRenderedPageBreak/>
        <w:t>проведение выжигания сухой травы в период с 15 марта по 15 ноября.</w:t>
      </w:r>
    </w:p>
    <w:p w:rsidR="00656551" w:rsidRDefault="00656551">
      <w:pPr>
        <w:pStyle w:val="ConsPlusNormal"/>
        <w:jc w:val="both"/>
      </w:pPr>
    </w:p>
    <w:p w:rsidR="00656551" w:rsidRDefault="00656551">
      <w:pPr>
        <w:pStyle w:val="ConsPlusNormal"/>
        <w:ind w:firstLine="540"/>
        <w:jc w:val="both"/>
        <w:outlineLvl w:val="2"/>
      </w:pPr>
      <w:r>
        <w:t>Статья 43. Общие требования к обустройству мест производства работ</w:t>
      </w:r>
    </w:p>
    <w:p w:rsidR="00656551" w:rsidRDefault="00656551">
      <w:pPr>
        <w:pStyle w:val="ConsPlusNormal"/>
        <w:jc w:val="both"/>
      </w:pPr>
    </w:p>
    <w:p w:rsidR="00656551" w:rsidRDefault="00656551">
      <w:pPr>
        <w:pStyle w:val="ConsPlusNormal"/>
        <w:ind w:firstLine="540"/>
        <w:jc w:val="both"/>
      </w:pPr>
      <w:r>
        <w:t xml:space="preserve">1. Карьеры и полигоны твердых бытовых отходов (в том числе </w:t>
      </w:r>
      <w:proofErr w:type="spellStart"/>
      <w:r>
        <w:t>рекультивируемые</w:t>
      </w:r>
      <w:proofErr w:type="spellEnd"/>
      <w:r>
        <w:t>), предприятия по производству строительных материалов должны оборудоваться подъездными дорогами, имеющими асфальтобетонное, железобетонное или другое твердое покрытие.</w:t>
      </w:r>
    </w:p>
    <w:p w:rsidR="00656551" w:rsidRDefault="00656551">
      <w:pPr>
        <w:pStyle w:val="ConsPlusNormal"/>
        <w:ind w:firstLine="540"/>
        <w:jc w:val="both"/>
      </w:pPr>
      <w:proofErr w:type="gramStart"/>
      <w:r>
        <w:t xml:space="preserve">Для предотвращения выноса грязи (грунта, бетонной смеси или раствора) на прилегающую территорию, строительные объекты и площадки, карьеры и полигоны твердых бытовых отходов (в том числе </w:t>
      </w:r>
      <w:proofErr w:type="spellStart"/>
      <w:r>
        <w:t>рекультивируемые</w:t>
      </w:r>
      <w:proofErr w:type="spellEnd"/>
      <w:r>
        <w:t xml:space="preserve">) предприятия по производству строительных материалов должны оснащаться пунктами очистки (мойки) колес автотранспорта (моечными постами) заводского изготовления с замкнутым циклом </w:t>
      </w:r>
      <w:proofErr w:type="spellStart"/>
      <w:r>
        <w:t>водооборота</w:t>
      </w:r>
      <w:proofErr w:type="spellEnd"/>
      <w:r>
        <w:t xml:space="preserve"> и утилизацией стоков для мойки автомашин (включая </w:t>
      </w:r>
      <w:proofErr w:type="spellStart"/>
      <w:r>
        <w:t>автомиксеры</w:t>
      </w:r>
      <w:proofErr w:type="spellEnd"/>
      <w:r>
        <w:t>).</w:t>
      </w:r>
      <w:proofErr w:type="gramEnd"/>
    </w:p>
    <w:p w:rsidR="00656551" w:rsidRDefault="00656551">
      <w:pPr>
        <w:pStyle w:val="ConsPlusNormal"/>
        <w:ind w:firstLine="540"/>
        <w:jc w:val="both"/>
      </w:pPr>
      <w:r>
        <w:t xml:space="preserve">Ввод в эксплуатацию моечных постов допускается при наличии сертификата соответствия, </w:t>
      </w:r>
      <w:proofErr w:type="gramStart"/>
      <w:r>
        <w:t>полученного</w:t>
      </w:r>
      <w:proofErr w:type="gramEnd"/>
      <w:r>
        <w:t xml:space="preserve"> в том числе в системах добровольной сертификации, и акта приемки в эксплуатацию.</w:t>
      </w:r>
    </w:p>
    <w:p w:rsidR="00656551" w:rsidRDefault="00656551">
      <w:pPr>
        <w:pStyle w:val="ConsPlusNormal"/>
        <w:ind w:firstLine="540"/>
        <w:jc w:val="both"/>
      </w:pPr>
      <w:r>
        <w:t>Конструктивные и технологические решения моечных постов должны соответствовать предъявляемым требованиям (техническим, экологическим, санитарным и др.) и гарантировать исключение выноса грязи (грунта, бетонной смеси или раствора) на прилегающую территорию. В зимнее время при температуре ниже -5 °C моечные посты оборудуются установками пневмомеханической очистки автомашин.</w:t>
      </w:r>
    </w:p>
    <w:p w:rsidR="00656551" w:rsidRDefault="00656551">
      <w:pPr>
        <w:pStyle w:val="ConsPlusNormal"/>
        <w:ind w:firstLine="540"/>
        <w:jc w:val="both"/>
      </w:pPr>
      <w:r>
        <w:t>Обязанность по очистке (мойке) колес возлагается на юридическое лицо (индивидуального предпринимателя) или физическое лицо, осуществляющие эксплуатацию строительного объекта, площадки, карьера, полигона твердых бытовых отходов, предприятия по производству строительных материалов.</w:t>
      </w:r>
    </w:p>
    <w:p w:rsidR="00656551" w:rsidRDefault="00656551">
      <w:pPr>
        <w:pStyle w:val="ConsPlusNormal"/>
        <w:ind w:firstLine="540"/>
        <w:jc w:val="both"/>
      </w:pPr>
      <w:r>
        <w:t>2. Оборудование для приготовления бетонных и растворных смесей, установленное на автомобилях, должно находиться в технически исправном состоянии, очищено от грязи, остатков бетонной смеси или раствора.</w:t>
      </w:r>
    </w:p>
    <w:p w:rsidR="00656551" w:rsidRDefault="00656551">
      <w:pPr>
        <w:pStyle w:val="ConsPlusNormal"/>
        <w:ind w:firstLine="540"/>
        <w:jc w:val="both"/>
      </w:pPr>
      <w:r>
        <w:t xml:space="preserve">Запорные устройства бетономешалок, а также объем заполнения </w:t>
      </w:r>
      <w:proofErr w:type="spellStart"/>
      <w:r>
        <w:t>автомиксеров</w:t>
      </w:r>
      <w:proofErr w:type="spellEnd"/>
      <w:r>
        <w:t xml:space="preserve"> бетонной смесью или раствором должны исключить возможность пролива бетонной смеси или раствора при перемещении </w:t>
      </w:r>
      <w:proofErr w:type="spellStart"/>
      <w:r>
        <w:t>автомиксеров</w:t>
      </w:r>
      <w:proofErr w:type="spellEnd"/>
      <w:r>
        <w:t xml:space="preserve"> по дорогам.</w:t>
      </w:r>
    </w:p>
    <w:p w:rsidR="00656551" w:rsidRDefault="00656551">
      <w:pPr>
        <w:pStyle w:val="ConsPlusNormal"/>
        <w:ind w:firstLine="540"/>
        <w:jc w:val="both"/>
      </w:pPr>
      <w:r>
        <w:t>3. При необходимости складирования материалов, изделий, конструкций, оборудования, а также размещения некапитальных сооружений и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органами местного самоуправления.</w:t>
      </w:r>
    </w:p>
    <w:p w:rsidR="00656551" w:rsidRDefault="00656551">
      <w:pPr>
        <w:pStyle w:val="ConsPlusNormal"/>
        <w:ind w:firstLine="540"/>
        <w:jc w:val="both"/>
      </w:pPr>
      <w:r>
        <w:t>4. Ремонтно-строительные организации обязаны обеспечивать сдачу в эксплуатацию объектов после капитального ремонта или реконструкции с выполнением всех работ, предусмотренных проектом по благоустройству и озеленению территорий и приведению их в порядок.</w:t>
      </w:r>
    </w:p>
    <w:p w:rsidR="00656551" w:rsidRDefault="00656551">
      <w:pPr>
        <w:pStyle w:val="ConsPlusNormal"/>
        <w:ind w:firstLine="540"/>
        <w:jc w:val="both"/>
      </w:pPr>
      <w:r>
        <w:t>5. Разборка подлежащих сносу строений должна производиться в установленные органами местного самоуправления сроки.</w:t>
      </w:r>
    </w:p>
    <w:p w:rsidR="00656551" w:rsidRDefault="00656551">
      <w:pPr>
        <w:pStyle w:val="ConsPlusNormal"/>
        <w:ind w:firstLine="540"/>
        <w:jc w:val="both"/>
      </w:pPr>
      <w:r>
        <w:t>6. Площадка после сноса строений должна быть в 2-недельный срок спланирована и благоустроена.</w:t>
      </w:r>
    </w:p>
    <w:p w:rsidR="00656551" w:rsidRDefault="00656551">
      <w:pPr>
        <w:pStyle w:val="ConsPlusNormal"/>
        <w:ind w:firstLine="540"/>
        <w:jc w:val="both"/>
      </w:pPr>
      <w:r>
        <w:t>7.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656551" w:rsidRDefault="00656551">
      <w:pPr>
        <w:pStyle w:val="ConsPlusNormal"/>
        <w:ind w:firstLine="540"/>
        <w:jc w:val="both"/>
      </w:pPr>
      <w:r>
        <w:t>8. Вскрытие дорожных покрытий, тротуаров, газонов, а также разрытие других мест общего пользования при строительстве или ремонте подземных сетей и надземных сооружений осуществляется в соответствии с требованиями, установленными органами местного самоуправления, в границах и в сроки, указанные в разрешении.</w:t>
      </w:r>
    </w:p>
    <w:p w:rsidR="00656551" w:rsidRDefault="00656551">
      <w:pPr>
        <w:pStyle w:val="ConsPlusNormal"/>
        <w:ind w:firstLine="540"/>
        <w:jc w:val="both"/>
      </w:pPr>
      <w:r>
        <w:lastRenderedPageBreak/>
        <w:t>9. Засыпка траншей и котлованов должна производиться в срок, указанный в разрешении (ордере) на производство земляных работ, с обязательным составлением акта при участии представителя органа, выдавшего разрешение.</w:t>
      </w:r>
    </w:p>
    <w:p w:rsidR="00656551" w:rsidRDefault="00656551">
      <w:pPr>
        <w:pStyle w:val="ConsPlusNormal"/>
        <w:ind w:firstLine="540"/>
        <w:jc w:val="both"/>
      </w:pPr>
      <w:r>
        <w:t>Дорожные покрытия, тротуары, газоны и другие разрытые участки должны быть восстановлены в сроки, указанные в разрешении (ордере).</w:t>
      </w:r>
    </w:p>
    <w:p w:rsidR="00656551" w:rsidRDefault="00656551">
      <w:pPr>
        <w:pStyle w:val="ConsPlusNormal"/>
        <w:ind w:firstLine="540"/>
        <w:jc w:val="both"/>
      </w:pPr>
      <w:r>
        <w:t>10. При производстве работ запрещается:</w:t>
      </w:r>
    </w:p>
    <w:p w:rsidR="00656551" w:rsidRDefault="00656551">
      <w:pPr>
        <w:pStyle w:val="ConsPlusNormal"/>
        <w:ind w:firstLine="540"/>
        <w:jc w:val="both"/>
      </w:pPr>
      <w:r>
        <w:t>а) повреждать существующие сооружения, зеленые насаждения и элементы благоустройства, приготовлять раствор и бетон непосредственно на проезжей части улиц;</w:t>
      </w:r>
    </w:p>
    <w:p w:rsidR="00656551" w:rsidRDefault="00656551">
      <w:pPr>
        <w:pStyle w:val="ConsPlusNormal"/>
        <w:ind w:firstLine="540"/>
        <w:jc w:val="both"/>
      </w:pPr>
      <w:r>
        <w:t>б) производить откачку воды из колодцев, траншей, котлованов непосредственно на тротуары и проезжую часть улиц;</w:t>
      </w:r>
    </w:p>
    <w:p w:rsidR="00656551" w:rsidRDefault="00656551">
      <w:pPr>
        <w:pStyle w:val="ConsPlusNormal"/>
        <w:ind w:firstLine="540"/>
        <w:jc w:val="both"/>
      </w:pPr>
      <w:r>
        <w:t>в) оставлять на проезжей части и тротуарах, газонах землю и строительный мусор после окончания работ;</w:t>
      </w:r>
    </w:p>
    <w:p w:rsidR="00656551" w:rsidRDefault="00656551">
      <w:pPr>
        <w:pStyle w:val="ConsPlusNormal"/>
        <w:ind w:firstLine="540"/>
        <w:jc w:val="both"/>
      </w:pPr>
      <w:r>
        <w:t>г) занимать излишнюю площадь под складирование, ограждение работ сверх установленных границ;</w:t>
      </w:r>
    </w:p>
    <w:p w:rsidR="00656551" w:rsidRDefault="00656551">
      <w:pPr>
        <w:pStyle w:val="ConsPlusNormal"/>
        <w:ind w:firstLine="540"/>
        <w:jc w:val="both"/>
      </w:pPr>
      <w:r>
        <w:t>д) загромождать проходы и въезды во дворы, нарушать нормальный проезд транспорта и движение пешеходов;</w:t>
      </w:r>
    </w:p>
    <w:p w:rsidR="00656551" w:rsidRDefault="00656551">
      <w:pPr>
        <w:pStyle w:val="ConsPlusNormal"/>
        <w:ind w:firstLine="540"/>
        <w:jc w:val="both"/>
      </w:pPr>
      <w:r>
        <w:t>е) выезд автотранспорта со строительных площадок, мест производства аварийных, ремонтных и иных видов работ без очистки колес от налипшего грунта.</w:t>
      </w:r>
    </w:p>
    <w:p w:rsidR="00656551" w:rsidRDefault="00656551">
      <w:pPr>
        <w:pStyle w:val="ConsPlusNormal"/>
        <w:ind w:firstLine="540"/>
        <w:jc w:val="both"/>
      </w:pPr>
      <w:r>
        <w:t>11.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w:t>
      </w:r>
    </w:p>
    <w:p w:rsidR="00656551" w:rsidRDefault="00656551">
      <w:pPr>
        <w:pStyle w:val="ConsPlusNormal"/>
        <w:ind w:firstLine="540"/>
        <w:jc w:val="both"/>
      </w:pPr>
      <w:r>
        <w:t>12. В процессе производства земляных, ремонтных, аварийно-восстановительных и иных видов работ место производства работ должно иметь ограждение, в том числе соответствующее архитектурно-художественным требованиям, аварийное освещение, необходимые указатели, бункеры-накопители для сбора строительного мусора.</w:t>
      </w:r>
    </w:p>
    <w:p w:rsidR="00656551" w:rsidRDefault="00656551">
      <w:pPr>
        <w:pStyle w:val="ConsPlusNormal"/>
        <w:ind w:firstLine="540"/>
        <w:jc w:val="both"/>
      </w:pPr>
      <w:r>
        <w:t>13. 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эксплуатирующих действующие подземные коммуникации и сооружения, а также своевременно известить об аварии дежурную службу органа местного самоуправления, организации, имеющие смежные с местом аварии территории.</w:t>
      </w:r>
    </w:p>
    <w:p w:rsidR="00656551" w:rsidRDefault="00656551">
      <w:pPr>
        <w:pStyle w:val="ConsPlusNormal"/>
        <w:ind w:firstLine="540"/>
        <w:jc w:val="both"/>
      </w:pPr>
      <w:r>
        <w:t>14. Вывоз отходов асфальтобетона при проведении дорожно-ремонтных работ на центральных дорогах производится организациями, проводящими работы, незамедлительно (в ходе работ), на остальных улицах и дворах - в течение суток. Временное складирование скола асфальта на газонах и участках с зелеными насаждениями не допускается.</w:t>
      </w:r>
    </w:p>
    <w:p w:rsidR="00656551" w:rsidRDefault="00656551">
      <w:pPr>
        <w:pStyle w:val="ConsPlusNormal"/>
        <w:jc w:val="both"/>
      </w:pPr>
    </w:p>
    <w:p w:rsidR="00656551" w:rsidRDefault="00656551">
      <w:pPr>
        <w:pStyle w:val="ConsPlusNormal"/>
        <w:ind w:firstLine="540"/>
        <w:jc w:val="both"/>
        <w:outlineLvl w:val="2"/>
      </w:pPr>
      <w:r>
        <w:t>Статья 44. Строительные площадки</w:t>
      </w:r>
    </w:p>
    <w:p w:rsidR="00656551" w:rsidRDefault="00656551">
      <w:pPr>
        <w:pStyle w:val="ConsPlusNormal"/>
        <w:jc w:val="both"/>
      </w:pPr>
    </w:p>
    <w:p w:rsidR="00656551" w:rsidRDefault="00656551">
      <w:pPr>
        <w:pStyle w:val="ConsPlusNormal"/>
        <w:ind w:firstLine="540"/>
        <w:jc w:val="both"/>
      </w:pPr>
      <w:r>
        <w:t xml:space="preserve">1. </w:t>
      </w:r>
      <w:proofErr w:type="gramStart"/>
      <w:r>
        <w:t>Ограждения строительных площадок должны иметь внешний вид, соответствующий установленным требованиям, в том числе архитектурно-художественным требованиям,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w:t>
      </w:r>
      <w:proofErr w:type="gramEnd"/>
      <w:r>
        <w:t xml:space="preserve"> По периметру ограждений должно быть установлено освещение.</w:t>
      </w:r>
    </w:p>
    <w:p w:rsidR="00656551" w:rsidRDefault="00656551">
      <w:pPr>
        <w:pStyle w:val="ConsPlusNormal"/>
        <w:ind w:firstLine="540"/>
        <w:jc w:val="both"/>
      </w:pPr>
      <w:r>
        <w:t>2.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656551" w:rsidRDefault="00656551">
      <w:pPr>
        <w:pStyle w:val="ConsPlusNormal"/>
        <w:ind w:firstLine="540"/>
        <w:jc w:val="both"/>
      </w:pPr>
      <w:r>
        <w:t>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656551" w:rsidRDefault="00656551">
      <w:pPr>
        <w:pStyle w:val="ConsPlusNormal"/>
        <w:ind w:firstLine="540"/>
        <w:jc w:val="both"/>
      </w:pPr>
      <w:r>
        <w:t xml:space="preserve">4. Строительный мусор и грунт со строительных площадок должен вывозиться </w:t>
      </w:r>
      <w:r>
        <w:lastRenderedPageBreak/>
        <w:t>регулярно в специально отведенные для этого места, согласованные с органами местного самоуправления.</w:t>
      </w:r>
    </w:p>
    <w:p w:rsidR="00656551" w:rsidRDefault="00656551">
      <w:pPr>
        <w:pStyle w:val="ConsPlusNormal"/>
        <w:ind w:firstLine="540"/>
        <w:jc w:val="both"/>
      </w:pPr>
      <w:r>
        <w:t xml:space="preserve">5.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w:t>
      </w:r>
      <w:proofErr w:type="gramStart"/>
      <w:r>
        <w:t>утвержденными</w:t>
      </w:r>
      <w:proofErr w:type="gramEnd"/>
      <w:r>
        <w:t xml:space="preserve"> проектом организации строительства и планом производства работ.</w:t>
      </w:r>
    </w:p>
    <w:p w:rsidR="00656551" w:rsidRDefault="00656551">
      <w:pPr>
        <w:pStyle w:val="ConsPlusNormal"/>
        <w:jc w:val="both"/>
      </w:pPr>
    </w:p>
    <w:p w:rsidR="00656551" w:rsidRDefault="00656551">
      <w:pPr>
        <w:pStyle w:val="ConsPlusNormal"/>
        <w:jc w:val="center"/>
        <w:outlineLvl w:val="1"/>
      </w:pPr>
      <w:r>
        <w:t>Раздел III. ТРЕБОВАНИЯ К СОДЕРЖАНИЮ ОБЪЕКТОВ</w:t>
      </w:r>
    </w:p>
    <w:p w:rsidR="00656551" w:rsidRDefault="00656551">
      <w:pPr>
        <w:pStyle w:val="ConsPlusNormal"/>
        <w:jc w:val="center"/>
      </w:pPr>
      <w:r>
        <w:t>БЛАГОУСТРОЙСТВА, ЗДАНИЙ, СТРОЕНИЙ, СООРУЖЕНИЙ</w:t>
      </w:r>
    </w:p>
    <w:p w:rsidR="00656551" w:rsidRDefault="00656551">
      <w:pPr>
        <w:pStyle w:val="ConsPlusNormal"/>
        <w:jc w:val="both"/>
      </w:pPr>
    </w:p>
    <w:p w:rsidR="00656551" w:rsidRDefault="00656551">
      <w:pPr>
        <w:pStyle w:val="ConsPlusNormal"/>
        <w:ind w:firstLine="540"/>
        <w:jc w:val="both"/>
        <w:outlineLvl w:val="2"/>
      </w:pPr>
      <w:r>
        <w:t>Статья 45. Ввод в эксплуатацию детских, игровых, спортивных (физкультурно-оздоровительных) площадок и их содержание</w:t>
      </w:r>
    </w:p>
    <w:p w:rsidR="00656551" w:rsidRDefault="00656551">
      <w:pPr>
        <w:pStyle w:val="ConsPlusNormal"/>
        <w:jc w:val="both"/>
      </w:pPr>
    </w:p>
    <w:p w:rsidR="00656551" w:rsidRDefault="00656551">
      <w:pPr>
        <w:pStyle w:val="ConsPlusNormal"/>
        <w:ind w:firstLine="540"/>
        <w:jc w:val="both"/>
      </w:pPr>
      <w:r>
        <w:t xml:space="preserve">1. При установке нового оборудования детских, игровых, спортивных (физкультурно-оздоровительных) площадок (далее - площадки) место их размещения согласовывается с администрацией муниципального образования. Информация о согласовании места установки площадки или нового оборудования площадки направляется в уполномоченный центральный исполнительный орган государственной власти Московской области - Главное управление государственного административно-технического надзора Московской области (далее - </w:t>
      </w:r>
      <w:proofErr w:type="spellStart"/>
      <w:r>
        <w:t>Госадмтехнадзор</w:t>
      </w:r>
      <w:proofErr w:type="spellEnd"/>
      <w:r>
        <w:t>).</w:t>
      </w:r>
    </w:p>
    <w:p w:rsidR="00656551" w:rsidRDefault="00656551">
      <w:pPr>
        <w:pStyle w:val="ConsPlusNormal"/>
        <w:ind w:firstLine="540"/>
        <w:jc w:val="both"/>
      </w:pPr>
      <w:r>
        <w:t>2. 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p>
    <w:p w:rsidR="00656551" w:rsidRDefault="00656551">
      <w:pPr>
        <w:pStyle w:val="ConsPlusNormal"/>
        <w:ind w:firstLine="540"/>
        <w:jc w:val="both"/>
      </w:pPr>
      <w:r>
        <w:t xml:space="preserve">3. Лицо, ответственное за эксплуатацию оборудования площадки (при его отсутствии - собственник, правообладатель оборудования), осуществляет </w:t>
      </w:r>
      <w:proofErr w:type="gramStart"/>
      <w:r>
        <w:t>контроль за</w:t>
      </w:r>
      <w:proofErr w:type="gramEnd"/>
      <w:r>
        <w:t xml:space="preserve"> ходом производства работ по установке (монтажу) оборудования.</w:t>
      </w:r>
    </w:p>
    <w:p w:rsidR="00656551" w:rsidRDefault="00656551">
      <w:pPr>
        <w:pStyle w:val="ConsPlusNormal"/>
        <w:ind w:firstLine="540"/>
        <w:jc w:val="both"/>
      </w:pPr>
      <w:r>
        <w:t xml:space="preserve">4. При вводе оборудования площадки в эксплуатацию присутствуют представители муниципального образования, составляется акт ввода в эксплуатацию объекта. Копия акта направляется в </w:t>
      </w:r>
      <w:proofErr w:type="spellStart"/>
      <w:r>
        <w:t>Госадмтехнадзор</w:t>
      </w:r>
      <w:proofErr w:type="spellEnd"/>
      <w:r>
        <w:t>.</w:t>
      </w:r>
    </w:p>
    <w:p w:rsidR="00656551" w:rsidRDefault="00656551">
      <w:pPr>
        <w:pStyle w:val="ConsPlusNormal"/>
        <w:ind w:firstLine="540"/>
        <w:jc w:val="both"/>
      </w:pPr>
      <w:r>
        <w:t>5. Площадка вносится органом местного самоуправления муниципального образования в реестр детских, игровых, спортивных (физкультурно-оздоровительных) площадок муниципального образования.</w:t>
      </w:r>
    </w:p>
    <w:p w:rsidR="00656551" w:rsidRDefault="00656551">
      <w:pPr>
        <w:pStyle w:val="ConsPlusNormal"/>
        <w:ind w:firstLine="540"/>
        <w:jc w:val="both"/>
      </w:pPr>
      <w:r>
        <w:t xml:space="preserve">6.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информирует об изменениях </w:t>
      </w:r>
      <w:proofErr w:type="spellStart"/>
      <w:r>
        <w:t>Госадмтехнадзор</w:t>
      </w:r>
      <w:proofErr w:type="spellEnd"/>
      <w:r>
        <w:t>.</w:t>
      </w:r>
    </w:p>
    <w:p w:rsidR="00656551" w:rsidRDefault="00656551">
      <w:pPr>
        <w:pStyle w:val="ConsPlusNormal"/>
        <w:ind w:firstLine="540"/>
        <w:jc w:val="both"/>
      </w:pPr>
      <w:r>
        <w:t>7. 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rsidR="00656551" w:rsidRDefault="00656551">
      <w:pPr>
        <w:pStyle w:val="ConsPlusNormal"/>
        <w:ind w:firstLine="540"/>
        <w:jc w:val="both"/>
      </w:pPr>
      <w:r>
        <w:t>8. Оборудование площадки, установленное после 2013 года, должно иметь паспорт, представляемый изготовителем оборудования. На оборудование площадки, установленное до 2013 года, лицо, его эксплуатирующее, составляет паспорт.</w:t>
      </w:r>
    </w:p>
    <w:p w:rsidR="00656551" w:rsidRDefault="00656551">
      <w:pPr>
        <w:pStyle w:val="ConsPlusNormal"/>
        <w:ind w:firstLine="540"/>
        <w:jc w:val="both"/>
      </w:pPr>
      <w:r>
        <w:t xml:space="preserve">9. 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 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w:t>
      </w:r>
      <w:proofErr w:type="gramStart"/>
      <w:r>
        <w:t>документации</w:t>
      </w:r>
      <w:proofErr w:type="gramEnd"/>
      <w:r>
        <w:t xml:space="preserve"> и информационное обеспечение безопасности площадки.</w:t>
      </w:r>
    </w:p>
    <w:p w:rsidR="00656551" w:rsidRDefault="00656551">
      <w:pPr>
        <w:pStyle w:val="ConsPlusNormal"/>
        <w:ind w:firstLine="540"/>
        <w:jc w:val="both"/>
      </w:pPr>
      <w:r>
        <w:t xml:space="preserve">10. В случае если лицо, эксплуатирующее площадку, отсутствует, </w:t>
      </w:r>
      <w:proofErr w:type="gramStart"/>
      <w:r>
        <w:t>контроль за</w:t>
      </w:r>
      <w:proofErr w:type="gramEnd"/>
      <w:r>
        <w:t xml:space="preserve"> </w:t>
      </w:r>
      <w:r>
        <w:lastRenderedPageBreak/>
        <w:t>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осуществляет правообладатель земельного участка, на котором она расположена.</w:t>
      </w:r>
    </w:p>
    <w:p w:rsidR="00656551" w:rsidRDefault="00656551">
      <w:pPr>
        <w:pStyle w:val="ConsPlusNormal"/>
        <w:ind w:firstLine="540"/>
        <w:jc w:val="both"/>
      </w:pPr>
      <w:r>
        <w:t>11. Территория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656551" w:rsidRDefault="00E70C37">
      <w:pPr>
        <w:pStyle w:val="ConsPlusNormal"/>
        <w:ind w:firstLine="540"/>
        <w:jc w:val="both"/>
      </w:pPr>
      <w:r>
        <w:t>12</w:t>
      </w:r>
      <w:r w:rsidR="00656551">
        <w:t>. Дорожки, ограждения и калитки, скамейки, урны для мусора должны быть окрашены и находиться в исправном состоянии. Мусор из урн удаляется в утренние часы, по мере необходимости, но не реже одного раза в сутки.</w:t>
      </w:r>
    </w:p>
    <w:p w:rsidR="00656551" w:rsidRDefault="00E70C37">
      <w:pPr>
        <w:pStyle w:val="ConsPlusNormal"/>
        <w:ind w:firstLine="540"/>
        <w:jc w:val="both"/>
      </w:pPr>
      <w:r>
        <w:t>13</w:t>
      </w:r>
      <w:r w:rsidR="00656551">
        <w:t>.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656551" w:rsidRDefault="00656551">
      <w:pPr>
        <w:pStyle w:val="ConsPlusNormal"/>
        <w:ind w:firstLine="540"/>
        <w:jc w:val="both"/>
      </w:pPr>
      <w:r>
        <w:t>1</w:t>
      </w:r>
      <w:r w:rsidR="00E70C37">
        <w:t>4</w:t>
      </w:r>
      <w:r>
        <w:t>. На площадке и прилегающей к ней территории не должно быть мусора или посторонних предметов, о которые можно споткнуться и/или получить травму.</w:t>
      </w:r>
    </w:p>
    <w:p w:rsidR="00656551" w:rsidRDefault="00656551">
      <w:pPr>
        <w:pStyle w:val="ConsPlusNormal"/>
        <w:ind w:firstLine="540"/>
        <w:jc w:val="both"/>
      </w:pPr>
      <w:r>
        <w:t xml:space="preserve">Лицо, эксплуатирующее площадку, должно в течение суток представлять в </w:t>
      </w:r>
      <w:proofErr w:type="spellStart"/>
      <w:r>
        <w:t>Госадмтехнадзор</w:t>
      </w:r>
      <w:proofErr w:type="spellEnd"/>
      <w:r>
        <w:t xml:space="preserve"> и в орган местного самоуправления информацию о травмах (несчастных случаях), полученных на площадке.</w:t>
      </w:r>
    </w:p>
    <w:p w:rsidR="00656551" w:rsidRDefault="00656551">
      <w:pPr>
        <w:pStyle w:val="ConsPlusNormal"/>
        <w:ind w:firstLine="540"/>
        <w:jc w:val="both"/>
      </w:pPr>
      <w:r>
        <w:t>1</w:t>
      </w:r>
      <w:r w:rsidR="00E70C37">
        <w:t>5</w:t>
      </w:r>
      <w:r>
        <w:t xml:space="preserve">. </w:t>
      </w:r>
      <w:proofErr w:type="gramStart"/>
      <w:r>
        <w:t>Контроль за</w:t>
      </w:r>
      <w:proofErr w:type="gramEnd"/>
      <w:r>
        <w:t xml:space="preserve"> техническим состоянием оборудования площадок включает:</w:t>
      </w:r>
    </w:p>
    <w:p w:rsidR="00656551" w:rsidRDefault="00656551">
      <w:pPr>
        <w:pStyle w:val="ConsPlusNormal"/>
        <w:ind w:firstLine="540"/>
        <w:jc w:val="both"/>
      </w:pPr>
      <w:r>
        <w:t>а) первичный осмотр и проверку оборудования перед вводом в эксплуатацию;</w:t>
      </w:r>
    </w:p>
    <w:p w:rsidR="00656551" w:rsidRDefault="00656551">
      <w:pPr>
        <w:pStyle w:val="ConsPlusNormal"/>
        <w:ind w:firstLine="540"/>
        <w:jc w:val="both"/>
      </w:pPr>
      <w:r>
        <w:t>б) визуальный осмотр, который позволяет обнаружить очевидные неисправности и посторонние предметы, представляющие опасности, вызванные использованием оборудования, климатическими условиями, актами вандализма;</w:t>
      </w:r>
    </w:p>
    <w:p w:rsidR="00656551" w:rsidRDefault="00656551">
      <w:pPr>
        <w:pStyle w:val="ConsPlusNormal"/>
        <w:ind w:firstLine="540"/>
        <w:jc w:val="both"/>
      </w:pPr>
      <w:r>
        <w:t>в) 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656551" w:rsidRDefault="00656551">
      <w:pPr>
        <w:pStyle w:val="ConsPlusNormal"/>
        <w:ind w:firstLine="540"/>
        <w:jc w:val="both"/>
      </w:pPr>
      <w:r>
        <w:t>г) основной осмотр - представляет собой осмотр для целей оценки соответствия технического состояния оборудования требованиям безопасности.</w:t>
      </w:r>
    </w:p>
    <w:p w:rsidR="00656551" w:rsidRDefault="00E70C37">
      <w:pPr>
        <w:pStyle w:val="ConsPlusNormal"/>
        <w:ind w:firstLine="540"/>
        <w:jc w:val="both"/>
      </w:pPr>
      <w:r>
        <w:t>16</w:t>
      </w:r>
      <w:r w:rsidR="00656551">
        <w:t>. Периодичность регулярного визуального осмотра устанавливает собственник на основе учета условий эксплуатации.</w:t>
      </w:r>
    </w:p>
    <w:p w:rsidR="00656551" w:rsidRDefault="00E70C37">
      <w:pPr>
        <w:pStyle w:val="ConsPlusNormal"/>
        <w:ind w:firstLine="540"/>
        <w:jc w:val="both"/>
      </w:pPr>
      <w:r>
        <w:t>17</w:t>
      </w:r>
      <w:r w:rsidR="00656551">
        <w:t>. Визуальный осмотр оборудования площадок, подвергающихся интенсивному использованию, проводится ежедневно.</w:t>
      </w:r>
    </w:p>
    <w:p w:rsidR="00656551" w:rsidRDefault="00656551">
      <w:pPr>
        <w:pStyle w:val="ConsPlusNormal"/>
        <w:ind w:firstLine="540"/>
        <w:jc w:val="both"/>
      </w:pPr>
      <w:r>
        <w:t>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rsidR="00656551" w:rsidRDefault="00656551">
      <w:pPr>
        <w:pStyle w:val="ConsPlusNormal"/>
        <w:ind w:firstLine="540"/>
        <w:jc w:val="both"/>
      </w:pPr>
      <w:r>
        <w:t>Основной осмотр проводится раз в год.</w:t>
      </w:r>
    </w:p>
    <w:p w:rsidR="00656551" w:rsidRDefault="00656551">
      <w:pPr>
        <w:pStyle w:val="ConsPlusNormal"/>
        <w:ind w:firstLine="540"/>
        <w:jc w:val="both"/>
      </w:pPr>
      <w: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rsidR="00656551" w:rsidRDefault="00656551">
      <w:pPr>
        <w:pStyle w:val="ConsPlusNormal"/>
        <w:ind w:firstLine="540"/>
        <w:jc w:val="both"/>
      </w:pPr>
      <w:r>
        <w:t>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rsidR="00656551" w:rsidRDefault="00656551">
      <w:pPr>
        <w:pStyle w:val="ConsPlusNormal"/>
        <w:ind w:firstLine="540"/>
        <w:jc w:val="both"/>
      </w:pPr>
      <w:r>
        <w:t>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rsidR="00656551" w:rsidRDefault="00656551">
      <w:pPr>
        <w:pStyle w:val="ConsPlusNormal"/>
        <w:ind w:firstLine="540"/>
        <w:jc w:val="both"/>
      </w:pPr>
      <w:r>
        <w:t>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rsidR="00656551" w:rsidRDefault="00656551">
      <w:pPr>
        <w:pStyle w:val="ConsPlusNormal"/>
        <w:ind w:firstLine="540"/>
        <w:jc w:val="both"/>
      </w:pPr>
      <w:r>
        <w:t>После удаления оборудования оставшийся в земле фундамент также удаляют или огораживают способом, исключающим возможность получения травм.</w:t>
      </w:r>
    </w:p>
    <w:p w:rsidR="00656551" w:rsidRDefault="00656551">
      <w:pPr>
        <w:pStyle w:val="ConsPlusNormal"/>
        <w:ind w:firstLine="540"/>
        <w:jc w:val="both"/>
      </w:pPr>
      <w:r>
        <w:lastRenderedPageBreak/>
        <w:t>Результаты осмотра площадок и проведение технического обслуживания и ремонта регистрируются в журнале, который хранится у лица, эксплуатирующего площадку (правообладателя земельного участка, на котором она расположена).</w:t>
      </w:r>
    </w:p>
    <w:p w:rsidR="00656551" w:rsidRDefault="00656551">
      <w:pPr>
        <w:pStyle w:val="ConsPlusNormal"/>
        <w:ind w:firstLine="540"/>
        <w:jc w:val="both"/>
      </w:pPr>
      <w:r>
        <w:t>Вся эксплуатационная документация (паспорт, акт осмотра и проверки, графики осмотров, журнал и т.п.) подлежит постоянному хранению.</w:t>
      </w:r>
    </w:p>
    <w:p w:rsidR="00656551" w:rsidRDefault="00656551">
      <w:pPr>
        <w:pStyle w:val="ConsPlusNormal"/>
        <w:ind w:firstLine="540"/>
        <w:jc w:val="both"/>
      </w:pPr>
      <w:r>
        <w:t>Должен быть обеспечен доступ обслуживающего персонала к эксплуатационной документации во время осмотров, обслуживания и ремонта оборудования и покрытия площадки.</w:t>
      </w:r>
    </w:p>
    <w:p w:rsidR="00656551" w:rsidRDefault="00656551">
      <w:pPr>
        <w:pStyle w:val="ConsPlusNormal"/>
        <w:ind w:firstLine="540"/>
        <w:jc w:val="both"/>
      </w:pPr>
      <w:r>
        <w:t xml:space="preserve">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w:t>
      </w:r>
      <w:proofErr w:type="spellStart"/>
      <w:r>
        <w:t>ударопоглощающих</w:t>
      </w:r>
      <w:proofErr w:type="spellEnd"/>
      <w:r>
        <w:t xml:space="preserve"> покрытий; смазку подшипников; восстановление </w:t>
      </w:r>
      <w:proofErr w:type="spellStart"/>
      <w:r>
        <w:t>ударопоглощающих</w:t>
      </w:r>
      <w:proofErr w:type="spellEnd"/>
      <w:r>
        <w:t xml:space="preserve"> покрытий из сыпучих материалов и корректировку их уровня.</w:t>
      </w:r>
    </w:p>
    <w:p w:rsidR="00656551" w:rsidRDefault="00656551">
      <w:pPr>
        <w:pStyle w:val="ConsPlusNormal"/>
        <w:ind w:firstLine="540"/>
        <w:jc w:val="both"/>
      </w:pPr>
      <w:r>
        <w:t>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rsidR="00656551" w:rsidRDefault="00656551">
      <w:pPr>
        <w:pStyle w:val="ConsPlusNormal"/>
        <w:jc w:val="both"/>
      </w:pPr>
    </w:p>
    <w:p w:rsidR="00656551" w:rsidRDefault="00656551">
      <w:pPr>
        <w:pStyle w:val="ConsPlusNormal"/>
        <w:ind w:firstLine="540"/>
        <w:jc w:val="both"/>
        <w:outlineLvl w:val="2"/>
      </w:pPr>
      <w:r>
        <w:t>Статья 46. Содержание площадок автостоянок, мест размещения и хранения транспортных средств</w:t>
      </w:r>
    </w:p>
    <w:p w:rsidR="00656551" w:rsidRDefault="00656551">
      <w:pPr>
        <w:pStyle w:val="ConsPlusNormal"/>
        <w:jc w:val="both"/>
      </w:pPr>
    </w:p>
    <w:p w:rsidR="00656551" w:rsidRDefault="00656551">
      <w:pPr>
        <w:pStyle w:val="ConsPlusNormal"/>
        <w:ind w:firstLine="540"/>
        <w:jc w:val="both"/>
      </w:pPr>
      <w:r>
        <w:t>1. Юридическое лицо (индивидуальный предприниматель) или физическое лицо, эксплуатирующее площадку, обеспечивает ее содержание, а также содержание территории на расстоянии 5 метров от ограждений (заборов), если расстояние прилегающей территорий не установлено в большем размере.</w:t>
      </w:r>
    </w:p>
    <w:p w:rsidR="00656551" w:rsidRDefault="00656551">
      <w:pPr>
        <w:pStyle w:val="ConsPlusNormal"/>
        <w:ind w:firstLine="540"/>
        <w:jc w:val="both"/>
      </w:pPr>
      <w:r>
        <w:t>2.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т.п.) организациям, осуществляющим их переработку или утилизацию.</w:t>
      </w:r>
    </w:p>
    <w:p w:rsidR="00656551" w:rsidRDefault="00656551">
      <w:pPr>
        <w:pStyle w:val="ConsPlusNormal"/>
        <w:ind w:firstLine="540"/>
        <w:jc w:val="both"/>
      </w:pPr>
      <w:r>
        <w:t>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rsidR="00656551" w:rsidRDefault="00656551">
      <w:pPr>
        <w:pStyle w:val="ConsPlusNormal"/>
        <w:ind w:firstLine="540"/>
        <w:jc w:val="both"/>
      </w:pPr>
      <w:r>
        <w:t>3. На территории гаражных кооперативов, стоянок, станций технического обслуживания, автомобильных моек следует предусматривать пешеходные дорожки,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мусора, осветительное оборудование, информационные указатели.</w:t>
      </w:r>
    </w:p>
    <w:p w:rsidR="00C15655" w:rsidRPr="00C15655" w:rsidRDefault="00C15655" w:rsidP="00C15655">
      <w:pPr>
        <w:autoSpaceDE w:val="0"/>
        <w:autoSpaceDN w:val="0"/>
        <w:adjustRightInd w:val="0"/>
        <w:spacing w:after="0"/>
        <w:ind w:firstLine="709"/>
        <w:jc w:val="both"/>
        <w:rPr>
          <w:rFonts w:eastAsia="Times New Roman" w:cs="Times New Roman"/>
          <w:szCs w:val="24"/>
          <w:lang w:eastAsia="ru-RU"/>
        </w:rPr>
      </w:pPr>
      <w:r w:rsidRPr="00EE5D85">
        <w:rPr>
          <w:rFonts w:eastAsia="Times New Roman" w:cs="Times New Roman"/>
          <w:color w:val="2D2D2D"/>
          <w:spacing w:val="2"/>
          <w:szCs w:val="24"/>
          <w:lang w:eastAsia="ru-RU"/>
        </w:rPr>
        <w:t>Планировка и обустройство гаражных кооперативов, стоянок, станций технического обслуживания, автомобильных моек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656551" w:rsidRDefault="00656551">
      <w:pPr>
        <w:pStyle w:val="ConsPlusNormal"/>
        <w:ind w:firstLine="540"/>
        <w:jc w:val="both"/>
      </w:pPr>
      <w:r>
        <w:t>4. Кровли зданий гаражных кооперативов, гаражей, стоянок, станций технического обслуживания, автомобильных моек должны содержаться в чистоте.</w:t>
      </w:r>
    </w:p>
    <w:p w:rsidR="00656551" w:rsidRDefault="00656551">
      <w:pPr>
        <w:pStyle w:val="ConsPlusNormal"/>
        <w:ind w:firstLine="540"/>
        <w:jc w:val="both"/>
      </w:pPr>
      <w:r>
        <w:t>5.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окончании зимнего периода.</w:t>
      </w:r>
    </w:p>
    <w:p w:rsidR="00656551" w:rsidRDefault="00656551">
      <w:pPr>
        <w:pStyle w:val="ConsPlusNormal"/>
        <w:ind w:firstLine="540"/>
        <w:jc w:val="both"/>
      </w:pPr>
      <w:r>
        <w:t xml:space="preserve">6.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w:t>
      </w:r>
      <w:r>
        <w:lastRenderedPageBreak/>
        <w:t>сбора должны иметь твердое покрытие и навес, исключающий попадание атмосферных осадков.</w:t>
      </w:r>
    </w:p>
    <w:p w:rsidR="00656551" w:rsidRDefault="00656551">
      <w:pPr>
        <w:pStyle w:val="ConsPlusNormal"/>
        <w:jc w:val="both"/>
      </w:pPr>
    </w:p>
    <w:p w:rsidR="00656551" w:rsidRDefault="00656551">
      <w:pPr>
        <w:pStyle w:val="ConsPlusNormal"/>
        <w:ind w:firstLine="540"/>
        <w:jc w:val="both"/>
        <w:outlineLvl w:val="2"/>
      </w:pPr>
      <w:r>
        <w:t>Статья 47. Содержание объектов (средств) наружного освещения</w:t>
      </w:r>
    </w:p>
    <w:p w:rsidR="00656551" w:rsidRDefault="00656551">
      <w:pPr>
        <w:pStyle w:val="ConsPlusNormal"/>
        <w:jc w:val="both"/>
      </w:pPr>
    </w:p>
    <w:p w:rsidR="00656551" w:rsidRDefault="00656551">
      <w:pPr>
        <w:pStyle w:val="ConsPlusNormal"/>
        <w:ind w:firstLine="540"/>
        <w:jc w:val="both"/>
      </w:pPr>
      <w:r>
        <w:t>1. Все системы уличного, дворового и других видов наружного освещения должны поддерживаться в исправном состоянии.</w:t>
      </w:r>
    </w:p>
    <w:p w:rsidR="00656551" w:rsidRDefault="00656551">
      <w:pPr>
        <w:pStyle w:val="ConsPlusNormal"/>
        <w:ind w:firstLine="540"/>
        <w:jc w:val="both"/>
      </w:pPr>
      <w:r>
        <w:t>Собственники сетей наружного освещения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656551" w:rsidRDefault="00656551">
      <w:pPr>
        <w:pStyle w:val="ConsPlusNormal"/>
        <w:ind w:firstLine="540"/>
        <w:jc w:val="both"/>
      </w:pPr>
      <w:r>
        <w:t>2. Металлические опоры, кронштейны и другие элементы устройств наружного освещения должны содержаться их владельцами в чистоте, не иметь очагов коррозии и окрашиваться по мере необходимости, но не реже одного раза в три года.</w:t>
      </w:r>
    </w:p>
    <w:p w:rsidR="00656551" w:rsidRDefault="00656551">
      <w:pPr>
        <w:pStyle w:val="ConsPlusNormal"/>
        <w:ind w:firstLine="540"/>
        <w:jc w:val="both"/>
      </w:pPr>
      <w:r>
        <w:t>Опоры сетей наружного освещения не должны иметь отклонение от вертикали более 5 градусов.</w:t>
      </w:r>
    </w:p>
    <w:p w:rsidR="00656551" w:rsidRDefault="00656551">
      <w:pPr>
        <w:pStyle w:val="ConsPlusNormal"/>
        <w:ind w:firstLine="540"/>
        <w:jc w:val="both"/>
      </w:pPr>
      <w:r>
        <w:t>3. Поврежденные элементы сетей, влияющие на их работу или электробезопасность, должны ремонтироваться немедленно, не влияющие - в 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656551" w:rsidRDefault="00656551">
      <w:pPr>
        <w:pStyle w:val="ConsPlusNormal"/>
        <w:ind w:firstLine="540"/>
        <w:jc w:val="both"/>
      </w:pPr>
      <w:r>
        <w:t>4.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 В подземных пешеходных переходах количество неработающих светильников не должно превышать 5 процентов от их общего числа.</w:t>
      </w:r>
    </w:p>
    <w:p w:rsidR="00656551" w:rsidRDefault="00656551">
      <w:pPr>
        <w:pStyle w:val="ConsPlusNormal"/>
        <w:ind w:firstLine="540"/>
        <w:jc w:val="both"/>
      </w:pPr>
      <w:r>
        <w:t>5.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rsidR="00656551" w:rsidRDefault="00656551">
      <w:pPr>
        <w:pStyle w:val="ConsPlusNormal"/>
        <w:ind w:firstLine="540"/>
        <w:jc w:val="both"/>
      </w:pPr>
      <w:r>
        <w:t>6.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 органов государственной власти или органов местного самоуправления.</w:t>
      </w:r>
    </w:p>
    <w:p w:rsidR="00656551" w:rsidRDefault="00656551">
      <w:pPr>
        <w:pStyle w:val="ConsPlusNormal"/>
        <w:jc w:val="both"/>
      </w:pPr>
    </w:p>
    <w:p w:rsidR="00656551" w:rsidRDefault="00656551">
      <w:pPr>
        <w:pStyle w:val="ConsPlusNormal"/>
        <w:ind w:firstLine="540"/>
        <w:jc w:val="both"/>
        <w:outlineLvl w:val="2"/>
      </w:pPr>
      <w:r>
        <w:t>Статья 48. Содержание средств размещения информации, рекламных конструкций</w:t>
      </w:r>
    </w:p>
    <w:p w:rsidR="00656551" w:rsidRDefault="00656551">
      <w:pPr>
        <w:pStyle w:val="ConsPlusNormal"/>
        <w:jc w:val="both"/>
      </w:pPr>
    </w:p>
    <w:p w:rsidR="00656551" w:rsidRDefault="00656551">
      <w:pPr>
        <w:pStyle w:val="ConsPlusNormal"/>
        <w:ind w:firstLine="540"/>
        <w:jc w:val="both"/>
      </w:pPr>
      <w:r>
        <w:t>1.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необходимости, устранять загрязнения прилегающей территории, возникшие при их эксплуатации. 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 Техническое состояние должно соответствовать требованиям документов, необходимых для установки средства размещения информации, рекламной конструкции в соответствии с порядком, определяемым органами местного самоуправления муниципальных образований.</w:t>
      </w:r>
    </w:p>
    <w:p w:rsidR="00656551" w:rsidRDefault="00656551">
      <w:pPr>
        <w:pStyle w:val="ConsPlusNormal"/>
        <w:ind w:firstLine="540"/>
        <w:jc w:val="both"/>
      </w:pPr>
      <w:r>
        <w:t xml:space="preserve">2.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w:t>
      </w:r>
      <w:r>
        <w:lastRenderedPageBreak/>
        <w:t>другие), не должны перекрывать оконные проемы, балконы и лоджии жилых помещений многоквартирных домов.</w:t>
      </w:r>
    </w:p>
    <w:p w:rsidR="00656551" w:rsidRDefault="00656551">
      <w:pPr>
        <w:pStyle w:val="ConsPlusNormal"/>
        <w:jc w:val="both"/>
      </w:pPr>
    </w:p>
    <w:p w:rsidR="00656551" w:rsidRDefault="00656551">
      <w:pPr>
        <w:pStyle w:val="ConsPlusNormal"/>
        <w:ind w:firstLine="540"/>
        <w:jc w:val="both"/>
        <w:outlineLvl w:val="2"/>
      </w:pPr>
      <w:r>
        <w:t>Статья 49. Требования к содержанию ограждений (заборов)</w:t>
      </w:r>
    </w:p>
    <w:p w:rsidR="00656551" w:rsidRDefault="00656551">
      <w:pPr>
        <w:pStyle w:val="ConsPlusNormal"/>
        <w:jc w:val="both"/>
      </w:pPr>
    </w:p>
    <w:p w:rsidR="00656551" w:rsidRDefault="00656551">
      <w:pPr>
        <w:pStyle w:val="ConsPlusNormal"/>
        <w:ind w:firstLine="540"/>
        <w:jc w:val="both"/>
      </w:pPr>
      <w:r>
        <w:t>1.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656551" w:rsidRDefault="00656551">
      <w:pPr>
        <w:pStyle w:val="ConsPlusNormal"/>
        <w:ind w:firstLine="540"/>
        <w:jc w:val="both"/>
      </w:pPr>
      <w:r>
        <w:t>2.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p>
    <w:p w:rsidR="00656551" w:rsidRDefault="00656551">
      <w:pPr>
        <w:pStyle w:val="ConsPlusNormal"/>
        <w:jc w:val="both"/>
      </w:pPr>
    </w:p>
    <w:p w:rsidR="00656551" w:rsidRDefault="00656551">
      <w:pPr>
        <w:pStyle w:val="ConsPlusNormal"/>
        <w:ind w:firstLine="540"/>
        <w:jc w:val="both"/>
        <w:outlineLvl w:val="2"/>
      </w:pPr>
      <w:r>
        <w:t>Статья 50. Содержание объектов капитального строительства и объектов инфраструктуры</w:t>
      </w:r>
    </w:p>
    <w:p w:rsidR="00656551" w:rsidRDefault="00656551">
      <w:pPr>
        <w:pStyle w:val="ConsPlusNormal"/>
        <w:jc w:val="both"/>
      </w:pPr>
    </w:p>
    <w:p w:rsidR="00656551" w:rsidRDefault="00656551">
      <w:pPr>
        <w:pStyle w:val="ConsPlusNormal"/>
        <w:ind w:firstLine="540"/>
        <w:jc w:val="both"/>
      </w:pPr>
      <w:r>
        <w:t>1. Содержание объектов капитального строительства:</w:t>
      </w:r>
    </w:p>
    <w:p w:rsidR="00656551" w:rsidRDefault="00656551">
      <w:pPr>
        <w:pStyle w:val="ConsPlusNormal"/>
        <w:ind w:firstLine="540"/>
        <w:jc w:val="both"/>
      </w:pPr>
      <w:proofErr w:type="gramStart"/>
      <w:r>
        <w:t xml:space="preserve">а) местные разрушения облицовки, штукатурки, фактурного и окрасочного слоев, трещины в штукатурке, </w:t>
      </w:r>
      <w:proofErr w:type="spellStart"/>
      <w:r>
        <w:t>выкрашивание</w:t>
      </w:r>
      <w:proofErr w:type="spellEnd"/>
      <w:r>
        <w:t xml:space="preserve"> раствора из швов облицовки, кирпичной и </w:t>
      </w:r>
      <w:proofErr w:type="spellStart"/>
      <w:r>
        <w:t>мелкоблочной</w:t>
      </w:r>
      <w:proofErr w:type="spellEnd"/>
      <w: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t>высолы</w:t>
      </w:r>
      <w:proofErr w:type="spellEnd"/>
      <w:r>
        <w:t>, общее загрязнение поверхности, разрушение парапетов и иные подобные разрушения должны устраняться, не допуская их</w:t>
      </w:r>
      <w:proofErr w:type="gramEnd"/>
      <w:r>
        <w:t xml:space="preserve"> дальнейшего развития;</w:t>
      </w:r>
    </w:p>
    <w:p w:rsidR="00656551" w:rsidRDefault="00656551">
      <w:pPr>
        <w:pStyle w:val="ConsPlusNormal"/>
        <w:ind w:firstLine="540"/>
        <w:jc w:val="both"/>
      </w:pPr>
      <w:r>
        <w:t xml:space="preserve">б) в случае, если в собственности юридических или физических лиц, в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w:t>
      </w:r>
      <w:proofErr w:type="gramStart"/>
      <w:r>
        <w:t>зданий</w:t>
      </w:r>
      <w:proofErr w:type="gramEnd"/>
      <w:r>
        <w:t xml:space="preserve"> пропорционально занимаемым площадям.</w:t>
      </w:r>
    </w:p>
    <w:p w:rsidR="00656551" w:rsidRDefault="00656551">
      <w:pPr>
        <w:pStyle w:val="ConsPlusNormal"/>
        <w:ind w:firstLine="540"/>
        <w:jc w:val="both"/>
      </w:pPr>
      <w:r>
        <w:t>Работы по ремонту и покраске фасадов зданий и их отдельных элементов (балконы, лоджии, кровли, водосточные трубы и т.п.) должны производиться согласно паспорту цветового решения фасада. Требования к оформлению паспорта цветового решения фасада устанавливаются Правительством Московской области. Расположенные на фасадах информационные таблички, памятные доски должны поддерживаться в чистоте и исправном состоянии;</w:t>
      </w:r>
    </w:p>
    <w:p w:rsidR="00656551" w:rsidRDefault="00656551">
      <w:pPr>
        <w:pStyle w:val="ConsPlusNormal"/>
        <w:ind w:firstLine="540"/>
        <w:jc w:val="both"/>
      </w:pPr>
      <w:r>
        <w:t>в) входы, цоколи, витрины должны содержаться в чистоте и исправном состоянии;</w:t>
      </w:r>
    </w:p>
    <w:p w:rsidR="00656551" w:rsidRDefault="00656551">
      <w:pPr>
        <w:pStyle w:val="ConsPlusNormal"/>
        <w:ind w:firstLine="540"/>
        <w:jc w:val="both"/>
      </w:pPr>
      <w:r>
        <w:t xml:space="preserve">г) домовые знаки должны </w:t>
      </w:r>
      <w:proofErr w:type="gramStart"/>
      <w:r>
        <w:t>содержатся</w:t>
      </w:r>
      <w:proofErr w:type="gramEnd"/>
      <w:r>
        <w:t xml:space="preserve"> в чистоте, их освещение в темное время суток должно быть в исправном состоянии;</w:t>
      </w:r>
    </w:p>
    <w:p w:rsidR="00656551" w:rsidRDefault="00656551">
      <w:pPr>
        <w:pStyle w:val="ConsPlusNormal"/>
        <w:ind w:firstLine="540"/>
        <w:jc w:val="both"/>
      </w:pPr>
      <w:r>
        <w:t>д) 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656551" w:rsidRDefault="00656551">
      <w:pPr>
        <w:pStyle w:val="ConsPlusNormal"/>
        <w:ind w:firstLine="540"/>
        <w:jc w:val="both"/>
      </w:pPr>
      <w:r>
        <w:t>е) 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656551" w:rsidRDefault="00656551">
      <w:pPr>
        <w:pStyle w:val="ConsPlusNormal"/>
        <w:ind w:firstLine="540"/>
        <w:jc w:val="both"/>
      </w:pPr>
      <w:r>
        <w:t>ж) мостики для перехода через коммуникации должны быть исправными и содержаться в чистоте;</w:t>
      </w:r>
    </w:p>
    <w:p w:rsidR="00656551" w:rsidRDefault="00656551">
      <w:pPr>
        <w:pStyle w:val="ConsPlusNormal"/>
        <w:ind w:firstLine="540"/>
        <w:jc w:val="both"/>
      </w:pPr>
      <w:r>
        <w:t>з) козырьки подъездов, а также кровля должны быть очищены от загрязнений, древесно-кустарниковой и сорной растительности;</w:t>
      </w:r>
    </w:p>
    <w:p w:rsidR="00656551" w:rsidRDefault="00656551">
      <w:pPr>
        <w:pStyle w:val="ConsPlusNormal"/>
        <w:ind w:firstLine="540"/>
        <w:jc w:val="both"/>
      </w:pPr>
      <w:r>
        <w:t xml:space="preserve">и)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w:t>
      </w:r>
      <w:r>
        <w:lastRenderedPageBreak/>
        <w:t>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656551" w:rsidRDefault="00656551">
      <w:pPr>
        <w:pStyle w:val="ConsPlusNormal"/>
        <w:ind w:firstLine="540"/>
        <w:jc w:val="both"/>
      </w:pPr>
      <w: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rsidR="00656551" w:rsidRDefault="00656551">
      <w:pPr>
        <w:pStyle w:val="ConsPlusNormal"/>
        <w:ind w:firstLine="540"/>
        <w:jc w:val="both"/>
      </w:pPr>
      <w:r>
        <w:t>Сброшенный с кровель зданий снег (наледь) убирается в специально отведенные места для последующего вывоза не позднее 3 часов после сброса;</w:t>
      </w:r>
    </w:p>
    <w:p w:rsidR="00656551" w:rsidRDefault="00656551">
      <w:pPr>
        <w:pStyle w:val="ConsPlusNormal"/>
        <w:ind w:firstLine="540"/>
        <w:jc w:val="both"/>
      </w:pPr>
      <w:r>
        <w:t>к)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656551" w:rsidRDefault="00656551">
      <w:pPr>
        <w:pStyle w:val="ConsPlusNormal"/>
        <w:ind w:firstLine="540"/>
        <w:jc w:val="both"/>
      </w:pPr>
      <w:r>
        <w:t>2. Малые архитектурные формы должны содержаться в чистоте, окраска должна производиться не реже 1 раза в год, ремонт - по мере необходимости.</w:t>
      </w:r>
    </w:p>
    <w:p w:rsidR="00656551" w:rsidRDefault="00656551">
      <w:pPr>
        <w:pStyle w:val="ConsPlusNormal"/>
        <w:ind w:firstLine="540"/>
        <w:jc w:val="both"/>
      </w:pPr>
      <w:r>
        <w:t>3. Окраску и ремонт оград, ворот жилых и промышленных зданий, фонарей уличного освещения, опор, трансформаторных будок производить по мере необходимости.</w:t>
      </w:r>
    </w:p>
    <w:p w:rsidR="00656551" w:rsidRDefault="00656551">
      <w:pPr>
        <w:pStyle w:val="ConsPlusNormal"/>
        <w:ind w:firstLine="540"/>
        <w:jc w:val="both"/>
      </w:pPr>
      <w:r>
        <w:t>4. Содержание некапитальных сооружений:</w:t>
      </w:r>
    </w:p>
    <w:p w:rsidR="00656551" w:rsidRDefault="00656551">
      <w:pPr>
        <w:pStyle w:val="ConsPlusNormal"/>
        <w:ind w:firstLine="540"/>
        <w:jc w:val="both"/>
      </w:pPr>
      <w:r>
        <w:t>а) уборка туалетных кабин или туалетов осуществляется регулярно 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rsidR="00656551" w:rsidRDefault="00656551">
      <w:pPr>
        <w:pStyle w:val="ConsPlusNormal"/>
        <w:ind w:firstLine="540"/>
        <w:jc w:val="both"/>
      </w:pPr>
      <w:r>
        <w:t>б) окраска некапитальных сооружений должна производиться не реже 1 раза в год, ремонт - по мере необходимости.</w:t>
      </w:r>
    </w:p>
    <w:p w:rsidR="00656551" w:rsidRDefault="00656551">
      <w:pPr>
        <w:pStyle w:val="ConsPlusNormal"/>
        <w:ind w:firstLine="540"/>
        <w:jc w:val="both"/>
      </w:pPr>
      <w:bookmarkStart w:id="2" w:name="P708"/>
      <w:bookmarkEnd w:id="2"/>
      <w:r>
        <w:t>5. Водные устройства должны содержаться в чистоте, в том числе и в период их отключения.</w:t>
      </w:r>
    </w:p>
    <w:p w:rsidR="00656551" w:rsidRDefault="00656551">
      <w:pPr>
        <w:pStyle w:val="ConsPlusNormal"/>
        <w:ind w:firstLine="540"/>
        <w:jc w:val="both"/>
      </w:pPr>
      <w:r>
        <w:t>Окраска элементов водных устройств должна производиться не реже 1 раза в год, ремонт - по мере необходимости.</w:t>
      </w:r>
    </w:p>
    <w:p w:rsidR="00656551" w:rsidRDefault="00656551">
      <w:pPr>
        <w:pStyle w:val="ConsPlusNormal"/>
        <w:ind w:firstLine="540"/>
        <w:jc w:val="both"/>
      </w:pPr>
      <w:r>
        <w:t>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определяются органами местного самоуправления.</w:t>
      </w:r>
    </w:p>
    <w:p w:rsidR="00656551" w:rsidRDefault="00656551">
      <w:pPr>
        <w:pStyle w:val="ConsPlusNormal"/>
        <w:jc w:val="both"/>
      </w:pPr>
    </w:p>
    <w:p w:rsidR="00656551" w:rsidRDefault="00656551">
      <w:pPr>
        <w:pStyle w:val="ConsPlusNormal"/>
        <w:ind w:firstLine="540"/>
        <w:jc w:val="both"/>
        <w:outlineLvl w:val="2"/>
      </w:pPr>
      <w:r>
        <w:t>Статья 51. Содержание зеленых насаждений</w:t>
      </w:r>
    </w:p>
    <w:p w:rsidR="00656551" w:rsidRDefault="00656551">
      <w:pPr>
        <w:pStyle w:val="ConsPlusNormal"/>
        <w:jc w:val="both"/>
      </w:pPr>
    </w:p>
    <w:p w:rsidR="00656551" w:rsidRDefault="00656551">
      <w:pPr>
        <w:pStyle w:val="ConsPlusNormal"/>
        <w:ind w:firstLine="540"/>
        <w:jc w:val="both"/>
      </w:pPr>
      <w:r>
        <w:t xml:space="preserve">1. Юридические лица (индивидуальные предприниматели) и физические лица обязаны обеспечивать содержание зеленых насаждений, расположенных на земельных участках, находящихся в их собственности, владении или пользовании, и прилегающей территории, а также осуществлять </w:t>
      </w:r>
      <w:proofErr w:type="gramStart"/>
      <w:r>
        <w:t>контроль за</w:t>
      </w:r>
      <w:proofErr w:type="gramEnd"/>
      <w:r>
        <w:t xml:space="preserve"> состоянием соответствующих зеленых насаждений, обеспечивать их удовлетворительное состояние и развитие.</w:t>
      </w:r>
    </w:p>
    <w:p w:rsidR="00656551" w:rsidRDefault="00656551">
      <w:pPr>
        <w:pStyle w:val="ConsPlusNormal"/>
        <w:ind w:firstLine="540"/>
        <w:jc w:val="both"/>
      </w:pPr>
      <w:r>
        <w:t>2. Газоны стригут (скашивают) при высоте травостоя более 20 см. Окошенная трава с территории удаляется в течение трех суток со дня проведения покоса. Срезанную траву, опавшие листья убирают и вывозят на специально оборудованные полигоны.</w:t>
      </w:r>
    </w:p>
    <w:p w:rsidR="00656551" w:rsidRDefault="00656551">
      <w:pPr>
        <w:pStyle w:val="ConsPlusNormal"/>
        <w:ind w:firstLine="540"/>
        <w:jc w:val="both"/>
      </w:pPr>
      <w:r>
        <w:t>3. Погибшие и потерявшие декоративность цветы в цветниках и вазонах должны удаляться сразу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в утреннее или вечернее время по мере необходимости.</w:t>
      </w:r>
    </w:p>
    <w:p w:rsidR="00656551" w:rsidRDefault="00656551">
      <w:pPr>
        <w:pStyle w:val="ConsPlusNormal"/>
        <w:ind w:firstLine="540"/>
        <w:jc w:val="both"/>
      </w:pPr>
      <w:r>
        <w:t>4. Части деревьев, кустарников с территории удаляются в течение трех суток со дня проведения вырубки.</w:t>
      </w:r>
    </w:p>
    <w:p w:rsidR="00656551" w:rsidRDefault="00656551">
      <w:pPr>
        <w:pStyle w:val="ConsPlusNormal"/>
        <w:jc w:val="both"/>
      </w:pPr>
    </w:p>
    <w:p w:rsidR="00656551" w:rsidRDefault="00656551">
      <w:pPr>
        <w:pStyle w:val="ConsPlusNormal"/>
        <w:ind w:firstLine="540"/>
        <w:jc w:val="both"/>
        <w:outlineLvl w:val="2"/>
      </w:pPr>
      <w:r>
        <w:t>Статья 52. Содержание наземных частей линейных сооружений и коммуникаций</w:t>
      </w:r>
    </w:p>
    <w:p w:rsidR="00656551" w:rsidRDefault="00656551">
      <w:pPr>
        <w:pStyle w:val="ConsPlusNormal"/>
        <w:jc w:val="both"/>
      </w:pPr>
    </w:p>
    <w:p w:rsidR="00656551" w:rsidRDefault="00656551">
      <w:pPr>
        <w:pStyle w:val="ConsPlusNormal"/>
        <w:ind w:firstLine="540"/>
        <w:jc w:val="both"/>
      </w:pPr>
      <w:r>
        <w:t xml:space="preserve">1.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w:t>
      </w:r>
      <w:r>
        <w:lastRenderedPageBreak/>
        <w:t>должны находиться в исправном состоянии, а прилегающая к ним территория содержаться в чистоте.</w:t>
      </w:r>
    </w:p>
    <w:p w:rsidR="00656551" w:rsidRDefault="00656551">
      <w:pPr>
        <w:pStyle w:val="ConsPlusNormal"/>
        <w:ind w:firstLine="540"/>
        <w:jc w:val="both"/>
      </w:pPr>
      <w:r>
        <w:t>2.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656551" w:rsidRDefault="00656551">
      <w:pPr>
        <w:pStyle w:val="ConsPlusNormal"/>
        <w:ind w:firstLine="540"/>
        <w:jc w:val="both"/>
      </w:pPr>
      <w:r>
        <w:t>3. В случае проведения ремонта инженерных коммуникаций размер прилегающей территории может быть увеличен по решению органов местного самоуправления.</w:t>
      </w:r>
    </w:p>
    <w:p w:rsidR="00656551" w:rsidRDefault="00656551">
      <w:pPr>
        <w:pStyle w:val="ConsPlusNormal"/>
        <w:ind w:firstLine="540"/>
        <w:jc w:val="both"/>
      </w:pPr>
      <w:r>
        <w:t xml:space="preserve">4. Не допускается повреждение наземных частей смотровых и </w:t>
      </w:r>
      <w:proofErr w:type="spellStart"/>
      <w:r>
        <w:t>дождеприемных</w:t>
      </w:r>
      <w:proofErr w:type="spellEnd"/>
      <w:r>
        <w:t xml:space="preserve">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656551" w:rsidRDefault="00656551">
      <w:pPr>
        <w:pStyle w:val="ConsPlusNormal"/>
        <w:ind w:firstLine="540"/>
        <w:jc w:val="both"/>
      </w:pPr>
      <w:r>
        <w:t xml:space="preserve">5. Не допускается отсутствие, загрязнение или неокрашенное состояние ограждений, люков смотровых и </w:t>
      </w:r>
      <w:proofErr w:type="spellStart"/>
      <w:r>
        <w:t>дождеприемных</w:t>
      </w:r>
      <w:proofErr w:type="spellEnd"/>
      <w:r>
        <w:t xml:space="preserve">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656551" w:rsidRDefault="00656551">
      <w:pPr>
        <w:pStyle w:val="ConsPlusNormal"/>
        <w:ind w:firstLine="540"/>
        <w:jc w:val="both"/>
      </w:pPr>
      <w:r>
        <w:t xml:space="preserve">6.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t>дождеприемных</w:t>
      </w:r>
      <w:proofErr w:type="spellEnd"/>
      <w:r>
        <w:t xml:space="preserve"> колодцев производится юридическими лицами (индивидуальными предпринимателями), эксплуатирующими эти сооружения.</w:t>
      </w:r>
    </w:p>
    <w:p w:rsidR="00656551" w:rsidRDefault="00656551">
      <w:pPr>
        <w:pStyle w:val="ConsPlusNormal"/>
        <w:ind w:firstLine="540"/>
        <w:jc w:val="both"/>
      </w:pPr>
      <w:r>
        <w:t>7.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656551" w:rsidRDefault="00656551">
      <w:pPr>
        <w:pStyle w:val="ConsPlusNormal"/>
        <w:ind w:firstLine="540"/>
        <w:jc w:val="both"/>
      </w:pPr>
      <w:r>
        <w:t>8.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656551" w:rsidRDefault="00656551">
      <w:pPr>
        <w:pStyle w:val="ConsPlusNormal"/>
        <w:ind w:firstLine="540"/>
        <w:jc w:val="both"/>
      </w:pPr>
      <w:r>
        <w:t>а) открывать люки колодцев и регулировать запорные устройства на магистралях водопровода, канализации, теплотрасс;</w:t>
      </w:r>
    </w:p>
    <w:p w:rsidR="00656551" w:rsidRDefault="00656551">
      <w:pPr>
        <w:pStyle w:val="ConsPlusNormal"/>
        <w:ind w:firstLine="540"/>
        <w:jc w:val="both"/>
      </w:pPr>
      <w:r>
        <w:t>б) производить какие-либо работы на данных сетях без разрешения эксплуатирующих организаций;</w:t>
      </w:r>
    </w:p>
    <w:p w:rsidR="00656551" w:rsidRDefault="00656551">
      <w:pPr>
        <w:pStyle w:val="ConsPlusNormal"/>
        <w:ind w:firstLine="540"/>
        <w:jc w:val="both"/>
      </w:pPr>
      <w:r>
        <w:t>в)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656551" w:rsidRDefault="00656551">
      <w:pPr>
        <w:pStyle w:val="ConsPlusNormal"/>
        <w:ind w:firstLine="540"/>
        <w:jc w:val="both"/>
      </w:pPr>
      <w:r>
        <w:t>г) оставлять колодцы неплотно закрытыми и (или) закрывать разбитыми крышками;</w:t>
      </w:r>
    </w:p>
    <w:p w:rsidR="00656551" w:rsidRDefault="00E70C37">
      <w:pPr>
        <w:pStyle w:val="ConsPlusNormal"/>
        <w:ind w:firstLine="540"/>
        <w:jc w:val="both"/>
      </w:pPr>
      <w:r>
        <w:t>д</w:t>
      </w:r>
      <w:r w:rsidR="00656551">
        <w:t>) отводить поверхностные воды в систему канализации;</w:t>
      </w:r>
    </w:p>
    <w:p w:rsidR="00656551" w:rsidRDefault="00E70C37">
      <w:pPr>
        <w:pStyle w:val="ConsPlusNormal"/>
        <w:ind w:firstLine="540"/>
        <w:jc w:val="both"/>
      </w:pPr>
      <w:r>
        <w:t>е</w:t>
      </w:r>
      <w:r w:rsidR="00656551">
        <w:t>) пользоваться пожарными гидрантами в хозяйственных целях;</w:t>
      </w:r>
    </w:p>
    <w:p w:rsidR="00656551" w:rsidRDefault="00E70C37">
      <w:pPr>
        <w:pStyle w:val="ConsPlusNormal"/>
        <w:ind w:firstLine="540"/>
        <w:jc w:val="both"/>
      </w:pPr>
      <w:r>
        <w:t>ж</w:t>
      </w:r>
      <w:r w:rsidR="00656551">
        <w:t>) производить забор воды от уличных колонок с помощью шлангов;</w:t>
      </w:r>
    </w:p>
    <w:p w:rsidR="00656551" w:rsidRDefault="00E70C37">
      <w:pPr>
        <w:pStyle w:val="ConsPlusNormal"/>
        <w:ind w:firstLine="540"/>
        <w:jc w:val="both"/>
      </w:pPr>
      <w:r>
        <w:t>з</w:t>
      </w:r>
      <w:r w:rsidR="00656551">
        <w:t>) производить разборку колонок;</w:t>
      </w:r>
    </w:p>
    <w:p w:rsidR="00656551" w:rsidRDefault="00E70C37">
      <w:pPr>
        <w:pStyle w:val="ConsPlusNormal"/>
        <w:ind w:firstLine="540"/>
        <w:jc w:val="both"/>
      </w:pPr>
      <w:r>
        <w:t>и</w:t>
      </w:r>
      <w:r w:rsidR="00656551">
        <w:t>)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656551" w:rsidRDefault="00656551">
      <w:pPr>
        <w:pStyle w:val="ConsPlusNormal"/>
        <w:ind w:firstLine="540"/>
        <w:jc w:val="both"/>
      </w:pPr>
      <w:r>
        <w:t>9.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656551" w:rsidRDefault="00656551">
      <w:pPr>
        <w:pStyle w:val="ConsPlusNormal"/>
        <w:jc w:val="both"/>
      </w:pPr>
    </w:p>
    <w:p w:rsidR="00656551" w:rsidRDefault="00656551">
      <w:pPr>
        <w:pStyle w:val="ConsPlusNormal"/>
        <w:ind w:firstLine="540"/>
        <w:jc w:val="both"/>
        <w:outlineLvl w:val="2"/>
      </w:pPr>
      <w:r>
        <w:t>Статья 53. Содержание производственных территорий</w:t>
      </w:r>
    </w:p>
    <w:p w:rsidR="00656551" w:rsidRDefault="00656551">
      <w:pPr>
        <w:pStyle w:val="ConsPlusNormal"/>
        <w:jc w:val="both"/>
      </w:pPr>
    </w:p>
    <w:p w:rsidR="00656551" w:rsidRDefault="00656551">
      <w:pPr>
        <w:pStyle w:val="ConsPlusNormal"/>
        <w:ind w:firstLine="540"/>
        <w:jc w:val="both"/>
      </w:pPr>
      <w:r>
        <w:lastRenderedPageBreak/>
        <w:t>1. Организация работ по уборке и содержанию производственных площадей и прилегающей зоны (от границ участков, ограждений, зданий),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rsidR="00656551" w:rsidRDefault="00656551">
      <w:pPr>
        <w:pStyle w:val="ConsPlusNormal"/>
        <w:ind w:firstLine="540"/>
        <w:jc w:val="both"/>
      </w:pPr>
      <w:r>
        <w:t>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Подъездные пути должны иметь твердое покрытие.</w:t>
      </w:r>
    </w:p>
    <w:p w:rsidR="00656551" w:rsidRDefault="00656551">
      <w:pPr>
        <w:pStyle w:val="ConsPlusNormal"/>
        <w:ind w:firstLine="540"/>
        <w:jc w:val="both"/>
      </w:pPr>
      <w:r>
        <w:t>3. Сбор и временное хранение мусора, образующегося в результате деятельности, осуществляется силами собственников (правообладателей) производственных территорий в специально оборудованных для этих целей местах на собственных территориях.</w:t>
      </w:r>
    </w:p>
    <w:p w:rsidR="00656551" w:rsidRDefault="00656551">
      <w:pPr>
        <w:pStyle w:val="ConsPlusNormal"/>
        <w:jc w:val="both"/>
      </w:pPr>
    </w:p>
    <w:p w:rsidR="00656551" w:rsidRDefault="00656551">
      <w:pPr>
        <w:pStyle w:val="ConsPlusNormal"/>
        <w:ind w:firstLine="540"/>
        <w:jc w:val="both"/>
        <w:outlineLvl w:val="2"/>
      </w:pPr>
      <w:r>
        <w:t>Статья 54. Содержание частных домовладений, в том числе используемых для временного (сезонного) проживания</w:t>
      </w:r>
    </w:p>
    <w:p w:rsidR="00656551" w:rsidRDefault="00656551">
      <w:pPr>
        <w:pStyle w:val="ConsPlusNormal"/>
        <w:jc w:val="both"/>
      </w:pPr>
    </w:p>
    <w:p w:rsidR="00656551" w:rsidRDefault="00656551">
      <w:pPr>
        <w:pStyle w:val="ConsPlusNormal"/>
        <w:ind w:firstLine="540"/>
        <w:jc w:val="both"/>
      </w:pPr>
      <w:r>
        <w:t>1. Собственники домовладений, в том числе используемых для временного (сезонного) проживания, обязаны:</w:t>
      </w:r>
    </w:p>
    <w:p w:rsidR="00656551" w:rsidRDefault="00656551">
      <w:pPr>
        <w:pStyle w:val="ConsPlusNormal"/>
        <w:ind w:firstLine="540"/>
        <w:jc w:val="both"/>
      </w:pPr>
      <w:r>
        <w:t>а) 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rsidR="00656551" w:rsidRDefault="00656551">
      <w:pPr>
        <w:pStyle w:val="ConsPlusNormal"/>
        <w:ind w:firstLine="540"/>
        <w:jc w:val="both"/>
      </w:pPr>
      <w:r>
        <w:t>б) складировать бытовые отходы и мусор в специально оборудованных местах;</w:t>
      </w:r>
    </w:p>
    <w:p w:rsidR="00656551" w:rsidRDefault="00656551">
      <w:pPr>
        <w:pStyle w:val="ConsPlusNormal"/>
        <w:ind w:firstLine="540"/>
        <w:jc w:val="both"/>
      </w:pPr>
      <w:r>
        <w:t>в) 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rsidR="00656551" w:rsidRDefault="00656551">
      <w:pPr>
        <w:pStyle w:val="ConsPlusNormal"/>
        <w:ind w:firstLine="540"/>
        <w:jc w:val="both"/>
      </w:pPr>
      <w:r>
        <w:t>г) производить регулярную уборку от мусора и покос травы на прилегающей к домовладению территории, своевременную уборку от снега подходов и подъездов к дому и на прилегающей территории;</w:t>
      </w:r>
    </w:p>
    <w:p w:rsidR="00656551" w:rsidRDefault="00656551">
      <w:pPr>
        <w:pStyle w:val="ConsPlusNormal"/>
        <w:ind w:firstLine="540"/>
        <w:jc w:val="both"/>
      </w:pPr>
      <w:r>
        <w:t>д) не допускать хранения техники, механизмов, автомобилей, в том числе разукомплектованных, на прилегающей территории;</w:t>
      </w:r>
    </w:p>
    <w:p w:rsidR="00656551" w:rsidRDefault="00656551">
      <w:pPr>
        <w:pStyle w:val="ConsPlusNormal"/>
        <w:ind w:firstLine="540"/>
        <w:jc w:val="both"/>
      </w:pPr>
      <w:r>
        <w:t>е) не допускать производства ремонта или мойки автомобилей, смены масла или технических жидкостей на прилегающей территории.</w:t>
      </w:r>
    </w:p>
    <w:p w:rsidR="00656551" w:rsidRDefault="00656551">
      <w:pPr>
        <w:pStyle w:val="ConsPlusNormal"/>
        <w:ind w:firstLine="540"/>
        <w:jc w:val="both"/>
      </w:pPr>
      <w:r>
        <w:t>2. Вывоз мусора осуществляется собственниками домовладений на основании договоров, заключенных с организациями, осуществляющими вывоз и утилизацию мусора.</w:t>
      </w:r>
    </w:p>
    <w:p w:rsidR="00656551" w:rsidRDefault="00656551">
      <w:pPr>
        <w:pStyle w:val="ConsPlusNormal"/>
        <w:ind w:firstLine="540"/>
        <w:jc w:val="both"/>
      </w:pPr>
      <w:r>
        <w:t>3. Запрещается сжигание, а также захоронение мусора на территории земельных участков, на которых расположены дома.</w:t>
      </w:r>
    </w:p>
    <w:p w:rsidR="00656551" w:rsidRDefault="00656551">
      <w:pPr>
        <w:pStyle w:val="ConsPlusNormal"/>
        <w:jc w:val="both"/>
      </w:pPr>
    </w:p>
    <w:p w:rsidR="00656551" w:rsidRDefault="00656551">
      <w:pPr>
        <w:pStyle w:val="ConsPlusNormal"/>
        <w:ind w:firstLine="540"/>
        <w:jc w:val="both"/>
        <w:outlineLvl w:val="2"/>
      </w:pPr>
      <w:r>
        <w:t>Статья 55. Содержание территории садоводческих, огороднических и дачных некоммерческих объединений граждан</w:t>
      </w:r>
    </w:p>
    <w:p w:rsidR="00656551" w:rsidRDefault="00656551">
      <w:pPr>
        <w:pStyle w:val="ConsPlusNormal"/>
        <w:jc w:val="both"/>
      </w:pPr>
    </w:p>
    <w:p w:rsidR="00656551" w:rsidRDefault="00656551">
      <w:pPr>
        <w:pStyle w:val="ConsPlusNormal"/>
        <w:ind w:firstLine="540"/>
        <w:jc w:val="both"/>
      </w:pPr>
      <w:r>
        <w:t>1. 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участке и прилегающей к садоводческим, огородническим и дачным некоммерческим объединениям граждан территории на расстоянии 5 метров от ограждений (заборов), если расстояние прилегающей территории не установлено в большем размере.</w:t>
      </w:r>
    </w:p>
    <w:p w:rsidR="00656551" w:rsidRDefault="00656551">
      <w:pPr>
        <w:pStyle w:val="ConsPlusNormal"/>
        <w:ind w:firstLine="540"/>
        <w:jc w:val="both"/>
      </w:pPr>
      <w:r>
        <w:t>2. Садоводческое, огородническое и дачное некоммерческое объединение граждан обязано установить контейнеры и бункеры-накопители на специально оборудованных контейнерных площадках и обеспечить регулярный вывоз мусора согласно заключенным договорам с организациями, осуществляющими вывоз и утилизацию мусора.</w:t>
      </w:r>
    </w:p>
    <w:p w:rsidR="00656551" w:rsidRDefault="00656551">
      <w:pPr>
        <w:pStyle w:val="ConsPlusNormal"/>
        <w:jc w:val="both"/>
      </w:pPr>
    </w:p>
    <w:p w:rsidR="00656551" w:rsidRDefault="00656551">
      <w:pPr>
        <w:pStyle w:val="ConsPlusNormal"/>
        <w:jc w:val="center"/>
        <w:outlineLvl w:val="1"/>
      </w:pPr>
      <w:r>
        <w:lastRenderedPageBreak/>
        <w:t>Раздел IV. ОБЕСПЕЧЕНИЕ ЧИСТОТЫ И ПОРЯДКА НА ТЕРРИТОРИИ</w:t>
      </w:r>
    </w:p>
    <w:p w:rsidR="00656551" w:rsidRDefault="00656551">
      <w:pPr>
        <w:pStyle w:val="ConsPlusNormal"/>
        <w:jc w:val="center"/>
      </w:pPr>
      <w:r>
        <w:t>СЕРГИЕВО-ПОСАДСКОГО МУНИЦИПАЛЬНОГО РАЙОНА. ПРАВИЛА</w:t>
      </w:r>
    </w:p>
    <w:p w:rsidR="00656551" w:rsidRDefault="00656551">
      <w:pPr>
        <w:pStyle w:val="ConsPlusNormal"/>
        <w:jc w:val="center"/>
      </w:pPr>
      <w:r>
        <w:t>ОРГАНИЗАЦИИ И ПРОИЗВОДСТВА УБОРОЧНЫХ РАБОТ</w:t>
      </w:r>
    </w:p>
    <w:p w:rsidR="00656551" w:rsidRDefault="00656551">
      <w:pPr>
        <w:pStyle w:val="ConsPlusNormal"/>
        <w:jc w:val="both"/>
      </w:pPr>
    </w:p>
    <w:p w:rsidR="00656551" w:rsidRDefault="00656551">
      <w:pPr>
        <w:pStyle w:val="ConsPlusNormal"/>
        <w:ind w:firstLine="540"/>
        <w:jc w:val="both"/>
        <w:outlineLvl w:val="2"/>
      </w:pPr>
      <w:r>
        <w:t>Статья 56. Нормы и правила по содержанию мест общественного пользования и территории юридических лиц (индивидуальных предпринимателей) или физических лиц</w:t>
      </w:r>
    </w:p>
    <w:p w:rsidR="00656551" w:rsidRDefault="00656551">
      <w:pPr>
        <w:pStyle w:val="ConsPlusNormal"/>
        <w:jc w:val="both"/>
      </w:pPr>
    </w:p>
    <w:p w:rsidR="00656551" w:rsidRDefault="00656551">
      <w:pPr>
        <w:pStyle w:val="ConsPlusNormal"/>
        <w:ind w:firstLine="540"/>
        <w:jc w:val="both"/>
      </w:pPr>
      <w:r>
        <w:t>1. Юридические лица (индивидуальные предприниматели), осуществляющие свою деятельность на территории Сергиево-Посадского муниципального района, или физические лица обязаны регулярно производить уборку принадлежащих им территорий, осуществлять вывоз мусора с целью его утилизации и обезвреживания в порядке, установленном законодательством Российской Федерации и законодательством Московской области.</w:t>
      </w:r>
    </w:p>
    <w:p w:rsidR="00656551" w:rsidRDefault="00656551">
      <w:pPr>
        <w:pStyle w:val="ConsPlusNormal"/>
        <w:ind w:firstLine="540"/>
        <w:jc w:val="both"/>
      </w:pPr>
      <w:r>
        <w:t>2. Границы уборки территорий определяются границами земельного участка на основании документов, подтверждающих право собственности или иное вещное на земельный участок, и прилегающей к границам территории на расстоянии 5 метров, если иное не установлено законодательством Российской Федерации, законодательством Московской области и правовыми актами органов местного самоуправления.</w:t>
      </w:r>
    </w:p>
    <w:p w:rsidR="00656551" w:rsidRDefault="00656551">
      <w:pPr>
        <w:pStyle w:val="ConsPlusNormal"/>
        <w:ind w:firstLine="540"/>
        <w:jc w:val="both"/>
      </w:pPr>
      <w:r>
        <w:t>3. Уборка улиц и дорог на территории муниципальных образований производится ежедневно в соответствии с договором, заключенным между эксплуатационной организацией и заказчиком.</w:t>
      </w:r>
    </w:p>
    <w:p w:rsidR="00656551" w:rsidRDefault="00656551">
      <w:pPr>
        <w:pStyle w:val="ConsPlusNormal"/>
        <w:ind w:firstLine="540"/>
        <w:jc w:val="both"/>
      </w:pPr>
      <w:r>
        <w:t xml:space="preserve">4. Дворовые территории, </w:t>
      </w:r>
      <w:proofErr w:type="spellStart"/>
      <w:r>
        <w:t>внутридворовые</w:t>
      </w:r>
      <w:proofErr w:type="spellEnd"/>
      <w:r>
        <w:t xml:space="preserve"> проезды и тротуары, места массового посещения на территории муниципальных образований ежедневно подметаются </w:t>
      </w:r>
      <w:proofErr w:type="gramStart"/>
      <w:r>
        <w:t>от</w:t>
      </w:r>
      <w:proofErr w:type="gramEnd"/>
      <w:r>
        <w:t xml:space="preserve"> </w:t>
      </w:r>
      <w:proofErr w:type="gramStart"/>
      <w:r>
        <w:t>смета</w:t>
      </w:r>
      <w:proofErr w:type="gramEnd"/>
      <w:r>
        <w:t>, пыли и мелкого бытового мусора.</w:t>
      </w:r>
    </w:p>
    <w:p w:rsidR="00656551" w:rsidRDefault="00656551">
      <w:pPr>
        <w:pStyle w:val="ConsPlusNormal"/>
        <w:ind w:firstLine="540"/>
        <w:jc w:val="both"/>
      </w:pPr>
      <w:r>
        <w:t>5. В случаях ливневых дождей, ураганов, снегопадов, гололеда и других чрезвычайных погодных явлений режим уборочных работ устанавливается в соответствии с указаниями комиссии по предупреждению и ликвидации чрезвычайных ситуаций и обеспечению пожарной безопасности Сергиево-Посадского муниципального района.</w:t>
      </w:r>
    </w:p>
    <w:p w:rsidR="00656551" w:rsidRDefault="00656551">
      <w:pPr>
        <w:pStyle w:val="ConsPlusNormal"/>
        <w:ind w:firstLine="540"/>
        <w:jc w:val="both"/>
      </w:pPr>
      <w:r>
        <w:t xml:space="preserve">6. Обследование смотровых и </w:t>
      </w:r>
      <w:proofErr w:type="spellStart"/>
      <w:r>
        <w:t>дождеприемных</w:t>
      </w:r>
      <w:proofErr w:type="spellEnd"/>
      <w:r>
        <w:t xml:space="preserve">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rsidR="00656551" w:rsidRDefault="00656551">
      <w:pPr>
        <w:pStyle w:val="ConsPlusNormal"/>
        <w:ind w:firstLine="540"/>
        <w:jc w:val="both"/>
      </w:pPr>
      <w:r>
        <w:t>7.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rsidR="00656551" w:rsidRDefault="00656551">
      <w:pPr>
        <w:pStyle w:val="ConsPlusNormal"/>
        <w:ind w:firstLine="540"/>
        <w:jc w:val="both"/>
      </w:pPr>
      <w:r>
        <w:t>8. При возникновении техногенных подтоплений, вызванных сбросом воды (откачка воды из котлованов, аварийная ситуация на трубопроводах, проведение иных работ), обязанности по их ликвидации (в зимних условиях - скол и вывоз льда) возлагаются на физическое или юридическое лицо, осуществившее сброс воды.</w:t>
      </w:r>
    </w:p>
    <w:p w:rsidR="00656551" w:rsidRDefault="00656551">
      <w:pPr>
        <w:pStyle w:val="ConsPlusNormal"/>
        <w:ind w:firstLine="540"/>
        <w:jc w:val="both"/>
      </w:pPr>
      <w:r>
        <w:t xml:space="preserve">9. Упавшие деревья должны быть удалены с проезжей части дорог, тротуаров, от </w:t>
      </w:r>
      <w:proofErr w:type="spellStart"/>
      <w:r>
        <w:t>токонесущих</w:t>
      </w:r>
      <w:proofErr w:type="spellEnd"/>
      <w:r>
        <w:t xml:space="preserve"> проводов, фасадов жилых и производственных зданий в течение суток с момента обнаружения как представляющие угрозу безопасности.</w:t>
      </w:r>
    </w:p>
    <w:p w:rsidR="00656551" w:rsidRDefault="00656551">
      <w:pPr>
        <w:pStyle w:val="ConsPlusNormal"/>
        <w:ind w:firstLine="540"/>
        <w:jc w:val="both"/>
      </w:pPr>
      <w:r>
        <w:t>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rsidR="00656551" w:rsidRDefault="00656551">
      <w:pPr>
        <w:pStyle w:val="ConsPlusNormal"/>
        <w:ind w:firstLine="540"/>
        <w:jc w:val="both"/>
      </w:pPr>
      <w:r>
        <w:t xml:space="preserve">Не допускается касание ветвями деревьев </w:t>
      </w:r>
      <w:proofErr w:type="spellStart"/>
      <w:r>
        <w:t>токонесущих</w:t>
      </w:r>
      <w:proofErr w:type="spellEnd"/>
      <w:r>
        <w:t xml:space="preserve"> проводов, закрывание ими указателей улиц и номерных знаков домов.</w:t>
      </w:r>
    </w:p>
    <w:p w:rsidR="00656551" w:rsidRDefault="00656551">
      <w:pPr>
        <w:pStyle w:val="ConsPlusNormal"/>
        <w:ind w:firstLine="540"/>
        <w:jc w:val="both"/>
      </w:pPr>
      <w:r>
        <w:t>10. Юридические и физические лица должны соблюдать чистоту и поддерживать порядок на всей территории Сергиево-Посадского муниципального района.</w:t>
      </w:r>
    </w:p>
    <w:p w:rsidR="00656551" w:rsidRDefault="00656551">
      <w:pPr>
        <w:pStyle w:val="ConsPlusNormal"/>
        <w:ind w:firstLine="540"/>
        <w:jc w:val="both"/>
      </w:pPr>
      <w:r>
        <w:t>11. Запрещается:</w:t>
      </w:r>
    </w:p>
    <w:p w:rsidR="00656551" w:rsidRDefault="00656551">
      <w:pPr>
        <w:pStyle w:val="ConsPlusNormal"/>
        <w:ind w:firstLine="540"/>
        <w:jc w:val="both"/>
      </w:pPr>
      <w:r>
        <w:t xml:space="preserve">а) мойка транспортных средств, слив топлива, масел, технических жидкостей вне </w:t>
      </w:r>
      <w:r>
        <w:lastRenderedPageBreak/>
        <w:t>специально отведенных мест;</w:t>
      </w:r>
    </w:p>
    <w:p w:rsidR="00656551" w:rsidRDefault="00656551">
      <w:pPr>
        <w:pStyle w:val="ConsPlusNormal"/>
        <w:ind w:firstLine="540"/>
        <w:jc w:val="both"/>
      </w:pPr>
      <w:r>
        <w:t>б) размещение автотранспортных средств на детских, игровых, спортивных площадках, газонах, цветниках, зеленых насаждениях, а также вне специальных площадок, оборудованных для их размещения;</w:t>
      </w:r>
    </w:p>
    <w:p w:rsidR="00656551" w:rsidRDefault="00656551">
      <w:pPr>
        <w:pStyle w:val="ConsPlusNormal"/>
        <w:ind w:firstLine="540"/>
        <w:jc w:val="both"/>
      </w:pPr>
      <w:proofErr w:type="gramStart"/>
      <w:r>
        <w:t>в) самовольная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(металлических тентов, гаражей - "ракушек", "пеналов" и т.п.), хозяйственных и вспомогательных построек (деревянных сараев, будок, гаражей, голубятен, теплиц и др.), ограждений на территории муниципальных образований без получения разрешения в установленном порядке;</w:t>
      </w:r>
      <w:proofErr w:type="gramEnd"/>
    </w:p>
    <w:p w:rsidR="00656551" w:rsidRDefault="00656551">
      <w:pPr>
        <w:pStyle w:val="ConsPlusNormal"/>
        <w:ind w:firstLine="540"/>
        <w:jc w:val="both"/>
      </w:pPr>
      <w:r>
        <w:t>г) 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органами местного самоуправления.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указанных объектов;</w:t>
      </w:r>
    </w:p>
    <w:p w:rsidR="00656551" w:rsidRDefault="00656551">
      <w:pPr>
        <w:pStyle w:val="ConsPlusNormal"/>
        <w:ind w:firstLine="540"/>
        <w:jc w:val="both"/>
      </w:pPr>
      <w:proofErr w:type="gramStart"/>
      <w:r>
        <w:t>д) перевозка сыпучих грузов (уголь, песок, камни природные, галька, гравий, щебень, известняк, керамзит и т.п.), грунта (глина, земля, торф и т.п.), мусора, спила деревьев без покрытия тентом, исключающим загрязнение дорог, улиц и прилегающих к ним территорий;</w:t>
      </w:r>
      <w:proofErr w:type="gramEnd"/>
    </w:p>
    <w:p w:rsidR="00656551" w:rsidRDefault="00656551">
      <w:pPr>
        <w:pStyle w:val="ConsPlusNormal"/>
        <w:ind w:firstLine="540"/>
        <w:jc w:val="both"/>
      </w:pPr>
      <w:r>
        <w:t>е) установка шлагбаумов, цепей, столбов, бетонных блоков и плит, других сооружений и объектов, препятствующих или ограничивающих проход пешеходов и проезд автотранспорта в местах общественного пользования, без согласования с органами местного самоуправления.</w:t>
      </w:r>
    </w:p>
    <w:p w:rsidR="00656551" w:rsidRDefault="00656551">
      <w:pPr>
        <w:pStyle w:val="ConsPlusNormal"/>
        <w:ind w:firstLine="540"/>
        <w:jc w:val="both"/>
      </w:pPr>
      <w:r>
        <w:t>12. Подъездные пути к рынкам, торговым и развлекательным центрам, иным объектам торговли и сферы услуг должны иметь твердое покрытие.</w:t>
      </w:r>
    </w:p>
    <w:p w:rsidR="00656551" w:rsidRDefault="00656551">
      <w:pPr>
        <w:pStyle w:val="ConsPlusNormal"/>
        <w:ind w:firstLine="540"/>
        <w:jc w:val="both"/>
      </w:pPr>
      <w:r>
        <w:t>13. При наличии на территории юридического лица (индивидуального предпринимателя) или физического лица дороги, пересекающейся с дорогой (дорогами) общего пользования, содержание, ремонт и очистка такой дороги, а также прилегающей к ней территории осуществляется названными собственниками (владельцами) территорий (участков) за свой счет.</w:t>
      </w:r>
    </w:p>
    <w:p w:rsidR="00656551" w:rsidRDefault="00656551">
      <w:pPr>
        <w:pStyle w:val="ConsPlusNormal"/>
        <w:jc w:val="both"/>
      </w:pPr>
    </w:p>
    <w:p w:rsidR="00656551" w:rsidRDefault="00656551">
      <w:pPr>
        <w:pStyle w:val="ConsPlusNormal"/>
        <w:ind w:firstLine="540"/>
        <w:jc w:val="both"/>
        <w:outlineLvl w:val="2"/>
      </w:pPr>
      <w:r>
        <w:t>Статья 57. Общие требования к содержанию территорий</w:t>
      </w:r>
    </w:p>
    <w:p w:rsidR="00656551" w:rsidRDefault="00656551">
      <w:pPr>
        <w:pStyle w:val="ConsPlusNormal"/>
        <w:jc w:val="both"/>
      </w:pPr>
    </w:p>
    <w:p w:rsidR="00656551" w:rsidRDefault="00656551">
      <w:pPr>
        <w:pStyle w:val="ConsPlusNormal"/>
        <w:ind w:firstLine="540"/>
        <w:jc w:val="both"/>
      </w:pPr>
      <w:r>
        <w:t xml:space="preserve">1. Юридические лица (индивидуальные предприниматели), осуществляющие свою деятельность на территории Сергиево-Посадского муниципального района, и физические </w:t>
      </w:r>
      <w:r w:rsidRPr="00EE5D85">
        <w:t xml:space="preserve">лица </w:t>
      </w:r>
      <w:r w:rsidR="00C15655" w:rsidRPr="00EE5D85">
        <w:rPr>
          <w:szCs w:val="24"/>
        </w:rPr>
        <w:t xml:space="preserve">обязаны благоустраивать, в том числе путем регулярной </w:t>
      </w:r>
      <w:proofErr w:type="gramStart"/>
      <w:r w:rsidR="00C15655" w:rsidRPr="00EE5D85">
        <w:rPr>
          <w:szCs w:val="24"/>
        </w:rPr>
        <w:t>уборки</w:t>
      </w:r>
      <w:proofErr w:type="gramEnd"/>
      <w:r w:rsidR="00C15655">
        <w:t xml:space="preserve"> </w:t>
      </w:r>
      <w:r w:rsidR="00C15655">
        <w:rPr>
          <w:szCs w:val="24"/>
        </w:rPr>
        <w:t xml:space="preserve">принадлежащие им территории и </w:t>
      </w:r>
      <w:r>
        <w:t xml:space="preserve">заключать договоры на вывоз мусора с подрядными </w:t>
      </w:r>
      <w:proofErr w:type="spellStart"/>
      <w:r>
        <w:t>мусоровывозящими</w:t>
      </w:r>
      <w:proofErr w:type="spellEnd"/>
      <w:r>
        <w:t xml:space="preserve"> организациями и физическими лицами, имеющими договорные отношения с организациями, осуществляющими вывоз, утилизацию и обезвреживание отходов, в соответствии с утвержденными Правительством Московской области среднегодовыми нормами накопления мусора.</w:t>
      </w:r>
    </w:p>
    <w:p w:rsidR="00C15655" w:rsidRPr="00C15655" w:rsidRDefault="00C15655" w:rsidP="00C15655">
      <w:pPr>
        <w:autoSpaceDE w:val="0"/>
        <w:autoSpaceDN w:val="0"/>
        <w:adjustRightInd w:val="0"/>
        <w:spacing w:after="0"/>
        <w:ind w:firstLine="709"/>
        <w:jc w:val="both"/>
        <w:rPr>
          <w:rFonts w:eastAsia="Times New Roman" w:cs="Times New Roman"/>
          <w:szCs w:val="24"/>
          <w:lang w:eastAsia="ru-RU"/>
        </w:rPr>
      </w:pPr>
      <w:r w:rsidRPr="00EE5D85">
        <w:rPr>
          <w:rFonts w:eastAsia="Times New Roman" w:cs="Times New Roman"/>
          <w:szCs w:val="24"/>
          <w:lang w:eastAsia="ru-RU"/>
        </w:rPr>
        <w:t>2. Границы благоустройства (уборки) территорий определяются границами земельного участка на основании документов, подтверждающих право собственности или иное вещное право на земельный участок, на котором располагаются здания и (или) сооружения, и прилегающей к его границам территории на расстоянии 20 метров.</w:t>
      </w:r>
    </w:p>
    <w:p w:rsidR="00656551" w:rsidRDefault="00C15655">
      <w:pPr>
        <w:pStyle w:val="ConsPlusNormal"/>
        <w:ind w:firstLine="540"/>
        <w:jc w:val="both"/>
      </w:pPr>
      <w:r>
        <w:t>3</w:t>
      </w:r>
      <w:r w:rsidR="00656551">
        <w:t>. В государственном и муниципальном жилищном фонде договоры на вывоз и утилизацию мусора заключают организации, осуществляющие функции управления общим имуществом и (или) функции по содержанию общего имущества.</w:t>
      </w:r>
    </w:p>
    <w:p w:rsidR="00656551" w:rsidRDefault="00C15655">
      <w:pPr>
        <w:pStyle w:val="ConsPlusNormal"/>
        <w:ind w:firstLine="540"/>
        <w:jc w:val="both"/>
      </w:pPr>
      <w:r>
        <w:t>4</w:t>
      </w:r>
      <w:r w:rsidR="00656551">
        <w:t xml:space="preserve">. В многоквартирных домах договоры на вывоз и утилизацию мусора заключают организации, осуществляющие функции управления общим имуществом собственников </w:t>
      </w:r>
      <w:r w:rsidR="00656551">
        <w:lastRenderedPageBreak/>
        <w:t>помещений и (или) осуществляющие функции по содержанию общего имущества, товарищества собственников жилья либо жилищные кооперативы или иные специализированные потребительские кооперативы.</w:t>
      </w:r>
    </w:p>
    <w:p w:rsidR="00656551" w:rsidRDefault="00C15655">
      <w:pPr>
        <w:pStyle w:val="ConsPlusNormal"/>
        <w:ind w:firstLine="540"/>
        <w:jc w:val="both"/>
      </w:pPr>
      <w:r>
        <w:t>5</w:t>
      </w:r>
      <w:r w:rsidR="00656551">
        <w:t>. В частном жилом фонде договоры на вывоз и утилизацию мусора заключают собственники (правообладатели) жилых домов.</w:t>
      </w:r>
    </w:p>
    <w:p w:rsidR="00AA30D3" w:rsidRPr="00AA30D3" w:rsidRDefault="00AA30D3" w:rsidP="00AA30D3">
      <w:pPr>
        <w:pStyle w:val="ConsPlusNormal"/>
        <w:ind w:firstLine="540"/>
        <w:jc w:val="both"/>
      </w:pPr>
      <w:r w:rsidRPr="00591160">
        <w:t xml:space="preserve">6. </w:t>
      </w:r>
      <w:r w:rsidRPr="00591160">
        <w:rPr>
          <w:szCs w:val="24"/>
        </w:rPr>
        <w:t>По участкам в составе земель лесного фонда, не предоставленных в установленном порядке в пользование гражданам или юридическим лицам, расположенных в границах Сергиево-Посадского муниципального района, органы местного самоуправления участвуют в организации деятельности по сбору и вывозу мусора.</w:t>
      </w:r>
    </w:p>
    <w:p w:rsidR="00656551" w:rsidRDefault="00656551">
      <w:pPr>
        <w:pStyle w:val="ConsPlusNormal"/>
        <w:jc w:val="both"/>
      </w:pPr>
    </w:p>
    <w:p w:rsidR="00656551" w:rsidRDefault="00656551">
      <w:pPr>
        <w:pStyle w:val="ConsPlusNormal"/>
        <w:ind w:firstLine="540"/>
        <w:jc w:val="both"/>
        <w:outlineLvl w:val="2"/>
      </w:pPr>
      <w:r>
        <w:t>Статья 58. Организация сбора мусора</w:t>
      </w:r>
    </w:p>
    <w:p w:rsidR="00656551" w:rsidRDefault="00656551">
      <w:pPr>
        <w:pStyle w:val="ConsPlusNormal"/>
        <w:jc w:val="both"/>
      </w:pPr>
    </w:p>
    <w:p w:rsidR="00656551" w:rsidRDefault="00656551">
      <w:pPr>
        <w:pStyle w:val="ConsPlusNormal"/>
        <w:ind w:firstLine="540"/>
        <w:jc w:val="both"/>
      </w:pPr>
      <w:r>
        <w:t>1. Ответственность за сбор мусора в контейнеры и бункеры-накопители, зачистку (уборку) контейнерных площадок возлагается:</w:t>
      </w:r>
    </w:p>
    <w:p w:rsidR="00656551" w:rsidRDefault="00656551">
      <w:pPr>
        <w:pStyle w:val="ConsPlusNormal"/>
        <w:ind w:firstLine="540"/>
        <w:jc w:val="both"/>
      </w:pPr>
      <w:r>
        <w:t>а) в отношении государственного и муниципального жилищного фонда - на органы местного самоуправления;</w:t>
      </w:r>
    </w:p>
    <w:p w:rsidR="00656551" w:rsidRDefault="00656551">
      <w:pPr>
        <w:pStyle w:val="ConsPlusNormal"/>
        <w:ind w:firstLine="540"/>
        <w:jc w:val="both"/>
      </w:pPr>
      <w:r>
        <w:t>б) на остальных территориях - на собственников (правообладателей) таких территорий или земельных участков.</w:t>
      </w:r>
    </w:p>
    <w:p w:rsidR="00656551" w:rsidRDefault="00656551">
      <w:pPr>
        <w:pStyle w:val="ConsPlusNormal"/>
        <w:ind w:firstLine="540"/>
        <w:jc w:val="both"/>
      </w:pPr>
      <w:r>
        <w:t>2. Сбор и временное хранение отходов производства промышленных предприятий, образующихся в результате хозяйственной деятельности, осуществляется силами этих предприятий в специально оборудованных для этих целей местах в соответствии с законодательством Российской Федерации.</w:t>
      </w:r>
    </w:p>
    <w:p w:rsidR="00656551" w:rsidRDefault="00656551">
      <w:pPr>
        <w:pStyle w:val="ConsPlusNormal"/>
        <w:ind w:firstLine="540"/>
        <w:jc w:val="both"/>
      </w:pPr>
      <w:r>
        <w:t>3. Складирование отходов на территории предприятия вне специально отведенных мест и превышение лимитов на их размещение, а также временное складирование растительного и иного грунта осуществляется в соответствии с законодательством Российской Федерации.</w:t>
      </w:r>
    </w:p>
    <w:p w:rsidR="00656551" w:rsidRDefault="00656551">
      <w:pPr>
        <w:pStyle w:val="ConsPlusNormal"/>
        <w:ind w:firstLine="540"/>
        <w:jc w:val="both"/>
      </w:pPr>
      <w:r>
        <w:t>4. Переполнение контейнеров, бункеров-накопителей мусором не допускается.</w:t>
      </w:r>
    </w:p>
    <w:p w:rsidR="00656551" w:rsidRDefault="00656551">
      <w:pPr>
        <w:pStyle w:val="ConsPlusNormal"/>
        <w:jc w:val="both"/>
      </w:pPr>
    </w:p>
    <w:p w:rsidR="00656551" w:rsidRDefault="00656551">
      <w:pPr>
        <w:pStyle w:val="ConsPlusNormal"/>
        <w:ind w:firstLine="540"/>
        <w:jc w:val="both"/>
        <w:outlineLvl w:val="2"/>
      </w:pPr>
      <w:r>
        <w:t>Статья 59. Вывоз мусора</w:t>
      </w:r>
    </w:p>
    <w:p w:rsidR="00656551" w:rsidRDefault="00656551">
      <w:pPr>
        <w:pStyle w:val="ConsPlusNormal"/>
        <w:jc w:val="both"/>
      </w:pPr>
    </w:p>
    <w:p w:rsidR="00656551" w:rsidRDefault="00656551">
      <w:pPr>
        <w:pStyle w:val="ConsPlusNormal"/>
        <w:ind w:firstLine="540"/>
        <w:jc w:val="both"/>
      </w:pPr>
      <w:r>
        <w:t xml:space="preserve">1. Вывоз мусора осуществляется </w:t>
      </w:r>
      <w:proofErr w:type="spellStart"/>
      <w:r>
        <w:t>мусоровывозящими</w:t>
      </w:r>
      <w:proofErr w:type="spellEnd"/>
      <w:r>
        <w:t xml:space="preserve"> организациями, имеющими специализированный транспорт, лицензию на перевозку грузов автомобильным транспортом, заключившими договоры, предусмотренные </w:t>
      </w:r>
      <w:hyperlink w:anchor="P826" w:history="1">
        <w:r>
          <w:rPr>
            <w:color w:val="0000FF"/>
          </w:rPr>
          <w:t>статьей 60</w:t>
        </w:r>
      </w:hyperlink>
      <w:r>
        <w:t xml:space="preserve"> Правил по благоустройству. Вывоз мусора производится в сроки, указанные в графике вывоза, являющемся приложением к договору. Каждый рейс автомашины, перевозящей контейнеры или бункеры-накопители, должен отмечаться в путевом листе администрацией полигона по складированию бытовых отходов. Ответственность за герметизацию, внешний вид и санитарное состояние контейнеров и бункеров-накопителей во время транспортировки возлагается на организации и физические лица, осуществляющие данный вид работ.</w:t>
      </w:r>
    </w:p>
    <w:p w:rsidR="00656551" w:rsidRDefault="00656551">
      <w:pPr>
        <w:pStyle w:val="ConsPlusNormal"/>
        <w:ind w:firstLine="540"/>
        <w:jc w:val="both"/>
      </w:pPr>
      <w:r>
        <w:t>Мусоровозы должны быть оборудованы датчиками ГЛОНАСС с передачей информации на единый диспетчерский пункт.</w:t>
      </w:r>
    </w:p>
    <w:p w:rsidR="00656551" w:rsidRDefault="00656551">
      <w:pPr>
        <w:pStyle w:val="ConsPlusNormal"/>
        <w:ind w:firstLine="540"/>
        <w:jc w:val="both"/>
      </w:pPr>
      <w:r>
        <w:t>2. Уборку мусора, просыпавшегося при выгрузке из контейнеров в мусоровоз или загрузке бункера, производят работники организации, осуществляющей вывоз мусора.</w:t>
      </w:r>
    </w:p>
    <w:p w:rsidR="00656551" w:rsidRDefault="00656551">
      <w:pPr>
        <w:pStyle w:val="ConsPlusNormal"/>
        <w:ind w:firstLine="540"/>
        <w:jc w:val="both"/>
      </w:pPr>
      <w:r>
        <w:t>3. Контейнеры и бункеры-накопители размещаются (устанавливаются) на специально оборудованных площадках. Места размещения и тип ограждения определяются органами местного самоуправления по заявкам жилищно-эксплуатационных организаций, согласованным в установленном порядке.</w:t>
      </w:r>
    </w:p>
    <w:p w:rsidR="00656551" w:rsidRDefault="00656551">
      <w:pPr>
        <w:pStyle w:val="ConsPlusNormal"/>
        <w:ind w:firstLine="540"/>
        <w:jc w:val="both"/>
      </w:pPr>
      <w:r>
        <w:t>Запрещается устанавливать контейнеры и бункеры-накопители на проезжей части, тротуарах, газонах и в проходных арках домов.</w:t>
      </w:r>
    </w:p>
    <w:p w:rsidR="00656551" w:rsidRDefault="00656551">
      <w:pPr>
        <w:pStyle w:val="ConsPlusNormal"/>
        <w:ind w:firstLine="540"/>
        <w:jc w:val="both"/>
      </w:pPr>
      <w:r>
        <w:t xml:space="preserve">В исключительных случаях допускается временная (на срок до 1 суток) установка на </w:t>
      </w:r>
      <w:r>
        <w:lastRenderedPageBreak/>
        <w:t xml:space="preserve">дворовых территориях бункеров-накопителей для сбора строительного мусора вблизи мест производства ремонтных и </w:t>
      </w:r>
      <w:proofErr w:type="spellStart"/>
      <w:r>
        <w:t>благоустроительных</w:t>
      </w:r>
      <w:proofErr w:type="spellEnd"/>
      <w:r>
        <w:t xml:space="preserve"> работ, выполняемых юридическими и физическими лицами, при отсутствии на указанных территориях оборудованных площадок для установки бункеров-накопителей. Места временной установки бункеров-накопителей должны быть согласованы с собственниками (правообладателями) территории.</w:t>
      </w:r>
    </w:p>
    <w:p w:rsidR="00656551" w:rsidRDefault="00656551">
      <w:pPr>
        <w:pStyle w:val="ConsPlusNormal"/>
        <w:ind w:firstLine="540"/>
        <w:jc w:val="both"/>
      </w:pPr>
      <w:r>
        <w:t xml:space="preserve">При выполнении работ по вывозу мусора по заявкам граждан владелец </w:t>
      </w:r>
      <w:proofErr w:type="spellStart"/>
      <w:r>
        <w:t>бункеровоза</w:t>
      </w:r>
      <w:proofErr w:type="spellEnd"/>
      <w:r>
        <w:t xml:space="preserve"> обязан уведомить собственника (владельца) территории о месте кратковременной установки бункера-накопителя.</w:t>
      </w:r>
    </w:p>
    <w:p w:rsidR="00656551" w:rsidRDefault="00656551">
      <w:pPr>
        <w:pStyle w:val="ConsPlusNormal"/>
        <w:ind w:firstLine="540"/>
        <w:jc w:val="both"/>
      </w:pPr>
      <w:r>
        <w:t>4. Контейнеры и бункеры-накопители должны быть в технически исправном состоянии, покрашены и иметь маркировку с указанием реквизитов владельца, подрядной организации, времени вывоза мусора. Контейнеры для сбора мусора должны быть оборудованы плотно закрывающейся крышкой, а на автозаправочных станциях (АЗС) запираться на замки.</w:t>
      </w:r>
    </w:p>
    <w:p w:rsidR="00656551" w:rsidRDefault="00656551">
      <w:pPr>
        <w:pStyle w:val="ConsPlusNormal"/>
        <w:ind w:firstLine="540"/>
        <w:jc w:val="both"/>
      </w:pPr>
      <w:r>
        <w:t>5. Контейнеры, бункеры-накопители и площадки под ними должны не реже 1 раза в 10 дней (кроме зимнего периода) промываться и обрабатываться дезинфицирующими составами.</w:t>
      </w:r>
    </w:p>
    <w:p w:rsidR="00656551" w:rsidRDefault="00656551">
      <w:pPr>
        <w:pStyle w:val="ConsPlusNormal"/>
        <w:ind w:firstLine="540"/>
        <w:jc w:val="both"/>
      </w:pPr>
      <w:r>
        <w:t xml:space="preserve">6. На вокзалах, пристанях, рынках, в аэропортах, парках, садах, зонах отдыха, учреждениях образования, здравоохранения и других местах массового посещения, на улицах, у каждого подъезда жилых домов, на остановках пассажирского транспорта, у входа в торговые объекты должны быть установлены урны. </w:t>
      </w:r>
      <w:proofErr w:type="gramStart"/>
      <w:r>
        <w:t>Урны устанавливаются на расстоянии 50 м одна от другой на улицах, рынках, вокзалах и в других местах массового посещения населения, на остальных улицах, во дворах, парках, садах и на других территориях - на расстоянии до 100 м. На остановках пассажирского транспорта и у входов в торговые объекты - в количестве не менее двух.</w:t>
      </w:r>
      <w:proofErr w:type="gramEnd"/>
    </w:p>
    <w:p w:rsidR="00656551" w:rsidRDefault="00656551">
      <w:pPr>
        <w:pStyle w:val="ConsPlusNormal"/>
        <w:ind w:firstLine="540"/>
        <w:jc w:val="both"/>
      </w:pPr>
      <w:r>
        <w:t>Очистка урн производится собственником (правообладателем) или организацией, осуществляющей функции управления домовладением и территорией, по мере их заполнения, но не реже двух раз в день. Мойка урн производится по мере загрязнения, но не реже одного раза в неделю. Урны, расположенные на остановках пассажирского транспорта, очищаются и промываются организациями, осуществляющими уборку остановок, а урны, установленные у торговых объектов, - торговыми организациями.</w:t>
      </w:r>
    </w:p>
    <w:p w:rsidR="00656551" w:rsidRDefault="00656551">
      <w:pPr>
        <w:pStyle w:val="ConsPlusNormal"/>
        <w:ind w:firstLine="540"/>
        <w:jc w:val="both"/>
      </w:pPr>
      <w:r>
        <w:t>Покраска урн осуществляется собственником (владельцем) или организацией, осуществляющей функции управления домовладением, один раз в год (апрель), а также по мере необходимости или по предписаниям уполномоченного органа исполнительной власти.</w:t>
      </w:r>
    </w:p>
    <w:p w:rsidR="00656551" w:rsidRDefault="00656551">
      <w:pPr>
        <w:pStyle w:val="ConsPlusNormal"/>
        <w:jc w:val="both"/>
      </w:pPr>
    </w:p>
    <w:p w:rsidR="00656551" w:rsidRDefault="00656551">
      <w:pPr>
        <w:pStyle w:val="ConsPlusNormal"/>
        <w:ind w:firstLine="540"/>
        <w:jc w:val="both"/>
        <w:outlineLvl w:val="2"/>
      </w:pPr>
      <w:bookmarkStart w:id="3" w:name="P826"/>
      <w:bookmarkEnd w:id="3"/>
      <w:r>
        <w:t>Статья 60. Договор на вывоз мусора</w:t>
      </w:r>
    </w:p>
    <w:p w:rsidR="00656551" w:rsidRDefault="00656551">
      <w:pPr>
        <w:pStyle w:val="ConsPlusNormal"/>
        <w:jc w:val="both"/>
      </w:pPr>
    </w:p>
    <w:p w:rsidR="00656551" w:rsidRDefault="00656551">
      <w:pPr>
        <w:pStyle w:val="ConsPlusNormal"/>
        <w:ind w:firstLine="540"/>
        <w:jc w:val="both"/>
      </w:pPr>
      <w:r>
        <w:t xml:space="preserve">Договор на вывоз мусора заключается </w:t>
      </w:r>
      <w:proofErr w:type="gramStart"/>
      <w:r>
        <w:t>в простой письменной форме в соответствии с требованиями гражданского законодательства к договорам на оказание</w:t>
      </w:r>
      <w:proofErr w:type="gramEnd"/>
      <w:r>
        <w:t xml:space="preserve"> услуг (выполнение работ). Правительство Московской области утверждает типовой договор на вывоз мусора.</w:t>
      </w:r>
    </w:p>
    <w:p w:rsidR="00656551" w:rsidRDefault="00656551">
      <w:pPr>
        <w:pStyle w:val="ConsPlusNormal"/>
        <w:jc w:val="both"/>
      </w:pPr>
    </w:p>
    <w:p w:rsidR="00656551" w:rsidRDefault="00656551">
      <w:pPr>
        <w:pStyle w:val="ConsPlusNormal"/>
        <w:ind w:firstLine="540"/>
        <w:jc w:val="both"/>
        <w:outlineLvl w:val="2"/>
      </w:pPr>
      <w:r>
        <w:t>Статья 61. Общие требования к проведению благоустройства и уборочных работ на территории Сергиево-Посадского муниципального района</w:t>
      </w:r>
    </w:p>
    <w:p w:rsidR="00656551" w:rsidRDefault="00656551">
      <w:pPr>
        <w:pStyle w:val="ConsPlusNormal"/>
        <w:jc w:val="both"/>
      </w:pPr>
    </w:p>
    <w:p w:rsidR="00656551" w:rsidRDefault="00656551">
      <w:pPr>
        <w:pStyle w:val="ConsPlusNormal"/>
        <w:ind w:firstLine="540"/>
        <w:jc w:val="both"/>
      </w:pPr>
      <w:r>
        <w:t>Работы по благоустройству и уборочные работы на территории Сергиево-Посадского муниципального района осуществляются в соответствии с планами благоустройства, разрабатываемыми и утверждаемыми органами местного самоуправления.</w:t>
      </w:r>
    </w:p>
    <w:p w:rsidR="00656551" w:rsidRDefault="00656551">
      <w:pPr>
        <w:pStyle w:val="ConsPlusNormal"/>
        <w:ind w:firstLine="540"/>
        <w:jc w:val="both"/>
      </w:pPr>
      <w:r>
        <w:t>Обязательными документами в сфере благоустройства являются:</w:t>
      </w:r>
    </w:p>
    <w:p w:rsidR="00656551" w:rsidRDefault="00656551">
      <w:pPr>
        <w:pStyle w:val="ConsPlusNormal"/>
        <w:ind w:firstLine="540"/>
        <w:jc w:val="both"/>
      </w:pPr>
      <w:r>
        <w:t>а) планы благоустройства составляются на 3 (трех) летний период и содержат:</w:t>
      </w:r>
    </w:p>
    <w:p w:rsidR="00656551" w:rsidRDefault="00656551">
      <w:pPr>
        <w:pStyle w:val="ConsPlusNormal"/>
        <w:ind w:firstLine="540"/>
        <w:jc w:val="both"/>
      </w:pPr>
      <w:r>
        <w:t>перечень объектов благоустройства (элементов объектов благоустройства), подлежащих ремонту или облагораживанию;</w:t>
      </w:r>
    </w:p>
    <w:p w:rsidR="00656551" w:rsidRDefault="00656551">
      <w:pPr>
        <w:pStyle w:val="ConsPlusNormal"/>
        <w:ind w:firstLine="540"/>
        <w:jc w:val="both"/>
      </w:pPr>
      <w:r>
        <w:lastRenderedPageBreak/>
        <w:t>адресный перечень объектов благоустройства (элементов объектов благоустройства), подлежащих ремонту или облагораживанию;</w:t>
      </w:r>
    </w:p>
    <w:p w:rsidR="00656551" w:rsidRDefault="00656551">
      <w:pPr>
        <w:pStyle w:val="ConsPlusNormal"/>
        <w:ind w:firstLine="540"/>
        <w:jc w:val="both"/>
      </w:pPr>
      <w:r>
        <w:t>сроки, очередность проведения работ по ремонту или облагораживанию объектов благоустройства (элементов объектов благоустройства);</w:t>
      </w:r>
    </w:p>
    <w:p w:rsidR="00656551" w:rsidRDefault="00656551">
      <w:pPr>
        <w:pStyle w:val="ConsPlusNormal"/>
        <w:ind w:firstLine="540"/>
        <w:jc w:val="both"/>
      </w:pPr>
      <w:r>
        <w:t>б) схемы уборки территорий с указанием:</w:t>
      </w:r>
    </w:p>
    <w:p w:rsidR="00656551" w:rsidRDefault="00656551">
      <w:pPr>
        <w:pStyle w:val="ConsPlusNormal"/>
        <w:ind w:firstLine="540"/>
        <w:jc w:val="both"/>
      </w:pPr>
      <w:r>
        <w:t>адресного перечня, сроков, периодичности уборки территорий;</w:t>
      </w:r>
    </w:p>
    <w:p w:rsidR="00656551" w:rsidRDefault="00656551">
      <w:pPr>
        <w:pStyle w:val="ConsPlusNormal"/>
        <w:ind w:firstLine="540"/>
        <w:jc w:val="both"/>
      </w:pPr>
      <w:r>
        <w:t>картографических и кадастровых данных территорий, с указанием физических и юридических лиц (индивидуальных предпринимателей), ответственных за уборку конкретных территорий (участков);</w:t>
      </w:r>
    </w:p>
    <w:p w:rsidR="00656551" w:rsidRDefault="00656551">
      <w:pPr>
        <w:pStyle w:val="ConsPlusNormal"/>
        <w:ind w:firstLine="540"/>
        <w:jc w:val="both"/>
      </w:pPr>
      <w:r>
        <w:t>в) схемы санитарной очистки территорий, с указанием:</w:t>
      </w:r>
    </w:p>
    <w:p w:rsidR="00656551" w:rsidRDefault="00656551">
      <w:pPr>
        <w:pStyle w:val="ConsPlusNormal"/>
        <w:ind w:firstLine="540"/>
        <w:jc w:val="both"/>
      </w:pPr>
      <w:r>
        <w:t>адресного перечня, сроков, периодичности санитарной очистки территорий;</w:t>
      </w:r>
    </w:p>
    <w:p w:rsidR="00656551" w:rsidRDefault="00656551">
      <w:pPr>
        <w:pStyle w:val="ConsPlusNormal"/>
        <w:ind w:firstLine="540"/>
        <w:jc w:val="both"/>
      </w:pPr>
      <w:r>
        <w:t>картографических и кадастровых данных территорий, с указанием физических и юридических лиц (индивидуальных предпринимателей), ответственных за санитарную очистку конкретных территорий (участков);</w:t>
      </w:r>
    </w:p>
    <w:p w:rsidR="00656551" w:rsidRDefault="00656551">
      <w:pPr>
        <w:pStyle w:val="ConsPlusNormal"/>
        <w:ind w:firstLine="540"/>
        <w:jc w:val="both"/>
      </w:pPr>
      <w:r>
        <w:t>г) схемы сбора, накопления и вывоза мусора с указанием:</w:t>
      </w:r>
    </w:p>
    <w:p w:rsidR="00656551" w:rsidRDefault="00656551">
      <w:pPr>
        <w:pStyle w:val="ConsPlusNormal"/>
        <w:ind w:firstLine="540"/>
        <w:jc w:val="both"/>
      </w:pPr>
      <w:r>
        <w:t>адресного перечня, сроков, периодичности вывоза мусора, норм накопления мусора по отношению к каждому участку сбора и накопления мусора;</w:t>
      </w:r>
    </w:p>
    <w:p w:rsidR="00656551" w:rsidRDefault="00656551">
      <w:pPr>
        <w:pStyle w:val="ConsPlusNormal"/>
        <w:ind w:firstLine="540"/>
        <w:jc w:val="both"/>
      </w:pPr>
      <w:r>
        <w:t>перечня организаций, осуществляющих вывоз мусора, с привязкой к каждому участку сбора и накопления мусора;</w:t>
      </w:r>
    </w:p>
    <w:p w:rsidR="00656551" w:rsidRDefault="00656551">
      <w:pPr>
        <w:pStyle w:val="ConsPlusNormal"/>
        <w:ind w:firstLine="540"/>
        <w:jc w:val="both"/>
      </w:pPr>
      <w:r>
        <w:t>перечня организаций, осуществляющих хранение и утилизацию мусора, вывозимого с каждого участка;</w:t>
      </w:r>
    </w:p>
    <w:p w:rsidR="00656551" w:rsidRDefault="00656551">
      <w:pPr>
        <w:pStyle w:val="ConsPlusNormal"/>
        <w:ind w:firstLine="540"/>
        <w:jc w:val="both"/>
      </w:pPr>
      <w:r>
        <w:t>картографических данных с указанием всех данных, указанных в настоящей статье.</w:t>
      </w:r>
    </w:p>
    <w:p w:rsidR="00656551" w:rsidRDefault="00656551">
      <w:pPr>
        <w:pStyle w:val="ConsPlusNormal"/>
        <w:ind w:firstLine="540"/>
        <w:jc w:val="both"/>
      </w:pPr>
      <w:proofErr w:type="gramStart"/>
      <w:r>
        <w:t>Планы благоустройства должны быть согласованы с собственниками (правообладателями) домовладений; организациями, осуществляющими функции управления многоквартирными жилыми домами; общественными объединениями граждан; общественными объединениями и иными общественными организациями, осуществляющими функции общественного контроля на территории муниципального образования.</w:t>
      </w:r>
      <w:proofErr w:type="gramEnd"/>
    </w:p>
    <w:p w:rsidR="00656551" w:rsidRDefault="00656551">
      <w:pPr>
        <w:pStyle w:val="ConsPlusNormal"/>
        <w:jc w:val="both"/>
      </w:pPr>
    </w:p>
    <w:p w:rsidR="00656551" w:rsidRDefault="00656551">
      <w:pPr>
        <w:pStyle w:val="ConsPlusNormal"/>
        <w:ind w:firstLine="540"/>
        <w:jc w:val="both"/>
        <w:outlineLvl w:val="2"/>
      </w:pPr>
      <w:r>
        <w:t>Статья 62. Месячник по благоустройству</w:t>
      </w:r>
    </w:p>
    <w:p w:rsidR="00656551" w:rsidRDefault="00656551">
      <w:pPr>
        <w:pStyle w:val="ConsPlusNormal"/>
        <w:jc w:val="both"/>
      </w:pPr>
    </w:p>
    <w:p w:rsidR="00656551" w:rsidRDefault="00656551">
      <w:pPr>
        <w:pStyle w:val="ConsPlusNormal"/>
        <w:ind w:firstLine="540"/>
        <w:jc w:val="both"/>
      </w:pPr>
      <w:r>
        <w:t>На территории Сергиево-Посадского муниципального района ежегодно проводится месячник благоустройства, направленный на приведение территорий в соответствие с нормативными характеристиками.</w:t>
      </w:r>
    </w:p>
    <w:p w:rsidR="00656551" w:rsidRDefault="00656551">
      <w:pPr>
        <w:pStyle w:val="ConsPlusNormal"/>
        <w:ind w:firstLine="540"/>
        <w:jc w:val="both"/>
      </w:pPr>
      <w:r>
        <w:t>1. Месячник благоустройства проводится ежегодно после схождения снежного покрова в периоды подготовки к летнему и зимнему сезонам, но до установления снежного покрова исходя из климатических показателей.</w:t>
      </w:r>
    </w:p>
    <w:p w:rsidR="00656551" w:rsidRDefault="00656551">
      <w:pPr>
        <w:pStyle w:val="ConsPlusNormal"/>
        <w:ind w:firstLine="540"/>
        <w:jc w:val="both"/>
      </w:pPr>
      <w:r>
        <w:t xml:space="preserve">2. </w:t>
      </w:r>
      <w:proofErr w:type="gramStart"/>
      <w:r>
        <w:t>В течение месячника благоустройства органы местного самоуправления в соответствии с утвержденными и согласованными планами благоустройства определяют перечень работ по благоустройству, необходимых к выполнению в текущем году, и в срок до 10 мая каждого года осуществляют мероприятия, предусмотренные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rsidR="00656551" w:rsidRDefault="00E70C37">
      <w:pPr>
        <w:pStyle w:val="ConsPlusNormal"/>
        <w:ind w:firstLine="540"/>
        <w:jc w:val="both"/>
      </w:pPr>
      <w:r>
        <w:t>3</w:t>
      </w:r>
      <w:r w:rsidR="00656551">
        <w:t>. С 10 мая каждого года органы местного самоуправления, подрядные организации осуществляют выполнение конкретных работ по благоустройству территорий в соответствии с планами благоустройства и заключенными контрактами.</w:t>
      </w:r>
    </w:p>
    <w:p w:rsidR="00656551" w:rsidRDefault="00E70C37">
      <w:pPr>
        <w:pStyle w:val="ConsPlusNormal"/>
        <w:ind w:firstLine="540"/>
        <w:jc w:val="both"/>
      </w:pPr>
      <w:r>
        <w:t>4</w:t>
      </w:r>
      <w:r w:rsidR="00656551">
        <w:t>. Осуществление работ в течение месячника по благоустройству осуществляется за счет:</w:t>
      </w:r>
    </w:p>
    <w:p w:rsidR="00656551" w:rsidRDefault="00656551">
      <w:pPr>
        <w:pStyle w:val="ConsPlusNormal"/>
        <w:ind w:firstLine="540"/>
        <w:jc w:val="both"/>
      </w:pPr>
      <w:r>
        <w:t>а) средств бюджетов муниципальных образований - в отношении объектов благоустройства, находящихся в муниципальной собственности;</w:t>
      </w:r>
    </w:p>
    <w:p w:rsidR="00656551" w:rsidRDefault="00656551">
      <w:pPr>
        <w:pStyle w:val="ConsPlusNormal"/>
        <w:ind w:firstLine="540"/>
        <w:jc w:val="both"/>
      </w:pPr>
      <w:r>
        <w:t xml:space="preserve">б) собственных средств физических и юридических лиц (индивидуальных предпринимателей), являющихся собственниками (владельцами) объектов </w:t>
      </w:r>
      <w:r>
        <w:lastRenderedPageBreak/>
        <w:t>благоустройства, а также за счет организаций, осуществляющих функции содержания и ремонта общего имущества граждан, - в отношении общего имущества, являющегося объектом благоустройства;</w:t>
      </w:r>
    </w:p>
    <w:p w:rsidR="00656551" w:rsidRDefault="00656551">
      <w:pPr>
        <w:pStyle w:val="ConsPlusNormal"/>
        <w:ind w:firstLine="540"/>
        <w:jc w:val="both"/>
      </w:pPr>
      <w:r>
        <w:t>в) средств собственников (правообладателей) объектов благоустройства общественного пользования, объектов социальной, культурно-развлекательной, торговой и иных сфер обслуживания населения.</w:t>
      </w:r>
    </w:p>
    <w:p w:rsidR="00656551" w:rsidRDefault="00656551">
      <w:pPr>
        <w:pStyle w:val="ConsPlusNormal"/>
        <w:jc w:val="both"/>
      </w:pPr>
    </w:p>
    <w:p w:rsidR="00656551" w:rsidRDefault="00656551">
      <w:pPr>
        <w:pStyle w:val="ConsPlusNormal"/>
        <w:ind w:firstLine="540"/>
        <w:jc w:val="both"/>
        <w:outlineLvl w:val="2"/>
      </w:pPr>
      <w:r>
        <w:t>Статья 63. Организация и проведение уборочных работ в зимнее время</w:t>
      </w:r>
    </w:p>
    <w:p w:rsidR="00656551" w:rsidRDefault="00656551">
      <w:pPr>
        <w:pStyle w:val="ConsPlusNormal"/>
        <w:jc w:val="both"/>
      </w:pPr>
    </w:p>
    <w:p w:rsidR="00656551" w:rsidRDefault="00656551">
      <w:pPr>
        <w:pStyle w:val="ConsPlusNormal"/>
        <w:ind w:firstLine="540"/>
        <w:jc w:val="both"/>
      </w:pPr>
      <w:r>
        <w:t>1. Период зимней уборки - с 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организаций, выполняющих функции заказчика работ по содержанию сети дорог и улиц.</w:t>
      </w:r>
    </w:p>
    <w:p w:rsidR="00656551" w:rsidRDefault="00656551">
      <w:pPr>
        <w:pStyle w:val="ConsPlusNormal"/>
        <w:ind w:firstLine="540"/>
        <w:jc w:val="both"/>
      </w:pPr>
      <w:r>
        <w:t>2. До 1 октября текущего года органами местного самоуправления и дорожными службами должны быть завершены работы по подготовке мест для приема снега (</w:t>
      </w:r>
      <w:proofErr w:type="spellStart"/>
      <w:r>
        <w:t>снегосвалки</w:t>
      </w:r>
      <w:proofErr w:type="spellEnd"/>
      <w:r>
        <w:t xml:space="preserve">, </w:t>
      </w:r>
      <w:proofErr w:type="spellStart"/>
      <w:r>
        <w:t>снегоплавильные</w:t>
      </w:r>
      <w:proofErr w:type="spellEnd"/>
      <w:r>
        <w:t xml:space="preserve"> камеры, площадки для вывоза и временного складирования снега).</w:t>
      </w:r>
    </w:p>
    <w:p w:rsidR="00656551" w:rsidRDefault="00656551">
      <w:pPr>
        <w:pStyle w:val="ConsPlusNormal"/>
        <w:ind w:firstLine="540"/>
        <w:jc w:val="both"/>
      </w:pPr>
      <w:r>
        <w:t>3. В период зимней уборки дорожки и площадки парков, скверов, бульваров должны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ним должны быть очищены от снега и наледи.</w:t>
      </w:r>
    </w:p>
    <w:p w:rsidR="00656551" w:rsidRDefault="00656551">
      <w:pPr>
        <w:pStyle w:val="ConsPlusNormal"/>
        <w:ind w:firstLine="540"/>
        <w:jc w:val="both"/>
      </w:pPr>
      <w:r>
        <w:t>4. 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656551" w:rsidRDefault="00656551">
      <w:pPr>
        <w:pStyle w:val="ConsPlusNormal"/>
        <w:ind w:firstLine="540"/>
        <w:jc w:val="both"/>
      </w:pPr>
      <w:r>
        <w:t>5.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656551" w:rsidRDefault="00656551">
      <w:pPr>
        <w:pStyle w:val="ConsPlusNormal"/>
        <w:ind w:firstLine="540"/>
        <w:jc w:val="both"/>
      </w:pPr>
      <w:r>
        <w:t>6. Запрещается:</w:t>
      </w:r>
    </w:p>
    <w:p w:rsidR="00656551" w:rsidRDefault="00656551">
      <w:pPr>
        <w:pStyle w:val="ConsPlusNormal"/>
        <w:ind w:firstLine="540"/>
        <w:jc w:val="both"/>
      </w:pPr>
      <w:r>
        <w:t>а) 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rsidR="00656551" w:rsidRDefault="00656551">
      <w:pPr>
        <w:pStyle w:val="ConsPlusNormal"/>
        <w:ind w:firstLine="540"/>
        <w:jc w:val="both"/>
      </w:pPr>
      <w:r>
        <w:t xml:space="preserve">б)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w:t>
      </w:r>
      <w:proofErr w:type="spellStart"/>
      <w:r>
        <w:t>внутридворовые</w:t>
      </w:r>
      <w:proofErr w:type="spellEnd"/>
      <w:r>
        <w:t xml:space="preserve"> проезды, иные места прохода пешеходов и проезда автомобилей.</w:t>
      </w:r>
    </w:p>
    <w:p w:rsidR="00656551" w:rsidRDefault="00656551">
      <w:pPr>
        <w:pStyle w:val="ConsPlusNormal"/>
        <w:ind w:firstLine="540"/>
        <w:jc w:val="both"/>
      </w:pPr>
      <w:r>
        <w:t>7. К первоочередным мероприятиям зимней уборки улиц, дорог и магистралей относятся:</w:t>
      </w:r>
    </w:p>
    <w:p w:rsidR="00656551" w:rsidRDefault="00656551">
      <w:pPr>
        <w:pStyle w:val="ConsPlusNormal"/>
        <w:ind w:firstLine="540"/>
        <w:jc w:val="both"/>
      </w:pPr>
      <w:r>
        <w:t xml:space="preserve">а) обработка проезжей части дорог </w:t>
      </w:r>
      <w:proofErr w:type="spellStart"/>
      <w:r>
        <w:t>противогололедными</w:t>
      </w:r>
      <w:proofErr w:type="spellEnd"/>
      <w:r>
        <w:t xml:space="preserve"> средствами;</w:t>
      </w:r>
    </w:p>
    <w:p w:rsidR="00656551" w:rsidRDefault="00656551">
      <w:pPr>
        <w:pStyle w:val="ConsPlusNormal"/>
        <w:ind w:firstLine="540"/>
        <w:jc w:val="both"/>
      </w:pPr>
      <w:r>
        <w:t>б) сгребание и подметание снега;</w:t>
      </w:r>
    </w:p>
    <w:p w:rsidR="00656551" w:rsidRDefault="00656551">
      <w:pPr>
        <w:pStyle w:val="ConsPlusNormal"/>
        <w:ind w:firstLine="540"/>
        <w:jc w:val="both"/>
      </w:pPr>
      <w:r>
        <w:t>в) формирование снежного вала для последующего вывоза;</w:t>
      </w:r>
    </w:p>
    <w:p w:rsidR="00656551" w:rsidRDefault="00656551">
      <w:pPr>
        <w:pStyle w:val="ConsPlusNormal"/>
        <w:ind w:firstLine="540"/>
        <w:jc w:val="both"/>
      </w:pPr>
      <w:r>
        <w:t>г)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656551" w:rsidRDefault="00656551">
      <w:pPr>
        <w:pStyle w:val="ConsPlusNormal"/>
        <w:ind w:firstLine="540"/>
        <w:jc w:val="both"/>
      </w:pPr>
      <w:r>
        <w:t>8. К мероприятиям второй очереди относятся:</w:t>
      </w:r>
    </w:p>
    <w:p w:rsidR="00656551" w:rsidRDefault="00656551">
      <w:pPr>
        <w:pStyle w:val="ConsPlusNormal"/>
        <w:ind w:firstLine="540"/>
        <w:jc w:val="both"/>
      </w:pPr>
      <w:r>
        <w:t>а) удаление снега (вывоз);</w:t>
      </w:r>
    </w:p>
    <w:p w:rsidR="00656551" w:rsidRDefault="00656551">
      <w:pPr>
        <w:pStyle w:val="ConsPlusNormal"/>
        <w:ind w:firstLine="540"/>
        <w:jc w:val="both"/>
      </w:pPr>
      <w:r>
        <w:t>б) зачистка дорожных лотков после удаления снега с проезжей части;</w:t>
      </w:r>
    </w:p>
    <w:p w:rsidR="00656551" w:rsidRDefault="00656551">
      <w:pPr>
        <w:pStyle w:val="ConsPlusNormal"/>
        <w:ind w:firstLine="540"/>
        <w:jc w:val="both"/>
      </w:pPr>
      <w:r>
        <w:t>в) скалывание льда и уборка снежно-ледяных образований.</w:t>
      </w:r>
    </w:p>
    <w:p w:rsidR="00656551" w:rsidRDefault="00656551">
      <w:pPr>
        <w:pStyle w:val="ConsPlusNormal"/>
        <w:ind w:firstLine="540"/>
        <w:jc w:val="both"/>
      </w:pPr>
      <w:r>
        <w:t xml:space="preserve">9. Обработка проезжей части дорог </w:t>
      </w:r>
      <w:proofErr w:type="spellStart"/>
      <w:r w:rsidR="00E70C37">
        <w:t>противогололёдными</w:t>
      </w:r>
      <w:proofErr w:type="spellEnd"/>
      <w:r>
        <w:t xml:space="preserve"> средствами должна начинаться с момента начала снегопада. В случае получения от метеорологической службы заблаговременного предупреждения об угрозе возникновения гололеда обработка проезжей части дорог, эстакад, мостовых сооружений производится до начала выпадения осадков.</w:t>
      </w:r>
    </w:p>
    <w:p w:rsidR="00656551" w:rsidRDefault="00656551">
      <w:pPr>
        <w:pStyle w:val="ConsPlusNormal"/>
        <w:ind w:firstLine="540"/>
        <w:jc w:val="both"/>
      </w:pPr>
      <w:r>
        <w:lastRenderedPageBreak/>
        <w:t xml:space="preserve">10. С началом снегопада в первую очередь </w:t>
      </w:r>
      <w:proofErr w:type="spellStart"/>
      <w:r>
        <w:t>противогололедными</w:t>
      </w:r>
      <w:proofErr w:type="spellEnd"/>
      <w:r>
        <w:t xml:space="preserve"> средствами обрабатываются наиболее опасные для движения транспорта участки магистралей и улиц - крутые спуски, повороты и подъемы, мосты, эстакады, тоннели, тормозные площадки на перекрестках улиц и остановках общественного пассажирского транспорта, перроны и площади железнодорожных вокзалов и иные места массового пребывания граждан.</w:t>
      </w:r>
    </w:p>
    <w:p w:rsidR="00656551" w:rsidRDefault="00656551">
      <w:pPr>
        <w:pStyle w:val="ConsPlusNormal"/>
        <w:ind w:firstLine="540"/>
        <w:jc w:val="both"/>
      </w:pPr>
      <w:r>
        <w:t xml:space="preserve">Дорожно-эксплуатационные организации и иные организации, осуществляющие зимнюю уборку объектов массового пребывания граждан, должны до 1 ноября утверждать перечень участков улиц и иных объектов, требующих первоочередной обработки </w:t>
      </w:r>
      <w:proofErr w:type="spellStart"/>
      <w:r>
        <w:t>противогололедными</w:t>
      </w:r>
      <w:proofErr w:type="spellEnd"/>
      <w:r>
        <w:t xml:space="preserve"> средствами при обнаружении гололеда.</w:t>
      </w:r>
    </w:p>
    <w:p w:rsidR="00656551" w:rsidRDefault="00656551">
      <w:pPr>
        <w:pStyle w:val="ConsPlusNormal"/>
        <w:ind w:firstLine="540"/>
        <w:jc w:val="both"/>
      </w:pPr>
      <w:r>
        <w:t xml:space="preserve">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w:t>
      </w:r>
      <w:proofErr w:type="spellStart"/>
      <w:r>
        <w:t>противогололедными</w:t>
      </w:r>
      <w:proofErr w:type="spellEnd"/>
      <w:r>
        <w:t xml:space="preserve"> средствами.</w:t>
      </w:r>
    </w:p>
    <w:p w:rsidR="00656551" w:rsidRDefault="00656551">
      <w:pPr>
        <w:pStyle w:val="ConsPlusNormal"/>
        <w:ind w:firstLine="540"/>
        <w:jc w:val="both"/>
      </w:pPr>
      <w:r>
        <w:t xml:space="preserve">12. </w:t>
      </w:r>
      <w:proofErr w:type="gramStart"/>
      <w:r>
        <w:t>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roofErr w:type="gramEnd"/>
    </w:p>
    <w:p w:rsidR="00656551" w:rsidRDefault="00656551">
      <w:pPr>
        <w:pStyle w:val="ConsPlusNormal"/>
        <w:ind w:firstLine="540"/>
        <w:jc w:val="both"/>
      </w:pPr>
      <w:r>
        <w:t>13. Формирование снежных валов не допускается:</w:t>
      </w:r>
    </w:p>
    <w:p w:rsidR="00656551" w:rsidRDefault="00656551">
      <w:pPr>
        <w:pStyle w:val="ConsPlusNormal"/>
        <w:ind w:firstLine="540"/>
        <w:jc w:val="both"/>
      </w:pPr>
      <w:r>
        <w:t>а) на перекрестках и вблизи железнодорожных переездов;</w:t>
      </w:r>
    </w:p>
    <w:p w:rsidR="00656551" w:rsidRDefault="00656551">
      <w:pPr>
        <w:pStyle w:val="ConsPlusNormal"/>
        <w:ind w:firstLine="540"/>
        <w:jc w:val="both"/>
      </w:pPr>
      <w:r>
        <w:t>б) на тротуарах.</w:t>
      </w:r>
    </w:p>
    <w:p w:rsidR="00656551" w:rsidRDefault="00656551">
      <w:pPr>
        <w:pStyle w:val="ConsPlusNormal"/>
        <w:ind w:firstLine="540"/>
        <w:jc w:val="both"/>
      </w:pPr>
      <w:r>
        <w:t xml:space="preserve">14. На улицах и проездах с односторонним движением транспорта двухметровые </w:t>
      </w:r>
      <w:proofErr w:type="spellStart"/>
      <w:r>
        <w:t>прилотковые</w:t>
      </w:r>
      <w:proofErr w:type="spellEnd"/>
      <w:r>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656551" w:rsidRDefault="00656551">
      <w:pPr>
        <w:pStyle w:val="ConsPlusNormal"/>
        <w:ind w:firstLine="540"/>
        <w:jc w:val="both"/>
      </w:pPr>
      <w:r>
        <w:t>15.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rsidR="00656551" w:rsidRDefault="00656551">
      <w:pPr>
        <w:pStyle w:val="ConsPlusNormal"/>
        <w:ind w:firstLine="540"/>
        <w:jc w:val="both"/>
      </w:pPr>
      <w:r>
        <w:t>а) на остановках общественного пассажирского транспорта - на длину остановки;</w:t>
      </w:r>
    </w:p>
    <w:p w:rsidR="00656551" w:rsidRDefault="00656551">
      <w:pPr>
        <w:pStyle w:val="ConsPlusNormal"/>
        <w:ind w:firstLine="540"/>
        <w:jc w:val="both"/>
      </w:pPr>
      <w:r>
        <w:t>б) на переходах, имеющих разметку, - на ширину разметки;</w:t>
      </w:r>
    </w:p>
    <w:p w:rsidR="00656551" w:rsidRDefault="00656551">
      <w:pPr>
        <w:pStyle w:val="ConsPlusNormal"/>
        <w:ind w:firstLine="540"/>
        <w:jc w:val="both"/>
      </w:pPr>
      <w:r>
        <w:t>в) на переходах, не имеющих разметки, - не менее 5 м.</w:t>
      </w:r>
    </w:p>
    <w:p w:rsidR="00656551" w:rsidRDefault="00656551">
      <w:pPr>
        <w:pStyle w:val="ConsPlusNormal"/>
        <w:ind w:firstLine="540"/>
        <w:jc w:val="both"/>
      </w:pPr>
      <w:r>
        <w:t>16.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окончания снегопада.</w:t>
      </w:r>
    </w:p>
    <w:p w:rsidR="00656551" w:rsidRDefault="00656551">
      <w:pPr>
        <w:pStyle w:val="ConsPlusNormal"/>
        <w:ind w:firstLine="540"/>
        <w:jc w:val="both"/>
      </w:pPr>
      <w:r>
        <w:t>Места временного складирования снега после снеготаяния должны быть очищены от мусора и благоустроены.</w:t>
      </w:r>
    </w:p>
    <w:p w:rsidR="00656551" w:rsidRDefault="00656551">
      <w:pPr>
        <w:pStyle w:val="ConsPlusNormal"/>
        <w:ind w:firstLine="540"/>
        <w:jc w:val="both"/>
      </w:pPr>
      <w:r>
        <w:t xml:space="preserve">17. В период снегопадов и гололеда тротуары и другие пешеходные зоны на территории муниципальных образований должны обрабатываться </w:t>
      </w:r>
      <w:proofErr w:type="spellStart"/>
      <w:r>
        <w:t>противогололедными</w:t>
      </w:r>
      <w:proofErr w:type="spellEnd"/>
      <w:r>
        <w:t xml:space="preserve"> материалами. Время на обработку всей площади тротуаров не должно превышать четырех часов с начала снегопада. 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w:t>
      </w:r>
      <w:proofErr w:type="spellStart"/>
      <w:r>
        <w:t>противогололедными</w:t>
      </w:r>
      <w:proofErr w:type="spellEnd"/>
      <w:r>
        <w:t xml:space="preserve"> средствами должны повторяться, обеспечивая безопасность для пешеходов.</w:t>
      </w:r>
    </w:p>
    <w:p w:rsidR="00656551" w:rsidRDefault="00656551">
      <w:pPr>
        <w:pStyle w:val="ConsPlusNormal"/>
        <w:ind w:firstLine="540"/>
        <w:jc w:val="both"/>
      </w:pPr>
      <w:r>
        <w:t>18. Запрещается применение жидких реагентов на улицах и проездах, по которым проходят маршруты троллейбусов, а также скопление соленой жидкой массы в зоне остановок троллейбусов.</w:t>
      </w:r>
    </w:p>
    <w:p w:rsidR="00656551" w:rsidRDefault="00656551">
      <w:pPr>
        <w:pStyle w:val="ConsPlusNormal"/>
        <w:ind w:firstLine="540"/>
        <w:jc w:val="both"/>
      </w:pPr>
      <w:r>
        <w:t>19. Тротуары и лестничные сходы должны быть очищены на всю ширину до покрытия от свежевыпавшего или уплотненного снега (снежно-ледяных образований).</w:t>
      </w:r>
    </w:p>
    <w:p w:rsidR="00656551" w:rsidRDefault="00656551">
      <w:pPr>
        <w:pStyle w:val="ConsPlusNormal"/>
        <w:ind w:firstLine="540"/>
        <w:jc w:val="both"/>
      </w:pPr>
      <w:r>
        <w:t xml:space="preserve">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w:t>
      </w:r>
      <w:r>
        <w:lastRenderedPageBreak/>
        <w:t xml:space="preserve">должны обрабатываться </w:t>
      </w:r>
      <w:proofErr w:type="spellStart"/>
      <w:r>
        <w:t>противогололедными</w:t>
      </w:r>
      <w:proofErr w:type="spellEnd"/>
      <w:r>
        <w:t xml:space="preserve"> материалами и расчищаться для движения пешеходов.</w:t>
      </w:r>
    </w:p>
    <w:p w:rsidR="00656551" w:rsidRDefault="00656551">
      <w:pPr>
        <w:pStyle w:val="ConsPlusNormal"/>
        <w:ind w:firstLine="540"/>
        <w:jc w:val="both"/>
      </w:pPr>
      <w:r>
        <w:t xml:space="preserve">При оповещении о гололеде или возможности его возникновения в первую очередь лестничные сходы, а затем и тротуары обрабатываются </w:t>
      </w:r>
      <w:proofErr w:type="spellStart"/>
      <w:r>
        <w:t>противогололедными</w:t>
      </w:r>
      <w:proofErr w:type="spellEnd"/>
      <w:r>
        <w:t xml:space="preserve"> материалами в полосе движения пешеходов в течение 2 часов.</w:t>
      </w:r>
    </w:p>
    <w:p w:rsidR="00656551" w:rsidRDefault="00656551">
      <w:pPr>
        <w:pStyle w:val="ConsPlusNormal"/>
        <w:ind w:firstLine="540"/>
        <w:jc w:val="both"/>
      </w:pPr>
      <w:r>
        <w:t xml:space="preserve">20. </w:t>
      </w:r>
      <w:proofErr w:type="spellStart"/>
      <w:r>
        <w:t>Внутридворовые</w:t>
      </w:r>
      <w:proofErr w:type="spellEnd"/>
      <w:r>
        <w:t xml:space="preserve">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двенадцати часов после окончания снегопада.</w:t>
      </w:r>
    </w:p>
    <w:p w:rsidR="00656551" w:rsidRDefault="00656551">
      <w:pPr>
        <w:pStyle w:val="ConsPlusNormal"/>
        <w:jc w:val="both"/>
      </w:pPr>
    </w:p>
    <w:p w:rsidR="00656551" w:rsidRDefault="00656551">
      <w:pPr>
        <w:pStyle w:val="ConsPlusNormal"/>
        <w:ind w:firstLine="540"/>
        <w:jc w:val="both"/>
        <w:outlineLvl w:val="2"/>
      </w:pPr>
      <w:r>
        <w:t>Статья 64. Организация и проведение уборочных работ в летнее время</w:t>
      </w:r>
    </w:p>
    <w:p w:rsidR="00656551" w:rsidRDefault="00656551">
      <w:pPr>
        <w:pStyle w:val="ConsPlusNormal"/>
        <w:jc w:val="both"/>
      </w:pPr>
    </w:p>
    <w:p w:rsidR="00656551" w:rsidRDefault="00656551">
      <w:pPr>
        <w:pStyle w:val="ConsPlusNormal"/>
        <w:ind w:firstLine="540"/>
        <w:jc w:val="both"/>
      </w:pPr>
      <w:r>
        <w:t>1. Период летней уборки - с 1 апреля по 31 октября. Мероприятия по подготовке уборочной техники к работе в летний период проводятся в сроки, определенные организациями, выполняющими функции заказчика работ по содержанию сети дорог и улиц.</w:t>
      </w:r>
    </w:p>
    <w:p w:rsidR="00656551" w:rsidRDefault="00656551">
      <w:pPr>
        <w:pStyle w:val="ConsPlusNormal"/>
        <w:ind w:firstLine="540"/>
        <w:jc w:val="both"/>
      </w:pPr>
      <w:r>
        <w:t xml:space="preserve">2. Подметание дворовых территорий, внутридворовых проездов и тротуаров </w:t>
      </w:r>
      <w:proofErr w:type="gramStart"/>
      <w:r>
        <w:t>от</w:t>
      </w:r>
      <w:proofErr w:type="gramEnd"/>
      <w:r>
        <w:t xml:space="preserve"> </w:t>
      </w:r>
      <w:proofErr w:type="gramStart"/>
      <w:r>
        <w:t>смета</w:t>
      </w:r>
      <w:proofErr w:type="gramEnd"/>
      <w:r>
        <w:t>, пыли и мелкого бытового мусора, их мойка осуществляется лицами, ответственными за содержание объектов. Чистота на территории должна поддерживаться в течение всего рабочего дня.</w:t>
      </w:r>
    </w:p>
    <w:p w:rsidR="00656551" w:rsidRDefault="00656551">
      <w:pPr>
        <w:pStyle w:val="ConsPlusNormal"/>
        <w:ind w:firstLine="540"/>
        <w:jc w:val="both"/>
      </w:pPr>
      <w:r>
        <w:t>3. Дорожки и площадки парков, скверов, бульваров должны быть очищены от мусора, листьев и других видимых загрязнений.</w:t>
      </w:r>
    </w:p>
    <w:p w:rsidR="00656551" w:rsidRDefault="00656551">
      <w:pPr>
        <w:pStyle w:val="ConsPlusNormal"/>
        <w:ind w:firstLine="540"/>
        <w:jc w:val="both"/>
      </w:pPr>
      <w:r>
        <w:t>4.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rsidR="00656551" w:rsidRDefault="00656551">
      <w:pPr>
        <w:pStyle w:val="ConsPlusNormal"/>
        <w:ind w:firstLine="540"/>
        <w:jc w:val="both"/>
      </w:pPr>
      <w:r>
        <w:t xml:space="preserve">5. В период листопада производится </w:t>
      </w:r>
      <w:proofErr w:type="gramStart"/>
      <w:r>
        <w:t>сгребание</w:t>
      </w:r>
      <w:proofErr w:type="gramEnd"/>
      <w:r>
        <w:t xml:space="preserve"> и вывоз опавших листьев с проезжей части дорог и дворовых территорий. Сгребание листвы к комлевой части деревьев и кустарников запрещается.</w:t>
      </w:r>
    </w:p>
    <w:p w:rsidR="00656551" w:rsidRDefault="00656551">
      <w:pPr>
        <w:pStyle w:val="ConsPlusNormal"/>
        <w:ind w:firstLine="540"/>
        <w:jc w:val="both"/>
      </w:pPr>
      <w:r>
        <w:t>6. Мойка дорожных покрытий площадей и улиц производится предпочтительно в ночное время.</w:t>
      </w:r>
    </w:p>
    <w:p w:rsidR="00656551" w:rsidRDefault="00656551">
      <w:pPr>
        <w:pStyle w:val="ConsPlusNormal"/>
        <w:ind w:firstLine="540"/>
        <w:jc w:val="both"/>
      </w:pPr>
      <w:r>
        <w:t>7. Смет и мусор, выбитые при уборке или мойке проезжей части на тротуары, газоны, посадочные площадки, павильоны остановок общественного пассажирского транспорта, близко расположенные фасады зданий, объекты торговли и т.п., подлежат уборке юридическим лицом (индивидуальным предпринимателем) или физическим лицом, осуществляющим уборку проезжей части.</w:t>
      </w:r>
    </w:p>
    <w:p w:rsidR="00656551" w:rsidRDefault="00656551">
      <w:pPr>
        <w:pStyle w:val="ConsPlusNormal"/>
        <w:ind w:firstLine="540"/>
        <w:jc w:val="both"/>
      </w:pPr>
      <w:r>
        <w:t>8. Высота травяного покрова на территории муниципальных образований, в полосе отвода автомобильных и железных дорог, на разделительных полосах автомобильных дорог, территориях, прилегающих к автозаправочным пунктам и иным объектам придорожного сервиса, не должна превышать 20 см.</w:t>
      </w:r>
    </w:p>
    <w:p w:rsidR="00656551" w:rsidRDefault="00656551">
      <w:pPr>
        <w:pStyle w:val="ConsPlusNormal"/>
        <w:jc w:val="both"/>
      </w:pPr>
    </w:p>
    <w:p w:rsidR="00656551" w:rsidRDefault="00656551">
      <w:pPr>
        <w:pStyle w:val="ConsPlusNormal"/>
        <w:ind w:firstLine="540"/>
        <w:jc w:val="both"/>
        <w:outlineLvl w:val="2"/>
      </w:pPr>
      <w:r>
        <w:t>Статья 65. Содержание домашнего скота и птицы</w:t>
      </w:r>
    </w:p>
    <w:p w:rsidR="00656551" w:rsidRDefault="00656551">
      <w:pPr>
        <w:pStyle w:val="ConsPlusNormal"/>
        <w:jc w:val="both"/>
      </w:pPr>
    </w:p>
    <w:p w:rsidR="00656551" w:rsidRDefault="00656551">
      <w:pPr>
        <w:pStyle w:val="ConsPlusNormal"/>
        <w:ind w:firstLine="540"/>
        <w:jc w:val="both"/>
      </w:pPr>
      <w:r>
        <w:t>1. Домашний скот и птица должны содержаться в специальных помещениях (стайках, хлевах и т.д.), оборудованных для содержания в пределах земельного участка собственника, владельца, пользователя, находящегося в его собственности, владении, пользовании.</w:t>
      </w:r>
    </w:p>
    <w:p w:rsidR="00656551" w:rsidRDefault="00656551">
      <w:pPr>
        <w:pStyle w:val="ConsPlusNormal"/>
        <w:ind w:firstLine="540"/>
        <w:jc w:val="both"/>
      </w:pPr>
      <w:r>
        <w:t xml:space="preserve">Содержание скота и птицы в помещениях многоквартирных жилых домов, во дворах </w:t>
      </w:r>
      <w:r>
        <w:lastRenderedPageBreak/>
        <w:t xml:space="preserve">многоквартирных жилых домов, </w:t>
      </w:r>
      <w:proofErr w:type="gramStart"/>
      <w:r>
        <w:t>других</w:t>
      </w:r>
      <w:proofErr w:type="gramEnd"/>
      <w:r>
        <w:t xml:space="preserve"> не приспособленных для этого строениях, помещениях, сооружениях, транспортных средствах не допускается.</w:t>
      </w:r>
    </w:p>
    <w:p w:rsidR="00656551" w:rsidRDefault="00656551">
      <w:pPr>
        <w:pStyle w:val="ConsPlusNormal"/>
        <w:ind w:firstLine="540"/>
        <w:jc w:val="both"/>
      </w:pPr>
      <w:r>
        <w:t>2. Выпас скота разрешается только в специально отведенных для этого местах. Выпас животных на неогороженных пастбищах осуществляется на привязи или под надзором владельцев животных или лиц, заключивших с владельцами или уполномоченными ими лицами договоры на оказание услуг по выпасу животных (далее - пастух).</w:t>
      </w:r>
    </w:p>
    <w:p w:rsidR="00656551" w:rsidRDefault="00656551">
      <w:pPr>
        <w:pStyle w:val="ConsPlusNormal"/>
        <w:ind w:firstLine="540"/>
        <w:jc w:val="both"/>
      </w:pPr>
      <w:r>
        <w:t xml:space="preserve">Владельцы животных и пастухи обязаны осуществлять постоянный надзор за животными в процессе их выпаса на пастбищах, не допуская их перемещения на участки, не предназначенные для этих целей. Запрещается оставлять животных без надзора, осуществлять выпас на улицах и </w:t>
      </w:r>
      <w:proofErr w:type="gramStart"/>
      <w:r>
        <w:t>других</w:t>
      </w:r>
      <w:proofErr w:type="gramEnd"/>
      <w:r>
        <w:t xml:space="preserve"> не предназначенных для этих целей местах, допускать потраву цветников и посевов культур. Не допускается передвижение животных без сопровождения владельца или пастуха.</w:t>
      </w:r>
    </w:p>
    <w:p w:rsidR="00656551" w:rsidRDefault="00656551">
      <w:pPr>
        <w:pStyle w:val="ConsPlusNormal"/>
        <w:ind w:firstLine="540"/>
        <w:jc w:val="both"/>
      </w:pPr>
      <w:r>
        <w:t>Выпас скота и птицы на территориях улиц в полосе отвода автомобильных и железных дорог, садов, скверов, лесопарков, в рекреационных зонах муниципальных образований запрещается.</w:t>
      </w:r>
    </w:p>
    <w:p w:rsidR="00656551" w:rsidRDefault="00656551">
      <w:pPr>
        <w:pStyle w:val="ConsPlusNormal"/>
        <w:ind w:firstLine="540"/>
        <w:jc w:val="both"/>
      </w:pPr>
      <w:r>
        <w:t>3. Места и маршрут прогона скота на пастбища должны быть согласованы с органами местного самоуправления и при необходимости с соответствующими органами управления дорожного хозяйства.</w:t>
      </w:r>
    </w:p>
    <w:p w:rsidR="00656551" w:rsidRDefault="00656551">
      <w:pPr>
        <w:pStyle w:val="ConsPlusNormal"/>
        <w:ind w:firstLine="540"/>
        <w:jc w:val="both"/>
      </w:pPr>
      <w:r>
        <w:t>Запрещается прогонять животных по пешеходным дорожкам и мостикам.</w:t>
      </w:r>
    </w:p>
    <w:p w:rsidR="00656551" w:rsidRDefault="00656551">
      <w:pPr>
        <w:pStyle w:val="ConsPlusNormal"/>
        <w:jc w:val="both"/>
      </w:pPr>
    </w:p>
    <w:p w:rsidR="00656551" w:rsidRDefault="00656551">
      <w:pPr>
        <w:pStyle w:val="ConsPlusNormal"/>
        <w:ind w:firstLine="540"/>
        <w:jc w:val="both"/>
        <w:outlineLvl w:val="2"/>
      </w:pPr>
      <w:r>
        <w:t>Статья 66. Содержание домашних животных, порядок их выгула</w:t>
      </w:r>
    </w:p>
    <w:p w:rsidR="00656551" w:rsidRDefault="00656551">
      <w:pPr>
        <w:pStyle w:val="ConsPlusNormal"/>
        <w:jc w:val="both"/>
      </w:pPr>
    </w:p>
    <w:p w:rsidR="00656551" w:rsidRDefault="00656551">
      <w:pPr>
        <w:pStyle w:val="ConsPlusNormal"/>
        <w:ind w:firstLine="540"/>
        <w:jc w:val="both"/>
      </w:pPr>
      <w:r>
        <w:t>1. При выгуливании домашних животных должны соблюдаться следующие требования:</w:t>
      </w:r>
    </w:p>
    <w:p w:rsidR="00656551" w:rsidRDefault="00656551">
      <w:pPr>
        <w:pStyle w:val="ConsPlusNormal"/>
        <w:ind w:firstLine="540"/>
        <w:jc w:val="both"/>
      </w:pPr>
      <w:r>
        <w:t>а) выгул собак разрешается только в наморднике, на поводке, длина которого позволяет контролировать их поведение;</w:t>
      </w:r>
    </w:p>
    <w:p w:rsidR="00656551" w:rsidRDefault="00656551">
      <w:pPr>
        <w:pStyle w:val="ConsPlusNormal"/>
        <w:ind w:firstLine="540"/>
        <w:jc w:val="both"/>
      </w:pPr>
      <w:r>
        <w:t>б) выгуливать собак без поводка и намордника разрешается на специальных площадках для выгула, а также в иных местах, определенных для этих целей органами местного самоуправления;</w:t>
      </w:r>
    </w:p>
    <w:p w:rsidR="00656551" w:rsidRDefault="00656551">
      <w:pPr>
        <w:pStyle w:val="ConsPlusNormal"/>
        <w:ind w:firstLine="540"/>
        <w:jc w:val="both"/>
      </w:pPr>
      <w:r>
        <w:t>в) запрещается выгуливать собак на детских и спортивных площадках, на территориях больниц, образовательных учреждений и иных территориях общего пользования.</w:t>
      </w:r>
    </w:p>
    <w:p w:rsidR="00656551" w:rsidRDefault="00656551">
      <w:pPr>
        <w:pStyle w:val="ConsPlusNormal"/>
        <w:ind w:firstLine="540"/>
        <w:jc w:val="both"/>
      </w:pPr>
      <w:r>
        <w:t>2. Лица, осуществляющие выгул, обязаны не допускать повреждение или уничтожение зеленых насаждений домашними животными.</w:t>
      </w:r>
    </w:p>
    <w:p w:rsidR="00656551" w:rsidRDefault="00656551">
      <w:pPr>
        <w:pStyle w:val="ConsPlusNormal"/>
        <w:ind w:firstLine="540"/>
        <w:jc w:val="both"/>
      </w:pPr>
      <w:r>
        <w:t>3. В случаях загрязнения выгуливаемыми животными мест общественного пользования лицо, осуществляющее выгул, обязано обеспечить устранение загрязнения.</w:t>
      </w:r>
    </w:p>
    <w:p w:rsidR="00656551" w:rsidRDefault="00656551">
      <w:pPr>
        <w:pStyle w:val="ConsPlusNormal"/>
        <w:jc w:val="both"/>
      </w:pPr>
    </w:p>
    <w:p w:rsidR="00656551" w:rsidRDefault="00656551">
      <w:pPr>
        <w:pStyle w:val="ConsPlusNormal"/>
        <w:ind w:firstLine="540"/>
        <w:jc w:val="both"/>
        <w:outlineLvl w:val="2"/>
      </w:pPr>
      <w:r>
        <w:t>Статья 67. Организация защиты от неблагоприятного воздействия безнадзорных животных</w:t>
      </w:r>
    </w:p>
    <w:p w:rsidR="00656551" w:rsidRDefault="00656551">
      <w:pPr>
        <w:pStyle w:val="ConsPlusNormal"/>
        <w:jc w:val="both"/>
      </w:pPr>
    </w:p>
    <w:p w:rsidR="00656551" w:rsidRDefault="00656551">
      <w:pPr>
        <w:pStyle w:val="ConsPlusNormal"/>
        <w:ind w:firstLine="540"/>
        <w:jc w:val="both"/>
      </w:pPr>
      <w:r>
        <w:t>1. Организация защиты от неблагоприятного воздействия безнадзорных животных должна обеспечиваться гуманными методами.</w:t>
      </w:r>
    </w:p>
    <w:p w:rsidR="00656551" w:rsidRDefault="00656551">
      <w:pPr>
        <w:pStyle w:val="ConsPlusNormal"/>
        <w:ind w:firstLine="540"/>
        <w:jc w:val="both"/>
      </w:pPr>
      <w:r>
        <w:t>2. Организация защиты от неблагоприятного воздействия безнадзорных животных может включать в себя следующие виды мероприятий: отлов, стерилизация (кастрация), вакцинация, а также создание приютов для бездомных животных.</w:t>
      </w:r>
    </w:p>
    <w:p w:rsidR="00656551" w:rsidRDefault="00656551">
      <w:pPr>
        <w:pStyle w:val="ConsPlusNormal"/>
        <w:jc w:val="both"/>
      </w:pPr>
    </w:p>
    <w:p w:rsidR="00656551" w:rsidRDefault="00656551">
      <w:pPr>
        <w:pStyle w:val="ConsPlusNormal"/>
        <w:jc w:val="center"/>
        <w:outlineLvl w:val="1"/>
      </w:pPr>
      <w:r>
        <w:t>Раздел V. ОТВЕТСТВЕННОСТЬ В СФЕРЕ БЛАГОУСТРОЙСТВА,</w:t>
      </w:r>
    </w:p>
    <w:p w:rsidR="00656551" w:rsidRDefault="00656551">
      <w:pPr>
        <w:pStyle w:val="ConsPlusNormal"/>
        <w:jc w:val="center"/>
      </w:pPr>
      <w:r>
        <w:t>ЧИСТОТЫ И ПОРЯДКА</w:t>
      </w:r>
    </w:p>
    <w:p w:rsidR="00656551" w:rsidRDefault="00656551">
      <w:pPr>
        <w:pStyle w:val="ConsPlusNormal"/>
        <w:jc w:val="both"/>
      </w:pPr>
    </w:p>
    <w:p w:rsidR="00656551" w:rsidRDefault="00656551">
      <w:pPr>
        <w:pStyle w:val="ConsPlusNormal"/>
        <w:ind w:firstLine="540"/>
        <w:jc w:val="both"/>
        <w:outlineLvl w:val="2"/>
      </w:pPr>
      <w:r>
        <w:t xml:space="preserve">Статья 68. Лица, обязанные организовывать и/или производить работы по уборке и содержанию территорий и иных объектов и элементов благоустройства, расположенных </w:t>
      </w:r>
      <w:r>
        <w:lastRenderedPageBreak/>
        <w:t>на территории Сергиево-Посадского муниципального района</w:t>
      </w:r>
    </w:p>
    <w:p w:rsidR="00656551" w:rsidRDefault="00656551">
      <w:pPr>
        <w:pStyle w:val="ConsPlusNormal"/>
        <w:jc w:val="both"/>
      </w:pPr>
    </w:p>
    <w:p w:rsidR="00656551" w:rsidRDefault="00656551">
      <w:pPr>
        <w:pStyle w:val="ConsPlusNormal"/>
        <w:ind w:firstLine="540"/>
        <w:jc w:val="both"/>
      </w:pPr>
      <w:r>
        <w:t>1. Обязанности по организации и/или производству работ по уборке и содержанию территорий и иных объектов возлагаются:</w:t>
      </w:r>
    </w:p>
    <w:p w:rsidR="00656551" w:rsidRDefault="00656551">
      <w:pPr>
        <w:pStyle w:val="ConsPlusNormal"/>
        <w:ind w:firstLine="540"/>
        <w:jc w:val="both"/>
      </w:pPr>
      <w:proofErr w:type="gramStart"/>
      <w:r>
        <w:t>а) по уборке и содержанию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 а также прилегающей территории на расстоянии 5 метров, если расстояние прилегающей территории не установлено в большем размере, - на заказчиков и производителей работ;</w:t>
      </w:r>
      <w:proofErr w:type="gramEnd"/>
    </w:p>
    <w:p w:rsidR="00656551" w:rsidRDefault="00656551">
      <w:pPr>
        <w:pStyle w:val="ConsPlusNormal"/>
        <w:ind w:firstLine="540"/>
        <w:jc w:val="both"/>
      </w:pPr>
      <w:r>
        <w:t>б) по содержанию объектов капитального строительства и объектов инфраструктуры - на собственников, владельцев, пользователей указанных объектов, а по бесхозяйным объектам - на собственников, владельцев, пользователей земельных участков, на которых они расположены;</w:t>
      </w:r>
    </w:p>
    <w:p w:rsidR="00656551" w:rsidRDefault="00656551">
      <w:pPr>
        <w:pStyle w:val="ConsPlusNormal"/>
        <w:ind w:firstLine="540"/>
        <w:jc w:val="both"/>
      </w:pPr>
      <w:r>
        <w:t>в) по уборке и содержанию мест временной уличной торговли, территорий, прилегающих к объектам торговли (торговые павильоны, торговые комплексы, палатки, киоски и т.п.) на расстоянии 5 метров, если расстояние прилегающей территории не установлено в большем размере, - на собственников, владельцев или пользователей объектов торговли;</w:t>
      </w:r>
    </w:p>
    <w:p w:rsidR="00656551" w:rsidRDefault="00656551">
      <w:pPr>
        <w:pStyle w:val="ConsPlusNormal"/>
        <w:ind w:firstLine="540"/>
        <w:jc w:val="both"/>
      </w:pPr>
      <w:r>
        <w:t xml:space="preserve">г) по уборке и содержанию неиспользуемых и </w:t>
      </w:r>
      <w:proofErr w:type="spellStart"/>
      <w:r>
        <w:t>неосваиваемых</w:t>
      </w:r>
      <w:proofErr w:type="spellEnd"/>
      <w:r>
        <w:t xml:space="preserve">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rsidR="00656551" w:rsidRDefault="00656551">
      <w:pPr>
        <w:pStyle w:val="ConsPlusNormal"/>
        <w:ind w:firstLine="540"/>
        <w:jc w:val="both"/>
      </w:pPr>
      <w:proofErr w:type="gramStart"/>
      <w:r>
        <w:t>д) по уборке и содержанию территории автозаправочных станций, станций технического обслуживания, мест мойки автотранспорта, автозаправочных комплексов, рынков, торговых и развлекательных центров и прилегающих к ним территорий на расстоянии 5 метров, если расстояние прилегающей территории не установлено в большем размере, туалетных кабин, расположенных на этих объектах, а также въездов и выездов к этим объектам - на собственников, владельцев или пользователей указанных объектов;</w:t>
      </w:r>
      <w:proofErr w:type="gramEnd"/>
    </w:p>
    <w:p w:rsidR="00656551" w:rsidRDefault="00656551">
      <w:pPr>
        <w:pStyle w:val="ConsPlusNormal"/>
        <w:ind w:firstLine="540"/>
        <w:jc w:val="both"/>
      </w:pPr>
      <w:r>
        <w:t>е) по уборке и содержанию территорий юридических лиц (индивидуальных предпринимателей), физических лиц и прилегающей территории на расстоянии 5 метров, если расстояние прилегающей территории не установлено в большем размере, - на собственника, владельца или пользователя указанной территории;</w:t>
      </w:r>
    </w:p>
    <w:p w:rsidR="00656551" w:rsidRDefault="00656551">
      <w:pPr>
        <w:pStyle w:val="ConsPlusNormal"/>
        <w:ind w:firstLine="540"/>
        <w:jc w:val="both"/>
      </w:pPr>
      <w:r>
        <w:t>ж) по уборке и содержанию водных объектов в зонах отдыха и прилегающих к ним территорий - на собственников (владельцев) указанных зон или на организации, за которыми зоны отдыха закреплены на праве оперативного управления или хозяйственного ведения;</w:t>
      </w:r>
    </w:p>
    <w:p w:rsidR="00656551" w:rsidRDefault="00656551">
      <w:pPr>
        <w:pStyle w:val="ConsPlusNormal"/>
        <w:ind w:firstLine="540"/>
        <w:jc w:val="both"/>
      </w:pPr>
      <w:r>
        <w:t>з) по содержанию частного домовладения, хозяйственных строений и сооружений, ограждений и прилегающей территории со стороны дорог, улиц (переулков, проходов, проездов) на расстоянии 5 метров, если расстояние прилегающей территории не установлено в большем размере, - на собственников, владельцев или пользователей указанных объектов;</w:t>
      </w:r>
    </w:p>
    <w:p w:rsidR="00656551" w:rsidRDefault="00656551">
      <w:pPr>
        <w:pStyle w:val="ConsPlusNormal"/>
        <w:ind w:firstLine="540"/>
        <w:jc w:val="both"/>
      </w:pPr>
      <w:r>
        <w:t>и) по содержанию зеленых насаждений, расположенных в пределах полосы отвода автомобильных и железных дорог, линий электропередачи, линий связи, нефтепроводов, газопроводов и иных трубопроводов, - на собственников, владельцев автомобильных и железных дорог, линий электропередачи, линий связи, нефтепроводов, газопроводов и иных трубопроводов;</w:t>
      </w:r>
    </w:p>
    <w:p w:rsidR="00656551" w:rsidRDefault="00656551">
      <w:pPr>
        <w:pStyle w:val="ConsPlusNormal"/>
        <w:ind w:firstLine="540"/>
        <w:jc w:val="both"/>
      </w:pPr>
      <w:r>
        <w:t>к) по благоустройству и содержанию родников и водных источников, уборке прилегающей территории на расстоянии 30 метров, если расстояние прилегающей территории не установлено в большем размере, - на собственников, владельцев, пользователей земельных участков, на которых они расположены.</w:t>
      </w:r>
    </w:p>
    <w:p w:rsidR="00656551" w:rsidRDefault="00656551">
      <w:pPr>
        <w:pStyle w:val="ConsPlusNormal"/>
        <w:jc w:val="both"/>
      </w:pPr>
    </w:p>
    <w:p w:rsidR="00656551" w:rsidRDefault="00656551">
      <w:pPr>
        <w:pStyle w:val="ConsPlusNormal"/>
        <w:ind w:firstLine="540"/>
        <w:jc w:val="both"/>
        <w:outlineLvl w:val="2"/>
      </w:pPr>
      <w:r>
        <w:lastRenderedPageBreak/>
        <w:t>Статья 69. Участие собственников (правообладателей) зданий (помещений в них) и сооружений в благоустройстве прилегающих территорий</w:t>
      </w:r>
    </w:p>
    <w:p w:rsidR="00656551" w:rsidRDefault="00656551">
      <w:pPr>
        <w:pStyle w:val="ConsPlusNormal"/>
        <w:jc w:val="both"/>
      </w:pPr>
    </w:p>
    <w:p w:rsidR="00656551" w:rsidRDefault="00656551">
      <w:pPr>
        <w:pStyle w:val="ConsPlusNormal"/>
        <w:ind w:firstLine="540"/>
        <w:jc w:val="both"/>
      </w:pPr>
      <w:r>
        <w:t>1. Собственники (правообладатели) зданий (помещений в них) и сооружений участвуют в благоустройстве прилегающих территорий в порядке, установленном настоящими Правилами, регулирующим вопросы благоустройства, содержания территорий.</w:t>
      </w:r>
    </w:p>
    <w:p w:rsidR="00656551" w:rsidRDefault="00656551">
      <w:pPr>
        <w:pStyle w:val="ConsPlusNormal"/>
        <w:ind w:firstLine="540"/>
        <w:jc w:val="both"/>
      </w:pPr>
      <w:r>
        <w:t>2. Ответственными за благоустройство прилегающих территорий к зданиям (помещениям в них) и сооружениям являются собственники, в случае, если они не передали указанные объекты во владение и (или) пользование.</w:t>
      </w:r>
    </w:p>
    <w:p w:rsidR="00656551" w:rsidRDefault="00656551">
      <w:pPr>
        <w:pStyle w:val="ConsPlusNormal"/>
        <w:ind w:firstLine="540"/>
        <w:jc w:val="both"/>
      </w:pPr>
      <w:r>
        <w:t>3. На придомовых (прилегающих) территориях многоквартирных домов, входящих в состав общего имущества собственников помещений в многоквартирном доме, ответственными за благоустройство прилегающей территории в пределах земельного участка, в отношении которого проведен кадастровый учет, являются:</w:t>
      </w:r>
    </w:p>
    <w:p w:rsidR="00656551" w:rsidRDefault="00656551">
      <w:pPr>
        <w:pStyle w:val="ConsPlusNormal"/>
        <w:ind w:firstLine="540"/>
        <w:jc w:val="both"/>
      </w:pPr>
      <w:r>
        <w:t>а) организации, осуществляющие управление многоквартирными домами;</w:t>
      </w:r>
    </w:p>
    <w:p w:rsidR="00656551" w:rsidRDefault="00656551">
      <w:pPr>
        <w:pStyle w:val="ConsPlusNormal"/>
        <w:ind w:firstLine="540"/>
        <w:jc w:val="both"/>
      </w:pPr>
      <w:r>
        <w:t>б) товарищества собственников жилья или кооперативы (жилищные или иные специализированные потребительские кооперативы), осуществляющие управление многоквартирными домами;</w:t>
      </w:r>
    </w:p>
    <w:p w:rsidR="00656551" w:rsidRDefault="00656551">
      <w:pPr>
        <w:pStyle w:val="ConsPlusNormal"/>
        <w:ind w:firstLine="540"/>
        <w:jc w:val="both"/>
      </w:pPr>
      <w:r>
        <w:t>в) собственники помещений, если они избрали непосредственную форму управления многоквартирным домом и если иное не установлено договором.</w:t>
      </w:r>
    </w:p>
    <w:p w:rsidR="00656551" w:rsidRDefault="00656551">
      <w:pPr>
        <w:pStyle w:val="ConsPlusNormal"/>
        <w:ind w:firstLine="540"/>
        <w:jc w:val="both"/>
      </w:pPr>
      <w:r>
        <w:t>На придомовых (прилегающих) территориях многоквартирных домов, не входящих в состав общего имущества собственников помещений в многоквартирном доме, ответственными за благоустройство прилегающей территории являются собственники земельного участка, в случае, если собственность на земельный участок не разграничена - органы местного самоуправления.</w:t>
      </w:r>
    </w:p>
    <w:p w:rsidR="00656551" w:rsidRDefault="00656551">
      <w:pPr>
        <w:pStyle w:val="ConsPlusNormal"/>
        <w:ind w:firstLine="540"/>
        <w:jc w:val="both"/>
      </w:pPr>
      <w:r>
        <w:t>4. Собственники объектов капитального строительства (помещений в них) несут бремя содержания прилегающей территории:</w:t>
      </w:r>
    </w:p>
    <w:p w:rsidR="00656551" w:rsidRDefault="00656551">
      <w:pPr>
        <w:pStyle w:val="ConsPlusNormal"/>
        <w:ind w:firstLine="540"/>
        <w:jc w:val="both"/>
      </w:pPr>
      <w:r>
        <w:t>а) если границы земельного участка сформированы в соответствии с действующим законодательством, то в пределах сформированных границ земельных участков, а также 5 метров от границ земельных участков;</w:t>
      </w:r>
    </w:p>
    <w:p w:rsidR="00656551" w:rsidRDefault="00656551">
      <w:pPr>
        <w:pStyle w:val="ConsPlusNormal"/>
        <w:ind w:firstLine="540"/>
        <w:jc w:val="both"/>
      </w:pPr>
      <w:r>
        <w:t>б) если границы земельного участка установлены землеустроительной или технической документацией, то в пределах границ земельного участка, установленного землеустроительной или технической документацией, а также 5 метров от границ земельных участков;</w:t>
      </w:r>
    </w:p>
    <w:p w:rsidR="00656551" w:rsidRDefault="00656551">
      <w:pPr>
        <w:pStyle w:val="ConsPlusNormal"/>
        <w:ind w:firstLine="540"/>
        <w:jc w:val="both"/>
      </w:pPr>
      <w:r>
        <w:t>в) если границы земельного участка не сформированы в соответствии с действующим законодательством, не установлены землеустроительной или технической документацией, то в пределах 30 метров от границ объектов капитального строительства, если иное расстояние прилегающей территории не установлено органом местного самоуправления.</w:t>
      </w:r>
    </w:p>
    <w:p w:rsidR="00656551" w:rsidRDefault="00656551">
      <w:pPr>
        <w:pStyle w:val="ConsPlusNormal"/>
        <w:ind w:firstLine="540"/>
        <w:jc w:val="both"/>
      </w:pPr>
      <w:r>
        <w:t xml:space="preserve">5. В случае пересечения закрепленной территории с дорогой общего пользования размер закрепленной территории определяется до пересечения с дорожным бордюром или тротуарным бордюром. </w:t>
      </w:r>
      <w:proofErr w:type="gramStart"/>
      <w:r>
        <w:t>При</w:t>
      </w:r>
      <w:proofErr w:type="gramEnd"/>
      <w:r>
        <w:t xml:space="preserve"> </w:t>
      </w:r>
      <w:proofErr w:type="gramStart"/>
      <w:r>
        <w:t>отсутствий</w:t>
      </w:r>
      <w:proofErr w:type="gramEnd"/>
      <w:r>
        <w:t xml:space="preserve"> дорожного бордюра размер закрепленной территории определяется до непосредственного пересечения с дорогой общего пользования. При пересечении прилегающих территорий двух и более объектов, размеры которых фактически составляют менее размера, установленного настоящим Законом или муниципальным правовым актом, их размеры определяются половиной расстояния между объектами.</w:t>
      </w:r>
    </w:p>
    <w:p w:rsidR="00656551" w:rsidRDefault="00656551">
      <w:pPr>
        <w:pStyle w:val="ConsPlusNormal"/>
        <w:jc w:val="both"/>
      </w:pPr>
    </w:p>
    <w:p w:rsidR="00656551" w:rsidRDefault="00656551">
      <w:pPr>
        <w:pStyle w:val="ConsPlusNormal"/>
        <w:ind w:firstLine="540"/>
        <w:jc w:val="both"/>
        <w:outlineLvl w:val="2"/>
      </w:pPr>
      <w:r>
        <w:t>Статья 70. Ответственность за нарушение Правил по обеспечению чистоты, порядка и благоустройства на территории Сергиево-Посадского муниципального района</w:t>
      </w:r>
    </w:p>
    <w:p w:rsidR="00656551" w:rsidRPr="00E70C37" w:rsidRDefault="00656551">
      <w:pPr>
        <w:pStyle w:val="ConsPlusNormal"/>
        <w:jc w:val="both"/>
      </w:pPr>
    </w:p>
    <w:p w:rsidR="00656551" w:rsidRPr="00E70C37" w:rsidRDefault="00656551">
      <w:pPr>
        <w:pStyle w:val="ConsPlusNormal"/>
        <w:ind w:firstLine="540"/>
        <w:jc w:val="both"/>
      </w:pPr>
      <w:r w:rsidRPr="00E70C37">
        <w:t xml:space="preserve">1. Лица, нарушившие требования, предусмотренные настоящими Правилами, несут </w:t>
      </w:r>
      <w:r w:rsidRPr="00E70C37">
        <w:lastRenderedPageBreak/>
        <w:t xml:space="preserve">ответственность, установленную </w:t>
      </w:r>
      <w:hyperlink r:id="rId14" w:history="1">
        <w:r w:rsidRPr="00E70C37">
          <w:t>Законом</w:t>
        </w:r>
      </w:hyperlink>
      <w:r w:rsidRPr="00E70C37">
        <w:t xml:space="preserve"> Московской области "О государственном административно-техническом надзоре и административной ответственности за правонарушения в сфере благоустройства, содержания объектов и производства работ на территории Московской области" и другими нормативными правовыми актами Московской области.</w:t>
      </w:r>
    </w:p>
    <w:p w:rsidR="00656551" w:rsidRPr="00E70C37" w:rsidRDefault="00656551">
      <w:pPr>
        <w:pStyle w:val="ConsPlusNormal"/>
        <w:ind w:firstLine="540"/>
        <w:jc w:val="both"/>
      </w:pPr>
      <w:r w:rsidRPr="00E70C37">
        <w:t>2. Привлечение виновного лица к ответственности не освобождает его от обязанности устранить допущенные правонарушения и возместить причиненный ущерб в соответствии с порядком, установленным Правительством Московской области.</w:t>
      </w:r>
    </w:p>
    <w:p w:rsidR="00656551" w:rsidRDefault="00656551">
      <w:pPr>
        <w:pStyle w:val="ConsPlusNormal"/>
        <w:jc w:val="both"/>
      </w:pPr>
    </w:p>
    <w:p w:rsidR="00656551" w:rsidRDefault="00656551">
      <w:pPr>
        <w:pStyle w:val="ConsPlusNormal"/>
        <w:jc w:val="center"/>
        <w:outlineLvl w:val="1"/>
      </w:pPr>
      <w:r>
        <w:t>Раздел VI. ПОЛНОМОЧИЯ В СФЕРЕ БЛАГОУСТРОЙСТВА, ЧИСТОТЫ</w:t>
      </w:r>
    </w:p>
    <w:p w:rsidR="00656551" w:rsidRDefault="00656551">
      <w:pPr>
        <w:pStyle w:val="ConsPlusNormal"/>
        <w:jc w:val="center"/>
      </w:pPr>
      <w:r>
        <w:t>И ПОРЯДКА НА ТЕРРИТОРИИ СЕРГИЕВО-ПОСАДСКОГО</w:t>
      </w:r>
    </w:p>
    <w:p w:rsidR="00656551" w:rsidRDefault="00656551">
      <w:pPr>
        <w:pStyle w:val="ConsPlusNormal"/>
        <w:jc w:val="center"/>
      </w:pPr>
      <w:r>
        <w:t>МУНИЦИПАЛЬНОГО РАЙОНА</w:t>
      </w:r>
    </w:p>
    <w:p w:rsidR="00656551" w:rsidRDefault="00656551">
      <w:pPr>
        <w:pStyle w:val="ConsPlusNormal"/>
        <w:jc w:val="both"/>
      </w:pPr>
    </w:p>
    <w:p w:rsidR="00656551" w:rsidRDefault="00656551">
      <w:pPr>
        <w:pStyle w:val="ConsPlusNormal"/>
        <w:ind w:firstLine="540"/>
        <w:jc w:val="both"/>
        <w:outlineLvl w:val="2"/>
      </w:pPr>
      <w:r>
        <w:t>Статья 71. Полномочия органов местного самоуправления</w:t>
      </w:r>
    </w:p>
    <w:p w:rsidR="00656551" w:rsidRDefault="00656551">
      <w:pPr>
        <w:pStyle w:val="ConsPlusNormal"/>
        <w:jc w:val="both"/>
      </w:pPr>
    </w:p>
    <w:p w:rsidR="00656551" w:rsidRPr="00E70C37" w:rsidRDefault="00656551">
      <w:pPr>
        <w:pStyle w:val="ConsPlusNormal"/>
        <w:ind w:firstLine="540"/>
        <w:jc w:val="both"/>
      </w:pPr>
      <w:r w:rsidRPr="00E70C37">
        <w:t>Органы местного самоуправления при реализации полномочий в сфере благоустройства руководствуются положениями настоящих Правил и Закона и осуществляют следующие полномочия:</w:t>
      </w:r>
    </w:p>
    <w:p w:rsidR="00656551" w:rsidRPr="00E70C37" w:rsidRDefault="00656551">
      <w:pPr>
        <w:pStyle w:val="ConsPlusNormal"/>
        <w:ind w:firstLine="540"/>
        <w:jc w:val="both"/>
      </w:pPr>
      <w:r w:rsidRPr="00E70C37">
        <w:t xml:space="preserve">- принимают муниципальные правовые акты с учетом требований </w:t>
      </w:r>
      <w:hyperlink r:id="rId15" w:history="1">
        <w:r w:rsidRPr="00E70C37">
          <w:t>Закона</w:t>
        </w:r>
      </w:hyperlink>
      <w:r w:rsidRPr="00E70C37">
        <w:t xml:space="preserve"> Московской области N 191/2014-ОЗ "О благоустройстве в Московской области", законодательства Российской Федерации и правовых актов Московской области и настоящими Правилами;</w:t>
      </w:r>
    </w:p>
    <w:p w:rsidR="00656551" w:rsidRPr="00E70C37" w:rsidRDefault="00656551">
      <w:pPr>
        <w:pStyle w:val="ConsPlusNormal"/>
        <w:ind w:firstLine="540"/>
        <w:jc w:val="both"/>
      </w:pPr>
      <w:r w:rsidRPr="00E70C37">
        <w:t>- обеспечивают закрепление всей территории муниципального образования за ответственными лицами;</w:t>
      </w:r>
    </w:p>
    <w:p w:rsidR="00656551" w:rsidRDefault="00656551">
      <w:pPr>
        <w:pStyle w:val="ConsPlusNormal"/>
        <w:ind w:firstLine="540"/>
        <w:jc w:val="both"/>
      </w:pPr>
      <w:r>
        <w:t>- привлекают население к выполнению на добровольной основе социально значимых работ по благоустройству и озеленению территории муниципальных образований;</w:t>
      </w:r>
    </w:p>
    <w:p w:rsidR="00656551" w:rsidRDefault="00656551">
      <w:pPr>
        <w:pStyle w:val="ConsPlusNormal"/>
        <w:ind w:firstLine="540"/>
        <w:jc w:val="both"/>
      </w:pPr>
      <w:r>
        <w:t>- утверждают расходы местного бюджета на очередной финансовый год на благоустройство и озеленение;</w:t>
      </w:r>
    </w:p>
    <w:p w:rsidR="00656551" w:rsidRDefault="00656551">
      <w:pPr>
        <w:pStyle w:val="ConsPlusNormal"/>
        <w:ind w:firstLine="540"/>
        <w:jc w:val="both"/>
      </w:pPr>
      <w:r>
        <w:t>- определяют время и порядок проведения месячников по благоустройству и озеленению территории в рамках временного промежутка;</w:t>
      </w:r>
    </w:p>
    <w:p w:rsidR="00656551" w:rsidRDefault="00656551">
      <w:pPr>
        <w:pStyle w:val="ConsPlusNormal"/>
        <w:ind w:firstLine="540"/>
        <w:jc w:val="both"/>
      </w:pPr>
      <w:r>
        <w:t>- разрабатывают правила и планы благоустройства территорий муниципального образования;</w:t>
      </w:r>
    </w:p>
    <w:p w:rsidR="00656551" w:rsidRDefault="00656551">
      <w:pPr>
        <w:pStyle w:val="ConsPlusNormal"/>
        <w:ind w:firstLine="540"/>
        <w:jc w:val="both"/>
      </w:pPr>
      <w:r>
        <w:t>- осуществляют согласование планов по благоустройству с объединениями граждан, общественными организациями и объединениями;</w:t>
      </w:r>
    </w:p>
    <w:p w:rsidR="00656551" w:rsidRDefault="00656551">
      <w:pPr>
        <w:pStyle w:val="ConsPlusNormal"/>
        <w:ind w:firstLine="540"/>
        <w:jc w:val="both"/>
      </w:pPr>
      <w:r>
        <w:t>- утверждают планы по благоустройству и озеленению территорий;</w:t>
      </w:r>
    </w:p>
    <w:p w:rsidR="00656551" w:rsidRDefault="00656551">
      <w:pPr>
        <w:pStyle w:val="ConsPlusNormal"/>
        <w:ind w:firstLine="540"/>
        <w:jc w:val="both"/>
      </w:pPr>
      <w:r>
        <w:t>- реализуют планы по благоустройству и озеленению территорий;</w:t>
      </w:r>
    </w:p>
    <w:p w:rsidR="00656551" w:rsidRDefault="00656551">
      <w:pPr>
        <w:pStyle w:val="ConsPlusNormal"/>
        <w:ind w:firstLine="540"/>
        <w:jc w:val="both"/>
      </w:pPr>
      <w:r>
        <w:t>- принимают решение о разработке муниципальных программ, их формировании, реализации и оценке эффективности по осуществлению благоустройства и озеленения территории;</w:t>
      </w:r>
    </w:p>
    <w:p w:rsidR="00656551" w:rsidRDefault="00656551">
      <w:pPr>
        <w:pStyle w:val="ConsPlusNormal"/>
        <w:ind w:firstLine="540"/>
        <w:jc w:val="both"/>
      </w:pPr>
      <w:r>
        <w:t>- организуют конкурсы по благоустройству и озеленению территории среди жителей по различным номинациям;</w:t>
      </w:r>
    </w:p>
    <w:p w:rsidR="00656551" w:rsidRDefault="00656551">
      <w:pPr>
        <w:pStyle w:val="ConsPlusNormal"/>
        <w:ind w:firstLine="540"/>
        <w:jc w:val="both"/>
      </w:pPr>
      <w:r>
        <w:t>- определяют специальные участки для вывоза уличного смета, остатков растительности, листвы и снега;</w:t>
      </w:r>
    </w:p>
    <w:p w:rsidR="00656551" w:rsidRDefault="00656551">
      <w:pPr>
        <w:pStyle w:val="ConsPlusNormal"/>
        <w:ind w:firstLine="540"/>
        <w:jc w:val="both"/>
      </w:pPr>
      <w:r>
        <w:t>- доводят нормы накопления отходов до юридических лиц (индивидуальных предпринимателей) или физических лиц в целях заключения договоров на вывоз мусора, а также использование норм накопления отходов при разработке схем уборки, санитарной очистки территорий и схем сбора и вывоза мусора;</w:t>
      </w:r>
    </w:p>
    <w:p w:rsidR="00656551" w:rsidRDefault="00656551">
      <w:pPr>
        <w:pStyle w:val="ConsPlusNormal"/>
        <w:ind w:firstLine="540"/>
        <w:jc w:val="both"/>
      </w:pPr>
      <w:r>
        <w:t>- осуществляют организацию благоустройства и озеленения территории;</w:t>
      </w:r>
    </w:p>
    <w:p w:rsidR="00656551" w:rsidRDefault="00656551">
      <w:pPr>
        <w:pStyle w:val="ConsPlusNormal"/>
        <w:ind w:firstLine="540"/>
        <w:jc w:val="both"/>
      </w:pPr>
      <w:r>
        <w:t>- осуществляют разработку, утверждение и реализацию схем санитарной очистки территории;</w:t>
      </w:r>
    </w:p>
    <w:p w:rsidR="00656551" w:rsidRDefault="00656551">
      <w:pPr>
        <w:pStyle w:val="ConsPlusNormal"/>
        <w:ind w:firstLine="540"/>
        <w:jc w:val="both"/>
      </w:pPr>
      <w:r>
        <w:t>- принимают меры профилактического характера, направленные на сохранение объектов благоустройства;</w:t>
      </w:r>
    </w:p>
    <w:p w:rsidR="00656551" w:rsidRDefault="00656551">
      <w:pPr>
        <w:pStyle w:val="ConsPlusNormal"/>
        <w:ind w:firstLine="540"/>
        <w:jc w:val="both"/>
      </w:pPr>
      <w:r>
        <w:lastRenderedPageBreak/>
        <w:t>- применяют меры экономического стимулирования граждан и организаций за деятельность в сфере благоустройства;</w:t>
      </w:r>
    </w:p>
    <w:p w:rsidR="00656551" w:rsidRDefault="00656551">
      <w:pPr>
        <w:pStyle w:val="ConsPlusNormal"/>
        <w:ind w:firstLine="540"/>
        <w:jc w:val="both"/>
      </w:pPr>
      <w:r>
        <w:t>- организуют содержание, техническое обслуживание, текущий и капитальный ремонт, реконструкцию и строительство сетей уличного освещения;</w:t>
      </w:r>
    </w:p>
    <w:p w:rsidR="00656551" w:rsidRDefault="00656551">
      <w:pPr>
        <w:pStyle w:val="ConsPlusNormal"/>
        <w:ind w:firstLine="540"/>
        <w:jc w:val="both"/>
      </w:pPr>
      <w:r>
        <w:t>- определяют требования к организации освещения улиц и установке указателей с наименованиями улиц и номерами домов;</w:t>
      </w:r>
    </w:p>
    <w:p w:rsidR="00656551" w:rsidRDefault="00656551">
      <w:pPr>
        <w:pStyle w:val="ConsPlusNormal"/>
        <w:ind w:firstLine="540"/>
        <w:jc w:val="both"/>
      </w:pPr>
      <w:r>
        <w:t>- разрабатывают правила по регулированию численности безнадзорных животных;</w:t>
      </w:r>
    </w:p>
    <w:p w:rsidR="00656551" w:rsidRDefault="00656551">
      <w:pPr>
        <w:pStyle w:val="ConsPlusNormal"/>
        <w:ind w:firstLine="540"/>
        <w:jc w:val="both"/>
      </w:pPr>
      <w:r>
        <w:t>- организуют комплекс мероприятий по регулированию численности безнадзорных животных гуманными методами;</w:t>
      </w:r>
    </w:p>
    <w:p w:rsidR="00656551" w:rsidRDefault="00656551">
      <w:pPr>
        <w:pStyle w:val="ConsPlusNormal"/>
        <w:ind w:firstLine="540"/>
        <w:jc w:val="both"/>
      </w:pPr>
      <w:r>
        <w:t>- осуществляют устройство муниципальных площадок микрорайонного типа для выгула домашних животных.</w:t>
      </w:r>
    </w:p>
    <w:p w:rsidR="00656551" w:rsidRDefault="00656551">
      <w:pPr>
        <w:pStyle w:val="ConsPlusNormal"/>
        <w:jc w:val="both"/>
      </w:pPr>
    </w:p>
    <w:p w:rsidR="00656551" w:rsidRDefault="00656551">
      <w:pPr>
        <w:pStyle w:val="ConsPlusNormal"/>
        <w:ind w:firstLine="540"/>
        <w:jc w:val="both"/>
        <w:outlineLvl w:val="2"/>
      </w:pPr>
      <w:r>
        <w:t>Статья 72. Финансовое обеспечение</w:t>
      </w:r>
    </w:p>
    <w:p w:rsidR="00656551" w:rsidRDefault="00656551">
      <w:pPr>
        <w:pStyle w:val="ConsPlusNormal"/>
        <w:jc w:val="both"/>
      </w:pPr>
    </w:p>
    <w:p w:rsidR="00656551" w:rsidRDefault="00656551">
      <w:pPr>
        <w:pStyle w:val="ConsPlusNormal"/>
        <w:ind w:firstLine="540"/>
        <w:jc w:val="both"/>
      </w:pPr>
      <w:r>
        <w:t>1. Организация благоустройства объектов:</w:t>
      </w:r>
    </w:p>
    <w:p w:rsidR="00656551" w:rsidRDefault="00656551">
      <w:pPr>
        <w:pStyle w:val="ConsPlusNormal"/>
        <w:ind w:firstLine="540"/>
        <w:jc w:val="both"/>
      </w:pPr>
      <w:r>
        <w:t>осуществляется органами местного самоуправления в части выполнения капитальных работ по благоустройству в пределах бюджетных ассигнований, предусмотренных в местном бюджете, а текущий ремонт и содержание возлагается на хозяйствующий субъект в собственности, владении или пользовании которого находится указанная территория, здания или сооружения.</w:t>
      </w:r>
    </w:p>
    <w:p w:rsidR="00656551" w:rsidRDefault="00656551">
      <w:pPr>
        <w:pStyle w:val="ConsPlusNormal"/>
        <w:ind w:firstLine="540"/>
        <w:jc w:val="both"/>
      </w:pPr>
      <w:r>
        <w:t>2. Организации, расположенные на территории Сергиево-Посадского муниципального района, а также граждане в соответствии с действующим законодательством и настоящими Правилами проводят своими силами и средствами мероприятия по благоустройству, а также могут выступать в качестве инвесторов, заказчиков, исполнителей работ по благоустройству.</w:t>
      </w:r>
    </w:p>
    <w:p w:rsidR="00656551" w:rsidRDefault="00656551">
      <w:pPr>
        <w:pStyle w:val="ConsPlusNormal"/>
        <w:jc w:val="both"/>
      </w:pPr>
    </w:p>
    <w:p w:rsidR="00656551" w:rsidRDefault="00656551">
      <w:pPr>
        <w:pStyle w:val="ConsPlusNormal"/>
        <w:jc w:val="both"/>
      </w:pPr>
    </w:p>
    <w:p w:rsidR="00656551" w:rsidRDefault="00656551">
      <w:pPr>
        <w:pStyle w:val="ConsPlusNormal"/>
        <w:jc w:val="both"/>
      </w:pPr>
    </w:p>
    <w:p w:rsidR="00656551" w:rsidRDefault="00656551">
      <w:pPr>
        <w:pStyle w:val="ConsPlusNormal"/>
        <w:jc w:val="both"/>
      </w:pPr>
    </w:p>
    <w:p w:rsidR="00656551" w:rsidRDefault="00656551">
      <w:pPr>
        <w:pStyle w:val="ConsPlusNormal"/>
        <w:jc w:val="both"/>
      </w:pPr>
    </w:p>
    <w:p w:rsidR="00656551" w:rsidRDefault="00656551">
      <w:pPr>
        <w:sectPr w:rsidR="00656551" w:rsidSect="00502039">
          <w:pgSz w:w="11906" w:h="16838"/>
          <w:pgMar w:top="1134" w:right="850" w:bottom="1134" w:left="1701" w:header="708" w:footer="708" w:gutter="0"/>
          <w:cols w:space="708"/>
          <w:docGrid w:linePitch="360"/>
        </w:sectPr>
      </w:pPr>
    </w:p>
    <w:p w:rsidR="00656551" w:rsidRDefault="00840D77">
      <w:pPr>
        <w:pStyle w:val="ConsPlusNormal"/>
        <w:jc w:val="right"/>
        <w:outlineLvl w:val="1"/>
      </w:pPr>
      <w:r>
        <w:lastRenderedPageBreak/>
        <w:t>Приложение №</w:t>
      </w:r>
      <w:r w:rsidR="00656551">
        <w:t xml:space="preserve"> 1</w:t>
      </w:r>
    </w:p>
    <w:p w:rsidR="00656551" w:rsidRDefault="00656551">
      <w:pPr>
        <w:pStyle w:val="ConsPlusNormal"/>
        <w:jc w:val="right"/>
      </w:pPr>
      <w:r>
        <w:t>к Правилам благоустройства</w:t>
      </w:r>
    </w:p>
    <w:p w:rsidR="00656551" w:rsidRDefault="00656551">
      <w:pPr>
        <w:pStyle w:val="ConsPlusNormal"/>
        <w:jc w:val="right"/>
      </w:pPr>
      <w:r>
        <w:t xml:space="preserve">территории </w:t>
      </w:r>
      <w:proofErr w:type="gramStart"/>
      <w:r>
        <w:t>Сергиево-Посадского</w:t>
      </w:r>
      <w:proofErr w:type="gramEnd"/>
    </w:p>
    <w:p w:rsidR="00656551" w:rsidRDefault="00656551">
      <w:pPr>
        <w:pStyle w:val="ConsPlusNormal"/>
        <w:jc w:val="right"/>
      </w:pPr>
      <w:r>
        <w:t>муниципального района</w:t>
      </w:r>
    </w:p>
    <w:p w:rsidR="00656551" w:rsidRDefault="00656551">
      <w:pPr>
        <w:pStyle w:val="ConsPlusNormal"/>
        <w:jc w:val="both"/>
      </w:pPr>
    </w:p>
    <w:p w:rsidR="00656551" w:rsidRPr="00E70C37" w:rsidRDefault="00656551">
      <w:pPr>
        <w:pStyle w:val="ConsPlusNormal"/>
        <w:jc w:val="center"/>
      </w:pPr>
      <w:r w:rsidRPr="00E70C37">
        <w:t>ТАБЛИЦА</w:t>
      </w:r>
    </w:p>
    <w:p w:rsidR="00656551" w:rsidRPr="00E70C37" w:rsidRDefault="00656551">
      <w:pPr>
        <w:pStyle w:val="ConsPlusNormal"/>
        <w:jc w:val="center"/>
      </w:pPr>
      <w:r w:rsidRPr="00E70C37">
        <w:t>НОРМАТИВНЫХ ПОКАЗАТЕЛЕЙ С УЧЕТОМ ОСОБЕННОСТЕЙ ТЕРРИТОРИЙ</w:t>
      </w:r>
    </w:p>
    <w:p w:rsidR="00656551" w:rsidRPr="00E70C37" w:rsidRDefault="00656551">
      <w:pPr>
        <w:pStyle w:val="ConsPlusNormal"/>
        <w:jc w:val="center"/>
      </w:pPr>
      <w:r w:rsidRPr="00E70C37">
        <w:t>СЕРГИЕВО-ПОСАДСКОГО МУНИЦИПАЛЬНОГО РАЙОНА</w:t>
      </w:r>
    </w:p>
    <w:p w:rsidR="00656551" w:rsidRPr="00E70C37" w:rsidRDefault="0065655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4"/>
        <w:gridCol w:w="3854"/>
        <w:gridCol w:w="2410"/>
        <w:gridCol w:w="2410"/>
      </w:tblGrid>
      <w:tr w:rsidR="00E70C37" w:rsidRPr="00E70C37" w:rsidTr="00840D77">
        <w:tc>
          <w:tcPr>
            <w:tcW w:w="744" w:type="dxa"/>
          </w:tcPr>
          <w:p w:rsidR="00656551" w:rsidRPr="00E70C37" w:rsidRDefault="00656551">
            <w:pPr>
              <w:pStyle w:val="ConsPlusNormal"/>
              <w:jc w:val="center"/>
            </w:pPr>
            <w:r w:rsidRPr="00E70C37">
              <w:t xml:space="preserve">N </w:t>
            </w:r>
            <w:proofErr w:type="gramStart"/>
            <w:r w:rsidRPr="00E70C37">
              <w:t>п</w:t>
            </w:r>
            <w:proofErr w:type="gramEnd"/>
            <w:r w:rsidRPr="00E70C37">
              <w:t>/п</w:t>
            </w:r>
          </w:p>
        </w:tc>
        <w:tc>
          <w:tcPr>
            <w:tcW w:w="3854" w:type="dxa"/>
          </w:tcPr>
          <w:p w:rsidR="00656551" w:rsidRPr="00E70C37" w:rsidRDefault="00656551">
            <w:pPr>
              <w:pStyle w:val="ConsPlusNormal"/>
              <w:jc w:val="center"/>
            </w:pPr>
            <w:r w:rsidRPr="00E70C37">
              <w:t>Название нормативного показателя</w:t>
            </w:r>
          </w:p>
        </w:tc>
        <w:tc>
          <w:tcPr>
            <w:tcW w:w="2410" w:type="dxa"/>
          </w:tcPr>
          <w:p w:rsidR="00656551" w:rsidRPr="00E70C37" w:rsidRDefault="00656551">
            <w:pPr>
              <w:pStyle w:val="ConsPlusNormal"/>
              <w:jc w:val="center"/>
            </w:pPr>
            <w:r w:rsidRPr="00E70C37">
              <w:t xml:space="preserve">Величина нормативного показателя, установленная </w:t>
            </w:r>
            <w:hyperlink r:id="rId16" w:history="1">
              <w:r w:rsidRPr="00E70C37">
                <w:t>Законом</w:t>
              </w:r>
            </w:hyperlink>
            <w:r w:rsidRPr="00E70C37">
              <w:t xml:space="preserve"> МО от 30.12.2014 N 191/2014-ОЗ "О благоустройстве в Московской области"</w:t>
            </w:r>
          </w:p>
        </w:tc>
        <w:tc>
          <w:tcPr>
            <w:tcW w:w="2410" w:type="dxa"/>
          </w:tcPr>
          <w:p w:rsidR="00656551" w:rsidRPr="00E70C37" w:rsidRDefault="00656551">
            <w:pPr>
              <w:pStyle w:val="ConsPlusNormal"/>
              <w:jc w:val="center"/>
            </w:pPr>
            <w:r w:rsidRPr="00E70C37">
              <w:t>Величина нормативного показателя, установленная Правилами благоустройства муниципального образования</w:t>
            </w:r>
          </w:p>
        </w:tc>
      </w:tr>
      <w:tr w:rsidR="00E70C37" w:rsidRPr="00E70C37" w:rsidTr="00840D77">
        <w:tc>
          <w:tcPr>
            <w:tcW w:w="744" w:type="dxa"/>
          </w:tcPr>
          <w:p w:rsidR="00656551" w:rsidRPr="00E70C37" w:rsidRDefault="00656551">
            <w:pPr>
              <w:pStyle w:val="ConsPlusNormal"/>
              <w:outlineLvl w:val="2"/>
            </w:pPr>
            <w:r w:rsidRPr="00E70C37">
              <w:t>1</w:t>
            </w:r>
          </w:p>
        </w:tc>
        <w:tc>
          <w:tcPr>
            <w:tcW w:w="3854" w:type="dxa"/>
          </w:tcPr>
          <w:p w:rsidR="00656551" w:rsidRPr="00E70C37" w:rsidRDefault="00656551">
            <w:pPr>
              <w:pStyle w:val="ConsPlusNormal"/>
            </w:pPr>
            <w:r w:rsidRPr="00E70C37">
              <w:t>Улицы и дороги</w:t>
            </w:r>
          </w:p>
        </w:tc>
        <w:tc>
          <w:tcPr>
            <w:tcW w:w="2410" w:type="dxa"/>
          </w:tcPr>
          <w:p w:rsidR="00656551" w:rsidRPr="00E70C37" w:rsidRDefault="0020371A">
            <w:pPr>
              <w:pStyle w:val="ConsPlusNormal"/>
            </w:pPr>
            <w:hyperlink r:id="rId17" w:history="1">
              <w:r w:rsidR="00656551" w:rsidRPr="00E70C37">
                <w:t>Статья 8</w:t>
              </w:r>
            </w:hyperlink>
          </w:p>
        </w:tc>
        <w:tc>
          <w:tcPr>
            <w:tcW w:w="2410" w:type="dxa"/>
          </w:tcPr>
          <w:p w:rsidR="00656551" w:rsidRPr="00E70C37" w:rsidRDefault="00656551">
            <w:pPr>
              <w:pStyle w:val="ConsPlusNormal"/>
            </w:pPr>
          </w:p>
        </w:tc>
      </w:tr>
      <w:tr w:rsidR="00E70C37" w:rsidRPr="00E70C37" w:rsidTr="00840D77">
        <w:tc>
          <w:tcPr>
            <w:tcW w:w="744" w:type="dxa"/>
          </w:tcPr>
          <w:p w:rsidR="00656551" w:rsidRPr="00E70C37" w:rsidRDefault="00656551">
            <w:pPr>
              <w:pStyle w:val="ConsPlusNormal"/>
            </w:pPr>
            <w:r w:rsidRPr="00E70C37">
              <w:t>1.1</w:t>
            </w:r>
          </w:p>
        </w:tc>
        <w:tc>
          <w:tcPr>
            <w:tcW w:w="3854" w:type="dxa"/>
          </w:tcPr>
          <w:p w:rsidR="00656551" w:rsidRPr="00E70C37" w:rsidRDefault="00656551">
            <w:pPr>
              <w:pStyle w:val="ConsPlusNormal"/>
            </w:pPr>
            <w:r w:rsidRPr="00E70C37">
              <w:t>Расстояние между опорами источников света на магистральных улицах, на участках между пересечениями, на эстакадах, мостах, путепроводах</w:t>
            </w:r>
          </w:p>
        </w:tc>
        <w:tc>
          <w:tcPr>
            <w:tcW w:w="2410" w:type="dxa"/>
          </w:tcPr>
          <w:p w:rsidR="00656551" w:rsidRPr="00E70C37" w:rsidRDefault="00656551">
            <w:pPr>
              <w:pStyle w:val="ConsPlusNormal"/>
            </w:pPr>
            <w:r w:rsidRPr="00E70C37">
              <w:t>не более 50 м</w:t>
            </w:r>
          </w:p>
        </w:tc>
        <w:tc>
          <w:tcPr>
            <w:tcW w:w="2410" w:type="dxa"/>
          </w:tcPr>
          <w:p w:rsidR="00656551" w:rsidRPr="00E70C37" w:rsidRDefault="00656551">
            <w:pPr>
              <w:pStyle w:val="ConsPlusNormal"/>
            </w:pPr>
            <w:r w:rsidRPr="00E70C37">
              <w:t>не более 50 м</w:t>
            </w:r>
          </w:p>
        </w:tc>
      </w:tr>
      <w:tr w:rsidR="00E70C37" w:rsidRPr="00E70C37" w:rsidTr="00840D77">
        <w:tc>
          <w:tcPr>
            <w:tcW w:w="744" w:type="dxa"/>
          </w:tcPr>
          <w:p w:rsidR="00656551" w:rsidRPr="00E70C37" w:rsidRDefault="00656551">
            <w:pPr>
              <w:pStyle w:val="ConsPlusNormal"/>
              <w:outlineLvl w:val="2"/>
            </w:pPr>
            <w:r w:rsidRPr="00E70C37">
              <w:t>2</w:t>
            </w:r>
          </w:p>
        </w:tc>
        <w:tc>
          <w:tcPr>
            <w:tcW w:w="3854" w:type="dxa"/>
          </w:tcPr>
          <w:p w:rsidR="00656551" w:rsidRPr="00E70C37" w:rsidRDefault="00656551">
            <w:pPr>
              <w:pStyle w:val="ConsPlusNormal"/>
            </w:pPr>
            <w:r w:rsidRPr="00E70C37">
              <w:t>Содержание объектов капитального строительства и объектов инфраструктуры</w:t>
            </w:r>
          </w:p>
        </w:tc>
        <w:tc>
          <w:tcPr>
            <w:tcW w:w="2410" w:type="dxa"/>
          </w:tcPr>
          <w:p w:rsidR="00656551" w:rsidRPr="00E70C37" w:rsidRDefault="0020371A">
            <w:pPr>
              <w:pStyle w:val="ConsPlusNormal"/>
            </w:pPr>
            <w:hyperlink r:id="rId18" w:history="1">
              <w:r w:rsidR="00656551" w:rsidRPr="00E70C37">
                <w:t>Статья 50</w:t>
              </w:r>
            </w:hyperlink>
          </w:p>
        </w:tc>
        <w:tc>
          <w:tcPr>
            <w:tcW w:w="2410" w:type="dxa"/>
          </w:tcPr>
          <w:p w:rsidR="00656551" w:rsidRPr="00E70C37" w:rsidRDefault="00656551">
            <w:pPr>
              <w:pStyle w:val="ConsPlusNormal"/>
            </w:pPr>
          </w:p>
        </w:tc>
      </w:tr>
      <w:tr w:rsidR="00E70C37" w:rsidRPr="00E70C37" w:rsidTr="00840D77">
        <w:tc>
          <w:tcPr>
            <w:tcW w:w="744" w:type="dxa"/>
            <w:vMerge w:val="restart"/>
          </w:tcPr>
          <w:p w:rsidR="00656551" w:rsidRPr="00E70C37" w:rsidRDefault="00656551">
            <w:pPr>
              <w:pStyle w:val="ConsPlusNormal"/>
            </w:pPr>
            <w:r w:rsidRPr="00E70C37">
              <w:t>2.1</w:t>
            </w:r>
          </w:p>
        </w:tc>
        <w:tc>
          <w:tcPr>
            <w:tcW w:w="3854" w:type="dxa"/>
          </w:tcPr>
          <w:p w:rsidR="00656551" w:rsidRPr="00E70C37" w:rsidRDefault="00656551">
            <w:pPr>
              <w:pStyle w:val="ConsPlusNormal"/>
            </w:pPr>
            <w:r w:rsidRPr="00E70C37">
              <w:t>Содержание малых архитектурных форм:</w:t>
            </w:r>
          </w:p>
        </w:tc>
        <w:tc>
          <w:tcPr>
            <w:tcW w:w="2410" w:type="dxa"/>
          </w:tcPr>
          <w:p w:rsidR="00656551" w:rsidRPr="00E70C37" w:rsidRDefault="00656551">
            <w:pPr>
              <w:pStyle w:val="ConsPlusNormal"/>
            </w:pPr>
          </w:p>
        </w:tc>
        <w:tc>
          <w:tcPr>
            <w:tcW w:w="2410" w:type="dxa"/>
          </w:tcPr>
          <w:p w:rsidR="00656551" w:rsidRPr="00E70C37" w:rsidRDefault="00656551">
            <w:pPr>
              <w:pStyle w:val="ConsPlusNormal"/>
            </w:pP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периодичность окраски</w:t>
            </w:r>
          </w:p>
        </w:tc>
        <w:tc>
          <w:tcPr>
            <w:tcW w:w="2410" w:type="dxa"/>
          </w:tcPr>
          <w:p w:rsidR="00656551" w:rsidRPr="00E70C37" w:rsidRDefault="00656551">
            <w:pPr>
              <w:pStyle w:val="ConsPlusNormal"/>
            </w:pPr>
            <w:r w:rsidRPr="00E70C37">
              <w:t>Не реже 1 раза в год</w:t>
            </w:r>
          </w:p>
        </w:tc>
        <w:tc>
          <w:tcPr>
            <w:tcW w:w="2410" w:type="dxa"/>
          </w:tcPr>
          <w:p w:rsidR="00656551" w:rsidRPr="00E70C37" w:rsidRDefault="00656551">
            <w:pPr>
              <w:pStyle w:val="ConsPlusNormal"/>
            </w:pPr>
            <w:r w:rsidRPr="00E70C37">
              <w:t>Не реже 1 раза в год</w:t>
            </w: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периодичность ремонта</w:t>
            </w:r>
          </w:p>
        </w:tc>
        <w:tc>
          <w:tcPr>
            <w:tcW w:w="2410" w:type="dxa"/>
          </w:tcPr>
          <w:p w:rsidR="00656551" w:rsidRPr="00E70C37" w:rsidRDefault="00656551">
            <w:pPr>
              <w:pStyle w:val="ConsPlusNormal"/>
            </w:pPr>
            <w:r w:rsidRPr="00E70C37">
              <w:t>По мере необходимости</w:t>
            </w:r>
          </w:p>
        </w:tc>
        <w:tc>
          <w:tcPr>
            <w:tcW w:w="2410" w:type="dxa"/>
          </w:tcPr>
          <w:p w:rsidR="00656551" w:rsidRPr="00E70C37" w:rsidRDefault="00656551">
            <w:pPr>
              <w:pStyle w:val="ConsPlusNormal"/>
            </w:pPr>
            <w:r w:rsidRPr="00E70C37">
              <w:t>По мере необходимости</w:t>
            </w:r>
          </w:p>
        </w:tc>
      </w:tr>
      <w:tr w:rsidR="00E70C37" w:rsidRPr="00E70C37" w:rsidTr="00840D77">
        <w:tc>
          <w:tcPr>
            <w:tcW w:w="744" w:type="dxa"/>
          </w:tcPr>
          <w:p w:rsidR="00656551" w:rsidRPr="00E70C37" w:rsidRDefault="00656551">
            <w:pPr>
              <w:pStyle w:val="ConsPlusNormal"/>
              <w:outlineLvl w:val="2"/>
            </w:pPr>
            <w:r w:rsidRPr="00E70C37">
              <w:t>3</w:t>
            </w:r>
          </w:p>
        </w:tc>
        <w:tc>
          <w:tcPr>
            <w:tcW w:w="3854" w:type="dxa"/>
          </w:tcPr>
          <w:p w:rsidR="00656551" w:rsidRPr="00E70C37" w:rsidRDefault="00656551">
            <w:pPr>
              <w:pStyle w:val="ConsPlusNormal"/>
            </w:pPr>
            <w:r w:rsidRPr="00E70C37">
              <w:t>Детские площадки</w:t>
            </w:r>
          </w:p>
        </w:tc>
        <w:tc>
          <w:tcPr>
            <w:tcW w:w="2410" w:type="dxa"/>
          </w:tcPr>
          <w:p w:rsidR="00656551" w:rsidRPr="00E70C37" w:rsidRDefault="0020371A">
            <w:pPr>
              <w:pStyle w:val="ConsPlusNormal"/>
            </w:pPr>
            <w:hyperlink r:id="rId19" w:history="1">
              <w:r w:rsidR="00656551" w:rsidRPr="00E70C37">
                <w:t>Статья 12</w:t>
              </w:r>
            </w:hyperlink>
          </w:p>
        </w:tc>
        <w:tc>
          <w:tcPr>
            <w:tcW w:w="2410" w:type="dxa"/>
          </w:tcPr>
          <w:p w:rsidR="00656551" w:rsidRPr="00E70C37" w:rsidRDefault="00656551">
            <w:pPr>
              <w:pStyle w:val="ConsPlusNormal"/>
            </w:pPr>
          </w:p>
        </w:tc>
      </w:tr>
      <w:tr w:rsidR="00E70C37" w:rsidRPr="00E70C37" w:rsidTr="00840D77">
        <w:tc>
          <w:tcPr>
            <w:tcW w:w="744" w:type="dxa"/>
          </w:tcPr>
          <w:p w:rsidR="00656551" w:rsidRPr="00E70C37" w:rsidRDefault="00656551">
            <w:pPr>
              <w:pStyle w:val="ConsPlusNormal"/>
            </w:pPr>
            <w:r w:rsidRPr="00E70C37">
              <w:t>3.1</w:t>
            </w:r>
          </w:p>
        </w:tc>
        <w:tc>
          <w:tcPr>
            <w:tcW w:w="3854" w:type="dxa"/>
          </w:tcPr>
          <w:p w:rsidR="00656551" w:rsidRPr="00E70C37" w:rsidRDefault="00656551">
            <w:pPr>
              <w:pStyle w:val="ConsPlusNormal"/>
            </w:pPr>
            <w:r w:rsidRPr="00E70C37">
              <w:t>Расчет потребности площадок для игр детей на территориях жилого назначения</w:t>
            </w:r>
          </w:p>
        </w:tc>
        <w:tc>
          <w:tcPr>
            <w:tcW w:w="2410" w:type="dxa"/>
          </w:tcPr>
          <w:p w:rsidR="00656551" w:rsidRPr="00E70C37" w:rsidRDefault="00656551">
            <w:pPr>
              <w:pStyle w:val="ConsPlusNormal"/>
            </w:pPr>
            <w:r w:rsidRPr="00E70C37">
              <w:t>0,5-0,7 м</w:t>
            </w:r>
            <w:proofErr w:type="gramStart"/>
            <w:r w:rsidRPr="00E70C37">
              <w:rPr>
                <w:vertAlign w:val="superscript"/>
              </w:rPr>
              <w:t>2</w:t>
            </w:r>
            <w:proofErr w:type="gramEnd"/>
            <w:r w:rsidRPr="00E70C37">
              <w:t xml:space="preserve"> на 1 жителя</w:t>
            </w:r>
          </w:p>
        </w:tc>
        <w:tc>
          <w:tcPr>
            <w:tcW w:w="2410" w:type="dxa"/>
          </w:tcPr>
          <w:p w:rsidR="00656551" w:rsidRPr="00E70C37" w:rsidRDefault="00656551">
            <w:pPr>
              <w:pStyle w:val="ConsPlusNormal"/>
            </w:pPr>
            <w:r w:rsidRPr="00E70C37">
              <w:t>0,5-0,7 м</w:t>
            </w:r>
            <w:proofErr w:type="gramStart"/>
            <w:r w:rsidRPr="00E70C37">
              <w:rPr>
                <w:vertAlign w:val="superscript"/>
              </w:rPr>
              <w:t>2</w:t>
            </w:r>
            <w:proofErr w:type="gramEnd"/>
            <w:r w:rsidRPr="00E70C37">
              <w:t xml:space="preserve"> на 1 жителя</w:t>
            </w:r>
          </w:p>
        </w:tc>
      </w:tr>
      <w:tr w:rsidR="00E70C37" w:rsidRPr="00E70C37" w:rsidTr="00840D77">
        <w:tc>
          <w:tcPr>
            <w:tcW w:w="744" w:type="dxa"/>
            <w:vMerge w:val="restart"/>
          </w:tcPr>
          <w:p w:rsidR="00656551" w:rsidRPr="00E70C37" w:rsidRDefault="00656551">
            <w:pPr>
              <w:pStyle w:val="ConsPlusNormal"/>
            </w:pPr>
            <w:r w:rsidRPr="00E70C37">
              <w:t>3.2</w:t>
            </w:r>
          </w:p>
        </w:tc>
        <w:tc>
          <w:tcPr>
            <w:tcW w:w="3854" w:type="dxa"/>
          </w:tcPr>
          <w:p w:rsidR="00656551" w:rsidRPr="00E70C37" w:rsidRDefault="00656551">
            <w:pPr>
              <w:pStyle w:val="ConsPlusNormal"/>
            </w:pPr>
            <w:r w:rsidRPr="00E70C37">
              <w:t>Расстояние от окон жилых домов и общественных зданий до границ детских площадок:</w:t>
            </w:r>
          </w:p>
        </w:tc>
        <w:tc>
          <w:tcPr>
            <w:tcW w:w="2410" w:type="dxa"/>
          </w:tcPr>
          <w:p w:rsidR="00656551" w:rsidRPr="00E70C37" w:rsidRDefault="00656551">
            <w:pPr>
              <w:pStyle w:val="ConsPlusNormal"/>
            </w:pPr>
          </w:p>
        </w:tc>
        <w:tc>
          <w:tcPr>
            <w:tcW w:w="2410" w:type="dxa"/>
          </w:tcPr>
          <w:p w:rsidR="00656551" w:rsidRPr="00E70C37" w:rsidRDefault="00656551">
            <w:pPr>
              <w:pStyle w:val="ConsPlusNormal"/>
            </w:pP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для дошкольного возраста</w:t>
            </w:r>
          </w:p>
        </w:tc>
        <w:tc>
          <w:tcPr>
            <w:tcW w:w="2410" w:type="dxa"/>
          </w:tcPr>
          <w:p w:rsidR="00656551" w:rsidRPr="00E70C37" w:rsidRDefault="00656551">
            <w:pPr>
              <w:pStyle w:val="ConsPlusNormal"/>
            </w:pPr>
            <w:r w:rsidRPr="00E70C37">
              <w:t>не менее 10 м</w:t>
            </w:r>
          </w:p>
        </w:tc>
        <w:tc>
          <w:tcPr>
            <w:tcW w:w="2410" w:type="dxa"/>
          </w:tcPr>
          <w:p w:rsidR="00656551" w:rsidRPr="00E70C37" w:rsidRDefault="00656551">
            <w:pPr>
              <w:pStyle w:val="ConsPlusNormal"/>
            </w:pPr>
            <w:r w:rsidRPr="00E70C37">
              <w:t>не менее 10 м</w:t>
            </w: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для младшего и среднего школьного возраста</w:t>
            </w:r>
          </w:p>
        </w:tc>
        <w:tc>
          <w:tcPr>
            <w:tcW w:w="2410" w:type="dxa"/>
          </w:tcPr>
          <w:p w:rsidR="00656551" w:rsidRPr="00E70C37" w:rsidRDefault="00656551">
            <w:pPr>
              <w:pStyle w:val="ConsPlusNormal"/>
            </w:pPr>
            <w:r w:rsidRPr="00E70C37">
              <w:t>не менее 20 м</w:t>
            </w:r>
          </w:p>
        </w:tc>
        <w:tc>
          <w:tcPr>
            <w:tcW w:w="2410" w:type="dxa"/>
          </w:tcPr>
          <w:p w:rsidR="00656551" w:rsidRPr="00E70C37" w:rsidRDefault="00656551">
            <w:pPr>
              <w:pStyle w:val="ConsPlusNormal"/>
            </w:pPr>
            <w:r w:rsidRPr="00E70C37">
              <w:t>не менее 20 м</w:t>
            </w: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комплексных игровых площадок</w:t>
            </w:r>
          </w:p>
        </w:tc>
        <w:tc>
          <w:tcPr>
            <w:tcW w:w="2410" w:type="dxa"/>
          </w:tcPr>
          <w:p w:rsidR="00656551" w:rsidRPr="00E70C37" w:rsidRDefault="00656551">
            <w:pPr>
              <w:pStyle w:val="ConsPlusNormal"/>
            </w:pPr>
            <w:r w:rsidRPr="00E70C37">
              <w:t>не менее 40 м</w:t>
            </w:r>
          </w:p>
        </w:tc>
        <w:tc>
          <w:tcPr>
            <w:tcW w:w="2410" w:type="dxa"/>
          </w:tcPr>
          <w:p w:rsidR="00656551" w:rsidRPr="00E70C37" w:rsidRDefault="00656551">
            <w:pPr>
              <w:pStyle w:val="ConsPlusNormal"/>
            </w:pPr>
            <w:r w:rsidRPr="00E70C37">
              <w:t>не менее 40 м</w:t>
            </w: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спортивно-игровых комплексов</w:t>
            </w:r>
          </w:p>
        </w:tc>
        <w:tc>
          <w:tcPr>
            <w:tcW w:w="2410" w:type="dxa"/>
          </w:tcPr>
          <w:p w:rsidR="00656551" w:rsidRPr="00E70C37" w:rsidRDefault="00656551">
            <w:pPr>
              <w:pStyle w:val="ConsPlusNormal"/>
            </w:pPr>
            <w:r w:rsidRPr="00E70C37">
              <w:t>не менее 100 м</w:t>
            </w:r>
          </w:p>
        </w:tc>
        <w:tc>
          <w:tcPr>
            <w:tcW w:w="2410" w:type="dxa"/>
          </w:tcPr>
          <w:p w:rsidR="00656551" w:rsidRPr="00E70C37" w:rsidRDefault="00656551">
            <w:pPr>
              <w:pStyle w:val="ConsPlusNormal"/>
            </w:pPr>
            <w:r w:rsidRPr="00E70C37">
              <w:t>не менее 100 м</w:t>
            </w:r>
          </w:p>
        </w:tc>
      </w:tr>
      <w:tr w:rsidR="00E70C37" w:rsidRPr="00E70C37" w:rsidTr="00840D77">
        <w:tc>
          <w:tcPr>
            <w:tcW w:w="744" w:type="dxa"/>
            <w:vMerge w:val="restart"/>
          </w:tcPr>
          <w:p w:rsidR="00656551" w:rsidRPr="00E70C37" w:rsidRDefault="00656551">
            <w:pPr>
              <w:pStyle w:val="ConsPlusNormal"/>
            </w:pPr>
            <w:r w:rsidRPr="00E70C37">
              <w:t>3.3</w:t>
            </w:r>
          </w:p>
        </w:tc>
        <w:tc>
          <w:tcPr>
            <w:tcW w:w="3854" w:type="dxa"/>
          </w:tcPr>
          <w:p w:rsidR="00656551" w:rsidRPr="00E70C37" w:rsidRDefault="00656551">
            <w:pPr>
              <w:pStyle w:val="ConsPlusNormal"/>
            </w:pPr>
            <w:r w:rsidRPr="00E70C37">
              <w:t>Высадка деревьев:</w:t>
            </w:r>
          </w:p>
        </w:tc>
        <w:tc>
          <w:tcPr>
            <w:tcW w:w="2410" w:type="dxa"/>
          </w:tcPr>
          <w:p w:rsidR="00656551" w:rsidRPr="00E70C37" w:rsidRDefault="00656551">
            <w:pPr>
              <w:pStyle w:val="ConsPlusNormal"/>
            </w:pPr>
          </w:p>
        </w:tc>
        <w:tc>
          <w:tcPr>
            <w:tcW w:w="2410" w:type="dxa"/>
          </w:tcPr>
          <w:p w:rsidR="00656551" w:rsidRPr="00E70C37" w:rsidRDefault="00656551">
            <w:pPr>
              <w:pStyle w:val="ConsPlusNormal"/>
            </w:pP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с восточной и северной стороны площадки</w:t>
            </w:r>
          </w:p>
        </w:tc>
        <w:tc>
          <w:tcPr>
            <w:tcW w:w="2410" w:type="dxa"/>
          </w:tcPr>
          <w:p w:rsidR="00656551" w:rsidRPr="00E70C37" w:rsidRDefault="00656551">
            <w:pPr>
              <w:pStyle w:val="ConsPlusNormal"/>
            </w:pPr>
            <w:r w:rsidRPr="00E70C37">
              <w:t>не ближе 3 м от края площадки до оси дерева</w:t>
            </w:r>
          </w:p>
        </w:tc>
        <w:tc>
          <w:tcPr>
            <w:tcW w:w="2410" w:type="dxa"/>
          </w:tcPr>
          <w:p w:rsidR="00656551" w:rsidRPr="00E70C37" w:rsidRDefault="00656551">
            <w:pPr>
              <w:pStyle w:val="ConsPlusNormal"/>
            </w:pPr>
            <w:r w:rsidRPr="00E70C37">
              <w:t>не ближе 3 м от края площадки до оси дерева</w:t>
            </w: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с южной и западной стороны площадки</w:t>
            </w:r>
          </w:p>
        </w:tc>
        <w:tc>
          <w:tcPr>
            <w:tcW w:w="2410" w:type="dxa"/>
          </w:tcPr>
          <w:p w:rsidR="00656551" w:rsidRPr="00E70C37" w:rsidRDefault="00656551">
            <w:pPr>
              <w:pStyle w:val="ConsPlusNormal"/>
            </w:pPr>
            <w:r w:rsidRPr="00E70C37">
              <w:t>не ближе 1 м от края площадки до оси дерева</w:t>
            </w:r>
          </w:p>
        </w:tc>
        <w:tc>
          <w:tcPr>
            <w:tcW w:w="2410" w:type="dxa"/>
          </w:tcPr>
          <w:p w:rsidR="00656551" w:rsidRPr="00E70C37" w:rsidRDefault="00656551">
            <w:pPr>
              <w:pStyle w:val="ConsPlusNormal"/>
            </w:pPr>
            <w:r w:rsidRPr="00E70C37">
              <w:t>не ближе 1 м от края площадки до оси дерева</w:t>
            </w:r>
          </w:p>
        </w:tc>
      </w:tr>
      <w:tr w:rsidR="00E70C37" w:rsidRPr="00E70C37" w:rsidTr="00840D77">
        <w:tc>
          <w:tcPr>
            <w:tcW w:w="744" w:type="dxa"/>
            <w:vMerge w:val="restart"/>
          </w:tcPr>
          <w:p w:rsidR="00656551" w:rsidRPr="00E70C37" w:rsidRDefault="00656551">
            <w:pPr>
              <w:pStyle w:val="ConsPlusNormal"/>
            </w:pPr>
            <w:r w:rsidRPr="00E70C37">
              <w:t>3.4</w:t>
            </w:r>
          </w:p>
        </w:tc>
        <w:tc>
          <w:tcPr>
            <w:tcW w:w="3854" w:type="dxa"/>
          </w:tcPr>
          <w:p w:rsidR="00656551" w:rsidRPr="00E70C37" w:rsidRDefault="00656551">
            <w:pPr>
              <w:pStyle w:val="ConsPlusNormal"/>
            </w:pPr>
            <w:r w:rsidRPr="00E70C37">
              <w:t>Уровень нахождения ветвей или листвы деревьев</w:t>
            </w:r>
          </w:p>
        </w:tc>
        <w:tc>
          <w:tcPr>
            <w:tcW w:w="2410" w:type="dxa"/>
          </w:tcPr>
          <w:p w:rsidR="00656551" w:rsidRPr="00E70C37" w:rsidRDefault="00656551">
            <w:pPr>
              <w:pStyle w:val="ConsPlusNormal"/>
            </w:pPr>
            <w:r w:rsidRPr="00E70C37">
              <w:t>не ниже 2,5 м над покрытием и оборудованием площадки</w:t>
            </w:r>
          </w:p>
        </w:tc>
        <w:tc>
          <w:tcPr>
            <w:tcW w:w="2410" w:type="dxa"/>
          </w:tcPr>
          <w:p w:rsidR="00656551" w:rsidRPr="00E70C37" w:rsidRDefault="00656551">
            <w:pPr>
              <w:pStyle w:val="ConsPlusNormal"/>
            </w:pPr>
            <w:r w:rsidRPr="00E70C37">
              <w:t>не ниже 2,5 м над покрытием и оборудованием площадки</w:t>
            </w: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Высота травы</w:t>
            </w:r>
          </w:p>
        </w:tc>
        <w:tc>
          <w:tcPr>
            <w:tcW w:w="2410" w:type="dxa"/>
          </w:tcPr>
          <w:p w:rsidR="00656551" w:rsidRPr="00E70C37" w:rsidRDefault="00656551">
            <w:pPr>
              <w:pStyle w:val="ConsPlusNormal"/>
            </w:pPr>
            <w:r w:rsidRPr="00E70C37">
              <w:t>не выше 20 см</w:t>
            </w:r>
          </w:p>
        </w:tc>
        <w:tc>
          <w:tcPr>
            <w:tcW w:w="2410" w:type="dxa"/>
          </w:tcPr>
          <w:p w:rsidR="00656551" w:rsidRPr="00E70C37" w:rsidRDefault="00656551">
            <w:pPr>
              <w:pStyle w:val="ConsPlusNormal"/>
            </w:pPr>
            <w:r w:rsidRPr="00E70C37">
              <w:t>не выше 20 см</w:t>
            </w:r>
          </w:p>
        </w:tc>
      </w:tr>
      <w:tr w:rsidR="00E70C37" w:rsidRPr="00E70C37" w:rsidTr="00840D77">
        <w:tc>
          <w:tcPr>
            <w:tcW w:w="744" w:type="dxa"/>
          </w:tcPr>
          <w:p w:rsidR="00656551" w:rsidRPr="00E70C37" w:rsidRDefault="00656551">
            <w:pPr>
              <w:pStyle w:val="ConsPlusNormal"/>
            </w:pPr>
            <w:r w:rsidRPr="00E70C37">
              <w:t>3.5</w:t>
            </w:r>
          </w:p>
        </w:tc>
        <w:tc>
          <w:tcPr>
            <w:tcW w:w="3854" w:type="dxa"/>
          </w:tcPr>
          <w:p w:rsidR="00656551" w:rsidRPr="00E70C37" w:rsidRDefault="00656551">
            <w:pPr>
              <w:pStyle w:val="ConsPlusNormal"/>
            </w:pPr>
            <w:r w:rsidRPr="00E70C37">
              <w:t>Высота размещения осветительного оборудования</w:t>
            </w:r>
          </w:p>
        </w:tc>
        <w:tc>
          <w:tcPr>
            <w:tcW w:w="2410" w:type="dxa"/>
          </w:tcPr>
          <w:p w:rsidR="00656551" w:rsidRPr="00E70C37" w:rsidRDefault="00656551">
            <w:pPr>
              <w:pStyle w:val="ConsPlusNormal"/>
            </w:pPr>
            <w:r w:rsidRPr="00E70C37">
              <w:t>не менее 2,5 м</w:t>
            </w:r>
          </w:p>
        </w:tc>
        <w:tc>
          <w:tcPr>
            <w:tcW w:w="2410" w:type="dxa"/>
          </w:tcPr>
          <w:p w:rsidR="00656551" w:rsidRPr="00E70C37" w:rsidRDefault="00656551">
            <w:pPr>
              <w:pStyle w:val="ConsPlusNormal"/>
            </w:pPr>
            <w:r w:rsidRPr="00E70C37">
              <w:t>не менее 2,5 м</w:t>
            </w:r>
          </w:p>
        </w:tc>
      </w:tr>
      <w:tr w:rsidR="00E70C37" w:rsidRPr="00E70C37" w:rsidTr="00840D77">
        <w:tc>
          <w:tcPr>
            <w:tcW w:w="744" w:type="dxa"/>
          </w:tcPr>
          <w:p w:rsidR="00656551" w:rsidRPr="00E70C37" w:rsidRDefault="00656551">
            <w:pPr>
              <w:pStyle w:val="ConsPlusNormal"/>
            </w:pPr>
            <w:r w:rsidRPr="00E70C37">
              <w:t>3.6</w:t>
            </w:r>
          </w:p>
        </w:tc>
        <w:tc>
          <w:tcPr>
            <w:tcW w:w="3854" w:type="dxa"/>
          </w:tcPr>
          <w:p w:rsidR="00656551" w:rsidRPr="00E70C37" w:rsidRDefault="00656551">
            <w:pPr>
              <w:pStyle w:val="ConsPlusNormal"/>
            </w:pPr>
            <w:r w:rsidRPr="00E70C37">
              <w:t>Минимальное расстояние до контейнерных площадок</w:t>
            </w:r>
          </w:p>
        </w:tc>
        <w:tc>
          <w:tcPr>
            <w:tcW w:w="2410" w:type="dxa"/>
          </w:tcPr>
          <w:p w:rsidR="00656551" w:rsidRPr="00E70C37" w:rsidRDefault="00656551">
            <w:pPr>
              <w:pStyle w:val="ConsPlusNormal"/>
            </w:pPr>
            <w:r w:rsidRPr="00E70C37">
              <w:t>15 метров</w:t>
            </w:r>
          </w:p>
        </w:tc>
        <w:tc>
          <w:tcPr>
            <w:tcW w:w="2410" w:type="dxa"/>
          </w:tcPr>
          <w:p w:rsidR="00656551" w:rsidRPr="00E70C37" w:rsidRDefault="00656551">
            <w:pPr>
              <w:pStyle w:val="ConsPlusNormal"/>
            </w:pPr>
            <w:r w:rsidRPr="00E70C37">
              <w:t>15 метров</w:t>
            </w:r>
          </w:p>
        </w:tc>
      </w:tr>
      <w:tr w:rsidR="00E70C37" w:rsidRPr="00E70C37" w:rsidTr="00840D77">
        <w:tc>
          <w:tcPr>
            <w:tcW w:w="744" w:type="dxa"/>
          </w:tcPr>
          <w:p w:rsidR="00656551" w:rsidRPr="00E70C37" w:rsidRDefault="00656551">
            <w:pPr>
              <w:pStyle w:val="ConsPlusNormal"/>
            </w:pPr>
            <w:r w:rsidRPr="00E70C37">
              <w:t>3.7</w:t>
            </w:r>
          </w:p>
        </w:tc>
        <w:tc>
          <w:tcPr>
            <w:tcW w:w="3854" w:type="dxa"/>
          </w:tcPr>
          <w:p w:rsidR="00656551" w:rsidRPr="00E70C37" w:rsidRDefault="00656551">
            <w:pPr>
              <w:pStyle w:val="ConsPlusNormal"/>
            </w:pPr>
            <w:r w:rsidRPr="00E70C37">
              <w:t>Минимальное расстояние до разворотных площадок на конечных остановках маршрутов пассажирского транспорта</w:t>
            </w:r>
          </w:p>
        </w:tc>
        <w:tc>
          <w:tcPr>
            <w:tcW w:w="2410" w:type="dxa"/>
          </w:tcPr>
          <w:p w:rsidR="00656551" w:rsidRPr="00E70C37" w:rsidRDefault="00656551">
            <w:pPr>
              <w:pStyle w:val="ConsPlusNormal"/>
            </w:pPr>
            <w:r w:rsidRPr="00E70C37">
              <w:t>не менее 50 м</w:t>
            </w:r>
          </w:p>
        </w:tc>
        <w:tc>
          <w:tcPr>
            <w:tcW w:w="2410" w:type="dxa"/>
          </w:tcPr>
          <w:p w:rsidR="00656551" w:rsidRPr="00E70C37" w:rsidRDefault="00656551">
            <w:pPr>
              <w:pStyle w:val="ConsPlusNormal"/>
            </w:pPr>
            <w:r w:rsidRPr="00E70C37">
              <w:t>не менее 50 м</w:t>
            </w:r>
          </w:p>
        </w:tc>
      </w:tr>
      <w:tr w:rsidR="00E70C37" w:rsidRPr="00E70C37" w:rsidTr="00840D77">
        <w:tc>
          <w:tcPr>
            <w:tcW w:w="744" w:type="dxa"/>
            <w:vMerge w:val="restart"/>
          </w:tcPr>
          <w:p w:rsidR="00656551" w:rsidRPr="00E70C37" w:rsidRDefault="00656551">
            <w:pPr>
              <w:pStyle w:val="ConsPlusNormal"/>
            </w:pPr>
            <w:r w:rsidRPr="00E70C37">
              <w:t>3.8</w:t>
            </w:r>
          </w:p>
        </w:tc>
        <w:tc>
          <w:tcPr>
            <w:tcW w:w="3854" w:type="dxa"/>
          </w:tcPr>
          <w:p w:rsidR="00656551" w:rsidRPr="00E70C37" w:rsidRDefault="00656551">
            <w:pPr>
              <w:pStyle w:val="ConsPlusNormal"/>
            </w:pPr>
            <w:r w:rsidRPr="00E70C37">
              <w:t>Покрытие зоны приземления:</w:t>
            </w:r>
          </w:p>
        </w:tc>
        <w:tc>
          <w:tcPr>
            <w:tcW w:w="2410" w:type="dxa"/>
          </w:tcPr>
          <w:p w:rsidR="00656551" w:rsidRPr="00E70C37" w:rsidRDefault="00656551">
            <w:pPr>
              <w:pStyle w:val="ConsPlusNormal"/>
            </w:pPr>
          </w:p>
        </w:tc>
        <w:tc>
          <w:tcPr>
            <w:tcW w:w="2410" w:type="dxa"/>
          </w:tcPr>
          <w:p w:rsidR="00656551" w:rsidRPr="00E70C37" w:rsidRDefault="00656551">
            <w:pPr>
              <w:pStyle w:val="ConsPlusNormal"/>
            </w:pP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толщина слоя покрытия</w:t>
            </w:r>
          </w:p>
        </w:tc>
        <w:tc>
          <w:tcPr>
            <w:tcW w:w="2410" w:type="dxa"/>
          </w:tcPr>
          <w:p w:rsidR="00656551" w:rsidRPr="00E70C37" w:rsidRDefault="00656551">
            <w:pPr>
              <w:pStyle w:val="ConsPlusNormal"/>
            </w:pPr>
            <w:r w:rsidRPr="00E70C37">
              <w:t>500 мм</w:t>
            </w:r>
          </w:p>
        </w:tc>
        <w:tc>
          <w:tcPr>
            <w:tcW w:w="2410" w:type="dxa"/>
          </w:tcPr>
          <w:p w:rsidR="00656551" w:rsidRPr="00E70C37" w:rsidRDefault="00656551">
            <w:pPr>
              <w:pStyle w:val="ConsPlusNormal"/>
            </w:pPr>
            <w:r w:rsidRPr="00E70C37">
              <w:t>500 мм</w:t>
            </w: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размер частиц при использовании песка</w:t>
            </w:r>
          </w:p>
        </w:tc>
        <w:tc>
          <w:tcPr>
            <w:tcW w:w="2410" w:type="dxa"/>
          </w:tcPr>
          <w:p w:rsidR="00656551" w:rsidRPr="00E70C37" w:rsidRDefault="00656551">
            <w:pPr>
              <w:pStyle w:val="ConsPlusNormal"/>
            </w:pPr>
            <w:r w:rsidRPr="00E70C37">
              <w:t>0,2-2 мм</w:t>
            </w:r>
          </w:p>
        </w:tc>
        <w:tc>
          <w:tcPr>
            <w:tcW w:w="2410" w:type="dxa"/>
          </w:tcPr>
          <w:p w:rsidR="00656551" w:rsidRPr="00E70C37" w:rsidRDefault="00656551">
            <w:pPr>
              <w:pStyle w:val="ConsPlusNormal"/>
            </w:pPr>
            <w:r w:rsidRPr="00E70C37">
              <w:t>0,2-2 мм</w:t>
            </w: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размер частиц при использовании гравия</w:t>
            </w:r>
          </w:p>
        </w:tc>
        <w:tc>
          <w:tcPr>
            <w:tcW w:w="2410" w:type="dxa"/>
          </w:tcPr>
          <w:p w:rsidR="00656551" w:rsidRPr="00E70C37" w:rsidRDefault="00656551">
            <w:pPr>
              <w:pStyle w:val="ConsPlusNormal"/>
            </w:pPr>
            <w:r w:rsidRPr="00E70C37">
              <w:t>2-8 мм</w:t>
            </w:r>
          </w:p>
        </w:tc>
        <w:tc>
          <w:tcPr>
            <w:tcW w:w="2410" w:type="dxa"/>
          </w:tcPr>
          <w:p w:rsidR="00656551" w:rsidRPr="00E70C37" w:rsidRDefault="00656551">
            <w:pPr>
              <w:pStyle w:val="ConsPlusNormal"/>
            </w:pPr>
            <w:r w:rsidRPr="00E70C37">
              <w:t>2-8 мм</w:t>
            </w:r>
          </w:p>
        </w:tc>
      </w:tr>
      <w:tr w:rsidR="00E70C37" w:rsidRPr="00E70C37" w:rsidTr="00840D77">
        <w:tc>
          <w:tcPr>
            <w:tcW w:w="744" w:type="dxa"/>
            <w:vMerge w:val="restart"/>
          </w:tcPr>
          <w:p w:rsidR="00656551" w:rsidRPr="00E70C37" w:rsidRDefault="00656551">
            <w:pPr>
              <w:pStyle w:val="ConsPlusNormal"/>
            </w:pPr>
            <w:r w:rsidRPr="00E70C37">
              <w:t>3.9</w:t>
            </w:r>
          </w:p>
        </w:tc>
        <w:tc>
          <w:tcPr>
            <w:tcW w:w="3854" w:type="dxa"/>
          </w:tcPr>
          <w:p w:rsidR="00656551" w:rsidRPr="00E70C37" w:rsidRDefault="00656551">
            <w:pPr>
              <w:pStyle w:val="ConsPlusNormal"/>
            </w:pPr>
            <w:r w:rsidRPr="00E70C37">
              <w:t>Требования к фундаментам при наличии сыпучего покрытия (например, песка):</w:t>
            </w:r>
          </w:p>
        </w:tc>
        <w:tc>
          <w:tcPr>
            <w:tcW w:w="2410" w:type="dxa"/>
          </w:tcPr>
          <w:p w:rsidR="00656551" w:rsidRPr="00E70C37" w:rsidRDefault="00656551">
            <w:pPr>
              <w:pStyle w:val="ConsPlusNormal"/>
            </w:pPr>
          </w:p>
        </w:tc>
        <w:tc>
          <w:tcPr>
            <w:tcW w:w="2410" w:type="dxa"/>
          </w:tcPr>
          <w:p w:rsidR="00656551" w:rsidRPr="00E70C37" w:rsidRDefault="00656551">
            <w:pPr>
              <w:pStyle w:val="ConsPlusNormal"/>
            </w:pP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глубина расположения элементов фундамента</w:t>
            </w:r>
          </w:p>
        </w:tc>
        <w:tc>
          <w:tcPr>
            <w:tcW w:w="2410" w:type="dxa"/>
          </w:tcPr>
          <w:p w:rsidR="00656551" w:rsidRPr="00E70C37" w:rsidRDefault="00656551">
            <w:pPr>
              <w:pStyle w:val="ConsPlusNormal"/>
            </w:pPr>
            <w:r w:rsidRPr="00E70C37">
              <w:t>не менее 400 мм от поверхности покрытия</w:t>
            </w:r>
          </w:p>
        </w:tc>
        <w:tc>
          <w:tcPr>
            <w:tcW w:w="2410" w:type="dxa"/>
          </w:tcPr>
          <w:p w:rsidR="00656551" w:rsidRPr="00E70C37" w:rsidRDefault="00656551">
            <w:pPr>
              <w:pStyle w:val="ConsPlusNormal"/>
            </w:pPr>
            <w:r w:rsidRPr="00E70C37">
              <w:t>не менее 400 мм от поверхности покрытия</w:t>
            </w: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глубина от поверхности покрытия игровой площадки до верха фундамента конической формы</w:t>
            </w:r>
          </w:p>
        </w:tc>
        <w:tc>
          <w:tcPr>
            <w:tcW w:w="2410" w:type="dxa"/>
          </w:tcPr>
          <w:p w:rsidR="00656551" w:rsidRPr="00E70C37" w:rsidRDefault="00656551">
            <w:pPr>
              <w:pStyle w:val="ConsPlusNormal"/>
            </w:pPr>
            <w:r w:rsidRPr="00E70C37">
              <w:t>не менее 200 мм</w:t>
            </w:r>
          </w:p>
        </w:tc>
        <w:tc>
          <w:tcPr>
            <w:tcW w:w="2410" w:type="dxa"/>
          </w:tcPr>
          <w:p w:rsidR="00656551" w:rsidRPr="00E70C37" w:rsidRDefault="00656551">
            <w:pPr>
              <w:pStyle w:val="ConsPlusNormal"/>
            </w:pPr>
            <w:r w:rsidRPr="00E70C37">
              <w:t>не менее 200 мм</w:t>
            </w: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xml:space="preserve">- радиус закругления острых </w:t>
            </w:r>
            <w:r w:rsidRPr="00E70C37">
              <w:lastRenderedPageBreak/>
              <w:t>кромок фундамента</w:t>
            </w:r>
          </w:p>
        </w:tc>
        <w:tc>
          <w:tcPr>
            <w:tcW w:w="2410" w:type="dxa"/>
          </w:tcPr>
          <w:p w:rsidR="00656551" w:rsidRPr="00E70C37" w:rsidRDefault="00656551">
            <w:pPr>
              <w:pStyle w:val="ConsPlusNormal"/>
            </w:pPr>
            <w:r w:rsidRPr="00E70C37">
              <w:lastRenderedPageBreak/>
              <w:t>не менее 20 мм</w:t>
            </w:r>
          </w:p>
        </w:tc>
        <w:tc>
          <w:tcPr>
            <w:tcW w:w="2410" w:type="dxa"/>
          </w:tcPr>
          <w:p w:rsidR="00656551" w:rsidRPr="00E70C37" w:rsidRDefault="00656551">
            <w:pPr>
              <w:pStyle w:val="ConsPlusNormal"/>
            </w:pPr>
            <w:r w:rsidRPr="00E70C37">
              <w:t>не менее 20 мм</w:t>
            </w: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глубина расположения концов элементов, выступающих из фундамента (например, анкерных болтов)</w:t>
            </w:r>
          </w:p>
        </w:tc>
        <w:tc>
          <w:tcPr>
            <w:tcW w:w="2410" w:type="dxa"/>
          </w:tcPr>
          <w:p w:rsidR="00656551" w:rsidRPr="00E70C37" w:rsidRDefault="00656551">
            <w:pPr>
              <w:pStyle w:val="ConsPlusNormal"/>
            </w:pPr>
            <w:r w:rsidRPr="00E70C37">
              <w:t>не менее 400 мм от уровня поверхности покрытия</w:t>
            </w:r>
          </w:p>
        </w:tc>
        <w:tc>
          <w:tcPr>
            <w:tcW w:w="2410" w:type="dxa"/>
          </w:tcPr>
          <w:p w:rsidR="00656551" w:rsidRPr="00E70C37" w:rsidRDefault="00656551">
            <w:pPr>
              <w:pStyle w:val="ConsPlusNormal"/>
            </w:pPr>
            <w:r w:rsidRPr="00E70C37">
              <w:t>не менее 400 мм от уровня поверхности покрытия</w:t>
            </w:r>
          </w:p>
        </w:tc>
      </w:tr>
      <w:tr w:rsidR="00E70C37" w:rsidRPr="00E70C37" w:rsidTr="00840D77">
        <w:tc>
          <w:tcPr>
            <w:tcW w:w="744" w:type="dxa"/>
          </w:tcPr>
          <w:p w:rsidR="00656551" w:rsidRPr="00E70C37" w:rsidRDefault="00656551">
            <w:pPr>
              <w:pStyle w:val="ConsPlusNormal"/>
              <w:outlineLvl w:val="2"/>
            </w:pPr>
            <w:r w:rsidRPr="00E70C37">
              <w:t>4</w:t>
            </w:r>
          </w:p>
        </w:tc>
        <w:tc>
          <w:tcPr>
            <w:tcW w:w="3854" w:type="dxa"/>
          </w:tcPr>
          <w:p w:rsidR="00656551" w:rsidRPr="00E70C37" w:rsidRDefault="00656551">
            <w:pPr>
              <w:pStyle w:val="ConsPlusNormal"/>
            </w:pPr>
            <w:r w:rsidRPr="00E70C37">
              <w:t>Площадки отдыха</w:t>
            </w:r>
          </w:p>
        </w:tc>
        <w:tc>
          <w:tcPr>
            <w:tcW w:w="2410" w:type="dxa"/>
          </w:tcPr>
          <w:p w:rsidR="00656551" w:rsidRPr="00E70C37" w:rsidRDefault="0020371A">
            <w:pPr>
              <w:pStyle w:val="ConsPlusNormal"/>
            </w:pPr>
            <w:hyperlink r:id="rId20" w:history="1">
              <w:r w:rsidR="00656551" w:rsidRPr="00E70C37">
                <w:t>Статья 13</w:t>
              </w:r>
            </w:hyperlink>
          </w:p>
        </w:tc>
        <w:tc>
          <w:tcPr>
            <w:tcW w:w="2410" w:type="dxa"/>
          </w:tcPr>
          <w:p w:rsidR="00656551" w:rsidRPr="00E70C37" w:rsidRDefault="00656551">
            <w:pPr>
              <w:pStyle w:val="ConsPlusNormal"/>
            </w:pPr>
          </w:p>
        </w:tc>
      </w:tr>
      <w:tr w:rsidR="00E70C37" w:rsidRPr="00E70C37" w:rsidTr="00840D77">
        <w:tc>
          <w:tcPr>
            <w:tcW w:w="744" w:type="dxa"/>
          </w:tcPr>
          <w:p w:rsidR="00656551" w:rsidRPr="00E70C37" w:rsidRDefault="00656551">
            <w:pPr>
              <w:pStyle w:val="ConsPlusNormal"/>
            </w:pPr>
            <w:r w:rsidRPr="00E70C37">
              <w:t>4.1</w:t>
            </w:r>
          </w:p>
        </w:tc>
        <w:tc>
          <w:tcPr>
            <w:tcW w:w="3854" w:type="dxa"/>
          </w:tcPr>
          <w:p w:rsidR="00656551" w:rsidRPr="00E70C37" w:rsidRDefault="00656551">
            <w:pPr>
              <w:pStyle w:val="ConsPlusNormal"/>
            </w:pPr>
            <w:r w:rsidRPr="00E70C37">
              <w:t>Расчет потребности площадок отдыха на жилых территориях</w:t>
            </w:r>
          </w:p>
        </w:tc>
        <w:tc>
          <w:tcPr>
            <w:tcW w:w="2410" w:type="dxa"/>
          </w:tcPr>
          <w:p w:rsidR="00656551" w:rsidRPr="00E70C37" w:rsidRDefault="00656551">
            <w:pPr>
              <w:pStyle w:val="ConsPlusNormal"/>
            </w:pPr>
            <w:r w:rsidRPr="00E70C37">
              <w:t>0,1-0,2 м</w:t>
            </w:r>
            <w:proofErr w:type="gramStart"/>
            <w:r w:rsidRPr="00E70C37">
              <w:rPr>
                <w:vertAlign w:val="superscript"/>
              </w:rPr>
              <w:t>2</w:t>
            </w:r>
            <w:proofErr w:type="gramEnd"/>
            <w:r w:rsidRPr="00E70C37">
              <w:t xml:space="preserve"> на жителя</w:t>
            </w:r>
          </w:p>
        </w:tc>
        <w:tc>
          <w:tcPr>
            <w:tcW w:w="2410" w:type="dxa"/>
          </w:tcPr>
          <w:p w:rsidR="00656551" w:rsidRPr="00E70C37" w:rsidRDefault="00656551">
            <w:pPr>
              <w:pStyle w:val="ConsPlusNormal"/>
            </w:pPr>
            <w:r w:rsidRPr="00E70C37">
              <w:t>0,1-0,2 м</w:t>
            </w:r>
            <w:proofErr w:type="gramStart"/>
            <w:r w:rsidRPr="00E70C37">
              <w:rPr>
                <w:vertAlign w:val="superscript"/>
              </w:rPr>
              <w:t>2</w:t>
            </w:r>
            <w:proofErr w:type="gramEnd"/>
            <w:r w:rsidRPr="00E70C37">
              <w:t xml:space="preserve"> на жителя</w:t>
            </w:r>
          </w:p>
        </w:tc>
      </w:tr>
      <w:tr w:rsidR="00E70C37" w:rsidRPr="00E70C37" w:rsidTr="00840D77">
        <w:tc>
          <w:tcPr>
            <w:tcW w:w="744" w:type="dxa"/>
            <w:vMerge w:val="restart"/>
          </w:tcPr>
          <w:p w:rsidR="00656551" w:rsidRPr="00E70C37" w:rsidRDefault="00656551">
            <w:pPr>
              <w:pStyle w:val="ConsPlusNormal"/>
            </w:pPr>
            <w:r w:rsidRPr="00E70C37">
              <w:t>4.2</w:t>
            </w:r>
          </w:p>
        </w:tc>
        <w:tc>
          <w:tcPr>
            <w:tcW w:w="3854" w:type="dxa"/>
          </w:tcPr>
          <w:p w:rsidR="00656551" w:rsidRPr="00E70C37" w:rsidRDefault="00656551">
            <w:pPr>
              <w:pStyle w:val="ConsPlusNormal"/>
            </w:pPr>
            <w:r w:rsidRPr="00E70C37">
              <w:t>Размер площадки:</w:t>
            </w:r>
          </w:p>
        </w:tc>
        <w:tc>
          <w:tcPr>
            <w:tcW w:w="2410" w:type="dxa"/>
          </w:tcPr>
          <w:p w:rsidR="00656551" w:rsidRPr="00E70C37" w:rsidRDefault="00656551">
            <w:pPr>
              <w:pStyle w:val="ConsPlusNormal"/>
            </w:pPr>
          </w:p>
        </w:tc>
        <w:tc>
          <w:tcPr>
            <w:tcW w:w="2410" w:type="dxa"/>
          </w:tcPr>
          <w:p w:rsidR="00656551" w:rsidRPr="00E70C37" w:rsidRDefault="00656551">
            <w:pPr>
              <w:pStyle w:val="ConsPlusNormal"/>
            </w:pP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оптимальный</w:t>
            </w:r>
          </w:p>
        </w:tc>
        <w:tc>
          <w:tcPr>
            <w:tcW w:w="2410" w:type="dxa"/>
          </w:tcPr>
          <w:p w:rsidR="00656551" w:rsidRPr="00E70C37" w:rsidRDefault="00656551">
            <w:pPr>
              <w:pStyle w:val="ConsPlusNormal"/>
            </w:pPr>
            <w:r w:rsidRPr="00E70C37">
              <w:t>50-100 м</w:t>
            </w:r>
            <w:proofErr w:type="gramStart"/>
            <w:r w:rsidRPr="00E70C37">
              <w:rPr>
                <w:vertAlign w:val="superscript"/>
              </w:rPr>
              <w:t>2</w:t>
            </w:r>
            <w:proofErr w:type="gramEnd"/>
          </w:p>
        </w:tc>
        <w:tc>
          <w:tcPr>
            <w:tcW w:w="2410" w:type="dxa"/>
          </w:tcPr>
          <w:p w:rsidR="00656551" w:rsidRPr="00E70C37" w:rsidRDefault="00656551">
            <w:pPr>
              <w:pStyle w:val="ConsPlusNormal"/>
            </w:pPr>
            <w:r w:rsidRPr="00E70C37">
              <w:t>50-100 м</w:t>
            </w:r>
            <w:proofErr w:type="gramStart"/>
            <w:r w:rsidRPr="00E70C37">
              <w:rPr>
                <w:vertAlign w:val="superscript"/>
              </w:rPr>
              <w:t>2</w:t>
            </w:r>
            <w:proofErr w:type="gramEnd"/>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минимальный</w:t>
            </w:r>
          </w:p>
        </w:tc>
        <w:tc>
          <w:tcPr>
            <w:tcW w:w="2410" w:type="dxa"/>
          </w:tcPr>
          <w:p w:rsidR="00656551" w:rsidRPr="00E70C37" w:rsidRDefault="00656551">
            <w:pPr>
              <w:pStyle w:val="ConsPlusNormal"/>
            </w:pPr>
            <w:r w:rsidRPr="00E70C37">
              <w:t>не менее 15-20 м</w:t>
            </w:r>
            <w:proofErr w:type="gramStart"/>
            <w:r w:rsidRPr="00E70C37">
              <w:rPr>
                <w:vertAlign w:val="superscript"/>
              </w:rPr>
              <w:t>2</w:t>
            </w:r>
            <w:proofErr w:type="gramEnd"/>
          </w:p>
        </w:tc>
        <w:tc>
          <w:tcPr>
            <w:tcW w:w="2410" w:type="dxa"/>
          </w:tcPr>
          <w:p w:rsidR="00656551" w:rsidRPr="00E70C37" w:rsidRDefault="00656551">
            <w:pPr>
              <w:pStyle w:val="ConsPlusNormal"/>
            </w:pPr>
            <w:r w:rsidRPr="00E70C37">
              <w:t>не менее 15-20 м</w:t>
            </w:r>
            <w:proofErr w:type="gramStart"/>
            <w:r w:rsidRPr="00E70C37">
              <w:rPr>
                <w:vertAlign w:val="superscript"/>
              </w:rPr>
              <w:t>2</w:t>
            </w:r>
            <w:proofErr w:type="gramEnd"/>
          </w:p>
        </w:tc>
      </w:tr>
      <w:tr w:rsidR="00E70C37" w:rsidRPr="00E70C37" w:rsidTr="00840D77">
        <w:tc>
          <w:tcPr>
            <w:tcW w:w="744" w:type="dxa"/>
          </w:tcPr>
          <w:p w:rsidR="00656551" w:rsidRPr="00E70C37" w:rsidRDefault="00656551">
            <w:pPr>
              <w:pStyle w:val="ConsPlusNormal"/>
            </w:pPr>
            <w:r w:rsidRPr="00E70C37">
              <w:t>4.3</w:t>
            </w:r>
          </w:p>
        </w:tc>
        <w:tc>
          <w:tcPr>
            <w:tcW w:w="3854" w:type="dxa"/>
          </w:tcPr>
          <w:p w:rsidR="00656551" w:rsidRPr="00E70C37" w:rsidRDefault="00656551">
            <w:pPr>
              <w:pStyle w:val="ConsPlusNormal"/>
            </w:pPr>
            <w:r w:rsidRPr="00E70C37">
              <w:t>Минимальный размер площадки с установкой одного стола со скамьями для настольных игр</w:t>
            </w:r>
          </w:p>
        </w:tc>
        <w:tc>
          <w:tcPr>
            <w:tcW w:w="2410" w:type="dxa"/>
          </w:tcPr>
          <w:p w:rsidR="00656551" w:rsidRPr="00E70C37" w:rsidRDefault="00656551">
            <w:pPr>
              <w:pStyle w:val="ConsPlusNormal"/>
            </w:pPr>
            <w:r w:rsidRPr="00E70C37">
              <w:t>12-15 м</w:t>
            </w:r>
            <w:proofErr w:type="gramStart"/>
            <w:r w:rsidRPr="00E70C37">
              <w:rPr>
                <w:vertAlign w:val="superscript"/>
              </w:rPr>
              <w:t>2</w:t>
            </w:r>
            <w:proofErr w:type="gramEnd"/>
          </w:p>
        </w:tc>
        <w:tc>
          <w:tcPr>
            <w:tcW w:w="2410" w:type="dxa"/>
          </w:tcPr>
          <w:p w:rsidR="00656551" w:rsidRPr="00E70C37" w:rsidRDefault="00656551">
            <w:pPr>
              <w:pStyle w:val="ConsPlusNormal"/>
            </w:pPr>
            <w:r w:rsidRPr="00E70C37">
              <w:t>12-15 м</w:t>
            </w:r>
            <w:proofErr w:type="gramStart"/>
            <w:r w:rsidRPr="00E70C37">
              <w:rPr>
                <w:vertAlign w:val="superscript"/>
              </w:rPr>
              <w:t>2</w:t>
            </w:r>
            <w:proofErr w:type="gramEnd"/>
          </w:p>
        </w:tc>
      </w:tr>
      <w:tr w:rsidR="00E70C37" w:rsidRPr="00E70C37" w:rsidTr="00840D77">
        <w:tc>
          <w:tcPr>
            <w:tcW w:w="744" w:type="dxa"/>
          </w:tcPr>
          <w:p w:rsidR="00656551" w:rsidRPr="00E70C37" w:rsidRDefault="00656551">
            <w:pPr>
              <w:pStyle w:val="ConsPlusNormal"/>
            </w:pPr>
            <w:r w:rsidRPr="00E70C37">
              <w:t>4.4</w:t>
            </w:r>
          </w:p>
        </w:tc>
        <w:tc>
          <w:tcPr>
            <w:tcW w:w="3854" w:type="dxa"/>
          </w:tcPr>
          <w:p w:rsidR="00656551" w:rsidRPr="00E70C37" w:rsidRDefault="00656551">
            <w:pPr>
              <w:pStyle w:val="ConsPlusNormal"/>
            </w:pPr>
            <w:r w:rsidRPr="00E70C37">
              <w:t>Ширина полосы озеленения (кустарник, деревья) между площадками отдыха и проездами, посадочными площадками, остановками, разворотными площадками</w:t>
            </w:r>
          </w:p>
        </w:tc>
        <w:tc>
          <w:tcPr>
            <w:tcW w:w="2410" w:type="dxa"/>
          </w:tcPr>
          <w:p w:rsidR="00656551" w:rsidRPr="00E70C37" w:rsidRDefault="00656551">
            <w:pPr>
              <w:pStyle w:val="ConsPlusNormal"/>
            </w:pPr>
            <w:r w:rsidRPr="00E70C37">
              <w:t>не менее 3 м</w:t>
            </w:r>
          </w:p>
        </w:tc>
        <w:tc>
          <w:tcPr>
            <w:tcW w:w="2410" w:type="dxa"/>
          </w:tcPr>
          <w:p w:rsidR="00656551" w:rsidRPr="00E70C37" w:rsidRDefault="00656551">
            <w:pPr>
              <w:pStyle w:val="ConsPlusNormal"/>
            </w:pPr>
            <w:r w:rsidRPr="00E70C37">
              <w:t>не менее 3 м</w:t>
            </w:r>
          </w:p>
        </w:tc>
      </w:tr>
      <w:tr w:rsidR="00E70C37" w:rsidRPr="00E70C37" w:rsidTr="00840D77">
        <w:tc>
          <w:tcPr>
            <w:tcW w:w="744" w:type="dxa"/>
          </w:tcPr>
          <w:p w:rsidR="00656551" w:rsidRPr="00E70C37" w:rsidRDefault="00656551">
            <w:pPr>
              <w:pStyle w:val="ConsPlusNormal"/>
            </w:pPr>
            <w:r w:rsidRPr="00E70C37">
              <w:t>4.5</w:t>
            </w:r>
          </w:p>
        </w:tc>
        <w:tc>
          <w:tcPr>
            <w:tcW w:w="3854" w:type="dxa"/>
          </w:tcPr>
          <w:p w:rsidR="00656551" w:rsidRPr="00E70C37" w:rsidRDefault="00656551">
            <w:pPr>
              <w:pStyle w:val="ConsPlusNormal"/>
            </w:pPr>
            <w:r w:rsidRPr="00E70C37">
              <w:t xml:space="preserve">Расстояние от границы площадки отдыха до </w:t>
            </w:r>
            <w:proofErr w:type="spellStart"/>
            <w:r w:rsidRPr="00E70C37">
              <w:t>отстойно</w:t>
            </w:r>
            <w:proofErr w:type="spellEnd"/>
            <w:r w:rsidRPr="00E70C37">
              <w:t>-разворотных площадок на конечных остановках маршрутов пассажирского транспорта</w:t>
            </w:r>
          </w:p>
        </w:tc>
        <w:tc>
          <w:tcPr>
            <w:tcW w:w="2410" w:type="dxa"/>
          </w:tcPr>
          <w:p w:rsidR="00656551" w:rsidRPr="00E70C37" w:rsidRDefault="00656551">
            <w:pPr>
              <w:pStyle w:val="ConsPlusNormal"/>
            </w:pPr>
            <w:r w:rsidRPr="00E70C37">
              <w:t>не менее 50 м</w:t>
            </w:r>
          </w:p>
        </w:tc>
        <w:tc>
          <w:tcPr>
            <w:tcW w:w="2410" w:type="dxa"/>
          </w:tcPr>
          <w:p w:rsidR="00656551" w:rsidRPr="00E70C37" w:rsidRDefault="00656551">
            <w:pPr>
              <w:pStyle w:val="ConsPlusNormal"/>
            </w:pPr>
            <w:r w:rsidRPr="00E70C37">
              <w:t>не менее 50 м</w:t>
            </w:r>
          </w:p>
        </w:tc>
      </w:tr>
      <w:tr w:rsidR="00E70C37" w:rsidRPr="00E70C37" w:rsidTr="00840D77">
        <w:tc>
          <w:tcPr>
            <w:tcW w:w="744" w:type="dxa"/>
          </w:tcPr>
          <w:p w:rsidR="00656551" w:rsidRPr="00E70C37" w:rsidRDefault="00656551">
            <w:pPr>
              <w:pStyle w:val="ConsPlusNormal"/>
            </w:pPr>
            <w:r w:rsidRPr="00E70C37">
              <w:t>4.6</w:t>
            </w:r>
          </w:p>
        </w:tc>
        <w:tc>
          <w:tcPr>
            <w:tcW w:w="3854" w:type="dxa"/>
          </w:tcPr>
          <w:p w:rsidR="00656551" w:rsidRPr="00E70C37" w:rsidRDefault="00656551">
            <w:pPr>
              <w:pStyle w:val="ConsPlusNormal"/>
            </w:pPr>
            <w:r w:rsidRPr="00E70C37">
              <w:t>Расстояние от окон жилых домов до границ площадок тихого отдыха</w:t>
            </w:r>
          </w:p>
        </w:tc>
        <w:tc>
          <w:tcPr>
            <w:tcW w:w="2410" w:type="dxa"/>
          </w:tcPr>
          <w:p w:rsidR="00656551" w:rsidRPr="00E70C37" w:rsidRDefault="00656551">
            <w:pPr>
              <w:pStyle w:val="ConsPlusNormal"/>
            </w:pPr>
            <w:r w:rsidRPr="00E70C37">
              <w:t>не менее 10 м</w:t>
            </w:r>
          </w:p>
        </w:tc>
        <w:tc>
          <w:tcPr>
            <w:tcW w:w="2410" w:type="dxa"/>
          </w:tcPr>
          <w:p w:rsidR="00656551" w:rsidRPr="00E70C37" w:rsidRDefault="00656551">
            <w:pPr>
              <w:pStyle w:val="ConsPlusNormal"/>
            </w:pPr>
            <w:r w:rsidRPr="00E70C37">
              <w:t>не менее 10 м</w:t>
            </w:r>
          </w:p>
        </w:tc>
      </w:tr>
      <w:tr w:rsidR="00E70C37" w:rsidRPr="00E70C37" w:rsidTr="00840D77">
        <w:tc>
          <w:tcPr>
            <w:tcW w:w="744" w:type="dxa"/>
          </w:tcPr>
          <w:p w:rsidR="00656551" w:rsidRPr="00E70C37" w:rsidRDefault="00656551">
            <w:pPr>
              <w:pStyle w:val="ConsPlusNormal"/>
            </w:pPr>
            <w:r w:rsidRPr="00E70C37">
              <w:t>4.7</w:t>
            </w:r>
          </w:p>
        </w:tc>
        <w:tc>
          <w:tcPr>
            <w:tcW w:w="3854" w:type="dxa"/>
          </w:tcPr>
          <w:p w:rsidR="00656551" w:rsidRPr="00E70C37" w:rsidRDefault="00656551">
            <w:pPr>
              <w:pStyle w:val="ConsPlusNormal"/>
            </w:pPr>
            <w:r w:rsidRPr="00E70C37">
              <w:t>Расстояние от окон жилых домов до границ площадок для шумных настольных игр</w:t>
            </w:r>
          </w:p>
        </w:tc>
        <w:tc>
          <w:tcPr>
            <w:tcW w:w="2410" w:type="dxa"/>
          </w:tcPr>
          <w:p w:rsidR="00656551" w:rsidRPr="00E70C37" w:rsidRDefault="00656551">
            <w:pPr>
              <w:pStyle w:val="ConsPlusNormal"/>
            </w:pPr>
            <w:r w:rsidRPr="00E70C37">
              <w:t>не менее 25 м</w:t>
            </w:r>
          </w:p>
        </w:tc>
        <w:tc>
          <w:tcPr>
            <w:tcW w:w="2410" w:type="dxa"/>
          </w:tcPr>
          <w:p w:rsidR="00656551" w:rsidRPr="00E70C37" w:rsidRDefault="00656551">
            <w:pPr>
              <w:pStyle w:val="ConsPlusNormal"/>
            </w:pPr>
            <w:r w:rsidRPr="00E70C37">
              <w:t>не менее 25 м</w:t>
            </w:r>
          </w:p>
        </w:tc>
      </w:tr>
      <w:tr w:rsidR="00E70C37" w:rsidRPr="00E70C37" w:rsidTr="00840D77">
        <w:tc>
          <w:tcPr>
            <w:tcW w:w="744" w:type="dxa"/>
          </w:tcPr>
          <w:p w:rsidR="00656551" w:rsidRPr="00E70C37" w:rsidRDefault="00656551">
            <w:pPr>
              <w:pStyle w:val="ConsPlusNormal"/>
              <w:outlineLvl w:val="2"/>
            </w:pPr>
            <w:r w:rsidRPr="00E70C37">
              <w:t>5</w:t>
            </w:r>
          </w:p>
        </w:tc>
        <w:tc>
          <w:tcPr>
            <w:tcW w:w="3854" w:type="dxa"/>
          </w:tcPr>
          <w:p w:rsidR="00656551" w:rsidRPr="00E70C37" w:rsidRDefault="00656551">
            <w:pPr>
              <w:pStyle w:val="ConsPlusNormal"/>
            </w:pPr>
            <w:r w:rsidRPr="00E70C37">
              <w:t>Спортивные площадки</w:t>
            </w:r>
          </w:p>
        </w:tc>
        <w:tc>
          <w:tcPr>
            <w:tcW w:w="2410" w:type="dxa"/>
          </w:tcPr>
          <w:p w:rsidR="00656551" w:rsidRPr="00E70C37" w:rsidRDefault="0020371A">
            <w:pPr>
              <w:pStyle w:val="ConsPlusNormal"/>
            </w:pPr>
            <w:hyperlink r:id="rId21" w:history="1">
              <w:r w:rsidR="00656551" w:rsidRPr="00E70C37">
                <w:t>Статья 14</w:t>
              </w:r>
            </w:hyperlink>
          </w:p>
        </w:tc>
        <w:tc>
          <w:tcPr>
            <w:tcW w:w="2410" w:type="dxa"/>
          </w:tcPr>
          <w:p w:rsidR="00656551" w:rsidRPr="00E70C37" w:rsidRDefault="00656551">
            <w:pPr>
              <w:pStyle w:val="ConsPlusNormal"/>
            </w:pPr>
          </w:p>
        </w:tc>
      </w:tr>
      <w:tr w:rsidR="00E70C37" w:rsidRPr="00E70C37" w:rsidTr="00840D77">
        <w:tc>
          <w:tcPr>
            <w:tcW w:w="744" w:type="dxa"/>
            <w:vMerge w:val="restart"/>
          </w:tcPr>
          <w:p w:rsidR="00656551" w:rsidRPr="00E70C37" w:rsidRDefault="00656551">
            <w:pPr>
              <w:pStyle w:val="ConsPlusNormal"/>
            </w:pPr>
            <w:r w:rsidRPr="00E70C37">
              <w:t>5.1</w:t>
            </w:r>
          </w:p>
        </w:tc>
        <w:tc>
          <w:tcPr>
            <w:tcW w:w="3854" w:type="dxa"/>
          </w:tcPr>
          <w:p w:rsidR="00656551" w:rsidRPr="00E70C37" w:rsidRDefault="00656551">
            <w:pPr>
              <w:pStyle w:val="ConsPlusNormal"/>
            </w:pPr>
            <w:r w:rsidRPr="00E70C37">
              <w:t>Площадь спортивных площадок:</w:t>
            </w:r>
          </w:p>
        </w:tc>
        <w:tc>
          <w:tcPr>
            <w:tcW w:w="2410" w:type="dxa"/>
          </w:tcPr>
          <w:p w:rsidR="00656551" w:rsidRPr="00E70C37" w:rsidRDefault="00656551">
            <w:pPr>
              <w:pStyle w:val="ConsPlusNormal"/>
            </w:pPr>
          </w:p>
        </w:tc>
        <w:tc>
          <w:tcPr>
            <w:tcW w:w="2410" w:type="dxa"/>
          </w:tcPr>
          <w:p w:rsidR="00656551" w:rsidRPr="00E70C37" w:rsidRDefault="00656551">
            <w:pPr>
              <w:pStyle w:val="ConsPlusNormal"/>
            </w:pP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для детей дошкольного возраста (на 75 детей)</w:t>
            </w:r>
          </w:p>
        </w:tc>
        <w:tc>
          <w:tcPr>
            <w:tcW w:w="2410" w:type="dxa"/>
          </w:tcPr>
          <w:p w:rsidR="00656551" w:rsidRPr="00E70C37" w:rsidRDefault="00656551">
            <w:pPr>
              <w:pStyle w:val="ConsPlusNormal"/>
            </w:pPr>
            <w:r w:rsidRPr="00E70C37">
              <w:t>не менее 150 м</w:t>
            </w:r>
            <w:proofErr w:type="gramStart"/>
            <w:r w:rsidRPr="00E70C37">
              <w:rPr>
                <w:vertAlign w:val="superscript"/>
              </w:rPr>
              <w:t>2</w:t>
            </w:r>
            <w:proofErr w:type="gramEnd"/>
          </w:p>
        </w:tc>
        <w:tc>
          <w:tcPr>
            <w:tcW w:w="2410" w:type="dxa"/>
          </w:tcPr>
          <w:p w:rsidR="00656551" w:rsidRPr="00E70C37" w:rsidRDefault="00656551">
            <w:pPr>
              <w:pStyle w:val="ConsPlusNormal"/>
            </w:pPr>
            <w:r w:rsidRPr="00E70C37">
              <w:t>не менее 150 м</w:t>
            </w:r>
            <w:proofErr w:type="gramStart"/>
            <w:r w:rsidRPr="00E70C37">
              <w:rPr>
                <w:vertAlign w:val="superscript"/>
              </w:rPr>
              <w:t>2</w:t>
            </w:r>
            <w:proofErr w:type="gramEnd"/>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для детей школьного возраста (100 детей)</w:t>
            </w:r>
          </w:p>
        </w:tc>
        <w:tc>
          <w:tcPr>
            <w:tcW w:w="2410" w:type="dxa"/>
          </w:tcPr>
          <w:p w:rsidR="00656551" w:rsidRPr="00E70C37" w:rsidRDefault="00656551">
            <w:pPr>
              <w:pStyle w:val="ConsPlusNormal"/>
            </w:pPr>
            <w:r w:rsidRPr="00E70C37">
              <w:t>не менее 250 м</w:t>
            </w:r>
            <w:proofErr w:type="gramStart"/>
            <w:r w:rsidRPr="00E70C37">
              <w:rPr>
                <w:vertAlign w:val="superscript"/>
              </w:rPr>
              <w:t>2</w:t>
            </w:r>
            <w:proofErr w:type="gramEnd"/>
          </w:p>
        </w:tc>
        <w:tc>
          <w:tcPr>
            <w:tcW w:w="2410" w:type="dxa"/>
          </w:tcPr>
          <w:p w:rsidR="00656551" w:rsidRPr="00E70C37" w:rsidRDefault="00656551">
            <w:pPr>
              <w:pStyle w:val="ConsPlusNormal"/>
            </w:pPr>
            <w:r w:rsidRPr="00E70C37">
              <w:t>не менее 250 м</w:t>
            </w:r>
            <w:proofErr w:type="gramStart"/>
            <w:r w:rsidRPr="00E70C37">
              <w:rPr>
                <w:vertAlign w:val="superscript"/>
              </w:rPr>
              <w:t>2</w:t>
            </w:r>
            <w:proofErr w:type="gramEnd"/>
          </w:p>
        </w:tc>
      </w:tr>
      <w:tr w:rsidR="00E70C37" w:rsidRPr="00E70C37" w:rsidTr="00840D77">
        <w:tc>
          <w:tcPr>
            <w:tcW w:w="744" w:type="dxa"/>
          </w:tcPr>
          <w:p w:rsidR="00656551" w:rsidRPr="00E70C37" w:rsidRDefault="00656551">
            <w:pPr>
              <w:pStyle w:val="ConsPlusNormal"/>
            </w:pPr>
            <w:r w:rsidRPr="00E70C37">
              <w:t>5.2</w:t>
            </w:r>
          </w:p>
        </w:tc>
        <w:tc>
          <w:tcPr>
            <w:tcW w:w="3854" w:type="dxa"/>
          </w:tcPr>
          <w:p w:rsidR="00656551" w:rsidRPr="00E70C37" w:rsidRDefault="00656551">
            <w:pPr>
              <w:pStyle w:val="ConsPlusNormal"/>
            </w:pPr>
            <w:r w:rsidRPr="00E70C37">
              <w:t xml:space="preserve">Минимальное расстояние от границ спортивных площадок до окон жилых домов (в зависимости от </w:t>
            </w:r>
            <w:r w:rsidRPr="00E70C37">
              <w:lastRenderedPageBreak/>
              <w:t>шумовых характеристик площадки)</w:t>
            </w:r>
          </w:p>
        </w:tc>
        <w:tc>
          <w:tcPr>
            <w:tcW w:w="2410" w:type="dxa"/>
          </w:tcPr>
          <w:p w:rsidR="00656551" w:rsidRPr="00E70C37" w:rsidRDefault="00656551">
            <w:pPr>
              <w:pStyle w:val="ConsPlusNormal"/>
            </w:pPr>
            <w:r w:rsidRPr="00E70C37">
              <w:lastRenderedPageBreak/>
              <w:t>от 20 до 40 м</w:t>
            </w:r>
          </w:p>
        </w:tc>
        <w:tc>
          <w:tcPr>
            <w:tcW w:w="2410" w:type="dxa"/>
          </w:tcPr>
          <w:p w:rsidR="00656551" w:rsidRPr="00E70C37" w:rsidRDefault="00656551">
            <w:pPr>
              <w:pStyle w:val="ConsPlusNormal"/>
            </w:pPr>
            <w:r w:rsidRPr="00E70C37">
              <w:t>от 20 до 40 м</w:t>
            </w:r>
          </w:p>
        </w:tc>
      </w:tr>
      <w:tr w:rsidR="00E70C37" w:rsidRPr="00E70C37" w:rsidTr="00840D77">
        <w:tc>
          <w:tcPr>
            <w:tcW w:w="744" w:type="dxa"/>
          </w:tcPr>
          <w:p w:rsidR="00656551" w:rsidRPr="00E70C37" w:rsidRDefault="00656551">
            <w:pPr>
              <w:pStyle w:val="ConsPlusNormal"/>
            </w:pPr>
            <w:r w:rsidRPr="00E70C37">
              <w:lastRenderedPageBreak/>
              <w:t>5.3</w:t>
            </w:r>
          </w:p>
        </w:tc>
        <w:tc>
          <w:tcPr>
            <w:tcW w:w="3854" w:type="dxa"/>
          </w:tcPr>
          <w:p w:rsidR="00656551" w:rsidRPr="00E70C37" w:rsidRDefault="00656551">
            <w:pPr>
              <w:pStyle w:val="ConsPlusNormal"/>
            </w:pPr>
            <w:r w:rsidRPr="00E70C37">
              <w:t>Озеленение по периметру спортивной площадки</w:t>
            </w:r>
          </w:p>
        </w:tc>
        <w:tc>
          <w:tcPr>
            <w:tcW w:w="2410" w:type="dxa"/>
          </w:tcPr>
          <w:p w:rsidR="00656551" w:rsidRPr="00E70C37" w:rsidRDefault="00656551">
            <w:pPr>
              <w:pStyle w:val="ConsPlusNormal"/>
            </w:pPr>
            <w:r w:rsidRPr="00E70C37">
              <w:t>не менее 2 м от края площадки</w:t>
            </w:r>
          </w:p>
        </w:tc>
        <w:tc>
          <w:tcPr>
            <w:tcW w:w="2410" w:type="dxa"/>
          </w:tcPr>
          <w:p w:rsidR="00656551" w:rsidRPr="00E70C37" w:rsidRDefault="00656551">
            <w:pPr>
              <w:pStyle w:val="ConsPlusNormal"/>
            </w:pPr>
            <w:r w:rsidRPr="00E70C37">
              <w:t>не менее 2 м от края площадки</w:t>
            </w:r>
          </w:p>
        </w:tc>
      </w:tr>
      <w:tr w:rsidR="00E70C37" w:rsidRPr="00E70C37" w:rsidTr="00840D77">
        <w:tc>
          <w:tcPr>
            <w:tcW w:w="744" w:type="dxa"/>
          </w:tcPr>
          <w:p w:rsidR="00656551" w:rsidRPr="00E70C37" w:rsidRDefault="00656551">
            <w:pPr>
              <w:pStyle w:val="ConsPlusNormal"/>
            </w:pPr>
            <w:r w:rsidRPr="00E70C37">
              <w:t>5.4</w:t>
            </w:r>
          </w:p>
        </w:tc>
        <w:tc>
          <w:tcPr>
            <w:tcW w:w="3854" w:type="dxa"/>
          </w:tcPr>
          <w:p w:rsidR="00656551" w:rsidRPr="00E70C37" w:rsidRDefault="00656551">
            <w:pPr>
              <w:pStyle w:val="ConsPlusNormal"/>
            </w:pPr>
            <w:r w:rsidRPr="00E70C37">
              <w:t>Высота сетчатого ограждения спортивных площадок</w:t>
            </w:r>
          </w:p>
        </w:tc>
        <w:tc>
          <w:tcPr>
            <w:tcW w:w="2410" w:type="dxa"/>
          </w:tcPr>
          <w:p w:rsidR="00656551" w:rsidRPr="00E70C37" w:rsidRDefault="00656551">
            <w:pPr>
              <w:pStyle w:val="ConsPlusNormal"/>
            </w:pPr>
            <w:r w:rsidRPr="00E70C37">
              <w:t>2,5-3 м</w:t>
            </w:r>
          </w:p>
        </w:tc>
        <w:tc>
          <w:tcPr>
            <w:tcW w:w="2410" w:type="dxa"/>
          </w:tcPr>
          <w:p w:rsidR="00656551" w:rsidRPr="00E70C37" w:rsidRDefault="00656551">
            <w:pPr>
              <w:pStyle w:val="ConsPlusNormal"/>
            </w:pPr>
            <w:r w:rsidRPr="00E70C37">
              <w:t>2,5-3 м</w:t>
            </w:r>
          </w:p>
        </w:tc>
      </w:tr>
      <w:tr w:rsidR="00E70C37" w:rsidRPr="00E70C37" w:rsidTr="00840D77">
        <w:tc>
          <w:tcPr>
            <w:tcW w:w="744" w:type="dxa"/>
          </w:tcPr>
          <w:p w:rsidR="00656551" w:rsidRPr="00E70C37" w:rsidRDefault="00656551">
            <w:pPr>
              <w:pStyle w:val="ConsPlusNormal"/>
            </w:pPr>
            <w:r w:rsidRPr="00E70C37">
              <w:t>5.5</w:t>
            </w:r>
          </w:p>
        </w:tc>
        <w:tc>
          <w:tcPr>
            <w:tcW w:w="3854" w:type="dxa"/>
          </w:tcPr>
          <w:p w:rsidR="00656551" w:rsidRPr="00E70C37" w:rsidRDefault="00656551">
            <w:pPr>
              <w:pStyle w:val="ConsPlusNormal"/>
            </w:pPr>
            <w:r w:rsidRPr="00E70C37">
              <w:t>Высота сетчатого ограждения в местах примыкания спортивных площадок друг к другу</w:t>
            </w:r>
          </w:p>
        </w:tc>
        <w:tc>
          <w:tcPr>
            <w:tcW w:w="2410" w:type="dxa"/>
          </w:tcPr>
          <w:p w:rsidR="00656551" w:rsidRPr="00E70C37" w:rsidRDefault="00656551">
            <w:pPr>
              <w:pStyle w:val="ConsPlusNormal"/>
            </w:pPr>
            <w:r w:rsidRPr="00E70C37">
              <w:t>не менее 1,2 м</w:t>
            </w:r>
          </w:p>
        </w:tc>
        <w:tc>
          <w:tcPr>
            <w:tcW w:w="2410" w:type="dxa"/>
          </w:tcPr>
          <w:p w:rsidR="00656551" w:rsidRPr="00E70C37" w:rsidRDefault="00656551">
            <w:pPr>
              <w:pStyle w:val="ConsPlusNormal"/>
            </w:pPr>
            <w:r w:rsidRPr="00E70C37">
              <w:t>не менее 1,2 м</w:t>
            </w:r>
          </w:p>
        </w:tc>
      </w:tr>
      <w:tr w:rsidR="00E70C37" w:rsidRPr="00E70C37" w:rsidTr="00840D77">
        <w:tc>
          <w:tcPr>
            <w:tcW w:w="744" w:type="dxa"/>
          </w:tcPr>
          <w:p w:rsidR="00656551" w:rsidRPr="00E70C37" w:rsidRDefault="00656551">
            <w:pPr>
              <w:pStyle w:val="ConsPlusNormal"/>
              <w:outlineLvl w:val="2"/>
            </w:pPr>
            <w:r w:rsidRPr="00E70C37">
              <w:t>6</w:t>
            </w:r>
          </w:p>
        </w:tc>
        <w:tc>
          <w:tcPr>
            <w:tcW w:w="3854" w:type="dxa"/>
          </w:tcPr>
          <w:p w:rsidR="00656551" w:rsidRPr="00E70C37" w:rsidRDefault="00656551">
            <w:pPr>
              <w:pStyle w:val="ConsPlusNormal"/>
            </w:pPr>
            <w:r w:rsidRPr="00E70C37">
              <w:t>Контейнерные площадки</w:t>
            </w:r>
          </w:p>
        </w:tc>
        <w:tc>
          <w:tcPr>
            <w:tcW w:w="2410" w:type="dxa"/>
          </w:tcPr>
          <w:p w:rsidR="00656551" w:rsidRPr="00E70C37" w:rsidRDefault="0020371A">
            <w:pPr>
              <w:pStyle w:val="ConsPlusNormal"/>
            </w:pPr>
            <w:hyperlink r:id="rId22" w:history="1">
              <w:r w:rsidR="00656551" w:rsidRPr="00E70C37">
                <w:t>Статья 15</w:t>
              </w:r>
            </w:hyperlink>
          </w:p>
        </w:tc>
        <w:tc>
          <w:tcPr>
            <w:tcW w:w="2410" w:type="dxa"/>
          </w:tcPr>
          <w:p w:rsidR="00656551" w:rsidRPr="00E70C37" w:rsidRDefault="00656551">
            <w:pPr>
              <w:pStyle w:val="ConsPlusNormal"/>
            </w:pPr>
          </w:p>
        </w:tc>
      </w:tr>
      <w:tr w:rsidR="00E70C37" w:rsidRPr="00E70C37" w:rsidTr="00840D77">
        <w:tc>
          <w:tcPr>
            <w:tcW w:w="744" w:type="dxa"/>
          </w:tcPr>
          <w:p w:rsidR="00656551" w:rsidRPr="00E70C37" w:rsidRDefault="00656551">
            <w:pPr>
              <w:pStyle w:val="ConsPlusNormal"/>
            </w:pPr>
            <w:r w:rsidRPr="00E70C37">
              <w:t>6.1</w:t>
            </w:r>
          </w:p>
        </w:tc>
        <w:tc>
          <w:tcPr>
            <w:tcW w:w="3854" w:type="dxa"/>
          </w:tcPr>
          <w:p w:rsidR="00656551" w:rsidRPr="00E70C37" w:rsidRDefault="00656551">
            <w:pPr>
              <w:pStyle w:val="ConsPlusNormal"/>
            </w:pPr>
            <w:r w:rsidRPr="00E70C37">
              <w:t>Расчет потребности в контейнерных площадках на территории жилого назначения</w:t>
            </w:r>
          </w:p>
        </w:tc>
        <w:tc>
          <w:tcPr>
            <w:tcW w:w="2410" w:type="dxa"/>
          </w:tcPr>
          <w:p w:rsidR="00656551" w:rsidRPr="00E70C37" w:rsidRDefault="00656551">
            <w:pPr>
              <w:pStyle w:val="ConsPlusNormal"/>
            </w:pPr>
            <w:r w:rsidRPr="00E70C37">
              <w:t>0,03 м</w:t>
            </w:r>
            <w:proofErr w:type="gramStart"/>
            <w:r w:rsidRPr="00E70C37">
              <w:rPr>
                <w:vertAlign w:val="superscript"/>
              </w:rPr>
              <w:t>2</w:t>
            </w:r>
            <w:proofErr w:type="gramEnd"/>
            <w:r w:rsidRPr="00E70C37">
              <w:t xml:space="preserve"> на 1 жителя или 1 площадка на 6-8 подъездов жилых домов, имеющих мусоропроводы; если подъездов меньше - 1 площадка при каждом доме</w:t>
            </w:r>
          </w:p>
        </w:tc>
        <w:tc>
          <w:tcPr>
            <w:tcW w:w="2410" w:type="dxa"/>
          </w:tcPr>
          <w:p w:rsidR="00656551" w:rsidRPr="00E70C37" w:rsidRDefault="00656551">
            <w:pPr>
              <w:pStyle w:val="ConsPlusNormal"/>
            </w:pPr>
            <w:r w:rsidRPr="00E70C37">
              <w:t>0,03 м</w:t>
            </w:r>
            <w:proofErr w:type="gramStart"/>
            <w:r w:rsidRPr="00E70C37">
              <w:rPr>
                <w:vertAlign w:val="superscript"/>
              </w:rPr>
              <w:t>2</w:t>
            </w:r>
            <w:proofErr w:type="gramEnd"/>
            <w:r w:rsidRPr="00E70C37">
              <w:t xml:space="preserve"> на 1 жителя или 1 площадка на 6-8 подъездов жилых домов, имеющих мусоропроводы; если подъездов меньше - 1 площадка при каждом доме</w:t>
            </w:r>
          </w:p>
        </w:tc>
      </w:tr>
      <w:tr w:rsidR="00E70C37" w:rsidRPr="00E70C37" w:rsidTr="00840D77">
        <w:tc>
          <w:tcPr>
            <w:tcW w:w="744" w:type="dxa"/>
          </w:tcPr>
          <w:p w:rsidR="00656551" w:rsidRPr="00E70C37" w:rsidRDefault="00656551">
            <w:pPr>
              <w:pStyle w:val="ConsPlusNormal"/>
            </w:pPr>
            <w:r w:rsidRPr="00E70C37">
              <w:t>6.2</w:t>
            </w:r>
          </w:p>
        </w:tc>
        <w:tc>
          <w:tcPr>
            <w:tcW w:w="3854" w:type="dxa"/>
          </w:tcPr>
          <w:p w:rsidR="00656551" w:rsidRPr="00E70C37" w:rsidRDefault="00656551">
            <w:pPr>
              <w:pStyle w:val="ConsPlusNormal"/>
            </w:pPr>
            <w:r w:rsidRPr="00E70C37">
              <w:t>Размещение площадок для установки мусоросборников (контейнерных площадок) на участках жилой застройки</w:t>
            </w:r>
          </w:p>
        </w:tc>
        <w:tc>
          <w:tcPr>
            <w:tcW w:w="2410" w:type="dxa"/>
          </w:tcPr>
          <w:p w:rsidR="00656551" w:rsidRPr="00E70C37" w:rsidRDefault="00656551">
            <w:pPr>
              <w:pStyle w:val="ConsPlusNormal"/>
            </w:pPr>
            <w:r w:rsidRPr="00E70C37">
              <w:t>не далее 100 м от входов в подъезды, считая по пешеходным дорожкам от дальнего подъезда</w:t>
            </w:r>
          </w:p>
        </w:tc>
        <w:tc>
          <w:tcPr>
            <w:tcW w:w="2410" w:type="dxa"/>
          </w:tcPr>
          <w:p w:rsidR="00656551" w:rsidRPr="00E70C37" w:rsidRDefault="00656551">
            <w:pPr>
              <w:pStyle w:val="ConsPlusNormal"/>
            </w:pPr>
            <w:r w:rsidRPr="00E70C37">
              <w:t>не далее 100 м от входов в подъезды, считая по пешеходным дорожкам от дальнего подъезда</w:t>
            </w:r>
          </w:p>
        </w:tc>
      </w:tr>
      <w:tr w:rsidR="00E70C37" w:rsidRPr="00E70C37" w:rsidTr="00840D77">
        <w:tc>
          <w:tcPr>
            <w:tcW w:w="744" w:type="dxa"/>
          </w:tcPr>
          <w:p w:rsidR="00656551" w:rsidRPr="00E70C37" w:rsidRDefault="00656551">
            <w:pPr>
              <w:pStyle w:val="ConsPlusNormal"/>
            </w:pPr>
            <w:r w:rsidRPr="00E70C37">
              <w:t>6.3</w:t>
            </w:r>
          </w:p>
        </w:tc>
        <w:tc>
          <w:tcPr>
            <w:tcW w:w="3854" w:type="dxa"/>
          </w:tcPr>
          <w:p w:rsidR="00656551" w:rsidRPr="00E70C37" w:rsidRDefault="00656551">
            <w:pPr>
              <w:pStyle w:val="ConsPlusNormal"/>
            </w:pPr>
            <w:r w:rsidRPr="00E70C37">
              <w:t>Удаление контейнерных площадок от окон жилых зданий, границ участков детских учреждений, мест отдыха</w:t>
            </w:r>
          </w:p>
        </w:tc>
        <w:tc>
          <w:tcPr>
            <w:tcW w:w="2410" w:type="dxa"/>
          </w:tcPr>
          <w:p w:rsidR="00656551" w:rsidRPr="00E70C37" w:rsidRDefault="00656551">
            <w:pPr>
              <w:pStyle w:val="ConsPlusNormal"/>
            </w:pPr>
            <w:r w:rsidRPr="00E70C37">
              <w:t>не менее 20 м</w:t>
            </w:r>
          </w:p>
        </w:tc>
        <w:tc>
          <w:tcPr>
            <w:tcW w:w="2410" w:type="dxa"/>
          </w:tcPr>
          <w:p w:rsidR="00656551" w:rsidRPr="00E70C37" w:rsidRDefault="00656551">
            <w:pPr>
              <w:pStyle w:val="ConsPlusNormal"/>
            </w:pPr>
            <w:r w:rsidRPr="00E70C37">
              <w:t>не менее 20 м</w:t>
            </w:r>
          </w:p>
        </w:tc>
      </w:tr>
      <w:tr w:rsidR="00E70C37" w:rsidRPr="00E70C37" w:rsidTr="00840D77">
        <w:tc>
          <w:tcPr>
            <w:tcW w:w="744" w:type="dxa"/>
          </w:tcPr>
          <w:p w:rsidR="00656551" w:rsidRPr="00E70C37" w:rsidRDefault="00656551">
            <w:pPr>
              <w:pStyle w:val="ConsPlusNormal"/>
            </w:pPr>
            <w:r w:rsidRPr="00E70C37">
              <w:t>6.4</w:t>
            </w:r>
          </w:p>
        </w:tc>
        <w:tc>
          <w:tcPr>
            <w:tcW w:w="3854" w:type="dxa"/>
          </w:tcPr>
          <w:p w:rsidR="00656551" w:rsidRPr="00E70C37" w:rsidRDefault="00656551">
            <w:pPr>
              <w:pStyle w:val="ConsPlusNormal"/>
            </w:pPr>
            <w:r w:rsidRPr="00E70C37">
              <w:t>Величина разворотной площадки при обособленном размещении контейнерной площадки (вдали от проездов)</w:t>
            </w:r>
          </w:p>
        </w:tc>
        <w:tc>
          <w:tcPr>
            <w:tcW w:w="2410" w:type="dxa"/>
          </w:tcPr>
          <w:p w:rsidR="00656551" w:rsidRPr="00E70C37" w:rsidRDefault="00656551">
            <w:pPr>
              <w:pStyle w:val="ConsPlusNormal"/>
            </w:pPr>
            <w:r w:rsidRPr="00E70C37">
              <w:t>12 x 12 м</w:t>
            </w:r>
          </w:p>
        </w:tc>
        <w:tc>
          <w:tcPr>
            <w:tcW w:w="2410" w:type="dxa"/>
          </w:tcPr>
          <w:p w:rsidR="00656551" w:rsidRPr="00E70C37" w:rsidRDefault="00656551">
            <w:pPr>
              <w:pStyle w:val="ConsPlusNormal"/>
            </w:pPr>
            <w:r w:rsidRPr="00E70C37">
              <w:t>12 x 12 м</w:t>
            </w:r>
          </w:p>
        </w:tc>
      </w:tr>
      <w:tr w:rsidR="00E70C37" w:rsidRPr="00E70C37" w:rsidTr="00840D77">
        <w:tc>
          <w:tcPr>
            <w:tcW w:w="744" w:type="dxa"/>
          </w:tcPr>
          <w:p w:rsidR="00656551" w:rsidRPr="00E70C37" w:rsidRDefault="00656551">
            <w:pPr>
              <w:pStyle w:val="ConsPlusNormal"/>
            </w:pPr>
            <w:r w:rsidRPr="00E70C37">
              <w:t>6.5</w:t>
            </w:r>
          </w:p>
        </w:tc>
        <w:tc>
          <w:tcPr>
            <w:tcW w:w="3854" w:type="dxa"/>
          </w:tcPr>
          <w:p w:rsidR="00656551" w:rsidRPr="00E70C37" w:rsidRDefault="00656551">
            <w:pPr>
              <w:pStyle w:val="ConsPlusNormal"/>
            </w:pPr>
            <w:r w:rsidRPr="00E70C37">
              <w:t>Уклон покрытия площадки</w:t>
            </w:r>
          </w:p>
        </w:tc>
        <w:tc>
          <w:tcPr>
            <w:tcW w:w="2410" w:type="dxa"/>
          </w:tcPr>
          <w:p w:rsidR="00656551" w:rsidRPr="00E70C37" w:rsidRDefault="00656551">
            <w:pPr>
              <w:pStyle w:val="ConsPlusNormal"/>
            </w:pPr>
            <w:r w:rsidRPr="00E70C37">
              <w:t>5-10% в сторону проезжей части</w:t>
            </w:r>
          </w:p>
        </w:tc>
        <w:tc>
          <w:tcPr>
            <w:tcW w:w="2410" w:type="dxa"/>
          </w:tcPr>
          <w:p w:rsidR="00656551" w:rsidRPr="00E70C37" w:rsidRDefault="00656551">
            <w:pPr>
              <w:pStyle w:val="ConsPlusNormal"/>
            </w:pPr>
            <w:r w:rsidRPr="00E70C37">
              <w:t>5-10% в сторону проезжей части</w:t>
            </w:r>
          </w:p>
        </w:tc>
      </w:tr>
      <w:tr w:rsidR="00E70C37" w:rsidRPr="00E70C37" w:rsidTr="00840D77">
        <w:tc>
          <w:tcPr>
            <w:tcW w:w="744" w:type="dxa"/>
          </w:tcPr>
          <w:p w:rsidR="00656551" w:rsidRPr="00E70C37" w:rsidRDefault="00656551">
            <w:pPr>
              <w:pStyle w:val="ConsPlusNormal"/>
            </w:pPr>
            <w:r w:rsidRPr="00E70C37">
              <w:t>6.6</w:t>
            </w:r>
          </w:p>
        </w:tc>
        <w:tc>
          <w:tcPr>
            <w:tcW w:w="3854" w:type="dxa"/>
          </w:tcPr>
          <w:p w:rsidR="00656551" w:rsidRPr="00E70C37" w:rsidRDefault="00656551">
            <w:pPr>
              <w:pStyle w:val="ConsPlusNormal"/>
            </w:pPr>
            <w:r w:rsidRPr="00E70C37">
              <w:t>Высота опор осветительного оборудования</w:t>
            </w:r>
          </w:p>
        </w:tc>
        <w:tc>
          <w:tcPr>
            <w:tcW w:w="2410" w:type="dxa"/>
          </w:tcPr>
          <w:p w:rsidR="00656551" w:rsidRPr="00E70C37" w:rsidRDefault="00656551">
            <w:pPr>
              <w:pStyle w:val="ConsPlusNormal"/>
            </w:pPr>
            <w:r w:rsidRPr="00E70C37">
              <w:t>не менее 3 м</w:t>
            </w:r>
          </w:p>
        </w:tc>
        <w:tc>
          <w:tcPr>
            <w:tcW w:w="2410" w:type="dxa"/>
          </w:tcPr>
          <w:p w:rsidR="00656551" w:rsidRPr="00E70C37" w:rsidRDefault="00656551">
            <w:pPr>
              <w:pStyle w:val="ConsPlusNormal"/>
            </w:pPr>
            <w:r w:rsidRPr="00E70C37">
              <w:t>не менее 3 м</w:t>
            </w:r>
          </w:p>
        </w:tc>
      </w:tr>
      <w:tr w:rsidR="00E70C37" w:rsidRPr="00E70C37" w:rsidTr="00840D77">
        <w:tc>
          <w:tcPr>
            <w:tcW w:w="744" w:type="dxa"/>
          </w:tcPr>
          <w:p w:rsidR="00656551" w:rsidRPr="00E70C37" w:rsidRDefault="00656551">
            <w:pPr>
              <w:pStyle w:val="ConsPlusNormal"/>
            </w:pPr>
            <w:r w:rsidRPr="00E70C37">
              <w:t>6.7</w:t>
            </w:r>
          </w:p>
        </w:tc>
        <w:tc>
          <w:tcPr>
            <w:tcW w:w="3854" w:type="dxa"/>
          </w:tcPr>
          <w:p w:rsidR="00656551" w:rsidRPr="00E70C37" w:rsidRDefault="00656551">
            <w:pPr>
              <w:pStyle w:val="ConsPlusNormal"/>
            </w:pPr>
            <w:r w:rsidRPr="00E70C37">
              <w:t>Высота свободного пространства над уровнем покрытия площадки до кроны деревьев</w:t>
            </w:r>
          </w:p>
        </w:tc>
        <w:tc>
          <w:tcPr>
            <w:tcW w:w="2410" w:type="dxa"/>
          </w:tcPr>
          <w:p w:rsidR="00656551" w:rsidRPr="00E70C37" w:rsidRDefault="00656551">
            <w:pPr>
              <w:pStyle w:val="ConsPlusNormal"/>
            </w:pPr>
            <w:r w:rsidRPr="00E70C37">
              <w:t>не менее 3,0 м</w:t>
            </w:r>
          </w:p>
        </w:tc>
        <w:tc>
          <w:tcPr>
            <w:tcW w:w="2410" w:type="dxa"/>
          </w:tcPr>
          <w:p w:rsidR="00656551" w:rsidRPr="00E70C37" w:rsidRDefault="00656551">
            <w:pPr>
              <w:pStyle w:val="ConsPlusNormal"/>
            </w:pPr>
            <w:r w:rsidRPr="00E70C37">
              <w:t>не менее 3,0 м</w:t>
            </w:r>
          </w:p>
        </w:tc>
      </w:tr>
      <w:tr w:rsidR="00E70C37" w:rsidRPr="00E70C37" w:rsidTr="00840D77">
        <w:tc>
          <w:tcPr>
            <w:tcW w:w="744" w:type="dxa"/>
          </w:tcPr>
          <w:p w:rsidR="00656551" w:rsidRPr="00E70C37" w:rsidRDefault="00656551">
            <w:pPr>
              <w:pStyle w:val="ConsPlusNormal"/>
            </w:pPr>
            <w:r w:rsidRPr="00E70C37">
              <w:t>6.8</w:t>
            </w:r>
          </w:p>
        </w:tc>
        <w:tc>
          <w:tcPr>
            <w:tcW w:w="3854" w:type="dxa"/>
          </w:tcPr>
          <w:p w:rsidR="00656551" w:rsidRPr="00E70C37" w:rsidRDefault="00656551">
            <w:pPr>
              <w:pStyle w:val="ConsPlusNormal"/>
            </w:pPr>
            <w:r w:rsidRPr="00E70C37">
              <w:t>Высота ограждения контейнерной площадки</w:t>
            </w:r>
          </w:p>
        </w:tc>
        <w:tc>
          <w:tcPr>
            <w:tcW w:w="2410" w:type="dxa"/>
          </w:tcPr>
          <w:p w:rsidR="00656551" w:rsidRPr="00E70C37" w:rsidRDefault="00656551">
            <w:pPr>
              <w:pStyle w:val="ConsPlusNormal"/>
            </w:pPr>
            <w:r w:rsidRPr="00E70C37">
              <w:t>не менее 1,5 м с трех сторон</w:t>
            </w:r>
          </w:p>
        </w:tc>
        <w:tc>
          <w:tcPr>
            <w:tcW w:w="2410" w:type="dxa"/>
          </w:tcPr>
          <w:p w:rsidR="00656551" w:rsidRPr="00E70C37" w:rsidRDefault="00656551">
            <w:pPr>
              <w:pStyle w:val="ConsPlusNormal"/>
            </w:pPr>
            <w:r w:rsidRPr="00E70C37">
              <w:t>не менее 1,5 м с трех сторон</w:t>
            </w:r>
          </w:p>
        </w:tc>
      </w:tr>
      <w:tr w:rsidR="00E70C37" w:rsidRPr="00E70C37" w:rsidTr="00840D77">
        <w:tc>
          <w:tcPr>
            <w:tcW w:w="744" w:type="dxa"/>
          </w:tcPr>
          <w:p w:rsidR="00656551" w:rsidRPr="00E70C37" w:rsidRDefault="00656551">
            <w:pPr>
              <w:pStyle w:val="ConsPlusNormal"/>
              <w:outlineLvl w:val="2"/>
            </w:pPr>
            <w:r w:rsidRPr="00E70C37">
              <w:t>7</w:t>
            </w:r>
          </w:p>
        </w:tc>
        <w:tc>
          <w:tcPr>
            <w:tcW w:w="3854" w:type="dxa"/>
          </w:tcPr>
          <w:p w:rsidR="00656551" w:rsidRPr="00E70C37" w:rsidRDefault="00656551">
            <w:pPr>
              <w:pStyle w:val="ConsPlusNormal"/>
            </w:pPr>
            <w:r w:rsidRPr="00E70C37">
              <w:t>Площадки для выгула животных</w:t>
            </w:r>
          </w:p>
        </w:tc>
        <w:tc>
          <w:tcPr>
            <w:tcW w:w="2410" w:type="dxa"/>
          </w:tcPr>
          <w:p w:rsidR="00656551" w:rsidRPr="00E70C37" w:rsidRDefault="0020371A">
            <w:pPr>
              <w:pStyle w:val="ConsPlusNormal"/>
            </w:pPr>
            <w:hyperlink r:id="rId23" w:history="1">
              <w:r w:rsidR="00656551" w:rsidRPr="00E70C37">
                <w:t>Статья 16</w:t>
              </w:r>
            </w:hyperlink>
          </w:p>
        </w:tc>
        <w:tc>
          <w:tcPr>
            <w:tcW w:w="2410" w:type="dxa"/>
          </w:tcPr>
          <w:p w:rsidR="00656551" w:rsidRPr="00E70C37" w:rsidRDefault="00656551">
            <w:pPr>
              <w:pStyle w:val="ConsPlusNormal"/>
            </w:pPr>
          </w:p>
        </w:tc>
      </w:tr>
      <w:tr w:rsidR="00E70C37" w:rsidRPr="00E70C37" w:rsidTr="00840D77">
        <w:tc>
          <w:tcPr>
            <w:tcW w:w="744" w:type="dxa"/>
            <w:vMerge w:val="restart"/>
          </w:tcPr>
          <w:p w:rsidR="00656551" w:rsidRPr="00E70C37" w:rsidRDefault="00656551">
            <w:pPr>
              <w:pStyle w:val="ConsPlusNormal"/>
            </w:pPr>
            <w:r w:rsidRPr="00E70C37">
              <w:lastRenderedPageBreak/>
              <w:t>7.1</w:t>
            </w:r>
          </w:p>
        </w:tc>
        <w:tc>
          <w:tcPr>
            <w:tcW w:w="3854" w:type="dxa"/>
          </w:tcPr>
          <w:p w:rsidR="00656551" w:rsidRPr="00E70C37" w:rsidRDefault="00656551">
            <w:pPr>
              <w:pStyle w:val="ConsPlusNormal"/>
            </w:pPr>
            <w:r w:rsidRPr="00E70C37">
              <w:t xml:space="preserve">Размеры площадок для выгула собак </w:t>
            </w:r>
            <w:hyperlink w:anchor="P1769" w:history="1">
              <w:r w:rsidRPr="00E70C37">
                <w:t>&lt;1&gt;</w:t>
              </w:r>
            </w:hyperlink>
            <w:r w:rsidRPr="00E70C37">
              <w:t>:</w:t>
            </w:r>
          </w:p>
        </w:tc>
        <w:tc>
          <w:tcPr>
            <w:tcW w:w="2410" w:type="dxa"/>
          </w:tcPr>
          <w:p w:rsidR="00656551" w:rsidRPr="00E70C37" w:rsidRDefault="00656551">
            <w:pPr>
              <w:pStyle w:val="ConsPlusNormal"/>
            </w:pPr>
          </w:p>
        </w:tc>
        <w:tc>
          <w:tcPr>
            <w:tcW w:w="2410" w:type="dxa"/>
          </w:tcPr>
          <w:p w:rsidR="00656551" w:rsidRPr="00E70C37" w:rsidRDefault="00656551">
            <w:pPr>
              <w:pStyle w:val="ConsPlusNormal"/>
            </w:pP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на территориях жилого назначения</w:t>
            </w:r>
          </w:p>
        </w:tc>
        <w:tc>
          <w:tcPr>
            <w:tcW w:w="2410" w:type="dxa"/>
          </w:tcPr>
          <w:p w:rsidR="00656551" w:rsidRPr="00E70C37" w:rsidRDefault="00656551">
            <w:pPr>
              <w:pStyle w:val="ConsPlusNormal"/>
            </w:pPr>
            <w:r w:rsidRPr="00E70C37">
              <w:t>400-600 м</w:t>
            </w:r>
            <w:proofErr w:type="gramStart"/>
            <w:r w:rsidRPr="00E70C37">
              <w:rPr>
                <w:vertAlign w:val="superscript"/>
              </w:rPr>
              <w:t>2</w:t>
            </w:r>
            <w:proofErr w:type="gramEnd"/>
          </w:p>
        </w:tc>
        <w:tc>
          <w:tcPr>
            <w:tcW w:w="2410" w:type="dxa"/>
          </w:tcPr>
          <w:p w:rsidR="00656551" w:rsidRPr="00E70C37" w:rsidRDefault="00656551">
            <w:pPr>
              <w:pStyle w:val="ConsPlusNormal"/>
            </w:pPr>
            <w:r w:rsidRPr="00E70C37">
              <w:t>400-600 м</w:t>
            </w:r>
            <w:proofErr w:type="gramStart"/>
            <w:r w:rsidRPr="00E70C37">
              <w:rPr>
                <w:vertAlign w:val="superscript"/>
              </w:rPr>
              <w:t>2</w:t>
            </w:r>
            <w:proofErr w:type="gramEnd"/>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на прочих территориях</w:t>
            </w:r>
          </w:p>
        </w:tc>
        <w:tc>
          <w:tcPr>
            <w:tcW w:w="2410" w:type="dxa"/>
          </w:tcPr>
          <w:p w:rsidR="00656551" w:rsidRPr="00E70C37" w:rsidRDefault="00656551">
            <w:pPr>
              <w:pStyle w:val="ConsPlusNormal"/>
            </w:pPr>
            <w:r w:rsidRPr="00E70C37">
              <w:t>до 800 м</w:t>
            </w:r>
            <w:proofErr w:type="gramStart"/>
            <w:r w:rsidRPr="00E70C37">
              <w:rPr>
                <w:vertAlign w:val="superscript"/>
              </w:rPr>
              <w:t>2</w:t>
            </w:r>
            <w:proofErr w:type="gramEnd"/>
          </w:p>
        </w:tc>
        <w:tc>
          <w:tcPr>
            <w:tcW w:w="2410" w:type="dxa"/>
          </w:tcPr>
          <w:p w:rsidR="00656551" w:rsidRPr="00E70C37" w:rsidRDefault="00656551">
            <w:pPr>
              <w:pStyle w:val="ConsPlusNormal"/>
            </w:pPr>
            <w:r w:rsidRPr="00E70C37">
              <w:t>до 800 м</w:t>
            </w:r>
            <w:proofErr w:type="gramStart"/>
            <w:r w:rsidRPr="00E70C37">
              <w:rPr>
                <w:vertAlign w:val="superscript"/>
              </w:rPr>
              <w:t>2</w:t>
            </w:r>
            <w:proofErr w:type="gramEnd"/>
          </w:p>
        </w:tc>
      </w:tr>
      <w:tr w:rsidR="00E70C37" w:rsidRPr="00E70C37" w:rsidTr="00840D77">
        <w:tc>
          <w:tcPr>
            <w:tcW w:w="744" w:type="dxa"/>
            <w:vMerge w:val="restart"/>
          </w:tcPr>
          <w:p w:rsidR="00656551" w:rsidRPr="00E70C37" w:rsidRDefault="00656551">
            <w:pPr>
              <w:pStyle w:val="ConsPlusNormal"/>
            </w:pPr>
            <w:r w:rsidRPr="00E70C37">
              <w:t>7.2</w:t>
            </w:r>
          </w:p>
        </w:tc>
        <w:tc>
          <w:tcPr>
            <w:tcW w:w="3854" w:type="dxa"/>
          </w:tcPr>
          <w:p w:rsidR="00656551" w:rsidRPr="00E70C37" w:rsidRDefault="00656551">
            <w:pPr>
              <w:pStyle w:val="ConsPlusNormal"/>
            </w:pPr>
            <w:r w:rsidRPr="00E70C37">
              <w:t>Доступность площадок</w:t>
            </w:r>
          </w:p>
        </w:tc>
        <w:tc>
          <w:tcPr>
            <w:tcW w:w="2410" w:type="dxa"/>
          </w:tcPr>
          <w:p w:rsidR="00656551" w:rsidRPr="00E70C37" w:rsidRDefault="00656551">
            <w:pPr>
              <w:pStyle w:val="ConsPlusNormal"/>
            </w:pPr>
            <w:r w:rsidRPr="00E70C37">
              <w:t>не далее 400 м</w:t>
            </w:r>
          </w:p>
        </w:tc>
        <w:tc>
          <w:tcPr>
            <w:tcW w:w="2410" w:type="dxa"/>
          </w:tcPr>
          <w:p w:rsidR="00656551" w:rsidRPr="00E70C37" w:rsidRDefault="00656551">
            <w:pPr>
              <w:pStyle w:val="ConsPlusNormal"/>
            </w:pPr>
            <w:r w:rsidRPr="00E70C37">
              <w:t>не далее 400 м</w:t>
            </w: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На территории микрорайонов с плотной жилой застройкой</w:t>
            </w:r>
          </w:p>
        </w:tc>
        <w:tc>
          <w:tcPr>
            <w:tcW w:w="2410" w:type="dxa"/>
          </w:tcPr>
          <w:p w:rsidR="00656551" w:rsidRPr="00E70C37" w:rsidRDefault="00656551">
            <w:pPr>
              <w:pStyle w:val="ConsPlusNormal"/>
            </w:pPr>
            <w:r w:rsidRPr="00E70C37">
              <w:t>не далее 600 м</w:t>
            </w:r>
          </w:p>
        </w:tc>
        <w:tc>
          <w:tcPr>
            <w:tcW w:w="2410" w:type="dxa"/>
          </w:tcPr>
          <w:p w:rsidR="00656551" w:rsidRPr="00E70C37" w:rsidRDefault="00656551">
            <w:pPr>
              <w:pStyle w:val="ConsPlusNormal"/>
            </w:pPr>
            <w:r w:rsidRPr="00E70C37">
              <w:t>не далее 600 м</w:t>
            </w:r>
          </w:p>
        </w:tc>
      </w:tr>
      <w:tr w:rsidR="00E70C37" w:rsidRPr="00E70C37" w:rsidTr="00840D77">
        <w:tc>
          <w:tcPr>
            <w:tcW w:w="744" w:type="dxa"/>
            <w:vMerge w:val="restart"/>
          </w:tcPr>
          <w:p w:rsidR="00656551" w:rsidRPr="00E70C37" w:rsidRDefault="00656551">
            <w:pPr>
              <w:pStyle w:val="ConsPlusNormal"/>
            </w:pPr>
            <w:r w:rsidRPr="00E70C37">
              <w:t>7.3</w:t>
            </w:r>
          </w:p>
        </w:tc>
        <w:tc>
          <w:tcPr>
            <w:tcW w:w="3854" w:type="dxa"/>
          </w:tcPr>
          <w:p w:rsidR="00656551" w:rsidRPr="00E70C37" w:rsidRDefault="00656551">
            <w:pPr>
              <w:pStyle w:val="ConsPlusNormal"/>
            </w:pPr>
            <w:r w:rsidRPr="00E70C37">
              <w:t>Расстояние от границы площадки:</w:t>
            </w:r>
          </w:p>
        </w:tc>
        <w:tc>
          <w:tcPr>
            <w:tcW w:w="2410" w:type="dxa"/>
          </w:tcPr>
          <w:p w:rsidR="00656551" w:rsidRPr="00E70C37" w:rsidRDefault="00656551">
            <w:pPr>
              <w:pStyle w:val="ConsPlusNormal"/>
            </w:pPr>
          </w:p>
        </w:tc>
        <w:tc>
          <w:tcPr>
            <w:tcW w:w="2410" w:type="dxa"/>
          </w:tcPr>
          <w:p w:rsidR="00656551" w:rsidRPr="00E70C37" w:rsidRDefault="00656551">
            <w:pPr>
              <w:pStyle w:val="ConsPlusNormal"/>
            </w:pP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до окон жилых и общественных зданий</w:t>
            </w:r>
          </w:p>
        </w:tc>
        <w:tc>
          <w:tcPr>
            <w:tcW w:w="2410" w:type="dxa"/>
          </w:tcPr>
          <w:p w:rsidR="00656551" w:rsidRPr="00E70C37" w:rsidRDefault="00656551">
            <w:pPr>
              <w:pStyle w:val="ConsPlusNormal"/>
            </w:pPr>
            <w:r w:rsidRPr="00E70C37">
              <w:t>не менее 25 м</w:t>
            </w:r>
          </w:p>
        </w:tc>
        <w:tc>
          <w:tcPr>
            <w:tcW w:w="2410" w:type="dxa"/>
          </w:tcPr>
          <w:p w:rsidR="00656551" w:rsidRPr="00E70C37" w:rsidRDefault="00656551">
            <w:pPr>
              <w:pStyle w:val="ConsPlusNormal"/>
            </w:pPr>
            <w:r w:rsidRPr="00E70C37">
              <w:t>не менее 25 м</w:t>
            </w: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до участков детских учреждений, школ, детских, спортивных площадок, площадок отдыха</w:t>
            </w:r>
          </w:p>
        </w:tc>
        <w:tc>
          <w:tcPr>
            <w:tcW w:w="2410" w:type="dxa"/>
          </w:tcPr>
          <w:p w:rsidR="00656551" w:rsidRPr="00E70C37" w:rsidRDefault="00656551">
            <w:pPr>
              <w:pStyle w:val="ConsPlusNormal"/>
            </w:pPr>
            <w:r w:rsidRPr="00E70C37">
              <w:t>не менее 40 м</w:t>
            </w:r>
          </w:p>
        </w:tc>
        <w:tc>
          <w:tcPr>
            <w:tcW w:w="2410" w:type="dxa"/>
          </w:tcPr>
          <w:p w:rsidR="00656551" w:rsidRPr="00E70C37" w:rsidRDefault="00656551">
            <w:pPr>
              <w:pStyle w:val="ConsPlusNormal"/>
            </w:pPr>
            <w:r w:rsidRPr="00E70C37">
              <w:t>не менее 40 м</w:t>
            </w:r>
          </w:p>
        </w:tc>
      </w:tr>
      <w:tr w:rsidR="00E70C37" w:rsidRPr="00E70C37" w:rsidTr="00840D77">
        <w:tc>
          <w:tcPr>
            <w:tcW w:w="744" w:type="dxa"/>
          </w:tcPr>
          <w:p w:rsidR="00656551" w:rsidRPr="00E70C37" w:rsidRDefault="00656551">
            <w:pPr>
              <w:pStyle w:val="ConsPlusNormal"/>
            </w:pPr>
            <w:r w:rsidRPr="00E70C37">
              <w:t>7.4</w:t>
            </w:r>
          </w:p>
        </w:tc>
        <w:tc>
          <w:tcPr>
            <w:tcW w:w="3854" w:type="dxa"/>
          </w:tcPr>
          <w:p w:rsidR="00656551" w:rsidRPr="00E70C37" w:rsidRDefault="00656551">
            <w:pPr>
              <w:pStyle w:val="ConsPlusNormal"/>
            </w:pPr>
            <w:r w:rsidRPr="00E70C37">
              <w:t>Высота ограждения специальной площадки для выгула животных</w:t>
            </w:r>
          </w:p>
        </w:tc>
        <w:tc>
          <w:tcPr>
            <w:tcW w:w="2410" w:type="dxa"/>
          </w:tcPr>
          <w:p w:rsidR="00656551" w:rsidRPr="00E70C37" w:rsidRDefault="00656551">
            <w:pPr>
              <w:pStyle w:val="ConsPlusNormal"/>
            </w:pPr>
            <w:r w:rsidRPr="00E70C37">
              <w:t>не менее 2,0 м</w:t>
            </w:r>
          </w:p>
        </w:tc>
        <w:tc>
          <w:tcPr>
            <w:tcW w:w="2410" w:type="dxa"/>
          </w:tcPr>
          <w:p w:rsidR="00656551" w:rsidRPr="00E70C37" w:rsidRDefault="00656551">
            <w:pPr>
              <w:pStyle w:val="ConsPlusNormal"/>
            </w:pPr>
            <w:r w:rsidRPr="00E70C37">
              <w:t>не менее 2,0 м</w:t>
            </w:r>
          </w:p>
        </w:tc>
      </w:tr>
      <w:tr w:rsidR="00E70C37" w:rsidRPr="00E70C37" w:rsidTr="00840D77">
        <w:tc>
          <w:tcPr>
            <w:tcW w:w="744" w:type="dxa"/>
          </w:tcPr>
          <w:p w:rsidR="00656551" w:rsidRPr="00E70C37" w:rsidRDefault="00656551">
            <w:pPr>
              <w:pStyle w:val="ConsPlusNormal"/>
              <w:outlineLvl w:val="2"/>
            </w:pPr>
            <w:r w:rsidRPr="00E70C37">
              <w:t>8</w:t>
            </w:r>
          </w:p>
        </w:tc>
        <w:tc>
          <w:tcPr>
            <w:tcW w:w="3854" w:type="dxa"/>
          </w:tcPr>
          <w:p w:rsidR="00656551" w:rsidRPr="00E70C37" w:rsidRDefault="00656551">
            <w:pPr>
              <w:pStyle w:val="ConsPlusNormal"/>
            </w:pPr>
            <w:r w:rsidRPr="00E70C37">
              <w:t>Площадки для дрессировки собак</w:t>
            </w:r>
          </w:p>
        </w:tc>
        <w:tc>
          <w:tcPr>
            <w:tcW w:w="2410" w:type="dxa"/>
          </w:tcPr>
          <w:p w:rsidR="00656551" w:rsidRPr="00E70C37" w:rsidRDefault="0020371A">
            <w:pPr>
              <w:pStyle w:val="ConsPlusNormal"/>
            </w:pPr>
            <w:hyperlink r:id="rId24" w:history="1">
              <w:r w:rsidR="00656551" w:rsidRPr="00E70C37">
                <w:t>Статья 17</w:t>
              </w:r>
            </w:hyperlink>
          </w:p>
        </w:tc>
        <w:tc>
          <w:tcPr>
            <w:tcW w:w="2410" w:type="dxa"/>
          </w:tcPr>
          <w:p w:rsidR="00656551" w:rsidRPr="00E70C37" w:rsidRDefault="00656551">
            <w:pPr>
              <w:pStyle w:val="ConsPlusNormal"/>
            </w:pPr>
          </w:p>
        </w:tc>
      </w:tr>
      <w:tr w:rsidR="00E70C37" w:rsidRPr="00E70C37" w:rsidTr="00840D77">
        <w:tc>
          <w:tcPr>
            <w:tcW w:w="744" w:type="dxa"/>
          </w:tcPr>
          <w:p w:rsidR="00656551" w:rsidRPr="00E70C37" w:rsidRDefault="00656551">
            <w:pPr>
              <w:pStyle w:val="ConsPlusNormal"/>
            </w:pPr>
            <w:r w:rsidRPr="00E70C37">
              <w:t>8.1</w:t>
            </w:r>
          </w:p>
        </w:tc>
        <w:tc>
          <w:tcPr>
            <w:tcW w:w="3854" w:type="dxa"/>
          </w:tcPr>
          <w:p w:rsidR="00656551" w:rsidRPr="00E70C37" w:rsidRDefault="00656551">
            <w:pPr>
              <w:pStyle w:val="ConsPlusNormal"/>
            </w:pPr>
            <w:r w:rsidRPr="00E70C37">
              <w:t>Удаление от застройки жилого и общественного назначения</w:t>
            </w:r>
          </w:p>
        </w:tc>
        <w:tc>
          <w:tcPr>
            <w:tcW w:w="2410" w:type="dxa"/>
          </w:tcPr>
          <w:p w:rsidR="00656551" w:rsidRPr="00E70C37" w:rsidRDefault="00656551">
            <w:pPr>
              <w:pStyle w:val="ConsPlusNormal"/>
            </w:pPr>
            <w:r w:rsidRPr="00E70C37">
              <w:t>не менее чем на 50 м</w:t>
            </w:r>
          </w:p>
        </w:tc>
        <w:tc>
          <w:tcPr>
            <w:tcW w:w="2410" w:type="dxa"/>
          </w:tcPr>
          <w:p w:rsidR="00656551" w:rsidRPr="00E70C37" w:rsidRDefault="00656551">
            <w:pPr>
              <w:pStyle w:val="ConsPlusNormal"/>
            </w:pPr>
            <w:r w:rsidRPr="00E70C37">
              <w:t>не менее чем на 50 м</w:t>
            </w:r>
          </w:p>
        </w:tc>
      </w:tr>
      <w:tr w:rsidR="00E70C37" w:rsidRPr="00E70C37" w:rsidTr="00840D77">
        <w:tc>
          <w:tcPr>
            <w:tcW w:w="744" w:type="dxa"/>
          </w:tcPr>
          <w:p w:rsidR="00656551" w:rsidRPr="00E70C37" w:rsidRDefault="00656551">
            <w:pPr>
              <w:pStyle w:val="ConsPlusNormal"/>
            </w:pPr>
            <w:r w:rsidRPr="00E70C37">
              <w:t>8.2</w:t>
            </w:r>
          </w:p>
        </w:tc>
        <w:tc>
          <w:tcPr>
            <w:tcW w:w="3854" w:type="dxa"/>
          </w:tcPr>
          <w:p w:rsidR="00656551" w:rsidRPr="00E70C37" w:rsidRDefault="00656551">
            <w:pPr>
              <w:pStyle w:val="ConsPlusNormal"/>
            </w:pPr>
            <w:r w:rsidRPr="00E70C37">
              <w:t>Высота забора (металлической сетки)</w:t>
            </w:r>
          </w:p>
        </w:tc>
        <w:tc>
          <w:tcPr>
            <w:tcW w:w="2410" w:type="dxa"/>
          </w:tcPr>
          <w:p w:rsidR="00656551" w:rsidRPr="00E70C37" w:rsidRDefault="00656551">
            <w:pPr>
              <w:pStyle w:val="ConsPlusNormal"/>
            </w:pPr>
            <w:r w:rsidRPr="00E70C37">
              <w:t>не менее 2,0 м</w:t>
            </w:r>
          </w:p>
        </w:tc>
        <w:tc>
          <w:tcPr>
            <w:tcW w:w="2410" w:type="dxa"/>
          </w:tcPr>
          <w:p w:rsidR="00656551" w:rsidRPr="00E70C37" w:rsidRDefault="00656551">
            <w:pPr>
              <w:pStyle w:val="ConsPlusNormal"/>
            </w:pPr>
            <w:r w:rsidRPr="00E70C37">
              <w:t>не менее 2,0 м</w:t>
            </w:r>
          </w:p>
        </w:tc>
      </w:tr>
      <w:tr w:rsidR="00E70C37" w:rsidRPr="00E70C37" w:rsidTr="00840D77">
        <w:tc>
          <w:tcPr>
            <w:tcW w:w="744" w:type="dxa"/>
          </w:tcPr>
          <w:p w:rsidR="00656551" w:rsidRPr="00E70C37" w:rsidRDefault="00656551">
            <w:pPr>
              <w:pStyle w:val="ConsPlusNormal"/>
              <w:outlineLvl w:val="2"/>
            </w:pPr>
            <w:r w:rsidRPr="00E70C37">
              <w:t>9</w:t>
            </w:r>
          </w:p>
        </w:tc>
        <w:tc>
          <w:tcPr>
            <w:tcW w:w="3854" w:type="dxa"/>
          </w:tcPr>
          <w:p w:rsidR="00656551" w:rsidRPr="00E70C37" w:rsidRDefault="00656551">
            <w:pPr>
              <w:pStyle w:val="ConsPlusNormal"/>
            </w:pPr>
            <w:r w:rsidRPr="00E70C37">
              <w:t>Площадки автостоянок, размещение и хранение транспортных средств на территории муниципальных образований</w:t>
            </w:r>
          </w:p>
        </w:tc>
        <w:tc>
          <w:tcPr>
            <w:tcW w:w="2410" w:type="dxa"/>
          </w:tcPr>
          <w:p w:rsidR="00656551" w:rsidRPr="00E70C37" w:rsidRDefault="0020371A">
            <w:pPr>
              <w:pStyle w:val="ConsPlusNormal"/>
            </w:pPr>
            <w:hyperlink r:id="rId25" w:history="1">
              <w:r w:rsidR="00656551" w:rsidRPr="00E70C37">
                <w:t>Статья 18</w:t>
              </w:r>
            </w:hyperlink>
          </w:p>
        </w:tc>
        <w:tc>
          <w:tcPr>
            <w:tcW w:w="2410" w:type="dxa"/>
          </w:tcPr>
          <w:p w:rsidR="00656551" w:rsidRPr="00E70C37" w:rsidRDefault="00656551">
            <w:pPr>
              <w:pStyle w:val="ConsPlusNormal"/>
            </w:pPr>
          </w:p>
        </w:tc>
      </w:tr>
      <w:tr w:rsidR="00E70C37" w:rsidRPr="00E70C37" w:rsidTr="00840D77">
        <w:tc>
          <w:tcPr>
            <w:tcW w:w="744" w:type="dxa"/>
          </w:tcPr>
          <w:p w:rsidR="00656551" w:rsidRPr="00E70C37" w:rsidRDefault="00656551">
            <w:pPr>
              <w:pStyle w:val="ConsPlusNormal"/>
            </w:pPr>
            <w:r w:rsidRPr="00E70C37">
              <w:t>9.1</w:t>
            </w:r>
          </w:p>
        </w:tc>
        <w:tc>
          <w:tcPr>
            <w:tcW w:w="3854" w:type="dxa"/>
          </w:tcPr>
          <w:p w:rsidR="00656551" w:rsidRPr="00E70C37" w:rsidRDefault="00656551">
            <w:pPr>
              <w:pStyle w:val="ConsPlusNormal"/>
            </w:pPr>
            <w:r w:rsidRPr="00E70C37">
              <w:t>Размещение площадок для автостоянок в зоне остановок пассажирского транспорта</w:t>
            </w:r>
          </w:p>
        </w:tc>
        <w:tc>
          <w:tcPr>
            <w:tcW w:w="2410" w:type="dxa"/>
          </w:tcPr>
          <w:p w:rsidR="00656551" w:rsidRPr="00E70C37" w:rsidRDefault="00656551">
            <w:pPr>
              <w:pStyle w:val="ConsPlusNormal"/>
            </w:pPr>
            <w:r w:rsidRPr="00E70C37">
              <w:t>не допускается</w:t>
            </w:r>
          </w:p>
        </w:tc>
        <w:tc>
          <w:tcPr>
            <w:tcW w:w="2410" w:type="dxa"/>
          </w:tcPr>
          <w:p w:rsidR="00656551" w:rsidRPr="00E70C37" w:rsidRDefault="00656551">
            <w:pPr>
              <w:pStyle w:val="ConsPlusNormal"/>
            </w:pPr>
            <w:r w:rsidRPr="00E70C37">
              <w:t>не допускается</w:t>
            </w:r>
          </w:p>
        </w:tc>
      </w:tr>
      <w:tr w:rsidR="00E70C37" w:rsidRPr="00E70C37" w:rsidTr="00840D77">
        <w:tc>
          <w:tcPr>
            <w:tcW w:w="744" w:type="dxa"/>
          </w:tcPr>
          <w:p w:rsidR="00656551" w:rsidRPr="00E70C37" w:rsidRDefault="00656551">
            <w:pPr>
              <w:pStyle w:val="ConsPlusNormal"/>
            </w:pPr>
            <w:r w:rsidRPr="00E70C37">
              <w:t>9.2</w:t>
            </w:r>
          </w:p>
        </w:tc>
        <w:tc>
          <w:tcPr>
            <w:tcW w:w="3854" w:type="dxa"/>
          </w:tcPr>
          <w:p w:rsidR="00656551" w:rsidRPr="00E70C37" w:rsidRDefault="00656551">
            <w:pPr>
              <w:pStyle w:val="ConsPlusNormal"/>
            </w:pPr>
            <w:r w:rsidRPr="00E70C37">
              <w:t>Организация заездов на автостоянки</w:t>
            </w:r>
          </w:p>
        </w:tc>
        <w:tc>
          <w:tcPr>
            <w:tcW w:w="2410" w:type="dxa"/>
          </w:tcPr>
          <w:p w:rsidR="00656551" w:rsidRPr="00E70C37" w:rsidRDefault="00656551">
            <w:pPr>
              <w:pStyle w:val="ConsPlusNormal"/>
            </w:pPr>
            <w:r w:rsidRPr="00E70C37">
              <w:t>не ближе 15 м от конца или начала посадочной площадки</w:t>
            </w:r>
          </w:p>
        </w:tc>
        <w:tc>
          <w:tcPr>
            <w:tcW w:w="2410" w:type="dxa"/>
          </w:tcPr>
          <w:p w:rsidR="00656551" w:rsidRPr="00E70C37" w:rsidRDefault="00656551">
            <w:pPr>
              <w:pStyle w:val="ConsPlusNormal"/>
            </w:pPr>
            <w:r w:rsidRPr="00E70C37">
              <w:t>не ближе 15 м от конца или начала посадочной площадки</w:t>
            </w:r>
          </w:p>
        </w:tc>
      </w:tr>
      <w:tr w:rsidR="00E70C37" w:rsidRPr="00E70C37" w:rsidTr="00840D77">
        <w:tc>
          <w:tcPr>
            <w:tcW w:w="744" w:type="dxa"/>
          </w:tcPr>
          <w:p w:rsidR="00656551" w:rsidRPr="00E70C37" w:rsidRDefault="00656551">
            <w:pPr>
              <w:pStyle w:val="ConsPlusNormal"/>
              <w:outlineLvl w:val="2"/>
            </w:pPr>
            <w:r w:rsidRPr="00E70C37">
              <w:t>10</w:t>
            </w:r>
          </w:p>
        </w:tc>
        <w:tc>
          <w:tcPr>
            <w:tcW w:w="3854" w:type="dxa"/>
          </w:tcPr>
          <w:p w:rsidR="00656551" w:rsidRPr="00E70C37" w:rsidRDefault="00656551">
            <w:pPr>
              <w:pStyle w:val="ConsPlusNormal"/>
            </w:pPr>
            <w:r w:rsidRPr="00E70C37">
              <w:t>Содержание площадок автостоянок, мест размещения и хранения транспортных средств</w:t>
            </w:r>
          </w:p>
        </w:tc>
        <w:tc>
          <w:tcPr>
            <w:tcW w:w="2410" w:type="dxa"/>
          </w:tcPr>
          <w:p w:rsidR="00656551" w:rsidRPr="00E70C37" w:rsidRDefault="0020371A">
            <w:pPr>
              <w:pStyle w:val="ConsPlusNormal"/>
            </w:pPr>
            <w:hyperlink r:id="rId26" w:history="1">
              <w:r w:rsidR="00656551" w:rsidRPr="00E70C37">
                <w:t>Статья 46</w:t>
              </w:r>
            </w:hyperlink>
          </w:p>
        </w:tc>
        <w:tc>
          <w:tcPr>
            <w:tcW w:w="2410" w:type="dxa"/>
          </w:tcPr>
          <w:p w:rsidR="00656551" w:rsidRPr="00E70C37" w:rsidRDefault="00656551">
            <w:pPr>
              <w:pStyle w:val="ConsPlusNormal"/>
            </w:pPr>
          </w:p>
        </w:tc>
      </w:tr>
      <w:tr w:rsidR="00E70C37" w:rsidRPr="00E70C37" w:rsidTr="00840D77">
        <w:tc>
          <w:tcPr>
            <w:tcW w:w="744" w:type="dxa"/>
          </w:tcPr>
          <w:p w:rsidR="00656551" w:rsidRPr="00E70C37" w:rsidRDefault="00656551">
            <w:pPr>
              <w:pStyle w:val="ConsPlusNormal"/>
            </w:pPr>
            <w:r w:rsidRPr="00E70C37">
              <w:t>10.1</w:t>
            </w:r>
          </w:p>
        </w:tc>
        <w:tc>
          <w:tcPr>
            <w:tcW w:w="3854" w:type="dxa"/>
          </w:tcPr>
          <w:p w:rsidR="00656551" w:rsidRPr="00E70C37" w:rsidRDefault="00656551">
            <w:pPr>
              <w:pStyle w:val="ConsPlusNormal"/>
            </w:pPr>
            <w:r w:rsidRPr="00E70C37">
              <w:t xml:space="preserve">Размер прилегающей к площадке территории, содержание которой обеспечивает юридическое лицо </w:t>
            </w:r>
            <w:r w:rsidRPr="00E70C37">
              <w:lastRenderedPageBreak/>
              <w:t>(индивидуальный предприниматель) или физическое лицо, эксплуатирующее площадку</w:t>
            </w:r>
          </w:p>
        </w:tc>
        <w:tc>
          <w:tcPr>
            <w:tcW w:w="2410" w:type="dxa"/>
          </w:tcPr>
          <w:p w:rsidR="00656551" w:rsidRPr="00E70C37" w:rsidRDefault="00656551">
            <w:pPr>
              <w:pStyle w:val="ConsPlusNormal"/>
            </w:pPr>
            <w:r w:rsidRPr="00E70C37">
              <w:lastRenderedPageBreak/>
              <w:t xml:space="preserve">5 метров от ограждений (заборов), если </w:t>
            </w:r>
            <w:r w:rsidRPr="00E70C37">
              <w:lastRenderedPageBreak/>
              <w:t>расстояние прилегающей территории не установлено в большем размере</w:t>
            </w:r>
          </w:p>
        </w:tc>
        <w:tc>
          <w:tcPr>
            <w:tcW w:w="2410" w:type="dxa"/>
          </w:tcPr>
          <w:p w:rsidR="00656551" w:rsidRPr="00E70C37" w:rsidRDefault="00656551">
            <w:pPr>
              <w:pStyle w:val="ConsPlusNormal"/>
            </w:pPr>
            <w:r w:rsidRPr="00E70C37">
              <w:lastRenderedPageBreak/>
              <w:t xml:space="preserve">5 метров от ограждений (заборов), если </w:t>
            </w:r>
            <w:r w:rsidRPr="00E70C37">
              <w:lastRenderedPageBreak/>
              <w:t>расстояние прилегающей территорий не установлено в большем размере</w:t>
            </w:r>
          </w:p>
        </w:tc>
      </w:tr>
      <w:tr w:rsidR="00E70C37" w:rsidRPr="00E70C37" w:rsidTr="00840D77">
        <w:tc>
          <w:tcPr>
            <w:tcW w:w="744" w:type="dxa"/>
          </w:tcPr>
          <w:p w:rsidR="00656551" w:rsidRPr="00E70C37" w:rsidRDefault="00656551">
            <w:pPr>
              <w:pStyle w:val="ConsPlusNormal"/>
              <w:outlineLvl w:val="2"/>
            </w:pPr>
            <w:r w:rsidRPr="00E70C37">
              <w:lastRenderedPageBreak/>
              <w:t>11</w:t>
            </w:r>
          </w:p>
        </w:tc>
        <w:tc>
          <w:tcPr>
            <w:tcW w:w="3854" w:type="dxa"/>
          </w:tcPr>
          <w:p w:rsidR="00656551" w:rsidRPr="00E70C37" w:rsidRDefault="00656551">
            <w:pPr>
              <w:pStyle w:val="ConsPlusNormal"/>
            </w:pPr>
            <w:r w:rsidRPr="00E70C37">
              <w:t>Основные требования по организации освещения</w:t>
            </w:r>
          </w:p>
        </w:tc>
        <w:tc>
          <w:tcPr>
            <w:tcW w:w="2410" w:type="dxa"/>
          </w:tcPr>
          <w:p w:rsidR="00656551" w:rsidRPr="00E70C37" w:rsidRDefault="0020371A">
            <w:pPr>
              <w:pStyle w:val="ConsPlusNormal"/>
            </w:pPr>
            <w:hyperlink r:id="rId27" w:history="1">
              <w:r w:rsidR="00656551" w:rsidRPr="00E70C37">
                <w:t>Статья 19</w:t>
              </w:r>
            </w:hyperlink>
          </w:p>
        </w:tc>
        <w:tc>
          <w:tcPr>
            <w:tcW w:w="2410" w:type="dxa"/>
          </w:tcPr>
          <w:p w:rsidR="00656551" w:rsidRPr="00E70C37" w:rsidRDefault="00656551">
            <w:pPr>
              <w:pStyle w:val="ConsPlusNormal"/>
            </w:pPr>
          </w:p>
        </w:tc>
      </w:tr>
      <w:tr w:rsidR="00E70C37" w:rsidRPr="00E70C37" w:rsidTr="00840D77">
        <w:tc>
          <w:tcPr>
            <w:tcW w:w="744" w:type="dxa"/>
          </w:tcPr>
          <w:p w:rsidR="00656551" w:rsidRPr="00E70C37" w:rsidRDefault="00656551">
            <w:pPr>
              <w:pStyle w:val="ConsPlusNormal"/>
            </w:pPr>
            <w:r w:rsidRPr="00E70C37">
              <w:t>11.1</w:t>
            </w:r>
          </w:p>
        </w:tc>
        <w:tc>
          <w:tcPr>
            <w:tcW w:w="3854" w:type="dxa"/>
          </w:tcPr>
          <w:p w:rsidR="00656551" w:rsidRPr="00E70C37" w:rsidRDefault="00656551">
            <w:pPr>
              <w:pStyle w:val="ConsPlusNormal"/>
            </w:pPr>
            <w:r w:rsidRPr="00E70C37">
              <w:t>Высота размещения светильников наружного освещения</w:t>
            </w:r>
          </w:p>
        </w:tc>
        <w:tc>
          <w:tcPr>
            <w:tcW w:w="2410" w:type="dxa"/>
          </w:tcPr>
          <w:p w:rsidR="00656551" w:rsidRPr="00E70C37" w:rsidRDefault="00656551">
            <w:pPr>
              <w:pStyle w:val="ConsPlusNormal"/>
            </w:pPr>
            <w:r w:rsidRPr="00E70C37">
              <w:t>не менее 2,5 м</w:t>
            </w:r>
          </w:p>
        </w:tc>
        <w:tc>
          <w:tcPr>
            <w:tcW w:w="2410" w:type="dxa"/>
          </w:tcPr>
          <w:p w:rsidR="00656551" w:rsidRPr="00E70C37" w:rsidRDefault="00656551">
            <w:pPr>
              <w:pStyle w:val="ConsPlusNormal"/>
            </w:pPr>
            <w:r w:rsidRPr="00E70C37">
              <w:t>не менее 2,5 м</w:t>
            </w:r>
          </w:p>
        </w:tc>
      </w:tr>
      <w:tr w:rsidR="00E70C37" w:rsidRPr="00E70C37" w:rsidTr="00840D77">
        <w:tc>
          <w:tcPr>
            <w:tcW w:w="744" w:type="dxa"/>
          </w:tcPr>
          <w:p w:rsidR="00656551" w:rsidRPr="00E70C37" w:rsidRDefault="00656551">
            <w:pPr>
              <w:pStyle w:val="ConsPlusNormal"/>
              <w:outlineLvl w:val="2"/>
            </w:pPr>
            <w:r w:rsidRPr="00E70C37">
              <w:t>12</w:t>
            </w:r>
          </w:p>
        </w:tc>
        <w:tc>
          <w:tcPr>
            <w:tcW w:w="3854" w:type="dxa"/>
          </w:tcPr>
          <w:p w:rsidR="00656551" w:rsidRPr="00E70C37" w:rsidRDefault="00656551">
            <w:pPr>
              <w:pStyle w:val="ConsPlusNormal"/>
            </w:pPr>
            <w:r w:rsidRPr="00E70C37">
              <w:t>Содержание объектов (средств) наружного освещения</w:t>
            </w:r>
          </w:p>
        </w:tc>
        <w:tc>
          <w:tcPr>
            <w:tcW w:w="2410" w:type="dxa"/>
          </w:tcPr>
          <w:p w:rsidR="00656551" w:rsidRPr="00E70C37" w:rsidRDefault="0020371A">
            <w:pPr>
              <w:pStyle w:val="ConsPlusNormal"/>
            </w:pPr>
            <w:hyperlink r:id="rId28" w:history="1">
              <w:r w:rsidR="00656551" w:rsidRPr="00E70C37">
                <w:t>Статья 47</w:t>
              </w:r>
            </w:hyperlink>
          </w:p>
        </w:tc>
        <w:tc>
          <w:tcPr>
            <w:tcW w:w="2410" w:type="dxa"/>
          </w:tcPr>
          <w:p w:rsidR="00656551" w:rsidRPr="00E70C37" w:rsidRDefault="00656551">
            <w:pPr>
              <w:pStyle w:val="ConsPlusNormal"/>
            </w:pPr>
          </w:p>
        </w:tc>
      </w:tr>
      <w:tr w:rsidR="00E70C37" w:rsidRPr="00E70C37" w:rsidTr="00840D77">
        <w:tc>
          <w:tcPr>
            <w:tcW w:w="744" w:type="dxa"/>
          </w:tcPr>
          <w:p w:rsidR="00656551" w:rsidRPr="00E70C37" w:rsidRDefault="00656551">
            <w:pPr>
              <w:pStyle w:val="ConsPlusNormal"/>
            </w:pPr>
            <w:r w:rsidRPr="00E70C37">
              <w:t>12.1</w:t>
            </w:r>
          </w:p>
        </w:tc>
        <w:tc>
          <w:tcPr>
            <w:tcW w:w="3854" w:type="dxa"/>
          </w:tcPr>
          <w:p w:rsidR="00656551" w:rsidRPr="00E70C37" w:rsidRDefault="00656551">
            <w:pPr>
              <w:pStyle w:val="ConsPlusNormal"/>
            </w:pPr>
            <w:r w:rsidRPr="00E70C37">
              <w:t>Периодичность окрашивания металлических опор, кронштейнов и других элементов устройств наружного освещения</w:t>
            </w:r>
          </w:p>
        </w:tc>
        <w:tc>
          <w:tcPr>
            <w:tcW w:w="2410" w:type="dxa"/>
          </w:tcPr>
          <w:p w:rsidR="00656551" w:rsidRPr="00E70C37" w:rsidRDefault="00656551">
            <w:pPr>
              <w:pStyle w:val="ConsPlusNormal"/>
            </w:pPr>
            <w:r w:rsidRPr="00E70C37">
              <w:t>Не реже одного раза в 3 года</w:t>
            </w:r>
          </w:p>
        </w:tc>
        <w:tc>
          <w:tcPr>
            <w:tcW w:w="2410" w:type="dxa"/>
          </w:tcPr>
          <w:p w:rsidR="00656551" w:rsidRPr="00E70C37" w:rsidRDefault="00656551">
            <w:pPr>
              <w:pStyle w:val="ConsPlusNormal"/>
            </w:pPr>
            <w:r w:rsidRPr="00E70C37">
              <w:t>Не реже одного раза в 3 года</w:t>
            </w:r>
          </w:p>
        </w:tc>
      </w:tr>
      <w:tr w:rsidR="00E70C37" w:rsidRPr="00E70C37" w:rsidTr="00840D77">
        <w:tc>
          <w:tcPr>
            <w:tcW w:w="744" w:type="dxa"/>
          </w:tcPr>
          <w:p w:rsidR="00656551" w:rsidRPr="00E70C37" w:rsidRDefault="00656551">
            <w:pPr>
              <w:pStyle w:val="ConsPlusNormal"/>
            </w:pPr>
            <w:r w:rsidRPr="00E70C37">
              <w:t>12.2</w:t>
            </w:r>
          </w:p>
        </w:tc>
        <w:tc>
          <w:tcPr>
            <w:tcW w:w="3854" w:type="dxa"/>
          </w:tcPr>
          <w:p w:rsidR="00656551" w:rsidRPr="00E70C37" w:rsidRDefault="00656551">
            <w:pPr>
              <w:pStyle w:val="ConsPlusNormal"/>
            </w:pPr>
            <w:r w:rsidRPr="00E70C37">
              <w:t>Допустимое отклонение от вертикали опор сетей наружного освещения</w:t>
            </w:r>
          </w:p>
        </w:tc>
        <w:tc>
          <w:tcPr>
            <w:tcW w:w="2410" w:type="dxa"/>
          </w:tcPr>
          <w:p w:rsidR="00656551" w:rsidRPr="00E70C37" w:rsidRDefault="00656551">
            <w:pPr>
              <w:pStyle w:val="ConsPlusNormal"/>
            </w:pPr>
            <w:r w:rsidRPr="00E70C37">
              <w:t>Не более 5°</w:t>
            </w:r>
          </w:p>
        </w:tc>
        <w:tc>
          <w:tcPr>
            <w:tcW w:w="2410" w:type="dxa"/>
          </w:tcPr>
          <w:p w:rsidR="00656551" w:rsidRPr="00E70C37" w:rsidRDefault="00656551">
            <w:pPr>
              <w:pStyle w:val="ConsPlusNormal"/>
            </w:pPr>
            <w:r w:rsidRPr="00E70C37">
              <w:t>Не более 5°</w:t>
            </w:r>
          </w:p>
        </w:tc>
      </w:tr>
      <w:tr w:rsidR="00E70C37" w:rsidRPr="00E70C37" w:rsidTr="00840D77">
        <w:tc>
          <w:tcPr>
            <w:tcW w:w="744" w:type="dxa"/>
            <w:vMerge w:val="restart"/>
          </w:tcPr>
          <w:p w:rsidR="00656551" w:rsidRPr="00E70C37" w:rsidRDefault="00656551">
            <w:pPr>
              <w:pStyle w:val="ConsPlusNormal"/>
            </w:pPr>
            <w:r w:rsidRPr="00E70C37">
              <w:t>12.3</w:t>
            </w:r>
          </w:p>
        </w:tc>
        <w:tc>
          <w:tcPr>
            <w:tcW w:w="3854" w:type="dxa"/>
          </w:tcPr>
          <w:p w:rsidR="00656551" w:rsidRPr="00E70C37" w:rsidRDefault="00656551">
            <w:pPr>
              <w:pStyle w:val="ConsPlusNormal"/>
            </w:pPr>
            <w:r w:rsidRPr="00E70C37">
              <w:t>Сроки ремонта поврежденных элементов сетей наружного освещения:</w:t>
            </w:r>
          </w:p>
        </w:tc>
        <w:tc>
          <w:tcPr>
            <w:tcW w:w="2410" w:type="dxa"/>
          </w:tcPr>
          <w:p w:rsidR="00656551" w:rsidRPr="00E70C37" w:rsidRDefault="00656551">
            <w:pPr>
              <w:pStyle w:val="ConsPlusNormal"/>
            </w:pPr>
          </w:p>
        </w:tc>
        <w:tc>
          <w:tcPr>
            <w:tcW w:w="2410" w:type="dxa"/>
          </w:tcPr>
          <w:p w:rsidR="00656551" w:rsidRPr="00E70C37" w:rsidRDefault="00656551">
            <w:pPr>
              <w:pStyle w:val="ConsPlusNormal"/>
            </w:pP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для элементов, влияющих на работу сетей или электробезопасность</w:t>
            </w:r>
          </w:p>
        </w:tc>
        <w:tc>
          <w:tcPr>
            <w:tcW w:w="2410" w:type="dxa"/>
          </w:tcPr>
          <w:p w:rsidR="00656551" w:rsidRPr="00E70C37" w:rsidRDefault="00656551">
            <w:pPr>
              <w:pStyle w:val="ConsPlusNormal"/>
            </w:pPr>
            <w:r w:rsidRPr="00E70C37">
              <w:t>немедленно</w:t>
            </w:r>
          </w:p>
        </w:tc>
        <w:tc>
          <w:tcPr>
            <w:tcW w:w="2410" w:type="dxa"/>
          </w:tcPr>
          <w:p w:rsidR="00656551" w:rsidRPr="00E70C37" w:rsidRDefault="00656551">
            <w:pPr>
              <w:pStyle w:val="ConsPlusNormal"/>
            </w:pPr>
            <w:r w:rsidRPr="00E70C37">
              <w:t>немедленно</w:t>
            </w: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для элементов, не влияющих на работу сетей или электробезопасность</w:t>
            </w:r>
          </w:p>
        </w:tc>
        <w:tc>
          <w:tcPr>
            <w:tcW w:w="2410" w:type="dxa"/>
          </w:tcPr>
          <w:p w:rsidR="00656551" w:rsidRPr="00E70C37" w:rsidRDefault="00656551">
            <w:pPr>
              <w:pStyle w:val="ConsPlusNormal"/>
            </w:pPr>
            <w:r w:rsidRPr="00E70C37">
              <w:t>в течение 10 дней с момента повреждения</w:t>
            </w:r>
          </w:p>
        </w:tc>
        <w:tc>
          <w:tcPr>
            <w:tcW w:w="2410" w:type="dxa"/>
          </w:tcPr>
          <w:p w:rsidR="00656551" w:rsidRPr="00E70C37" w:rsidRDefault="00656551">
            <w:pPr>
              <w:pStyle w:val="ConsPlusNormal"/>
            </w:pPr>
            <w:r w:rsidRPr="00E70C37">
              <w:t>в течение 10 дней с момента повреждения</w:t>
            </w:r>
          </w:p>
        </w:tc>
      </w:tr>
      <w:tr w:rsidR="00E70C37" w:rsidRPr="00E70C37" w:rsidTr="00840D77">
        <w:tc>
          <w:tcPr>
            <w:tcW w:w="744" w:type="dxa"/>
          </w:tcPr>
          <w:p w:rsidR="00656551" w:rsidRPr="00E70C37" w:rsidRDefault="00656551">
            <w:pPr>
              <w:pStyle w:val="ConsPlusNormal"/>
            </w:pPr>
            <w:r w:rsidRPr="00E70C37">
              <w:t>12.4</w:t>
            </w:r>
          </w:p>
        </w:tc>
        <w:tc>
          <w:tcPr>
            <w:tcW w:w="3854" w:type="dxa"/>
          </w:tcPr>
          <w:p w:rsidR="00656551" w:rsidRPr="00E70C37" w:rsidRDefault="00656551">
            <w:pPr>
              <w:pStyle w:val="ConsPlusNormal"/>
            </w:pPr>
            <w:r w:rsidRPr="00E70C37">
              <w:t>Срок демонтажа бездействующих элементов сетей (в том числе временных)</w:t>
            </w:r>
          </w:p>
        </w:tc>
        <w:tc>
          <w:tcPr>
            <w:tcW w:w="2410" w:type="dxa"/>
          </w:tcPr>
          <w:p w:rsidR="00656551" w:rsidRPr="00E70C37" w:rsidRDefault="00656551">
            <w:pPr>
              <w:pStyle w:val="ConsPlusNormal"/>
            </w:pPr>
            <w:r w:rsidRPr="00E70C37">
              <w:t>в течение месяца с момента прекращения действия</w:t>
            </w:r>
          </w:p>
        </w:tc>
        <w:tc>
          <w:tcPr>
            <w:tcW w:w="2410" w:type="dxa"/>
          </w:tcPr>
          <w:p w:rsidR="00656551" w:rsidRPr="00E70C37" w:rsidRDefault="00656551">
            <w:pPr>
              <w:pStyle w:val="ConsPlusNormal"/>
            </w:pPr>
            <w:r w:rsidRPr="00E70C37">
              <w:t>в течение месяца с момента прекращения действия</w:t>
            </w:r>
          </w:p>
        </w:tc>
      </w:tr>
      <w:tr w:rsidR="00E70C37" w:rsidRPr="00E70C37" w:rsidTr="00840D77">
        <w:tc>
          <w:tcPr>
            <w:tcW w:w="744" w:type="dxa"/>
            <w:vMerge w:val="restart"/>
          </w:tcPr>
          <w:p w:rsidR="00656551" w:rsidRPr="00E70C37" w:rsidRDefault="00656551">
            <w:pPr>
              <w:pStyle w:val="ConsPlusNormal"/>
            </w:pPr>
            <w:r w:rsidRPr="00E70C37">
              <w:t>12.5</w:t>
            </w:r>
          </w:p>
        </w:tc>
        <w:tc>
          <w:tcPr>
            <w:tcW w:w="3854" w:type="dxa"/>
          </w:tcPr>
          <w:p w:rsidR="00656551" w:rsidRPr="00E70C37" w:rsidRDefault="00656551">
            <w:pPr>
              <w:pStyle w:val="ConsPlusNormal"/>
            </w:pPr>
            <w:r w:rsidRPr="00E70C37">
              <w:t>Количество неработающих светильников:</w:t>
            </w:r>
          </w:p>
        </w:tc>
        <w:tc>
          <w:tcPr>
            <w:tcW w:w="2410" w:type="dxa"/>
          </w:tcPr>
          <w:p w:rsidR="00656551" w:rsidRPr="00E70C37" w:rsidRDefault="00656551">
            <w:pPr>
              <w:pStyle w:val="ConsPlusNormal"/>
            </w:pPr>
          </w:p>
        </w:tc>
        <w:tc>
          <w:tcPr>
            <w:tcW w:w="2410" w:type="dxa"/>
          </w:tcPr>
          <w:p w:rsidR="00656551" w:rsidRPr="00E70C37" w:rsidRDefault="00656551">
            <w:pPr>
              <w:pStyle w:val="ConsPlusNormal"/>
            </w:pP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на улицах</w:t>
            </w:r>
          </w:p>
        </w:tc>
        <w:tc>
          <w:tcPr>
            <w:tcW w:w="2410" w:type="dxa"/>
          </w:tcPr>
          <w:p w:rsidR="00656551" w:rsidRPr="00E70C37" w:rsidRDefault="00656551">
            <w:pPr>
              <w:pStyle w:val="ConsPlusNormal"/>
            </w:pPr>
            <w:r w:rsidRPr="00E70C37">
              <w:t xml:space="preserve">не больше 10% </w:t>
            </w:r>
            <w:hyperlink w:anchor="P1770" w:history="1">
              <w:r w:rsidRPr="00E70C37">
                <w:t>&lt;2&gt;</w:t>
              </w:r>
            </w:hyperlink>
          </w:p>
        </w:tc>
        <w:tc>
          <w:tcPr>
            <w:tcW w:w="2410" w:type="dxa"/>
          </w:tcPr>
          <w:p w:rsidR="00656551" w:rsidRPr="00E70C37" w:rsidRDefault="00656551">
            <w:pPr>
              <w:pStyle w:val="ConsPlusNormal"/>
            </w:pPr>
            <w:r w:rsidRPr="00E70C37">
              <w:t xml:space="preserve">не больше 10% </w:t>
            </w:r>
            <w:hyperlink w:anchor="P1771" w:history="1">
              <w:r w:rsidRPr="00E70C37">
                <w:t>&lt;3&gt;</w:t>
              </w:r>
            </w:hyperlink>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в подземных пешеходных переходах</w:t>
            </w:r>
          </w:p>
        </w:tc>
        <w:tc>
          <w:tcPr>
            <w:tcW w:w="2410" w:type="dxa"/>
          </w:tcPr>
          <w:p w:rsidR="00656551" w:rsidRPr="00E70C37" w:rsidRDefault="00656551">
            <w:pPr>
              <w:pStyle w:val="ConsPlusNormal"/>
            </w:pPr>
            <w:r w:rsidRPr="00E70C37">
              <w:t>не больше 5%</w:t>
            </w:r>
          </w:p>
        </w:tc>
        <w:tc>
          <w:tcPr>
            <w:tcW w:w="2410" w:type="dxa"/>
          </w:tcPr>
          <w:p w:rsidR="00656551" w:rsidRPr="00E70C37" w:rsidRDefault="00656551">
            <w:pPr>
              <w:pStyle w:val="ConsPlusNormal"/>
            </w:pPr>
            <w:r w:rsidRPr="00E70C37">
              <w:t>не больше 5%</w:t>
            </w:r>
          </w:p>
        </w:tc>
      </w:tr>
      <w:tr w:rsidR="00E70C37" w:rsidRPr="00E70C37" w:rsidTr="00840D77">
        <w:tc>
          <w:tcPr>
            <w:tcW w:w="744" w:type="dxa"/>
            <w:vMerge w:val="restart"/>
          </w:tcPr>
          <w:p w:rsidR="00656551" w:rsidRPr="00E70C37" w:rsidRDefault="00656551">
            <w:pPr>
              <w:pStyle w:val="ConsPlusNormal"/>
            </w:pPr>
            <w:r w:rsidRPr="00E70C37">
              <w:t>12.6</w:t>
            </w:r>
          </w:p>
        </w:tc>
        <w:tc>
          <w:tcPr>
            <w:tcW w:w="3854" w:type="dxa"/>
          </w:tcPr>
          <w:p w:rsidR="00656551" w:rsidRPr="00E70C37" w:rsidRDefault="00656551">
            <w:pPr>
              <w:pStyle w:val="ConsPlusNormal"/>
            </w:pPr>
            <w:r w:rsidRPr="00E70C37">
              <w:t>Срок восстановления горения светильников:</w:t>
            </w:r>
          </w:p>
        </w:tc>
        <w:tc>
          <w:tcPr>
            <w:tcW w:w="2410" w:type="dxa"/>
          </w:tcPr>
          <w:p w:rsidR="00656551" w:rsidRPr="00E70C37" w:rsidRDefault="00656551">
            <w:pPr>
              <w:pStyle w:val="ConsPlusNormal"/>
            </w:pPr>
          </w:p>
        </w:tc>
        <w:tc>
          <w:tcPr>
            <w:tcW w:w="2410" w:type="dxa"/>
          </w:tcPr>
          <w:p w:rsidR="00656551" w:rsidRPr="00E70C37" w:rsidRDefault="00656551">
            <w:pPr>
              <w:pStyle w:val="ConsPlusNormal"/>
            </w:pP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в случае отключения отдельных светильников</w:t>
            </w:r>
          </w:p>
        </w:tc>
        <w:tc>
          <w:tcPr>
            <w:tcW w:w="2410" w:type="dxa"/>
          </w:tcPr>
          <w:p w:rsidR="00656551" w:rsidRPr="00E70C37" w:rsidRDefault="00656551">
            <w:pPr>
              <w:pStyle w:val="ConsPlusNormal"/>
            </w:pPr>
            <w:r w:rsidRPr="00E70C37">
              <w:t xml:space="preserve">не более 10 суток с момента обнаружения </w:t>
            </w:r>
            <w:r w:rsidRPr="00E70C37">
              <w:lastRenderedPageBreak/>
              <w:t>неисправностей или поступления соответствующего сообщения</w:t>
            </w:r>
          </w:p>
        </w:tc>
        <w:tc>
          <w:tcPr>
            <w:tcW w:w="2410" w:type="dxa"/>
          </w:tcPr>
          <w:p w:rsidR="00656551" w:rsidRPr="00E70C37" w:rsidRDefault="00656551">
            <w:pPr>
              <w:pStyle w:val="ConsPlusNormal"/>
            </w:pPr>
            <w:r w:rsidRPr="00E70C37">
              <w:lastRenderedPageBreak/>
              <w:t xml:space="preserve">не более 10 суток с момента обнаружения </w:t>
            </w:r>
            <w:r w:rsidRPr="00E70C37">
              <w:lastRenderedPageBreak/>
              <w:t>неисправностей или поступления соответствующего сообщения</w:t>
            </w: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в случае массового отключения светильников (более 25%)</w:t>
            </w:r>
          </w:p>
        </w:tc>
        <w:tc>
          <w:tcPr>
            <w:tcW w:w="2410" w:type="dxa"/>
          </w:tcPr>
          <w:p w:rsidR="00656551" w:rsidRPr="00E70C37" w:rsidRDefault="00656551">
            <w:pPr>
              <w:pStyle w:val="ConsPlusNormal"/>
            </w:pPr>
            <w:r w:rsidRPr="00E70C37">
              <w:t>в течение одних суток, а на магистральных улицах - в течение 2 часов</w:t>
            </w:r>
          </w:p>
        </w:tc>
        <w:tc>
          <w:tcPr>
            <w:tcW w:w="2410" w:type="dxa"/>
          </w:tcPr>
          <w:p w:rsidR="00656551" w:rsidRPr="00E70C37" w:rsidRDefault="00656551">
            <w:pPr>
              <w:pStyle w:val="ConsPlusNormal"/>
            </w:pPr>
            <w:r w:rsidRPr="00E70C37">
              <w:t>в течение одних суток, а на магистральных улицах - в течение 2 часов</w:t>
            </w: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в случае массового отключения светильников, возникшего в результате обстоятельств непреодолимой силы</w:t>
            </w:r>
          </w:p>
        </w:tc>
        <w:tc>
          <w:tcPr>
            <w:tcW w:w="2410" w:type="dxa"/>
          </w:tcPr>
          <w:p w:rsidR="00656551" w:rsidRPr="00E70C37" w:rsidRDefault="00656551">
            <w:pPr>
              <w:pStyle w:val="ConsPlusNormal"/>
            </w:pPr>
            <w:r w:rsidRPr="00E70C37">
              <w:t>В возможно короткие сроки</w:t>
            </w:r>
          </w:p>
        </w:tc>
        <w:tc>
          <w:tcPr>
            <w:tcW w:w="2410" w:type="dxa"/>
          </w:tcPr>
          <w:p w:rsidR="00656551" w:rsidRPr="00E70C37" w:rsidRDefault="00656551">
            <w:pPr>
              <w:pStyle w:val="ConsPlusNormal"/>
            </w:pPr>
            <w:r w:rsidRPr="00E70C37">
              <w:t>В возможно короткие сроки</w:t>
            </w:r>
          </w:p>
        </w:tc>
      </w:tr>
      <w:tr w:rsidR="00E70C37" w:rsidRPr="00E70C37" w:rsidTr="00840D77">
        <w:tc>
          <w:tcPr>
            <w:tcW w:w="744" w:type="dxa"/>
          </w:tcPr>
          <w:p w:rsidR="00656551" w:rsidRPr="00E70C37" w:rsidRDefault="00656551">
            <w:pPr>
              <w:pStyle w:val="ConsPlusNormal"/>
            </w:pPr>
            <w:r w:rsidRPr="00E70C37">
              <w:t>12.7</w:t>
            </w:r>
          </w:p>
        </w:tc>
        <w:tc>
          <w:tcPr>
            <w:tcW w:w="3854" w:type="dxa"/>
          </w:tcPr>
          <w:p w:rsidR="00656551" w:rsidRPr="00E70C37" w:rsidRDefault="00656551">
            <w:pPr>
              <w:pStyle w:val="ConsPlusNormal"/>
            </w:pPr>
            <w:r w:rsidRPr="00E70C37">
              <w:t>Срок вывоза сбитых, а также оставшихся после замены опор освещения в местах общественного пользования</w:t>
            </w:r>
          </w:p>
        </w:tc>
        <w:tc>
          <w:tcPr>
            <w:tcW w:w="2410" w:type="dxa"/>
          </w:tcPr>
          <w:p w:rsidR="00656551" w:rsidRPr="00E70C37" w:rsidRDefault="00656551">
            <w:pPr>
              <w:pStyle w:val="ConsPlusNormal"/>
            </w:pPr>
            <w:r w:rsidRPr="00E70C37">
              <w:t>В течение суток с момента демонтажа либо с момента получения информации о наличии таких опор</w:t>
            </w:r>
          </w:p>
        </w:tc>
        <w:tc>
          <w:tcPr>
            <w:tcW w:w="2410" w:type="dxa"/>
          </w:tcPr>
          <w:p w:rsidR="00656551" w:rsidRPr="00E70C37" w:rsidRDefault="00656551">
            <w:pPr>
              <w:pStyle w:val="ConsPlusNormal"/>
            </w:pPr>
            <w:r w:rsidRPr="00E70C37">
              <w:t>В течение суток с момента демонтажа либо с момента получения информации о наличии таких опор</w:t>
            </w:r>
          </w:p>
        </w:tc>
      </w:tr>
      <w:tr w:rsidR="00E70C37" w:rsidRPr="00E70C37" w:rsidTr="00840D77">
        <w:tc>
          <w:tcPr>
            <w:tcW w:w="744" w:type="dxa"/>
          </w:tcPr>
          <w:p w:rsidR="00656551" w:rsidRPr="00E70C37" w:rsidRDefault="00656551">
            <w:pPr>
              <w:pStyle w:val="ConsPlusNormal"/>
              <w:outlineLvl w:val="2"/>
            </w:pPr>
            <w:r w:rsidRPr="00E70C37">
              <w:t>13</w:t>
            </w:r>
          </w:p>
        </w:tc>
        <w:tc>
          <w:tcPr>
            <w:tcW w:w="3854" w:type="dxa"/>
          </w:tcPr>
          <w:p w:rsidR="00656551" w:rsidRPr="00E70C37" w:rsidRDefault="00656551">
            <w:pPr>
              <w:pStyle w:val="ConsPlusNormal"/>
            </w:pPr>
            <w:r w:rsidRPr="00E70C37">
              <w:t>Основные требования к размещению некапитальных объектов</w:t>
            </w:r>
          </w:p>
        </w:tc>
        <w:tc>
          <w:tcPr>
            <w:tcW w:w="2410" w:type="dxa"/>
          </w:tcPr>
          <w:p w:rsidR="00656551" w:rsidRPr="00E70C37" w:rsidRDefault="0020371A">
            <w:pPr>
              <w:pStyle w:val="ConsPlusNormal"/>
            </w:pPr>
            <w:hyperlink r:id="rId29" w:history="1">
              <w:r w:rsidR="00656551" w:rsidRPr="00E70C37">
                <w:t>Статья 25</w:t>
              </w:r>
            </w:hyperlink>
          </w:p>
        </w:tc>
        <w:tc>
          <w:tcPr>
            <w:tcW w:w="2410" w:type="dxa"/>
          </w:tcPr>
          <w:p w:rsidR="00656551" w:rsidRPr="00E70C37" w:rsidRDefault="00656551">
            <w:pPr>
              <w:pStyle w:val="ConsPlusNormal"/>
            </w:pPr>
          </w:p>
        </w:tc>
      </w:tr>
      <w:tr w:rsidR="00E70C37" w:rsidRPr="00E70C37" w:rsidTr="00840D77">
        <w:tc>
          <w:tcPr>
            <w:tcW w:w="744" w:type="dxa"/>
            <w:vMerge w:val="restart"/>
          </w:tcPr>
          <w:p w:rsidR="00656551" w:rsidRPr="00E70C37" w:rsidRDefault="00656551">
            <w:pPr>
              <w:pStyle w:val="ConsPlusNormal"/>
            </w:pPr>
            <w:r w:rsidRPr="00E70C37">
              <w:t>13.1</w:t>
            </w:r>
          </w:p>
        </w:tc>
        <w:tc>
          <w:tcPr>
            <w:tcW w:w="3854" w:type="dxa"/>
          </w:tcPr>
          <w:p w:rsidR="00656551" w:rsidRPr="00E70C37" w:rsidRDefault="00656551">
            <w:pPr>
              <w:pStyle w:val="ConsPlusNormal"/>
            </w:pPr>
            <w:r w:rsidRPr="00E70C37">
              <w:t xml:space="preserve">Размещение некапитальных объектов по отношению </w:t>
            </w:r>
            <w:proofErr w:type="gramStart"/>
            <w:r w:rsidRPr="00E70C37">
              <w:t>к</w:t>
            </w:r>
            <w:proofErr w:type="gramEnd"/>
            <w:r w:rsidRPr="00E70C37">
              <w:t>:</w:t>
            </w:r>
          </w:p>
        </w:tc>
        <w:tc>
          <w:tcPr>
            <w:tcW w:w="2410" w:type="dxa"/>
          </w:tcPr>
          <w:p w:rsidR="00656551" w:rsidRPr="00E70C37" w:rsidRDefault="00656551">
            <w:pPr>
              <w:pStyle w:val="ConsPlusNormal"/>
            </w:pPr>
          </w:p>
        </w:tc>
        <w:tc>
          <w:tcPr>
            <w:tcW w:w="2410" w:type="dxa"/>
          </w:tcPr>
          <w:p w:rsidR="00656551" w:rsidRPr="00E70C37" w:rsidRDefault="00656551">
            <w:pPr>
              <w:pStyle w:val="ConsPlusNormal"/>
            </w:pP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остановочным павильонам</w:t>
            </w:r>
          </w:p>
        </w:tc>
        <w:tc>
          <w:tcPr>
            <w:tcW w:w="2410" w:type="dxa"/>
          </w:tcPr>
          <w:p w:rsidR="00656551" w:rsidRPr="00E70C37" w:rsidRDefault="00656551">
            <w:pPr>
              <w:pStyle w:val="ConsPlusNormal"/>
            </w:pPr>
            <w:r w:rsidRPr="00E70C37">
              <w:t>не ближе 5 м</w:t>
            </w:r>
          </w:p>
        </w:tc>
        <w:tc>
          <w:tcPr>
            <w:tcW w:w="2410" w:type="dxa"/>
          </w:tcPr>
          <w:p w:rsidR="00656551" w:rsidRPr="00E70C37" w:rsidRDefault="00656551">
            <w:pPr>
              <w:pStyle w:val="ConsPlusNormal"/>
            </w:pPr>
            <w:r w:rsidRPr="00E70C37">
              <w:t>не ближе 5 м</w:t>
            </w: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вентиляционным шахтам</w:t>
            </w:r>
          </w:p>
        </w:tc>
        <w:tc>
          <w:tcPr>
            <w:tcW w:w="2410" w:type="dxa"/>
          </w:tcPr>
          <w:p w:rsidR="00656551" w:rsidRPr="00E70C37" w:rsidRDefault="00656551">
            <w:pPr>
              <w:pStyle w:val="ConsPlusNormal"/>
            </w:pPr>
            <w:r w:rsidRPr="00E70C37">
              <w:t>не ближе 25 м</w:t>
            </w:r>
          </w:p>
        </w:tc>
        <w:tc>
          <w:tcPr>
            <w:tcW w:w="2410" w:type="dxa"/>
          </w:tcPr>
          <w:p w:rsidR="00656551" w:rsidRPr="00E70C37" w:rsidRDefault="00656551">
            <w:pPr>
              <w:pStyle w:val="ConsPlusNormal"/>
            </w:pPr>
            <w:r w:rsidRPr="00E70C37">
              <w:t>не ближе 25 м</w:t>
            </w: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окнам жилых помещений, витринам торговых организаций</w:t>
            </w:r>
          </w:p>
        </w:tc>
        <w:tc>
          <w:tcPr>
            <w:tcW w:w="2410" w:type="dxa"/>
          </w:tcPr>
          <w:p w:rsidR="00656551" w:rsidRPr="00E70C37" w:rsidRDefault="00656551">
            <w:pPr>
              <w:pStyle w:val="ConsPlusNormal"/>
            </w:pPr>
            <w:r w:rsidRPr="00E70C37">
              <w:t>не ближе 20 м</w:t>
            </w:r>
          </w:p>
        </w:tc>
        <w:tc>
          <w:tcPr>
            <w:tcW w:w="2410" w:type="dxa"/>
          </w:tcPr>
          <w:p w:rsidR="00656551" w:rsidRPr="00E70C37" w:rsidRDefault="00656551">
            <w:pPr>
              <w:pStyle w:val="ConsPlusNormal"/>
            </w:pPr>
            <w:r w:rsidRPr="00E70C37">
              <w:t>не ближе 20 м</w:t>
            </w: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стволам деревьев</w:t>
            </w:r>
          </w:p>
        </w:tc>
        <w:tc>
          <w:tcPr>
            <w:tcW w:w="2410" w:type="dxa"/>
          </w:tcPr>
          <w:p w:rsidR="00656551" w:rsidRPr="00E70C37" w:rsidRDefault="00656551">
            <w:pPr>
              <w:pStyle w:val="ConsPlusNormal"/>
            </w:pPr>
            <w:r w:rsidRPr="00E70C37">
              <w:t>не ближе 3 м</w:t>
            </w:r>
          </w:p>
        </w:tc>
        <w:tc>
          <w:tcPr>
            <w:tcW w:w="2410" w:type="dxa"/>
          </w:tcPr>
          <w:p w:rsidR="00656551" w:rsidRPr="00E70C37" w:rsidRDefault="00656551">
            <w:pPr>
              <w:pStyle w:val="ConsPlusNormal"/>
            </w:pPr>
            <w:r w:rsidRPr="00E70C37">
              <w:t>не ближе 3 м</w:t>
            </w: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внешней границе кроны кустарников</w:t>
            </w:r>
          </w:p>
        </w:tc>
        <w:tc>
          <w:tcPr>
            <w:tcW w:w="2410" w:type="dxa"/>
          </w:tcPr>
          <w:p w:rsidR="00656551" w:rsidRPr="00E70C37" w:rsidRDefault="00656551">
            <w:pPr>
              <w:pStyle w:val="ConsPlusNormal"/>
            </w:pPr>
            <w:r w:rsidRPr="00E70C37">
              <w:t>не ближе 1,5 м</w:t>
            </w:r>
          </w:p>
        </w:tc>
        <w:tc>
          <w:tcPr>
            <w:tcW w:w="2410" w:type="dxa"/>
          </w:tcPr>
          <w:p w:rsidR="00656551" w:rsidRPr="00E70C37" w:rsidRDefault="00656551">
            <w:pPr>
              <w:pStyle w:val="ConsPlusNormal"/>
            </w:pPr>
            <w:r w:rsidRPr="00E70C37">
              <w:t>не ближе 1,5 м</w:t>
            </w:r>
          </w:p>
        </w:tc>
      </w:tr>
      <w:tr w:rsidR="00E70C37" w:rsidRPr="00E70C37" w:rsidTr="00840D77">
        <w:tc>
          <w:tcPr>
            <w:tcW w:w="744" w:type="dxa"/>
          </w:tcPr>
          <w:p w:rsidR="00656551" w:rsidRPr="00E70C37" w:rsidRDefault="00656551">
            <w:pPr>
              <w:pStyle w:val="ConsPlusNormal"/>
              <w:outlineLvl w:val="2"/>
            </w:pPr>
            <w:r w:rsidRPr="00E70C37">
              <w:t>14</w:t>
            </w:r>
          </w:p>
        </w:tc>
        <w:tc>
          <w:tcPr>
            <w:tcW w:w="3854" w:type="dxa"/>
          </w:tcPr>
          <w:p w:rsidR="00656551" w:rsidRPr="00E70C37" w:rsidRDefault="00656551">
            <w:pPr>
              <w:pStyle w:val="ConsPlusNormal"/>
            </w:pPr>
            <w:r w:rsidRPr="00E70C37">
              <w:t>Сезонные (летние) кафе</w:t>
            </w:r>
          </w:p>
        </w:tc>
        <w:tc>
          <w:tcPr>
            <w:tcW w:w="2410" w:type="dxa"/>
          </w:tcPr>
          <w:p w:rsidR="00656551" w:rsidRPr="00E70C37" w:rsidRDefault="0020371A">
            <w:pPr>
              <w:pStyle w:val="ConsPlusNormal"/>
            </w:pPr>
            <w:hyperlink r:id="rId30" w:history="1">
              <w:r w:rsidR="00656551" w:rsidRPr="00E70C37">
                <w:t>Статья 26</w:t>
              </w:r>
            </w:hyperlink>
          </w:p>
        </w:tc>
        <w:tc>
          <w:tcPr>
            <w:tcW w:w="2410" w:type="dxa"/>
          </w:tcPr>
          <w:p w:rsidR="00656551" w:rsidRPr="00E70C37" w:rsidRDefault="00656551">
            <w:pPr>
              <w:pStyle w:val="ConsPlusNormal"/>
            </w:pPr>
          </w:p>
        </w:tc>
      </w:tr>
      <w:tr w:rsidR="00E70C37" w:rsidRPr="00E70C37" w:rsidTr="00840D77">
        <w:tc>
          <w:tcPr>
            <w:tcW w:w="744" w:type="dxa"/>
          </w:tcPr>
          <w:p w:rsidR="00656551" w:rsidRPr="00E70C37" w:rsidRDefault="00656551">
            <w:pPr>
              <w:pStyle w:val="ConsPlusNormal"/>
            </w:pPr>
            <w:r w:rsidRPr="00E70C37">
              <w:t>14.1</w:t>
            </w:r>
          </w:p>
        </w:tc>
        <w:tc>
          <w:tcPr>
            <w:tcW w:w="3854" w:type="dxa"/>
          </w:tcPr>
          <w:p w:rsidR="00656551" w:rsidRPr="00E70C37" w:rsidRDefault="00656551">
            <w:pPr>
              <w:pStyle w:val="ConsPlusNormal"/>
            </w:pPr>
            <w:r w:rsidRPr="00E70C37">
              <w:t>Не допускается размещение сезонных (летних) кафе</w:t>
            </w:r>
          </w:p>
        </w:tc>
        <w:tc>
          <w:tcPr>
            <w:tcW w:w="2410" w:type="dxa"/>
          </w:tcPr>
          <w:p w:rsidR="00656551" w:rsidRPr="00E70C37" w:rsidRDefault="00656551">
            <w:pPr>
              <w:pStyle w:val="ConsPlusNormal"/>
            </w:pPr>
            <w:r w:rsidRPr="00E70C37">
              <w:t xml:space="preserve">в 25-метровой зоне от технических сооружений общественного транспорта, в арках зданий, на газонах (без устройства технологического настила), цветниках, детских и спортивных </w:t>
            </w:r>
            <w:r w:rsidRPr="00E70C37">
              <w:lastRenderedPageBreak/>
              <w:t>площадках</w:t>
            </w:r>
          </w:p>
        </w:tc>
        <w:tc>
          <w:tcPr>
            <w:tcW w:w="2410" w:type="dxa"/>
          </w:tcPr>
          <w:p w:rsidR="00656551" w:rsidRPr="00E70C37" w:rsidRDefault="00656551">
            <w:pPr>
              <w:pStyle w:val="ConsPlusNormal"/>
            </w:pPr>
            <w:r w:rsidRPr="00E70C37">
              <w:lastRenderedPageBreak/>
              <w:t xml:space="preserve">в 25-метровой зоне от технических сооружений общественного транспорта, в арках зданий, на газонах (без устройства технологического настила), цветниках, детских и спортивных </w:t>
            </w:r>
            <w:r w:rsidRPr="00E70C37">
              <w:lastRenderedPageBreak/>
              <w:t>площадках</w:t>
            </w:r>
          </w:p>
        </w:tc>
      </w:tr>
      <w:tr w:rsidR="00E70C37" w:rsidRPr="00E70C37" w:rsidTr="00840D77">
        <w:tc>
          <w:tcPr>
            <w:tcW w:w="744" w:type="dxa"/>
          </w:tcPr>
          <w:p w:rsidR="00656551" w:rsidRPr="00E70C37" w:rsidRDefault="00656551">
            <w:pPr>
              <w:pStyle w:val="ConsPlusNormal"/>
            </w:pPr>
            <w:r w:rsidRPr="00E70C37">
              <w:lastRenderedPageBreak/>
              <w:t>14.2</w:t>
            </w:r>
          </w:p>
        </w:tc>
        <w:tc>
          <w:tcPr>
            <w:tcW w:w="3854" w:type="dxa"/>
          </w:tcPr>
          <w:p w:rsidR="00656551" w:rsidRPr="00E70C37" w:rsidRDefault="00656551">
            <w:pPr>
              <w:pStyle w:val="ConsPlusNormal"/>
            </w:pPr>
            <w:r w:rsidRPr="00E70C37">
              <w:t>Высота технологического настила от газона до верхней отметки пола технологического настила</w:t>
            </w:r>
          </w:p>
        </w:tc>
        <w:tc>
          <w:tcPr>
            <w:tcW w:w="2410" w:type="dxa"/>
          </w:tcPr>
          <w:p w:rsidR="00656551" w:rsidRPr="00E70C37" w:rsidRDefault="00656551">
            <w:pPr>
              <w:pStyle w:val="ConsPlusNormal"/>
            </w:pPr>
            <w:r w:rsidRPr="00E70C37">
              <w:t>не более 0,45 м</w:t>
            </w:r>
          </w:p>
        </w:tc>
        <w:tc>
          <w:tcPr>
            <w:tcW w:w="2410" w:type="dxa"/>
          </w:tcPr>
          <w:p w:rsidR="00656551" w:rsidRPr="00E70C37" w:rsidRDefault="00656551">
            <w:pPr>
              <w:pStyle w:val="ConsPlusNormal"/>
            </w:pPr>
            <w:r w:rsidRPr="00E70C37">
              <w:t>не более 0,45 м</w:t>
            </w:r>
          </w:p>
        </w:tc>
      </w:tr>
      <w:tr w:rsidR="00E70C37" w:rsidRPr="00E70C37" w:rsidTr="00840D77">
        <w:tc>
          <w:tcPr>
            <w:tcW w:w="744" w:type="dxa"/>
          </w:tcPr>
          <w:p w:rsidR="00656551" w:rsidRPr="00E70C37" w:rsidRDefault="00656551">
            <w:pPr>
              <w:pStyle w:val="ConsPlusNormal"/>
            </w:pPr>
            <w:r w:rsidRPr="00E70C37">
              <w:t>14.3</w:t>
            </w:r>
          </w:p>
        </w:tc>
        <w:tc>
          <w:tcPr>
            <w:tcW w:w="3854" w:type="dxa"/>
          </w:tcPr>
          <w:p w:rsidR="00656551" w:rsidRPr="00E70C37" w:rsidRDefault="00656551">
            <w:pPr>
              <w:pStyle w:val="ConsPlusNormal"/>
            </w:pPr>
            <w:r w:rsidRPr="00E70C37">
              <w:t>Уклон территории, на которой устраивается технологический настил</w:t>
            </w:r>
          </w:p>
        </w:tc>
        <w:tc>
          <w:tcPr>
            <w:tcW w:w="2410" w:type="dxa"/>
          </w:tcPr>
          <w:p w:rsidR="00656551" w:rsidRPr="00E70C37" w:rsidRDefault="00656551">
            <w:pPr>
              <w:pStyle w:val="ConsPlusNormal"/>
            </w:pPr>
            <w:r w:rsidRPr="00E70C37">
              <w:t>не более 3% (включительно)</w:t>
            </w:r>
          </w:p>
        </w:tc>
        <w:tc>
          <w:tcPr>
            <w:tcW w:w="2410" w:type="dxa"/>
          </w:tcPr>
          <w:p w:rsidR="00656551" w:rsidRPr="00E70C37" w:rsidRDefault="00656551">
            <w:pPr>
              <w:pStyle w:val="ConsPlusNormal"/>
            </w:pPr>
            <w:r w:rsidRPr="00E70C37">
              <w:t>не более 3% (включительно)</w:t>
            </w:r>
          </w:p>
        </w:tc>
      </w:tr>
      <w:tr w:rsidR="00E70C37" w:rsidRPr="00E70C37" w:rsidTr="00840D77">
        <w:tc>
          <w:tcPr>
            <w:tcW w:w="744" w:type="dxa"/>
          </w:tcPr>
          <w:p w:rsidR="00656551" w:rsidRPr="00E70C37" w:rsidRDefault="00656551">
            <w:pPr>
              <w:pStyle w:val="ConsPlusNormal"/>
            </w:pPr>
            <w:r w:rsidRPr="00E70C37">
              <w:t>14.4</w:t>
            </w:r>
          </w:p>
        </w:tc>
        <w:tc>
          <w:tcPr>
            <w:tcW w:w="3854" w:type="dxa"/>
          </w:tcPr>
          <w:p w:rsidR="00656551" w:rsidRPr="00E70C37" w:rsidRDefault="00656551">
            <w:pPr>
              <w:pStyle w:val="ConsPlusNormal"/>
            </w:pPr>
            <w:r w:rsidRPr="00E70C37">
              <w:t>Ширина лестничных сходов с технологического настила</w:t>
            </w:r>
          </w:p>
        </w:tc>
        <w:tc>
          <w:tcPr>
            <w:tcW w:w="2410" w:type="dxa"/>
          </w:tcPr>
          <w:p w:rsidR="00656551" w:rsidRPr="00E70C37" w:rsidRDefault="00656551">
            <w:pPr>
              <w:pStyle w:val="ConsPlusNormal"/>
            </w:pPr>
            <w:r w:rsidRPr="00E70C37">
              <w:t>не менее 0,90 м</w:t>
            </w:r>
          </w:p>
        </w:tc>
        <w:tc>
          <w:tcPr>
            <w:tcW w:w="2410" w:type="dxa"/>
          </w:tcPr>
          <w:p w:rsidR="00656551" w:rsidRPr="00E70C37" w:rsidRDefault="00656551">
            <w:pPr>
              <w:pStyle w:val="ConsPlusNormal"/>
            </w:pPr>
            <w:r w:rsidRPr="00E70C37">
              <w:t>не менее 0,90 м</w:t>
            </w:r>
          </w:p>
        </w:tc>
      </w:tr>
      <w:tr w:rsidR="00E70C37" w:rsidRPr="00E70C37" w:rsidTr="00840D77">
        <w:tc>
          <w:tcPr>
            <w:tcW w:w="744" w:type="dxa"/>
          </w:tcPr>
          <w:p w:rsidR="00656551" w:rsidRPr="00E70C37" w:rsidRDefault="00656551">
            <w:pPr>
              <w:pStyle w:val="ConsPlusNormal"/>
            </w:pPr>
            <w:r w:rsidRPr="00E70C37">
              <w:t>14.5</w:t>
            </w:r>
          </w:p>
        </w:tc>
        <w:tc>
          <w:tcPr>
            <w:tcW w:w="3854" w:type="dxa"/>
          </w:tcPr>
          <w:p w:rsidR="00656551" w:rsidRPr="00E70C37" w:rsidRDefault="00656551">
            <w:pPr>
              <w:pStyle w:val="ConsPlusNormal"/>
            </w:pPr>
            <w:r w:rsidRPr="00E70C37">
              <w:t>Максимальный уклон пандусов для обеспечения доступа в летнее кафе маломобильных групп населения</w:t>
            </w:r>
          </w:p>
        </w:tc>
        <w:tc>
          <w:tcPr>
            <w:tcW w:w="2410" w:type="dxa"/>
          </w:tcPr>
          <w:p w:rsidR="00656551" w:rsidRPr="00E70C37" w:rsidRDefault="00656551">
            <w:pPr>
              <w:pStyle w:val="ConsPlusNormal"/>
            </w:pPr>
            <w:r w:rsidRPr="00E70C37">
              <w:t>5%</w:t>
            </w:r>
          </w:p>
        </w:tc>
        <w:tc>
          <w:tcPr>
            <w:tcW w:w="2410" w:type="dxa"/>
          </w:tcPr>
          <w:p w:rsidR="00656551" w:rsidRPr="00E70C37" w:rsidRDefault="00656551">
            <w:pPr>
              <w:pStyle w:val="ConsPlusNormal"/>
            </w:pPr>
            <w:r w:rsidRPr="00E70C37">
              <w:t>5%</w:t>
            </w:r>
          </w:p>
        </w:tc>
      </w:tr>
      <w:tr w:rsidR="00E70C37" w:rsidRPr="00E70C37" w:rsidTr="00840D77">
        <w:tc>
          <w:tcPr>
            <w:tcW w:w="744" w:type="dxa"/>
          </w:tcPr>
          <w:p w:rsidR="00656551" w:rsidRPr="00E70C37" w:rsidRDefault="00656551">
            <w:pPr>
              <w:pStyle w:val="ConsPlusNormal"/>
            </w:pPr>
            <w:r w:rsidRPr="00E70C37">
              <w:t>14.6</w:t>
            </w:r>
          </w:p>
        </w:tc>
        <w:tc>
          <w:tcPr>
            <w:tcW w:w="3854" w:type="dxa"/>
          </w:tcPr>
          <w:p w:rsidR="00656551" w:rsidRPr="00E70C37" w:rsidRDefault="00656551">
            <w:pPr>
              <w:pStyle w:val="ConsPlusNormal"/>
            </w:pPr>
            <w:r w:rsidRPr="00E70C37">
              <w:t>Заглубление элементов крепления оборудования сезонного (летнего) кафе</w:t>
            </w:r>
          </w:p>
        </w:tc>
        <w:tc>
          <w:tcPr>
            <w:tcW w:w="2410" w:type="dxa"/>
          </w:tcPr>
          <w:p w:rsidR="00656551" w:rsidRPr="00E70C37" w:rsidRDefault="00656551">
            <w:pPr>
              <w:pStyle w:val="ConsPlusNormal"/>
            </w:pPr>
            <w:r w:rsidRPr="00E70C37">
              <w:t>до 0,30 м</w:t>
            </w:r>
          </w:p>
        </w:tc>
        <w:tc>
          <w:tcPr>
            <w:tcW w:w="2410" w:type="dxa"/>
          </w:tcPr>
          <w:p w:rsidR="00656551" w:rsidRPr="00E70C37" w:rsidRDefault="00656551">
            <w:pPr>
              <w:pStyle w:val="ConsPlusNormal"/>
            </w:pPr>
            <w:r w:rsidRPr="00E70C37">
              <w:t>до 0,30 м</w:t>
            </w:r>
          </w:p>
        </w:tc>
      </w:tr>
      <w:tr w:rsidR="00E70C37" w:rsidRPr="00E70C37" w:rsidTr="00840D77">
        <w:tc>
          <w:tcPr>
            <w:tcW w:w="744" w:type="dxa"/>
          </w:tcPr>
          <w:p w:rsidR="00656551" w:rsidRPr="00E70C37" w:rsidRDefault="00656551">
            <w:pPr>
              <w:pStyle w:val="ConsPlusNormal"/>
            </w:pPr>
            <w:r w:rsidRPr="00E70C37">
              <w:t>14.7</w:t>
            </w:r>
          </w:p>
        </w:tc>
        <w:tc>
          <w:tcPr>
            <w:tcW w:w="3854" w:type="dxa"/>
          </w:tcPr>
          <w:p w:rsidR="00656551" w:rsidRPr="00E70C37" w:rsidRDefault="00656551">
            <w:pPr>
              <w:pStyle w:val="ConsPlusNormal"/>
            </w:pPr>
            <w:r w:rsidRPr="00E70C37">
              <w:t>Высота декоративных ограждений, используемых при обустройстве сезонных (летних) кафе</w:t>
            </w:r>
          </w:p>
        </w:tc>
        <w:tc>
          <w:tcPr>
            <w:tcW w:w="2410" w:type="dxa"/>
          </w:tcPr>
          <w:p w:rsidR="00656551" w:rsidRPr="00E70C37" w:rsidRDefault="00656551">
            <w:pPr>
              <w:pStyle w:val="ConsPlusNormal"/>
            </w:pPr>
            <w:r w:rsidRPr="00E70C37">
              <w:t>не менее 0,60 м (за исключением случаев устройства контейнеров под озеленение, выполняющих функцию ограждения) и не больше 0,90 м (за исключением раздвижных, складных декоративных ограждений высотой в собранном (складном) состоянии не более 0,90 м и в разобранном - 1,80 м)</w:t>
            </w:r>
          </w:p>
        </w:tc>
        <w:tc>
          <w:tcPr>
            <w:tcW w:w="2410" w:type="dxa"/>
          </w:tcPr>
          <w:p w:rsidR="00656551" w:rsidRPr="00E70C37" w:rsidRDefault="00656551">
            <w:pPr>
              <w:pStyle w:val="ConsPlusNormal"/>
            </w:pPr>
            <w:r w:rsidRPr="00E70C37">
              <w:t>не менее 0,60 м (за исключением случаев устройства контейнеров под озеленение, выполняющих функцию ограждения) и не больше 0,90 м (за исключением раздвижных, складных декоративных ограждений высотой в собранном (складном) состоянии не более 0,90 м и в разобранном - 1,80 м)</w:t>
            </w:r>
          </w:p>
        </w:tc>
      </w:tr>
      <w:tr w:rsidR="00E70C37" w:rsidRPr="00E70C37" w:rsidTr="00840D77">
        <w:tc>
          <w:tcPr>
            <w:tcW w:w="744" w:type="dxa"/>
            <w:vMerge w:val="restart"/>
          </w:tcPr>
          <w:p w:rsidR="00656551" w:rsidRPr="00E70C37" w:rsidRDefault="00656551">
            <w:pPr>
              <w:pStyle w:val="ConsPlusNormal"/>
              <w:outlineLvl w:val="2"/>
            </w:pPr>
            <w:r w:rsidRPr="00E70C37">
              <w:t>15</w:t>
            </w:r>
          </w:p>
        </w:tc>
        <w:tc>
          <w:tcPr>
            <w:tcW w:w="3854" w:type="dxa"/>
          </w:tcPr>
          <w:p w:rsidR="00656551" w:rsidRPr="00E70C37" w:rsidRDefault="00656551">
            <w:pPr>
              <w:pStyle w:val="ConsPlusNormal"/>
            </w:pPr>
            <w:r w:rsidRPr="00E70C37">
              <w:t>Содержание некапитальных сооружений:</w:t>
            </w:r>
          </w:p>
        </w:tc>
        <w:tc>
          <w:tcPr>
            <w:tcW w:w="2410" w:type="dxa"/>
          </w:tcPr>
          <w:p w:rsidR="00656551" w:rsidRPr="00E70C37" w:rsidRDefault="0020371A">
            <w:pPr>
              <w:pStyle w:val="ConsPlusNormal"/>
            </w:pPr>
            <w:hyperlink r:id="rId31" w:history="1">
              <w:r w:rsidR="00656551" w:rsidRPr="00E70C37">
                <w:t>Ст. 50, п. 4</w:t>
              </w:r>
            </w:hyperlink>
          </w:p>
        </w:tc>
        <w:tc>
          <w:tcPr>
            <w:tcW w:w="2410" w:type="dxa"/>
          </w:tcPr>
          <w:p w:rsidR="00656551" w:rsidRPr="00E70C37" w:rsidRDefault="00656551">
            <w:pPr>
              <w:pStyle w:val="ConsPlusNormal"/>
            </w:pP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окраска</w:t>
            </w:r>
          </w:p>
        </w:tc>
        <w:tc>
          <w:tcPr>
            <w:tcW w:w="2410" w:type="dxa"/>
          </w:tcPr>
          <w:p w:rsidR="00656551" w:rsidRPr="00E70C37" w:rsidRDefault="00656551">
            <w:pPr>
              <w:pStyle w:val="ConsPlusNormal"/>
            </w:pPr>
            <w:r w:rsidRPr="00E70C37">
              <w:t>не реже 1 раза в год</w:t>
            </w:r>
          </w:p>
        </w:tc>
        <w:tc>
          <w:tcPr>
            <w:tcW w:w="2410" w:type="dxa"/>
          </w:tcPr>
          <w:p w:rsidR="00656551" w:rsidRPr="00E70C37" w:rsidRDefault="00656551">
            <w:pPr>
              <w:pStyle w:val="ConsPlusNormal"/>
            </w:pPr>
            <w:r w:rsidRPr="00E70C37">
              <w:t>не реже 1 раза в год</w:t>
            </w: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ремонт</w:t>
            </w:r>
          </w:p>
        </w:tc>
        <w:tc>
          <w:tcPr>
            <w:tcW w:w="2410" w:type="dxa"/>
          </w:tcPr>
          <w:p w:rsidR="00656551" w:rsidRPr="00E70C37" w:rsidRDefault="00656551">
            <w:pPr>
              <w:pStyle w:val="ConsPlusNormal"/>
            </w:pPr>
            <w:r w:rsidRPr="00E70C37">
              <w:t>по мере необходимости</w:t>
            </w:r>
          </w:p>
        </w:tc>
        <w:tc>
          <w:tcPr>
            <w:tcW w:w="2410" w:type="dxa"/>
          </w:tcPr>
          <w:p w:rsidR="00656551" w:rsidRPr="00E70C37" w:rsidRDefault="00656551">
            <w:pPr>
              <w:pStyle w:val="ConsPlusNormal"/>
            </w:pPr>
            <w:r w:rsidRPr="00E70C37">
              <w:t>по мере необходимости</w:t>
            </w:r>
          </w:p>
        </w:tc>
      </w:tr>
      <w:tr w:rsidR="00E70C37" w:rsidRPr="00E70C37" w:rsidTr="00840D77">
        <w:tc>
          <w:tcPr>
            <w:tcW w:w="744" w:type="dxa"/>
          </w:tcPr>
          <w:p w:rsidR="00656551" w:rsidRPr="00E70C37" w:rsidRDefault="00656551">
            <w:pPr>
              <w:pStyle w:val="ConsPlusNormal"/>
              <w:outlineLvl w:val="2"/>
            </w:pPr>
            <w:r w:rsidRPr="00E70C37">
              <w:t>16</w:t>
            </w:r>
          </w:p>
        </w:tc>
        <w:tc>
          <w:tcPr>
            <w:tcW w:w="3854" w:type="dxa"/>
          </w:tcPr>
          <w:p w:rsidR="00656551" w:rsidRPr="00E70C37" w:rsidRDefault="00656551">
            <w:pPr>
              <w:pStyle w:val="ConsPlusNormal"/>
            </w:pPr>
            <w:r w:rsidRPr="00E70C37">
              <w:t>Требования к установке ограждений (заборов)</w:t>
            </w:r>
          </w:p>
        </w:tc>
        <w:tc>
          <w:tcPr>
            <w:tcW w:w="2410" w:type="dxa"/>
          </w:tcPr>
          <w:p w:rsidR="00656551" w:rsidRPr="00E70C37" w:rsidRDefault="0020371A">
            <w:pPr>
              <w:pStyle w:val="ConsPlusNormal"/>
            </w:pPr>
            <w:hyperlink r:id="rId32" w:history="1">
              <w:r w:rsidR="00656551" w:rsidRPr="00E70C37">
                <w:t>Статья 27</w:t>
              </w:r>
            </w:hyperlink>
          </w:p>
        </w:tc>
        <w:tc>
          <w:tcPr>
            <w:tcW w:w="2410" w:type="dxa"/>
          </w:tcPr>
          <w:p w:rsidR="00656551" w:rsidRPr="00E70C37" w:rsidRDefault="00656551">
            <w:pPr>
              <w:pStyle w:val="ConsPlusNormal"/>
            </w:pPr>
          </w:p>
        </w:tc>
      </w:tr>
      <w:tr w:rsidR="00E70C37" w:rsidRPr="00E70C37" w:rsidTr="00840D77">
        <w:tc>
          <w:tcPr>
            <w:tcW w:w="744" w:type="dxa"/>
          </w:tcPr>
          <w:p w:rsidR="00656551" w:rsidRPr="00E70C37" w:rsidRDefault="00656551">
            <w:pPr>
              <w:pStyle w:val="ConsPlusNormal"/>
            </w:pPr>
            <w:r w:rsidRPr="00E70C37">
              <w:t>16.1</w:t>
            </w:r>
          </w:p>
        </w:tc>
        <w:tc>
          <w:tcPr>
            <w:tcW w:w="3854" w:type="dxa"/>
          </w:tcPr>
          <w:p w:rsidR="00656551" w:rsidRPr="00E70C37" w:rsidRDefault="00656551">
            <w:pPr>
              <w:pStyle w:val="ConsPlusNormal"/>
            </w:pPr>
            <w:r w:rsidRPr="00E70C37">
              <w:t xml:space="preserve">Высота защитных металлических ограждений, устанавливаемых в местах примыкания газонов, </w:t>
            </w:r>
            <w:r w:rsidRPr="00E70C37">
              <w:lastRenderedPageBreak/>
              <w:t>цветников к проездам, стоянкам автотранспорта, в местах возможного наезда автомобилей на газон, цветники и зеленые насаждения</w:t>
            </w:r>
          </w:p>
        </w:tc>
        <w:tc>
          <w:tcPr>
            <w:tcW w:w="2410" w:type="dxa"/>
          </w:tcPr>
          <w:p w:rsidR="00656551" w:rsidRPr="00E70C37" w:rsidRDefault="00656551">
            <w:pPr>
              <w:pStyle w:val="ConsPlusNormal"/>
            </w:pPr>
            <w:r w:rsidRPr="00E70C37">
              <w:lastRenderedPageBreak/>
              <w:t>не менее 0,5 м</w:t>
            </w:r>
          </w:p>
        </w:tc>
        <w:tc>
          <w:tcPr>
            <w:tcW w:w="2410" w:type="dxa"/>
          </w:tcPr>
          <w:p w:rsidR="00656551" w:rsidRPr="00E70C37" w:rsidRDefault="00656551">
            <w:pPr>
              <w:pStyle w:val="ConsPlusNormal"/>
            </w:pPr>
            <w:r w:rsidRPr="00E70C37">
              <w:t>не менее 0,5 м</w:t>
            </w:r>
          </w:p>
        </w:tc>
      </w:tr>
      <w:tr w:rsidR="00E70C37" w:rsidRPr="00E70C37" w:rsidTr="00840D77">
        <w:tc>
          <w:tcPr>
            <w:tcW w:w="744" w:type="dxa"/>
          </w:tcPr>
          <w:p w:rsidR="00656551" w:rsidRPr="00E70C37" w:rsidRDefault="00656551">
            <w:pPr>
              <w:pStyle w:val="ConsPlusNormal"/>
            </w:pPr>
            <w:r w:rsidRPr="00E70C37">
              <w:lastRenderedPageBreak/>
              <w:t>16.2</w:t>
            </w:r>
          </w:p>
        </w:tc>
        <w:tc>
          <w:tcPr>
            <w:tcW w:w="3854" w:type="dxa"/>
          </w:tcPr>
          <w:p w:rsidR="00656551" w:rsidRPr="00E70C37" w:rsidRDefault="00656551">
            <w:pPr>
              <w:pStyle w:val="ConsPlusNormal"/>
            </w:pPr>
            <w:r w:rsidRPr="00E70C37">
              <w:t>Отступ от границы примыкания</w:t>
            </w:r>
          </w:p>
        </w:tc>
        <w:tc>
          <w:tcPr>
            <w:tcW w:w="2410" w:type="dxa"/>
          </w:tcPr>
          <w:p w:rsidR="00656551" w:rsidRPr="00E70C37" w:rsidRDefault="00656551">
            <w:pPr>
              <w:pStyle w:val="ConsPlusNormal"/>
            </w:pPr>
            <w:r w:rsidRPr="00E70C37">
              <w:t>0,2-0,3 м</w:t>
            </w:r>
          </w:p>
        </w:tc>
        <w:tc>
          <w:tcPr>
            <w:tcW w:w="2410" w:type="dxa"/>
          </w:tcPr>
          <w:p w:rsidR="00656551" w:rsidRPr="00E70C37" w:rsidRDefault="00656551">
            <w:pPr>
              <w:pStyle w:val="ConsPlusNormal"/>
            </w:pPr>
            <w:r w:rsidRPr="00E70C37">
              <w:t>0,2-0,3 м</w:t>
            </w:r>
          </w:p>
        </w:tc>
      </w:tr>
      <w:tr w:rsidR="00E70C37" w:rsidRPr="00E70C37" w:rsidTr="00840D77">
        <w:tc>
          <w:tcPr>
            <w:tcW w:w="744" w:type="dxa"/>
          </w:tcPr>
          <w:p w:rsidR="00656551" w:rsidRPr="00E70C37" w:rsidRDefault="00656551">
            <w:pPr>
              <w:pStyle w:val="ConsPlusNormal"/>
              <w:outlineLvl w:val="2"/>
            </w:pPr>
            <w:r w:rsidRPr="00E70C37">
              <w:t>17</w:t>
            </w:r>
          </w:p>
        </w:tc>
        <w:tc>
          <w:tcPr>
            <w:tcW w:w="3854" w:type="dxa"/>
          </w:tcPr>
          <w:p w:rsidR="00656551" w:rsidRPr="00E70C37" w:rsidRDefault="00656551">
            <w:pPr>
              <w:pStyle w:val="ConsPlusNormal"/>
            </w:pPr>
            <w:r w:rsidRPr="00E70C37">
              <w:t>Требования к содержанию ограждений (заборов)</w:t>
            </w:r>
          </w:p>
        </w:tc>
        <w:tc>
          <w:tcPr>
            <w:tcW w:w="2410" w:type="dxa"/>
          </w:tcPr>
          <w:p w:rsidR="00656551" w:rsidRPr="00E70C37" w:rsidRDefault="0020371A">
            <w:pPr>
              <w:pStyle w:val="ConsPlusNormal"/>
            </w:pPr>
            <w:hyperlink r:id="rId33" w:history="1">
              <w:r w:rsidR="00656551" w:rsidRPr="00E70C37">
                <w:t>Статья 49</w:t>
              </w:r>
            </w:hyperlink>
          </w:p>
        </w:tc>
        <w:tc>
          <w:tcPr>
            <w:tcW w:w="2410" w:type="dxa"/>
          </w:tcPr>
          <w:p w:rsidR="00656551" w:rsidRPr="00E70C37" w:rsidRDefault="00656551">
            <w:pPr>
              <w:pStyle w:val="ConsPlusNormal"/>
            </w:pPr>
          </w:p>
        </w:tc>
      </w:tr>
      <w:tr w:rsidR="00E70C37" w:rsidRPr="00E70C37" w:rsidTr="00840D77">
        <w:tc>
          <w:tcPr>
            <w:tcW w:w="744" w:type="dxa"/>
          </w:tcPr>
          <w:p w:rsidR="00656551" w:rsidRPr="00E70C37" w:rsidRDefault="00656551">
            <w:pPr>
              <w:pStyle w:val="ConsPlusNormal"/>
            </w:pPr>
            <w:r w:rsidRPr="00E70C37">
              <w:t>17.1</w:t>
            </w:r>
          </w:p>
        </w:tc>
        <w:tc>
          <w:tcPr>
            <w:tcW w:w="3854" w:type="dxa"/>
          </w:tcPr>
          <w:p w:rsidR="00656551" w:rsidRPr="00E70C37" w:rsidRDefault="00656551">
            <w:pPr>
              <w:pStyle w:val="ConsPlusNormal"/>
            </w:pPr>
            <w:r w:rsidRPr="00E70C37">
              <w:t>Мойка ограждений</w:t>
            </w:r>
          </w:p>
        </w:tc>
        <w:tc>
          <w:tcPr>
            <w:tcW w:w="2410" w:type="dxa"/>
          </w:tcPr>
          <w:p w:rsidR="00656551" w:rsidRPr="00E70C37" w:rsidRDefault="00656551">
            <w:pPr>
              <w:pStyle w:val="ConsPlusNormal"/>
            </w:pPr>
            <w:r w:rsidRPr="00E70C37">
              <w:t>по мере загрязнения</w:t>
            </w:r>
          </w:p>
        </w:tc>
        <w:tc>
          <w:tcPr>
            <w:tcW w:w="2410" w:type="dxa"/>
          </w:tcPr>
          <w:p w:rsidR="00656551" w:rsidRPr="00E70C37" w:rsidRDefault="00656551">
            <w:pPr>
              <w:pStyle w:val="ConsPlusNormal"/>
            </w:pPr>
            <w:r w:rsidRPr="00E70C37">
              <w:t>по мере загрязнения</w:t>
            </w:r>
          </w:p>
        </w:tc>
      </w:tr>
      <w:tr w:rsidR="00E70C37" w:rsidRPr="00E70C37" w:rsidTr="00840D77">
        <w:tc>
          <w:tcPr>
            <w:tcW w:w="744" w:type="dxa"/>
          </w:tcPr>
          <w:p w:rsidR="00656551" w:rsidRPr="00E70C37" w:rsidRDefault="00656551">
            <w:pPr>
              <w:pStyle w:val="ConsPlusNormal"/>
            </w:pPr>
            <w:r w:rsidRPr="00E70C37">
              <w:t>17.2</w:t>
            </w:r>
          </w:p>
        </w:tc>
        <w:tc>
          <w:tcPr>
            <w:tcW w:w="3854" w:type="dxa"/>
          </w:tcPr>
          <w:p w:rsidR="00656551" w:rsidRPr="00E70C37" w:rsidRDefault="00656551">
            <w:pPr>
              <w:pStyle w:val="ConsPlusNormal"/>
            </w:pPr>
            <w:r w:rsidRPr="00E70C37">
              <w:t>Ремонт, окрашивание ограждения и его элементов</w:t>
            </w:r>
          </w:p>
        </w:tc>
        <w:tc>
          <w:tcPr>
            <w:tcW w:w="2410" w:type="dxa"/>
          </w:tcPr>
          <w:p w:rsidR="00656551" w:rsidRPr="00E70C37" w:rsidRDefault="00656551">
            <w:pPr>
              <w:pStyle w:val="ConsPlusNormal"/>
            </w:pPr>
            <w:r w:rsidRPr="00E70C37">
              <w:t>по мере необходимости, но не реже одного раза в три года</w:t>
            </w:r>
          </w:p>
        </w:tc>
        <w:tc>
          <w:tcPr>
            <w:tcW w:w="2410" w:type="dxa"/>
          </w:tcPr>
          <w:p w:rsidR="00656551" w:rsidRPr="00E70C37" w:rsidRDefault="00656551">
            <w:pPr>
              <w:pStyle w:val="ConsPlusNormal"/>
            </w:pPr>
            <w:r w:rsidRPr="00E70C37">
              <w:t>по мере необходимости, но не реже одного раза в три года</w:t>
            </w:r>
          </w:p>
        </w:tc>
      </w:tr>
      <w:tr w:rsidR="00E70C37" w:rsidRPr="00E70C37" w:rsidTr="00840D77">
        <w:tc>
          <w:tcPr>
            <w:tcW w:w="744" w:type="dxa"/>
          </w:tcPr>
          <w:p w:rsidR="00656551" w:rsidRPr="00E70C37" w:rsidRDefault="00656551">
            <w:pPr>
              <w:pStyle w:val="ConsPlusNormal"/>
              <w:outlineLvl w:val="2"/>
            </w:pPr>
            <w:r w:rsidRPr="00E70C37">
              <w:t>18</w:t>
            </w:r>
          </w:p>
        </w:tc>
        <w:tc>
          <w:tcPr>
            <w:tcW w:w="3854" w:type="dxa"/>
          </w:tcPr>
          <w:p w:rsidR="00656551" w:rsidRPr="00E70C37" w:rsidRDefault="00656551">
            <w:pPr>
              <w:pStyle w:val="ConsPlusNormal"/>
            </w:pPr>
            <w:r w:rsidRPr="00E70C37">
              <w:t>Мебель муниципального образования</w:t>
            </w:r>
          </w:p>
        </w:tc>
        <w:tc>
          <w:tcPr>
            <w:tcW w:w="2410" w:type="dxa"/>
          </w:tcPr>
          <w:p w:rsidR="00656551" w:rsidRPr="00E70C37" w:rsidRDefault="0020371A">
            <w:pPr>
              <w:pStyle w:val="ConsPlusNormal"/>
            </w:pPr>
            <w:hyperlink r:id="rId34" w:history="1">
              <w:r w:rsidR="00656551" w:rsidRPr="00E70C37">
                <w:t>Статья 32</w:t>
              </w:r>
            </w:hyperlink>
          </w:p>
        </w:tc>
        <w:tc>
          <w:tcPr>
            <w:tcW w:w="2410" w:type="dxa"/>
          </w:tcPr>
          <w:p w:rsidR="00656551" w:rsidRPr="00E70C37" w:rsidRDefault="00656551">
            <w:pPr>
              <w:pStyle w:val="ConsPlusNormal"/>
            </w:pPr>
          </w:p>
        </w:tc>
      </w:tr>
      <w:tr w:rsidR="00E70C37" w:rsidRPr="00E70C37" w:rsidTr="00840D77">
        <w:tc>
          <w:tcPr>
            <w:tcW w:w="744" w:type="dxa"/>
          </w:tcPr>
          <w:p w:rsidR="00656551" w:rsidRPr="00E70C37" w:rsidRDefault="00656551">
            <w:pPr>
              <w:pStyle w:val="ConsPlusNormal"/>
            </w:pPr>
            <w:r w:rsidRPr="00E70C37">
              <w:t>18.1</w:t>
            </w:r>
          </w:p>
        </w:tc>
        <w:tc>
          <w:tcPr>
            <w:tcW w:w="3854" w:type="dxa"/>
          </w:tcPr>
          <w:p w:rsidR="00656551" w:rsidRPr="00E70C37" w:rsidRDefault="00656551">
            <w:pPr>
              <w:pStyle w:val="ConsPlusNormal"/>
            </w:pPr>
            <w:r w:rsidRPr="00E70C37">
              <w:t>Высота скамьи для отдыха взрослого человека (от уровня покрытия до плоскости сиденья)</w:t>
            </w:r>
          </w:p>
        </w:tc>
        <w:tc>
          <w:tcPr>
            <w:tcW w:w="2410" w:type="dxa"/>
          </w:tcPr>
          <w:p w:rsidR="00656551" w:rsidRPr="00E70C37" w:rsidRDefault="00656551">
            <w:pPr>
              <w:pStyle w:val="ConsPlusNormal"/>
            </w:pPr>
            <w:r w:rsidRPr="00E70C37">
              <w:t>в пределах 420-480 мм</w:t>
            </w:r>
          </w:p>
        </w:tc>
        <w:tc>
          <w:tcPr>
            <w:tcW w:w="2410" w:type="dxa"/>
          </w:tcPr>
          <w:p w:rsidR="00656551" w:rsidRPr="00E70C37" w:rsidRDefault="00656551">
            <w:pPr>
              <w:pStyle w:val="ConsPlusNormal"/>
            </w:pPr>
            <w:r w:rsidRPr="00E70C37">
              <w:t>в пределах 420-480 мм</w:t>
            </w:r>
          </w:p>
        </w:tc>
      </w:tr>
      <w:tr w:rsidR="00E70C37" w:rsidRPr="00E70C37" w:rsidTr="00840D77">
        <w:tc>
          <w:tcPr>
            <w:tcW w:w="744" w:type="dxa"/>
          </w:tcPr>
          <w:p w:rsidR="00656551" w:rsidRPr="00E70C37" w:rsidRDefault="00656551">
            <w:pPr>
              <w:pStyle w:val="ConsPlusNormal"/>
              <w:outlineLvl w:val="2"/>
            </w:pPr>
            <w:r w:rsidRPr="00E70C37">
              <w:t>19</w:t>
            </w:r>
          </w:p>
        </w:tc>
        <w:tc>
          <w:tcPr>
            <w:tcW w:w="3854" w:type="dxa"/>
          </w:tcPr>
          <w:p w:rsidR="00656551" w:rsidRPr="00E70C37" w:rsidRDefault="00656551">
            <w:pPr>
              <w:pStyle w:val="ConsPlusNormal"/>
            </w:pPr>
            <w:r w:rsidRPr="00E70C37">
              <w:t>Уличное коммунально-бытовое оборудование</w:t>
            </w:r>
          </w:p>
        </w:tc>
        <w:tc>
          <w:tcPr>
            <w:tcW w:w="2410" w:type="dxa"/>
          </w:tcPr>
          <w:p w:rsidR="00656551" w:rsidRPr="00E70C37" w:rsidRDefault="0020371A">
            <w:pPr>
              <w:pStyle w:val="ConsPlusNormal"/>
            </w:pPr>
            <w:hyperlink r:id="rId35" w:history="1">
              <w:r w:rsidR="00656551" w:rsidRPr="00E70C37">
                <w:t>Статья 33</w:t>
              </w:r>
            </w:hyperlink>
          </w:p>
        </w:tc>
        <w:tc>
          <w:tcPr>
            <w:tcW w:w="2410" w:type="dxa"/>
          </w:tcPr>
          <w:p w:rsidR="00656551" w:rsidRPr="00E70C37" w:rsidRDefault="00656551">
            <w:pPr>
              <w:pStyle w:val="ConsPlusNormal"/>
            </w:pPr>
          </w:p>
        </w:tc>
      </w:tr>
      <w:tr w:rsidR="00E70C37" w:rsidRPr="00E70C37" w:rsidTr="00840D77">
        <w:tc>
          <w:tcPr>
            <w:tcW w:w="744" w:type="dxa"/>
            <w:vMerge w:val="restart"/>
          </w:tcPr>
          <w:p w:rsidR="00656551" w:rsidRPr="00E70C37" w:rsidRDefault="00656551">
            <w:pPr>
              <w:pStyle w:val="ConsPlusNormal"/>
            </w:pPr>
            <w:r w:rsidRPr="00E70C37">
              <w:t>19.1</w:t>
            </w:r>
          </w:p>
        </w:tc>
        <w:tc>
          <w:tcPr>
            <w:tcW w:w="3854" w:type="dxa"/>
          </w:tcPr>
          <w:p w:rsidR="00656551" w:rsidRPr="00E70C37" w:rsidRDefault="00656551">
            <w:pPr>
              <w:pStyle w:val="ConsPlusNormal"/>
            </w:pPr>
            <w:r w:rsidRPr="00E70C37">
              <w:t>Интервал при расстановке урн:</w:t>
            </w:r>
          </w:p>
        </w:tc>
        <w:tc>
          <w:tcPr>
            <w:tcW w:w="2410" w:type="dxa"/>
          </w:tcPr>
          <w:p w:rsidR="00656551" w:rsidRPr="00E70C37" w:rsidRDefault="00656551">
            <w:pPr>
              <w:pStyle w:val="ConsPlusNormal"/>
            </w:pPr>
          </w:p>
        </w:tc>
        <w:tc>
          <w:tcPr>
            <w:tcW w:w="2410" w:type="dxa"/>
          </w:tcPr>
          <w:p w:rsidR="00656551" w:rsidRPr="00E70C37" w:rsidRDefault="00656551">
            <w:pPr>
              <w:pStyle w:val="ConsPlusNormal"/>
            </w:pP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на основных пешеходных коммуникациях</w:t>
            </w:r>
          </w:p>
        </w:tc>
        <w:tc>
          <w:tcPr>
            <w:tcW w:w="2410" w:type="dxa"/>
          </w:tcPr>
          <w:p w:rsidR="00656551" w:rsidRPr="00E70C37" w:rsidRDefault="00656551">
            <w:pPr>
              <w:pStyle w:val="ConsPlusNormal"/>
            </w:pPr>
            <w:r w:rsidRPr="00E70C37">
              <w:t>не более 60 м</w:t>
            </w:r>
          </w:p>
        </w:tc>
        <w:tc>
          <w:tcPr>
            <w:tcW w:w="2410" w:type="dxa"/>
          </w:tcPr>
          <w:p w:rsidR="00656551" w:rsidRPr="00E70C37" w:rsidRDefault="00656551">
            <w:pPr>
              <w:pStyle w:val="ConsPlusNormal"/>
            </w:pPr>
            <w:r w:rsidRPr="00E70C37">
              <w:t>не более 60 м</w:t>
            </w: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на других территориях муниципального образования</w:t>
            </w:r>
          </w:p>
        </w:tc>
        <w:tc>
          <w:tcPr>
            <w:tcW w:w="2410" w:type="dxa"/>
          </w:tcPr>
          <w:p w:rsidR="00656551" w:rsidRPr="00E70C37" w:rsidRDefault="00656551">
            <w:pPr>
              <w:pStyle w:val="ConsPlusNormal"/>
            </w:pPr>
            <w:r w:rsidRPr="00E70C37">
              <w:t>не более 100 м</w:t>
            </w:r>
          </w:p>
        </w:tc>
        <w:tc>
          <w:tcPr>
            <w:tcW w:w="2410" w:type="dxa"/>
          </w:tcPr>
          <w:p w:rsidR="00656551" w:rsidRPr="00E70C37" w:rsidRDefault="00656551">
            <w:pPr>
              <w:pStyle w:val="ConsPlusNormal"/>
            </w:pPr>
            <w:r w:rsidRPr="00E70C37">
              <w:t>не более 100 м</w:t>
            </w:r>
          </w:p>
        </w:tc>
      </w:tr>
      <w:tr w:rsidR="00E70C37" w:rsidRPr="00E70C37" w:rsidTr="00840D77">
        <w:tc>
          <w:tcPr>
            <w:tcW w:w="744" w:type="dxa"/>
          </w:tcPr>
          <w:p w:rsidR="00656551" w:rsidRPr="00E70C37" w:rsidRDefault="00656551">
            <w:pPr>
              <w:pStyle w:val="ConsPlusNormal"/>
              <w:outlineLvl w:val="2"/>
            </w:pPr>
            <w:r w:rsidRPr="00E70C37">
              <w:t>20</w:t>
            </w:r>
          </w:p>
        </w:tc>
        <w:tc>
          <w:tcPr>
            <w:tcW w:w="3854" w:type="dxa"/>
          </w:tcPr>
          <w:p w:rsidR="00656551" w:rsidRPr="00E70C37" w:rsidRDefault="00656551">
            <w:pPr>
              <w:pStyle w:val="ConsPlusNormal"/>
            </w:pPr>
            <w:r w:rsidRPr="00E70C37">
              <w:t>Уличное техническое оборудование</w:t>
            </w:r>
          </w:p>
        </w:tc>
        <w:tc>
          <w:tcPr>
            <w:tcW w:w="2410" w:type="dxa"/>
          </w:tcPr>
          <w:p w:rsidR="00656551" w:rsidRPr="00E70C37" w:rsidRDefault="0020371A">
            <w:pPr>
              <w:pStyle w:val="ConsPlusNormal"/>
            </w:pPr>
            <w:hyperlink r:id="rId36" w:history="1">
              <w:r w:rsidR="00656551" w:rsidRPr="00E70C37">
                <w:t>Статья 34</w:t>
              </w:r>
            </w:hyperlink>
          </w:p>
        </w:tc>
        <w:tc>
          <w:tcPr>
            <w:tcW w:w="2410" w:type="dxa"/>
          </w:tcPr>
          <w:p w:rsidR="00656551" w:rsidRPr="00E70C37" w:rsidRDefault="00656551">
            <w:pPr>
              <w:pStyle w:val="ConsPlusNormal"/>
            </w:pPr>
          </w:p>
        </w:tc>
      </w:tr>
      <w:tr w:rsidR="00E70C37" w:rsidRPr="00E70C37" w:rsidTr="00840D77">
        <w:tc>
          <w:tcPr>
            <w:tcW w:w="744" w:type="dxa"/>
            <w:vMerge w:val="restart"/>
          </w:tcPr>
          <w:p w:rsidR="00656551" w:rsidRPr="00E70C37" w:rsidRDefault="00656551">
            <w:pPr>
              <w:pStyle w:val="ConsPlusNormal"/>
            </w:pPr>
            <w:r w:rsidRPr="00E70C37">
              <w:t>20.1</w:t>
            </w:r>
          </w:p>
        </w:tc>
        <w:tc>
          <w:tcPr>
            <w:tcW w:w="3854" w:type="dxa"/>
          </w:tcPr>
          <w:p w:rsidR="00656551" w:rsidRPr="00E70C37" w:rsidRDefault="00656551">
            <w:pPr>
              <w:pStyle w:val="ConsPlusNormal"/>
            </w:pPr>
            <w:r w:rsidRPr="00E70C37">
              <w:t xml:space="preserve">Для крышек люков смотровых колодцев, расположенных на территории пешеходных коммуникаций (в </w:t>
            </w:r>
            <w:proofErr w:type="spellStart"/>
            <w:r w:rsidRPr="00E70C37">
              <w:t>т.ч</w:t>
            </w:r>
            <w:proofErr w:type="spellEnd"/>
            <w:r w:rsidRPr="00E70C37">
              <w:t>. уличных переходов):</w:t>
            </w:r>
          </w:p>
        </w:tc>
        <w:tc>
          <w:tcPr>
            <w:tcW w:w="2410" w:type="dxa"/>
          </w:tcPr>
          <w:p w:rsidR="00656551" w:rsidRPr="00E70C37" w:rsidRDefault="00656551">
            <w:pPr>
              <w:pStyle w:val="ConsPlusNormal"/>
            </w:pPr>
          </w:p>
        </w:tc>
        <w:tc>
          <w:tcPr>
            <w:tcW w:w="2410" w:type="dxa"/>
          </w:tcPr>
          <w:p w:rsidR="00656551" w:rsidRPr="00E70C37" w:rsidRDefault="00656551">
            <w:pPr>
              <w:pStyle w:val="ConsPlusNormal"/>
            </w:pP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перепад уровня расположения по отношению к покрытию прилегающей поверхности</w:t>
            </w:r>
          </w:p>
        </w:tc>
        <w:tc>
          <w:tcPr>
            <w:tcW w:w="2410" w:type="dxa"/>
          </w:tcPr>
          <w:p w:rsidR="00656551" w:rsidRPr="00E70C37" w:rsidRDefault="00656551">
            <w:pPr>
              <w:pStyle w:val="ConsPlusNormal"/>
            </w:pPr>
            <w:r w:rsidRPr="00E70C37">
              <w:t>не более 20 мм</w:t>
            </w:r>
          </w:p>
        </w:tc>
        <w:tc>
          <w:tcPr>
            <w:tcW w:w="2410" w:type="dxa"/>
          </w:tcPr>
          <w:p w:rsidR="00656551" w:rsidRPr="00E70C37" w:rsidRDefault="00656551">
            <w:pPr>
              <w:pStyle w:val="ConsPlusNormal"/>
            </w:pPr>
            <w:r w:rsidRPr="00E70C37">
              <w:t>не более 20 мм</w:t>
            </w: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зазоры между краем люка и покрытием тротуара</w:t>
            </w:r>
          </w:p>
        </w:tc>
        <w:tc>
          <w:tcPr>
            <w:tcW w:w="2410" w:type="dxa"/>
          </w:tcPr>
          <w:p w:rsidR="00656551" w:rsidRPr="00E70C37" w:rsidRDefault="00656551">
            <w:pPr>
              <w:pStyle w:val="ConsPlusNormal"/>
            </w:pPr>
            <w:r w:rsidRPr="00E70C37">
              <w:t>не более 15 мм</w:t>
            </w:r>
          </w:p>
        </w:tc>
        <w:tc>
          <w:tcPr>
            <w:tcW w:w="2410" w:type="dxa"/>
          </w:tcPr>
          <w:p w:rsidR="00656551" w:rsidRPr="00E70C37" w:rsidRDefault="00656551">
            <w:pPr>
              <w:pStyle w:val="ConsPlusNormal"/>
            </w:pPr>
            <w:r w:rsidRPr="00E70C37">
              <w:t>не более 15 мм</w:t>
            </w:r>
          </w:p>
        </w:tc>
      </w:tr>
      <w:tr w:rsidR="00E70C37" w:rsidRPr="00E70C37" w:rsidTr="00840D77">
        <w:tc>
          <w:tcPr>
            <w:tcW w:w="744" w:type="dxa"/>
          </w:tcPr>
          <w:p w:rsidR="00656551" w:rsidRPr="00E70C37" w:rsidRDefault="00656551">
            <w:pPr>
              <w:pStyle w:val="ConsPlusNormal"/>
              <w:outlineLvl w:val="2"/>
            </w:pPr>
            <w:r w:rsidRPr="00E70C37">
              <w:t>21</w:t>
            </w:r>
          </w:p>
        </w:tc>
        <w:tc>
          <w:tcPr>
            <w:tcW w:w="3854" w:type="dxa"/>
          </w:tcPr>
          <w:p w:rsidR="00656551" w:rsidRPr="00E70C37" w:rsidRDefault="00656551">
            <w:pPr>
              <w:pStyle w:val="ConsPlusNormal"/>
            </w:pPr>
            <w:r w:rsidRPr="00E70C37">
              <w:t>Содержание наземных частей линейных сооружений и коммуникаций</w:t>
            </w:r>
          </w:p>
        </w:tc>
        <w:tc>
          <w:tcPr>
            <w:tcW w:w="2410" w:type="dxa"/>
          </w:tcPr>
          <w:p w:rsidR="00656551" w:rsidRPr="00E70C37" w:rsidRDefault="0020371A">
            <w:pPr>
              <w:pStyle w:val="ConsPlusNormal"/>
            </w:pPr>
            <w:hyperlink r:id="rId37" w:history="1">
              <w:r w:rsidR="00656551" w:rsidRPr="00E70C37">
                <w:t>Статья 52</w:t>
              </w:r>
            </w:hyperlink>
          </w:p>
        </w:tc>
        <w:tc>
          <w:tcPr>
            <w:tcW w:w="2410" w:type="dxa"/>
          </w:tcPr>
          <w:p w:rsidR="00656551" w:rsidRPr="00E70C37" w:rsidRDefault="00656551">
            <w:pPr>
              <w:pStyle w:val="ConsPlusNormal"/>
            </w:pPr>
          </w:p>
        </w:tc>
      </w:tr>
      <w:tr w:rsidR="00E70C37" w:rsidRPr="00E70C37" w:rsidTr="00840D77">
        <w:tc>
          <w:tcPr>
            <w:tcW w:w="744" w:type="dxa"/>
          </w:tcPr>
          <w:p w:rsidR="00656551" w:rsidRPr="00E70C37" w:rsidRDefault="00656551">
            <w:pPr>
              <w:pStyle w:val="ConsPlusNormal"/>
            </w:pPr>
            <w:r w:rsidRPr="00E70C37">
              <w:lastRenderedPageBreak/>
              <w:t>21.1</w:t>
            </w:r>
          </w:p>
        </w:tc>
        <w:tc>
          <w:tcPr>
            <w:tcW w:w="3854" w:type="dxa"/>
          </w:tcPr>
          <w:p w:rsidR="00656551" w:rsidRPr="00E70C37" w:rsidRDefault="00656551">
            <w:pPr>
              <w:pStyle w:val="ConsPlusNormal"/>
            </w:pPr>
            <w:r w:rsidRPr="00E70C37">
              <w:t>Ширина прилегающей территории к наземным частям линейных сооружений и коммуникаций</w:t>
            </w:r>
          </w:p>
        </w:tc>
        <w:tc>
          <w:tcPr>
            <w:tcW w:w="2410" w:type="dxa"/>
          </w:tcPr>
          <w:p w:rsidR="00656551" w:rsidRPr="00E70C37" w:rsidRDefault="00656551">
            <w:pPr>
              <w:pStyle w:val="ConsPlusNormal"/>
            </w:pPr>
            <w:r w:rsidRPr="00E70C37">
              <w:t>земельный участок шириной до 3 метров в каждую сторону от наружной линии сооружения</w:t>
            </w:r>
          </w:p>
        </w:tc>
        <w:tc>
          <w:tcPr>
            <w:tcW w:w="2410" w:type="dxa"/>
          </w:tcPr>
          <w:p w:rsidR="00656551" w:rsidRPr="00E70C37" w:rsidRDefault="00656551">
            <w:pPr>
              <w:pStyle w:val="ConsPlusNormal"/>
            </w:pPr>
            <w:r w:rsidRPr="00E70C37">
              <w:t>земельный участок шириной до 3 метров в каждую сторону от наружной линии сооружения</w:t>
            </w:r>
          </w:p>
        </w:tc>
      </w:tr>
      <w:tr w:rsidR="00E70C37" w:rsidRPr="00E70C37" w:rsidTr="00840D77">
        <w:tc>
          <w:tcPr>
            <w:tcW w:w="744" w:type="dxa"/>
          </w:tcPr>
          <w:p w:rsidR="00656551" w:rsidRPr="00E70C37" w:rsidRDefault="00656551">
            <w:pPr>
              <w:pStyle w:val="ConsPlusNormal"/>
            </w:pPr>
            <w:r w:rsidRPr="00E70C37">
              <w:t>21.2</w:t>
            </w:r>
          </w:p>
        </w:tc>
        <w:tc>
          <w:tcPr>
            <w:tcW w:w="3854" w:type="dxa"/>
          </w:tcPr>
          <w:p w:rsidR="00656551" w:rsidRPr="00E70C37" w:rsidRDefault="00656551">
            <w:pPr>
              <w:pStyle w:val="ConsPlusNormal"/>
            </w:pPr>
            <w:r w:rsidRPr="00E70C37">
              <w:t>Ширина прилегающей территории, если линейное сооружение имеет ограждение</w:t>
            </w:r>
          </w:p>
        </w:tc>
        <w:tc>
          <w:tcPr>
            <w:tcW w:w="2410" w:type="dxa"/>
          </w:tcPr>
          <w:p w:rsidR="00656551" w:rsidRPr="00E70C37" w:rsidRDefault="00656551">
            <w:pPr>
              <w:pStyle w:val="ConsPlusNormal"/>
            </w:pPr>
            <w:r w:rsidRPr="00E70C37">
              <w:t>до 3 метров от соответствующего ограждения</w:t>
            </w:r>
          </w:p>
        </w:tc>
        <w:tc>
          <w:tcPr>
            <w:tcW w:w="2410" w:type="dxa"/>
          </w:tcPr>
          <w:p w:rsidR="00656551" w:rsidRPr="00E70C37" w:rsidRDefault="00656551">
            <w:pPr>
              <w:pStyle w:val="ConsPlusNormal"/>
            </w:pPr>
            <w:r w:rsidRPr="00E70C37">
              <w:t>до 3 метров от соответствующего ограждения</w:t>
            </w:r>
          </w:p>
        </w:tc>
      </w:tr>
      <w:tr w:rsidR="00E70C37" w:rsidRPr="00E70C37" w:rsidTr="00840D77">
        <w:tc>
          <w:tcPr>
            <w:tcW w:w="744" w:type="dxa"/>
          </w:tcPr>
          <w:p w:rsidR="00656551" w:rsidRPr="00E70C37" w:rsidRDefault="00656551">
            <w:pPr>
              <w:pStyle w:val="ConsPlusNormal"/>
              <w:outlineLvl w:val="2"/>
            </w:pPr>
            <w:r w:rsidRPr="00E70C37">
              <w:t>22</w:t>
            </w:r>
          </w:p>
        </w:tc>
        <w:tc>
          <w:tcPr>
            <w:tcW w:w="3854" w:type="dxa"/>
          </w:tcPr>
          <w:p w:rsidR="00656551" w:rsidRPr="00E70C37" w:rsidRDefault="00656551">
            <w:pPr>
              <w:pStyle w:val="ConsPlusNormal"/>
            </w:pPr>
            <w:r w:rsidRPr="00E70C37">
              <w:t>Водные устройства</w:t>
            </w:r>
          </w:p>
        </w:tc>
        <w:tc>
          <w:tcPr>
            <w:tcW w:w="2410" w:type="dxa"/>
          </w:tcPr>
          <w:p w:rsidR="00656551" w:rsidRPr="00E70C37" w:rsidRDefault="0020371A">
            <w:pPr>
              <w:pStyle w:val="ConsPlusNormal"/>
            </w:pPr>
            <w:hyperlink r:id="rId38" w:history="1">
              <w:r w:rsidR="00656551" w:rsidRPr="00E70C37">
                <w:t>Статья 35</w:t>
              </w:r>
            </w:hyperlink>
          </w:p>
        </w:tc>
        <w:tc>
          <w:tcPr>
            <w:tcW w:w="2410" w:type="dxa"/>
          </w:tcPr>
          <w:p w:rsidR="00656551" w:rsidRPr="00E70C37" w:rsidRDefault="00656551">
            <w:pPr>
              <w:pStyle w:val="ConsPlusNormal"/>
            </w:pPr>
          </w:p>
        </w:tc>
      </w:tr>
      <w:tr w:rsidR="00E70C37" w:rsidRPr="00E70C37" w:rsidTr="00840D77">
        <w:tc>
          <w:tcPr>
            <w:tcW w:w="744" w:type="dxa"/>
            <w:vMerge w:val="restart"/>
          </w:tcPr>
          <w:p w:rsidR="00656551" w:rsidRPr="00E70C37" w:rsidRDefault="00656551">
            <w:pPr>
              <w:pStyle w:val="ConsPlusNormal"/>
            </w:pPr>
            <w:r w:rsidRPr="00E70C37">
              <w:t>22.1</w:t>
            </w:r>
          </w:p>
        </w:tc>
        <w:tc>
          <w:tcPr>
            <w:tcW w:w="3854" w:type="dxa"/>
          </w:tcPr>
          <w:p w:rsidR="00656551" w:rsidRPr="00E70C37" w:rsidRDefault="00656551">
            <w:pPr>
              <w:pStyle w:val="ConsPlusNormal"/>
            </w:pPr>
            <w:r w:rsidRPr="00E70C37">
              <w:t>Высота питьевого фонтанчика:</w:t>
            </w:r>
          </w:p>
        </w:tc>
        <w:tc>
          <w:tcPr>
            <w:tcW w:w="2410" w:type="dxa"/>
          </w:tcPr>
          <w:p w:rsidR="00656551" w:rsidRPr="00E70C37" w:rsidRDefault="00656551">
            <w:pPr>
              <w:pStyle w:val="ConsPlusNormal"/>
            </w:pPr>
          </w:p>
        </w:tc>
        <w:tc>
          <w:tcPr>
            <w:tcW w:w="2410" w:type="dxa"/>
          </w:tcPr>
          <w:p w:rsidR="00656551" w:rsidRPr="00E70C37" w:rsidRDefault="00656551">
            <w:pPr>
              <w:pStyle w:val="ConsPlusNormal"/>
            </w:pP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для взрослых</w:t>
            </w:r>
          </w:p>
        </w:tc>
        <w:tc>
          <w:tcPr>
            <w:tcW w:w="2410" w:type="dxa"/>
          </w:tcPr>
          <w:p w:rsidR="00656551" w:rsidRPr="00E70C37" w:rsidRDefault="00656551">
            <w:pPr>
              <w:pStyle w:val="ConsPlusNormal"/>
            </w:pPr>
            <w:r w:rsidRPr="00E70C37">
              <w:t>не более 90 см</w:t>
            </w:r>
          </w:p>
        </w:tc>
        <w:tc>
          <w:tcPr>
            <w:tcW w:w="2410" w:type="dxa"/>
          </w:tcPr>
          <w:p w:rsidR="00656551" w:rsidRPr="00E70C37" w:rsidRDefault="00656551">
            <w:pPr>
              <w:pStyle w:val="ConsPlusNormal"/>
            </w:pPr>
            <w:r w:rsidRPr="00E70C37">
              <w:t>не более 90 см</w:t>
            </w: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для детей</w:t>
            </w:r>
          </w:p>
        </w:tc>
        <w:tc>
          <w:tcPr>
            <w:tcW w:w="2410" w:type="dxa"/>
          </w:tcPr>
          <w:p w:rsidR="00656551" w:rsidRPr="00E70C37" w:rsidRDefault="00656551">
            <w:pPr>
              <w:pStyle w:val="ConsPlusNormal"/>
            </w:pPr>
            <w:r w:rsidRPr="00E70C37">
              <w:t>не более 70 см</w:t>
            </w:r>
          </w:p>
        </w:tc>
        <w:tc>
          <w:tcPr>
            <w:tcW w:w="2410" w:type="dxa"/>
          </w:tcPr>
          <w:p w:rsidR="00656551" w:rsidRPr="00E70C37" w:rsidRDefault="00656551">
            <w:pPr>
              <w:pStyle w:val="ConsPlusNormal"/>
            </w:pPr>
            <w:r w:rsidRPr="00E70C37">
              <w:t>не более 70 см</w:t>
            </w:r>
          </w:p>
        </w:tc>
      </w:tr>
      <w:tr w:rsidR="00E70C37" w:rsidRPr="00E70C37" w:rsidTr="00840D77">
        <w:tc>
          <w:tcPr>
            <w:tcW w:w="744" w:type="dxa"/>
            <w:vMerge w:val="restart"/>
          </w:tcPr>
          <w:p w:rsidR="00656551" w:rsidRPr="00E70C37" w:rsidRDefault="00656551">
            <w:pPr>
              <w:pStyle w:val="ConsPlusNormal"/>
            </w:pPr>
            <w:r w:rsidRPr="00E70C37">
              <w:t>22.2</w:t>
            </w:r>
          </w:p>
        </w:tc>
        <w:tc>
          <w:tcPr>
            <w:tcW w:w="3854" w:type="dxa"/>
          </w:tcPr>
          <w:p w:rsidR="00656551" w:rsidRPr="00E70C37" w:rsidRDefault="00656551">
            <w:pPr>
              <w:pStyle w:val="ConsPlusNormal"/>
            </w:pPr>
            <w:r w:rsidRPr="00E70C37">
              <w:t>Содержание водных устройств:</w:t>
            </w:r>
          </w:p>
        </w:tc>
        <w:tc>
          <w:tcPr>
            <w:tcW w:w="2410" w:type="dxa"/>
          </w:tcPr>
          <w:p w:rsidR="00656551" w:rsidRPr="00E70C37" w:rsidRDefault="0020371A">
            <w:pPr>
              <w:pStyle w:val="ConsPlusNormal"/>
            </w:pPr>
            <w:hyperlink r:id="rId39" w:history="1">
              <w:r w:rsidR="00656551" w:rsidRPr="00E70C37">
                <w:t>Ст. 50, п. 5</w:t>
              </w:r>
            </w:hyperlink>
          </w:p>
        </w:tc>
        <w:tc>
          <w:tcPr>
            <w:tcW w:w="2410" w:type="dxa"/>
          </w:tcPr>
          <w:p w:rsidR="00656551" w:rsidRPr="00E70C37" w:rsidRDefault="0020371A">
            <w:pPr>
              <w:pStyle w:val="ConsPlusNormal"/>
            </w:pPr>
            <w:hyperlink w:anchor="P708" w:history="1">
              <w:r w:rsidR="00656551" w:rsidRPr="00E70C37">
                <w:t>Ст. 50, п. 5</w:t>
              </w:r>
            </w:hyperlink>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окраска элементов водных устройств</w:t>
            </w:r>
          </w:p>
        </w:tc>
        <w:tc>
          <w:tcPr>
            <w:tcW w:w="2410" w:type="dxa"/>
          </w:tcPr>
          <w:p w:rsidR="00656551" w:rsidRPr="00E70C37" w:rsidRDefault="00656551">
            <w:pPr>
              <w:pStyle w:val="ConsPlusNormal"/>
            </w:pPr>
            <w:r w:rsidRPr="00E70C37">
              <w:t>не реже 1 раза в год</w:t>
            </w:r>
          </w:p>
        </w:tc>
        <w:tc>
          <w:tcPr>
            <w:tcW w:w="2410" w:type="dxa"/>
          </w:tcPr>
          <w:p w:rsidR="00656551" w:rsidRPr="00E70C37" w:rsidRDefault="00656551">
            <w:pPr>
              <w:pStyle w:val="ConsPlusNormal"/>
            </w:pPr>
            <w:r w:rsidRPr="00E70C37">
              <w:t>не реже 1 раза в год</w:t>
            </w: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ремонт элементов водных устройств</w:t>
            </w:r>
          </w:p>
        </w:tc>
        <w:tc>
          <w:tcPr>
            <w:tcW w:w="2410" w:type="dxa"/>
          </w:tcPr>
          <w:p w:rsidR="00656551" w:rsidRPr="00E70C37" w:rsidRDefault="00656551">
            <w:pPr>
              <w:pStyle w:val="ConsPlusNormal"/>
            </w:pPr>
            <w:r w:rsidRPr="00E70C37">
              <w:t>по мере необходимости</w:t>
            </w:r>
          </w:p>
        </w:tc>
        <w:tc>
          <w:tcPr>
            <w:tcW w:w="2410" w:type="dxa"/>
          </w:tcPr>
          <w:p w:rsidR="00656551" w:rsidRPr="00E70C37" w:rsidRDefault="00656551">
            <w:pPr>
              <w:pStyle w:val="ConsPlusNormal"/>
            </w:pPr>
            <w:r w:rsidRPr="00E70C37">
              <w:t>по мере необходимости</w:t>
            </w:r>
          </w:p>
        </w:tc>
      </w:tr>
      <w:tr w:rsidR="00E70C37" w:rsidRPr="00E70C37" w:rsidTr="00840D77">
        <w:tc>
          <w:tcPr>
            <w:tcW w:w="744" w:type="dxa"/>
          </w:tcPr>
          <w:p w:rsidR="00656551" w:rsidRPr="00E70C37" w:rsidRDefault="00656551">
            <w:pPr>
              <w:pStyle w:val="ConsPlusNormal"/>
              <w:outlineLvl w:val="2"/>
            </w:pPr>
            <w:r w:rsidRPr="00E70C37">
              <w:t>23</w:t>
            </w:r>
          </w:p>
        </w:tc>
        <w:tc>
          <w:tcPr>
            <w:tcW w:w="3854" w:type="dxa"/>
          </w:tcPr>
          <w:p w:rsidR="00656551" w:rsidRPr="00E70C37" w:rsidRDefault="00656551">
            <w:pPr>
              <w:pStyle w:val="ConsPlusNormal"/>
            </w:pPr>
            <w:r w:rsidRPr="00E70C37">
              <w:t>Общие требования к зонам отдыха</w:t>
            </w:r>
          </w:p>
        </w:tc>
        <w:tc>
          <w:tcPr>
            <w:tcW w:w="2410" w:type="dxa"/>
          </w:tcPr>
          <w:p w:rsidR="00656551" w:rsidRPr="00E70C37" w:rsidRDefault="0020371A">
            <w:pPr>
              <w:pStyle w:val="ConsPlusNormal"/>
            </w:pPr>
            <w:hyperlink r:id="rId40" w:history="1">
              <w:r w:rsidR="00656551" w:rsidRPr="00E70C37">
                <w:t>Статья 36</w:t>
              </w:r>
            </w:hyperlink>
          </w:p>
        </w:tc>
        <w:tc>
          <w:tcPr>
            <w:tcW w:w="2410" w:type="dxa"/>
          </w:tcPr>
          <w:p w:rsidR="00656551" w:rsidRPr="00E70C37" w:rsidRDefault="00656551">
            <w:pPr>
              <w:pStyle w:val="ConsPlusNormal"/>
            </w:pPr>
          </w:p>
        </w:tc>
      </w:tr>
      <w:tr w:rsidR="00E70C37" w:rsidRPr="00E70C37" w:rsidTr="00840D77">
        <w:tc>
          <w:tcPr>
            <w:tcW w:w="744" w:type="dxa"/>
          </w:tcPr>
          <w:p w:rsidR="00656551" w:rsidRPr="00E70C37" w:rsidRDefault="00656551">
            <w:pPr>
              <w:pStyle w:val="ConsPlusNormal"/>
            </w:pPr>
            <w:r w:rsidRPr="00E70C37">
              <w:t>23.1</w:t>
            </w:r>
          </w:p>
        </w:tc>
        <w:tc>
          <w:tcPr>
            <w:tcW w:w="3854" w:type="dxa"/>
          </w:tcPr>
          <w:p w:rsidR="00656551" w:rsidRPr="00E70C37" w:rsidRDefault="00656551">
            <w:pPr>
              <w:pStyle w:val="ConsPlusNormal"/>
            </w:pPr>
            <w:r w:rsidRPr="00E70C37">
              <w:t>Площадь сохраняемого при проектировании травяного покрова, древесно-кустарниковой и прибрежной растительности</w:t>
            </w:r>
          </w:p>
        </w:tc>
        <w:tc>
          <w:tcPr>
            <w:tcW w:w="2410" w:type="dxa"/>
          </w:tcPr>
          <w:p w:rsidR="00656551" w:rsidRPr="00E70C37" w:rsidRDefault="00656551">
            <w:pPr>
              <w:pStyle w:val="ConsPlusNormal"/>
            </w:pPr>
            <w:r w:rsidRPr="00E70C37">
              <w:t>не менее 80% общей площади зоны отдыха</w:t>
            </w:r>
          </w:p>
        </w:tc>
        <w:tc>
          <w:tcPr>
            <w:tcW w:w="2410" w:type="dxa"/>
          </w:tcPr>
          <w:p w:rsidR="00656551" w:rsidRPr="00E70C37" w:rsidRDefault="00656551">
            <w:pPr>
              <w:pStyle w:val="ConsPlusNormal"/>
            </w:pPr>
            <w:r w:rsidRPr="00E70C37">
              <w:t>не менее 80% общей площади зоны отдыха</w:t>
            </w:r>
          </w:p>
        </w:tc>
      </w:tr>
      <w:tr w:rsidR="00E70C37" w:rsidRPr="00E70C37" w:rsidTr="00840D77">
        <w:tc>
          <w:tcPr>
            <w:tcW w:w="744" w:type="dxa"/>
          </w:tcPr>
          <w:p w:rsidR="00656551" w:rsidRPr="00E70C37" w:rsidRDefault="00656551">
            <w:pPr>
              <w:pStyle w:val="ConsPlusNormal"/>
            </w:pPr>
            <w:r w:rsidRPr="00E70C37">
              <w:t>23.2</w:t>
            </w:r>
          </w:p>
        </w:tc>
        <w:tc>
          <w:tcPr>
            <w:tcW w:w="3854" w:type="dxa"/>
          </w:tcPr>
          <w:p w:rsidR="00656551" w:rsidRPr="00E70C37" w:rsidRDefault="00656551">
            <w:pPr>
              <w:pStyle w:val="ConsPlusNormal"/>
            </w:pPr>
            <w:r w:rsidRPr="00E70C37">
              <w:t>Площадь помещения медпункта</w:t>
            </w:r>
          </w:p>
        </w:tc>
        <w:tc>
          <w:tcPr>
            <w:tcW w:w="2410" w:type="dxa"/>
          </w:tcPr>
          <w:p w:rsidR="00656551" w:rsidRPr="00E70C37" w:rsidRDefault="00656551">
            <w:pPr>
              <w:pStyle w:val="ConsPlusNormal"/>
            </w:pPr>
            <w:r w:rsidRPr="00E70C37">
              <w:t>не менее 12 м</w:t>
            </w:r>
            <w:proofErr w:type="gramStart"/>
            <w:r w:rsidRPr="00E70C37">
              <w:rPr>
                <w:vertAlign w:val="superscript"/>
              </w:rPr>
              <w:t>2</w:t>
            </w:r>
            <w:proofErr w:type="gramEnd"/>
          </w:p>
        </w:tc>
        <w:tc>
          <w:tcPr>
            <w:tcW w:w="2410" w:type="dxa"/>
          </w:tcPr>
          <w:p w:rsidR="00656551" w:rsidRPr="00E70C37" w:rsidRDefault="00656551">
            <w:pPr>
              <w:pStyle w:val="ConsPlusNormal"/>
            </w:pPr>
            <w:r w:rsidRPr="00E70C37">
              <w:t>не менее 12 м</w:t>
            </w:r>
            <w:proofErr w:type="gramStart"/>
            <w:r w:rsidRPr="00E70C37">
              <w:rPr>
                <w:vertAlign w:val="superscript"/>
              </w:rPr>
              <w:t>2</w:t>
            </w:r>
            <w:proofErr w:type="gramEnd"/>
          </w:p>
        </w:tc>
      </w:tr>
      <w:tr w:rsidR="00E70C37" w:rsidRPr="00E70C37" w:rsidTr="00840D77">
        <w:tc>
          <w:tcPr>
            <w:tcW w:w="744" w:type="dxa"/>
          </w:tcPr>
          <w:p w:rsidR="00656551" w:rsidRPr="00E70C37" w:rsidRDefault="00656551">
            <w:pPr>
              <w:pStyle w:val="ConsPlusNormal"/>
              <w:outlineLvl w:val="2"/>
            </w:pPr>
            <w:r w:rsidRPr="00E70C37">
              <w:t>24</w:t>
            </w:r>
          </w:p>
        </w:tc>
        <w:tc>
          <w:tcPr>
            <w:tcW w:w="3854" w:type="dxa"/>
          </w:tcPr>
          <w:p w:rsidR="00656551" w:rsidRPr="00E70C37" w:rsidRDefault="00656551">
            <w:pPr>
              <w:pStyle w:val="ConsPlusNormal"/>
            </w:pPr>
            <w:r w:rsidRPr="00E70C37">
              <w:t>Особенности озеленения территорий муниципальных образований</w:t>
            </w:r>
          </w:p>
        </w:tc>
        <w:tc>
          <w:tcPr>
            <w:tcW w:w="2410" w:type="dxa"/>
          </w:tcPr>
          <w:p w:rsidR="00656551" w:rsidRPr="00E70C37" w:rsidRDefault="0020371A">
            <w:pPr>
              <w:pStyle w:val="ConsPlusNormal"/>
            </w:pPr>
            <w:hyperlink r:id="rId41" w:history="1">
              <w:r w:rsidR="00656551" w:rsidRPr="00E70C37">
                <w:t>Статья 40</w:t>
              </w:r>
            </w:hyperlink>
          </w:p>
        </w:tc>
        <w:tc>
          <w:tcPr>
            <w:tcW w:w="2410" w:type="dxa"/>
          </w:tcPr>
          <w:p w:rsidR="00656551" w:rsidRPr="00E70C37" w:rsidRDefault="00656551">
            <w:pPr>
              <w:pStyle w:val="ConsPlusNormal"/>
            </w:pPr>
          </w:p>
        </w:tc>
      </w:tr>
      <w:tr w:rsidR="00E70C37" w:rsidRPr="00E70C37" w:rsidTr="00840D77">
        <w:tc>
          <w:tcPr>
            <w:tcW w:w="744" w:type="dxa"/>
            <w:vMerge w:val="restart"/>
          </w:tcPr>
          <w:p w:rsidR="00656551" w:rsidRPr="00E70C37" w:rsidRDefault="00656551">
            <w:pPr>
              <w:pStyle w:val="ConsPlusNormal"/>
            </w:pPr>
            <w:r w:rsidRPr="00E70C37">
              <w:t>24.1</w:t>
            </w:r>
          </w:p>
        </w:tc>
        <w:tc>
          <w:tcPr>
            <w:tcW w:w="3854" w:type="dxa"/>
          </w:tcPr>
          <w:p w:rsidR="00656551" w:rsidRPr="00E70C37" w:rsidRDefault="00656551">
            <w:pPr>
              <w:pStyle w:val="ConsPlusNormal"/>
            </w:pPr>
            <w:r w:rsidRPr="00E70C37">
              <w:t>Посадка деревьев в зонах действия теплотрасс:</w:t>
            </w:r>
          </w:p>
        </w:tc>
        <w:tc>
          <w:tcPr>
            <w:tcW w:w="2410" w:type="dxa"/>
          </w:tcPr>
          <w:p w:rsidR="00656551" w:rsidRPr="00E70C37" w:rsidRDefault="00656551">
            <w:pPr>
              <w:pStyle w:val="ConsPlusNormal"/>
            </w:pPr>
          </w:p>
        </w:tc>
        <w:tc>
          <w:tcPr>
            <w:tcW w:w="2410" w:type="dxa"/>
          </w:tcPr>
          <w:p w:rsidR="00656551" w:rsidRPr="00E70C37" w:rsidRDefault="00656551">
            <w:pPr>
              <w:pStyle w:val="ConsPlusNormal"/>
            </w:pP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липа, клен, сирень, жимолость</w:t>
            </w:r>
          </w:p>
        </w:tc>
        <w:tc>
          <w:tcPr>
            <w:tcW w:w="2410" w:type="dxa"/>
          </w:tcPr>
          <w:p w:rsidR="00656551" w:rsidRPr="00E70C37" w:rsidRDefault="00656551">
            <w:pPr>
              <w:pStyle w:val="ConsPlusNormal"/>
            </w:pPr>
            <w:r w:rsidRPr="00E70C37">
              <w:t>Не ближе 2 м</w:t>
            </w:r>
          </w:p>
        </w:tc>
        <w:tc>
          <w:tcPr>
            <w:tcW w:w="2410" w:type="dxa"/>
          </w:tcPr>
          <w:p w:rsidR="00656551" w:rsidRPr="00E70C37" w:rsidRDefault="00656551">
            <w:pPr>
              <w:pStyle w:val="ConsPlusNormal"/>
            </w:pPr>
            <w:r w:rsidRPr="00E70C37">
              <w:t>Не ближе 2 м</w:t>
            </w: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тополь, боярышник, кизильник, дерен, лиственница, береза</w:t>
            </w:r>
          </w:p>
        </w:tc>
        <w:tc>
          <w:tcPr>
            <w:tcW w:w="2410" w:type="dxa"/>
          </w:tcPr>
          <w:p w:rsidR="00656551" w:rsidRPr="00E70C37" w:rsidRDefault="00656551">
            <w:pPr>
              <w:pStyle w:val="ConsPlusNormal"/>
            </w:pPr>
            <w:r w:rsidRPr="00E70C37">
              <w:t>Не ближе 3-4 м</w:t>
            </w:r>
          </w:p>
        </w:tc>
        <w:tc>
          <w:tcPr>
            <w:tcW w:w="2410" w:type="dxa"/>
          </w:tcPr>
          <w:p w:rsidR="00656551" w:rsidRPr="00E70C37" w:rsidRDefault="00656551">
            <w:pPr>
              <w:pStyle w:val="ConsPlusNormal"/>
            </w:pPr>
            <w:r w:rsidRPr="00E70C37">
              <w:t>Не ближе 3-4 м</w:t>
            </w:r>
          </w:p>
        </w:tc>
      </w:tr>
      <w:tr w:rsidR="00E70C37" w:rsidRPr="00E70C37" w:rsidTr="00840D77">
        <w:tc>
          <w:tcPr>
            <w:tcW w:w="744" w:type="dxa"/>
          </w:tcPr>
          <w:p w:rsidR="00656551" w:rsidRPr="00E70C37" w:rsidRDefault="00656551">
            <w:pPr>
              <w:pStyle w:val="ConsPlusNormal"/>
              <w:outlineLvl w:val="2"/>
            </w:pPr>
            <w:r w:rsidRPr="00E70C37">
              <w:t>25</w:t>
            </w:r>
          </w:p>
        </w:tc>
        <w:tc>
          <w:tcPr>
            <w:tcW w:w="3854" w:type="dxa"/>
          </w:tcPr>
          <w:p w:rsidR="00656551" w:rsidRPr="00E70C37" w:rsidRDefault="00656551">
            <w:pPr>
              <w:pStyle w:val="ConsPlusNormal"/>
            </w:pPr>
            <w:r w:rsidRPr="00E70C37">
              <w:t>Крышное и вертикальное озеленение</w:t>
            </w:r>
          </w:p>
        </w:tc>
        <w:tc>
          <w:tcPr>
            <w:tcW w:w="2410" w:type="dxa"/>
          </w:tcPr>
          <w:p w:rsidR="00656551" w:rsidRPr="00E70C37" w:rsidRDefault="0020371A">
            <w:pPr>
              <w:pStyle w:val="ConsPlusNormal"/>
            </w:pPr>
            <w:hyperlink r:id="rId42" w:history="1">
              <w:r w:rsidR="00656551" w:rsidRPr="00E70C37">
                <w:t>Статья 41</w:t>
              </w:r>
            </w:hyperlink>
          </w:p>
        </w:tc>
        <w:tc>
          <w:tcPr>
            <w:tcW w:w="2410" w:type="dxa"/>
          </w:tcPr>
          <w:p w:rsidR="00656551" w:rsidRPr="00E70C37" w:rsidRDefault="00656551">
            <w:pPr>
              <w:pStyle w:val="ConsPlusNormal"/>
            </w:pPr>
          </w:p>
        </w:tc>
      </w:tr>
      <w:tr w:rsidR="00E70C37" w:rsidRPr="00E70C37" w:rsidTr="00840D77">
        <w:tc>
          <w:tcPr>
            <w:tcW w:w="744" w:type="dxa"/>
          </w:tcPr>
          <w:p w:rsidR="00656551" w:rsidRPr="00E70C37" w:rsidRDefault="00656551">
            <w:pPr>
              <w:pStyle w:val="ConsPlusNormal"/>
            </w:pPr>
            <w:r w:rsidRPr="00E70C37">
              <w:t>25.1</w:t>
            </w:r>
          </w:p>
        </w:tc>
        <w:tc>
          <w:tcPr>
            <w:tcW w:w="3854" w:type="dxa"/>
          </w:tcPr>
          <w:p w:rsidR="00656551" w:rsidRPr="00E70C37" w:rsidRDefault="00656551">
            <w:pPr>
              <w:pStyle w:val="ConsPlusNormal"/>
            </w:pPr>
            <w:r w:rsidRPr="00E70C37">
              <w:t>Уклон неэксплуатируемой крыши для размещения стационарного крышного озеленения</w:t>
            </w:r>
          </w:p>
        </w:tc>
        <w:tc>
          <w:tcPr>
            <w:tcW w:w="2410" w:type="dxa"/>
          </w:tcPr>
          <w:p w:rsidR="00656551" w:rsidRPr="00E70C37" w:rsidRDefault="00656551">
            <w:pPr>
              <w:pStyle w:val="ConsPlusNormal"/>
            </w:pPr>
            <w:r w:rsidRPr="00E70C37">
              <w:t>Не более 45°</w:t>
            </w:r>
          </w:p>
        </w:tc>
        <w:tc>
          <w:tcPr>
            <w:tcW w:w="2410" w:type="dxa"/>
          </w:tcPr>
          <w:p w:rsidR="00656551" w:rsidRPr="00E70C37" w:rsidRDefault="00656551">
            <w:pPr>
              <w:pStyle w:val="ConsPlusNormal"/>
            </w:pPr>
            <w:r w:rsidRPr="00E70C37">
              <w:t>Не более 45°</w:t>
            </w:r>
          </w:p>
        </w:tc>
      </w:tr>
      <w:tr w:rsidR="00E70C37" w:rsidRPr="00E70C37" w:rsidTr="00840D77">
        <w:tc>
          <w:tcPr>
            <w:tcW w:w="744" w:type="dxa"/>
          </w:tcPr>
          <w:p w:rsidR="00656551" w:rsidRPr="00E70C37" w:rsidRDefault="00656551">
            <w:pPr>
              <w:pStyle w:val="ConsPlusNormal"/>
            </w:pPr>
            <w:r w:rsidRPr="00E70C37">
              <w:t>25.2</w:t>
            </w:r>
          </w:p>
        </w:tc>
        <w:tc>
          <w:tcPr>
            <w:tcW w:w="3854" w:type="dxa"/>
          </w:tcPr>
          <w:p w:rsidR="00656551" w:rsidRPr="00E70C37" w:rsidRDefault="00656551">
            <w:pPr>
              <w:pStyle w:val="ConsPlusNormal"/>
            </w:pPr>
            <w:r w:rsidRPr="00E70C37">
              <w:t>Высота вертикального озеленения</w:t>
            </w:r>
          </w:p>
        </w:tc>
        <w:tc>
          <w:tcPr>
            <w:tcW w:w="2410" w:type="dxa"/>
          </w:tcPr>
          <w:p w:rsidR="00656551" w:rsidRPr="00E70C37" w:rsidRDefault="00656551">
            <w:pPr>
              <w:pStyle w:val="ConsPlusNormal"/>
            </w:pPr>
            <w:r w:rsidRPr="00E70C37">
              <w:t>ограничивается тремя этажами</w:t>
            </w:r>
          </w:p>
        </w:tc>
        <w:tc>
          <w:tcPr>
            <w:tcW w:w="2410" w:type="dxa"/>
          </w:tcPr>
          <w:p w:rsidR="00656551" w:rsidRPr="00E70C37" w:rsidRDefault="00656551">
            <w:pPr>
              <w:pStyle w:val="ConsPlusNormal"/>
            </w:pPr>
            <w:r w:rsidRPr="00E70C37">
              <w:t>ограничивается тремя этажами</w:t>
            </w:r>
          </w:p>
        </w:tc>
      </w:tr>
      <w:tr w:rsidR="00E70C37" w:rsidRPr="00E70C37" w:rsidTr="00840D77">
        <w:tc>
          <w:tcPr>
            <w:tcW w:w="744" w:type="dxa"/>
          </w:tcPr>
          <w:p w:rsidR="00656551" w:rsidRPr="00E70C37" w:rsidRDefault="00656551">
            <w:pPr>
              <w:pStyle w:val="ConsPlusNormal"/>
            </w:pPr>
            <w:r w:rsidRPr="00E70C37">
              <w:lastRenderedPageBreak/>
              <w:t>25.3</w:t>
            </w:r>
          </w:p>
        </w:tc>
        <w:tc>
          <w:tcPr>
            <w:tcW w:w="3854" w:type="dxa"/>
          </w:tcPr>
          <w:p w:rsidR="00656551" w:rsidRPr="00E70C37" w:rsidRDefault="00656551">
            <w:pPr>
              <w:pStyle w:val="ConsPlusNormal"/>
            </w:pPr>
            <w:r w:rsidRPr="00E70C37">
              <w:t>Расстояние между объектами крышного озеленения (рекреационные площадки, сады, кафе и другие ландшафтно-архитектурные объекты) и фильтрами для очистки отработанного воздуха (выпусками вентиляции)</w:t>
            </w:r>
          </w:p>
        </w:tc>
        <w:tc>
          <w:tcPr>
            <w:tcW w:w="2410" w:type="dxa"/>
          </w:tcPr>
          <w:p w:rsidR="00656551" w:rsidRPr="00E70C37" w:rsidRDefault="00656551">
            <w:pPr>
              <w:pStyle w:val="ConsPlusNormal"/>
            </w:pPr>
            <w:r w:rsidRPr="00E70C37">
              <w:t>не менее 15 м</w:t>
            </w:r>
          </w:p>
        </w:tc>
        <w:tc>
          <w:tcPr>
            <w:tcW w:w="2410" w:type="dxa"/>
          </w:tcPr>
          <w:p w:rsidR="00656551" w:rsidRPr="00E70C37" w:rsidRDefault="00656551">
            <w:pPr>
              <w:pStyle w:val="ConsPlusNormal"/>
            </w:pPr>
            <w:r w:rsidRPr="00E70C37">
              <w:t>не менее 15 м</w:t>
            </w:r>
          </w:p>
        </w:tc>
      </w:tr>
      <w:tr w:rsidR="00E70C37" w:rsidRPr="00E70C37" w:rsidTr="00840D77">
        <w:tc>
          <w:tcPr>
            <w:tcW w:w="744" w:type="dxa"/>
          </w:tcPr>
          <w:p w:rsidR="00656551" w:rsidRPr="00E70C37" w:rsidRDefault="00656551">
            <w:pPr>
              <w:pStyle w:val="ConsPlusNormal"/>
            </w:pPr>
            <w:r w:rsidRPr="00E70C37">
              <w:t>25.4</w:t>
            </w:r>
          </w:p>
        </w:tc>
        <w:tc>
          <w:tcPr>
            <w:tcW w:w="3854" w:type="dxa"/>
          </w:tcPr>
          <w:p w:rsidR="00656551" w:rsidRPr="00E70C37" w:rsidRDefault="00656551">
            <w:pPr>
              <w:pStyle w:val="ConsPlusNormal"/>
            </w:pPr>
            <w:r w:rsidRPr="00E70C37">
              <w:t>Высота контурного ограждения объектов крышного озеленения</w:t>
            </w:r>
          </w:p>
        </w:tc>
        <w:tc>
          <w:tcPr>
            <w:tcW w:w="2410" w:type="dxa"/>
          </w:tcPr>
          <w:p w:rsidR="00656551" w:rsidRPr="00E70C37" w:rsidRDefault="00656551">
            <w:pPr>
              <w:pStyle w:val="ConsPlusNormal"/>
            </w:pPr>
            <w:r w:rsidRPr="00E70C37">
              <w:t>не менее 1 м</w:t>
            </w:r>
          </w:p>
        </w:tc>
        <w:tc>
          <w:tcPr>
            <w:tcW w:w="2410" w:type="dxa"/>
          </w:tcPr>
          <w:p w:rsidR="00656551" w:rsidRPr="00E70C37" w:rsidRDefault="00656551">
            <w:pPr>
              <w:pStyle w:val="ConsPlusNormal"/>
            </w:pPr>
            <w:r w:rsidRPr="00E70C37">
              <w:t>не менее 1 м</w:t>
            </w:r>
          </w:p>
        </w:tc>
      </w:tr>
      <w:tr w:rsidR="00E70C37" w:rsidRPr="00E70C37" w:rsidTr="00840D77">
        <w:tc>
          <w:tcPr>
            <w:tcW w:w="744" w:type="dxa"/>
          </w:tcPr>
          <w:p w:rsidR="00656551" w:rsidRPr="00E70C37" w:rsidRDefault="00656551">
            <w:pPr>
              <w:pStyle w:val="ConsPlusNormal"/>
              <w:outlineLvl w:val="2"/>
            </w:pPr>
            <w:r w:rsidRPr="00E70C37">
              <w:t>26</w:t>
            </w:r>
          </w:p>
        </w:tc>
        <w:tc>
          <w:tcPr>
            <w:tcW w:w="3854" w:type="dxa"/>
          </w:tcPr>
          <w:p w:rsidR="00656551" w:rsidRPr="00E70C37" w:rsidRDefault="00656551">
            <w:pPr>
              <w:pStyle w:val="ConsPlusNormal"/>
            </w:pPr>
            <w:r w:rsidRPr="00E70C37">
              <w:t>Обеспечение сохранности зеленых насаждений</w:t>
            </w:r>
          </w:p>
        </w:tc>
        <w:tc>
          <w:tcPr>
            <w:tcW w:w="2410" w:type="dxa"/>
          </w:tcPr>
          <w:p w:rsidR="00656551" w:rsidRPr="00E70C37" w:rsidRDefault="0020371A">
            <w:pPr>
              <w:pStyle w:val="ConsPlusNormal"/>
            </w:pPr>
            <w:hyperlink r:id="rId43" w:history="1">
              <w:r w:rsidR="00656551" w:rsidRPr="00E70C37">
                <w:t>Статья 42</w:t>
              </w:r>
            </w:hyperlink>
          </w:p>
        </w:tc>
        <w:tc>
          <w:tcPr>
            <w:tcW w:w="2410" w:type="dxa"/>
          </w:tcPr>
          <w:p w:rsidR="00656551" w:rsidRPr="00E70C37" w:rsidRDefault="00656551">
            <w:pPr>
              <w:pStyle w:val="ConsPlusNormal"/>
            </w:pPr>
          </w:p>
        </w:tc>
      </w:tr>
      <w:tr w:rsidR="00E70C37" w:rsidRPr="00E70C37" w:rsidTr="00840D77">
        <w:tc>
          <w:tcPr>
            <w:tcW w:w="744" w:type="dxa"/>
          </w:tcPr>
          <w:p w:rsidR="00656551" w:rsidRPr="00E70C37" w:rsidRDefault="00656551">
            <w:pPr>
              <w:pStyle w:val="ConsPlusNormal"/>
            </w:pPr>
            <w:r w:rsidRPr="00E70C37">
              <w:t>26.1</w:t>
            </w:r>
          </w:p>
        </w:tc>
        <w:tc>
          <w:tcPr>
            <w:tcW w:w="3854" w:type="dxa"/>
          </w:tcPr>
          <w:p w:rsidR="00656551" w:rsidRPr="00E70C37" w:rsidRDefault="00656551">
            <w:pPr>
              <w:pStyle w:val="ConsPlusNormal"/>
            </w:pPr>
            <w:r w:rsidRPr="00E70C37">
              <w:t>Период, во время которого на территории Московской области запрещается проведение выжигания сухой травы</w:t>
            </w:r>
          </w:p>
        </w:tc>
        <w:tc>
          <w:tcPr>
            <w:tcW w:w="2410" w:type="dxa"/>
          </w:tcPr>
          <w:p w:rsidR="00656551" w:rsidRPr="00E70C37" w:rsidRDefault="00656551">
            <w:pPr>
              <w:pStyle w:val="ConsPlusNormal"/>
            </w:pPr>
            <w:r w:rsidRPr="00E70C37">
              <w:t>с 15 марта по 15 ноября</w:t>
            </w:r>
          </w:p>
        </w:tc>
        <w:tc>
          <w:tcPr>
            <w:tcW w:w="2410" w:type="dxa"/>
          </w:tcPr>
          <w:p w:rsidR="00656551" w:rsidRPr="00E70C37" w:rsidRDefault="00656551">
            <w:pPr>
              <w:pStyle w:val="ConsPlusNormal"/>
            </w:pPr>
            <w:r w:rsidRPr="00E70C37">
              <w:t>с 15 марта по 15 ноября</w:t>
            </w:r>
          </w:p>
        </w:tc>
      </w:tr>
      <w:tr w:rsidR="00E70C37" w:rsidRPr="00E70C37" w:rsidTr="00840D77">
        <w:tc>
          <w:tcPr>
            <w:tcW w:w="744" w:type="dxa"/>
          </w:tcPr>
          <w:p w:rsidR="00656551" w:rsidRPr="00E70C37" w:rsidRDefault="00656551">
            <w:pPr>
              <w:pStyle w:val="ConsPlusNormal"/>
              <w:outlineLvl w:val="2"/>
            </w:pPr>
            <w:r w:rsidRPr="00E70C37">
              <w:t>27</w:t>
            </w:r>
          </w:p>
        </w:tc>
        <w:tc>
          <w:tcPr>
            <w:tcW w:w="3854" w:type="dxa"/>
          </w:tcPr>
          <w:p w:rsidR="00656551" w:rsidRPr="00E70C37" w:rsidRDefault="00656551">
            <w:pPr>
              <w:pStyle w:val="ConsPlusNormal"/>
            </w:pPr>
            <w:r w:rsidRPr="00E70C37">
              <w:t>Содержание зеленых насаждений</w:t>
            </w:r>
          </w:p>
        </w:tc>
        <w:tc>
          <w:tcPr>
            <w:tcW w:w="2410" w:type="dxa"/>
          </w:tcPr>
          <w:p w:rsidR="00656551" w:rsidRPr="00E70C37" w:rsidRDefault="0020371A">
            <w:pPr>
              <w:pStyle w:val="ConsPlusNormal"/>
            </w:pPr>
            <w:hyperlink r:id="rId44" w:history="1">
              <w:r w:rsidR="00656551" w:rsidRPr="00E70C37">
                <w:t>Статья 51</w:t>
              </w:r>
            </w:hyperlink>
          </w:p>
        </w:tc>
        <w:tc>
          <w:tcPr>
            <w:tcW w:w="2410" w:type="dxa"/>
          </w:tcPr>
          <w:p w:rsidR="00656551" w:rsidRPr="00E70C37" w:rsidRDefault="00656551">
            <w:pPr>
              <w:pStyle w:val="ConsPlusNormal"/>
            </w:pPr>
          </w:p>
        </w:tc>
      </w:tr>
      <w:tr w:rsidR="00E70C37" w:rsidRPr="00E70C37" w:rsidTr="00840D77">
        <w:tc>
          <w:tcPr>
            <w:tcW w:w="744" w:type="dxa"/>
          </w:tcPr>
          <w:p w:rsidR="00656551" w:rsidRPr="00E70C37" w:rsidRDefault="00656551">
            <w:pPr>
              <w:pStyle w:val="ConsPlusNormal"/>
            </w:pPr>
            <w:r w:rsidRPr="00E70C37">
              <w:t>27.1</w:t>
            </w:r>
          </w:p>
        </w:tc>
        <w:tc>
          <w:tcPr>
            <w:tcW w:w="3854" w:type="dxa"/>
          </w:tcPr>
          <w:p w:rsidR="00656551" w:rsidRPr="00E70C37" w:rsidRDefault="00656551">
            <w:pPr>
              <w:pStyle w:val="ConsPlusNormal"/>
            </w:pPr>
            <w:r w:rsidRPr="00E70C37">
              <w:t>Высота травостоя, при которой производится стрижка (скашивание) газонов</w:t>
            </w:r>
          </w:p>
        </w:tc>
        <w:tc>
          <w:tcPr>
            <w:tcW w:w="2410" w:type="dxa"/>
          </w:tcPr>
          <w:p w:rsidR="00656551" w:rsidRPr="00E70C37" w:rsidRDefault="00656551">
            <w:pPr>
              <w:pStyle w:val="ConsPlusNormal"/>
            </w:pPr>
            <w:r w:rsidRPr="00E70C37">
              <w:t>более 20 см</w:t>
            </w:r>
          </w:p>
        </w:tc>
        <w:tc>
          <w:tcPr>
            <w:tcW w:w="2410" w:type="dxa"/>
          </w:tcPr>
          <w:p w:rsidR="00656551" w:rsidRPr="00E70C37" w:rsidRDefault="00656551">
            <w:pPr>
              <w:pStyle w:val="ConsPlusNormal"/>
            </w:pPr>
            <w:r w:rsidRPr="00E70C37">
              <w:t>более 20 см</w:t>
            </w:r>
          </w:p>
        </w:tc>
      </w:tr>
      <w:tr w:rsidR="00E70C37" w:rsidRPr="00E70C37" w:rsidTr="00840D77">
        <w:tc>
          <w:tcPr>
            <w:tcW w:w="744" w:type="dxa"/>
          </w:tcPr>
          <w:p w:rsidR="00656551" w:rsidRPr="00E70C37" w:rsidRDefault="00656551">
            <w:pPr>
              <w:pStyle w:val="ConsPlusNormal"/>
            </w:pPr>
            <w:r w:rsidRPr="00E70C37">
              <w:t>27.2</w:t>
            </w:r>
          </w:p>
        </w:tc>
        <w:tc>
          <w:tcPr>
            <w:tcW w:w="3854" w:type="dxa"/>
          </w:tcPr>
          <w:p w:rsidR="00656551" w:rsidRPr="00E70C37" w:rsidRDefault="00656551">
            <w:pPr>
              <w:pStyle w:val="ConsPlusNormal"/>
            </w:pPr>
            <w:r w:rsidRPr="00E70C37">
              <w:t>Срок удаления с территории окошенной травы</w:t>
            </w:r>
          </w:p>
        </w:tc>
        <w:tc>
          <w:tcPr>
            <w:tcW w:w="2410" w:type="dxa"/>
          </w:tcPr>
          <w:p w:rsidR="00656551" w:rsidRPr="00E70C37" w:rsidRDefault="00656551">
            <w:pPr>
              <w:pStyle w:val="ConsPlusNormal"/>
            </w:pPr>
            <w:r w:rsidRPr="00E70C37">
              <w:t>трое суток со дня проведения покоса</w:t>
            </w:r>
          </w:p>
        </w:tc>
        <w:tc>
          <w:tcPr>
            <w:tcW w:w="2410" w:type="dxa"/>
          </w:tcPr>
          <w:p w:rsidR="00656551" w:rsidRPr="00E70C37" w:rsidRDefault="00656551">
            <w:pPr>
              <w:pStyle w:val="ConsPlusNormal"/>
            </w:pPr>
            <w:r w:rsidRPr="00E70C37">
              <w:t>трое суток со дня проведения покоса</w:t>
            </w:r>
          </w:p>
        </w:tc>
      </w:tr>
      <w:tr w:rsidR="00E70C37" w:rsidRPr="00E70C37" w:rsidTr="00840D77">
        <w:tc>
          <w:tcPr>
            <w:tcW w:w="744" w:type="dxa"/>
          </w:tcPr>
          <w:p w:rsidR="00656551" w:rsidRPr="00E70C37" w:rsidRDefault="00656551">
            <w:pPr>
              <w:pStyle w:val="ConsPlusNormal"/>
              <w:outlineLvl w:val="2"/>
            </w:pPr>
            <w:r w:rsidRPr="00E70C37">
              <w:t>28</w:t>
            </w:r>
          </w:p>
        </w:tc>
        <w:tc>
          <w:tcPr>
            <w:tcW w:w="3854" w:type="dxa"/>
          </w:tcPr>
          <w:p w:rsidR="00656551" w:rsidRPr="00E70C37" w:rsidRDefault="00656551">
            <w:pPr>
              <w:pStyle w:val="ConsPlusNormal"/>
            </w:pPr>
            <w:r w:rsidRPr="00E70C37">
              <w:t>Содержание средств размещения информации, рекламных конструкций</w:t>
            </w:r>
          </w:p>
        </w:tc>
        <w:tc>
          <w:tcPr>
            <w:tcW w:w="2410" w:type="dxa"/>
          </w:tcPr>
          <w:p w:rsidR="00656551" w:rsidRPr="00E70C37" w:rsidRDefault="0020371A">
            <w:pPr>
              <w:pStyle w:val="ConsPlusNormal"/>
            </w:pPr>
            <w:hyperlink r:id="rId45" w:history="1">
              <w:r w:rsidR="00656551" w:rsidRPr="00E70C37">
                <w:t>Статья 48</w:t>
              </w:r>
            </w:hyperlink>
          </w:p>
        </w:tc>
        <w:tc>
          <w:tcPr>
            <w:tcW w:w="2410" w:type="dxa"/>
          </w:tcPr>
          <w:p w:rsidR="00656551" w:rsidRPr="00E70C37" w:rsidRDefault="00656551">
            <w:pPr>
              <w:pStyle w:val="ConsPlusNormal"/>
            </w:pPr>
          </w:p>
        </w:tc>
      </w:tr>
      <w:tr w:rsidR="00E70C37" w:rsidRPr="00E70C37" w:rsidTr="00840D77">
        <w:tc>
          <w:tcPr>
            <w:tcW w:w="744" w:type="dxa"/>
          </w:tcPr>
          <w:p w:rsidR="00656551" w:rsidRPr="00E70C37" w:rsidRDefault="00656551">
            <w:pPr>
              <w:pStyle w:val="ConsPlusNormal"/>
            </w:pPr>
            <w:r w:rsidRPr="00E70C37">
              <w:t>28.1</w:t>
            </w:r>
          </w:p>
        </w:tc>
        <w:tc>
          <w:tcPr>
            <w:tcW w:w="3854" w:type="dxa"/>
          </w:tcPr>
          <w:p w:rsidR="00656551" w:rsidRPr="00E70C37" w:rsidRDefault="00656551">
            <w:pPr>
              <w:pStyle w:val="ConsPlusNormal"/>
            </w:pPr>
            <w:r w:rsidRPr="00E70C37">
              <w:t>Срок проведения ремонта неисправных светильников и иных элементов освещения средства размещения информации (рекламной конструкции)</w:t>
            </w:r>
          </w:p>
        </w:tc>
        <w:tc>
          <w:tcPr>
            <w:tcW w:w="2410" w:type="dxa"/>
          </w:tcPr>
          <w:p w:rsidR="00656551" w:rsidRPr="00E70C37" w:rsidRDefault="00656551">
            <w:pPr>
              <w:pStyle w:val="ConsPlusNormal"/>
            </w:pPr>
            <w:r w:rsidRPr="00E70C37">
              <w:t>в течение 3 дней с момента их выявления</w:t>
            </w:r>
          </w:p>
        </w:tc>
        <w:tc>
          <w:tcPr>
            <w:tcW w:w="2410" w:type="dxa"/>
          </w:tcPr>
          <w:p w:rsidR="00656551" w:rsidRPr="00E70C37" w:rsidRDefault="00656551">
            <w:pPr>
              <w:pStyle w:val="ConsPlusNormal"/>
            </w:pPr>
            <w:r w:rsidRPr="00E70C37">
              <w:t>в течение 3 дней с момента их выявления</w:t>
            </w:r>
          </w:p>
        </w:tc>
      </w:tr>
      <w:tr w:rsidR="00E70C37" w:rsidRPr="00E70C37" w:rsidTr="00840D77">
        <w:tc>
          <w:tcPr>
            <w:tcW w:w="744" w:type="dxa"/>
          </w:tcPr>
          <w:p w:rsidR="00656551" w:rsidRPr="00E70C37" w:rsidRDefault="00656551">
            <w:pPr>
              <w:pStyle w:val="ConsPlusNormal"/>
              <w:outlineLvl w:val="2"/>
            </w:pPr>
            <w:r w:rsidRPr="00E70C37">
              <w:t>29</w:t>
            </w:r>
          </w:p>
        </w:tc>
        <w:tc>
          <w:tcPr>
            <w:tcW w:w="3854" w:type="dxa"/>
          </w:tcPr>
          <w:p w:rsidR="00656551" w:rsidRPr="00E70C37" w:rsidRDefault="00656551">
            <w:pPr>
              <w:pStyle w:val="ConsPlusNormal"/>
            </w:pPr>
            <w:r w:rsidRPr="00E70C37">
              <w:t>Содержание частных домовладений, в том числе используемых для временного (сезонного) проживания</w:t>
            </w:r>
          </w:p>
        </w:tc>
        <w:tc>
          <w:tcPr>
            <w:tcW w:w="2410" w:type="dxa"/>
          </w:tcPr>
          <w:p w:rsidR="00656551" w:rsidRPr="00E70C37" w:rsidRDefault="0020371A">
            <w:pPr>
              <w:pStyle w:val="ConsPlusNormal"/>
            </w:pPr>
            <w:hyperlink r:id="rId46" w:history="1">
              <w:r w:rsidR="00656551" w:rsidRPr="00E70C37">
                <w:t>Статья 54</w:t>
              </w:r>
            </w:hyperlink>
          </w:p>
        </w:tc>
        <w:tc>
          <w:tcPr>
            <w:tcW w:w="2410" w:type="dxa"/>
          </w:tcPr>
          <w:p w:rsidR="00656551" w:rsidRPr="00E70C37" w:rsidRDefault="00656551">
            <w:pPr>
              <w:pStyle w:val="ConsPlusNormal"/>
            </w:pPr>
          </w:p>
        </w:tc>
      </w:tr>
      <w:tr w:rsidR="00E70C37" w:rsidRPr="00E70C37" w:rsidTr="00840D77">
        <w:tc>
          <w:tcPr>
            <w:tcW w:w="744" w:type="dxa"/>
          </w:tcPr>
          <w:p w:rsidR="00656551" w:rsidRPr="00E70C37" w:rsidRDefault="00656551">
            <w:pPr>
              <w:pStyle w:val="ConsPlusNormal"/>
            </w:pPr>
            <w:r w:rsidRPr="00E70C37">
              <w:t>29.1</w:t>
            </w:r>
          </w:p>
        </w:tc>
        <w:tc>
          <w:tcPr>
            <w:tcW w:w="3854" w:type="dxa"/>
          </w:tcPr>
          <w:p w:rsidR="00656551" w:rsidRPr="00E70C37" w:rsidRDefault="00656551">
            <w:pPr>
              <w:pStyle w:val="ConsPlusNormal"/>
            </w:pPr>
            <w:r w:rsidRPr="00E70C37">
              <w:t xml:space="preserve">Допустимая продолжительность хранения топлива, удобрений, строительных и других материалов </w:t>
            </w:r>
            <w:proofErr w:type="gramStart"/>
            <w:r w:rsidRPr="00E70C37">
              <w:t>на фасадной части территории</w:t>
            </w:r>
            <w:proofErr w:type="gramEnd"/>
            <w:r w:rsidRPr="00E70C37">
              <w:t>, прилегающей к домовладению</w:t>
            </w:r>
          </w:p>
        </w:tc>
        <w:tc>
          <w:tcPr>
            <w:tcW w:w="2410" w:type="dxa"/>
          </w:tcPr>
          <w:p w:rsidR="00656551" w:rsidRPr="00E70C37" w:rsidRDefault="00656551">
            <w:pPr>
              <w:pStyle w:val="ConsPlusNormal"/>
            </w:pPr>
            <w:r w:rsidRPr="00E70C37">
              <w:t>не более 7 дней</w:t>
            </w:r>
          </w:p>
        </w:tc>
        <w:tc>
          <w:tcPr>
            <w:tcW w:w="2410" w:type="dxa"/>
          </w:tcPr>
          <w:p w:rsidR="00656551" w:rsidRPr="00E70C37" w:rsidRDefault="00656551">
            <w:pPr>
              <w:pStyle w:val="ConsPlusNormal"/>
            </w:pPr>
            <w:r w:rsidRPr="00E70C37">
              <w:t>не более 7 дней</w:t>
            </w:r>
          </w:p>
        </w:tc>
      </w:tr>
      <w:tr w:rsidR="00E70C37" w:rsidRPr="00E70C37" w:rsidTr="00840D77">
        <w:tc>
          <w:tcPr>
            <w:tcW w:w="744" w:type="dxa"/>
          </w:tcPr>
          <w:p w:rsidR="00656551" w:rsidRPr="00E70C37" w:rsidRDefault="00656551">
            <w:pPr>
              <w:pStyle w:val="ConsPlusNormal"/>
              <w:outlineLvl w:val="2"/>
            </w:pPr>
            <w:r w:rsidRPr="00E70C37">
              <w:t>30</w:t>
            </w:r>
          </w:p>
        </w:tc>
        <w:tc>
          <w:tcPr>
            <w:tcW w:w="3854" w:type="dxa"/>
          </w:tcPr>
          <w:p w:rsidR="00656551" w:rsidRPr="00E70C37" w:rsidRDefault="00656551">
            <w:pPr>
              <w:pStyle w:val="ConsPlusNormal"/>
            </w:pPr>
            <w:r w:rsidRPr="00E70C37">
              <w:t>Содержание территории садоводческих, огороднических и дачных некоммерческих объединений граждан</w:t>
            </w:r>
          </w:p>
        </w:tc>
        <w:tc>
          <w:tcPr>
            <w:tcW w:w="2410" w:type="dxa"/>
          </w:tcPr>
          <w:p w:rsidR="00656551" w:rsidRPr="00E70C37" w:rsidRDefault="0020371A">
            <w:pPr>
              <w:pStyle w:val="ConsPlusNormal"/>
            </w:pPr>
            <w:hyperlink r:id="rId47" w:history="1">
              <w:r w:rsidR="00656551" w:rsidRPr="00E70C37">
                <w:t>Статья 55</w:t>
              </w:r>
            </w:hyperlink>
          </w:p>
        </w:tc>
        <w:tc>
          <w:tcPr>
            <w:tcW w:w="2410" w:type="dxa"/>
          </w:tcPr>
          <w:p w:rsidR="00656551" w:rsidRPr="00E70C37" w:rsidRDefault="00656551">
            <w:pPr>
              <w:pStyle w:val="ConsPlusNormal"/>
            </w:pPr>
          </w:p>
        </w:tc>
      </w:tr>
      <w:tr w:rsidR="00E70C37" w:rsidRPr="00E70C37" w:rsidTr="00840D77">
        <w:tc>
          <w:tcPr>
            <w:tcW w:w="744" w:type="dxa"/>
          </w:tcPr>
          <w:p w:rsidR="00656551" w:rsidRPr="00E70C37" w:rsidRDefault="00656551">
            <w:pPr>
              <w:pStyle w:val="ConsPlusNormal"/>
            </w:pPr>
            <w:r w:rsidRPr="00E70C37">
              <w:lastRenderedPageBreak/>
              <w:t>30.1</w:t>
            </w:r>
          </w:p>
        </w:tc>
        <w:tc>
          <w:tcPr>
            <w:tcW w:w="3854" w:type="dxa"/>
          </w:tcPr>
          <w:p w:rsidR="00656551" w:rsidRPr="00E70C37" w:rsidRDefault="00656551">
            <w:pPr>
              <w:pStyle w:val="ConsPlusNormal"/>
            </w:pPr>
            <w:r w:rsidRPr="00E70C37">
              <w:t>Определение размера прилегающей территории к садоводческим, огородническим и дачным некоммерческим объединениям граждан, за соблюдение чистоты на которой отвечают соответствующие некоммерческие объединения</w:t>
            </w:r>
          </w:p>
        </w:tc>
        <w:tc>
          <w:tcPr>
            <w:tcW w:w="2410" w:type="dxa"/>
          </w:tcPr>
          <w:p w:rsidR="00656551" w:rsidRPr="00E70C37" w:rsidRDefault="00656551">
            <w:pPr>
              <w:pStyle w:val="ConsPlusNormal"/>
            </w:pPr>
            <w:r w:rsidRPr="00E70C37">
              <w:t>5 метров от ограждений (заборов), если расстояние прилегающей территории не установлено в большем размере</w:t>
            </w:r>
          </w:p>
        </w:tc>
        <w:tc>
          <w:tcPr>
            <w:tcW w:w="2410" w:type="dxa"/>
          </w:tcPr>
          <w:p w:rsidR="00656551" w:rsidRPr="00E70C37" w:rsidRDefault="00656551">
            <w:pPr>
              <w:pStyle w:val="ConsPlusNormal"/>
            </w:pPr>
            <w:r w:rsidRPr="00E70C37">
              <w:t>5 метров от ограждений (заборов), если расстояние прилегающей территории не установлено в большем размере</w:t>
            </w:r>
          </w:p>
        </w:tc>
      </w:tr>
      <w:tr w:rsidR="00E70C37" w:rsidRPr="00E70C37" w:rsidTr="00840D77">
        <w:tc>
          <w:tcPr>
            <w:tcW w:w="744" w:type="dxa"/>
          </w:tcPr>
          <w:p w:rsidR="00656551" w:rsidRPr="00E70C37" w:rsidRDefault="00656551">
            <w:pPr>
              <w:pStyle w:val="ConsPlusNormal"/>
              <w:outlineLvl w:val="2"/>
            </w:pPr>
            <w:r w:rsidRPr="00E70C37">
              <w:t>31</w:t>
            </w:r>
          </w:p>
        </w:tc>
        <w:tc>
          <w:tcPr>
            <w:tcW w:w="3854" w:type="dxa"/>
          </w:tcPr>
          <w:p w:rsidR="00656551" w:rsidRPr="00E70C37" w:rsidRDefault="00656551">
            <w:pPr>
              <w:pStyle w:val="ConsPlusNormal"/>
            </w:pPr>
            <w:r w:rsidRPr="00E70C37">
              <w:t>Нормы и правила по содержанию мест общественного пользования и территории юридических лиц (индивидуальных предпринимателей) или физических лиц</w:t>
            </w:r>
          </w:p>
        </w:tc>
        <w:tc>
          <w:tcPr>
            <w:tcW w:w="2410" w:type="dxa"/>
          </w:tcPr>
          <w:p w:rsidR="00656551" w:rsidRPr="00E70C37" w:rsidRDefault="0020371A">
            <w:pPr>
              <w:pStyle w:val="ConsPlusNormal"/>
            </w:pPr>
            <w:hyperlink r:id="rId48" w:history="1">
              <w:r w:rsidR="00656551" w:rsidRPr="00E70C37">
                <w:t>Статья 56</w:t>
              </w:r>
            </w:hyperlink>
          </w:p>
        </w:tc>
        <w:tc>
          <w:tcPr>
            <w:tcW w:w="2410" w:type="dxa"/>
          </w:tcPr>
          <w:p w:rsidR="00656551" w:rsidRPr="00E70C37" w:rsidRDefault="00656551">
            <w:pPr>
              <w:pStyle w:val="ConsPlusNormal"/>
            </w:pPr>
          </w:p>
        </w:tc>
      </w:tr>
      <w:tr w:rsidR="00E70C37" w:rsidRPr="00E70C37" w:rsidTr="00840D77">
        <w:tc>
          <w:tcPr>
            <w:tcW w:w="744" w:type="dxa"/>
          </w:tcPr>
          <w:p w:rsidR="00656551" w:rsidRPr="00E70C37" w:rsidRDefault="00656551">
            <w:pPr>
              <w:pStyle w:val="ConsPlusNormal"/>
            </w:pPr>
            <w:r w:rsidRPr="00E70C37">
              <w:t>31.1</w:t>
            </w:r>
          </w:p>
        </w:tc>
        <w:tc>
          <w:tcPr>
            <w:tcW w:w="3854" w:type="dxa"/>
          </w:tcPr>
          <w:p w:rsidR="00656551" w:rsidRPr="00E70C37" w:rsidRDefault="00656551">
            <w:pPr>
              <w:pStyle w:val="ConsPlusNormal"/>
            </w:pPr>
            <w:r w:rsidRPr="00E70C37">
              <w:t xml:space="preserve">Величина прилегающей территории к границам земельного участка, право собственности (иное вещное право) на </w:t>
            </w:r>
            <w:proofErr w:type="gramStart"/>
            <w:r w:rsidRPr="00E70C37">
              <w:t>который</w:t>
            </w:r>
            <w:proofErr w:type="gramEnd"/>
            <w:r w:rsidRPr="00E70C37">
              <w:t xml:space="preserve"> подтверждено соответствующими документами, для организации уборки территорий</w:t>
            </w:r>
          </w:p>
        </w:tc>
        <w:tc>
          <w:tcPr>
            <w:tcW w:w="2410" w:type="dxa"/>
          </w:tcPr>
          <w:p w:rsidR="00656551" w:rsidRPr="00E70C37" w:rsidRDefault="00656551">
            <w:pPr>
              <w:pStyle w:val="ConsPlusNormal"/>
            </w:pPr>
            <w:r w:rsidRPr="00E70C37">
              <w:t>территория, прилегающая к границам земельного участка, на расстоянии 5 метров, если иное не установлено законом</w:t>
            </w:r>
          </w:p>
        </w:tc>
        <w:tc>
          <w:tcPr>
            <w:tcW w:w="2410" w:type="dxa"/>
          </w:tcPr>
          <w:p w:rsidR="00656551" w:rsidRPr="00E70C37" w:rsidRDefault="00656551">
            <w:pPr>
              <w:pStyle w:val="ConsPlusNormal"/>
            </w:pPr>
            <w:r w:rsidRPr="00E70C37">
              <w:t>территория, прилегающая к границам земельного участка, на расстоянии 5 метров, если иное не установлено законом</w:t>
            </w:r>
          </w:p>
        </w:tc>
      </w:tr>
      <w:tr w:rsidR="00E70C37" w:rsidRPr="00E70C37" w:rsidTr="00840D77">
        <w:tc>
          <w:tcPr>
            <w:tcW w:w="744" w:type="dxa"/>
          </w:tcPr>
          <w:p w:rsidR="00656551" w:rsidRPr="00E70C37" w:rsidRDefault="00656551">
            <w:pPr>
              <w:pStyle w:val="ConsPlusNormal"/>
            </w:pPr>
            <w:r w:rsidRPr="00E70C37">
              <w:t>31.2</w:t>
            </w:r>
          </w:p>
        </w:tc>
        <w:tc>
          <w:tcPr>
            <w:tcW w:w="3854" w:type="dxa"/>
          </w:tcPr>
          <w:p w:rsidR="00656551" w:rsidRPr="00E70C37" w:rsidRDefault="00656551">
            <w:pPr>
              <w:pStyle w:val="ConsPlusNormal"/>
            </w:pPr>
            <w:r w:rsidRPr="00E70C37">
              <w:t xml:space="preserve">Периодичность обследования смотровых и </w:t>
            </w:r>
            <w:proofErr w:type="spellStart"/>
            <w:r w:rsidRPr="00E70C37">
              <w:t>дождеприемных</w:t>
            </w:r>
            <w:proofErr w:type="spellEnd"/>
            <w:r w:rsidRPr="00E70C37">
              <w:t xml:space="preserve"> колодцев централизованной ливневой системы водоотведения и их очистка</w:t>
            </w:r>
          </w:p>
        </w:tc>
        <w:tc>
          <w:tcPr>
            <w:tcW w:w="2410" w:type="dxa"/>
          </w:tcPr>
          <w:p w:rsidR="00656551" w:rsidRPr="00E70C37" w:rsidRDefault="00656551">
            <w:pPr>
              <w:pStyle w:val="ConsPlusNormal"/>
            </w:pPr>
            <w:r w:rsidRPr="00E70C37">
              <w:t>согласно графику, но не реже одного раза в год</w:t>
            </w:r>
          </w:p>
        </w:tc>
        <w:tc>
          <w:tcPr>
            <w:tcW w:w="2410" w:type="dxa"/>
          </w:tcPr>
          <w:p w:rsidR="00656551" w:rsidRPr="00E70C37" w:rsidRDefault="00656551">
            <w:pPr>
              <w:pStyle w:val="ConsPlusNormal"/>
            </w:pPr>
            <w:r w:rsidRPr="00E70C37">
              <w:t>согласно графику, но не реже одного раза в год</w:t>
            </w:r>
          </w:p>
        </w:tc>
      </w:tr>
      <w:tr w:rsidR="00E70C37" w:rsidRPr="00E70C37" w:rsidTr="00840D77">
        <w:tc>
          <w:tcPr>
            <w:tcW w:w="744" w:type="dxa"/>
          </w:tcPr>
          <w:p w:rsidR="00656551" w:rsidRPr="00E70C37" w:rsidRDefault="00656551">
            <w:pPr>
              <w:pStyle w:val="ConsPlusNormal"/>
              <w:outlineLvl w:val="2"/>
            </w:pPr>
            <w:r w:rsidRPr="00E70C37">
              <w:t>32</w:t>
            </w:r>
          </w:p>
        </w:tc>
        <w:tc>
          <w:tcPr>
            <w:tcW w:w="3854" w:type="dxa"/>
          </w:tcPr>
          <w:p w:rsidR="00656551" w:rsidRPr="00E70C37" w:rsidRDefault="00656551">
            <w:pPr>
              <w:pStyle w:val="ConsPlusNormal"/>
            </w:pPr>
            <w:r w:rsidRPr="00E70C37">
              <w:t>Вывоз мусора</w:t>
            </w:r>
          </w:p>
        </w:tc>
        <w:tc>
          <w:tcPr>
            <w:tcW w:w="2410" w:type="dxa"/>
          </w:tcPr>
          <w:p w:rsidR="00656551" w:rsidRPr="00E70C37" w:rsidRDefault="0020371A">
            <w:pPr>
              <w:pStyle w:val="ConsPlusNormal"/>
            </w:pPr>
            <w:hyperlink r:id="rId49" w:history="1">
              <w:r w:rsidR="00656551" w:rsidRPr="00E70C37">
                <w:t>Статья 59</w:t>
              </w:r>
            </w:hyperlink>
          </w:p>
        </w:tc>
        <w:tc>
          <w:tcPr>
            <w:tcW w:w="2410" w:type="dxa"/>
          </w:tcPr>
          <w:p w:rsidR="00656551" w:rsidRPr="00E70C37" w:rsidRDefault="00656551">
            <w:pPr>
              <w:pStyle w:val="ConsPlusNormal"/>
            </w:pPr>
          </w:p>
        </w:tc>
      </w:tr>
      <w:tr w:rsidR="00E70C37" w:rsidRPr="00E70C37" w:rsidTr="00840D77">
        <w:tc>
          <w:tcPr>
            <w:tcW w:w="744" w:type="dxa"/>
          </w:tcPr>
          <w:p w:rsidR="00656551" w:rsidRPr="00E70C37" w:rsidRDefault="00656551">
            <w:pPr>
              <w:pStyle w:val="ConsPlusNormal"/>
            </w:pPr>
            <w:r w:rsidRPr="00E70C37">
              <w:t>32.1</w:t>
            </w:r>
          </w:p>
        </w:tc>
        <w:tc>
          <w:tcPr>
            <w:tcW w:w="3854" w:type="dxa"/>
          </w:tcPr>
          <w:p w:rsidR="00656551" w:rsidRPr="00E70C37" w:rsidRDefault="00656551">
            <w:pPr>
              <w:pStyle w:val="ConsPlusNormal"/>
            </w:pPr>
            <w:r w:rsidRPr="00E70C37">
              <w:t>Периодичность промывки и обработки дезинфицирующими составами контейнеров, бункеров-накопителей и площадок под ними</w:t>
            </w:r>
          </w:p>
        </w:tc>
        <w:tc>
          <w:tcPr>
            <w:tcW w:w="2410" w:type="dxa"/>
          </w:tcPr>
          <w:p w:rsidR="00656551" w:rsidRPr="00E70C37" w:rsidRDefault="00656551">
            <w:pPr>
              <w:pStyle w:val="ConsPlusNormal"/>
            </w:pPr>
            <w:r w:rsidRPr="00E70C37">
              <w:t>не реже 1 раза в 10 дней (кроме зимнего периода)</w:t>
            </w:r>
          </w:p>
        </w:tc>
        <w:tc>
          <w:tcPr>
            <w:tcW w:w="2410" w:type="dxa"/>
          </w:tcPr>
          <w:p w:rsidR="00656551" w:rsidRPr="00E70C37" w:rsidRDefault="00656551">
            <w:pPr>
              <w:pStyle w:val="ConsPlusNormal"/>
            </w:pPr>
            <w:r w:rsidRPr="00E70C37">
              <w:t>не реже 1 раза в 10 дней (кроме зимнего периода)</w:t>
            </w:r>
          </w:p>
        </w:tc>
      </w:tr>
      <w:tr w:rsidR="00E70C37" w:rsidRPr="00E70C37" w:rsidTr="00840D77">
        <w:tc>
          <w:tcPr>
            <w:tcW w:w="744" w:type="dxa"/>
            <w:vMerge w:val="restart"/>
          </w:tcPr>
          <w:p w:rsidR="00656551" w:rsidRPr="00E70C37" w:rsidRDefault="00656551">
            <w:pPr>
              <w:pStyle w:val="ConsPlusNormal"/>
            </w:pPr>
            <w:r w:rsidRPr="00E70C37">
              <w:t>32.2</w:t>
            </w:r>
          </w:p>
        </w:tc>
        <w:tc>
          <w:tcPr>
            <w:tcW w:w="3854" w:type="dxa"/>
          </w:tcPr>
          <w:p w:rsidR="00656551" w:rsidRPr="00E70C37" w:rsidRDefault="00656551">
            <w:pPr>
              <w:pStyle w:val="ConsPlusNormal"/>
            </w:pPr>
            <w:r w:rsidRPr="00E70C37">
              <w:t>Расстояние установки урн:</w:t>
            </w:r>
          </w:p>
        </w:tc>
        <w:tc>
          <w:tcPr>
            <w:tcW w:w="2410" w:type="dxa"/>
          </w:tcPr>
          <w:p w:rsidR="00656551" w:rsidRPr="00E70C37" w:rsidRDefault="00656551">
            <w:pPr>
              <w:pStyle w:val="ConsPlusNormal"/>
            </w:pPr>
          </w:p>
        </w:tc>
        <w:tc>
          <w:tcPr>
            <w:tcW w:w="2410" w:type="dxa"/>
          </w:tcPr>
          <w:p w:rsidR="00656551" w:rsidRPr="00E70C37" w:rsidRDefault="00656551">
            <w:pPr>
              <w:pStyle w:val="ConsPlusNormal"/>
            </w:pP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в местах массового посещения населения (улицы, рынки, вокзалы и др.)</w:t>
            </w:r>
          </w:p>
        </w:tc>
        <w:tc>
          <w:tcPr>
            <w:tcW w:w="2410" w:type="dxa"/>
          </w:tcPr>
          <w:p w:rsidR="00656551" w:rsidRPr="00E70C37" w:rsidRDefault="00656551">
            <w:pPr>
              <w:pStyle w:val="ConsPlusNormal"/>
            </w:pPr>
            <w:r w:rsidRPr="00E70C37">
              <w:t>50 м одна от другой</w:t>
            </w:r>
          </w:p>
        </w:tc>
        <w:tc>
          <w:tcPr>
            <w:tcW w:w="2410" w:type="dxa"/>
          </w:tcPr>
          <w:p w:rsidR="00656551" w:rsidRPr="00E70C37" w:rsidRDefault="00656551">
            <w:pPr>
              <w:pStyle w:val="ConsPlusNormal"/>
            </w:pPr>
            <w:r w:rsidRPr="00E70C37">
              <w:t>50 м одна от другой</w:t>
            </w: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на остальных улицах, во дворах, парках, садах и на др. территориях</w:t>
            </w:r>
          </w:p>
        </w:tc>
        <w:tc>
          <w:tcPr>
            <w:tcW w:w="2410" w:type="dxa"/>
          </w:tcPr>
          <w:p w:rsidR="00656551" w:rsidRPr="00E70C37" w:rsidRDefault="00656551">
            <w:pPr>
              <w:pStyle w:val="ConsPlusNormal"/>
            </w:pPr>
            <w:r w:rsidRPr="00E70C37">
              <w:t>до 100 м одна от другой</w:t>
            </w:r>
          </w:p>
        </w:tc>
        <w:tc>
          <w:tcPr>
            <w:tcW w:w="2410" w:type="dxa"/>
          </w:tcPr>
          <w:p w:rsidR="00656551" w:rsidRPr="00E70C37" w:rsidRDefault="00656551">
            <w:pPr>
              <w:pStyle w:val="ConsPlusNormal"/>
            </w:pPr>
            <w:r w:rsidRPr="00E70C37">
              <w:t>до 100 м одна от другой</w:t>
            </w: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на остановках пассажирского транспорта и у входов в торговые объекты</w:t>
            </w:r>
          </w:p>
        </w:tc>
        <w:tc>
          <w:tcPr>
            <w:tcW w:w="2410" w:type="dxa"/>
          </w:tcPr>
          <w:p w:rsidR="00656551" w:rsidRPr="00E70C37" w:rsidRDefault="00656551">
            <w:pPr>
              <w:pStyle w:val="ConsPlusNormal"/>
            </w:pPr>
            <w:r w:rsidRPr="00E70C37">
              <w:t>не менее 2 урн</w:t>
            </w:r>
          </w:p>
        </w:tc>
        <w:tc>
          <w:tcPr>
            <w:tcW w:w="2410" w:type="dxa"/>
          </w:tcPr>
          <w:p w:rsidR="00656551" w:rsidRPr="00E70C37" w:rsidRDefault="00656551">
            <w:pPr>
              <w:pStyle w:val="ConsPlusNormal"/>
            </w:pPr>
            <w:r w:rsidRPr="00E70C37">
              <w:t>не менее 2 урн</w:t>
            </w:r>
          </w:p>
        </w:tc>
      </w:tr>
      <w:tr w:rsidR="00E70C37" w:rsidRPr="00E70C37" w:rsidTr="00840D77">
        <w:tc>
          <w:tcPr>
            <w:tcW w:w="744" w:type="dxa"/>
          </w:tcPr>
          <w:p w:rsidR="00656551" w:rsidRPr="00E70C37" w:rsidRDefault="00656551">
            <w:pPr>
              <w:pStyle w:val="ConsPlusNormal"/>
            </w:pPr>
            <w:r w:rsidRPr="00E70C37">
              <w:t>32.3</w:t>
            </w:r>
          </w:p>
        </w:tc>
        <w:tc>
          <w:tcPr>
            <w:tcW w:w="3854" w:type="dxa"/>
          </w:tcPr>
          <w:p w:rsidR="00656551" w:rsidRPr="00E70C37" w:rsidRDefault="00656551">
            <w:pPr>
              <w:pStyle w:val="ConsPlusNormal"/>
            </w:pPr>
            <w:r w:rsidRPr="00E70C37">
              <w:t>Очистка урн</w:t>
            </w:r>
          </w:p>
        </w:tc>
        <w:tc>
          <w:tcPr>
            <w:tcW w:w="2410" w:type="dxa"/>
          </w:tcPr>
          <w:p w:rsidR="00656551" w:rsidRPr="00E70C37" w:rsidRDefault="00656551">
            <w:pPr>
              <w:pStyle w:val="ConsPlusNormal"/>
            </w:pPr>
            <w:r w:rsidRPr="00E70C37">
              <w:t>по мере заполнения, но не реже 2 раз в день</w:t>
            </w:r>
          </w:p>
        </w:tc>
        <w:tc>
          <w:tcPr>
            <w:tcW w:w="2410" w:type="dxa"/>
          </w:tcPr>
          <w:p w:rsidR="00656551" w:rsidRPr="00E70C37" w:rsidRDefault="00656551">
            <w:pPr>
              <w:pStyle w:val="ConsPlusNormal"/>
            </w:pPr>
            <w:r w:rsidRPr="00E70C37">
              <w:t>по мере заполнения, но не реже 2 раз в день</w:t>
            </w:r>
          </w:p>
        </w:tc>
      </w:tr>
      <w:tr w:rsidR="00E70C37" w:rsidRPr="00E70C37" w:rsidTr="00840D77">
        <w:tc>
          <w:tcPr>
            <w:tcW w:w="744" w:type="dxa"/>
          </w:tcPr>
          <w:p w:rsidR="00656551" w:rsidRPr="00E70C37" w:rsidRDefault="00656551">
            <w:pPr>
              <w:pStyle w:val="ConsPlusNormal"/>
            </w:pPr>
            <w:r w:rsidRPr="00E70C37">
              <w:lastRenderedPageBreak/>
              <w:t>32.4</w:t>
            </w:r>
          </w:p>
        </w:tc>
        <w:tc>
          <w:tcPr>
            <w:tcW w:w="3854" w:type="dxa"/>
          </w:tcPr>
          <w:p w:rsidR="00656551" w:rsidRPr="00E70C37" w:rsidRDefault="00656551">
            <w:pPr>
              <w:pStyle w:val="ConsPlusNormal"/>
            </w:pPr>
            <w:r w:rsidRPr="00E70C37">
              <w:t>Мойка урн</w:t>
            </w:r>
          </w:p>
        </w:tc>
        <w:tc>
          <w:tcPr>
            <w:tcW w:w="2410" w:type="dxa"/>
          </w:tcPr>
          <w:p w:rsidR="00656551" w:rsidRPr="00E70C37" w:rsidRDefault="00656551">
            <w:pPr>
              <w:pStyle w:val="ConsPlusNormal"/>
            </w:pPr>
            <w:r w:rsidRPr="00E70C37">
              <w:t>по мере загрязнения, но не реже 1 раза в неделю</w:t>
            </w:r>
          </w:p>
        </w:tc>
        <w:tc>
          <w:tcPr>
            <w:tcW w:w="2410" w:type="dxa"/>
          </w:tcPr>
          <w:p w:rsidR="00656551" w:rsidRPr="00E70C37" w:rsidRDefault="00656551">
            <w:pPr>
              <w:pStyle w:val="ConsPlusNormal"/>
            </w:pPr>
            <w:r w:rsidRPr="00E70C37">
              <w:t>по мере загрязнения, но не реже 1 раза в неделю</w:t>
            </w:r>
          </w:p>
        </w:tc>
      </w:tr>
      <w:tr w:rsidR="00E70C37" w:rsidRPr="00E70C37" w:rsidTr="00840D77">
        <w:tc>
          <w:tcPr>
            <w:tcW w:w="744" w:type="dxa"/>
          </w:tcPr>
          <w:p w:rsidR="00656551" w:rsidRPr="00E70C37" w:rsidRDefault="00656551">
            <w:pPr>
              <w:pStyle w:val="ConsPlusNormal"/>
            </w:pPr>
            <w:r w:rsidRPr="00E70C37">
              <w:t>32.5</w:t>
            </w:r>
          </w:p>
        </w:tc>
        <w:tc>
          <w:tcPr>
            <w:tcW w:w="3854" w:type="dxa"/>
          </w:tcPr>
          <w:p w:rsidR="00656551" w:rsidRPr="00E70C37" w:rsidRDefault="00656551">
            <w:pPr>
              <w:pStyle w:val="ConsPlusNormal"/>
            </w:pPr>
            <w:r w:rsidRPr="00E70C37">
              <w:t>Покраска урн</w:t>
            </w:r>
          </w:p>
        </w:tc>
        <w:tc>
          <w:tcPr>
            <w:tcW w:w="2410" w:type="dxa"/>
          </w:tcPr>
          <w:p w:rsidR="00656551" w:rsidRPr="00E70C37" w:rsidRDefault="00656551">
            <w:pPr>
              <w:pStyle w:val="ConsPlusNormal"/>
            </w:pPr>
            <w:r w:rsidRPr="00E70C37">
              <w:t>один раз в год (апрель), а также по мере необходимости или по предписаниям уполномоченного органа исполнительной власти</w:t>
            </w:r>
          </w:p>
        </w:tc>
        <w:tc>
          <w:tcPr>
            <w:tcW w:w="2410" w:type="dxa"/>
          </w:tcPr>
          <w:p w:rsidR="00656551" w:rsidRPr="00E70C37" w:rsidRDefault="00656551">
            <w:pPr>
              <w:pStyle w:val="ConsPlusNormal"/>
            </w:pPr>
            <w:r w:rsidRPr="00E70C37">
              <w:t>один раз в год (апрель), а также по мере необходимости или по предписаниям уполномоченного органа исполнительной власти</w:t>
            </w:r>
          </w:p>
        </w:tc>
      </w:tr>
      <w:tr w:rsidR="00E70C37" w:rsidRPr="00E70C37" w:rsidTr="00840D77">
        <w:tc>
          <w:tcPr>
            <w:tcW w:w="744" w:type="dxa"/>
          </w:tcPr>
          <w:p w:rsidR="00656551" w:rsidRPr="00E70C37" w:rsidRDefault="00656551">
            <w:pPr>
              <w:pStyle w:val="ConsPlusNormal"/>
              <w:outlineLvl w:val="2"/>
            </w:pPr>
            <w:r w:rsidRPr="00E70C37">
              <w:t>33</w:t>
            </w:r>
          </w:p>
        </w:tc>
        <w:tc>
          <w:tcPr>
            <w:tcW w:w="3854" w:type="dxa"/>
          </w:tcPr>
          <w:p w:rsidR="00656551" w:rsidRPr="00E70C37" w:rsidRDefault="00656551">
            <w:pPr>
              <w:pStyle w:val="ConsPlusNormal"/>
            </w:pPr>
            <w:r w:rsidRPr="00E70C37">
              <w:t>Организация и проведение уборочных работ в зимнее время</w:t>
            </w:r>
          </w:p>
        </w:tc>
        <w:tc>
          <w:tcPr>
            <w:tcW w:w="2410" w:type="dxa"/>
          </w:tcPr>
          <w:p w:rsidR="00656551" w:rsidRPr="00E70C37" w:rsidRDefault="0020371A">
            <w:pPr>
              <w:pStyle w:val="ConsPlusNormal"/>
            </w:pPr>
            <w:hyperlink r:id="rId50" w:history="1">
              <w:r w:rsidR="00656551" w:rsidRPr="00E70C37">
                <w:t>Статья 63</w:t>
              </w:r>
            </w:hyperlink>
          </w:p>
        </w:tc>
        <w:tc>
          <w:tcPr>
            <w:tcW w:w="2410" w:type="dxa"/>
          </w:tcPr>
          <w:p w:rsidR="00656551" w:rsidRPr="00E70C37" w:rsidRDefault="00656551">
            <w:pPr>
              <w:pStyle w:val="ConsPlusNormal"/>
            </w:pPr>
          </w:p>
        </w:tc>
      </w:tr>
      <w:tr w:rsidR="00E70C37" w:rsidRPr="00E70C37" w:rsidTr="00840D77">
        <w:tc>
          <w:tcPr>
            <w:tcW w:w="744" w:type="dxa"/>
          </w:tcPr>
          <w:p w:rsidR="00656551" w:rsidRPr="00E70C37" w:rsidRDefault="00656551">
            <w:pPr>
              <w:pStyle w:val="ConsPlusNormal"/>
            </w:pPr>
            <w:r w:rsidRPr="00E70C37">
              <w:t>33.1</w:t>
            </w:r>
          </w:p>
        </w:tc>
        <w:tc>
          <w:tcPr>
            <w:tcW w:w="3854" w:type="dxa"/>
          </w:tcPr>
          <w:p w:rsidR="00656551" w:rsidRPr="00E70C37" w:rsidRDefault="00656551">
            <w:pPr>
              <w:pStyle w:val="ConsPlusNormal"/>
            </w:pPr>
            <w:r w:rsidRPr="00E70C37">
              <w:t>Период зимней уборки</w:t>
            </w:r>
          </w:p>
        </w:tc>
        <w:tc>
          <w:tcPr>
            <w:tcW w:w="2410" w:type="dxa"/>
          </w:tcPr>
          <w:p w:rsidR="00656551" w:rsidRPr="00E70C37" w:rsidRDefault="00656551">
            <w:pPr>
              <w:pStyle w:val="ConsPlusNormal"/>
            </w:pPr>
            <w:r w:rsidRPr="00E70C37">
              <w:t>с 1 ноября по 31 марта</w:t>
            </w:r>
          </w:p>
        </w:tc>
        <w:tc>
          <w:tcPr>
            <w:tcW w:w="2410" w:type="dxa"/>
          </w:tcPr>
          <w:p w:rsidR="00656551" w:rsidRPr="00E70C37" w:rsidRDefault="00656551">
            <w:pPr>
              <w:pStyle w:val="ConsPlusNormal"/>
            </w:pPr>
            <w:r w:rsidRPr="00E70C37">
              <w:t>с 1 ноября по 31 марта</w:t>
            </w:r>
          </w:p>
        </w:tc>
      </w:tr>
      <w:tr w:rsidR="00E70C37" w:rsidRPr="00E70C37" w:rsidTr="00840D77">
        <w:tc>
          <w:tcPr>
            <w:tcW w:w="744" w:type="dxa"/>
          </w:tcPr>
          <w:p w:rsidR="00656551" w:rsidRPr="00E70C37" w:rsidRDefault="00656551">
            <w:pPr>
              <w:pStyle w:val="ConsPlusNormal"/>
            </w:pPr>
            <w:r w:rsidRPr="00E70C37">
              <w:t>33.2</w:t>
            </w:r>
          </w:p>
        </w:tc>
        <w:tc>
          <w:tcPr>
            <w:tcW w:w="3854" w:type="dxa"/>
          </w:tcPr>
          <w:p w:rsidR="00656551" w:rsidRPr="00E70C37" w:rsidRDefault="00656551">
            <w:pPr>
              <w:pStyle w:val="ConsPlusNormal"/>
            </w:pPr>
            <w:r w:rsidRPr="00E70C37">
              <w:t>Срок завершения работ по подготовке мест для приема снега (</w:t>
            </w:r>
            <w:proofErr w:type="spellStart"/>
            <w:r w:rsidRPr="00E70C37">
              <w:t>снегосвалки</w:t>
            </w:r>
            <w:proofErr w:type="spellEnd"/>
            <w:r w:rsidRPr="00E70C37">
              <w:t xml:space="preserve">, </w:t>
            </w:r>
            <w:proofErr w:type="spellStart"/>
            <w:r w:rsidRPr="00E70C37">
              <w:t>снегоплавильные</w:t>
            </w:r>
            <w:proofErr w:type="spellEnd"/>
            <w:r w:rsidRPr="00E70C37">
              <w:t xml:space="preserve"> камеры, площадки для вывоза и временного складирования снега)</w:t>
            </w:r>
          </w:p>
        </w:tc>
        <w:tc>
          <w:tcPr>
            <w:tcW w:w="2410" w:type="dxa"/>
          </w:tcPr>
          <w:p w:rsidR="00656551" w:rsidRPr="00E70C37" w:rsidRDefault="00656551">
            <w:pPr>
              <w:pStyle w:val="ConsPlusNormal"/>
            </w:pPr>
            <w:r w:rsidRPr="00E70C37">
              <w:t>до 1 октября текущего года</w:t>
            </w:r>
          </w:p>
        </w:tc>
        <w:tc>
          <w:tcPr>
            <w:tcW w:w="2410" w:type="dxa"/>
          </w:tcPr>
          <w:p w:rsidR="00656551" w:rsidRPr="00E70C37" w:rsidRDefault="00656551">
            <w:pPr>
              <w:pStyle w:val="ConsPlusNormal"/>
            </w:pPr>
            <w:r w:rsidRPr="00E70C37">
              <w:t>до 1 октября текущего года</w:t>
            </w:r>
          </w:p>
        </w:tc>
      </w:tr>
      <w:tr w:rsidR="00E70C37" w:rsidRPr="00E70C37" w:rsidTr="00840D77">
        <w:tc>
          <w:tcPr>
            <w:tcW w:w="744" w:type="dxa"/>
            <w:vMerge w:val="restart"/>
          </w:tcPr>
          <w:p w:rsidR="00656551" w:rsidRPr="00E70C37" w:rsidRDefault="00656551">
            <w:pPr>
              <w:pStyle w:val="ConsPlusNormal"/>
            </w:pPr>
            <w:r w:rsidRPr="00E70C37">
              <w:t>33.3</w:t>
            </w:r>
          </w:p>
        </w:tc>
        <w:tc>
          <w:tcPr>
            <w:tcW w:w="3854" w:type="dxa"/>
          </w:tcPr>
          <w:p w:rsidR="00656551" w:rsidRPr="00E70C37" w:rsidRDefault="00656551">
            <w:pPr>
              <w:pStyle w:val="ConsPlusNormal"/>
            </w:pPr>
            <w:r w:rsidRPr="00E70C37">
              <w:t>Ширина разрывов в снежных валах:</w:t>
            </w:r>
          </w:p>
        </w:tc>
        <w:tc>
          <w:tcPr>
            <w:tcW w:w="2410" w:type="dxa"/>
          </w:tcPr>
          <w:p w:rsidR="00656551" w:rsidRPr="00E70C37" w:rsidRDefault="00656551">
            <w:pPr>
              <w:pStyle w:val="ConsPlusNormal"/>
            </w:pPr>
          </w:p>
        </w:tc>
        <w:tc>
          <w:tcPr>
            <w:tcW w:w="2410" w:type="dxa"/>
          </w:tcPr>
          <w:p w:rsidR="00656551" w:rsidRPr="00E70C37" w:rsidRDefault="00656551">
            <w:pPr>
              <w:pStyle w:val="ConsPlusNormal"/>
            </w:pP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на остановках общественного пассажирского транспорта</w:t>
            </w:r>
          </w:p>
        </w:tc>
        <w:tc>
          <w:tcPr>
            <w:tcW w:w="2410" w:type="dxa"/>
          </w:tcPr>
          <w:p w:rsidR="00656551" w:rsidRPr="00E70C37" w:rsidRDefault="00656551">
            <w:pPr>
              <w:pStyle w:val="ConsPlusNormal"/>
            </w:pPr>
            <w:r w:rsidRPr="00E70C37">
              <w:t>на длину остановки</w:t>
            </w:r>
          </w:p>
        </w:tc>
        <w:tc>
          <w:tcPr>
            <w:tcW w:w="2410" w:type="dxa"/>
          </w:tcPr>
          <w:p w:rsidR="00656551" w:rsidRPr="00E70C37" w:rsidRDefault="00656551">
            <w:pPr>
              <w:pStyle w:val="ConsPlusNormal"/>
            </w:pPr>
            <w:r w:rsidRPr="00E70C37">
              <w:t>на длину остановки</w:t>
            </w: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на переходах, имеющих разметку</w:t>
            </w:r>
          </w:p>
        </w:tc>
        <w:tc>
          <w:tcPr>
            <w:tcW w:w="2410" w:type="dxa"/>
          </w:tcPr>
          <w:p w:rsidR="00656551" w:rsidRPr="00E70C37" w:rsidRDefault="00656551">
            <w:pPr>
              <w:pStyle w:val="ConsPlusNormal"/>
            </w:pPr>
            <w:r w:rsidRPr="00E70C37">
              <w:t>на ширину разметки</w:t>
            </w:r>
          </w:p>
        </w:tc>
        <w:tc>
          <w:tcPr>
            <w:tcW w:w="2410" w:type="dxa"/>
          </w:tcPr>
          <w:p w:rsidR="00656551" w:rsidRPr="00E70C37" w:rsidRDefault="00656551">
            <w:pPr>
              <w:pStyle w:val="ConsPlusNormal"/>
            </w:pPr>
            <w:r w:rsidRPr="00E70C37">
              <w:t>на ширину разметки</w:t>
            </w: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на переходах, не имеющих разметки</w:t>
            </w:r>
          </w:p>
        </w:tc>
        <w:tc>
          <w:tcPr>
            <w:tcW w:w="2410" w:type="dxa"/>
          </w:tcPr>
          <w:p w:rsidR="00656551" w:rsidRPr="00E70C37" w:rsidRDefault="00656551">
            <w:pPr>
              <w:pStyle w:val="ConsPlusNormal"/>
            </w:pPr>
            <w:r w:rsidRPr="00E70C37">
              <w:t>не менее 5 м</w:t>
            </w:r>
          </w:p>
        </w:tc>
        <w:tc>
          <w:tcPr>
            <w:tcW w:w="2410" w:type="dxa"/>
          </w:tcPr>
          <w:p w:rsidR="00656551" w:rsidRPr="00E70C37" w:rsidRDefault="00656551">
            <w:pPr>
              <w:pStyle w:val="ConsPlusNormal"/>
            </w:pPr>
            <w:r w:rsidRPr="00E70C37">
              <w:t>не менее 5 м</w:t>
            </w:r>
          </w:p>
        </w:tc>
      </w:tr>
      <w:tr w:rsidR="00E70C37" w:rsidRPr="00E70C37" w:rsidTr="00840D77">
        <w:tc>
          <w:tcPr>
            <w:tcW w:w="744" w:type="dxa"/>
            <w:vMerge w:val="restart"/>
          </w:tcPr>
          <w:p w:rsidR="00656551" w:rsidRPr="00E70C37" w:rsidRDefault="00656551">
            <w:pPr>
              <w:pStyle w:val="ConsPlusNormal"/>
            </w:pPr>
            <w:r w:rsidRPr="00E70C37">
              <w:t>33.4</w:t>
            </w:r>
          </w:p>
        </w:tc>
        <w:tc>
          <w:tcPr>
            <w:tcW w:w="3854" w:type="dxa"/>
          </w:tcPr>
          <w:p w:rsidR="00656551" w:rsidRPr="00E70C37" w:rsidRDefault="00656551">
            <w:pPr>
              <w:pStyle w:val="ConsPlusNormal"/>
            </w:pPr>
            <w:r w:rsidRPr="00E70C37">
              <w:t>Срок вывоза снега:</w:t>
            </w:r>
          </w:p>
        </w:tc>
        <w:tc>
          <w:tcPr>
            <w:tcW w:w="2410" w:type="dxa"/>
          </w:tcPr>
          <w:p w:rsidR="00656551" w:rsidRPr="00E70C37" w:rsidRDefault="00656551">
            <w:pPr>
              <w:pStyle w:val="ConsPlusNormal"/>
            </w:pPr>
          </w:p>
        </w:tc>
        <w:tc>
          <w:tcPr>
            <w:tcW w:w="2410" w:type="dxa"/>
          </w:tcPr>
          <w:p w:rsidR="00656551" w:rsidRPr="00E70C37" w:rsidRDefault="00656551">
            <w:pPr>
              <w:pStyle w:val="ConsPlusNormal"/>
            </w:pP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w:t>
            </w:r>
          </w:p>
        </w:tc>
        <w:tc>
          <w:tcPr>
            <w:tcW w:w="2410" w:type="dxa"/>
          </w:tcPr>
          <w:p w:rsidR="00656551" w:rsidRPr="00E70C37" w:rsidRDefault="00656551">
            <w:pPr>
              <w:pStyle w:val="ConsPlusNormal"/>
            </w:pPr>
            <w:r w:rsidRPr="00E70C37">
              <w:t>в течение суток после окончания снегопада</w:t>
            </w:r>
          </w:p>
        </w:tc>
        <w:tc>
          <w:tcPr>
            <w:tcW w:w="2410" w:type="dxa"/>
          </w:tcPr>
          <w:p w:rsidR="00656551" w:rsidRPr="00E70C37" w:rsidRDefault="00656551">
            <w:pPr>
              <w:pStyle w:val="ConsPlusNormal"/>
            </w:pPr>
            <w:r w:rsidRPr="00E70C37">
              <w:t>в течение суток после окончания снегопада</w:t>
            </w: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с улиц и проездов (</w:t>
            </w:r>
            <w:proofErr w:type="gramStart"/>
            <w:r w:rsidRPr="00E70C37">
              <w:t>обеспечивающий</w:t>
            </w:r>
            <w:proofErr w:type="gramEnd"/>
            <w:r w:rsidRPr="00E70C37">
              <w:t xml:space="preserve"> безопасность дорожного движения)</w:t>
            </w:r>
          </w:p>
        </w:tc>
        <w:tc>
          <w:tcPr>
            <w:tcW w:w="2410" w:type="dxa"/>
          </w:tcPr>
          <w:p w:rsidR="00656551" w:rsidRPr="00E70C37" w:rsidRDefault="00656551">
            <w:pPr>
              <w:pStyle w:val="ConsPlusNormal"/>
            </w:pPr>
            <w:r w:rsidRPr="00E70C37">
              <w:t>в течение 3 суток после окончания снегопада</w:t>
            </w:r>
          </w:p>
        </w:tc>
        <w:tc>
          <w:tcPr>
            <w:tcW w:w="2410" w:type="dxa"/>
          </w:tcPr>
          <w:p w:rsidR="00656551" w:rsidRPr="00E70C37" w:rsidRDefault="00656551">
            <w:pPr>
              <w:pStyle w:val="ConsPlusNormal"/>
            </w:pPr>
            <w:r w:rsidRPr="00E70C37">
              <w:t>в течение 3 суток после окончания снегопада</w:t>
            </w: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с остальных территорий</w:t>
            </w:r>
          </w:p>
        </w:tc>
        <w:tc>
          <w:tcPr>
            <w:tcW w:w="2410" w:type="dxa"/>
          </w:tcPr>
          <w:p w:rsidR="00656551" w:rsidRPr="00E70C37" w:rsidRDefault="00656551">
            <w:pPr>
              <w:pStyle w:val="ConsPlusNormal"/>
            </w:pPr>
            <w:r w:rsidRPr="00E70C37">
              <w:t xml:space="preserve">не позднее пяти суток после окончания </w:t>
            </w:r>
            <w:r w:rsidRPr="00E70C37">
              <w:lastRenderedPageBreak/>
              <w:t>снегопада</w:t>
            </w:r>
          </w:p>
        </w:tc>
        <w:tc>
          <w:tcPr>
            <w:tcW w:w="2410" w:type="dxa"/>
          </w:tcPr>
          <w:p w:rsidR="00656551" w:rsidRPr="00E70C37" w:rsidRDefault="00656551">
            <w:pPr>
              <w:pStyle w:val="ConsPlusNormal"/>
            </w:pPr>
            <w:r w:rsidRPr="00E70C37">
              <w:lastRenderedPageBreak/>
              <w:t xml:space="preserve">не позднее пяти суток после окончания </w:t>
            </w:r>
            <w:r w:rsidRPr="00E70C37">
              <w:lastRenderedPageBreak/>
              <w:t>снегопада</w:t>
            </w:r>
          </w:p>
        </w:tc>
      </w:tr>
      <w:tr w:rsidR="00E70C37" w:rsidRPr="00E70C37" w:rsidTr="00840D77">
        <w:tc>
          <w:tcPr>
            <w:tcW w:w="744" w:type="dxa"/>
          </w:tcPr>
          <w:p w:rsidR="00656551" w:rsidRPr="00E70C37" w:rsidRDefault="00656551">
            <w:pPr>
              <w:pStyle w:val="ConsPlusNormal"/>
            </w:pPr>
            <w:r w:rsidRPr="00E70C37">
              <w:lastRenderedPageBreak/>
              <w:t>33.5</w:t>
            </w:r>
          </w:p>
        </w:tc>
        <w:tc>
          <w:tcPr>
            <w:tcW w:w="3854" w:type="dxa"/>
          </w:tcPr>
          <w:p w:rsidR="00656551" w:rsidRPr="00E70C37" w:rsidRDefault="00656551">
            <w:pPr>
              <w:pStyle w:val="ConsPlusNormal"/>
            </w:pPr>
            <w:r w:rsidRPr="00E70C37">
              <w:t xml:space="preserve">Время на обработку </w:t>
            </w:r>
            <w:proofErr w:type="spellStart"/>
            <w:r w:rsidRPr="00E70C37">
              <w:t>противогололедными</w:t>
            </w:r>
            <w:proofErr w:type="spellEnd"/>
            <w:r w:rsidRPr="00E70C37">
              <w:t xml:space="preserve"> материалами всей площади тротуаров и др. пешеходных зон в период снегопадов и гололеда</w:t>
            </w:r>
          </w:p>
        </w:tc>
        <w:tc>
          <w:tcPr>
            <w:tcW w:w="2410" w:type="dxa"/>
          </w:tcPr>
          <w:p w:rsidR="00656551" w:rsidRPr="00E70C37" w:rsidRDefault="00656551">
            <w:pPr>
              <w:pStyle w:val="ConsPlusNormal"/>
            </w:pPr>
            <w:r w:rsidRPr="00E70C37">
              <w:t>не более 4 часов с начала снегопада</w:t>
            </w:r>
          </w:p>
        </w:tc>
        <w:tc>
          <w:tcPr>
            <w:tcW w:w="2410" w:type="dxa"/>
          </w:tcPr>
          <w:p w:rsidR="00656551" w:rsidRPr="00E70C37" w:rsidRDefault="00656551">
            <w:pPr>
              <w:pStyle w:val="ConsPlusNormal"/>
            </w:pPr>
            <w:r w:rsidRPr="00E70C37">
              <w:t>не более 4 часов с начала снегопада</w:t>
            </w:r>
          </w:p>
        </w:tc>
      </w:tr>
      <w:tr w:rsidR="00E70C37" w:rsidRPr="00E70C37" w:rsidTr="00840D77">
        <w:tc>
          <w:tcPr>
            <w:tcW w:w="744" w:type="dxa"/>
          </w:tcPr>
          <w:p w:rsidR="00656551" w:rsidRPr="00E70C37" w:rsidRDefault="00656551">
            <w:pPr>
              <w:pStyle w:val="ConsPlusNormal"/>
            </w:pPr>
            <w:r w:rsidRPr="00E70C37">
              <w:t>33.6</w:t>
            </w:r>
          </w:p>
        </w:tc>
        <w:tc>
          <w:tcPr>
            <w:tcW w:w="3854" w:type="dxa"/>
          </w:tcPr>
          <w:p w:rsidR="00656551" w:rsidRPr="00E70C37" w:rsidRDefault="00656551">
            <w:pPr>
              <w:pStyle w:val="ConsPlusNormal"/>
            </w:pPr>
            <w:r w:rsidRPr="00E70C37">
              <w:t xml:space="preserve">Время обработки </w:t>
            </w:r>
            <w:proofErr w:type="spellStart"/>
            <w:r w:rsidRPr="00E70C37">
              <w:t>противогололедными</w:t>
            </w:r>
            <w:proofErr w:type="spellEnd"/>
            <w:r w:rsidRPr="00E70C37">
              <w:t xml:space="preserve"> материалами полосы движения пешеходов (лестничных сходов) при оповещении о гололеде или возможности его возникновения</w:t>
            </w:r>
          </w:p>
        </w:tc>
        <w:tc>
          <w:tcPr>
            <w:tcW w:w="2410" w:type="dxa"/>
          </w:tcPr>
          <w:p w:rsidR="00656551" w:rsidRPr="00E70C37" w:rsidRDefault="00656551">
            <w:pPr>
              <w:pStyle w:val="ConsPlusNormal"/>
            </w:pPr>
            <w:r w:rsidRPr="00E70C37">
              <w:t>в течение 2 часов</w:t>
            </w:r>
          </w:p>
        </w:tc>
        <w:tc>
          <w:tcPr>
            <w:tcW w:w="2410" w:type="dxa"/>
          </w:tcPr>
          <w:p w:rsidR="00656551" w:rsidRPr="00E70C37" w:rsidRDefault="00656551">
            <w:pPr>
              <w:pStyle w:val="ConsPlusNormal"/>
            </w:pPr>
            <w:r w:rsidRPr="00E70C37">
              <w:t>в течение 2 часов</w:t>
            </w:r>
          </w:p>
        </w:tc>
      </w:tr>
      <w:tr w:rsidR="00E70C37" w:rsidRPr="00E70C37" w:rsidTr="00840D77">
        <w:tc>
          <w:tcPr>
            <w:tcW w:w="744" w:type="dxa"/>
          </w:tcPr>
          <w:p w:rsidR="00656551" w:rsidRPr="00E70C37" w:rsidRDefault="00656551">
            <w:pPr>
              <w:pStyle w:val="ConsPlusNormal"/>
            </w:pPr>
            <w:r w:rsidRPr="00E70C37">
              <w:t>33.7</w:t>
            </w:r>
          </w:p>
        </w:tc>
        <w:tc>
          <w:tcPr>
            <w:tcW w:w="3854" w:type="dxa"/>
          </w:tcPr>
          <w:p w:rsidR="00656551" w:rsidRPr="00E70C37" w:rsidRDefault="00656551">
            <w:pPr>
              <w:pStyle w:val="ConsPlusNormal"/>
            </w:pPr>
            <w:r w:rsidRPr="00E70C37">
              <w:t>Время на очистку и обработку от снега и наледи (до твердого покрытия) внутридворовых проездов, контейнерных площадок (кроме контейнерных площадок, расположенных на дорогах общего пользования), подъездных путей к ним, тротуаров и других пешеходных зон, имеющих усовершенствованное покрытие (асфальт, бетон, тротуарная плитка)</w:t>
            </w:r>
          </w:p>
        </w:tc>
        <w:tc>
          <w:tcPr>
            <w:tcW w:w="2410" w:type="dxa"/>
          </w:tcPr>
          <w:p w:rsidR="00656551" w:rsidRPr="00E70C37" w:rsidRDefault="00656551">
            <w:pPr>
              <w:pStyle w:val="ConsPlusNormal"/>
            </w:pPr>
            <w:r w:rsidRPr="00E70C37">
              <w:t>не более 12 часов</w:t>
            </w:r>
          </w:p>
        </w:tc>
        <w:tc>
          <w:tcPr>
            <w:tcW w:w="2410" w:type="dxa"/>
          </w:tcPr>
          <w:p w:rsidR="00656551" w:rsidRPr="00E70C37" w:rsidRDefault="00656551">
            <w:pPr>
              <w:pStyle w:val="ConsPlusNormal"/>
            </w:pPr>
            <w:r w:rsidRPr="00E70C37">
              <w:t>не более 12 часов</w:t>
            </w:r>
          </w:p>
        </w:tc>
      </w:tr>
      <w:tr w:rsidR="00E70C37" w:rsidRPr="00E70C37" w:rsidTr="00840D77">
        <w:tc>
          <w:tcPr>
            <w:tcW w:w="744" w:type="dxa"/>
          </w:tcPr>
          <w:p w:rsidR="00656551" w:rsidRPr="00E70C37" w:rsidRDefault="00656551">
            <w:pPr>
              <w:pStyle w:val="ConsPlusNormal"/>
              <w:outlineLvl w:val="2"/>
            </w:pPr>
            <w:r w:rsidRPr="00E70C37">
              <w:t>34</w:t>
            </w:r>
          </w:p>
        </w:tc>
        <w:tc>
          <w:tcPr>
            <w:tcW w:w="3854" w:type="dxa"/>
          </w:tcPr>
          <w:p w:rsidR="00656551" w:rsidRPr="00E70C37" w:rsidRDefault="00656551">
            <w:pPr>
              <w:pStyle w:val="ConsPlusNormal"/>
            </w:pPr>
            <w:r w:rsidRPr="00E70C37">
              <w:t>Организация и проведение уборочных работ в летнее время</w:t>
            </w:r>
          </w:p>
        </w:tc>
        <w:tc>
          <w:tcPr>
            <w:tcW w:w="2410" w:type="dxa"/>
          </w:tcPr>
          <w:p w:rsidR="00656551" w:rsidRPr="00E70C37" w:rsidRDefault="0020371A">
            <w:pPr>
              <w:pStyle w:val="ConsPlusNormal"/>
            </w:pPr>
            <w:hyperlink r:id="rId51" w:history="1">
              <w:r w:rsidR="00656551" w:rsidRPr="00E70C37">
                <w:t>Статья 64</w:t>
              </w:r>
            </w:hyperlink>
          </w:p>
        </w:tc>
        <w:tc>
          <w:tcPr>
            <w:tcW w:w="2410" w:type="dxa"/>
          </w:tcPr>
          <w:p w:rsidR="00656551" w:rsidRPr="00E70C37" w:rsidRDefault="00656551">
            <w:pPr>
              <w:pStyle w:val="ConsPlusNormal"/>
            </w:pPr>
          </w:p>
        </w:tc>
      </w:tr>
      <w:tr w:rsidR="00E70C37" w:rsidRPr="00E70C37" w:rsidTr="00840D77">
        <w:tc>
          <w:tcPr>
            <w:tcW w:w="744" w:type="dxa"/>
          </w:tcPr>
          <w:p w:rsidR="00656551" w:rsidRPr="00E70C37" w:rsidRDefault="00656551">
            <w:pPr>
              <w:pStyle w:val="ConsPlusNormal"/>
            </w:pPr>
            <w:r w:rsidRPr="00E70C37">
              <w:t>34.1</w:t>
            </w:r>
          </w:p>
        </w:tc>
        <w:tc>
          <w:tcPr>
            <w:tcW w:w="3854" w:type="dxa"/>
          </w:tcPr>
          <w:p w:rsidR="00656551" w:rsidRPr="00E70C37" w:rsidRDefault="00656551">
            <w:pPr>
              <w:pStyle w:val="ConsPlusNormal"/>
            </w:pPr>
            <w:r w:rsidRPr="00E70C37">
              <w:t>Период летней уборки</w:t>
            </w:r>
          </w:p>
        </w:tc>
        <w:tc>
          <w:tcPr>
            <w:tcW w:w="2410" w:type="dxa"/>
          </w:tcPr>
          <w:p w:rsidR="00656551" w:rsidRPr="00E70C37" w:rsidRDefault="00656551">
            <w:pPr>
              <w:pStyle w:val="ConsPlusNormal"/>
            </w:pPr>
            <w:r w:rsidRPr="00E70C37">
              <w:t>с 1 апреля по 31 октября</w:t>
            </w:r>
          </w:p>
        </w:tc>
        <w:tc>
          <w:tcPr>
            <w:tcW w:w="2410" w:type="dxa"/>
          </w:tcPr>
          <w:p w:rsidR="00656551" w:rsidRPr="00E70C37" w:rsidRDefault="00656551">
            <w:pPr>
              <w:pStyle w:val="ConsPlusNormal"/>
            </w:pPr>
            <w:r w:rsidRPr="00E70C37">
              <w:t>с 1 апреля по 31 октября</w:t>
            </w:r>
          </w:p>
        </w:tc>
      </w:tr>
      <w:tr w:rsidR="00E70C37" w:rsidRPr="00E70C37" w:rsidTr="00840D77">
        <w:tc>
          <w:tcPr>
            <w:tcW w:w="744" w:type="dxa"/>
          </w:tcPr>
          <w:p w:rsidR="00656551" w:rsidRPr="00E70C37" w:rsidRDefault="00656551">
            <w:pPr>
              <w:pStyle w:val="ConsPlusNormal"/>
              <w:outlineLvl w:val="2"/>
            </w:pPr>
            <w:r w:rsidRPr="00E70C37">
              <w:t>35</w:t>
            </w:r>
          </w:p>
        </w:tc>
        <w:tc>
          <w:tcPr>
            <w:tcW w:w="3854" w:type="dxa"/>
          </w:tcPr>
          <w:p w:rsidR="00656551" w:rsidRPr="00E70C37" w:rsidRDefault="00656551">
            <w:pPr>
              <w:pStyle w:val="ConsPlusNormal"/>
            </w:pPr>
            <w:r w:rsidRPr="00E70C37">
              <w:t>Лица, обязанные организовывать и/или производить работы по уборке и содержанию территорий и иных объектов и элементов благоустройства, расположенных на территории Московской области</w:t>
            </w:r>
          </w:p>
        </w:tc>
        <w:tc>
          <w:tcPr>
            <w:tcW w:w="2410" w:type="dxa"/>
          </w:tcPr>
          <w:p w:rsidR="00656551" w:rsidRPr="00E70C37" w:rsidRDefault="0020371A">
            <w:pPr>
              <w:pStyle w:val="ConsPlusNormal"/>
            </w:pPr>
            <w:hyperlink r:id="rId52" w:history="1">
              <w:r w:rsidR="00656551" w:rsidRPr="00E70C37">
                <w:t>Статья 68</w:t>
              </w:r>
            </w:hyperlink>
          </w:p>
        </w:tc>
        <w:tc>
          <w:tcPr>
            <w:tcW w:w="2410" w:type="dxa"/>
          </w:tcPr>
          <w:p w:rsidR="00656551" w:rsidRPr="00E70C37" w:rsidRDefault="00656551">
            <w:pPr>
              <w:pStyle w:val="ConsPlusNormal"/>
            </w:pPr>
          </w:p>
        </w:tc>
      </w:tr>
      <w:tr w:rsidR="00E70C37" w:rsidRPr="00E70C37" w:rsidTr="00840D77">
        <w:tc>
          <w:tcPr>
            <w:tcW w:w="744" w:type="dxa"/>
            <w:vMerge w:val="restart"/>
          </w:tcPr>
          <w:p w:rsidR="00656551" w:rsidRPr="00E70C37" w:rsidRDefault="00656551">
            <w:pPr>
              <w:pStyle w:val="ConsPlusNormal"/>
            </w:pPr>
            <w:r w:rsidRPr="00E70C37">
              <w:t>35.1</w:t>
            </w:r>
          </w:p>
        </w:tc>
        <w:tc>
          <w:tcPr>
            <w:tcW w:w="3854" w:type="dxa"/>
          </w:tcPr>
          <w:p w:rsidR="00656551" w:rsidRPr="00E70C37" w:rsidRDefault="00656551">
            <w:pPr>
              <w:pStyle w:val="ConsPlusNormal"/>
            </w:pPr>
            <w:r w:rsidRPr="00E70C37">
              <w:t>При производстве работ по уборке и содержанию территории размер прилегающей территории определяется:</w:t>
            </w:r>
          </w:p>
        </w:tc>
        <w:tc>
          <w:tcPr>
            <w:tcW w:w="2410" w:type="dxa"/>
          </w:tcPr>
          <w:p w:rsidR="00656551" w:rsidRPr="00E70C37" w:rsidRDefault="00656551">
            <w:pPr>
              <w:pStyle w:val="ConsPlusNormal"/>
            </w:pPr>
          </w:p>
        </w:tc>
        <w:tc>
          <w:tcPr>
            <w:tcW w:w="2410" w:type="dxa"/>
          </w:tcPr>
          <w:p w:rsidR="00656551" w:rsidRPr="00E70C37" w:rsidRDefault="00656551">
            <w:pPr>
              <w:pStyle w:val="ConsPlusNormal"/>
            </w:pP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xml:space="preserve">- для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w:t>
            </w:r>
            <w:r w:rsidRPr="00E70C37">
              <w:lastRenderedPageBreak/>
              <w:t>рекламных конструкций</w:t>
            </w:r>
          </w:p>
        </w:tc>
        <w:tc>
          <w:tcPr>
            <w:tcW w:w="2410" w:type="dxa"/>
          </w:tcPr>
          <w:p w:rsidR="00656551" w:rsidRPr="00E70C37" w:rsidRDefault="00656551">
            <w:pPr>
              <w:pStyle w:val="ConsPlusNormal"/>
            </w:pPr>
            <w:r w:rsidRPr="00E70C37">
              <w:lastRenderedPageBreak/>
              <w:t>не менее 5 м</w:t>
            </w:r>
          </w:p>
        </w:tc>
        <w:tc>
          <w:tcPr>
            <w:tcW w:w="2410" w:type="dxa"/>
          </w:tcPr>
          <w:p w:rsidR="00656551" w:rsidRPr="00E70C37" w:rsidRDefault="00656551">
            <w:pPr>
              <w:pStyle w:val="ConsPlusNormal"/>
            </w:pPr>
            <w:r w:rsidRPr="00E70C37">
              <w:t>не менее 5 м</w:t>
            </w: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для мест временной уличной торговли, территорий, прилегающих к объектам торговли (торговые павильоны, торговые комплексы, палатки, киоски и т.п.)</w:t>
            </w:r>
          </w:p>
        </w:tc>
        <w:tc>
          <w:tcPr>
            <w:tcW w:w="2410" w:type="dxa"/>
          </w:tcPr>
          <w:p w:rsidR="00656551" w:rsidRPr="00E70C37" w:rsidRDefault="00656551">
            <w:pPr>
              <w:pStyle w:val="ConsPlusNormal"/>
            </w:pPr>
            <w:r w:rsidRPr="00E70C37">
              <w:t>не менее 5 м</w:t>
            </w:r>
          </w:p>
        </w:tc>
        <w:tc>
          <w:tcPr>
            <w:tcW w:w="2410" w:type="dxa"/>
          </w:tcPr>
          <w:p w:rsidR="00656551" w:rsidRPr="00E70C37" w:rsidRDefault="00656551">
            <w:pPr>
              <w:pStyle w:val="ConsPlusNormal"/>
            </w:pPr>
            <w:r w:rsidRPr="00E70C37">
              <w:t>не менее 5 м</w:t>
            </w: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для территории автозаправочных станций, станций технического обслуживания, мест мойки автотранспорта, автозаправочных комплексов, рынков, торговых и развлекательных центров</w:t>
            </w:r>
          </w:p>
        </w:tc>
        <w:tc>
          <w:tcPr>
            <w:tcW w:w="2410" w:type="dxa"/>
          </w:tcPr>
          <w:p w:rsidR="00656551" w:rsidRPr="00E70C37" w:rsidRDefault="00656551">
            <w:pPr>
              <w:pStyle w:val="ConsPlusNormal"/>
            </w:pPr>
            <w:r w:rsidRPr="00E70C37">
              <w:t>не менее 5 м</w:t>
            </w:r>
          </w:p>
        </w:tc>
        <w:tc>
          <w:tcPr>
            <w:tcW w:w="2410" w:type="dxa"/>
          </w:tcPr>
          <w:p w:rsidR="00656551" w:rsidRPr="00E70C37" w:rsidRDefault="00656551">
            <w:pPr>
              <w:pStyle w:val="ConsPlusNormal"/>
            </w:pPr>
            <w:r w:rsidRPr="00E70C37">
              <w:t>не менее 5 м</w:t>
            </w: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для территорий юридических лиц (индивидуальных предпринимателей), физических лиц</w:t>
            </w:r>
          </w:p>
        </w:tc>
        <w:tc>
          <w:tcPr>
            <w:tcW w:w="2410" w:type="dxa"/>
          </w:tcPr>
          <w:p w:rsidR="00656551" w:rsidRPr="00E70C37" w:rsidRDefault="00656551">
            <w:pPr>
              <w:pStyle w:val="ConsPlusNormal"/>
            </w:pPr>
            <w:r w:rsidRPr="00E70C37">
              <w:t>не менее 5 м</w:t>
            </w:r>
          </w:p>
        </w:tc>
        <w:tc>
          <w:tcPr>
            <w:tcW w:w="2410" w:type="dxa"/>
          </w:tcPr>
          <w:p w:rsidR="00656551" w:rsidRPr="00E70C37" w:rsidRDefault="00656551">
            <w:pPr>
              <w:pStyle w:val="ConsPlusNormal"/>
            </w:pPr>
            <w:r w:rsidRPr="00E70C37">
              <w:t>не менее 5 м</w:t>
            </w: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для частного домовладения, хозяйственных строений и сооружений, ограждений и прилегающей территории со стороны дорог, улиц (переулков, проходов, проездов)</w:t>
            </w:r>
          </w:p>
        </w:tc>
        <w:tc>
          <w:tcPr>
            <w:tcW w:w="2410" w:type="dxa"/>
          </w:tcPr>
          <w:p w:rsidR="00656551" w:rsidRPr="00E70C37" w:rsidRDefault="00656551">
            <w:pPr>
              <w:pStyle w:val="ConsPlusNormal"/>
            </w:pPr>
            <w:r w:rsidRPr="00E70C37">
              <w:t>не менее 5 м</w:t>
            </w:r>
          </w:p>
        </w:tc>
        <w:tc>
          <w:tcPr>
            <w:tcW w:w="2410" w:type="dxa"/>
          </w:tcPr>
          <w:p w:rsidR="00656551" w:rsidRPr="00E70C37" w:rsidRDefault="00656551">
            <w:pPr>
              <w:pStyle w:val="ConsPlusNormal"/>
            </w:pPr>
            <w:r w:rsidRPr="00E70C37">
              <w:t>не менее 5 м</w:t>
            </w: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для благоустройства и содержания родников и водных источников</w:t>
            </w:r>
          </w:p>
        </w:tc>
        <w:tc>
          <w:tcPr>
            <w:tcW w:w="2410" w:type="dxa"/>
          </w:tcPr>
          <w:p w:rsidR="00656551" w:rsidRPr="00E70C37" w:rsidRDefault="00656551">
            <w:pPr>
              <w:pStyle w:val="ConsPlusNormal"/>
            </w:pPr>
            <w:r w:rsidRPr="00E70C37">
              <w:t>не менее 30 м</w:t>
            </w:r>
          </w:p>
        </w:tc>
        <w:tc>
          <w:tcPr>
            <w:tcW w:w="2410" w:type="dxa"/>
          </w:tcPr>
          <w:p w:rsidR="00656551" w:rsidRPr="00E70C37" w:rsidRDefault="00656551">
            <w:pPr>
              <w:pStyle w:val="ConsPlusNormal"/>
            </w:pPr>
            <w:r w:rsidRPr="00E70C37">
              <w:t>не менее 30 м</w:t>
            </w:r>
          </w:p>
        </w:tc>
      </w:tr>
      <w:tr w:rsidR="00E70C37" w:rsidRPr="00E70C37" w:rsidTr="00840D77">
        <w:tc>
          <w:tcPr>
            <w:tcW w:w="744" w:type="dxa"/>
          </w:tcPr>
          <w:p w:rsidR="00656551" w:rsidRPr="00E70C37" w:rsidRDefault="00656551">
            <w:pPr>
              <w:pStyle w:val="ConsPlusNormal"/>
              <w:outlineLvl w:val="2"/>
            </w:pPr>
            <w:r w:rsidRPr="00E70C37">
              <w:t>36</w:t>
            </w:r>
          </w:p>
        </w:tc>
        <w:tc>
          <w:tcPr>
            <w:tcW w:w="3854" w:type="dxa"/>
          </w:tcPr>
          <w:p w:rsidR="00656551" w:rsidRPr="00E70C37" w:rsidRDefault="00656551">
            <w:pPr>
              <w:pStyle w:val="ConsPlusNormal"/>
            </w:pPr>
            <w:r w:rsidRPr="00E70C37">
              <w:t>Участие собственников (правообладателей) зданий (помещений в них) и сооружений в благоустройстве прилегающих территорий</w:t>
            </w:r>
          </w:p>
        </w:tc>
        <w:tc>
          <w:tcPr>
            <w:tcW w:w="2410" w:type="dxa"/>
          </w:tcPr>
          <w:p w:rsidR="00656551" w:rsidRPr="00E70C37" w:rsidRDefault="0020371A">
            <w:pPr>
              <w:pStyle w:val="ConsPlusNormal"/>
            </w:pPr>
            <w:hyperlink r:id="rId53" w:history="1">
              <w:r w:rsidR="00656551" w:rsidRPr="00E70C37">
                <w:t>Статья 69</w:t>
              </w:r>
            </w:hyperlink>
          </w:p>
        </w:tc>
        <w:tc>
          <w:tcPr>
            <w:tcW w:w="2410" w:type="dxa"/>
          </w:tcPr>
          <w:p w:rsidR="00656551" w:rsidRPr="00E70C37" w:rsidRDefault="00656551">
            <w:pPr>
              <w:pStyle w:val="ConsPlusNormal"/>
            </w:pPr>
          </w:p>
        </w:tc>
      </w:tr>
      <w:tr w:rsidR="00E70C37" w:rsidRPr="00E70C37" w:rsidTr="00840D77">
        <w:tc>
          <w:tcPr>
            <w:tcW w:w="744" w:type="dxa"/>
            <w:vMerge w:val="restart"/>
          </w:tcPr>
          <w:p w:rsidR="00656551" w:rsidRPr="00E70C37" w:rsidRDefault="00656551">
            <w:pPr>
              <w:pStyle w:val="ConsPlusNormal"/>
            </w:pPr>
            <w:r w:rsidRPr="00E70C37">
              <w:t>36.1</w:t>
            </w:r>
          </w:p>
        </w:tc>
        <w:tc>
          <w:tcPr>
            <w:tcW w:w="3854" w:type="dxa"/>
          </w:tcPr>
          <w:p w:rsidR="00656551" w:rsidRPr="00E70C37" w:rsidRDefault="00656551">
            <w:pPr>
              <w:pStyle w:val="ConsPlusNormal"/>
            </w:pPr>
            <w:r w:rsidRPr="00E70C37">
              <w:t>Размер прилегающей территории, бремя содержания которой несут собственники объектов капитального строительства (помещений в них):</w:t>
            </w:r>
          </w:p>
        </w:tc>
        <w:tc>
          <w:tcPr>
            <w:tcW w:w="2410" w:type="dxa"/>
          </w:tcPr>
          <w:p w:rsidR="00656551" w:rsidRPr="00E70C37" w:rsidRDefault="00656551">
            <w:pPr>
              <w:pStyle w:val="ConsPlusNormal"/>
            </w:pPr>
          </w:p>
        </w:tc>
        <w:tc>
          <w:tcPr>
            <w:tcW w:w="2410" w:type="dxa"/>
          </w:tcPr>
          <w:p w:rsidR="00656551" w:rsidRPr="00E70C37" w:rsidRDefault="00656551">
            <w:pPr>
              <w:pStyle w:val="ConsPlusNormal"/>
            </w:pP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если границы земельного участка сформированы в соответствии с действующим законодательством</w:t>
            </w:r>
          </w:p>
        </w:tc>
        <w:tc>
          <w:tcPr>
            <w:tcW w:w="2410" w:type="dxa"/>
          </w:tcPr>
          <w:p w:rsidR="00656551" w:rsidRPr="00E70C37" w:rsidRDefault="00656551">
            <w:pPr>
              <w:pStyle w:val="ConsPlusNormal"/>
            </w:pPr>
            <w:r w:rsidRPr="00E70C37">
              <w:t>в пределах сформированных границ земельных участков, а также 5 метров от границ земельных участков</w:t>
            </w:r>
          </w:p>
        </w:tc>
        <w:tc>
          <w:tcPr>
            <w:tcW w:w="2410" w:type="dxa"/>
          </w:tcPr>
          <w:p w:rsidR="00656551" w:rsidRPr="00E70C37" w:rsidRDefault="00656551">
            <w:pPr>
              <w:pStyle w:val="ConsPlusNormal"/>
            </w:pPr>
            <w:r w:rsidRPr="00E70C37">
              <w:t>в пределах сформированных границ земельных участков, а также 5 метров от границ земельных участков</w:t>
            </w: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если границы земельного участка установлены землеустроительной или технической документацией</w:t>
            </w:r>
          </w:p>
        </w:tc>
        <w:tc>
          <w:tcPr>
            <w:tcW w:w="2410" w:type="dxa"/>
          </w:tcPr>
          <w:p w:rsidR="00656551" w:rsidRPr="00E70C37" w:rsidRDefault="00656551">
            <w:pPr>
              <w:pStyle w:val="ConsPlusNormal"/>
            </w:pPr>
            <w:r w:rsidRPr="00E70C37">
              <w:t xml:space="preserve">в пределах границ земельного участка, установленного землеустроительной или технической </w:t>
            </w:r>
            <w:r w:rsidRPr="00E70C37">
              <w:lastRenderedPageBreak/>
              <w:t>документацией, а также 5 метров от границ земельных участков</w:t>
            </w:r>
          </w:p>
        </w:tc>
        <w:tc>
          <w:tcPr>
            <w:tcW w:w="2410" w:type="dxa"/>
          </w:tcPr>
          <w:p w:rsidR="00656551" w:rsidRPr="00E70C37" w:rsidRDefault="00656551">
            <w:pPr>
              <w:pStyle w:val="ConsPlusNormal"/>
            </w:pPr>
            <w:r w:rsidRPr="00E70C37">
              <w:lastRenderedPageBreak/>
              <w:t xml:space="preserve">в пределах границ земельного участка, установленного землеустроительной или технической </w:t>
            </w:r>
            <w:r w:rsidRPr="00E70C37">
              <w:lastRenderedPageBreak/>
              <w:t>документацией, а также 5 метров от границ земельных участков</w:t>
            </w:r>
          </w:p>
        </w:tc>
      </w:tr>
      <w:tr w:rsidR="00E70C37" w:rsidRPr="00E70C37" w:rsidTr="00840D77">
        <w:tc>
          <w:tcPr>
            <w:tcW w:w="744" w:type="dxa"/>
            <w:vMerge/>
          </w:tcPr>
          <w:p w:rsidR="00656551" w:rsidRPr="00E70C37" w:rsidRDefault="00656551"/>
        </w:tc>
        <w:tc>
          <w:tcPr>
            <w:tcW w:w="3854" w:type="dxa"/>
          </w:tcPr>
          <w:p w:rsidR="00656551" w:rsidRPr="00E70C37" w:rsidRDefault="00656551">
            <w:pPr>
              <w:pStyle w:val="ConsPlusNormal"/>
            </w:pPr>
            <w:r w:rsidRPr="00E70C37">
              <w:t>- если границы земельного участка не сформированы в соответствии с действующим законодательством, не установлены землеустроительной или технической документацией</w:t>
            </w:r>
          </w:p>
        </w:tc>
        <w:tc>
          <w:tcPr>
            <w:tcW w:w="2410" w:type="dxa"/>
          </w:tcPr>
          <w:p w:rsidR="00656551" w:rsidRPr="00E70C37" w:rsidRDefault="00656551">
            <w:pPr>
              <w:pStyle w:val="ConsPlusNormal"/>
            </w:pPr>
            <w:r w:rsidRPr="00E70C37">
              <w:t>30 метров от границ объектов капитального строительства, если иное расстояние прилегающей территории не установлено органом местного самоуправления</w:t>
            </w:r>
          </w:p>
        </w:tc>
        <w:tc>
          <w:tcPr>
            <w:tcW w:w="2410" w:type="dxa"/>
          </w:tcPr>
          <w:p w:rsidR="00656551" w:rsidRPr="00E70C37" w:rsidRDefault="00656551">
            <w:pPr>
              <w:pStyle w:val="ConsPlusNormal"/>
            </w:pPr>
            <w:r w:rsidRPr="00E70C37">
              <w:t>30 метров от границ объектов капитального строительства, если иное расстояние прилегающей территории не установлено органом местного самоуправления</w:t>
            </w:r>
          </w:p>
        </w:tc>
      </w:tr>
    </w:tbl>
    <w:p w:rsidR="00C700EB" w:rsidRDefault="00C700EB" w:rsidP="00AA30D3">
      <w:pPr>
        <w:pStyle w:val="ConsPlusNormal"/>
        <w:jc w:val="both"/>
      </w:pPr>
    </w:p>
    <w:sectPr w:rsidR="00C700EB" w:rsidSect="00502039">
      <w:pgSz w:w="11905" w:h="16838"/>
      <w:pgMar w:top="1134" w:right="850"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71A" w:rsidRDefault="0020371A" w:rsidP="00A11600">
      <w:pPr>
        <w:spacing w:after="0"/>
      </w:pPr>
      <w:r>
        <w:separator/>
      </w:r>
    </w:p>
  </w:endnote>
  <w:endnote w:type="continuationSeparator" w:id="0">
    <w:p w:rsidR="0020371A" w:rsidRDefault="0020371A" w:rsidP="00A116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71A" w:rsidRDefault="0020371A" w:rsidP="00A11600">
      <w:pPr>
        <w:spacing w:after="0"/>
      </w:pPr>
      <w:r>
        <w:separator/>
      </w:r>
    </w:p>
  </w:footnote>
  <w:footnote w:type="continuationSeparator" w:id="0">
    <w:p w:rsidR="0020371A" w:rsidRDefault="0020371A" w:rsidP="00A1160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551"/>
    <w:rsid w:val="0002199B"/>
    <w:rsid w:val="001B4CED"/>
    <w:rsid w:val="0020371A"/>
    <w:rsid w:val="003A03E9"/>
    <w:rsid w:val="00502039"/>
    <w:rsid w:val="00591160"/>
    <w:rsid w:val="00656551"/>
    <w:rsid w:val="008304B0"/>
    <w:rsid w:val="00830E39"/>
    <w:rsid w:val="00840D77"/>
    <w:rsid w:val="008C2C7D"/>
    <w:rsid w:val="00A11600"/>
    <w:rsid w:val="00AA30D3"/>
    <w:rsid w:val="00AC7263"/>
    <w:rsid w:val="00B36505"/>
    <w:rsid w:val="00B52668"/>
    <w:rsid w:val="00C15655"/>
    <w:rsid w:val="00C34CCB"/>
    <w:rsid w:val="00C700EB"/>
    <w:rsid w:val="00E70C37"/>
    <w:rsid w:val="00EE5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6551"/>
    <w:pPr>
      <w:widowControl w:val="0"/>
      <w:autoSpaceDE w:val="0"/>
      <w:autoSpaceDN w:val="0"/>
      <w:spacing w:after="0"/>
    </w:pPr>
    <w:rPr>
      <w:rFonts w:eastAsia="Times New Roman" w:cs="Times New Roman"/>
      <w:szCs w:val="20"/>
      <w:lang w:eastAsia="ru-RU"/>
    </w:rPr>
  </w:style>
  <w:style w:type="paragraph" w:customStyle="1" w:styleId="ConsPlusNonformat">
    <w:name w:val="ConsPlusNonformat"/>
    <w:rsid w:val="00656551"/>
    <w:pPr>
      <w:widowControl w:val="0"/>
      <w:autoSpaceDE w:val="0"/>
      <w:autoSpaceDN w:val="0"/>
      <w:spacing w:after="0"/>
    </w:pPr>
    <w:rPr>
      <w:rFonts w:ascii="Courier New" w:eastAsia="Times New Roman" w:hAnsi="Courier New" w:cs="Courier New"/>
      <w:sz w:val="20"/>
      <w:szCs w:val="20"/>
      <w:lang w:eastAsia="ru-RU"/>
    </w:rPr>
  </w:style>
  <w:style w:type="paragraph" w:customStyle="1" w:styleId="ConsPlusTitle">
    <w:name w:val="ConsPlusTitle"/>
    <w:rsid w:val="00656551"/>
    <w:pPr>
      <w:widowControl w:val="0"/>
      <w:autoSpaceDE w:val="0"/>
      <w:autoSpaceDN w:val="0"/>
      <w:spacing w:after="0"/>
    </w:pPr>
    <w:rPr>
      <w:rFonts w:eastAsia="Times New Roman" w:cs="Times New Roman"/>
      <w:b/>
      <w:szCs w:val="20"/>
      <w:lang w:eastAsia="ru-RU"/>
    </w:rPr>
  </w:style>
  <w:style w:type="paragraph" w:customStyle="1" w:styleId="ConsPlusCell">
    <w:name w:val="ConsPlusCell"/>
    <w:rsid w:val="00656551"/>
    <w:pPr>
      <w:widowControl w:val="0"/>
      <w:autoSpaceDE w:val="0"/>
      <w:autoSpaceDN w:val="0"/>
      <w:spacing w:after="0"/>
    </w:pPr>
    <w:rPr>
      <w:rFonts w:ascii="Courier New" w:eastAsia="Times New Roman" w:hAnsi="Courier New" w:cs="Courier New"/>
      <w:sz w:val="20"/>
      <w:szCs w:val="20"/>
      <w:lang w:eastAsia="ru-RU"/>
    </w:rPr>
  </w:style>
  <w:style w:type="paragraph" w:customStyle="1" w:styleId="ConsPlusDocList">
    <w:name w:val="ConsPlusDocList"/>
    <w:rsid w:val="00656551"/>
    <w:pPr>
      <w:widowControl w:val="0"/>
      <w:autoSpaceDE w:val="0"/>
      <w:autoSpaceDN w:val="0"/>
      <w:spacing w:after="0"/>
    </w:pPr>
    <w:rPr>
      <w:rFonts w:ascii="Courier New" w:eastAsia="Times New Roman" w:hAnsi="Courier New" w:cs="Courier New"/>
      <w:sz w:val="20"/>
      <w:szCs w:val="20"/>
      <w:lang w:eastAsia="ru-RU"/>
    </w:rPr>
  </w:style>
  <w:style w:type="paragraph" w:customStyle="1" w:styleId="ConsPlusTitlePage">
    <w:name w:val="ConsPlusTitlePage"/>
    <w:rsid w:val="00656551"/>
    <w:pPr>
      <w:widowControl w:val="0"/>
      <w:autoSpaceDE w:val="0"/>
      <w:autoSpaceDN w:val="0"/>
      <w:spacing w:after="0"/>
    </w:pPr>
    <w:rPr>
      <w:rFonts w:ascii="Tahoma" w:eastAsia="Times New Roman" w:hAnsi="Tahoma" w:cs="Tahoma"/>
      <w:sz w:val="20"/>
      <w:szCs w:val="20"/>
      <w:lang w:eastAsia="ru-RU"/>
    </w:rPr>
  </w:style>
  <w:style w:type="paragraph" w:customStyle="1" w:styleId="ConsPlusJurTerm">
    <w:name w:val="ConsPlusJurTerm"/>
    <w:rsid w:val="00656551"/>
    <w:pPr>
      <w:widowControl w:val="0"/>
      <w:autoSpaceDE w:val="0"/>
      <w:autoSpaceDN w:val="0"/>
      <w:spacing w:after="0"/>
    </w:pPr>
    <w:rPr>
      <w:rFonts w:ascii="Tahoma" w:eastAsia="Times New Roman" w:hAnsi="Tahoma" w:cs="Tahoma"/>
      <w:sz w:val="26"/>
      <w:szCs w:val="20"/>
      <w:lang w:eastAsia="ru-RU"/>
    </w:rPr>
  </w:style>
  <w:style w:type="paragraph" w:customStyle="1" w:styleId="ConsPlusTextList">
    <w:name w:val="ConsPlusTextList"/>
    <w:rsid w:val="00656551"/>
    <w:pPr>
      <w:widowControl w:val="0"/>
      <w:autoSpaceDE w:val="0"/>
      <w:autoSpaceDN w:val="0"/>
      <w:spacing w:after="0"/>
    </w:pPr>
    <w:rPr>
      <w:rFonts w:ascii="Arial" w:eastAsia="Times New Roman" w:hAnsi="Arial" w:cs="Arial"/>
      <w:sz w:val="20"/>
      <w:szCs w:val="20"/>
      <w:lang w:eastAsia="ru-RU"/>
    </w:rPr>
  </w:style>
  <w:style w:type="paragraph" w:styleId="a3">
    <w:name w:val="header"/>
    <w:basedOn w:val="a"/>
    <w:link w:val="a4"/>
    <w:uiPriority w:val="99"/>
    <w:unhideWhenUsed/>
    <w:rsid w:val="00A11600"/>
    <w:pPr>
      <w:tabs>
        <w:tab w:val="center" w:pos="4677"/>
        <w:tab w:val="right" w:pos="9355"/>
      </w:tabs>
      <w:spacing w:after="0"/>
    </w:pPr>
  </w:style>
  <w:style w:type="character" w:customStyle="1" w:styleId="a4">
    <w:name w:val="Верхний колонтитул Знак"/>
    <w:basedOn w:val="a0"/>
    <w:link w:val="a3"/>
    <w:uiPriority w:val="99"/>
    <w:rsid w:val="00A11600"/>
  </w:style>
  <w:style w:type="paragraph" w:styleId="a5">
    <w:name w:val="footer"/>
    <w:basedOn w:val="a"/>
    <w:link w:val="a6"/>
    <w:uiPriority w:val="99"/>
    <w:unhideWhenUsed/>
    <w:rsid w:val="00A11600"/>
    <w:pPr>
      <w:tabs>
        <w:tab w:val="center" w:pos="4677"/>
        <w:tab w:val="right" w:pos="9355"/>
      </w:tabs>
      <w:spacing w:after="0"/>
    </w:pPr>
  </w:style>
  <w:style w:type="character" w:customStyle="1" w:styleId="a6">
    <w:name w:val="Нижний колонтитул Знак"/>
    <w:basedOn w:val="a0"/>
    <w:link w:val="a5"/>
    <w:uiPriority w:val="99"/>
    <w:rsid w:val="00A116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6551"/>
    <w:pPr>
      <w:widowControl w:val="0"/>
      <w:autoSpaceDE w:val="0"/>
      <w:autoSpaceDN w:val="0"/>
      <w:spacing w:after="0"/>
    </w:pPr>
    <w:rPr>
      <w:rFonts w:eastAsia="Times New Roman" w:cs="Times New Roman"/>
      <w:szCs w:val="20"/>
      <w:lang w:eastAsia="ru-RU"/>
    </w:rPr>
  </w:style>
  <w:style w:type="paragraph" w:customStyle="1" w:styleId="ConsPlusNonformat">
    <w:name w:val="ConsPlusNonformat"/>
    <w:rsid w:val="00656551"/>
    <w:pPr>
      <w:widowControl w:val="0"/>
      <w:autoSpaceDE w:val="0"/>
      <w:autoSpaceDN w:val="0"/>
      <w:spacing w:after="0"/>
    </w:pPr>
    <w:rPr>
      <w:rFonts w:ascii="Courier New" w:eastAsia="Times New Roman" w:hAnsi="Courier New" w:cs="Courier New"/>
      <w:sz w:val="20"/>
      <w:szCs w:val="20"/>
      <w:lang w:eastAsia="ru-RU"/>
    </w:rPr>
  </w:style>
  <w:style w:type="paragraph" w:customStyle="1" w:styleId="ConsPlusTitle">
    <w:name w:val="ConsPlusTitle"/>
    <w:rsid w:val="00656551"/>
    <w:pPr>
      <w:widowControl w:val="0"/>
      <w:autoSpaceDE w:val="0"/>
      <w:autoSpaceDN w:val="0"/>
      <w:spacing w:after="0"/>
    </w:pPr>
    <w:rPr>
      <w:rFonts w:eastAsia="Times New Roman" w:cs="Times New Roman"/>
      <w:b/>
      <w:szCs w:val="20"/>
      <w:lang w:eastAsia="ru-RU"/>
    </w:rPr>
  </w:style>
  <w:style w:type="paragraph" w:customStyle="1" w:styleId="ConsPlusCell">
    <w:name w:val="ConsPlusCell"/>
    <w:rsid w:val="00656551"/>
    <w:pPr>
      <w:widowControl w:val="0"/>
      <w:autoSpaceDE w:val="0"/>
      <w:autoSpaceDN w:val="0"/>
      <w:spacing w:after="0"/>
    </w:pPr>
    <w:rPr>
      <w:rFonts w:ascii="Courier New" w:eastAsia="Times New Roman" w:hAnsi="Courier New" w:cs="Courier New"/>
      <w:sz w:val="20"/>
      <w:szCs w:val="20"/>
      <w:lang w:eastAsia="ru-RU"/>
    </w:rPr>
  </w:style>
  <w:style w:type="paragraph" w:customStyle="1" w:styleId="ConsPlusDocList">
    <w:name w:val="ConsPlusDocList"/>
    <w:rsid w:val="00656551"/>
    <w:pPr>
      <w:widowControl w:val="0"/>
      <w:autoSpaceDE w:val="0"/>
      <w:autoSpaceDN w:val="0"/>
      <w:spacing w:after="0"/>
    </w:pPr>
    <w:rPr>
      <w:rFonts w:ascii="Courier New" w:eastAsia="Times New Roman" w:hAnsi="Courier New" w:cs="Courier New"/>
      <w:sz w:val="20"/>
      <w:szCs w:val="20"/>
      <w:lang w:eastAsia="ru-RU"/>
    </w:rPr>
  </w:style>
  <w:style w:type="paragraph" w:customStyle="1" w:styleId="ConsPlusTitlePage">
    <w:name w:val="ConsPlusTitlePage"/>
    <w:rsid w:val="00656551"/>
    <w:pPr>
      <w:widowControl w:val="0"/>
      <w:autoSpaceDE w:val="0"/>
      <w:autoSpaceDN w:val="0"/>
      <w:spacing w:after="0"/>
    </w:pPr>
    <w:rPr>
      <w:rFonts w:ascii="Tahoma" w:eastAsia="Times New Roman" w:hAnsi="Tahoma" w:cs="Tahoma"/>
      <w:sz w:val="20"/>
      <w:szCs w:val="20"/>
      <w:lang w:eastAsia="ru-RU"/>
    </w:rPr>
  </w:style>
  <w:style w:type="paragraph" w:customStyle="1" w:styleId="ConsPlusJurTerm">
    <w:name w:val="ConsPlusJurTerm"/>
    <w:rsid w:val="00656551"/>
    <w:pPr>
      <w:widowControl w:val="0"/>
      <w:autoSpaceDE w:val="0"/>
      <w:autoSpaceDN w:val="0"/>
      <w:spacing w:after="0"/>
    </w:pPr>
    <w:rPr>
      <w:rFonts w:ascii="Tahoma" w:eastAsia="Times New Roman" w:hAnsi="Tahoma" w:cs="Tahoma"/>
      <w:sz w:val="26"/>
      <w:szCs w:val="20"/>
      <w:lang w:eastAsia="ru-RU"/>
    </w:rPr>
  </w:style>
  <w:style w:type="paragraph" w:customStyle="1" w:styleId="ConsPlusTextList">
    <w:name w:val="ConsPlusTextList"/>
    <w:rsid w:val="00656551"/>
    <w:pPr>
      <w:widowControl w:val="0"/>
      <w:autoSpaceDE w:val="0"/>
      <w:autoSpaceDN w:val="0"/>
      <w:spacing w:after="0"/>
    </w:pPr>
    <w:rPr>
      <w:rFonts w:ascii="Arial" w:eastAsia="Times New Roman" w:hAnsi="Arial" w:cs="Arial"/>
      <w:sz w:val="20"/>
      <w:szCs w:val="20"/>
      <w:lang w:eastAsia="ru-RU"/>
    </w:rPr>
  </w:style>
  <w:style w:type="paragraph" w:styleId="a3">
    <w:name w:val="header"/>
    <w:basedOn w:val="a"/>
    <w:link w:val="a4"/>
    <w:uiPriority w:val="99"/>
    <w:unhideWhenUsed/>
    <w:rsid w:val="00A11600"/>
    <w:pPr>
      <w:tabs>
        <w:tab w:val="center" w:pos="4677"/>
        <w:tab w:val="right" w:pos="9355"/>
      </w:tabs>
      <w:spacing w:after="0"/>
    </w:pPr>
  </w:style>
  <w:style w:type="character" w:customStyle="1" w:styleId="a4">
    <w:name w:val="Верхний колонтитул Знак"/>
    <w:basedOn w:val="a0"/>
    <w:link w:val="a3"/>
    <w:uiPriority w:val="99"/>
    <w:rsid w:val="00A11600"/>
  </w:style>
  <w:style w:type="paragraph" w:styleId="a5">
    <w:name w:val="footer"/>
    <w:basedOn w:val="a"/>
    <w:link w:val="a6"/>
    <w:uiPriority w:val="99"/>
    <w:unhideWhenUsed/>
    <w:rsid w:val="00A11600"/>
    <w:pPr>
      <w:tabs>
        <w:tab w:val="center" w:pos="4677"/>
        <w:tab w:val="right" w:pos="9355"/>
      </w:tabs>
      <w:spacing w:after="0"/>
    </w:pPr>
  </w:style>
  <w:style w:type="character" w:customStyle="1" w:styleId="a6">
    <w:name w:val="Нижний колонтитул Знак"/>
    <w:basedOn w:val="a0"/>
    <w:link w:val="a5"/>
    <w:uiPriority w:val="99"/>
    <w:rsid w:val="00A11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1048F68D42836ACFC1CEEE488277EADF0CA026EA1E4990F5F39F2359F1Ac0L" TargetMode="External"/><Relationship Id="rId18" Type="http://schemas.openxmlformats.org/officeDocument/2006/relationships/hyperlink" Target="consultantplus://offline/ref=D1048F68D42836ACFC1CEFEA9D277EADF0CF066EAAEA990F5F39F2359FA0D2AB41B38FEF1A8977251Dc2L" TargetMode="External"/><Relationship Id="rId26" Type="http://schemas.openxmlformats.org/officeDocument/2006/relationships/hyperlink" Target="consultantplus://offline/ref=D1048F68D42836ACFC1CEFEA9D277EADF0CF066EAAEA990F5F39F2359FA0D2AB41B38FEF1A8977231Dc6L" TargetMode="External"/><Relationship Id="rId39" Type="http://schemas.openxmlformats.org/officeDocument/2006/relationships/hyperlink" Target="consultantplus://offline/ref=D1048F68D42836ACFC1CEFEA9D277EADF0CF066EAAEA990F5F39F2359FA0D2AB41B38FEF1A8977271Dc2L" TargetMode="External"/><Relationship Id="rId21" Type="http://schemas.openxmlformats.org/officeDocument/2006/relationships/hyperlink" Target="consultantplus://offline/ref=D1048F68D42836ACFC1CEFEA9D277EADF0CF066EAAEA990F5F39F2359FA0D2AB41B38FEF1A8970211Dc4L" TargetMode="External"/><Relationship Id="rId34" Type="http://schemas.openxmlformats.org/officeDocument/2006/relationships/hyperlink" Target="consultantplus://offline/ref=D1048F68D42836ACFC1CEFEA9D277EADF0CF066EAAEA990F5F39F2359FA0D2AB41B38FEF1A8971251DcFL" TargetMode="External"/><Relationship Id="rId42" Type="http://schemas.openxmlformats.org/officeDocument/2006/relationships/hyperlink" Target="consultantplus://offline/ref=D1048F68D42836ACFC1CEFEA9D277EADF0CF066EAAEA990F5F39F2359FA0D2AB41B38FEF1A8976201Dc1L" TargetMode="External"/><Relationship Id="rId47" Type="http://schemas.openxmlformats.org/officeDocument/2006/relationships/hyperlink" Target="consultantplus://offline/ref=D1048F68D42836ACFC1CEFEA9D277EADF0CF066EAAEA990F5F39F2359FA0D2AB41B38FEF1A8974211Dc1L" TargetMode="External"/><Relationship Id="rId50" Type="http://schemas.openxmlformats.org/officeDocument/2006/relationships/hyperlink" Target="consultantplus://offline/ref=D1048F68D42836ACFC1CEFEA9D277EADF0CF066EAAEA990F5F39F2359FA0D2AB41B38FEF1A8974291DcEL"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D1048F68D42836ACFC1CEEE488277EADF0CA0868A0E0990F5F39F2359F1Ac0L" TargetMode="External"/><Relationship Id="rId17" Type="http://schemas.openxmlformats.org/officeDocument/2006/relationships/hyperlink" Target="consultantplus://offline/ref=D1048F68D42836ACFC1CEFEA9D277EADF0CF066EAAEA990F5F39F2359FA0D2AB41B38FEF1A8973201Dc3L" TargetMode="External"/><Relationship Id="rId25" Type="http://schemas.openxmlformats.org/officeDocument/2006/relationships/hyperlink" Target="consultantplus://offline/ref=D1048F68D42836ACFC1CEFEA9D277EADF0CF066EAAEA990F5F39F2359FA0D2AB41B38FEF1A8970221Dc5L" TargetMode="External"/><Relationship Id="rId33" Type="http://schemas.openxmlformats.org/officeDocument/2006/relationships/hyperlink" Target="consultantplus://offline/ref=D1048F68D42836ACFC1CEFEA9D277EADF0CF066EAAEA990F5F39F2359FA0D2AB41B38FEF1A8977251Dc5L" TargetMode="External"/><Relationship Id="rId38" Type="http://schemas.openxmlformats.org/officeDocument/2006/relationships/hyperlink" Target="consultantplus://offline/ref=D1048F68D42836ACFC1CEFEA9D277EADF0CF066EAAEA990F5F39F2359FA0D2AB41B38FEF1A8971271Dc4L" TargetMode="External"/><Relationship Id="rId46" Type="http://schemas.openxmlformats.org/officeDocument/2006/relationships/hyperlink" Target="consultantplus://offline/ref=D1048F68D42836ACFC1CEFEA9D277EADF0CF066EAAEA990F5F39F2359FA0D2AB41B38FEF1A8977281Dc1L" TargetMode="External"/><Relationship Id="rId2" Type="http://schemas.openxmlformats.org/officeDocument/2006/relationships/styles" Target="styles.xml"/><Relationship Id="rId16" Type="http://schemas.openxmlformats.org/officeDocument/2006/relationships/hyperlink" Target="consultantplus://offline/ref=D1048F68D42836ACFC1CEFEA9D277EADF0CF066EAAEA990F5F39F2359F1Ac0L" TargetMode="External"/><Relationship Id="rId20" Type="http://schemas.openxmlformats.org/officeDocument/2006/relationships/hyperlink" Target="consultantplus://offline/ref=D1048F68D42836ACFC1CEFEA9D277EADF0CF066EAAEA990F5F39F2359FA0D2AB41B38FEF1A8973281Dc3L" TargetMode="External"/><Relationship Id="rId29" Type="http://schemas.openxmlformats.org/officeDocument/2006/relationships/hyperlink" Target="consultantplus://offline/ref=D1048F68D42836ACFC1CEFEA9D277EADF0CF066EAAEA990F5F39F2359FA0D2AB41B38FEF1A8970261Dc6L" TargetMode="External"/><Relationship Id="rId41" Type="http://schemas.openxmlformats.org/officeDocument/2006/relationships/hyperlink" Target="consultantplus://offline/ref=D1048F68D42836ACFC1CEFEA9D277EADF0CF066EAAEA990F5F39F2359FA0D2AB41B38FEF1A8976211Dc4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1048F68D42836ACFC1CEEE488277EADF0CA006AA2E6990F5F39F2359F1Ac0L" TargetMode="External"/><Relationship Id="rId24" Type="http://schemas.openxmlformats.org/officeDocument/2006/relationships/hyperlink" Target="consultantplus://offline/ref=D1048F68D42836ACFC1CEFEA9D277EADF0CF066EAAEA990F5F39F2359FA0D2AB41B38FEF1A8970231Dc1L" TargetMode="External"/><Relationship Id="rId32" Type="http://schemas.openxmlformats.org/officeDocument/2006/relationships/hyperlink" Target="consultantplus://offline/ref=D1048F68D42836ACFC1CEFEA9D277EADF0CF066EAAEA990F5F39F2359FA0D2AB41B38FEF1A8971201Dc3L" TargetMode="External"/><Relationship Id="rId37" Type="http://schemas.openxmlformats.org/officeDocument/2006/relationships/hyperlink" Target="consultantplus://offline/ref=D1048F68D42836ACFC1CEFEA9D277EADF0CF066EAAEA990F5F39F2359FA0D2AB41B38FEF1A8977261Dc4L" TargetMode="External"/><Relationship Id="rId40" Type="http://schemas.openxmlformats.org/officeDocument/2006/relationships/hyperlink" Target="consultantplus://offline/ref=D1048F68D42836ACFC1CEFEA9D277EADF0CF066EAAEA990F5F39F2359FA0D2AB41B38FEF1A8971271Dc0L" TargetMode="External"/><Relationship Id="rId45" Type="http://schemas.openxmlformats.org/officeDocument/2006/relationships/hyperlink" Target="consultantplus://offline/ref=D1048F68D42836ACFC1CEFEA9D277EADF0CF066EAAEA990F5F39F2359FA0D2AB41B38FEF1A8977221DcFL" TargetMode="External"/><Relationship Id="rId53" Type="http://schemas.openxmlformats.org/officeDocument/2006/relationships/hyperlink" Target="consultantplus://offline/ref=D1048F68D42836ACFC1CEFEA9D277EADF0CF066EAAEA990F5F39F2359FA0D2AB41B38FEF1A8975261Dc4L" TargetMode="External"/><Relationship Id="rId5" Type="http://schemas.openxmlformats.org/officeDocument/2006/relationships/webSettings" Target="webSettings.xml"/><Relationship Id="rId15" Type="http://schemas.openxmlformats.org/officeDocument/2006/relationships/hyperlink" Target="consultantplus://offline/ref=D1048F68D42836ACFC1CEFEA9D277EADF0CF066EAAEA990F5F39F2359F1Ac0L" TargetMode="External"/><Relationship Id="rId23" Type="http://schemas.openxmlformats.org/officeDocument/2006/relationships/hyperlink" Target="consultantplus://offline/ref=D1048F68D42836ACFC1CEFEA9D277EADF0CF066EAAEA990F5F39F2359FA0D2AB41B38FEF1A8970201DcFL" TargetMode="External"/><Relationship Id="rId28" Type="http://schemas.openxmlformats.org/officeDocument/2006/relationships/hyperlink" Target="consultantplus://offline/ref=D1048F68D42836ACFC1CEFEA9D277EADF0CF066EAAEA990F5F39F2359FA0D2AB41B38FEF1A8977231DcEL" TargetMode="External"/><Relationship Id="rId36" Type="http://schemas.openxmlformats.org/officeDocument/2006/relationships/hyperlink" Target="consultantplus://offline/ref=D1048F68D42836ACFC1CEFEA9D277EADF0CF066EAAEA990F5F39F2359FA0D2AB41B38FEF1A8971241DcFL" TargetMode="External"/><Relationship Id="rId49" Type="http://schemas.openxmlformats.org/officeDocument/2006/relationships/hyperlink" Target="consultantplus://offline/ref=D1048F68D42836ACFC1CEFEA9D277EADF0CF066EAAEA990F5F39F2359FA0D2AB41B38FEF1A8974251Dc2L" TargetMode="External"/><Relationship Id="rId10" Type="http://schemas.openxmlformats.org/officeDocument/2006/relationships/hyperlink" Target="consultantplus://offline/ref=D1048F68D42836ACFC1CEFEA9D277EADF0CF066EAAEA990F5F39F2359F1Ac0L" TargetMode="External"/><Relationship Id="rId19" Type="http://schemas.openxmlformats.org/officeDocument/2006/relationships/hyperlink" Target="consultantplus://offline/ref=D1048F68D42836ACFC1CEFEA9D277EADF0CF066EAAEA990F5F39F2359FA0D2AB41B38FEF1A8973251DcEL" TargetMode="External"/><Relationship Id="rId31" Type="http://schemas.openxmlformats.org/officeDocument/2006/relationships/hyperlink" Target="consultantplus://offline/ref=D1048F68D42836ACFC1CEFEA9D277EADF0CF066EAAEA990F5F39F2359FA0D2AB41B38FEF1A8977271Dc5L" TargetMode="External"/><Relationship Id="rId44" Type="http://schemas.openxmlformats.org/officeDocument/2006/relationships/hyperlink" Target="consultantplus://offline/ref=D1048F68D42836ACFC1CEFEA9D277EADF0CF066EAAEA990F5F39F2359FA0D2AB41B38FEF1A8977271DcFL" TargetMode="External"/><Relationship Id="rId52" Type="http://schemas.openxmlformats.org/officeDocument/2006/relationships/hyperlink" Target="consultantplus://offline/ref=D1048F68D42836ACFC1CEFEA9D277EADF0CF066EAAEA990F5F39F2359FA0D2AB41B38FEF1A8975241Dc0L" TargetMode="External"/><Relationship Id="rId4" Type="http://schemas.openxmlformats.org/officeDocument/2006/relationships/settings" Target="settings.xml"/><Relationship Id="rId9" Type="http://schemas.openxmlformats.org/officeDocument/2006/relationships/hyperlink" Target="consultantplus://offline/ref=D1048F68D42836ACFC1CEFEA9D277EADF0CF006EA5E5990F5F39F2359F1Ac0L" TargetMode="External"/><Relationship Id="rId14" Type="http://schemas.openxmlformats.org/officeDocument/2006/relationships/hyperlink" Target="consultantplus://offline/ref=D1048F68D42836ACFC1CEFEA9D277EADF0C8016CA7E0990F5F39F2359F1Ac0L" TargetMode="External"/><Relationship Id="rId22" Type="http://schemas.openxmlformats.org/officeDocument/2006/relationships/hyperlink" Target="consultantplus://offline/ref=D1048F68D42836ACFC1CEFEA9D277EADF0CF066EAAEA990F5F39F2359FA0D2AB41B38FEF1A8970211DcEL" TargetMode="External"/><Relationship Id="rId27" Type="http://schemas.openxmlformats.org/officeDocument/2006/relationships/hyperlink" Target="consultantplus://offline/ref=D1048F68D42836ACFC1CEFEA9D277EADF0CF066EAAEA990F5F39F2359FA0D2AB41B38FEF1A8970251Dc3L" TargetMode="External"/><Relationship Id="rId30" Type="http://schemas.openxmlformats.org/officeDocument/2006/relationships/hyperlink" Target="consultantplus://offline/ref=D1048F68D42836ACFC1CEFEA9D277EADF0CF066EAAEA990F5F39F2359FA0D2AB41B38FEF1A8970261Dc1L" TargetMode="External"/><Relationship Id="rId35" Type="http://schemas.openxmlformats.org/officeDocument/2006/relationships/hyperlink" Target="consultantplus://offline/ref=D1048F68D42836ACFC1CEFEA9D277EADF0CF066EAAEA990F5F39F2359FA0D2AB41B38FEF1A8971241Dc4L" TargetMode="External"/><Relationship Id="rId43" Type="http://schemas.openxmlformats.org/officeDocument/2006/relationships/hyperlink" Target="consultantplus://offline/ref=D1048F68D42836ACFC1CEFEA9D277EADF0CF066EAAEA990F5F39F2359FA0D2AB41B38FEF1A8976221Dc7L" TargetMode="External"/><Relationship Id="rId48" Type="http://schemas.openxmlformats.org/officeDocument/2006/relationships/hyperlink" Target="consultantplus://offline/ref=D1048F68D42836ACFC1CEFEA9D277EADF0CF066EAAEA990F5F39F2359FA0D2AB41B38FEF1A8974201Dc7L" TargetMode="External"/><Relationship Id="rId8" Type="http://schemas.openxmlformats.org/officeDocument/2006/relationships/hyperlink" Target="consultantplus://offline/ref=D1048F68D42836ACFC1CEEE488277EADF0CA0763A3E2990F5F39F2359F1Ac0L" TargetMode="External"/><Relationship Id="rId51" Type="http://schemas.openxmlformats.org/officeDocument/2006/relationships/hyperlink" Target="consultantplus://offline/ref=D1048F68D42836ACFC1CEFEA9D277EADF0CF066EAAEA990F5F39F2359FA0D2AB41B38FEF1A8975231DcEL"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E654D-E1A2-4425-B8FA-D984CE137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30552</Words>
  <Characters>174150</Characters>
  <Application>Microsoft Office Word</Application>
  <DocSecurity>0</DocSecurity>
  <Lines>1451</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Словеснова</dc:creator>
  <cp:lastModifiedBy>Бахирева</cp:lastModifiedBy>
  <cp:revision>4</cp:revision>
  <dcterms:created xsi:type="dcterms:W3CDTF">2017-07-25T06:09:00Z</dcterms:created>
  <dcterms:modified xsi:type="dcterms:W3CDTF">2017-07-26T06:02:00Z</dcterms:modified>
</cp:coreProperties>
</file>