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39" w:rsidRDefault="009F7239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9F7239" w:rsidRPr="00A32EA5" w:rsidRDefault="009F7239" w:rsidP="009F7239">
      <w:pPr>
        <w:ind w:left="62" w:hanging="62"/>
        <w:jc w:val="center"/>
        <w:rPr>
          <w:rFonts w:ascii="Times New Roman" w:hAnsi="Times New Roman"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  <w:r w:rsidR="001D3704">
        <w:rPr>
          <w:rFonts w:ascii="Times New Roman" w:hAnsi="Times New Roman"/>
          <w:b/>
          <w:sz w:val="24"/>
          <w:szCs w:val="24"/>
        </w:rPr>
        <w:t xml:space="preserve"> </w:t>
      </w:r>
      <w:r w:rsidR="00A32EA5" w:rsidRPr="00A32EA5">
        <w:rPr>
          <w:rFonts w:ascii="Times New Roman" w:hAnsi="Times New Roman"/>
          <w:sz w:val="24"/>
          <w:szCs w:val="24"/>
        </w:rPr>
        <w:t xml:space="preserve">(уточнённые на </w:t>
      </w:r>
      <w:r w:rsidR="00B677AE">
        <w:rPr>
          <w:rFonts w:ascii="Times New Roman" w:hAnsi="Times New Roman"/>
          <w:sz w:val="24"/>
          <w:szCs w:val="24"/>
        </w:rPr>
        <w:t>01.</w:t>
      </w:r>
      <w:r w:rsidR="00E30C4B">
        <w:rPr>
          <w:rFonts w:ascii="Times New Roman" w:hAnsi="Times New Roman"/>
          <w:sz w:val="24"/>
          <w:szCs w:val="24"/>
        </w:rPr>
        <w:t>10</w:t>
      </w:r>
      <w:r w:rsidR="00B61C0B">
        <w:rPr>
          <w:rFonts w:ascii="Times New Roman" w:hAnsi="Times New Roman"/>
          <w:sz w:val="24"/>
          <w:szCs w:val="24"/>
        </w:rPr>
        <w:t>.2017</w:t>
      </w:r>
      <w:r w:rsidR="00A32EA5" w:rsidRPr="00A32EA5">
        <w:rPr>
          <w:rFonts w:ascii="Times New Roman" w:hAnsi="Times New Roman"/>
          <w:sz w:val="24"/>
          <w:szCs w:val="24"/>
        </w:rPr>
        <w:t>)</w:t>
      </w:r>
    </w:p>
    <w:p w:rsidR="00B91839" w:rsidRDefault="00B91839" w:rsidP="009F7239">
      <w:pPr>
        <w:ind w:left="62" w:hanging="62"/>
        <w:jc w:val="center"/>
      </w:pPr>
    </w:p>
    <w:tbl>
      <w:tblPr>
        <w:tblStyle w:val="a5"/>
        <w:tblpPr w:leftFromText="181" w:rightFromText="181" w:vertAnchor="text" w:horzAnchor="margin" w:tblpY="1"/>
        <w:tblW w:w="5070" w:type="pct"/>
        <w:tblInd w:w="0" w:type="dxa"/>
        <w:tblLook w:val="04A0" w:firstRow="1" w:lastRow="0" w:firstColumn="1" w:lastColumn="0" w:noHBand="0" w:noVBand="1"/>
      </w:tblPr>
      <w:tblGrid>
        <w:gridCol w:w="416"/>
        <w:gridCol w:w="1819"/>
        <w:gridCol w:w="2525"/>
        <w:gridCol w:w="2543"/>
        <w:gridCol w:w="1349"/>
        <w:gridCol w:w="2096"/>
        <w:gridCol w:w="2419"/>
        <w:gridCol w:w="2666"/>
      </w:tblGrid>
      <w:tr w:rsidR="00604DD1" w:rsidRPr="001524C0" w:rsidTr="00DF3A8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5C215E" w:rsidRDefault="009F7239" w:rsidP="00DF3A8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1524C0" w:rsidRDefault="009F7239" w:rsidP="00DF3A89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Торговая сеть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1524C0" w:rsidRDefault="009F7239" w:rsidP="00DF3A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1524C0" w:rsidRDefault="009F7239" w:rsidP="00DF3A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скидки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1524C0" w:rsidRDefault="009F7239" w:rsidP="00DF3A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1524C0" w:rsidRDefault="009F7239" w:rsidP="00DF3A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1524C0" w:rsidRDefault="009F7239" w:rsidP="00DF3A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1524C0" w:rsidRDefault="009F7239" w:rsidP="00DF3A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4C0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E30C4B" w:rsidTr="00FE44A6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«Авоська»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Держатели СКМО близкие родственники держателя карты либо его представители (соц. работники)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 будние дни с 9:00 до 14:00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7169DE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7169DE" w:rsidRDefault="00E30C4B" w:rsidP="00E30C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 01.04.2017 </w:t>
            </w:r>
          </w:p>
        </w:tc>
      </w:tr>
      <w:tr w:rsidR="00604DD1" w:rsidRPr="001524C0" w:rsidTr="00DF3A8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1F4254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54" w:rsidRPr="001524C0" w:rsidRDefault="001F4254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«Атак»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1F4254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 w:rsidRPr="001524C0">
              <w:rPr>
                <w:rFonts w:ascii="Times New Roman" w:hAnsi="Times New Roman"/>
                <w:sz w:val="24"/>
                <w:szCs w:val="24"/>
              </w:rPr>
              <w:t>СКМО</w:t>
            </w:r>
            <w:r w:rsidR="001D3704" w:rsidRPr="001524C0">
              <w:rPr>
                <w:rFonts w:ascii="Times New Roman" w:hAnsi="Times New Roman"/>
                <w:sz w:val="32"/>
                <w:szCs w:val="32"/>
                <w:vertAlign w:val="superscript"/>
              </w:rPr>
              <w:sym w:font="Symbol" w:char="F02A"/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,  соц. работники в интересах держателей  </w:t>
            </w:r>
            <w:r w:rsidR="00CA3C48" w:rsidRPr="001524C0">
              <w:rPr>
                <w:rFonts w:ascii="Times New Roman" w:hAnsi="Times New Roman"/>
                <w:sz w:val="24"/>
                <w:szCs w:val="24"/>
              </w:rPr>
              <w:t>СК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1F4254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</w:t>
            </w:r>
            <w:r w:rsidR="00CA3C48" w:rsidRPr="001524C0">
              <w:rPr>
                <w:rFonts w:ascii="Times New Roman" w:hAnsi="Times New Roman"/>
                <w:sz w:val="24"/>
                <w:szCs w:val="24"/>
              </w:rPr>
              <w:t>СК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1F4254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4C39C1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</w:t>
            </w:r>
            <w:r w:rsidR="001F4254" w:rsidRPr="001524C0">
              <w:rPr>
                <w:rFonts w:ascii="Times New Roman" w:hAnsi="Times New Roman"/>
                <w:sz w:val="24"/>
                <w:szCs w:val="24"/>
              </w:rPr>
              <w:t xml:space="preserve"> 9:00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1F4254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  <w:r w:rsidR="004C39C1" w:rsidRPr="0015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EA5" w:rsidRPr="001524C0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A32EA5" w:rsidRPr="001524C0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A32EA5" w:rsidRPr="001524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39C1" w:rsidRPr="001524C0">
              <w:rPr>
                <w:rFonts w:ascii="Times New Roman" w:hAnsi="Times New Roman"/>
                <w:sz w:val="24"/>
                <w:szCs w:val="24"/>
              </w:rPr>
              <w:t>товаров с торговой маркой «Каждый день»</w:t>
            </w:r>
            <w:r w:rsidR="00A32EA5" w:rsidRPr="001524C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1524C0" w:rsidRDefault="001F4254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BA9" w:rsidRPr="001524C0" w:rsidTr="00DF3A89">
        <w:trPr>
          <w:trHeight w:val="1303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A9" w:rsidRPr="001524C0" w:rsidRDefault="00CD4BA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A9" w:rsidRPr="001524C0" w:rsidRDefault="00CD4BA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A9" w:rsidRPr="001524C0" w:rsidRDefault="00CD4BA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  <w:p w:rsidR="00CD4BA9" w:rsidRPr="001524C0" w:rsidRDefault="00CD4BA9" w:rsidP="00DF3A8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A9" w:rsidRPr="001524C0" w:rsidRDefault="00CD4BA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СКМО или пенсионного удостоверения 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A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10.%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A9" w:rsidRPr="001524C0" w:rsidRDefault="00CD4BA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С 9:00 до 13:00 </w:t>
            </w:r>
            <w:r w:rsidR="00DF3A89" w:rsidRPr="001524C0">
              <w:rPr>
                <w:rFonts w:ascii="Times New Roman" w:hAnsi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A9" w:rsidRPr="001524C0" w:rsidRDefault="00CD4BA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 и табачных изделий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BA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07.08.2017</w:t>
            </w:r>
          </w:p>
        </w:tc>
      </w:tr>
      <w:tr w:rsidR="00DF3A89" w:rsidRPr="001524C0" w:rsidTr="00DF3A89">
        <w:trPr>
          <w:trHeight w:val="1036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9:00 до 13:00 со вторника по пятницу</w:t>
            </w: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C4B" w:rsidRPr="001524C0" w:rsidTr="00FE44A6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«Глобус»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Держатели СКМО и пенсионного удостоверения: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пенсионеры;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инвалиды 1, 2 и 3 групп (1,2 и 3 степеней);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ветераны ВОВ;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боевых действий;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труженики тыла;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дети-сироты;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 (по случаю потери кормильца), обучающиеся до 18 лет в школе или колледже, а также до 23 лет − при учебе на дневном отделении;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ветераны труда;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один из супругов в многодетной семье;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все несовершеннолетние дети в многодетной семье;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беременные женщины (без права на бесплатный проезд в общественном транспорте г. Москвы);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лица, награжденные нагрудными знаками «Почётный донор России» или «Почётный донор Москвы»; соц. работники в интересах держателей  СКМО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предъявлению СКМО  или пенсионного удостоверения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</w:t>
            </w: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>удостоверение соц. работника),  карты «Забота»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 xml:space="preserve">В будние дни с 8:00 до 13:00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 xml:space="preserve">Все товары кроме алкогольной и табачной продукции (табак, табачные изделия и курительные принадлежности, в том числе трубки, </w:t>
            </w:r>
            <w:r w:rsidRPr="001524C0">
              <w:rPr>
                <w:color w:val="auto"/>
              </w:rPr>
              <w:lastRenderedPageBreak/>
              <w:t>кальяны, сигаретная бумага, зажигалки и товары, имитирующие табачные изделия)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>Гипермаркеты: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г. Климовск, ул. </w:t>
            </w:r>
            <w:proofErr w:type="gramStart"/>
            <w:r w:rsidRPr="001524C0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1524C0">
              <w:rPr>
                <w:rFonts w:ascii="Times New Roman" w:hAnsi="Times New Roman"/>
                <w:sz w:val="24"/>
                <w:szCs w:val="24"/>
              </w:rPr>
              <w:t>, д. 11;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Ногинский р-н, пос. Случайный, массив 1, стр. 2;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Одинцовский р-н, с. 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Юдино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>, д. 55Е</w:t>
            </w:r>
          </w:p>
        </w:tc>
      </w:tr>
      <w:tr w:rsidR="00E30C4B" w:rsidRPr="001524C0" w:rsidTr="00FE44A6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>Продовольственные товары, входящие в определенный список социально значимых товаров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>Товары со скидкой выделены; возможна замена артикулов на аналогичные товары</w:t>
            </w:r>
          </w:p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>Гипермаркеты: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г. Королев, ул. </w:t>
            </w:r>
            <w:proofErr w:type="gramStart"/>
            <w:r w:rsidRPr="001524C0">
              <w:rPr>
                <w:rFonts w:ascii="Times New Roman" w:hAnsi="Times New Roman"/>
                <w:sz w:val="24"/>
                <w:szCs w:val="24"/>
              </w:rPr>
              <w:t>Коммунальная</w:t>
            </w:r>
            <w:proofErr w:type="gramEnd"/>
            <w:r w:rsidRPr="001524C0">
              <w:rPr>
                <w:rFonts w:ascii="Times New Roman" w:hAnsi="Times New Roman"/>
                <w:sz w:val="24"/>
                <w:szCs w:val="24"/>
              </w:rPr>
              <w:t>, 1;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г. Щелково, Пролетарский пр-т, д. 18;</w:t>
            </w:r>
          </w:p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г. Пушкино, Красноармейское ш., вл. 105</w:t>
            </w:r>
          </w:p>
        </w:tc>
      </w:tr>
      <w:tr w:rsidR="00DF3A89" w:rsidRPr="001524C0" w:rsidTr="00DF3A89">
        <w:trPr>
          <w:trHeight w:val="422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Дикси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Держатели  СКМО,  соц. работники в интересах держателей  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8:00 до 13:00 каждый будний день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A89" w:rsidRPr="001524C0" w:rsidTr="00DF3A89">
        <w:trPr>
          <w:trHeight w:val="1182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Пенсионеры, держатели  СКМО,  соц. работники в интересах </w:t>
            </w:r>
          </w:p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держателей  СКМО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 пенсионного удостоверения или  СКМО (для представителя </w:t>
            </w:r>
            <w:proofErr w:type="gramEnd"/>
          </w:p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A89" w:rsidRPr="001524C0" w:rsidTr="00DF3A89">
        <w:trPr>
          <w:trHeight w:val="1182"/>
        </w:trPr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«Перекресток»</w:t>
            </w: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BA0CA5" w:rsidP="00BA0CA5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Условия изменены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 2 полугодия 2017 г.</w:t>
            </w:r>
          </w:p>
        </w:tc>
      </w:tr>
      <w:tr w:rsidR="00DF3A89" w:rsidRPr="001524C0" w:rsidTr="00DF3A89">
        <w:trPr>
          <w:trHeight w:val="569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9:00 до 13:00 со вторника по воскресенье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BA0CA5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Условия изменены </w:t>
            </w:r>
            <w:r w:rsidRPr="00BB0D2F">
              <w:rPr>
                <w:rFonts w:ascii="Times New Roman" w:hAnsi="Times New Roman"/>
                <w:sz w:val="24"/>
                <w:szCs w:val="24"/>
              </w:rPr>
              <w:t>с 01.02.2017</w:t>
            </w:r>
          </w:p>
        </w:tc>
      </w:tr>
      <w:tr w:rsidR="00DF3A89" w:rsidRPr="001524C0" w:rsidTr="00DF3A89">
        <w:trPr>
          <w:trHeight w:val="731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9:00 до 13:00 по понедельникам</w:t>
            </w: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BA0CA5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Условия изменены </w:t>
            </w:r>
            <w:r w:rsidRPr="00BB0D2F">
              <w:rPr>
                <w:rFonts w:ascii="Times New Roman" w:hAnsi="Times New Roman"/>
                <w:sz w:val="24"/>
                <w:szCs w:val="24"/>
              </w:rPr>
              <w:t>с 01.02.2017</w:t>
            </w:r>
          </w:p>
        </w:tc>
      </w:tr>
      <w:tr w:rsidR="00E30C4B" w:rsidRPr="001524C0" w:rsidTr="005B002C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«Лента»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Инвалиды, пенсионеры, многодетные матери, малоимущие по направлению администрации муниципального образования, держатели  СКМО,  соц. работники в интересах держателей  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По предъявлению постоянной социальной карты «Ленты» (для держателей СКМО оформление бесплатное – по паспорту, для соц. работников – по служебному удостоверению и СКМО гражданина, находящегося на надомном обслуживании)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5-13%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Скидка на весь ассортимент – 5%; дополнительная скидка на социальные товары – 3-8%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 программе дополнительных скидок участвует более 90 наименований товаров, включая продукты питания и бытовую химию. Список товаров, участвующих в акции, обновляется 1 раз в месяц с учетом региональной специфики. Все социальные товары в торговом зале </w:t>
            </w: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>отмечены специальными ценниками.</w:t>
            </w:r>
          </w:p>
        </w:tc>
      </w:tr>
      <w:tr w:rsidR="00DF3A89" w:rsidRPr="001524C0" w:rsidTr="00DF3A89">
        <w:trPr>
          <w:trHeight w:val="2494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СКМО  или пенсионного удостоверения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открытия магазина до 11:00 с понедельника по четверг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Условия изменены с 01.06.2017</w:t>
            </w:r>
          </w:p>
        </w:tc>
      </w:tr>
      <w:tr w:rsidR="00E30C4B" w:rsidRPr="001524C0" w:rsidTr="00AD0ACE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«Магнолия»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Держатели СКМО, близкие родственники держателя карты либо его представители (соц. работники)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 дополнительно паспорт или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9.00 до 17.00 ежедневно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 xml:space="preserve">Скидка не распространяется на </w:t>
            </w:r>
            <w:proofErr w:type="spellStart"/>
            <w:r w:rsidRPr="001524C0">
              <w:rPr>
                <w:color w:val="auto"/>
              </w:rPr>
              <w:t>акционные</w:t>
            </w:r>
            <w:proofErr w:type="spellEnd"/>
            <w:r w:rsidRPr="001524C0">
              <w:rPr>
                <w:color w:val="auto"/>
              </w:rPr>
              <w:t xml:space="preserve"> товары, не суммируется с другими скидками (по карте постоянного покупателя, скидка «День рождения» и др.)</w:t>
            </w:r>
          </w:p>
        </w:tc>
      </w:tr>
      <w:tr w:rsidR="00E30C4B" w:rsidRPr="001524C0" w:rsidTr="00AD0ACE"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«Монетка»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Держатели СКМО, соц. работники в интересах держателей СКМО, инвалиды, пенсионеры, участники ВОВ, участники боевых действий, труженики тыла, дети-сироты без попечения родителей, ветераны труда, один из супругов в многодетных семьях, все дети в многодетной семье, почётные доноры, </w:t>
            </w: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>льготники на рождение ребёнка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предъявлению СКМО или пенсионного удостоверения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С 8.00 до 15.00 ежедневно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Продовольственные и иные товары, входящие в список для скидки по социальной карте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 xml:space="preserve">Скидка не распространяется на алкоголь, табачные изделия и </w:t>
            </w:r>
            <w:proofErr w:type="spellStart"/>
            <w:r w:rsidRPr="001524C0">
              <w:rPr>
                <w:color w:val="auto"/>
              </w:rPr>
              <w:t>акционные</w:t>
            </w:r>
            <w:proofErr w:type="spellEnd"/>
            <w:r w:rsidRPr="001524C0">
              <w:rPr>
                <w:color w:val="auto"/>
              </w:rPr>
              <w:t xml:space="preserve"> товары. </w:t>
            </w:r>
          </w:p>
          <w:p w:rsidR="00E30C4B" w:rsidRPr="001524C0" w:rsidRDefault="00E30C4B" w:rsidP="00E30C4B">
            <w:pPr>
              <w:pStyle w:val="Default"/>
              <w:rPr>
                <w:color w:val="auto"/>
              </w:rPr>
            </w:pPr>
            <w:r w:rsidRPr="001524C0">
              <w:rPr>
                <w:color w:val="auto"/>
              </w:rPr>
              <w:t>Список товаров актуализируется несколько раз в месяц и размещается в кассовой зоне и в уголке потребителя</w:t>
            </w:r>
          </w:p>
        </w:tc>
      </w:tr>
      <w:tr w:rsidR="00DF3A89" w:rsidRPr="001524C0" w:rsidTr="00DF3A89"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524C0">
              <w:rPr>
                <w:rFonts w:ascii="Times New Roman" w:hAnsi="Times New Roman"/>
                <w:sz w:val="24"/>
                <w:szCs w:val="24"/>
              </w:rPr>
              <w:t>О’Кей</w:t>
            </w:r>
            <w:proofErr w:type="spellEnd"/>
            <w:r w:rsidRPr="001524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Держатели  СКМО,  соц. работники в интересах держателей  СКМО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 часы работы магазина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rPr>
                <w:rFonts w:ascii="Times New Roman" w:hAnsi="Times New Roman"/>
                <w:sz w:val="24"/>
                <w:szCs w:val="24"/>
              </w:rPr>
            </w:pPr>
            <w:r w:rsidRPr="001524C0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1524C0" w:rsidRDefault="00DF3A89" w:rsidP="00DF3A89">
            <w:pPr>
              <w:pStyle w:val="Default"/>
            </w:pPr>
            <w:r w:rsidRPr="001524C0">
              <w:rPr>
                <w:color w:val="auto"/>
              </w:rPr>
              <w:t xml:space="preserve">По карте постоянного покупателя </w:t>
            </w:r>
            <w:r w:rsidRPr="001524C0">
              <w:rPr>
                <w:sz w:val="23"/>
                <w:szCs w:val="23"/>
                <w:shd w:val="clear" w:color="auto" w:fill="FFFFFF"/>
              </w:rPr>
              <w:t>–</w:t>
            </w:r>
            <w:r w:rsidRPr="001524C0">
              <w:rPr>
                <w:color w:val="auto"/>
              </w:rPr>
              <w:t xml:space="preserve"> специальные предложения и скидки на товары из каталога от 20% и более. Скидка, предоставляемая по социальной карте МО, не будет суммироваться с другими скидками; для покупателей всегда будет действовать большая из возможных скидок</w:t>
            </w:r>
          </w:p>
        </w:tc>
      </w:tr>
    </w:tbl>
    <w:p w:rsidR="009F7239" w:rsidRPr="001D3704" w:rsidRDefault="001D3704" w:rsidP="001D370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3704">
        <w:rPr>
          <w:rFonts w:ascii="Times New Roman" w:hAnsi="Times New Roman"/>
          <w:sz w:val="24"/>
          <w:szCs w:val="24"/>
        </w:rPr>
        <w:t>СКМО – Социальная карта Московской области</w:t>
      </w:r>
    </w:p>
    <w:sectPr w:rsidR="009F7239" w:rsidRPr="001D3704" w:rsidSect="001D3704">
      <w:headerReference w:type="default" r:id="rId9"/>
      <w:pgSz w:w="16838" w:h="11906" w:orient="landscape"/>
      <w:pgMar w:top="720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73" w:rsidRDefault="00844673" w:rsidP="006820EE">
      <w:r>
        <w:separator/>
      </w:r>
    </w:p>
  </w:endnote>
  <w:endnote w:type="continuationSeparator" w:id="0">
    <w:p w:rsidR="00844673" w:rsidRDefault="00844673" w:rsidP="0068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73" w:rsidRDefault="00844673" w:rsidP="006820EE">
      <w:r>
        <w:separator/>
      </w:r>
    </w:p>
  </w:footnote>
  <w:footnote w:type="continuationSeparator" w:id="0">
    <w:p w:rsidR="00844673" w:rsidRDefault="00844673" w:rsidP="0068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173590"/>
      <w:docPartObj>
        <w:docPartGallery w:val="Page Numbers (Top of Page)"/>
        <w:docPartUnique/>
      </w:docPartObj>
    </w:sdtPr>
    <w:sdtEndPr/>
    <w:sdtContent>
      <w:p w:rsidR="001D3704" w:rsidRPr="0005078C" w:rsidRDefault="006820EE" w:rsidP="001D37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5078C">
          <w:rPr>
            <w:rFonts w:ascii="Times New Roman" w:hAnsi="Times New Roman"/>
            <w:sz w:val="24"/>
            <w:szCs w:val="24"/>
          </w:rPr>
          <w:fldChar w:fldCharType="begin"/>
        </w:r>
        <w:r w:rsidRPr="000507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78C">
          <w:rPr>
            <w:rFonts w:ascii="Times New Roman" w:hAnsi="Times New Roman"/>
            <w:sz w:val="24"/>
            <w:szCs w:val="24"/>
          </w:rPr>
          <w:fldChar w:fldCharType="separate"/>
        </w:r>
        <w:r w:rsidR="008D3E41">
          <w:rPr>
            <w:rFonts w:ascii="Times New Roman" w:hAnsi="Times New Roman"/>
            <w:noProof/>
            <w:sz w:val="24"/>
            <w:szCs w:val="24"/>
          </w:rPr>
          <w:t>5</w:t>
        </w:r>
        <w:r w:rsidRPr="0005078C">
          <w:rPr>
            <w:rFonts w:ascii="Times New Roman" w:hAnsi="Times New Roman"/>
            <w:sz w:val="24"/>
            <w:szCs w:val="24"/>
          </w:rPr>
          <w:fldChar w:fldCharType="end"/>
        </w:r>
      </w:p>
      <w:p w:rsidR="006820EE" w:rsidRDefault="00844673" w:rsidP="001D37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4BF0"/>
    <w:multiLevelType w:val="hybridMultilevel"/>
    <w:tmpl w:val="D898FD94"/>
    <w:lvl w:ilvl="0" w:tplc="922E982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F14A48"/>
    <w:multiLevelType w:val="hybridMultilevel"/>
    <w:tmpl w:val="294824EA"/>
    <w:lvl w:ilvl="0" w:tplc="68BC6F2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E"/>
    <w:rsid w:val="00023300"/>
    <w:rsid w:val="00030F48"/>
    <w:rsid w:val="0005078C"/>
    <w:rsid w:val="00056733"/>
    <w:rsid w:val="000938B6"/>
    <w:rsid w:val="000C3A38"/>
    <w:rsid w:val="000E486F"/>
    <w:rsid w:val="00100C88"/>
    <w:rsid w:val="00114174"/>
    <w:rsid w:val="001149B6"/>
    <w:rsid w:val="001227FC"/>
    <w:rsid w:val="001524C0"/>
    <w:rsid w:val="00193E88"/>
    <w:rsid w:val="001A3729"/>
    <w:rsid w:val="001B3D1C"/>
    <w:rsid w:val="001D3704"/>
    <w:rsid w:val="001F4254"/>
    <w:rsid w:val="002230DF"/>
    <w:rsid w:val="00226829"/>
    <w:rsid w:val="002760CC"/>
    <w:rsid w:val="002B6896"/>
    <w:rsid w:val="002F3106"/>
    <w:rsid w:val="0030214E"/>
    <w:rsid w:val="00322F44"/>
    <w:rsid w:val="00382047"/>
    <w:rsid w:val="003C0CDA"/>
    <w:rsid w:val="003E5C05"/>
    <w:rsid w:val="003F60DF"/>
    <w:rsid w:val="004149BC"/>
    <w:rsid w:val="004161B8"/>
    <w:rsid w:val="00425803"/>
    <w:rsid w:val="004A61E3"/>
    <w:rsid w:val="004C3257"/>
    <w:rsid w:val="004C39C1"/>
    <w:rsid w:val="004E50AE"/>
    <w:rsid w:val="0054181C"/>
    <w:rsid w:val="005B40FE"/>
    <w:rsid w:val="005C215E"/>
    <w:rsid w:val="005D4441"/>
    <w:rsid w:val="006002AD"/>
    <w:rsid w:val="00603A5C"/>
    <w:rsid w:val="00604DD1"/>
    <w:rsid w:val="00621DA0"/>
    <w:rsid w:val="00625A8E"/>
    <w:rsid w:val="00633DE6"/>
    <w:rsid w:val="00644E34"/>
    <w:rsid w:val="00674FE6"/>
    <w:rsid w:val="006820EE"/>
    <w:rsid w:val="00684779"/>
    <w:rsid w:val="00686263"/>
    <w:rsid w:val="006C205E"/>
    <w:rsid w:val="006C2A9A"/>
    <w:rsid w:val="006D2319"/>
    <w:rsid w:val="006E38A1"/>
    <w:rsid w:val="00705C5A"/>
    <w:rsid w:val="007122BE"/>
    <w:rsid w:val="00731C91"/>
    <w:rsid w:val="007529A5"/>
    <w:rsid w:val="007615DF"/>
    <w:rsid w:val="007671E5"/>
    <w:rsid w:val="00773699"/>
    <w:rsid w:val="007A1B01"/>
    <w:rsid w:val="007C454A"/>
    <w:rsid w:val="00844673"/>
    <w:rsid w:val="00880400"/>
    <w:rsid w:val="008849FD"/>
    <w:rsid w:val="008C0EE0"/>
    <w:rsid w:val="008D3E41"/>
    <w:rsid w:val="008D67AF"/>
    <w:rsid w:val="00916624"/>
    <w:rsid w:val="00924945"/>
    <w:rsid w:val="009A1975"/>
    <w:rsid w:val="009C2B1B"/>
    <w:rsid w:val="009F7239"/>
    <w:rsid w:val="00A07A56"/>
    <w:rsid w:val="00A32EA5"/>
    <w:rsid w:val="00A471C0"/>
    <w:rsid w:val="00A821CB"/>
    <w:rsid w:val="00AC21EC"/>
    <w:rsid w:val="00B2192F"/>
    <w:rsid w:val="00B43A9F"/>
    <w:rsid w:val="00B61C0B"/>
    <w:rsid w:val="00B677AE"/>
    <w:rsid w:val="00B755E3"/>
    <w:rsid w:val="00B818D8"/>
    <w:rsid w:val="00B87497"/>
    <w:rsid w:val="00B91839"/>
    <w:rsid w:val="00BA0CA5"/>
    <w:rsid w:val="00BB30DB"/>
    <w:rsid w:val="00BB5113"/>
    <w:rsid w:val="00BB683F"/>
    <w:rsid w:val="00BC0A7D"/>
    <w:rsid w:val="00BD26EC"/>
    <w:rsid w:val="00C04D53"/>
    <w:rsid w:val="00C06BA2"/>
    <w:rsid w:val="00C163D1"/>
    <w:rsid w:val="00C2040E"/>
    <w:rsid w:val="00C336B6"/>
    <w:rsid w:val="00C44F2A"/>
    <w:rsid w:val="00C51994"/>
    <w:rsid w:val="00C91A8C"/>
    <w:rsid w:val="00CA3C48"/>
    <w:rsid w:val="00CD4BA9"/>
    <w:rsid w:val="00CE2730"/>
    <w:rsid w:val="00CE7FC4"/>
    <w:rsid w:val="00D4779E"/>
    <w:rsid w:val="00D93B77"/>
    <w:rsid w:val="00DE1E17"/>
    <w:rsid w:val="00DE6681"/>
    <w:rsid w:val="00DE7196"/>
    <w:rsid w:val="00DF13A8"/>
    <w:rsid w:val="00DF256F"/>
    <w:rsid w:val="00DF3A89"/>
    <w:rsid w:val="00DF4FCC"/>
    <w:rsid w:val="00E245AC"/>
    <w:rsid w:val="00E30C4B"/>
    <w:rsid w:val="00E3602D"/>
    <w:rsid w:val="00E54236"/>
    <w:rsid w:val="00EA3428"/>
    <w:rsid w:val="00EB30DA"/>
    <w:rsid w:val="00F04E45"/>
    <w:rsid w:val="00F15DF4"/>
    <w:rsid w:val="00F233F2"/>
    <w:rsid w:val="00F30EB1"/>
    <w:rsid w:val="00F64A23"/>
    <w:rsid w:val="00F84A1C"/>
    <w:rsid w:val="00F8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B492-9066-4E46-AD54-3BACDD78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cp:lastModifiedBy>Семусева</cp:lastModifiedBy>
  <cp:revision>2</cp:revision>
  <dcterms:created xsi:type="dcterms:W3CDTF">2017-10-27T05:25:00Z</dcterms:created>
  <dcterms:modified xsi:type="dcterms:W3CDTF">2017-10-27T05:25:00Z</dcterms:modified>
</cp:coreProperties>
</file>