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B1" w:rsidRPr="00D61116" w:rsidRDefault="008143B1" w:rsidP="008A3476">
      <w:pPr>
        <w:pageBreakBefore/>
        <w:widowControl w:val="0"/>
        <w:autoSpaceDE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143B1" w:rsidRPr="00D61116" w:rsidRDefault="008143B1" w:rsidP="008A3476">
      <w:pPr>
        <w:widowControl w:val="0"/>
        <w:autoSpaceDE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8143B1" w:rsidRPr="00D61116" w:rsidRDefault="008143B1" w:rsidP="008A3476">
      <w:pPr>
        <w:widowControl w:val="0"/>
        <w:autoSpaceDE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8143B1" w:rsidRPr="00D61116" w:rsidRDefault="008143B1" w:rsidP="008A3476">
      <w:pPr>
        <w:widowControl w:val="0"/>
        <w:autoSpaceDE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143B1" w:rsidRPr="00D723D1" w:rsidRDefault="00C75FC8" w:rsidP="008A3476">
      <w:pPr>
        <w:autoSpaceDE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F5F50">
        <w:rPr>
          <w:rFonts w:ascii="Times New Roman" w:hAnsi="Times New Roman" w:cs="Times New Roman"/>
          <w:sz w:val="24"/>
          <w:szCs w:val="24"/>
        </w:rPr>
        <w:t>от 26.10.2017 №31/03</w:t>
      </w:r>
      <w:bookmarkStart w:id="0" w:name="_GoBack"/>
      <w:bookmarkEnd w:id="0"/>
    </w:p>
    <w:p w:rsidR="008143B1" w:rsidRPr="00D723D1" w:rsidRDefault="008143B1">
      <w:pPr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3B1" w:rsidRPr="00D61116" w:rsidRDefault="008143B1">
      <w:pPr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116">
        <w:rPr>
          <w:rFonts w:ascii="Times New Roman" w:hAnsi="Times New Roman" w:cs="Times New Roman"/>
          <w:b/>
          <w:bCs/>
          <w:sz w:val="24"/>
          <w:szCs w:val="24"/>
        </w:rPr>
        <w:t>Коэффициент</w:t>
      </w:r>
      <w:r w:rsidR="000B28A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61116">
        <w:rPr>
          <w:rFonts w:ascii="Times New Roman" w:hAnsi="Times New Roman" w:cs="Times New Roman"/>
          <w:b/>
          <w:bCs/>
          <w:sz w:val="24"/>
          <w:szCs w:val="24"/>
        </w:rPr>
        <w:t xml:space="preserve"> типа конструкци</w:t>
      </w:r>
      <w:r w:rsidR="000B28A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61116">
        <w:rPr>
          <w:rFonts w:ascii="Times New Roman" w:hAnsi="Times New Roman" w:cs="Times New Roman"/>
          <w:b/>
          <w:bCs/>
          <w:sz w:val="24"/>
          <w:szCs w:val="24"/>
        </w:rPr>
        <w:t xml:space="preserve"> наружной рекламы (Ктк) </w:t>
      </w:r>
    </w:p>
    <w:p w:rsidR="008143B1" w:rsidRPr="00D61116" w:rsidRDefault="008143B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3B1" w:rsidRPr="00D61116" w:rsidRDefault="008143B1">
      <w:pPr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>Стационарные рекламные конструкции</w:t>
      </w:r>
    </w:p>
    <w:p w:rsidR="008143B1" w:rsidRPr="00D61116" w:rsidRDefault="008143B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756"/>
      </w:tblGrid>
      <w:tr w:rsidR="008143B1" w:rsidRPr="00D61116">
        <w:trPr>
          <w:cantSplit/>
          <w:trHeight w:hRule="exact" w:val="28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8143B1" w:rsidRPr="00D61116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до 4,5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от 4,5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до 10,0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от 10,0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до 18,0 кв. 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18,0 кв. м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Щиты и указатели плоскостных или объемных конструкций, устанавливаемые на грунте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Рекламные щиты и рекламные указатели, устанавливаемые на поверхности зданий, сооружений, ограждениях и дорожных сооружениях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Крышные установки (объемные или плоскостные конструкции), размещаемые полностью или частично выше уровня карниза здания или на крыше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Настенные и брандмауэрные панно на торцах зданий (сооружений)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Флаговые композиции и навесы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Наземные панно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Кронштейны, панель-кронштейны, лайтбоксы и рекламные указатели, устанавливаемые перпендикулярно поверхности стен зданий (сооружений), на мачтах уличного освещения и отдельностоящих стойках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393BDF" w:rsidRDefault="00393BDF"/>
    <w:p w:rsidR="00393BDF" w:rsidRDefault="00393BDF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756"/>
      </w:tblGrid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Афиши, устанавливаемые на грунте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Щиты, стенды на остановочных павильонах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Транспаранты-перетяжки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Проекционные установки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Электронные табло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Маркизы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Газосветные, световые и освещаемые рекламные установки на плоскости стен и крышах зданий (сооружений)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Объемно-пространственные конструкции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43B1" w:rsidRPr="00D611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Уличные коммуникационные рекламные указатели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143B1" w:rsidRPr="00D61116" w:rsidRDefault="008143B1">
      <w:pPr>
        <w:autoSpaceDE w:val="0"/>
        <w:spacing w:line="240" w:lineRule="auto"/>
        <w:ind w:firstLine="540"/>
        <w:jc w:val="both"/>
      </w:pPr>
    </w:p>
    <w:p w:rsidR="008143B1" w:rsidRPr="00D61116" w:rsidRDefault="008143B1">
      <w:pPr>
        <w:autoSpaceDE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1116">
        <w:rPr>
          <w:rFonts w:ascii="Times New Roman" w:hAnsi="Times New Roman" w:cs="Times New Roman"/>
          <w:sz w:val="24"/>
          <w:szCs w:val="24"/>
        </w:rPr>
        <w:t>Временные рекламные конструкции</w:t>
      </w:r>
    </w:p>
    <w:p w:rsidR="008143B1" w:rsidRPr="00D61116" w:rsidRDefault="008143B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843"/>
        <w:gridCol w:w="1843"/>
        <w:gridCol w:w="1756"/>
      </w:tblGrid>
      <w:tr w:rsidR="008143B1" w:rsidRPr="00D61116">
        <w:trPr>
          <w:cantSplit/>
          <w:trHeight w:hRule="exact" w:val="28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 кв. м в год (руб.)</w:t>
            </w:r>
          </w:p>
        </w:tc>
      </w:tr>
      <w:tr w:rsidR="008143B1" w:rsidRPr="00D61116">
        <w:trPr>
          <w:cantSplit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до 4,5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от 4,5 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до 10,0 кв.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от 10,0 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до 18,0 кв. м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</w:p>
          <w:p w:rsidR="008143B1" w:rsidRPr="00D61116" w:rsidRDefault="008143B1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18,0 кв. м</w:t>
            </w:r>
          </w:p>
        </w:tc>
      </w:tr>
      <w:tr w:rsidR="008143B1" w:rsidRPr="00D611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Строительные сетки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43B1" w:rsidRPr="00D611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Ограждения строительных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43B1" w:rsidRPr="00D611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Ограждения мест торговли и иных подобных мест, другие аналогичные технические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3B1" w:rsidRPr="00D61116" w:rsidRDefault="008143B1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143B1" w:rsidRPr="00D61116" w:rsidRDefault="008143B1">
      <w:pPr>
        <w:widowControl w:val="0"/>
        <w:autoSpaceDE w:val="0"/>
        <w:spacing w:line="240" w:lineRule="auto"/>
        <w:ind w:firstLine="540"/>
        <w:jc w:val="both"/>
      </w:pPr>
    </w:p>
    <w:p w:rsidR="00393BDF" w:rsidRDefault="00393BDF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BDF" w:rsidRPr="00393BDF" w:rsidRDefault="00393BDF" w:rsidP="00393BDF">
      <w:pPr>
        <w:rPr>
          <w:rFonts w:ascii="Times New Roman" w:hAnsi="Times New Roman" w:cs="Times New Roman"/>
          <w:sz w:val="24"/>
          <w:szCs w:val="24"/>
        </w:rPr>
      </w:pPr>
    </w:p>
    <w:p w:rsidR="00393BDF" w:rsidRDefault="00393BDF" w:rsidP="00393BDF">
      <w:pPr>
        <w:rPr>
          <w:rFonts w:ascii="Times New Roman" w:hAnsi="Times New Roman" w:cs="Times New Roman"/>
          <w:sz w:val="24"/>
          <w:szCs w:val="24"/>
        </w:rPr>
      </w:pPr>
    </w:p>
    <w:p w:rsidR="008143B1" w:rsidRPr="00393BDF" w:rsidRDefault="00393BDF" w:rsidP="00393BD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43B1" w:rsidRPr="00393BDF" w:rsidSect="00393BDF">
      <w:footerReference w:type="default" r:id="rId7"/>
      <w:footerReference w:type="first" r:id="rId8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18" w:rsidRDefault="00CB0A18">
      <w:r>
        <w:separator/>
      </w:r>
    </w:p>
  </w:endnote>
  <w:endnote w:type="continuationSeparator" w:id="0">
    <w:p w:rsidR="00CB0A18" w:rsidRDefault="00C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B1" w:rsidRDefault="008143B1" w:rsidP="001E336C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F5F50">
      <w:rPr>
        <w:rStyle w:val="af2"/>
        <w:noProof/>
      </w:rPr>
      <w:t>2</w:t>
    </w:r>
    <w:r>
      <w:rPr>
        <w:rStyle w:val="af2"/>
      </w:rPr>
      <w:fldChar w:fldCharType="end"/>
    </w:r>
  </w:p>
  <w:p w:rsidR="008A3476" w:rsidRPr="008A3476" w:rsidRDefault="008A3476" w:rsidP="008A3476">
    <w:pPr>
      <w:pStyle w:val="af0"/>
      <w:rPr>
        <w:rFonts w:ascii="Times New Roman" w:hAnsi="Times New Roman" w:cs="Times New Roman"/>
        <w:sz w:val="24"/>
        <w:szCs w:val="24"/>
      </w:rPr>
    </w:pPr>
    <w:r w:rsidRPr="008A3476">
      <w:rPr>
        <w:rFonts w:ascii="Times New Roman" w:hAnsi="Times New Roman" w:cs="Times New Roman"/>
        <w:sz w:val="24"/>
        <w:szCs w:val="24"/>
      </w:rPr>
      <w:t>89/мз</w:t>
    </w:r>
  </w:p>
  <w:p w:rsidR="008143B1" w:rsidRPr="00222E21" w:rsidRDefault="008143B1" w:rsidP="00230740">
    <w:pPr>
      <w:pStyle w:val="af0"/>
      <w:ind w:right="360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6" w:rsidRPr="008A3476" w:rsidRDefault="008A3476">
    <w:pPr>
      <w:pStyle w:val="af0"/>
      <w:rPr>
        <w:rFonts w:ascii="Times New Roman" w:hAnsi="Times New Roman" w:cs="Times New Roman"/>
        <w:sz w:val="24"/>
        <w:szCs w:val="24"/>
      </w:rPr>
    </w:pPr>
    <w:r w:rsidRPr="008A3476">
      <w:rPr>
        <w:rFonts w:ascii="Times New Roman" w:hAnsi="Times New Roman" w:cs="Times New Roman"/>
        <w:sz w:val="24"/>
        <w:szCs w:val="24"/>
      </w:rPr>
      <w:t>89/мз</w:t>
    </w:r>
  </w:p>
  <w:p w:rsidR="008A3476" w:rsidRDefault="008A34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18" w:rsidRDefault="00CB0A18">
      <w:r>
        <w:separator/>
      </w:r>
    </w:p>
  </w:footnote>
  <w:footnote w:type="continuationSeparator" w:id="0">
    <w:p w:rsidR="00CB0A18" w:rsidRDefault="00CB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740"/>
    <w:rsid w:val="00041F1F"/>
    <w:rsid w:val="000536A4"/>
    <w:rsid w:val="00057E66"/>
    <w:rsid w:val="000758B3"/>
    <w:rsid w:val="000840E0"/>
    <w:rsid w:val="000B28AC"/>
    <w:rsid w:val="000D73EF"/>
    <w:rsid w:val="000E4CA2"/>
    <w:rsid w:val="000E715C"/>
    <w:rsid w:val="000E7A52"/>
    <w:rsid w:val="00103507"/>
    <w:rsid w:val="00110848"/>
    <w:rsid w:val="0012346E"/>
    <w:rsid w:val="00136A2B"/>
    <w:rsid w:val="00146661"/>
    <w:rsid w:val="001632F3"/>
    <w:rsid w:val="001704E8"/>
    <w:rsid w:val="00185233"/>
    <w:rsid w:val="001D4241"/>
    <w:rsid w:val="001E336C"/>
    <w:rsid w:val="001F5F4C"/>
    <w:rsid w:val="00222E21"/>
    <w:rsid w:val="0022417D"/>
    <w:rsid w:val="00230740"/>
    <w:rsid w:val="002729E9"/>
    <w:rsid w:val="002A0EAE"/>
    <w:rsid w:val="002B432A"/>
    <w:rsid w:val="002E12FA"/>
    <w:rsid w:val="002E330F"/>
    <w:rsid w:val="00341F5D"/>
    <w:rsid w:val="0036072A"/>
    <w:rsid w:val="003736ED"/>
    <w:rsid w:val="00393BDF"/>
    <w:rsid w:val="00396D93"/>
    <w:rsid w:val="003B1595"/>
    <w:rsid w:val="003B6B3F"/>
    <w:rsid w:val="003C434D"/>
    <w:rsid w:val="003D69E9"/>
    <w:rsid w:val="003F25C7"/>
    <w:rsid w:val="003F5F50"/>
    <w:rsid w:val="00401C1B"/>
    <w:rsid w:val="004362A0"/>
    <w:rsid w:val="00436A12"/>
    <w:rsid w:val="00464B12"/>
    <w:rsid w:val="00466AB4"/>
    <w:rsid w:val="00467444"/>
    <w:rsid w:val="004B0A92"/>
    <w:rsid w:val="004C600D"/>
    <w:rsid w:val="004E7A78"/>
    <w:rsid w:val="004F5596"/>
    <w:rsid w:val="00506F4B"/>
    <w:rsid w:val="00510838"/>
    <w:rsid w:val="00514DCB"/>
    <w:rsid w:val="005442DD"/>
    <w:rsid w:val="0055313F"/>
    <w:rsid w:val="00560406"/>
    <w:rsid w:val="00571C6B"/>
    <w:rsid w:val="0058645A"/>
    <w:rsid w:val="005958BE"/>
    <w:rsid w:val="005A0A5A"/>
    <w:rsid w:val="00617ECE"/>
    <w:rsid w:val="006206E8"/>
    <w:rsid w:val="0064083A"/>
    <w:rsid w:val="00652E08"/>
    <w:rsid w:val="006571DF"/>
    <w:rsid w:val="006A5E9F"/>
    <w:rsid w:val="006A7409"/>
    <w:rsid w:val="006D1C22"/>
    <w:rsid w:val="006D77E1"/>
    <w:rsid w:val="006E312D"/>
    <w:rsid w:val="00705E8B"/>
    <w:rsid w:val="00791CF3"/>
    <w:rsid w:val="007A2037"/>
    <w:rsid w:val="008143B1"/>
    <w:rsid w:val="00835C9A"/>
    <w:rsid w:val="00854C56"/>
    <w:rsid w:val="00874B8E"/>
    <w:rsid w:val="00880AD4"/>
    <w:rsid w:val="008913D6"/>
    <w:rsid w:val="008A3476"/>
    <w:rsid w:val="008F6C5B"/>
    <w:rsid w:val="0092539F"/>
    <w:rsid w:val="00925A23"/>
    <w:rsid w:val="00945094"/>
    <w:rsid w:val="00946076"/>
    <w:rsid w:val="009B1398"/>
    <w:rsid w:val="009B4657"/>
    <w:rsid w:val="009B6F42"/>
    <w:rsid w:val="009E68DC"/>
    <w:rsid w:val="009F0C60"/>
    <w:rsid w:val="00A00CE2"/>
    <w:rsid w:val="00A10948"/>
    <w:rsid w:val="00A15BAE"/>
    <w:rsid w:val="00A2590E"/>
    <w:rsid w:val="00A60051"/>
    <w:rsid w:val="00A7545A"/>
    <w:rsid w:val="00A817A2"/>
    <w:rsid w:val="00AD4947"/>
    <w:rsid w:val="00AE2875"/>
    <w:rsid w:val="00B00302"/>
    <w:rsid w:val="00B01DE7"/>
    <w:rsid w:val="00B10006"/>
    <w:rsid w:val="00B62ADA"/>
    <w:rsid w:val="00B934B9"/>
    <w:rsid w:val="00BC1801"/>
    <w:rsid w:val="00BC5B0E"/>
    <w:rsid w:val="00BD5FF1"/>
    <w:rsid w:val="00BF4CE6"/>
    <w:rsid w:val="00C10901"/>
    <w:rsid w:val="00C1662A"/>
    <w:rsid w:val="00C20CD2"/>
    <w:rsid w:val="00C24863"/>
    <w:rsid w:val="00C64A22"/>
    <w:rsid w:val="00C6693A"/>
    <w:rsid w:val="00C73603"/>
    <w:rsid w:val="00C75FC8"/>
    <w:rsid w:val="00CB0A18"/>
    <w:rsid w:val="00D01E2A"/>
    <w:rsid w:val="00D06376"/>
    <w:rsid w:val="00D15735"/>
    <w:rsid w:val="00D20FC4"/>
    <w:rsid w:val="00D27200"/>
    <w:rsid w:val="00D363BB"/>
    <w:rsid w:val="00D61116"/>
    <w:rsid w:val="00D723D1"/>
    <w:rsid w:val="00D80660"/>
    <w:rsid w:val="00D8434C"/>
    <w:rsid w:val="00D85757"/>
    <w:rsid w:val="00D9407A"/>
    <w:rsid w:val="00D96AB1"/>
    <w:rsid w:val="00DF1447"/>
    <w:rsid w:val="00DF2239"/>
    <w:rsid w:val="00E17CD9"/>
    <w:rsid w:val="00E22001"/>
    <w:rsid w:val="00E7089C"/>
    <w:rsid w:val="00EB4416"/>
    <w:rsid w:val="00F01D1F"/>
    <w:rsid w:val="00F26285"/>
    <w:rsid w:val="00F3018F"/>
    <w:rsid w:val="00F44FE2"/>
    <w:rsid w:val="00F67EED"/>
    <w:rsid w:val="00F77646"/>
    <w:rsid w:val="00F84701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B432A"/>
  </w:style>
  <w:style w:type="character" w:customStyle="1" w:styleId="WW-Absatz-Standardschriftart">
    <w:name w:val="WW-Absatz-Standardschriftart"/>
    <w:uiPriority w:val="99"/>
    <w:rsid w:val="002B432A"/>
  </w:style>
  <w:style w:type="character" w:customStyle="1" w:styleId="WW-Absatz-Standardschriftart1">
    <w:name w:val="WW-Absatz-Standardschriftart1"/>
    <w:uiPriority w:val="99"/>
    <w:rsid w:val="002B432A"/>
  </w:style>
  <w:style w:type="character" w:customStyle="1" w:styleId="WW-Absatz-Standardschriftart11">
    <w:name w:val="WW-Absatz-Standardschriftart11"/>
    <w:uiPriority w:val="99"/>
    <w:rsid w:val="002B432A"/>
  </w:style>
  <w:style w:type="character" w:customStyle="1" w:styleId="WW-Absatz-Standardschriftart111">
    <w:name w:val="WW-Absatz-Standardschriftart111"/>
    <w:uiPriority w:val="99"/>
    <w:rsid w:val="002B432A"/>
  </w:style>
  <w:style w:type="character" w:customStyle="1" w:styleId="WW-Absatz-Standardschriftart1111">
    <w:name w:val="WW-Absatz-Standardschriftart1111"/>
    <w:uiPriority w:val="99"/>
    <w:rsid w:val="002B432A"/>
  </w:style>
  <w:style w:type="character" w:customStyle="1" w:styleId="WW-Absatz-Standardschriftart11111">
    <w:name w:val="WW-Absatz-Standardschriftart11111"/>
    <w:uiPriority w:val="99"/>
    <w:rsid w:val="002B432A"/>
  </w:style>
  <w:style w:type="character" w:customStyle="1" w:styleId="WW-Absatz-Standardschriftart111111">
    <w:name w:val="WW-Absatz-Standardschriftart111111"/>
    <w:uiPriority w:val="99"/>
    <w:rsid w:val="002B432A"/>
  </w:style>
  <w:style w:type="character" w:customStyle="1" w:styleId="WW8NumSt1z0">
    <w:name w:val="WW8NumSt1z0"/>
    <w:uiPriority w:val="99"/>
    <w:rsid w:val="002B432A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2B432A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2B432A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2B432A"/>
  </w:style>
  <w:style w:type="character" w:customStyle="1" w:styleId="a3">
    <w:name w:val="Текст выноски Знак"/>
    <w:uiPriority w:val="99"/>
    <w:rsid w:val="002B432A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2B432A"/>
    <w:rPr>
      <w:color w:val="000080"/>
      <w:u w:val="single"/>
    </w:rPr>
  </w:style>
  <w:style w:type="character" w:customStyle="1" w:styleId="a5">
    <w:name w:val="Символ нумерации"/>
    <w:uiPriority w:val="99"/>
    <w:rsid w:val="002B432A"/>
  </w:style>
  <w:style w:type="character" w:customStyle="1" w:styleId="a6">
    <w:name w:val="Маркеры списка"/>
    <w:uiPriority w:val="99"/>
    <w:rsid w:val="002B432A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uiPriority w:val="99"/>
    <w:rsid w:val="002B432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2B432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F6E96"/>
    <w:rPr>
      <w:rFonts w:ascii="Calibri" w:hAnsi="Calibri" w:cs="Calibri"/>
      <w:lang w:eastAsia="ar-SA"/>
    </w:rPr>
  </w:style>
  <w:style w:type="paragraph" w:styleId="aa">
    <w:name w:val="List"/>
    <w:basedOn w:val="a8"/>
    <w:uiPriority w:val="99"/>
    <w:rsid w:val="002B432A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2B432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2B432A"/>
    <w:pPr>
      <w:suppressLineNumbers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B432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b">
    <w:name w:val="Balloon Text"/>
    <w:basedOn w:val="a"/>
    <w:link w:val="12"/>
    <w:uiPriority w:val="99"/>
    <w:semiHidden/>
    <w:rsid w:val="002B4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rsid w:val="000F6E96"/>
    <w:rPr>
      <w:sz w:val="0"/>
      <w:szCs w:val="0"/>
      <w:lang w:eastAsia="ar-SA"/>
    </w:rPr>
  </w:style>
  <w:style w:type="paragraph" w:customStyle="1" w:styleId="ConsPlusNormal">
    <w:name w:val="ConsPlusNormal"/>
    <w:uiPriority w:val="99"/>
    <w:rsid w:val="002B432A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B43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c">
    <w:name w:val="Содержимое таблицы"/>
    <w:basedOn w:val="a"/>
    <w:uiPriority w:val="99"/>
    <w:rsid w:val="002B432A"/>
    <w:pPr>
      <w:suppressLineNumbers/>
    </w:pPr>
  </w:style>
  <w:style w:type="paragraph" w:customStyle="1" w:styleId="ad">
    <w:name w:val="Заголовок таблицы"/>
    <w:basedOn w:val="ac"/>
    <w:uiPriority w:val="99"/>
    <w:rsid w:val="002B432A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2B432A"/>
    <w:pPr>
      <w:suppressAutoHyphens w:val="0"/>
      <w:spacing w:before="100" w:after="119"/>
    </w:pPr>
    <w:rPr>
      <w:rFonts w:cs="Times New Roman"/>
      <w:sz w:val="24"/>
      <w:szCs w:val="24"/>
    </w:rPr>
  </w:style>
  <w:style w:type="paragraph" w:customStyle="1" w:styleId="af">
    <w:name w:val="Текст в заданном формате"/>
    <w:basedOn w:val="a"/>
    <w:uiPriority w:val="99"/>
    <w:rsid w:val="002B432A"/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rsid w:val="002307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F6E96"/>
    <w:rPr>
      <w:rFonts w:ascii="Calibri" w:hAnsi="Calibri" w:cs="Calibri"/>
      <w:lang w:eastAsia="ar-SA"/>
    </w:rPr>
  </w:style>
  <w:style w:type="character" w:styleId="af2">
    <w:name w:val="page number"/>
    <w:basedOn w:val="a0"/>
    <w:uiPriority w:val="99"/>
    <w:rsid w:val="00230740"/>
  </w:style>
  <w:style w:type="paragraph" w:styleId="af3">
    <w:name w:val="header"/>
    <w:basedOn w:val="a"/>
    <w:link w:val="af4"/>
    <w:uiPriority w:val="99"/>
    <w:rsid w:val="009B465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0F6E96"/>
    <w:rPr>
      <w:rFonts w:ascii="Calibri" w:hAnsi="Calibri" w:cs="Calibri"/>
      <w:lang w:eastAsia="ar-SA"/>
    </w:rPr>
  </w:style>
  <w:style w:type="table" w:styleId="af5">
    <w:name w:val="Table Grid"/>
    <w:basedOn w:val="a1"/>
    <w:uiPriority w:val="99"/>
    <w:rsid w:val="00DF14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vdv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Бахирева</cp:lastModifiedBy>
  <cp:revision>14</cp:revision>
  <cp:lastPrinted>2017-01-18T05:58:00Z</cp:lastPrinted>
  <dcterms:created xsi:type="dcterms:W3CDTF">2014-10-28T08:02:00Z</dcterms:created>
  <dcterms:modified xsi:type="dcterms:W3CDTF">2017-10-30T13:07:00Z</dcterms:modified>
</cp:coreProperties>
</file>