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B5" w:rsidRPr="00D77657" w:rsidRDefault="00B539B5">
      <w:pPr>
        <w:rPr>
          <w:lang w:val="en-US"/>
        </w:rPr>
      </w:pPr>
    </w:p>
    <w:p w:rsidR="0041211D" w:rsidRDefault="00571988" w:rsidP="0041211D">
      <w:pPr>
        <w:pStyle w:val="ConsPlusTitle"/>
        <w:ind w:right="-144"/>
        <w:jc w:val="both"/>
        <w:rPr>
          <w:b w:val="0"/>
        </w:rPr>
      </w:pPr>
      <w:bookmarkStart w:id="0" w:name="_GoBack"/>
      <w:bookmarkEnd w:id="0"/>
      <w:r>
        <w:rPr>
          <w:b w:val="0"/>
        </w:rPr>
        <w:t xml:space="preserve">     </w:t>
      </w:r>
      <w:r w:rsidR="0041211D">
        <w:rPr>
          <w:b w:val="0"/>
        </w:rPr>
        <w:t xml:space="preserve">                              </w:t>
      </w:r>
    </w:p>
    <w:p w:rsidR="008B3EA0" w:rsidRPr="00964AEE" w:rsidRDefault="00A73E81" w:rsidP="008B3EA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Утверждено</w:t>
      </w:r>
      <w:r w:rsidR="008B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B3EA0" w:rsidRPr="00964AEE" w:rsidRDefault="00A73E81" w:rsidP="008B3EA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Постановлением </w:t>
      </w:r>
      <w:r w:rsidR="008B3EA0" w:rsidRPr="0096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Главы</w:t>
      </w:r>
    </w:p>
    <w:p w:rsidR="008B3EA0" w:rsidRPr="00964AEE" w:rsidRDefault="008B3EA0" w:rsidP="008B3EA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Сергиево-Посадского </w:t>
      </w:r>
    </w:p>
    <w:p w:rsidR="008B3EA0" w:rsidRPr="00964AEE" w:rsidRDefault="008B3EA0" w:rsidP="008B3EA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 района</w:t>
      </w:r>
    </w:p>
    <w:p w:rsidR="008B3EA0" w:rsidRPr="00964AEE" w:rsidRDefault="008B3EA0" w:rsidP="008B3EA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Московской области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</w:t>
      </w:r>
      <w:r w:rsidR="0078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15.11.2017  №1948-ПГ</w:t>
      </w:r>
    </w:p>
    <w:p w:rsidR="008B3EA0" w:rsidRPr="00964AEE" w:rsidRDefault="008B3EA0" w:rsidP="008B3EA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B3EA0" w:rsidRPr="00AE59F7" w:rsidRDefault="008B3EA0" w:rsidP="008B3EA0">
      <w:pPr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E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 Ликвидационной комиссии по ликвидации </w:t>
      </w:r>
      <w:r w:rsidRPr="00AE59F7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r w:rsidRPr="00AE59F7">
        <w:rPr>
          <w:rFonts w:ascii="Times New Roman" w:eastAsia="Calibri" w:hAnsi="Times New Roman" w:cs="Times New Roman"/>
          <w:spacing w:val="-1"/>
          <w:sz w:val="28"/>
          <w:szCs w:val="28"/>
        </w:rPr>
        <w:t>Служба городских кладбищ Сергиев Посада»</w:t>
      </w:r>
    </w:p>
    <w:p w:rsidR="008B3EA0" w:rsidRPr="00964AEE" w:rsidRDefault="008B3EA0" w:rsidP="008B3EA0">
      <w:pPr>
        <w:jc w:val="center"/>
        <w:rPr>
          <w:b/>
          <w:sz w:val="24"/>
          <w:szCs w:val="24"/>
        </w:rPr>
      </w:pPr>
    </w:p>
    <w:p w:rsidR="008B3EA0" w:rsidRPr="008758D1" w:rsidRDefault="008B3EA0" w:rsidP="008B3EA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8D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B3EA0" w:rsidRPr="008758D1" w:rsidRDefault="008B3EA0" w:rsidP="008B3EA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1.1.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Положение о Ликвидационной комиссии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-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муниципальный район Московской области»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Порядком создания, реорганизации, изменения типа и ликвидации муниципальных учреждений Сергиево-Посадского муниципального района, а также утверждения Уставов муниципальных учреждений и внесения в них изменений, утвержденным постановлением Главы Сергиево-Посадского муниципального района от 26.12.2011 №1845-ПГ,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 от 31.10.2017 № 1854-ПГ «О ликвидации муниципального казённого учреждения «</w:t>
      </w:r>
      <w:r w:rsidRPr="00813F7F">
        <w:rPr>
          <w:rFonts w:ascii="Times New Roman" w:eastAsia="Calibri" w:hAnsi="Times New Roman" w:cs="Times New Roman"/>
          <w:spacing w:val="-1"/>
          <w:sz w:val="24"/>
          <w:szCs w:val="24"/>
        </w:rPr>
        <w:t>Служба городских кладбищ Сергиев Посада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».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1.2.</w:t>
      </w:r>
      <w:r w:rsidRPr="00B539B5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формирования, статус,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8B3EA0" w:rsidRDefault="008B3EA0" w:rsidP="008B3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B539B5">
        <w:rPr>
          <w:rFonts w:ascii="Times New Roman" w:hAnsi="Times New Roman" w:cs="Times New Roman"/>
          <w:sz w:val="24"/>
          <w:szCs w:val="24"/>
        </w:rPr>
        <w:t>Формирование Ликвидационной комиссии</w:t>
      </w:r>
    </w:p>
    <w:p w:rsidR="008B3EA0" w:rsidRPr="00B539B5" w:rsidRDefault="008B3EA0" w:rsidP="008B3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539B5">
        <w:rPr>
          <w:rFonts w:ascii="Times New Roman" w:hAnsi="Times New Roman" w:cs="Times New Roman"/>
          <w:sz w:val="24"/>
          <w:szCs w:val="24"/>
        </w:rPr>
        <w:t>Состав Ликв</w:t>
      </w:r>
      <w:r>
        <w:rPr>
          <w:rFonts w:ascii="Times New Roman" w:hAnsi="Times New Roman" w:cs="Times New Roman"/>
          <w:sz w:val="24"/>
          <w:szCs w:val="24"/>
        </w:rPr>
        <w:t>идационной комиссии утверждается Главой Сергиево-Посадского   муниципального района.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 </w:t>
      </w:r>
      <w:r w:rsidRPr="00B539B5">
        <w:rPr>
          <w:rFonts w:ascii="Times New Roman" w:hAnsi="Times New Roman" w:cs="Times New Roman"/>
          <w:sz w:val="24"/>
          <w:szCs w:val="24"/>
        </w:rPr>
        <w:t xml:space="preserve">С момента назначения Ликвидационной комиссии к ней переходят все полномочия, связанные с поддержанием деятельности </w:t>
      </w:r>
      <w:r w:rsidRPr="00813F7F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13F7F">
        <w:rPr>
          <w:rFonts w:ascii="Times New Roman" w:eastAsia="Calibri" w:hAnsi="Times New Roman" w:cs="Times New Roman"/>
          <w:spacing w:val="-1"/>
          <w:sz w:val="24"/>
          <w:szCs w:val="24"/>
        </w:rPr>
        <w:t>Служба городских кладбищ Сергиев Посада»</w:t>
      </w:r>
      <w:r>
        <w:rPr>
          <w:rFonts w:ascii="Times New Roman" w:hAnsi="Times New Roman" w:cs="Times New Roman"/>
          <w:sz w:val="24"/>
          <w:szCs w:val="24"/>
        </w:rPr>
        <w:t xml:space="preserve"> (далее - Учреждение) в период его ликвидации </w:t>
      </w:r>
      <w:r w:rsidRPr="00B539B5">
        <w:rPr>
          <w:rFonts w:ascii="Times New Roman" w:hAnsi="Times New Roman" w:cs="Times New Roman"/>
          <w:sz w:val="24"/>
          <w:szCs w:val="24"/>
        </w:rPr>
        <w:t xml:space="preserve"> и по</w:t>
      </w:r>
      <w:r>
        <w:rPr>
          <w:rFonts w:ascii="Times New Roman" w:hAnsi="Times New Roman" w:cs="Times New Roman"/>
          <w:sz w:val="24"/>
          <w:szCs w:val="24"/>
        </w:rPr>
        <w:t xml:space="preserve"> управлению делами Учреждения</w:t>
      </w:r>
      <w:r w:rsidRPr="00B539B5">
        <w:rPr>
          <w:rFonts w:ascii="Times New Roman" w:hAnsi="Times New Roman" w:cs="Times New Roman"/>
          <w:sz w:val="24"/>
          <w:szCs w:val="24"/>
        </w:rPr>
        <w:t>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39B5">
        <w:rPr>
          <w:rFonts w:ascii="Times New Roman" w:hAnsi="Times New Roman" w:cs="Times New Roman"/>
          <w:sz w:val="24"/>
          <w:szCs w:val="24"/>
        </w:rPr>
        <w:t xml:space="preserve"> Целью создания Ликвидационной комиссии является осуществление мероприятий, связанных с ликвидацией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  </w:t>
      </w:r>
      <w:r w:rsidRPr="00B539B5">
        <w:rPr>
          <w:rFonts w:ascii="Times New Roman" w:hAnsi="Times New Roman" w:cs="Times New Roman"/>
          <w:sz w:val="24"/>
          <w:szCs w:val="24"/>
        </w:rPr>
        <w:t>Задачей Ликвидационной комиссии является завершение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2.5.</w:t>
      </w:r>
      <w:r w:rsidRPr="00B539B5">
        <w:rPr>
          <w:rFonts w:ascii="Times New Roman" w:hAnsi="Times New Roman" w:cs="Times New Roman"/>
          <w:sz w:val="24"/>
          <w:szCs w:val="24"/>
        </w:rPr>
        <w:tab/>
        <w:t>Ликвидационная</w:t>
      </w:r>
      <w:r>
        <w:rPr>
          <w:rFonts w:ascii="Times New Roman" w:hAnsi="Times New Roman" w:cs="Times New Roman"/>
          <w:sz w:val="24"/>
          <w:szCs w:val="24"/>
        </w:rPr>
        <w:t xml:space="preserve"> комиссия от имени ликвидируемого</w:t>
      </w:r>
      <w:r w:rsidRPr="00B5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Pr="00B539B5">
        <w:rPr>
          <w:rFonts w:ascii="Times New Roman" w:hAnsi="Times New Roman" w:cs="Times New Roman"/>
          <w:sz w:val="24"/>
          <w:szCs w:val="24"/>
        </w:rPr>
        <w:t>выступает в суде. Ликвидационная комиссия обязана действовать добросовестно и р</w:t>
      </w:r>
      <w:r>
        <w:rPr>
          <w:rFonts w:ascii="Times New Roman" w:hAnsi="Times New Roman" w:cs="Times New Roman"/>
          <w:sz w:val="24"/>
          <w:szCs w:val="24"/>
        </w:rPr>
        <w:t>азумно в интересах ликвидируемого</w:t>
      </w:r>
      <w:r w:rsidRPr="00B5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Учреждения, а также его</w:t>
      </w:r>
      <w:r w:rsidRPr="00B539B5">
        <w:rPr>
          <w:rFonts w:ascii="Times New Roman" w:hAnsi="Times New Roman" w:cs="Times New Roman"/>
          <w:sz w:val="24"/>
          <w:szCs w:val="24"/>
        </w:rPr>
        <w:t xml:space="preserve"> кредиторов.</w:t>
      </w:r>
    </w:p>
    <w:p w:rsidR="008B3EA0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2.6.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В своей деятельности Ликвидационная комиссия руководствуется законодательством Российской Федерации, Московской области, муниципальными нормативными правовыми актами 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-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 Московской области</w:t>
      </w:r>
      <w:r w:rsidRPr="00B539B5">
        <w:rPr>
          <w:rFonts w:ascii="Times New Roman" w:hAnsi="Times New Roman" w:cs="Times New Roman"/>
          <w:sz w:val="24"/>
          <w:szCs w:val="24"/>
        </w:rPr>
        <w:t>, настоящим Положением и другими правовыми актами.</w:t>
      </w:r>
      <w:r w:rsidRPr="00B539B5">
        <w:rPr>
          <w:rFonts w:ascii="Times New Roman" w:hAnsi="Times New Roman" w:cs="Times New Roman"/>
          <w:sz w:val="24"/>
          <w:szCs w:val="24"/>
        </w:rPr>
        <w:cr/>
      </w:r>
    </w:p>
    <w:p w:rsidR="000A5BD2" w:rsidRDefault="000A5BD2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8E3" w:rsidRDefault="00CD08E3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8E3" w:rsidRDefault="00CD08E3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8E3" w:rsidRPr="00B539B5" w:rsidRDefault="00CD08E3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C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B5F5972" wp14:editId="13F76FDD">
                <wp:simplePos x="0" y="0"/>
                <wp:positionH relativeFrom="column">
                  <wp:posOffset>1687830</wp:posOffset>
                </wp:positionH>
                <wp:positionV relativeFrom="paragraph">
                  <wp:posOffset>-474247</wp:posOffset>
                </wp:positionV>
                <wp:extent cx="2360930" cy="378069"/>
                <wp:effectExtent l="0" t="0" r="24130" b="222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8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CEF" w:rsidRDefault="00742CEF" w:rsidP="00742C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2.9pt;margin-top:-37.35pt;width:185.9pt;height:29.7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" strokecolor="white [3212]">
                <v:textbox>
                  <w:txbxContent>
                    <w:p w:rsidR="00742CEF" w:rsidRDefault="00742CEF" w:rsidP="00742C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3EA0" w:rsidRPr="003415F7" w:rsidRDefault="008B3EA0" w:rsidP="008B3EA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5F7">
        <w:rPr>
          <w:rFonts w:ascii="Times New Roman" w:hAnsi="Times New Roman" w:cs="Times New Roman"/>
          <w:sz w:val="24"/>
          <w:szCs w:val="24"/>
        </w:rPr>
        <w:t>Компетенция Ликвидационной комиссии</w:t>
      </w:r>
    </w:p>
    <w:p w:rsidR="008B3EA0" w:rsidRPr="003415F7" w:rsidRDefault="008B3EA0" w:rsidP="008B3EA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3.1.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Ликвидационная комиссия опубликовывает в средствах массовой информации и в </w:t>
      </w:r>
      <w:r w:rsidRPr="00F03CFD">
        <w:rPr>
          <w:rFonts w:ascii="Times New Roman" w:hAnsi="Times New Roman" w:cs="Times New Roman"/>
          <w:sz w:val="24"/>
          <w:szCs w:val="24"/>
        </w:rPr>
        <w:t>журнале «Вестник государственной регистрации»</w:t>
      </w:r>
      <w:r w:rsidRPr="00B539B5">
        <w:rPr>
          <w:rFonts w:ascii="Times New Roman" w:hAnsi="Times New Roman" w:cs="Times New Roman"/>
          <w:sz w:val="24"/>
          <w:szCs w:val="24"/>
        </w:rPr>
        <w:t xml:space="preserve"> сообщение о ликвидации</w:t>
      </w:r>
      <w:r>
        <w:rPr>
          <w:rFonts w:ascii="Times New Roman" w:hAnsi="Times New Roman" w:cs="Times New Roman"/>
          <w:sz w:val="24"/>
          <w:szCs w:val="24"/>
        </w:rPr>
        <w:t xml:space="preserve"> Учреждения, о порядке и сроке</w:t>
      </w:r>
      <w:r w:rsidRPr="00B539B5">
        <w:rPr>
          <w:rFonts w:ascii="Times New Roman" w:hAnsi="Times New Roman" w:cs="Times New Roman"/>
          <w:sz w:val="24"/>
          <w:szCs w:val="24"/>
        </w:rPr>
        <w:t xml:space="preserve"> заявления требований ее кредиторами. Этот срок не может быть менее двух месяцев с момента опубликования сообщения о ликвидации.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3.2.</w:t>
      </w:r>
      <w:r w:rsidRPr="00B539B5">
        <w:rPr>
          <w:rFonts w:ascii="Times New Roman" w:hAnsi="Times New Roman" w:cs="Times New Roman"/>
          <w:sz w:val="24"/>
          <w:szCs w:val="24"/>
        </w:rPr>
        <w:tab/>
        <w:t>Ликвидационная комиссия информирует Центр занятости населения, а также профсоюзный орган о предстоящем увольнении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3.3.</w:t>
      </w:r>
      <w:r w:rsidRPr="00B539B5">
        <w:rPr>
          <w:rFonts w:ascii="Times New Roman" w:hAnsi="Times New Roman" w:cs="Times New Roman"/>
          <w:sz w:val="24"/>
          <w:szCs w:val="24"/>
        </w:rPr>
        <w:tab/>
        <w:t>Ликвидационная комиссия в соответствии с трудовым законодательством Российской Федерации предуп</w:t>
      </w:r>
      <w:r>
        <w:rPr>
          <w:rFonts w:ascii="Times New Roman" w:hAnsi="Times New Roman" w:cs="Times New Roman"/>
          <w:sz w:val="24"/>
          <w:szCs w:val="24"/>
        </w:rPr>
        <w:t xml:space="preserve">реждает </w:t>
      </w:r>
      <w:r w:rsidRPr="00B539B5">
        <w:rPr>
          <w:rFonts w:ascii="Times New Roman" w:hAnsi="Times New Roman" w:cs="Times New Roman"/>
          <w:sz w:val="24"/>
          <w:szCs w:val="24"/>
        </w:rPr>
        <w:t xml:space="preserve"> работников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539B5">
        <w:rPr>
          <w:rFonts w:ascii="Times New Roman" w:hAnsi="Times New Roman" w:cs="Times New Roman"/>
          <w:sz w:val="24"/>
          <w:szCs w:val="24"/>
        </w:rPr>
        <w:t>персонально и под расписку о предстоящем увольнении в связи с ликвидацией.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3.4.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 Ликвидационная комиссия прин</w:t>
      </w:r>
      <w:r>
        <w:rPr>
          <w:rFonts w:ascii="Times New Roman" w:hAnsi="Times New Roman" w:cs="Times New Roman"/>
          <w:sz w:val="24"/>
          <w:szCs w:val="24"/>
        </w:rPr>
        <w:t xml:space="preserve">имает меры к выявлению кредиторов </w:t>
      </w:r>
      <w:r w:rsidRPr="00B539B5">
        <w:rPr>
          <w:rFonts w:ascii="Times New Roman" w:hAnsi="Times New Roman" w:cs="Times New Roman"/>
          <w:sz w:val="24"/>
          <w:szCs w:val="24"/>
        </w:rPr>
        <w:t xml:space="preserve"> и получению дебиторской задолженности, а также в письменной форме уведомляет креди</w:t>
      </w:r>
      <w:r>
        <w:rPr>
          <w:rFonts w:ascii="Times New Roman" w:hAnsi="Times New Roman" w:cs="Times New Roman"/>
          <w:sz w:val="24"/>
          <w:szCs w:val="24"/>
        </w:rPr>
        <w:t>торов о ликвидации Учреждения</w:t>
      </w:r>
      <w:r w:rsidRPr="00B539B5">
        <w:rPr>
          <w:rFonts w:ascii="Times New Roman" w:hAnsi="Times New Roman" w:cs="Times New Roman"/>
          <w:sz w:val="24"/>
          <w:szCs w:val="24"/>
        </w:rPr>
        <w:t>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 xml:space="preserve">3.5. Ликвидационная комиссия проводит инвентаризацию имущества и обязательств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539B5">
        <w:rPr>
          <w:rFonts w:ascii="Times New Roman" w:hAnsi="Times New Roman" w:cs="Times New Roman"/>
          <w:sz w:val="24"/>
          <w:szCs w:val="24"/>
        </w:rPr>
        <w:t>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3.6.</w:t>
      </w:r>
      <w:r w:rsidRPr="00B539B5">
        <w:rPr>
          <w:rFonts w:ascii="Times New Roman" w:hAnsi="Times New Roman" w:cs="Times New Roman"/>
          <w:sz w:val="24"/>
          <w:szCs w:val="24"/>
        </w:rPr>
        <w:tab/>
        <w:t>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</w:t>
      </w:r>
      <w:r>
        <w:rPr>
          <w:rFonts w:ascii="Times New Roman" w:hAnsi="Times New Roman" w:cs="Times New Roman"/>
          <w:sz w:val="24"/>
          <w:szCs w:val="24"/>
        </w:rPr>
        <w:t xml:space="preserve"> составе имущества ликвидируемого</w:t>
      </w:r>
      <w:r w:rsidRPr="00B5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539B5">
        <w:rPr>
          <w:rFonts w:ascii="Times New Roman" w:hAnsi="Times New Roman" w:cs="Times New Roman"/>
          <w:sz w:val="24"/>
          <w:szCs w:val="24"/>
        </w:rPr>
        <w:t>, перечне требований, предъявленных кредиторами, результатах их рассмотрения, а также о перечне требований, удовлетворенных вступившими в законную силу решениями судов, независимо от того, были ли такие требования приняты Ликвидационной комиссией.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EA0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3.7.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Промежуточный ликвидационный баланс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2DF7">
        <w:rPr>
          <w:rFonts w:ascii="Times New Roman" w:hAnsi="Times New Roman" w:cs="Times New Roman"/>
          <w:sz w:val="24"/>
          <w:szCs w:val="24"/>
        </w:rPr>
        <w:t>Главой Сергиево-Посадского муниципального района.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3.8.</w:t>
      </w:r>
      <w:r w:rsidRPr="00B539B5">
        <w:rPr>
          <w:rFonts w:ascii="Times New Roman" w:hAnsi="Times New Roman" w:cs="Times New Roman"/>
          <w:sz w:val="24"/>
          <w:szCs w:val="24"/>
        </w:rPr>
        <w:tab/>
        <w:t>Выплата денежных сумм кредиторам ликвидируемо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5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539B5">
        <w:rPr>
          <w:rFonts w:ascii="Times New Roman" w:hAnsi="Times New Roman" w:cs="Times New Roman"/>
          <w:sz w:val="24"/>
          <w:szCs w:val="24"/>
        </w:rPr>
        <w:t>производится Ликвидационной комиссией в порядке и очередности, установленной статьей 64 Гражданского кодекса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B539B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B539B5">
        <w:rPr>
          <w:rFonts w:ascii="Times New Roman" w:hAnsi="Times New Roman" w:cs="Times New Roman"/>
          <w:sz w:val="24"/>
          <w:szCs w:val="24"/>
        </w:rPr>
        <w:t>, в соответствии с промежуточным ликвидационным балансом со дня его утверждения.</w:t>
      </w:r>
    </w:p>
    <w:p w:rsidR="008B3EA0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3.9.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После завершения расчетов с кредиторами Ликвидационная комиссия составляет ликвидационный баланс, который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DF7">
        <w:rPr>
          <w:rFonts w:ascii="Times New Roman" w:hAnsi="Times New Roman" w:cs="Times New Roman"/>
          <w:sz w:val="24"/>
          <w:szCs w:val="24"/>
        </w:rPr>
        <w:t>Главой Сергиево-Посадского муниципального района.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3.10.</w:t>
      </w:r>
      <w:r w:rsidRPr="00B539B5">
        <w:rPr>
          <w:rFonts w:ascii="Times New Roman" w:hAnsi="Times New Roman" w:cs="Times New Roman"/>
          <w:sz w:val="24"/>
          <w:szCs w:val="24"/>
        </w:rPr>
        <w:tab/>
        <w:t>Оставшееся после завершения расчетов с кре</w:t>
      </w:r>
      <w:r>
        <w:rPr>
          <w:rFonts w:ascii="Times New Roman" w:hAnsi="Times New Roman" w:cs="Times New Roman"/>
          <w:sz w:val="24"/>
          <w:szCs w:val="24"/>
        </w:rPr>
        <w:t>диторами имущество ликвидируемого Учреждения  остается в казне  городского поселения Сергиев Посад.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3.11.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Ликвидационная комиссия закрывает лицевые счета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539B5">
        <w:rPr>
          <w:rFonts w:ascii="Times New Roman" w:hAnsi="Times New Roman" w:cs="Times New Roman"/>
          <w:sz w:val="24"/>
          <w:szCs w:val="24"/>
        </w:rPr>
        <w:t xml:space="preserve">, передает документы временного и постоянного хранения на архивное хранение в Архивный отдел Администрации Сергиево - Посадского муниципального района, уничтожает печать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539B5">
        <w:rPr>
          <w:rFonts w:ascii="Times New Roman" w:hAnsi="Times New Roman" w:cs="Times New Roman"/>
          <w:sz w:val="24"/>
          <w:szCs w:val="24"/>
        </w:rPr>
        <w:t>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3.12.</w:t>
      </w:r>
      <w:r w:rsidRPr="00B539B5">
        <w:rPr>
          <w:rFonts w:ascii="Times New Roman" w:hAnsi="Times New Roman" w:cs="Times New Roman"/>
          <w:sz w:val="24"/>
          <w:szCs w:val="24"/>
        </w:rPr>
        <w:tab/>
        <w:t>Ликвидационная комиссия передает и получает документы с заявлением по форме Р16001 в территориальный налоговый (регистрирующий) орган для государственной регистрации в связи с ликвидацией юридического лица.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3.13.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Ликвидация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539B5">
        <w:rPr>
          <w:rFonts w:ascii="Times New Roman" w:hAnsi="Times New Roman" w:cs="Times New Roman"/>
          <w:sz w:val="24"/>
          <w:szCs w:val="24"/>
        </w:rPr>
        <w:t xml:space="preserve"> считается завершенной, а </w:t>
      </w:r>
      <w:r>
        <w:rPr>
          <w:rFonts w:ascii="Times New Roman" w:hAnsi="Times New Roman" w:cs="Times New Roman"/>
          <w:sz w:val="24"/>
          <w:szCs w:val="24"/>
        </w:rPr>
        <w:t>Учреждение  - прекратившим</w:t>
      </w:r>
      <w:r w:rsidRPr="00B539B5">
        <w:rPr>
          <w:rFonts w:ascii="Times New Roman" w:hAnsi="Times New Roman" w:cs="Times New Roman"/>
          <w:sz w:val="24"/>
          <w:szCs w:val="24"/>
        </w:rPr>
        <w:t xml:space="preserve"> существова</w:t>
      </w:r>
      <w:r>
        <w:rPr>
          <w:rFonts w:ascii="Times New Roman" w:hAnsi="Times New Roman" w:cs="Times New Roman"/>
          <w:sz w:val="24"/>
          <w:szCs w:val="24"/>
        </w:rPr>
        <w:t>ние после внесения сведений о его</w:t>
      </w:r>
      <w:r w:rsidRPr="00B539B5">
        <w:rPr>
          <w:rFonts w:ascii="Times New Roman" w:hAnsi="Times New Roman" w:cs="Times New Roman"/>
          <w:sz w:val="24"/>
          <w:szCs w:val="24"/>
        </w:rPr>
        <w:t xml:space="preserve"> прекращении в Единый государственный реестр юридических лиц, в порядке, установленном законом о государственной регистрации юридических лиц.</w:t>
      </w:r>
    </w:p>
    <w:p w:rsidR="008B3EA0" w:rsidRPr="00B539B5" w:rsidRDefault="008B3EA0" w:rsidP="008B3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</w:t>
      </w:r>
      <w:r w:rsidRPr="00B539B5">
        <w:rPr>
          <w:rFonts w:ascii="Times New Roman" w:hAnsi="Times New Roman" w:cs="Times New Roman"/>
          <w:sz w:val="24"/>
          <w:szCs w:val="24"/>
        </w:rPr>
        <w:tab/>
        <w:t>Порядок работы Ликвидационной комиссии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4.1.</w:t>
      </w:r>
      <w:r w:rsidRPr="00B539B5">
        <w:rPr>
          <w:rFonts w:ascii="Times New Roman" w:hAnsi="Times New Roman" w:cs="Times New Roman"/>
          <w:sz w:val="24"/>
          <w:szCs w:val="24"/>
        </w:rPr>
        <w:tab/>
        <w:t>Ликвидационная комиссия решает все вопросы на своих заседаниях, собираемых по мере необходимости.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4.2.</w:t>
      </w:r>
      <w:r w:rsidRPr="00B539B5">
        <w:rPr>
          <w:rFonts w:ascii="Times New Roman" w:hAnsi="Times New Roman" w:cs="Times New Roman"/>
          <w:sz w:val="24"/>
          <w:szCs w:val="24"/>
        </w:rPr>
        <w:tab/>
        <w:t>На заседаниях Ликвидационной комиссии ведется протокол.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4.3.</w:t>
      </w:r>
      <w:r w:rsidRPr="00B539B5">
        <w:rPr>
          <w:rFonts w:ascii="Times New Roman" w:hAnsi="Times New Roman" w:cs="Times New Roman"/>
          <w:sz w:val="24"/>
          <w:szCs w:val="24"/>
        </w:rPr>
        <w:tab/>
        <w:t>Все заседания Ликвидационной комиссии проводятся в очной форме.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Pr="00B539B5">
        <w:rPr>
          <w:rFonts w:ascii="Times New Roman" w:hAnsi="Times New Roman" w:cs="Times New Roman"/>
          <w:sz w:val="24"/>
          <w:szCs w:val="24"/>
        </w:rPr>
        <w:tab/>
        <w:t>Председатель Ликвидационной комиссии: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-</w:t>
      </w:r>
      <w:r w:rsidRPr="00B539B5">
        <w:rPr>
          <w:rFonts w:ascii="Times New Roman" w:hAnsi="Times New Roman" w:cs="Times New Roman"/>
          <w:sz w:val="24"/>
          <w:szCs w:val="24"/>
        </w:rPr>
        <w:tab/>
        <w:t>созывает и проводит заседания Ликвидационной комиссии;</w:t>
      </w:r>
    </w:p>
    <w:p w:rsidR="008B3EA0" w:rsidRPr="00B539B5" w:rsidRDefault="006A786C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C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AC74C41" wp14:editId="2AC5394C">
                <wp:simplePos x="0" y="0"/>
                <wp:positionH relativeFrom="column">
                  <wp:posOffset>1687097</wp:posOffset>
                </wp:positionH>
                <wp:positionV relativeFrom="paragraph">
                  <wp:posOffset>-567055</wp:posOffset>
                </wp:positionV>
                <wp:extent cx="2360930" cy="378069"/>
                <wp:effectExtent l="0" t="0" r="24130" b="222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8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CEF" w:rsidRDefault="00742CEF" w:rsidP="00742CEF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C74C41" id="_x0000_s1029" type="#_x0000_t202" style="position:absolute;left:0;text-align:left;margin-left:132.85pt;margin-top:-44.65pt;width:185.9pt;height:29.7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" strokecolor="white [3212]">
                <v:textbox>
                  <w:txbxContent>
                    <w:p w:rsidR="00742CEF" w:rsidRDefault="00742CEF" w:rsidP="00742CEF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B3EA0" w:rsidRPr="00B539B5">
        <w:rPr>
          <w:rFonts w:ascii="Times New Roman" w:hAnsi="Times New Roman" w:cs="Times New Roman"/>
          <w:sz w:val="24"/>
          <w:szCs w:val="24"/>
        </w:rPr>
        <w:t>-</w:t>
      </w:r>
      <w:r w:rsidR="008B3EA0" w:rsidRPr="00B539B5">
        <w:rPr>
          <w:rFonts w:ascii="Times New Roman" w:hAnsi="Times New Roman" w:cs="Times New Roman"/>
          <w:sz w:val="24"/>
          <w:szCs w:val="24"/>
        </w:rPr>
        <w:tab/>
        <w:t>организует текущую работу Ликвидационной комиссии;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-</w:t>
      </w:r>
      <w:r w:rsidRPr="00B539B5">
        <w:rPr>
          <w:rFonts w:ascii="Times New Roman" w:hAnsi="Times New Roman" w:cs="Times New Roman"/>
          <w:sz w:val="24"/>
          <w:szCs w:val="24"/>
        </w:rPr>
        <w:tab/>
        <w:t>без доверенности действует от имени Ликвидационной комиссии.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4.5.</w:t>
      </w:r>
      <w:r w:rsidRPr="00B539B5">
        <w:rPr>
          <w:rFonts w:ascii="Times New Roman" w:hAnsi="Times New Roman" w:cs="Times New Roman"/>
          <w:sz w:val="24"/>
          <w:szCs w:val="24"/>
        </w:rPr>
        <w:tab/>
        <w:t>В период временного отсутствия председателя Ликвидационной комиссии или по его поручению, его полномочия и функции исполняет заместитель председателя Ликвидационной комиссии.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4.6.</w:t>
      </w:r>
      <w:r w:rsidRPr="00B539B5">
        <w:rPr>
          <w:rFonts w:ascii="Times New Roman" w:hAnsi="Times New Roman" w:cs="Times New Roman"/>
          <w:sz w:val="24"/>
          <w:szCs w:val="24"/>
        </w:rPr>
        <w:tab/>
        <w:t>Секретарь Комиссии: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-</w:t>
      </w:r>
      <w:r w:rsidRPr="00B539B5">
        <w:rPr>
          <w:rFonts w:ascii="Times New Roman" w:hAnsi="Times New Roman" w:cs="Times New Roman"/>
          <w:sz w:val="24"/>
          <w:szCs w:val="24"/>
        </w:rPr>
        <w:tab/>
        <w:t>ведет протоколы заседаний Ликвидационной комиссии;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-</w:t>
      </w:r>
      <w:r w:rsidRPr="00B539B5">
        <w:rPr>
          <w:rFonts w:ascii="Times New Roman" w:hAnsi="Times New Roman" w:cs="Times New Roman"/>
          <w:sz w:val="24"/>
          <w:szCs w:val="24"/>
        </w:rPr>
        <w:tab/>
        <w:t>доводит до адресатов решения Ликвидационной комиссии.</w:t>
      </w:r>
    </w:p>
    <w:p w:rsidR="008B3EA0" w:rsidRPr="00B539B5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4.7.</w:t>
      </w:r>
      <w:r w:rsidRPr="00B539B5">
        <w:rPr>
          <w:rFonts w:ascii="Times New Roman" w:hAnsi="Times New Roman" w:cs="Times New Roman"/>
          <w:sz w:val="24"/>
          <w:szCs w:val="24"/>
        </w:rPr>
        <w:tab/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присутствующего председателя является решающим.</w:t>
      </w:r>
    </w:p>
    <w:p w:rsidR="008B3EA0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9B5">
        <w:rPr>
          <w:rFonts w:ascii="Times New Roman" w:hAnsi="Times New Roman" w:cs="Times New Roman"/>
          <w:sz w:val="24"/>
          <w:szCs w:val="24"/>
        </w:rPr>
        <w:t>4.8.</w:t>
      </w:r>
      <w:r w:rsidRPr="00B539B5">
        <w:rPr>
          <w:rFonts w:ascii="Times New Roman" w:hAnsi="Times New Roman" w:cs="Times New Roman"/>
          <w:sz w:val="24"/>
          <w:szCs w:val="24"/>
        </w:rPr>
        <w:tab/>
        <w:t xml:space="preserve">Документы, исходящие от имени Ликвидационной комиссии, подписываются ее председателем. </w:t>
      </w:r>
    </w:p>
    <w:p w:rsidR="008B3EA0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A0" w:rsidRDefault="008B3EA0" w:rsidP="008B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B5" w:rsidRDefault="00B539B5"/>
    <w:sectPr w:rsidR="00B539B5" w:rsidSect="000A5BD2">
      <w:footerReference w:type="default" r:id="rId9"/>
      <w:pgSz w:w="11906" w:h="16838"/>
      <w:pgMar w:top="1134" w:right="850" w:bottom="993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69" w:rsidRDefault="00212F69" w:rsidP="003E0A90">
      <w:pPr>
        <w:spacing w:after="0" w:line="240" w:lineRule="auto"/>
      </w:pPr>
      <w:r>
        <w:separator/>
      </w:r>
    </w:p>
  </w:endnote>
  <w:endnote w:type="continuationSeparator" w:id="0">
    <w:p w:rsidR="00212F69" w:rsidRDefault="00212F69" w:rsidP="003E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D2" w:rsidRDefault="000A5BD2">
    <w:pPr>
      <w:pStyle w:val="a6"/>
    </w:pPr>
    <w:r>
      <w:t>Пост. 2011</w:t>
    </w:r>
  </w:p>
  <w:p w:rsidR="000A5BD2" w:rsidRDefault="000A5B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69" w:rsidRDefault="00212F69" w:rsidP="003E0A90">
      <w:pPr>
        <w:spacing w:after="0" w:line="240" w:lineRule="auto"/>
      </w:pPr>
      <w:r>
        <w:separator/>
      </w:r>
    </w:p>
  </w:footnote>
  <w:footnote w:type="continuationSeparator" w:id="0">
    <w:p w:rsidR="00212F69" w:rsidRDefault="00212F69" w:rsidP="003E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EE4"/>
    <w:multiLevelType w:val="hybridMultilevel"/>
    <w:tmpl w:val="2B26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C410D"/>
    <w:multiLevelType w:val="hybridMultilevel"/>
    <w:tmpl w:val="C52CB290"/>
    <w:lvl w:ilvl="0" w:tplc="CDD274C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7561C7F"/>
    <w:multiLevelType w:val="multilevel"/>
    <w:tmpl w:val="D0E6B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A6147E"/>
    <w:multiLevelType w:val="hybridMultilevel"/>
    <w:tmpl w:val="663227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51EC2"/>
    <w:multiLevelType w:val="hybridMultilevel"/>
    <w:tmpl w:val="6E76FC50"/>
    <w:lvl w:ilvl="0" w:tplc="8128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0"/>
    <w:rsid w:val="00022565"/>
    <w:rsid w:val="00034B7A"/>
    <w:rsid w:val="000A5BD2"/>
    <w:rsid w:val="0010718C"/>
    <w:rsid w:val="0016708A"/>
    <w:rsid w:val="0018095F"/>
    <w:rsid w:val="001F24C7"/>
    <w:rsid w:val="00212F69"/>
    <w:rsid w:val="002A00D7"/>
    <w:rsid w:val="00305A61"/>
    <w:rsid w:val="003167BB"/>
    <w:rsid w:val="003415F7"/>
    <w:rsid w:val="00346E64"/>
    <w:rsid w:val="003A6269"/>
    <w:rsid w:val="003E0A90"/>
    <w:rsid w:val="0041211D"/>
    <w:rsid w:val="00441A5E"/>
    <w:rsid w:val="00465A56"/>
    <w:rsid w:val="00467103"/>
    <w:rsid w:val="004D6780"/>
    <w:rsid w:val="004F475C"/>
    <w:rsid w:val="00522CAC"/>
    <w:rsid w:val="005670C3"/>
    <w:rsid w:val="00571988"/>
    <w:rsid w:val="00576BCB"/>
    <w:rsid w:val="005C6320"/>
    <w:rsid w:val="005C6C3D"/>
    <w:rsid w:val="00632479"/>
    <w:rsid w:val="006626CD"/>
    <w:rsid w:val="006A070D"/>
    <w:rsid w:val="006A786C"/>
    <w:rsid w:val="006B3236"/>
    <w:rsid w:val="00742CEF"/>
    <w:rsid w:val="00784489"/>
    <w:rsid w:val="007D1FE0"/>
    <w:rsid w:val="00813F25"/>
    <w:rsid w:val="00813F7F"/>
    <w:rsid w:val="00836CCF"/>
    <w:rsid w:val="008373EF"/>
    <w:rsid w:val="008758D1"/>
    <w:rsid w:val="008A1EE5"/>
    <w:rsid w:val="008B3EA0"/>
    <w:rsid w:val="009354D1"/>
    <w:rsid w:val="00953133"/>
    <w:rsid w:val="00964AEE"/>
    <w:rsid w:val="0098051A"/>
    <w:rsid w:val="009A27B1"/>
    <w:rsid w:val="009F5D30"/>
    <w:rsid w:val="00A06061"/>
    <w:rsid w:val="00A52111"/>
    <w:rsid w:val="00A73E81"/>
    <w:rsid w:val="00AA00A9"/>
    <w:rsid w:val="00AB3F3E"/>
    <w:rsid w:val="00AE59F7"/>
    <w:rsid w:val="00B35A91"/>
    <w:rsid w:val="00B539B5"/>
    <w:rsid w:val="00B648C2"/>
    <w:rsid w:val="00B71CF6"/>
    <w:rsid w:val="00BC3A74"/>
    <w:rsid w:val="00C7149C"/>
    <w:rsid w:val="00CB0877"/>
    <w:rsid w:val="00CC3C0D"/>
    <w:rsid w:val="00CC5990"/>
    <w:rsid w:val="00CD08E3"/>
    <w:rsid w:val="00CF2351"/>
    <w:rsid w:val="00D043D8"/>
    <w:rsid w:val="00D330B1"/>
    <w:rsid w:val="00D62DF7"/>
    <w:rsid w:val="00D63EAC"/>
    <w:rsid w:val="00D77657"/>
    <w:rsid w:val="00DE6201"/>
    <w:rsid w:val="00E22F71"/>
    <w:rsid w:val="00EF546E"/>
    <w:rsid w:val="00F03CFD"/>
    <w:rsid w:val="00F05B83"/>
    <w:rsid w:val="00F10491"/>
    <w:rsid w:val="00F5000E"/>
    <w:rsid w:val="00F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5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B539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9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4D6780"/>
    <w:pPr>
      <w:ind w:left="720"/>
      <w:contextualSpacing/>
    </w:pPr>
  </w:style>
  <w:style w:type="paragraph" w:customStyle="1" w:styleId="ConsPlusTitle">
    <w:name w:val="ConsPlusTitle"/>
    <w:rsid w:val="00D33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A90"/>
  </w:style>
  <w:style w:type="paragraph" w:styleId="a6">
    <w:name w:val="footer"/>
    <w:basedOn w:val="a"/>
    <w:link w:val="a7"/>
    <w:uiPriority w:val="99"/>
    <w:unhideWhenUsed/>
    <w:rsid w:val="003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A90"/>
  </w:style>
  <w:style w:type="paragraph" w:styleId="a8">
    <w:name w:val="Balloon Text"/>
    <w:basedOn w:val="a"/>
    <w:link w:val="a9"/>
    <w:uiPriority w:val="99"/>
    <w:semiHidden/>
    <w:unhideWhenUsed/>
    <w:rsid w:val="0056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0C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3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5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B539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9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4D6780"/>
    <w:pPr>
      <w:ind w:left="720"/>
      <w:contextualSpacing/>
    </w:pPr>
  </w:style>
  <w:style w:type="paragraph" w:customStyle="1" w:styleId="ConsPlusTitle">
    <w:name w:val="ConsPlusTitle"/>
    <w:rsid w:val="00D33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A90"/>
  </w:style>
  <w:style w:type="paragraph" w:styleId="a6">
    <w:name w:val="footer"/>
    <w:basedOn w:val="a"/>
    <w:link w:val="a7"/>
    <w:uiPriority w:val="99"/>
    <w:unhideWhenUsed/>
    <w:rsid w:val="003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A90"/>
  </w:style>
  <w:style w:type="paragraph" w:styleId="a8">
    <w:name w:val="Balloon Text"/>
    <w:basedOn w:val="a"/>
    <w:link w:val="a9"/>
    <w:uiPriority w:val="99"/>
    <w:semiHidden/>
    <w:unhideWhenUsed/>
    <w:rsid w:val="0056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0C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3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D6F3-D193-4506-A05E-91D4DB7A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2</cp:revision>
  <cp:lastPrinted>2017-11-16T05:29:00Z</cp:lastPrinted>
  <dcterms:created xsi:type="dcterms:W3CDTF">2017-11-17T06:05:00Z</dcterms:created>
  <dcterms:modified xsi:type="dcterms:W3CDTF">2017-11-17T06:05:00Z</dcterms:modified>
</cp:coreProperties>
</file>