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26" w:rsidRPr="001F24D9" w:rsidRDefault="00A02826" w:rsidP="00EA46CB">
      <w:pPr>
        <w:tabs>
          <w:tab w:val="left" w:pos="10915"/>
        </w:tabs>
        <w:ind w:firstLine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956CED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956CED">
        <w:rPr>
          <w:rFonts w:ascii="Times New Roman" w:hAnsi="Times New Roman"/>
          <w:sz w:val="24"/>
          <w:szCs w:val="24"/>
          <w:lang w:eastAsia="ru-RU"/>
        </w:rPr>
        <w:t>_</w:t>
      </w:r>
      <w:r w:rsidR="00323588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  <w:r w:rsidRPr="00956CED">
        <w:rPr>
          <w:rFonts w:ascii="Times New Roman" w:hAnsi="Times New Roman"/>
          <w:sz w:val="24"/>
          <w:szCs w:val="24"/>
          <w:lang w:eastAsia="ru-RU"/>
        </w:rPr>
        <w:t>___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956CED">
        <w:rPr>
          <w:rFonts w:ascii="Times New Roman" w:hAnsi="Times New Roman"/>
          <w:sz w:val="24"/>
          <w:szCs w:val="24"/>
          <w:lang w:eastAsia="ru-RU"/>
        </w:rPr>
        <w:t>_</w:t>
      </w:r>
      <w:r w:rsidR="00323588">
        <w:rPr>
          <w:rFonts w:ascii="Times New Roman" w:hAnsi="Times New Roman"/>
          <w:sz w:val="24"/>
          <w:szCs w:val="24"/>
          <w:lang w:eastAsia="ru-RU"/>
        </w:rPr>
        <w:t>_______</w:t>
      </w:r>
      <w:r w:rsidR="002E5787" w:rsidRPr="00956CED">
        <w:rPr>
          <w:rFonts w:ascii="Times New Roman" w:hAnsi="Times New Roman"/>
          <w:sz w:val="24"/>
          <w:szCs w:val="24"/>
          <w:lang w:eastAsia="ru-RU"/>
        </w:rPr>
        <w:t>_____</w:t>
      </w:r>
      <w:r w:rsidRPr="00956CED">
        <w:rPr>
          <w:rFonts w:ascii="Times New Roman" w:hAnsi="Times New Roman"/>
          <w:sz w:val="24"/>
          <w:szCs w:val="24"/>
          <w:lang w:eastAsia="ru-RU"/>
        </w:rPr>
        <w:t>______</w:t>
      </w:r>
    </w:p>
    <w:p w:rsidR="00A02826" w:rsidRPr="00956CED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828"/>
      </w:tblGrid>
      <w:tr w:rsidR="001F24D9" w:rsidRPr="001F24D9" w:rsidTr="007D4A6C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274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Развитие архивного дела муниципального образования «Сергиево-Посадский муниципальный район Московской области»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муниципальной службы муниципального образования «Сергиево-Посадский муниципа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льный район Московской области».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lastRenderedPageBreak/>
              <w:t xml:space="preserve">Источники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финансирования  муниципальной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766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7D4A6C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C42EE4" w:rsidRPr="00664BA8" w:rsidRDefault="00323588" w:rsidP="002031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084 830,0</w:t>
            </w:r>
          </w:p>
        </w:tc>
        <w:tc>
          <w:tcPr>
            <w:tcW w:w="1559" w:type="dxa"/>
          </w:tcPr>
          <w:p w:rsidR="00C42EE4" w:rsidRPr="00664BA8" w:rsidRDefault="0020311A" w:rsidP="00C42E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388 672,4</w:t>
            </w:r>
          </w:p>
        </w:tc>
        <w:tc>
          <w:tcPr>
            <w:tcW w:w="1559" w:type="dxa"/>
          </w:tcPr>
          <w:p w:rsidR="00C42EE4" w:rsidRPr="001F24D9" w:rsidRDefault="00A8582F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425 256,9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42EE4" w:rsidRPr="00664BA8" w:rsidRDefault="00C42EE4" w:rsidP="00F919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91976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91976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  <w:r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42EE4" w:rsidRPr="00664BA8" w:rsidRDefault="00F91976" w:rsidP="00C42E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24 680,0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C42EE4" w:rsidRPr="001F24D9" w:rsidTr="007D4A6C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C42EE4" w:rsidRPr="00664BA8" w:rsidRDefault="00323588" w:rsidP="002031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015 989,8</w:t>
            </w:r>
          </w:p>
        </w:tc>
        <w:tc>
          <w:tcPr>
            <w:tcW w:w="1559" w:type="dxa"/>
          </w:tcPr>
          <w:p w:rsidR="00C42EE4" w:rsidRPr="00664BA8" w:rsidRDefault="0020311A" w:rsidP="00F919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351 322,2</w:t>
            </w:r>
          </w:p>
        </w:tc>
        <w:tc>
          <w:tcPr>
            <w:tcW w:w="1559" w:type="dxa"/>
          </w:tcPr>
          <w:p w:rsidR="00C42EE4" w:rsidRPr="001F24D9" w:rsidRDefault="00A8582F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C42EE4" w:rsidRPr="001F24D9" w:rsidTr="007D4A6C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C42EE4" w:rsidRDefault="00323588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12 670,2</w:t>
            </w:r>
          </w:p>
          <w:p w:rsidR="00323588" w:rsidRPr="001F24D9" w:rsidRDefault="00323588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323588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12 670,2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E4" w:rsidRPr="001F24D9" w:rsidTr="007D4A6C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C42EE4" w:rsidRPr="001F24D9" w:rsidRDefault="00C42EE4" w:rsidP="00C42EE4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отчетный период, 85 %.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онодательству, в 2021 году - 0%.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14. 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в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7%.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19. Доля муниципальных служащих,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служащих, в 2021 году – 10%.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0%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не более 5%.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Pr="00AB7313" w:rsidRDefault="00A02826" w:rsidP="00AB7313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B7313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C70145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="00A02826"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  <w:r w:rsidR="00FA7C9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C70145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A5F0F" w:rsidRDefault="00AA5F0F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BC264B" w:rsidRDefault="00A02826" w:rsidP="00AB7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 </w:t>
      </w:r>
      <w:r w:rsidR="00AB7313">
        <w:rPr>
          <w:rFonts w:ascii="Times New Roman" w:hAnsi="Times New Roman"/>
          <w:sz w:val="24"/>
          <w:szCs w:val="24"/>
          <w:lang w:eastAsia="ru-RU"/>
        </w:rPr>
        <w:t xml:space="preserve">том числе и на местном уровне. </w:t>
      </w:r>
    </w:p>
    <w:p w:rsidR="00AA5F0F" w:rsidRDefault="00AA5F0F" w:rsidP="007D4A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70145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A02826" w:rsidRPr="001F24D9" w:rsidRDefault="00C70145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</w:t>
      </w:r>
      <w:r w:rsidR="00AA5F0F">
        <w:rPr>
          <w:rFonts w:ascii="Times New Roman" w:hAnsi="Times New Roman"/>
          <w:sz w:val="24"/>
          <w:szCs w:val="24"/>
          <w:lang w:eastAsia="ru-RU"/>
        </w:rPr>
        <w:t xml:space="preserve">ляется посредством реализации 5 </w:t>
      </w:r>
      <w:r w:rsidRPr="001F24D9">
        <w:rPr>
          <w:rFonts w:ascii="Times New Roman" w:hAnsi="Times New Roman"/>
          <w:sz w:val="24"/>
          <w:szCs w:val="24"/>
          <w:lang w:eastAsia="ru-RU"/>
        </w:rPr>
        <w:t>подпрограмм.</w:t>
      </w:r>
    </w:p>
    <w:p w:rsidR="00A02826" w:rsidRPr="00AA5F0F" w:rsidRDefault="00A02826" w:rsidP="00AA5F0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</w:t>
      </w:r>
      <w:r w:rsidR="00AA5F0F">
        <w:rPr>
          <w:rFonts w:ascii="Times New Roman" w:hAnsi="Times New Roman"/>
          <w:sz w:val="24"/>
          <w:szCs w:val="24"/>
          <w:lang w:eastAsia="ru-RU"/>
        </w:rPr>
        <w:t>рограмм муниципальной программы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и  обеспечению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сохранить на уровне 100 </w:t>
      </w:r>
      <w:r w:rsidR="00727237">
        <w:rPr>
          <w:rFonts w:ascii="Times New Roman" w:hAnsi="Times New Roman"/>
          <w:sz w:val="24"/>
          <w:szCs w:val="24"/>
          <w:lang w:eastAsia="ru-RU"/>
        </w:rPr>
        <w:t>%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ED175F" w:rsidRPr="001F24D9" w:rsidRDefault="00ED175F" w:rsidP="00AA5F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</w:t>
      </w:r>
      <w:r w:rsidR="00F942B9">
        <w:rPr>
          <w:rFonts w:ascii="Times New Roman" w:hAnsi="Times New Roman"/>
          <w:sz w:val="24"/>
          <w:szCs w:val="24"/>
          <w:lang w:eastAsia="ru-RU"/>
        </w:rPr>
        <w:t>ммы предусматривается основное мероприятие – создание условий для реализации полномочий органов местного самоуправления Сергиево-Посадского муниципального района Московской области, которое включает в себя:</w:t>
      </w:r>
    </w:p>
    <w:p w:rsidR="00AE10CF" w:rsidRDefault="00A02826" w:rsidP="00ED175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E10CF">
        <w:rPr>
          <w:rFonts w:ascii="Times New Roman" w:hAnsi="Times New Roman"/>
          <w:sz w:val="24"/>
          <w:szCs w:val="24"/>
          <w:lang w:eastAsia="ru-RU"/>
        </w:rPr>
        <w:t>обеспечение деятельности администрации Сергиево-Посадского муниципального района Московской области</w:t>
      </w:r>
      <w:r w:rsidR="00ED175F">
        <w:rPr>
          <w:rFonts w:ascii="Times New Roman" w:hAnsi="Times New Roman"/>
          <w:sz w:val="24"/>
          <w:szCs w:val="24"/>
          <w:lang w:eastAsia="ru-RU"/>
        </w:rPr>
        <w:t>;</w:t>
      </w:r>
    </w:p>
    <w:p w:rsidR="00AE10CF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финансового управления администрации Сергиево-Посадского муниципального района Московской области;</w:t>
      </w:r>
    </w:p>
    <w:p w:rsidR="00A02826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1F24D9">
        <w:rPr>
          <w:rFonts w:ascii="Times New Roman" w:hAnsi="Times New Roman"/>
          <w:sz w:val="24"/>
          <w:szCs w:val="24"/>
          <w:lang w:eastAsia="ru-RU"/>
        </w:rPr>
        <w:t>Контрольно-счетной комиссии Сергиево-Посадского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области;</w:t>
      </w:r>
    </w:p>
    <w:p w:rsidR="00DA61E1" w:rsidRPr="001F24D9" w:rsidRDefault="00AE10CF" w:rsidP="00DA61E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расходы на мероприятия по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обеспечению </w:t>
      </w:r>
      <w:r>
        <w:rPr>
          <w:rFonts w:ascii="Times New Roman" w:hAnsi="Times New Roman"/>
          <w:sz w:val="24"/>
          <w:szCs w:val="24"/>
          <w:lang w:eastAsia="ru-RU"/>
        </w:rPr>
        <w:t>мобилизационной готовности экономики</w:t>
      </w:r>
      <w:r w:rsidR="00DA61E1">
        <w:rPr>
          <w:rFonts w:ascii="Times New Roman" w:hAnsi="Times New Roman"/>
          <w:sz w:val="24"/>
          <w:szCs w:val="24"/>
          <w:lang w:eastAsia="ru-RU"/>
        </w:rPr>
        <w:t>.</w:t>
      </w:r>
    </w:p>
    <w:p w:rsidR="00DE294E" w:rsidRDefault="00DE294E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F52E60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02826" w:rsidRPr="001F24D9" w:rsidRDefault="00F52E60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="00A02826" w:rsidRPr="001F24D9"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DE294E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</w:t>
      </w:r>
      <w:r w:rsidR="0069282E">
        <w:rPr>
          <w:rFonts w:ascii="Times New Roman" w:hAnsi="Times New Roman"/>
          <w:sz w:val="24"/>
          <w:szCs w:val="24"/>
          <w:lang w:eastAsia="ru-RU"/>
        </w:rPr>
        <w:t>садского муниципального района,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F52E60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02826" w:rsidRPr="001F24D9" w:rsidRDefault="00F52E60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DE294E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B67DAF"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</w:t>
      </w: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«Управл</w:t>
      </w:r>
      <w:r w:rsidR="00AA5F0F">
        <w:rPr>
          <w:rFonts w:ascii="Times New Roman" w:hAnsi="Times New Roman"/>
          <w:sz w:val="24"/>
          <w:szCs w:val="24"/>
          <w:lang w:eastAsia="ru-RU"/>
        </w:rPr>
        <w:t>ение муниципальными финансами»;</w:t>
      </w:r>
    </w:p>
    <w:p w:rsidR="00AA5F0F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«Развитие архивного дела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«Развитие муниципальной службы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3E">
        <w:rPr>
          <w:rFonts w:ascii="Times New Roman" w:hAnsi="Times New Roman"/>
          <w:sz w:val="24"/>
          <w:szCs w:val="24"/>
          <w:lang w:eastAsia="ru-RU"/>
        </w:rPr>
        <w:t>«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AA5F0F">
        <w:rPr>
          <w:rFonts w:ascii="Times New Roman" w:hAnsi="Times New Roman"/>
          <w:sz w:val="24"/>
          <w:szCs w:val="24"/>
          <w:lang w:eastAsia="ru-RU"/>
        </w:rPr>
        <w:t>»;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«Обеспечивающая подпрограмма».</w:t>
      </w: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2E60" w:rsidRDefault="00F52E60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0D3F86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AA5F0F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качественные целевые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 характеризующие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8C7F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сбалансированности и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устойчивос-ти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эффектив-ности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системы управления </w:t>
            </w:r>
            <w:proofErr w:type="spell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муниципаль-ным</w:t>
            </w:r>
            <w:proofErr w:type="spell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E66070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BF4C19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297 000,0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A02826" w:rsidRPr="00DC5660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Количественные и/или качественные целевые </w:t>
            </w:r>
            <w:proofErr w:type="gramStart"/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показатели,  характеризующие</w:t>
            </w:r>
            <w:proofErr w:type="gramEnd"/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 xml:space="preserve">юджет Московской области </w:t>
            </w:r>
          </w:p>
        </w:tc>
        <w:tc>
          <w:tcPr>
            <w:tcW w:w="1647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>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692A1E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21 786,0</w:t>
            </w:r>
          </w:p>
        </w:tc>
        <w:tc>
          <w:tcPr>
            <w:tcW w:w="1647" w:type="dxa"/>
            <w:vMerge w:val="restart"/>
          </w:tcPr>
          <w:p w:rsidR="00A02826" w:rsidRPr="001F24D9" w:rsidRDefault="007C17B9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п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качественные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достижение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>Московской  области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2.Доля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.Доля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>муниципальных служащих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3E492B">
        <w:trPr>
          <w:trHeight w:val="18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 w:rsidP="003E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E5351B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B7313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качественные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4E55BC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BF4C19" w:rsidP="00F91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D4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7F450F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/ бюджеты поселений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8856DA">
        <w:trPr>
          <w:trHeight w:val="1238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5050A1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</w:t>
            </w:r>
            <w:r w:rsidR="005050A1">
              <w:rPr>
                <w:rFonts w:ascii="Times New Roman" w:hAnsi="Times New Roman"/>
                <w:sz w:val="20"/>
                <w:szCs w:val="20"/>
              </w:rPr>
              <w:t>ществления функций и полномочий:</w:t>
            </w:r>
          </w:p>
          <w:p w:rsidR="00F0220D" w:rsidRPr="001F24D9" w:rsidRDefault="005050A1" w:rsidP="003626B9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 w:rsidR="003626B9"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Сергиево-Посадского муниципального района</w:t>
            </w:r>
            <w:r w:rsidR="00362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626B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gramEnd"/>
            <w:r w:rsidR="00F0220D" w:rsidRPr="001F24D9">
              <w:rPr>
                <w:rFonts w:ascii="Times New Roman" w:hAnsi="Times New Roman"/>
                <w:sz w:val="20"/>
                <w:szCs w:val="20"/>
              </w:rPr>
              <w:t>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DB132B" w:rsidRPr="004E55BC" w:rsidRDefault="00577BFC" w:rsidP="00DB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1 641 402,9</w:t>
            </w:r>
            <w:bookmarkStart w:id="0" w:name="_GoBack"/>
            <w:bookmarkEnd w:id="0"/>
          </w:p>
          <w:p w:rsidR="00F0220D" w:rsidRPr="004E55BC" w:rsidRDefault="00F0220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BA0A39" w:rsidRDefault="005050A1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8856DA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  <w:r w:rsidR="008856DA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8856DA" w:rsidRPr="004E55BC" w:rsidRDefault="008856DA" w:rsidP="00BA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5050A1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BA0A39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 w:rsidR="005050A1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BA0A39" w:rsidRPr="00BA0A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E14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BE246B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7437D5" w:rsidRDefault="008856DA" w:rsidP="008856DA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8856DA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2. Д</w:t>
            </w:r>
            <w:r w:rsidR="00A02826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A02826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A02826" w:rsidRPr="00DC5660">
              <w:rPr>
                <w:rFonts w:ascii="Times New Roman" w:hAnsi="Times New Roman"/>
                <w:sz w:val="20"/>
                <w:szCs w:val="20"/>
              </w:rPr>
              <w:t xml:space="preserve">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7437D5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D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3D35C3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24D9" w:rsidRPr="001F24D9" w:rsidTr="003D35C3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3. Д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F0220D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7437D5" w:rsidRDefault="00F0220D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3D35C3" w:rsidP="003D3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52E60" w:rsidRDefault="00F52E60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E249CB" w:rsidRPr="004422A1" w:rsidRDefault="00E249CB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98,7%</w:t>
      </w:r>
    </w:p>
    <w:p w:rsidR="00E249CB" w:rsidRPr="004422A1" w:rsidRDefault="00550725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E249CB" w:rsidRPr="004422A1">
        <w:rPr>
          <w:rFonts w:ascii="Times New Roman" w:hAnsi="Times New Roman"/>
          <w:sz w:val="24"/>
          <w:szCs w:val="24"/>
          <w:lang w:eastAsia="ru-RU"/>
        </w:rPr>
        <w:t>: годовая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>U2= (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proofErr w:type="gramStart"/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 ,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  <w:proofErr w:type="gramEnd"/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U3 = «нет», если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PZT &gt;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да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)*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>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96,1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 годовая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U5= (DF –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А)/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(D – БП)  ,где: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DC7E52" w:rsidRPr="004422A1">
        <w:rPr>
          <w:rFonts w:ascii="Times New Roman" w:hAnsi="Times New Roman"/>
          <w:sz w:val="24"/>
          <w:szCs w:val="24"/>
          <w:lang w:eastAsia="ru-RU"/>
        </w:rPr>
        <w:t xml:space="preserve"> 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</w:t>
      </w:r>
      <w:proofErr w:type="gramStart"/>
      <w:r w:rsidRPr="001F24D9">
        <w:rPr>
          <w:rFonts w:ascii="Times New Roman" w:hAnsi="Times New Roman"/>
          <w:sz w:val="24"/>
          <w:szCs w:val="24"/>
        </w:rPr>
        <w:t>бюджета  без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U6=DL / (D – 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>БП)*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>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24,8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AD11EB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М =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2,3</w:t>
      </w:r>
    </w:p>
    <w:p w:rsidR="00550725" w:rsidRPr="004422A1" w:rsidRDefault="00550725" w:rsidP="008856D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2D50A6" w:rsidRPr="0044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годовая,</w:t>
      </w:r>
      <w:r w:rsidR="008856DA" w:rsidRPr="004422A1">
        <w:rPr>
          <w:rFonts w:ascii="Times New Roman" w:hAnsi="Times New Roman"/>
          <w:sz w:val="24"/>
          <w:szCs w:val="24"/>
          <w:lang w:eastAsia="ru-RU"/>
        </w:rPr>
        <w:t xml:space="preserve"> 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D32759">
        <w:rPr>
          <w:rFonts w:ascii="Times New Roman" w:hAnsi="Times New Roman"/>
          <w:bCs/>
          <w:sz w:val="24"/>
          <w:szCs w:val="24"/>
        </w:rPr>
        <w:t>кументов в муниципальном архиве.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находящихся на хранении в муниципальном архиве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</w:t>
      </w:r>
      <w:r w:rsidR="00D32759" w:rsidRPr="00D32759">
        <w:rPr>
          <w:rFonts w:ascii="Times New Roman" w:hAnsi="Times New Roman"/>
          <w:bCs/>
          <w:sz w:val="24"/>
          <w:szCs w:val="24"/>
        </w:rPr>
        <w:t xml:space="preserve"> </w:t>
      </w:r>
      <w:r w:rsidR="00D32759">
        <w:rPr>
          <w:rFonts w:ascii="Times New Roman" w:hAnsi="Times New Roman"/>
          <w:bCs/>
          <w:sz w:val="24"/>
          <w:szCs w:val="24"/>
        </w:rPr>
        <w:t>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</w:t>
      </w:r>
      <w:proofErr w:type="gramStart"/>
      <w:r w:rsidRPr="001F24D9">
        <w:rPr>
          <w:rFonts w:ascii="Times New Roman" w:hAnsi="Times New Roman"/>
          <w:bCs/>
          <w:sz w:val="24"/>
          <w:szCs w:val="24"/>
        </w:rPr>
        <w:t>Федерации  (</w:t>
      </w:r>
      <w:proofErr w:type="gramEnd"/>
      <w:r w:rsidRPr="001F24D9">
        <w:rPr>
          <w:rFonts w:ascii="Times New Roman" w:hAnsi="Times New Roman"/>
          <w:bCs/>
          <w:sz w:val="24"/>
          <w:szCs w:val="24"/>
        </w:rPr>
        <w:t>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фондов муниципального архива. 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</w:t>
      </w:r>
      <w:r w:rsidR="00B3200C" w:rsidRPr="001F24D9">
        <w:rPr>
          <w:rFonts w:ascii="Times New Roman" w:hAnsi="Times New Roman"/>
          <w:bCs/>
          <w:sz w:val="24"/>
          <w:szCs w:val="24"/>
        </w:rPr>
        <w:t>в муниципальном архиве</w:t>
      </w:r>
      <w:r w:rsidRPr="001F24D9">
        <w:rPr>
          <w:rFonts w:ascii="Times New Roman" w:hAnsi="Times New Roman"/>
          <w:bCs/>
          <w:sz w:val="24"/>
          <w:szCs w:val="24"/>
        </w:rPr>
        <w:t xml:space="preserve">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Оэ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описей в муниципальном архиве.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 w:rsidR="00D32759">
        <w:rPr>
          <w:rFonts w:ascii="Times New Roman" w:hAnsi="Times New Roman"/>
          <w:bCs/>
          <w:sz w:val="24"/>
          <w:szCs w:val="24"/>
        </w:rPr>
        <w:t xml:space="preserve"> Единица измерения: процент. Базовое значение показателя: 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3626B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 w:rsidR="0080089B">
        <w:rPr>
          <w:rFonts w:ascii="Times New Roman" w:hAnsi="Times New Roman"/>
          <w:sz w:val="24"/>
          <w:szCs w:val="24"/>
        </w:rPr>
        <w:t xml:space="preserve"> </w:t>
      </w:r>
    </w:p>
    <w:p w:rsidR="00A02826" w:rsidRPr="001F24D9" w:rsidRDefault="0080089B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80089B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sz w:val="24"/>
          <w:szCs w:val="24"/>
        </w:rPr>
        <w:t xml:space="preserve">показателя (на начало реализации </w:t>
      </w:r>
      <w:r w:rsidRPr="0080089B">
        <w:rPr>
          <w:rFonts w:ascii="Times New Roman" w:hAnsi="Times New Roman"/>
          <w:sz w:val="24"/>
          <w:szCs w:val="24"/>
        </w:rPr>
        <w:t>подпрограммы)</w:t>
      </w:r>
      <w:r>
        <w:rPr>
          <w:rFonts w:ascii="Times New Roman" w:hAnsi="Times New Roman"/>
          <w:sz w:val="24"/>
          <w:szCs w:val="24"/>
        </w:rPr>
        <w:t>: 0%.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</w:t>
      </w:r>
      <w:proofErr w:type="gramStart"/>
      <w:r w:rsidRPr="001F24D9">
        <w:rPr>
          <w:rFonts w:ascii="Times New Roman" w:hAnsi="Times New Roman"/>
          <w:sz w:val="24"/>
          <w:szCs w:val="24"/>
        </w:rPr>
        <w:t>%,  где</w:t>
      </w:r>
      <w:proofErr w:type="gramEnd"/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аттестации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 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муниципальных служащих, подлежащих проведению квалифицированного экзамена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6,3%.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число назначений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5. Доля муниципальных служащих, повысивших профессиональный уровень, от числа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 w:rsidR="00E5351B">
        <w:rPr>
          <w:rFonts w:ascii="Times New Roman" w:hAnsi="Times New Roman"/>
          <w:sz w:val="24"/>
          <w:szCs w:val="24"/>
        </w:rPr>
        <w:t xml:space="preserve"> службы и кадров ежеквартально.</w:t>
      </w:r>
      <w:r w:rsidR="0080089B">
        <w:rPr>
          <w:rFonts w:ascii="Times New Roman" w:hAnsi="Times New Roman"/>
          <w:sz w:val="24"/>
          <w:szCs w:val="24"/>
        </w:rPr>
        <w:t xml:space="preserve"> Базовое значение показателя (на начало реализации подпрограммы): –%.</w:t>
      </w:r>
    </w:p>
    <w:p w:rsidR="00A02826" w:rsidRPr="001F24D9" w:rsidRDefault="00A02826" w:rsidP="00E535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</w:t>
      </w:r>
      <w:proofErr w:type="gramStart"/>
      <w:r w:rsidRPr="001F24D9">
        <w:rPr>
          <w:rFonts w:ascii="Times New Roman" w:hAnsi="Times New Roman"/>
          <w:sz w:val="24"/>
          <w:szCs w:val="24"/>
        </w:rPr>
        <w:t>муниципальных служащих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Кмспо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обучению.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6. Доля муниципальных </w:t>
      </w:r>
      <w:proofErr w:type="gramStart"/>
      <w:r w:rsidRPr="001F24D9">
        <w:rPr>
          <w:rFonts w:ascii="Times New Roman" w:hAnsi="Times New Roman"/>
          <w:sz w:val="24"/>
          <w:szCs w:val="24"/>
        </w:rPr>
        <w:t>служащих,  представленных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8%.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0%.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Дж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Кж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  количество лиц, которым оформлена пенсия за выслугу лет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 w:rsidR="0080089B">
        <w:rPr>
          <w:rFonts w:ascii="Times New Roman" w:hAnsi="Times New Roman"/>
          <w:sz w:val="24"/>
          <w:szCs w:val="24"/>
        </w:rPr>
        <w:t>. Базовое значение показателя (на начало реализации подпрограммы): 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4D9">
        <w:rPr>
          <w:rFonts w:ascii="Times New Roman" w:hAnsi="Times New Roman"/>
          <w:sz w:val="24"/>
          <w:szCs w:val="24"/>
        </w:rPr>
        <w:t xml:space="preserve">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1F24D9">
        <w:rPr>
          <w:rFonts w:ascii="Times New Roman" w:hAnsi="Times New Roman"/>
          <w:sz w:val="24"/>
          <w:szCs w:val="24"/>
        </w:rPr>
        <w:t>количествослучаев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1047,34 руб. на 1 жителя.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</w:t>
      </w:r>
      <w:r w:rsidR="00B8053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</w:p>
    <w:p w:rsidR="00A02826" w:rsidRDefault="00B8053D" w:rsidP="00FF78A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Базовое значение: 100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A02826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63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=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поступивших заявлений на получение адресной материальной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</w:tcPr>
          <w:p w:rsidR="00A02826" w:rsidRPr="001F24D9" w:rsidRDefault="00A02826" w:rsidP="007437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показателя: 100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%  ,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выплате;;</w:t>
            </w:r>
            <w:proofErr w:type="gramEnd"/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6,35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12,41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</w:tbl>
    <w:p w:rsidR="00AB1F19" w:rsidRDefault="00AB1F19" w:rsidP="00E5351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7. ПОРЯДОК ВЗАИМОДЕЙСТВИЯ ОТВЕТСТВЕННЫХ ЗА ВЫПОЛНЕНИЕ МЕРОПРИЯТИЙ ПОДПРОГРАММ С МУНИЦИПАЛЬНЫМ ЗАКАЗЧИКОМ</w:t>
      </w:r>
      <w:r w:rsidR="003A36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223F02" w:rsidRDefault="00223F02" w:rsidP="005050A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511E2D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5ECF" w:rsidRPr="001F24D9" w:rsidRDefault="004E5ECF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2E60" w:rsidRDefault="00F52E60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2120"/>
        <w:gridCol w:w="1413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управления муниципальными финансами Сергиево-Посадского муниципального района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  2017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97CC6">
        <w:trPr>
          <w:trHeight w:val="416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 подпрограммы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B91F87" w:rsidRDefault="00A02826" w:rsidP="00C97CC6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C97CC6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B91F87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5351B" w:rsidRPr="001F24D9" w:rsidTr="00B91F87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  <w:r w:rsidRPr="00B91F8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203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282 500,0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E5351B" w:rsidRPr="001F24D9" w:rsidRDefault="0020311A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E5351B" w:rsidRPr="001F24D9" w:rsidTr="00B91F87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000000" w:fill="FFFFFF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C5509D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282 500,0</w:t>
            </w:r>
          </w:p>
        </w:tc>
        <w:tc>
          <w:tcPr>
            <w:tcW w:w="1418" w:type="dxa"/>
            <w:shd w:val="clear" w:color="000000" w:fill="FFFFFF"/>
          </w:tcPr>
          <w:p w:rsidR="00E5351B" w:rsidRPr="001F24D9" w:rsidRDefault="0020311A" w:rsidP="00203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5EC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E5EC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 w:rsidR="001D4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50,0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1D4E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00F1" w:rsidRDefault="003000F1" w:rsidP="00C42EE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942B9">
      <w:pPr>
        <w:ind w:right="-144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</w:t>
      </w:r>
      <w:r w:rsidR="00F942B9">
        <w:rPr>
          <w:rFonts w:ascii="Times New Roman" w:hAnsi="Times New Roman"/>
          <w:sz w:val="24"/>
          <w:szCs w:val="24"/>
          <w:lang w:eastAsia="ru-RU"/>
        </w:rPr>
        <w:t xml:space="preserve">иципального района на 2017-2021 </w:t>
      </w:r>
      <w:r w:rsidRPr="001F24D9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F942B9" w:rsidRPr="001F24D9" w:rsidRDefault="00F942B9" w:rsidP="00F942B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F942B9" w:rsidRPr="001F24D9" w:rsidRDefault="00F942B9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ABB" w:rsidRDefault="00A02826" w:rsidP="00F942B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</w:t>
      </w:r>
      <w:r w:rsidR="00F942B9">
        <w:rPr>
          <w:rFonts w:ascii="Times New Roman" w:hAnsi="Times New Roman"/>
          <w:sz w:val="24"/>
          <w:szCs w:val="24"/>
          <w:lang w:eastAsia="ru-RU"/>
        </w:rPr>
        <w:t>ся проведение ряда мероприятий.</w:t>
      </w:r>
    </w:p>
    <w:p w:rsidR="00B26ABB" w:rsidRDefault="00B26AB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Срок      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977FB2" w:rsidP="008850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финансирования мероприятия </w:t>
            </w:r>
            <w:r w:rsidR="008850D3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>в 2016 году</w:t>
            </w:r>
            <w:r w:rsidR="00A02826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CA4584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A45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CC086F">
        <w:trPr>
          <w:trHeight w:val="1116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C15EFD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CC08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15EFD">
        <w:trPr>
          <w:trHeight w:val="211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проекта  бюджета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бюджета  Сергиево</w:t>
            </w:r>
            <w:proofErr w:type="gramEnd"/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C086F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C086F">
              <w:rPr>
                <w:rFonts w:ascii="Times New Roman" w:hAnsi="Times New Roman"/>
                <w:bCs/>
                <w:lang w:eastAsia="ru-RU"/>
              </w:rPr>
              <w:t>Совершенствование системы управления муниципальным долгом</w:t>
            </w:r>
            <w:r w:rsidRPr="00CC086F">
              <w:t xml:space="preserve"> </w:t>
            </w:r>
            <w:r w:rsidRPr="00CC086F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054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8850D3" w:rsidRPr="008856DA" w:rsidRDefault="008856DA" w:rsidP="00977FB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C5509D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005454">
        <w:trPr>
          <w:trHeight w:val="259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C5509D" w:rsidP="004E5E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 w:rsidP="00C550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C086F">
        <w:trPr>
          <w:trHeight w:val="113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CC7850" w:rsidRPr="001F24D9" w:rsidRDefault="00A02826" w:rsidP="00CC086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C5509D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 w:rsidP="00C550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4E5ECF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AB7313" w:rsidRPr="001F24D9" w:rsidTr="004422A1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2209B4"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977F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C5509D" w:rsidP="00FD1C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282500,0</w:t>
            </w:r>
          </w:p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C5509D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AB7313" w:rsidRPr="001F24D9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7313" w:rsidRPr="001F24D9" w:rsidTr="004422A1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AB7313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B7313" w:rsidRPr="001F24D9" w:rsidRDefault="00AB7313" w:rsidP="00AB7313"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C5509D" w:rsidP="00987D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C5509D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AB7313" w:rsidRPr="001F24D9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AB731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52E60" w:rsidRDefault="00F52E60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C40348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AB7313">
        <w:trPr>
          <w:trHeight w:val="353"/>
        </w:trPr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1843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876ADA" w:rsidRDefault="00A02826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786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5 032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876ADA" w:rsidRDefault="00A52FEA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</w:t>
            </w:r>
            <w:r w:rsidR="00C4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743,9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02826" w:rsidRPr="001F24D9" w:rsidRDefault="00A02826" w:rsidP="00741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5.Доля </w:t>
            </w:r>
            <w:r w:rsidR="00F91976" w:rsidRPr="001F24D9">
              <w:rPr>
                <w:rFonts w:ascii="Times New Roman" w:hAnsi="Times New Roman"/>
                <w:sz w:val="24"/>
                <w:szCs w:val="24"/>
              </w:rPr>
              <w:t>архивных документов,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переведенных в электронно-цифровую форму, от общего количества документов, находящихся на хранении в муниципальном архиве, 1,87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C42EE4" w:rsidRPr="001F24D9" w:rsidRDefault="00C42EE4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C42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перекартонирование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 дел – 20000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B7313" w:rsidRPr="00E5351B" w:rsidRDefault="00A02826" w:rsidP="00E5351B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выполнение ряда мероприятий.</w:t>
      </w:r>
    </w:p>
    <w:p w:rsidR="00C42EE4" w:rsidRPr="001F24D9" w:rsidRDefault="00C42EE4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2016 году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533CD4" w:rsidRDefault="00A02826" w:rsidP="00533CD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</w:t>
            </w:r>
          </w:p>
          <w:p w:rsidR="00A02826" w:rsidRPr="001F24D9" w:rsidRDefault="00A02826" w:rsidP="00533CD4">
            <w:pPr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C4001B">
            <w:pPr>
              <w:jc w:val="center"/>
            </w:pPr>
            <w:r w:rsidRPr="001F24D9">
              <w:t>1</w:t>
            </w:r>
          </w:p>
        </w:tc>
        <w:tc>
          <w:tcPr>
            <w:tcW w:w="1486" w:type="dxa"/>
          </w:tcPr>
          <w:p w:rsidR="00A02826" w:rsidRPr="001F24D9" w:rsidRDefault="00A02826" w:rsidP="00C4001B">
            <w:pPr>
              <w:jc w:val="center"/>
            </w:pPr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C4001B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C4001B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C4001B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C4001B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C4001B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C4001B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C4001B">
            <w:pPr>
              <w:jc w:val="center"/>
            </w:pPr>
            <w:r w:rsidRPr="001F24D9">
              <w:t>13</w:t>
            </w:r>
          </w:p>
        </w:tc>
      </w:tr>
      <w:tr w:rsidR="00D32759" w:rsidRPr="001F24D9" w:rsidTr="00D74BB5">
        <w:tc>
          <w:tcPr>
            <w:tcW w:w="14814" w:type="dxa"/>
            <w:gridSpan w:val="13"/>
          </w:tcPr>
          <w:p w:rsidR="00D32759" w:rsidRPr="001F24D9" w:rsidRDefault="00D32759" w:rsidP="00C400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</w:p>
        </w:tc>
      </w:tr>
      <w:tr w:rsidR="001F24D9" w:rsidRPr="001F24D9" w:rsidTr="00E5351B">
        <w:trPr>
          <w:trHeight w:val="58"/>
        </w:trPr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1.</w:t>
            </w:r>
            <w:r w:rsidR="006A62BE">
              <w:rPr>
                <w:rFonts w:ascii="Times New Roman" w:hAnsi="Times New Roman"/>
              </w:rPr>
              <w:t>1</w:t>
            </w:r>
          </w:p>
        </w:tc>
        <w:tc>
          <w:tcPr>
            <w:tcW w:w="1486" w:type="dxa"/>
            <w:vMerge w:val="restart"/>
          </w:tcPr>
          <w:p w:rsidR="00A02826" w:rsidRPr="001F24D9" w:rsidRDefault="007C17B9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  <w:r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180,85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9 529,9</w:t>
            </w:r>
          </w:p>
        </w:tc>
        <w:tc>
          <w:tcPr>
            <w:tcW w:w="804" w:type="dxa"/>
          </w:tcPr>
          <w:p w:rsidR="00A02826" w:rsidRPr="00C42EE4" w:rsidRDefault="003353F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6 600,7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1559" w:type="dxa"/>
            <w:vMerge w:val="restart"/>
          </w:tcPr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A02826" w:rsidRPr="001F24D9" w:rsidRDefault="00D90C99" w:rsidP="00D9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</w:t>
            </w:r>
            <w:r w:rsidR="00A02826"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D90C99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запросов, поступивших в муниципальный архив через </w:t>
            </w:r>
            <w:r w:rsidR="00C40348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871092">
            <w:pPr>
              <w:rPr>
                <w:rFonts w:ascii="Times New Roman" w:hAnsi="Times New Roman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 находящихся на </w:t>
            </w:r>
            <w:proofErr w:type="gramStart"/>
            <w:r w:rsidRPr="00D90C99">
              <w:rPr>
                <w:rFonts w:ascii="Times New Roman" w:hAnsi="Times New Roman"/>
                <w:sz w:val="20"/>
                <w:szCs w:val="20"/>
              </w:rPr>
              <w:t>хранении  в</w:t>
            </w:r>
            <w:proofErr w:type="gramEnd"/>
            <w:r w:rsidRPr="00D90C99">
              <w:rPr>
                <w:rFonts w:ascii="Times New Roman" w:hAnsi="Times New Roman"/>
                <w:sz w:val="20"/>
                <w:szCs w:val="20"/>
              </w:rPr>
              <w:t xml:space="preserve"> муниципальном архиве, 1,87 </w:t>
            </w:r>
            <w:r w:rsidR="008710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976">
              <w:rPr>
                <w:rFonts w:ascii="Times New Roman" w:hAnsi="Times New Roman"/>
                <w:sz w:val="18"/>
                <w:szCs w:val="18"/>
              </w:rPr>
              <w:t>786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04" w:type="dxa"/>
          </w:tcPr>
          <w:p w:rsidR="00A02826" w:rsidRPr="00C42EE4" w:rsidRDefault="003353F6" w:rsidP="003353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5 032</w:t>
            </w:r>
            <w:r w:rsidR="00A02826"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550,85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568,7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4001B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9C1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C4001B">
        <w:trPr>
          <w:trHeight w:val="247"/>
        </w:trPr>
        <w:tc>
          <w:tcPr>
            <w:tcW w:w="2199" w:type="dxa"/>
          </w:tcPr>
          <w:p w:rsidR="00A02826" w:rsidRPr="001F24D9" w:rsidRDefault="00A02826" w:rsidP="009B69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EE7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4001B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203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объём средств, направляемых на реализацию мероприятий муниципальной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подпрограммы,  тыс.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1F24D9" w:rsidRPr="001F24D9" w:rsidTr="00C4001B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C4001B" w:rsidRPr="001F24D9" w:rsidTr="00C4001B">
        <w:trPr>
          <w:trHeight w:val="245"/>
        </w:trPr>
        <w:tc>
          <w:tcPr>
            <w:tcW w:w="2199" w:type="dxa"/>
            <w:vMerge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701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1560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1701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2126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1487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</w:tr>
      <w:tr w:rsidR="00C4001B" w:rsidRPr="001F24D9" w:rsidTr="00C4001B">
        <w:trPr>
          <w:trHeight w:val="274"/>
        </w:trPr>
        <w:tc>
          <w:tcPr>
            <w:tcW w:w="2199" w:type="dxa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году - 0%.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муниципальных служащих, успешно прошедших аттестацию, от числа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подлежащих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аттестации,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ассного чина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7%.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году – 1192,00 руб./1 жителя.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Доля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служащих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служащих, в 2021 году – 10%.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0348" w:rsidRPr="001F24D9" w:rsidRDefault="00C40348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348" w:rsidRDefault="00C40348" w:rsidP="00E5351B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3F39CC" w:rsidP="00C61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F942B9" w:rsidRPr="001F24D9" w:rsidRDefault="00F942B9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C400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</w:t>
      </w:r>
      <w:r w:rsidR="00C4001B">
        <w:rPr>
          <w:rFonts w:ascii="Times New Roman" w:hAnsi="Times New Roman"/>
          <w:sz w:val="24"/>
          <w:szCs w:val="24"/>
          <w:lang w:eastAsia="ru-RU"/>
        </w:rPr>
        <w:t xml:space="preserve"> том числе и на местном уровне.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5351B" w:rsidRPr="001F24D9" w:rsidRDefault="00E535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531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>Мероприятия  по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         реализации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Объём  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текущем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финансовом году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hyperlink r:id="rId14" w:anchor="Par611" w:history="1">
              <w:r w:rsidRPr="005313D0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за выполнение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мероприятия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Результаты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выполнения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13</w:t>
            </w:r>
          </w:p>
        </w:tc>
      </w:tr>
      <w:tr w:rsidR="00C40348" w:rsidRPr="001F24D9" w:rsidTr="00C40348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1.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proofErr w:type="gramStart"/>
            <w:r w:rsidRPr="005313D0">
              <w:rPr>
                <w:rFonts w:ascii="Times New Roman" w:hAnsi="Times New Roman"/>
              </w:rPr>
              <w:t>Московской  области</w:t>
            </w:r>
            <w:proofErr w:type="gramEnd"/>
            <w:r w:rsidRPr="005313D0">
              <w:rPr>
                <w:rFonts w:ascii="Times New Roman" w:hAnsi="Times New Roman"/>
              </w:rPr>
              <w:t>» действующему законодательству о муниципальной службе</w:t>
            </w: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348" w:rsidRPr="005313D0" w:rsidRDefault="00C40348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48" w:rsidRPr="001F24D9" w:rsidTr="004422A1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2. 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C4001B" w:rsidRPr="001F24D9" w:rsidTr="00C4034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proofErr w:type="gramStart"/>
            <w:r w:rsidRPr="005313D0">
              <w:rPr>
                <w:rFonts w:ascii="Times New Roman" w:hAnsi="Times New Roman"/>
              </w:rPr>
              <w:t>сведений  о</w:t>
            </w:r>
            <w:proofErr w:type="gramEnd"/>
            <w:r w:rsidRPr="005313D0">
              <w:rPr>
                <w:rFonts w:ascii="Times New Roman" w:hAnsi="Times New Roman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по ведению реестра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348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муниципальных служащих, успешно прошедших аттестацию, от числа </w:t>
            </w:r>
            <w:proofErr w:type="gramStart"/>
            <w:r w:rsidRPr="005313D0">
              <w:rPr>
                <w:rFonts w:ascii="Times New Roman" w:hAnsi="Times New Roman"/>
              </w:rPr>
              <w:t>муниципальных служащих</w:t>
            </w:r>
            <w:proofErr w:type="gramEnd"/>
            <w:r w:rsidRPr="005313D0">
              <w:rPr>
                <w:rFonts w:ascii="Times New Roman" w:hAnsi="Times New Roman"/>
              </w:rPr>
              <w:t xml:space="preserve"> подлежащих аттестации, в 2021 году-100%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присвоению классных 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C4001B" w:rsidRPr="001F24D9" w:rsidTr="004422A1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3. Создание 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3D2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235E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9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</w:t>
            </w:r>
            <w:proofErr w:type="gramStart"/>
            <w:r w:rsidRPr="005313D0">
              <w:rPr>
                <w:rFonts w:ascii="Times New Roman" w:hAnsi="Times New Roman"/>
              </w:rPr>
              <w:t>муниципальных служащих</w:t>
            </w:r>
            <w:proofErr w:type="gramEnd"/>
            <w:r w:rsidRPr="005313D0">
              <w:rPr>
                <w:rFonts w:ascii="Times New Roman" w:hAnsi="Times New Roman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5. 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01B">
        <w:trPr>
          <w:trHeight w:val="16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C4001B" w:rsidRPr="001F24D9" w:rsidTr="004422A1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6. Обеспечение социальных гарантий 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C4001B" w:rsidRPr="001F24D9" w:rsidTr="004422A1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8E3868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E38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AB7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C40348">
              <w:rPr>
                <w:rFonts w:ascii="Times New Roman" w:hAnsi="Times New Roman"/>
                <w:sz w:val="24"/>
                <w:szCs w:val="24"/>
              </w:rPr>
              <w:t xml:space="preserve"> Сергиево-Посадского</w:t>
            </w:r>
            <w:r w:rsidR="00B558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348">
              <w:rPr>
                <w:rFonts w:ascii="Times New Roman" w:hAnsi="Times New Roman"/>
                <w:sz w:val="20"/>
                <w:szCs w:val="20"/>
              </w:rPr>
              <w:t>12 110,0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83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AB7313" w:rsidRDefault="00A02826" w:rsidP="00AB73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5E3753" w:rsidRPr="001F24D9" w:rsidRDefault="005E3753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A615A0">
        <w:trPr>
          <w:trHeight w:val="44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586178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Муниципаль-ный</w:t>
            </w:r>
            <w:proofErr w:type="spellEnd"/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586178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Источники финансирования </w:t>
            </w: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1F24D9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615A0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Общий объем средств, направляемых на реализацию мероприятий Подпрограммы 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(тыс. рублей)</w:t>
            </w:r>
          </w:p>
        </w:tc>
      </w:tr>
      <w:tr w:rsidR="001F24D9" w:rsidRPr="001F24D9" w:rsidTr="00230711">
        <w:trPr>
          <w:trHeight w:val="206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4E5ECF" w:rsidP="00F91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  <w:r w:rsidR="00A8582F">
              <w:rPr>
                <w:rFonts w:ascii="Times New Roman" w:hAnsi="Times New Roman"/>
              </w:rPr>
              <w:t>,</w:t>
            </w:r>
            <w:r w:rsidR="00A02826" w:rsidRPr="001F24D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4E5ECF" w:rsidP="00F91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  <w:r w:rsidR="00A8582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8582F" w:rsidP="00283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BA29C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 w:rsidR="00BA29C9">
              <w:rPr>
                <w:rFonts w:ascii="Times New Roman" w:hAnsi="Times New Roman"/>
                <w:lang w:eastAsia="ru-RU"/>
              </w:rPr>
              <w:t>%</w:t>
            </w:r>
            <w:r w:rsidRPr="001F24D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D67DC" w:rsidRDefault="00FD67DC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C4001B" w:rsidRPr="001F24D9" w:rsidRDefault="00C4001B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B703CC" w:rsidRDefault="00B703CC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4001B" w:rsidRPr="001F24D9" w:rsidRDefault="00C4001B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4001B" w:rsidRDefault="00A02826" w:rsidP="00E5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проведение ряда мероприятий.</w:t>
      </w:r>
    </w:p>
    <w:p w:rsidR="00C4001B" w:rsidRPr="001F24D9" w:rsidRDefault="00C4001B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1"/>
        <w:gridCol w:w="993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626315" w:rsidTr="009C4CD8">
        <w:trPr>
          <w:trHeight w:val="405"/>
        </w:trPr>
        <w:tc>
          <w:tcPr>
            <w:tcW w:w="1856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gridSpan w:val="2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Срок     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исполне-ния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D01904" w:rsidRDefault="00A02826" w:rsidP="00394004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Объём </w:t>
            </w:r>
            <w:proofErr w:type="gramStart"/>
            <w:r w:rsidRPr="00D01904">
              <w:rPr>
                <w:rFonts w:ascii="Times New Roman" w:hAnsi="Times New Roman"/>
                <w:lang w:eastAsia="ru-RU"/>
              </w:rPr>
              <w:t>финансирования  мероприятия</w:t>
            </w:r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в 2016 году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 </w:t>
            </w:r>
            <w:r w:rsidR="00394004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тыс.</w:t>
            </w:r>
            <w:r w:rsidR="00CE58AF"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 xml:space="preserve">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Ответственный за выполнение мероприятия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</w:p>
        </w:tc>
        <w:tc>
          <w:tcPr>
            <w:tcW w:w="1275" w:type="dxa"/>
            <w:vMerge w:val="restart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626315" w:rsidTr="009C4CD8">
        <w:trPr>
          <w:trHeight w:val="1320"/>
        </w:trPr>
        <w:tc>
          <w:tcPr>
            <w:tcW w:w="1856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626315" w:rsidTr="009C4CD8">
        <w:trPr>
          <w:trHeight w:val="247"/>
        </w:trPr>
        <w:tc>
          <w:tcPr>
            <w:tcW w:w="1856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3E0B7E"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E680F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1.1 Обеспечение проведения заседаний комиссии по </w:t>
            </w:r>
            <w:r w:rsidR="00D92055" w:rsidRPr="00D01904">
              <w:rPr>
                <w:rFonts w:ascii="Times New Roman" w:hAnsi="Times New Roman"/>
              </w:rPr>
              <w:t>о</w:t>
            </w:r>
            <w:r w:rsidRPr="00D01904">
              <w:rPr>
                <w:rFonts w:ascii="Times New Roman" w:hAnsi="Times New Roman"/>
              </w:rPr>
              <w:t>казани</w:t>
            </w:r>
            <w:r w:rsidR="00D92055" w:rsidRPr="00D01904">
              <w:rPr>
                <w:rFonts w:ascii="Times New Roman" w:hAnsi="Times New Roman"/>
              </w:rPr>
              <w:t>ю</w:t>
            </w:r>
            <w:r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626315" w:rsidTr="00191F21">
        <w:trPr>
          <w:trHeight w:val="2553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B703CC">
              <w:rPr>
                <w:rFonts w:ascii="Times New Roman" w:hAnsi="Times New Roman"/>
                <w:lang w:eastAsia="ru-RU"/>
              </w:rPr>
              <w:t>у</w:t>
            </w:r>
            <w:r w:rsidR="00D92055" w:rsidRPr="00D01904">
              <w:rPr>
                <w:rFonts w:ascii="Times New Roman" w:hAnsi="Times New Roman"/>
                <w:lang w:eastAsia="ru-RU"/>
              </w:rPr>
              <w:t>ничтожения</w:t>
            </w:r>
            <w:r w:rsidRPr="00D01904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9C4CD8" w:rsidRPr="00626315" w:rsidTr="009C4CD8">
        <w:trPr>
          <w:trHeight w:val="182"/>
        </w:trPr>
        <w:tc>
          <w:tcPr>
            <w:tcW w:w="1937" w:type="dxa"/>
            <w:gridSpan w:val="2"/>
            <w:shd w:val="clear" w:color="000000" w:fill="FFFFFF"/>
          </w:tcPr>
          <w:p w:rsidR="009C4CD8" w:rsidRDefault="009C4CD8" w:rsidP="00155F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24727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993" w:type="dxa"/>
            <w:shd w:val="clear" w:color="000000" w:fill="FFFFFF"/>
          </w:tcPr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9C4CD8" w:rsidRPr="00626315" w:rsidRDefault="009C4CD8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9C4CD8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9C4CD8" w:rsidRPr="00626315" w:rsidRDefault="009C4CD8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9C4CD8" w:rsidRPr="00626315" w:rsidRDefault="00F05394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Оказание</w:t>
            </w:r>
            <w:r w:rsidR="009C4CD8"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</w:tr>
      <w:tr w:rsidR="001F24D9" w:rsidRPr="00626315" w:rsidTr="009C4CD8">
        <w:trPr>
          <w:trHeight w:val="182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155F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4001B" w:rsidRPr="001F24D9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2555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B5583F">
        <w:trPr>
          <w:trHeight w:val="459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B5583F">
        <w:trPr>
          <w:trHeight w:val="582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B5583F">
            <w:pPr>
              <w:ind w:left="-143" w:right="-108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 w:rsidR="005050A1">
              <w:rPr>
                <w:rFonts w:ascii="Times New Roman" w:hAnsi="Times New Roman"/>
                <w:sz w:val="24"/>
                <w:szCs w:val="24"/>
              </w:rPr>
              <w:t xml:space="preserve">осадского муниципального </w:t>
            </w:r>
            <w:proofErr w:type="gramStart"/>
            <w:r w:rsidR="005050A1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AB7313">
        <w:trPr>
          <w:trHeight w:val="58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  <w:p w:rsidR="00C4001B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74"/>
          <w:jc w:val="center"/>
        </w:trPr>
        <w:tc>
          <w:tcPr>
            <w:tcW w:w="1808" w:type="dxa"/>
            <w:vMerge w:val="restart"/>
            <w:shd w:val="clear" w:color="auto" w:fill="FFFFFF"/>
          </w:tcPr>
          <w:p w:rsidR="00B5583F" w:rsidRDefault="00B5583F" w:rsidP="0095100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83F" w:rsidRPr="0095100F" w:rsidRDefault="00B5583F" w:rsidP="00B5583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Подпрограммы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Default="00D32759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FFFFFF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B5583F" w:rsidRPr="001F24D9" w:rsidRDefault="00B5583F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B5583F" w:rsidRPr="001F24D9" w:rsidTr="00B5583F">
        <w:trPr>
          <w:trHeight w:val="34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5583F" w:rsidRPr="001F24D9" w:rsidTr="00B5583F">
        <w:trPr>
          <w:trHeight w:val="34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37E6C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1 410 788,1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313 856,3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</w:tr>
      <w:tr w:rsidR="00B5583F" w:rsidRPr="001F24D9" w:rsidTr="00B5583F">
        <w:trPr>
          <w:trHeight w:val="69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6D130B" w:rsidP="00B37E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B37E6C">
              <w:rPr>
                <w:rFonts w:ascii="Times New Roman" w:hAnsi="Times New Roman"/>
                <w:bCs/>
              </w:rPr>
              <w:t>1 372 795,1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290 599,3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44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Default="00560AB7" w:rsidP="00B37E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238</w:t>
            </w:r>
            <w:r w:rsidR="00B37E6C">
              <w:rPr>
                <w:rFonts w:ascii="Times New Roman" w:hAnsi="Times New Roman"/>
                <w:bCs/>
                <w:lang w:eastAsia="ru-RU"/>
              </w:rPr>
              <w:t> 724,2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37E6C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560AB7" w:rsidP="00577B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233</w:t>
            </w:r>
            <w:r w:rsidR="00577BFC">
              <w:rPr>
                <w:rFonts w:ascii="Times New Roman" w:hAnsi="Times New Roman"/>
                <w:bCs/>
                <w:lang w:eastAsia="ru-RU"/>
              </w:rPr>
              <w:t> 900,0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62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22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D56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</w:t>
            </w:r>
            <w:r w:rsidR="00D567B6">
              <w:rPr>
                <w:rFonts w:ascii="Times New Roman" w:hAnsi="Times New Roman"/>
              </w:rPr>
              <w:t>944</w:t>
            </w:r>
            <w:r>
              <w:rPr>
                <w:rFonts w:ascii="Times New Roman" w:hAnsi="Times New Roman"/>
              </w:rPr>
              <w:t>,</w:t>
            </w:r>
            <w:r w:rsidR="00D567B6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D567B6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11 178,4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</w:tr>
      <w:tr w:rsidR="00B5583F" w:rsidRPr="001F24D9" w:rsidTr="00B5583F">
        <w:trPr>
          <w:trHeight w:val="118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B5583F" w:rsidRPr="001F24D9" w:rsidTr="00E5351B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E5351B" w:rsidRDefault="00B5583F" w:rsidP="00B5583F">
            <w:pPr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бюджетов городских и </w:t>
            </w:r>
            <w:proofErr w:type="gramStart"/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D567B6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4 236,8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D567B6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</w:tr>
      <w:tr w:rsidR="00B5583F" w:rsidRPr="001F24D9" w:rsidTr="00B5583F">
        <w:trPr>
          <w:trHeight w:val="281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560AB7" w:rsidP="00B37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</w:t>
            </w:r>
            <w:r w:rsidR="00B37E6C">
              <w:rPr>
                <w:rFonts w:ascii="Times New Roman" w:hAnsi="Times New Roman"/>
              </w:rPr>
              <w:t>88</w:t>
            </w:r>
            <w:r w:rsidR="006D130B">
              <w:rPr>
                <w:rFonts w:ascii="Times New Roman" w:hAnsi="Times New Roman"/>
              </w:rPr>
              <w:t> </w:t>
            </w:r>
            <w:r w:rsidR="00B37E6C">
              <w:rPr>
                <w:rFonts w:ascii="Times New Roman" w:hAnsi="Times New Roman"/>
              </w:rPr>
              <w:t>457</w:t>
            </w:r>
            <w:r w:rsidR="006D130B">
              <w:rPr>
                <w:rFonts w:ascii="Times New Roman" w:hAnsi="Times New Roman"/>
              </w:rPr>
              <w:t>,</w:t>
            </w:r>
            <w:r w:rsidR="00B37E6C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362 148,7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37E6C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1 641 402,9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329 830,5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B5583F" w:rsidRPr="001F24D9" w:rsidTr="00B5583F">
        <w:trPr>
          <w:trHeight w:val="106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212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 xml:space="preserve">городских и </w:t>
            </w:r>
            <w:proofErr w:type="gramStart"/>
            <w:r w:rsidRPr="001F24D9">
              <w:rPr>
                <w:rFonts w:ascii="Times New Roman" w:hAnsi="Times New Roman"/>
                <w:lang w:eastAsia="ru-RU"/>
              </w:rPr>
              <w:t>сельских  поселений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B5583F" w:rsidRPr="001F24D9" w:rsidRDefault="006D130B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12 670,2</w:t>
            </w:r>
          </w:p>
        </w:tc>
        <w:tc>
          <w:tcPr>
            <w:tcW w:w="1418" w:type="dxa"/>
          </w:tcPr>
          <w:p w:rsidR="00B5583F" w:rsidRPr="001F24D9" w:rsidRDefault="006D130B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12 670,2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296"/>
          <w:jc w:val="center"/>
        </w:trPr>
        <w:tc>
          <w:tcPr>
            <w:tcW w:w="1808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04"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0 процентов.</w:t>
            </w:r>
          </w:p>
          <w:p w:rsidR="00B5583F" w:rsidRPr="001F24D9" w:rsidRDefault="00B5583F" w:rsidP="00B5583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не более 5 процентов.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B5583F" w:rsidRDefault="00B5583F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701"/>
      </w:tblGrid>
      <w:tr w:rsidR="001F24D9" w:rsidRPr="001F24D9" w:rsidTr="00B5583F">
        <w:trPr>
          <w:trHeight w:val="405"/>
        </w:trPr>
        <w:tc>
          <w:tcPr>
            <w:tcW w:w="1560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495F1B" w:rsidRDefault="00A02826" w:rsidP="00E84F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Объём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финансирования  мероприятия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 xml:space="preserve"> в 2016 году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Ответственный за выполнение мероприятия </w:t>
            </w:r>
            <w:proofErr w:type="spellStart"/>
            <w:proofErr w:type="gramStart"/>
            <w:r w:rsidRPr="00495F1B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495F1B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</w:p>
        </w:tc>
        <w:tc>
          <w:tcPr>
            <w:tcW w:w="1701" w:type="dxa"/>
            <w:vMerge w:val="restart"/>
          </w:tcPr>
          <w:p w:rsidR="00A02826" w:rsidRPr="00495F1B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B5583F">
        <w:trPr>
          <w:trHeight w:val="1320"/>
        </w:trPr>
        <w:tc>
          <w:tcPr>
            <w:tcW w:w="156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B5583F">
        <w:trPr>
          <w:trHeight w:val="247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2759" w:rsidRPr="001F24D9" w:rsidTr="00D74BB5">
        <w:trPr>
          <w:trHeight w:val="247"/>
        </w:trPr>
        <w:tc>
          <w:tcPr>
            <w:tcW w:w="15451" w:type="dxa"/>
            <w:gridSpan w:val="12"/>
            <w:shd w:val="clear" w:color="000000" w:fill="FFFFFF"/>
          </w:tcPr>
          <w:p w:rsidR="00D32759" w:rsidRPr="001F24D9" w:rsidRDefault="00D32759" w:rsidP="00D3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Организация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функций и полномочий: а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ергиево-Посадского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-счетной комиссии Сергиево-Посадского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D327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329 831,3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1 407 295,5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E672EA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317 845,2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5C2BF7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304 004,0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E672EA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</w:t>
            </w:r>
            <w:r w:rsidR="00577BFC">
              <w:rPr>
                <w:rFonts w:ascii="Times New Roman" w:hAnsi="Times New Roman"/>
                <w:bCs/>
                <w:sz w:val="18"/>
                <w:szCs w:val="18"/>
              </w:rPr>
              <w:t>369</w:t>
            </w:r>
            <w:r w:rsidR="00BA0A39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577BFC">
              <w:rPr>
                <w:rFonts w:ascii="Times New Roman" w:hAnsi="Times New Roman"/>
                <w:bCs/>
                <w:sz w:val="18"/>
                <w:szCs w:val="18"/>
              </w:rPr>
              <w:t>302</w:t>
            </w:r>
            <w:r w:rsidR="00BA0A3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577BF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289 926,7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5C2BF7" w:rsidTr="00B5583F">
        <w:trPr>
          <w:trHeight w:val="63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</w:t>
            </w:r>
            <w:r>
              <w:rPr>
                <w:rFonts w:ascii="Times New Roman" w:hAnsi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21 756,0</w:t>
            </w:r>
          </w:p>
        </w:tc>
        <w:tc>
          <w:tcPr>
            <w:tcW w:w="1134" w:type="dxa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34 384,0</w:t>
            </w:r>
          </w:p>
        </w:tc>
        <w:tc>
          <w:tcPr>
            <w:tcW w:w="992" w:type="dxa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5C2BF7" w:rsidRDefault="00B5583F" w:rsidP="00B5583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560A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 xml:space="preserve">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4 071,3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3 609,0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46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финансового управления </w:t>
            </w:r>
            <w:proofErr w:type="spellStart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администрацииСергиево</w:t>
            </w:r>
            <w:proofErr w:type="spellEnd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35 585,0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560AB7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238 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724</w:t>
            </w: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Сергиево-Посадского муниципального района Московской области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 xml:space="preserve">Обеспечение финансирования деятельности </w:t>
            </w:r>
            <w:r>
              <w:rPr>
                <w:rFonts w:ascii="Times New Roman" w:hAnsi="Times New Roman"/>
                <w:lang w:eastAsia="ru-RU"/>
              </w:rPr>
              <w:t>финансового управления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42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30 157,7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560AB7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233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900,0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443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560A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5 427,3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4 824,2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58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38 944,8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11 178,4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34 708,0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6 941,6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29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E46971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по обеспечению мобилизационной готовности экономики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3 492,6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3 492,6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365 416,3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577BFC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1 688 457,1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77BFC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362 148,7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334 161,7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577BFC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1 641 402,9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77BFC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329 830,5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679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34 384,0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19 648,0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 xml:space="preserve">городских и сельских </w:t>
            </w:r>
            <w:proofErr w:type="gramStart"/>
            <w:r w:rsidRPr="00495F1B">
              <w:rPr>
                <w:rFonts w:ascii="Times New Roman" w:hAnsi="Times New Roman"/>
                <w:lang w:eastAsia="ru-RU"/>
              </w:rPr>
              <w:t>поселений  Сергиево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>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BA0A39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12 670,2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A0A39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12 670,2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C70145">
      <w:headerReference w:type="default" r:id="rId15"/>
      <w:footerReference w:type="default" r:id="rId16"/>
      <w:footerReference w:type="first" r:id="rId17"/>
      <w:pgSz w:w="16838" w:h="11906" w:orient="landscape"/>
      <w:pgMar w:top="1134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1A" w:rsidRDefault="0020311A" w:rsidP="00267887">
      <w:r>
        <w:separator/>
      </w:r>
    </w:p>
  </w:endnote>
  <w:endnote w:type="continuationSeparator" w:id="0">
    <w:p w:rsidR="0020311A" w:rsidRDefault="0020311A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A" w:rsidRDefault="0020311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77BFC">
      <w:rPr>
        <w:noProof/>
      </w:rPr>
      <w:t>24</w:t>
    </w:r>
    <w:r>
      <w:fldChar w:fldCharType="end"/>
    </w:r>
  </w:p>
  <w:p w:rsidR="0020311A" w:rsidRPr="00556375" w:rsidRDefault="0020311A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20311A" w:rsidRPr="00672F6B" w:rsidRDefault="0020311A" w:rsidP="0026066B">
    <w:pPr>
      <w:pStyle w:val="ab"/>
      <w:rPr>
        <w:rFonts w:ascii="Times New Roman" w:hAnsi="Times New Roman"/>
        <w:noProof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</w:p>
  <w:p w:rsidR="0020311A" w:rsidRDefault="0020311A" w:rsidP="00556375">
    <w:pPr>
      <w:pStyle w:val="ab"/>
    </w:pPr>
  </w:p>
  <w:p w:rsidR="0020311A" w:rsidRDefault="002031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A" w:rsidRDefault="0020311A">
    <w:pPr>
      <w:pStyle w:val="ab"/>
    </w:pPr>
    <w:r>
      <w:t>[Введите текст]</w:t>
    </w:r>
  </w:p>
  <w:p w:rsidR="0020311A" w:rsidRDefault="002031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1A" w:rsidRDefault="0020311A" w:rsidP="00267887">
      <w:r>
        <w:separator/>
      </w:r>
    </w:p>
  </w:footnote>
  <w:footnote w:type="continuationSeparator" w:id="0">
    <w:p w:rsidR="0020311A" w:rsidRDefault="0020311A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A" w:rsidRDefault="0020311A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 w15:restartNumberingAfterBreak="0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83E92"/>
    <w:multiLevelType w:val="hybridMultilevel"/>
    <w:tmpl w:val="17F0BAB8"/>
    <w:lvl w:ilvl="0" w:tplc="029A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B"/>
    <w:rsid w:val="000032F3"/>
    <w:rsid w:val="0000397D"/>
    <w:rsid w:val="00005157"/>
    <w:rsid w:val="00005454"/>
    <w:rsid w:val="0000774E"/>
    <w:rsid w:val="00007E2D"/>
    <w:rsid w:val="0001178B"/>
    <w:rsid w:val="000128B3"/>
    <w:rsid w:val="00013584"/>
    <w:rsid w:val="000166C2"/>
    <w:rsid w:val="0002074C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6812"/>
    <w:rsid w:val="00087B13"/>
    <w:rsid w:val="00091926"/>
    <w:rsid w:val="00093361"/>
    <w:rsid w:val="00094426"/>
    <w:rsid w:val="00096406"/>
    <w:rsid w:val="00096586"/>
    <w:rsid w:val="000A082D"/>
    <w:rsid w:val="000A1C30"/>
    <w:rsid w:val="000A20C4"/>
    <w:rsid w:val="000A60A4"/>
    <w:rsid w:val="000A66ED"/>
    <w:rsid w:val="000C14A5"/>
    <w:rsid w:val="000C1F1D"/>
    <w:rsid w:val="000C4613"/>
    <w:rsid w:val="000C6796"/>
    <w:rsid w:val="000D0D2F"/>
    <w:rsid w:val="000D0D34"/>
    <w:rsid w:val="000D0E0B"/>
    <w:rsid w:val="000D0E79"/>
    <w:rsid w:val="000D3F86"/>
    <w:rsid w:val="000D5C20"/>
    <w:rsid w:val="000D7D19"/>
    <w:rsid w:val="000E02D2"/>
    <w:rsid w:val="000E2C0A"/>
    <w:rsid w:val="000E335A"/>
    <w:rsid w:val="000E6B30"/>
    <w:rsid w:val="000E7149"/>
    <w:rsid w:val="000E74E9"/>
    <w:rsid w:val="000E775E"/>
    <w:rsid w:val="000F2F1B"/>
    <w:rsid w:val="000F5244"/>
    <w:rsid w:val="000F5B33"/>
    <w:rsid w:val="000F79EF"/>
    <w:rsid w:val="00101498"/>
    <w:rsid w:val="00101E1E"/>
    <w:rsid w:val="001030CD"/>
    <w:rsid w:val="00103B4B"/>
    <w:rsid w:val="00105B03"/>
    <w:rsid w:val="00105B90"/>
    <w:rsid w:val="001127AA"/>
    <w:rsid w:val="001142F2"/>
    <w:rsid w:val="0012468A"/>
    <w:rsid w:val="00127C70"/>
    <w:rsid w:val="00130420"/>
    <w:rsid w:val="00133B15"/>
    <w:rsid w:val="00134104"/>
    <w:rsid w:val="001418BE"/>
    <w:rsid w:val="00146F23"/>
    <w:rsid w:val="001513F5"/>
    <w:rsid w:val="00155FF7"/>
    <w:rsid w:val="00156B7A"/>
    <w:rsid w:val="001574D3"/>
    <w:rsid w:val="001606C4"/>
    <w:rsid w:val="00160ACC"/>
    <w:rsid w:val="00162400"/>
    <w:rsid w:val="00164250"/>
    <w:rsid w:val="00165325"/>
    <w:rsid w:val="00166171"/>
    <w:rsid w:val="00166F5C"/>
    <w:rsid w:val="00167FAE"/>
    <w:rsid w:val="00167FB4"/>
    <w:rsid w:val="00171B1A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1F21"/>
    <w:rsid w:val="00194EA2"/>
    <w:rsid w:val="00195336"/>
    <w:rsid w:val="00196FC6"/>
    <w:rsid w:val="00197731"/>
    <w:rsid w:val="001A1097"/>
    <w:rsid w:val="001A1889"/>
    <w:rsid w:val="001A1C81"/>
    <w:rsid w:val="001A2B3D"/>
    <w:rsid w:val="001A3CA0"/>
    <w:rsid w:val="001A3FB5"/>
    <w:rsid w:val="001A451D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4E76"/>
    <w:rsid w:val="001D75D4"/>
    <w:rsid w:val="001D7D37"/>
    <w:rsid w:val="001E481D"/>
    <w:rsid w:val="001E6593"/>
    <w:rsid w:val="001E7921"/>
    <w:rsid w:val="001F2257"/>
    <w:rsid w:val="001F24D9"/>
    <w:rsid w:val="001F41C8"/>
    <w:rsid w:val="002019C9"/>
    <w:rsid w:val="0020311A"/>
    <w:rsid w:val="00206D76"/>
    <w:rsid w:val="00206E78"/>
    <w:rsid w:val="002109BC"/>
    <w:rsid w:val="002113AC"/>
    <w:rsid w:val="0021188E"/>
    <w:rsid w:val="002143FE"/>
    <w:rsid w:val="00214680"/>
    <w:rsid w:val="0021525A"/>
    <w:rsid w:val="00216589"/>
    <w:rsid w:val="00217277"/>
    <w:rsid w:val="002209B4"/>
    <w:rsid w:val="0022334C"/>
    <w:rsid w:val="00223F02"/>
    <w:rsid w:val="0022604B"/>
    <w:rsid w:val="00227511"/>
    <w:rsid w:val="00230711"/>
    <w:rsid w:val="00231036"/>
    <w:rsid w:val="00231117"/>
    <w:rsid w:val="0023123B"/>
    <w:rsid w:val="002323BB"/>
    <w:rsid w:val="00232E53"/>
    <w:rsid w:val="0024220D"/>
    <w:rsid w:val="002466D4"/>
    <w:rsid w:val="00250BFB"/>
    <w:rsid w:val="0026033F"/>
    <w:rsid w:val="0026066B"/>
    <w:rsid w:val="00260BC9"/>
    <w:rsid w:val="00266678"/>
    <w:rsid w:val="00266F9B"/>
    <w:rsid w:val="00267147"/>
    <w:rsid w:val="00267887"/>
    <w:rsid w:val="0027045D"/>
    <w:rsid w:val="002720CB"/>
    <w:rsid w:val="00276B2D"/>
    <w:rsid w:val="0028097F"/>
    <w:rsid w:val="00281307"/>
    <w:rsid w:val="00283140"/>
    <w:rsid w:val="0028387F"/>
    <w:rsid w:val="002838A3"/>
    <w:rsid w:val="00286377"/>
    <w:rsid w:val="0028689A"/>
    <w:rsid w:val="00287842"/>
    <w:rsid w:val="00291B01"/>
    <w:rsid w:val="00293C16"/>
    <w:rsid w:val="00293F24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0F63"/>
    <w:rsid w:val="002D10A9"/>
    <w:rsid w:val="002D380C"/>
    <w:rsid w:val="002D3D8D"/>
    <w:rsid w:val="002D4615"/>
    <w:rsid w:val="002D50A6"/>
    <w:rsid w:val="002D6630"/>
    <w:rsid w:val="002D725E"/>
    <w:rsid w:val="002E03BB"/>
    <w:rsid w:val="002E1364"/>
    <w:rsid w:val="002E468B"/>
    <w:rsid w:val="002E5787"/>
    <w:rsid w:val="002F41EB"/>
    <w:rsid w:val="002F493F"/>
    <w:rsid w:val="002F4B4C"/>
    <w:rsid w:val="002F72CA"/>
    <w:rsid w:val="003000F1"/>
    <w:rsid w:val="00300B67"/>
    <w:rsid w:val="0030339D"/>
    <w:rsid w:val="003067F2"/>
    <w:rsid w:val="003073CD"/>
    <w:rsid w:val="0031137A"/>
    <w:rsid w:val="00311A7A"/>
    <w:rsid w:val="00311C41"/>
    <w:rsid w:val="00313ED0"/>
    <w:rsid w:val="003166E4"/>
    <w:rsid w:val="00320281"/>
    <w:rsid w:val="00323588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53F6"/>
    <w:rsid w:val="00336DDD"/>
    <w:rsid w:val="003373FD"/>
    <w:rsid w:val="0033786E"/>
    <w:rsid w:val="003379E6"/>
    <w:rsid w:val="003508E0"/>
    <w:rsid w:val="00350940"/>
    <w:rsid w:val="00353F02"/>
    <w:rsid w:val="00355100"/>
    <w:rsid w:val="003563ED"/>
    <w:rsid w:val="00357A7A"/>
    <w:rsid w:val="003626B9"/>
    <w:rsid w:val="00362FFF"/>
    <w:rsid w:val="00364270"/>
    <w:rsid w:val="00367F3A"/>
    <w:rsid w:val="00367F85"/>
    <w:rsid w:val="00370617"/>
    <w:rsid w:val="00374CA7"/>
    <w:rsid w:val="003773B8"/>
    <w:rsid w:val="00377E29"/>
    <w:rsid w:val="00381797"/>
    <w:rsid w:val="00382136"/>
    <w:rsid w:val="003939FA"/>
    <w:rsid w:val="00393B82"/>
    <w:rsid w:val="00393E52"/>
    <w:rsid w:val="00394004"/>
    <w:rsid w:val="0039465E"/>
    <w:rsid w:val="00394A30"/>
    <w:rsid w:val="0039618B"/>
    <w:rsid w:val="003962AD"/>
    <w:rsid w:val="003971DD"/>
    <w:rsid w:val="003A2134"/>
    <w:rsid w:val="003A2179"/>
    <w:rsid w:val="003A3352"/>
    <w:rsid w:val="003A3686"/>
    <w:rsid w:val="003A58C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235E"/>
    <w:rsid w:val="003D35C3"/>
    <w:rsid w:val="003D41AA"/>
    <w:rsid w:val="003D459C"/>
    <w:rsid w:val="003D6CA9"/>
    <w:rsid w:val="003D74B7"/>
    <w:rsid w:val="003E0921"/>
    <w:rsid w:val="003E0B7E"/>
    <w:rsid w:val="003E129F"/>
    <w:rsid w:val="003E492B"/>
    <w:rsid w:val="003E58E5"/>
    <w:rsid w:val="003E59DE"/>
    <w:rsid w:val="003F11AF"/>
    <w:rsid w:val="003F25A8"/>
    <w:rsid w:val="003F39CC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2314"/>
    <w:rsid w:val="00422468"/>
    <w:rsid w:val="00423333"/>
    <w:rsid w:val="00424F6B"/>
    <w:rsid w:val="0042603E"/>
    <w:rsid w:val="0043026F"/>
    <w:rsid w:val="00430D3D"/>
    <w:rsid w:val="004313DD"/>
    <w:rsid w:val="00436B6F"/>
    <w:rsid w:val="0044037A"/>
    <w:rsid w:val="004422A1"/>
    <w:rsid w:val="0044232F"/>
    <w:rsid w:val="004440D3"/>
    <w:rsid w:val="004472C9"/>
    <w:rsid w:val="00447E77"/>
    <w:rsid w:val="00447FEE"/>
    <w:rsid w:val="0045032A"/>
    <w:rsid w:val="00450F75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152F"/>
    <w:rsid w:val="0047355B"/>
    <w:rsid w:val="0047641E"/>
    <w:rsid w:val="0048240E"/>
    <w:rsid w:val="00483B39"/>
    <w:rsid w:val="00493C3F"/>
    <w:rsid w:val="00495318"/>
    <w:rsid w:val="00495902"/>
    <w:rsid w:val="00495A14"/>
    <w:rsid w:val="00495F1B"/>
    <w:rsid w:val="004965F9"/>
    <w:rsid w:val="004A01E6"/>
    <w:rsid w:val="004A2908"/>
    <w:rsid w:val="004A6195"/>
    <w:rsid w:val="004A6491"/>
    <w:rsid w:val="004A6FB1"/>
    <w:rsid w:val="004B2347"/>
    <w:rsid w:val="004B3A6A"/>
    <w:rsid w:val="004B4733"/>
    <w:rsid w:val="004B5D40"/>
    <w:rsid w:val="004B7B99"/>
    <w:rsid w:val="004C0383"/>
    <w:rsid w:val="004C1225"/>
    <w:rsid w:val="004C182C"/>
    <w:rsid w:val="004C2666"/>
    <w:rsid w:val="004C55DD"/>
    <w:rsid w:val="004C585A"/>
    <w:rsid w:val="004C6A76"/>
    <w:rsid w:val="004D37AC"/>
    <w:rsid w:val="004D6116"/>
    <w:rsid w:val="004D62AF"/>
    <w:rsid w:val="004E1C8B"/>
    <w:rsid w:val="004E55BC"/>
    <w:rsid w:val="004E5C1A"/>
    <w:rsid w:val="004E5ECF"/>
    <w:rsid w:val="004E7444"/>
    <w:rsid w:val="004F2135"/>
    <w:rsid w:val="004F2C28"/>
    <w:rsid w:val="004F2DCF"/>
    <w:rsid w:val="004F58A0"/>
    <w:rsid w:val="004F7931"/>
    <w:rsid w:val="005005A6"/>
    <w:rsid w:val="0050071D"/>
    <w:rsid w:val="005011BA"/>
    <w:rsid w:val="005027E0"/>
    <w:rsid w:val="00503505"/>
    <w:rsid w:val="00503EB2"/>
    <w:rsid w:val="005044C5"/>
    <w:rsid w:val="005050A1"/>
    <w:rsid w:val="005060C6"/>
    <w:rsid w:val="00507808"/>
    <w:rsid w:val="00511E2D"/>
    <w:rsid w:val="00513530"/>
    <w:rsid w:val="005138CE"/>
    <w:rsid w:val="005151A6"/>
    <w:rsid w:val="0051767E"/>
    <w:rsid w:val="00520A98"/>
    <w:rsid w:val="005234E4"/>
    <w:rsid w:val="0053065D"/>
    <w:rsid w:val="005313D0"/>
    <w:rsid w:val="00533CD4"/>
    <w:rsid w:val="005340BB"/>
    <w:rsid w:val="005346C7"/>
    <w:rsid w:val="00537ECC"/>
    <w:rsid w:val="00540B0B"/>
    <w:rsid w:val="00541F70"/>
    <w:rsid w:val="00543999"/>
    <w:rsid w:val="0054649B"/>
    <w:rsid w:val="00546B49"/>
    <w:rsid w:val="005471D2"/>
    <w:rsid w:val="00550725"/>
    <w:rsid w:val="00553A79"/>
    <w:rsid w:val="00555600"/>
    <w:rsid w:val="005557D8"/>
    <w:rsid w:val="00556375"/>
    <w:rsid w:val="00556F77"/>
    <w:rsid w:val="00560AB7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BFC"/>
    <w:rsid w:val="00577DCE"/>
    <w:rsid w:val="00581562"/>
    <w:rsid w:val="005815DB"/>
    <w:rsid w:val="005835F7"/>
    <w:rsid w:val="00586178"/>
    <w:rsid w:val="005867F4"/>
    <w:rsid w:val="005945EE"/>
    <w:rsid w:val="005970BD"/>
    <w:rsid w:val="005971AD"/>
    <w:rsid w:val="00597420"/>
    <w:rsid w:val="005A2AF0"/>
    <w:rsid w:val="005A4B65"/>
    <w:rsid w:val="005A701E"/>
    <w:rsid w:val="005A734B"/>
    <w:rsid w:val="005B159A"/>
    <w:rsid w:val="005B2E93"/>
    <w:rsid w:val="005B31FA"/>
    <w:rsid w:val="005B3FBC"/>
    <w:rsid w:val="005B428B"/>
    <w:rsid w:val="005B74F4"/>
    <w:rsid w:val="005C0298"/>
    <w:rsid w:val="005C0F47"/>
    <w:rsid w:val="005C1899"/>
    <w:rsid w:val="005C263C"/>
    <w:rsid w:val="005C2BF7"/>
    <w:rsid w:val="005C2C80"/>
    <w:rsid w:val="005C3608"/>
    <w:rsid w:val="005C42B1"/>
    <w:rsid w:val="005C624B"/>
    <w:rsid w:val="005C7C5F"/>
    <w:rsid w:val="005C7FC9"/>
    <w:rsid w:val="005D095D"/>
    <w:rsid w:val="005D47C3"/>
    <w:rsid w:val="005D6DEE"/>
    <w:rsid w:val="005E086F"/>
    <w:rsid w:val="005E0F91"/>
    <w:rsid w:val="005E12C4"/>
    <w:rsid w:val="005E3753"/>
    <w:rsid w:val="005E4207"/>
    <w:rsid w:val="005E4466"/>
    <w:rsid w:val="005E4569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746"/>
    <w:rsid w:val="00623CC1"/>
    <w:rsid w:val="00624289"/>
    <w:rsid w:val="00626315"/>
    <w:rsid w:val="00627AEA"/>
    <w:rsid w:val="006300C9"/>
    <w:rsid w:val="0063016B"/>
    <w:rsid w:val="00632D8F"/>
    <w:rsid w:val="00637CAB"/>
    <w:rsid w:val="00640F45"/>
    <w:rsid w:val="006441BC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BA8"/>
    <w:rsid w:val="00664FD9"/>
    <w:rsid w:val="0066564C"/>
    <w:rsid w:val="00666AEC"/>
    <w:rsid w:val="00671875"/>
    <w:rsid w:val="00671AA3"/>
    <w:rsid w:val="00672F6B"/>
    <w:rsid w:val="00672FD5"/>
    <w:rsid w:val="006743E9"/>
    <w:rsid w:val="00677835"/>
    <w:rsid w:val="006829CC"/>
    <w:rsid w:val="00683F95"/>
    <w:rsid w:val="00684D4E"/>
    <w:rsid w:val="00691439"/>
    <w:rsid w:val="0069282E"/>
    <w:rsid w:val="00692913"/>
    <w:rsid w:val="00692A1E"/>
    <w:rsid w:val="006A0371"/>
    <w:rsid w:val="006A0B69"/>
    <w:rsid w:val="006A263E"/>
    <w:rsid w:val="006A345E"/>
    <w:rsid w:val="006A62BE"/>
    <w:rsid w:val="006A7940"/>
    <w:rsid w:val="006B20AD"/>
    <w:rsid w:val="006B26F0"/>
    <w:rsid w:val="006B2A5A"/>
    <w:rsid w:val="006B3C6B"/>
    <w:rsid w:val="006B6E5A"/>
    <w:rsid w:val="006C0F0C"/>
    <w:rsid w:val="006C350A"/>
    <w:rsid w:val="006C6E9E"/>
    <w:rsid w:val="006C75D4"/>
    <w:rsid w:val="006D05D0"/>
    <w:rsid w:val="006D130B"/>
    <w:rsid w:val="006D5DFD"/>
    <w:rsid w:val="006E1B68"/>
    <w:rsid w:val="006E22E7"/>
    <w:rsid w:val="006E2D87"/>
    <w:rsid w:val="006E69CD"/>
    <w:rsid w:val="006E6D6B"/>
    <w:rsid w:val="006F0E3A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1E83"/>
    <w:rsid w:val="007254B7"/>
    <w:rsid w:val="00727237"/>
    <w:rsid w:val="0073356C"/>
    <w:rsid w:val="0073695B"/>
    <w:rsid w:val="00736A50"/>
    <w:rsid w:val="00741F8E"/>
    <w:rsid w:val="00742AFA"/>
    <w:rsid w:val="007437D5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5025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5862"/>
    <w:rsid w:val="007A63C1"/>
    <w:rsid w:val="007A6454"/>
    <w:rsid w:val="007A69DB"/>
    <w:rsid w:val="007B0E39"/>
    <w:rsid w:val="007B1199"/>
    <w:rsid w:val="007B296E"/>
    <w:rsid w:val="007B46F4"/>
    <w:rsid w:val="007B4F83"/>
    <w:rsid w:val="007B7EEE"/>
    <w:rsid w:val="007C17B9"/>
    <w:rsid w:val="007C6C3C"/>
    <w:rsid w:val="007C6D07"/>
    <w:rsid w:val="007D2020"/>
    <w:rsid w:val="007D48DC"/>
    <w:rsid w:val="007D4A6C"/>
    <w:rsid w:val="007D4E26"/>
    <w:rsid w:val="007D7934"/>
    <w:rsid w:val="007E08DC"/>
    <w:rsid w:val="007E25F9"/>
    <w:rsid w:val="007E4649"/>
    <w:rsid w:val="007E7841"/>
    <w:rsid w:val="007E7D92"/>
    <w:rsid w:val="007F1426"/>
    <w:rsid w:val="007F3FB6"/>
    <w:rsid w:val="007F450F"/>
    <w:rsid w:val="007F7F23"/>
    <w:rsid w:val="0080089B"/>
    <w:rsid w:val="00801C01"/>
    <w:rsid w:val="00802735"/>
    <w:rsid w:val="0080523A"/>
    <w:rsid w:val="00810D39"/>
    <w:rsid w:val="00813630"/>
    <w:rsid w:val="008144B0"/>
    <w:rsid w:val="00815C84"/>
    <w:rsid w:val="0082214E"/>
    <w:rsid w:val="00823CA2"/>
    <w:rsid w:val="00824A80"/>
    <w:rsid w:val="00827F6D"/>
    <w:rsid w:val="0083011C"/>
    <w:rsid w:val="00830F6F"/>
    <w:rsid w:val="00833828"/>
    <w:rsid w:val="008339C6"/>
    <w:rsid w:val="00835C0A"/>
    <w:rsid w:val="008403F7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0201"/>
    <w:rsid w:val="00871092"/>
    <w:rsid w:val="00871E1A"/>
    <w:rsid w:val="00872E81"/>
    <w:rsid w:val="008739F7"/>
    <w:rsid w:val="00873C2F"/>
    <w:rsid w:val="00876033"/>
    <w:rsid w:val="00876ADA"/>
    <w:rsid w:val="008850D3"/>
    <w:rsid w:val="00885621"/>
    <w:rsid w:val="008856DA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C7F0E"/>
    <w:rsid w:val="008D1C58"/>
    <w:rsid w:val="008D3C80"/>
    <w:rsid w:val="008D5BB0"/>
    <w:rsid w:val="008E0CB7"/>
    <w:rsid w:val="008E1476"/>
    <w:rsid w:val="008E29C2"/>
    <w:rsid w:val="008E31DC"/>
    <w:rsid w:val="008E3868"/>
    <w:rsid w:val="008E46C8"/>
    <w:rsid w:val="008E477A"/>
    <w:rsid w:val="008E5A53"/>
    <w:rsid w:val="008F09FE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3762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100F"/>
    <w:rsid w:val="00954B82"/>
    <w:rsid w:val="009560F7"/>
    <w:rsid w:val="00956CED"/>
    <w:rsid w:val="009613EB"/>
    <w:rsid w:val="00962AF0"/>
    <w:rsid w:val="009641EC"/>
    <w:rsid w:val="00964AB4"/>
    <w:rsid w:val="0097017A"/>
    <w:rsid w:val="00971152"/>
    <w:rsid w:val="00972E4B"/>
    <w:rsid w:val="009768D8"/>
    <w:rsid w:val="00977FB2"/>
    <w:rsid w:val="00980A71"/>
    <w:rsid w:val="00981C86"/>
    <w:rsid w:val="00983557"/>
    <w:rsid w:val="00983BC6"/>
    <w:rsid w:val="00987766"/>
    <w:rsid w:val="00987D22"/>
    <w:rsid w:val="00987DFE"/>
    <w:rsid w:val="00994407"/>
    <w:rsid w:val="009948AD"/>
    <w:rsid w:val="009972AA"/>
    <w:rsid w:val="0099765C"/>
    <w:rsid w:val="00997A4E"/>
    <w:rsid w:val="009A4662"/>
    <w:rsid w:val="009A730F"/>
    <w:rsid w:val="009B04F1"/>
    <w:rsid w:val="009B220F"/>
    <w:rsid w:val="009B3506"/>
    <w:rsid w:val="009B696A"/>
    <w:rsid w:val="009B703D"/>
    <w:rsid w:val="009B7797"/>
    <w:rsid w:val="009C14DD"/>
    <w:rsid w:val="009C1DFF"/>
    <w:rsid w:val="009C3B51"/>
    <w:rsid w:val="009C4CD8"/>
    <w:rsid w:val="009D08C9"/>
    <w:rsid w:val="009D266D"/>
    <w:rsid w:val="009D51C4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5D74"/>
    <w:rsid w:val="00A16660"/>
    <w:rsid w:val="00A24A63"/>
    <w:rsid w:val="00A26CD8"/>
    <w:rsid w:val="00A27E2C"/>
    <w:rsid w:val="00A31EBF"/>
    <w:rsid w:val="00A32507"/>
    <w:rsid w:val="00A3253E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729"/>
    <w:rsid w:val="00A52FEA"/>
    <w:rsid w:val="00A55E54"/>
    <w:rsid w:val="00A5690B"/>
    <w:rsid w:val="00A56CF6"/>
    <w:rsid w:val="00A615A0"/>
    <w:rsid w:val="00A618E0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582F"/>
    <w:rsid w:val="00A85DA3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5F0F"/>
    <w:rsid w:val="00AA6BCD"/>
    <w:rsid w:val="00AB1F19"/>
    <w:rsid w:val="00AB472A"/>
    <w:rsid w:val="00AB682F"/>
    <w:rsid w:val="00AB730D"/>
    <w:rsid w:val="00AB7313"/>
    <w:rsid w:val="00AB763C"/>
    <w:rsid w:val="00AC1D95"/>
    <w:rsid w:val="00AC49D2"/>
    <w:rsid w:val="00AC5187"/>
    <w:rsid w:val="00AC5AF9"/>
    <w:rsid w:val="00AC6089"/>
    <w:rsid w:val="00AC6E1F"/>
    <w:rsid w:val="00AC7077"/>
    <w:rsid w:val="00AC7FDF"/>
    <w:rsid w:val="00AD07C7"/>
    <w:rsid w:val="00AD11EB"/>
    <w:rsid w:val="00AD14B9"/>
    <w:rsid w:val="00AD3BDA"/>
    <w:rsid w:val="00AD7054"/>
    <w:rsid w:val="00AD72B7"/>
    <w:rsid w:val="00AE10CF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0AED"/>
    <w:rsid w:val="00B0351E"/>
    <w:rsid w:val="00B04981"/>
    <w:rsid w:val="00B059A9"/>
    <w:rsid w:val="00B12592"/>
    <w:rsid w:val="00B13A78"/>
    <w:rsid w:val="00B13F6E"/>
    <w:rsid w:val="00B20C7F"/>
    <w:rsid w:val="00B22B9E"/>
    <w:rsid w:val="00B2685A"/>
    <w:rsid w:val="00B26ABB"/>
    <w:rsid w:val="00B3200C"/>
    <w:rsid w:val="00B339C2"/>
    <w:rsid w:val="00B37E6C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49C0"/>
    <w:rsid w:val="00B55420"/>
    <w:rsid w:val="00B5583F"/>
    <w:rsid w:val="00B56D1C"/>
    <w:rsid w:val="00B6108A"/>
    <w:rsid w:val="00B6414F"/>
    <w:rsid w:val="00B67456"/>
    <w:rsid w:val="00B67DAF"/>
    <w:rsid w:val="00B703CC"/>
    <w:rsid w:val="00B706A7"/>
    <w:rsid w:val="00B73DF4"/>
    <w:rsid w:val="00B75E97"/>
    <w:rsid w:val="00B779D0"/>
    <w:rsid w:val="00B8053D"/>
    <w:rsid w:val="00B80818"/>
    <w:rsid w:val="00B81172"/>
    <w:rsid w:val="00B82602"/>
    <w:rsid w:val="00B85858"/>
    <w:rsid w:val="00B912BA"/>
    <w:rsid w:val="00B91948"/>
    <w:rsid w:val="00B91F87"/>
    <w:rsid w:val="00B927FA"/>
    <w:rsid w:val="00B956D1"/>
    <w:rsid w:val="00B969DF"/>
    <w:rsid w:val="00B9770B"/>
    <w:rsid w:val="00BA0A39"/>
    <w:rsid w:val="00BA1559"/>
    <w:rsid w:val="00BA1D6B"/>
    <w:rsid w:val="00BA29C9"/>
    <w:rsid w:val="00BA5563"/>
    <w:rsid w:val="00BA79A8"/>
    <w:rsid w:val="00BB07C1"/>
    <w:rsid w:val="00BB120B"/>
    <w:rsid w:val="00BB27A9"/>
    <w:rsid w:val="00BB3C12"/>
    <w:rsid w:val="00BB40C0"/>
    <w:rsid w:val="00BC1B9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E7DDF"/>
    <w:rsid w:val="00BF1A68"/>
    <w:rsid w:val="00BF2404"/>
    <w:rsid w:val="00BF2E6D"/>
    <w:rsid w:val="00BF396D"/>
    <w:rsid w:val="00BF4C19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5EFD"/>
    <w:rsid w:val="00C174B5"/>
    <w:rsid w:val="00C23C7C"/>
    <w:rsid w:val="00C303FD"/>
    <w:rsid w:val="00C30A76"/>
    <w:rsid w:val="00C3207D"/>
    <w:rsid w:val="00C32627"/>
    <w:rsid w:val="00C349D1"/>
    <w:rsid w:val="00C36141"/>
    <w:rsid w:val="00C36361"/>
    <w:rsid w:val="00C36B53"/>
    <w:rsid w:val="00C36C3A"/>
    <w:rsid w:val="00C4001B"/>
    <w:rsid w:val="00C40348"/>
    <w:rsid w:val="00C40886"/>
    <w:rsid w:val="00C42EE4"/>
    <w:rsid w:val="00C42FED"/>
    <w:rsid w:val="00C43BA8"/>
    <w:rsid w:val="00C454F6"/>
    <w:rsid w:val="00C45E6C"/>
    <w:rsid w:val="00C46BD0"/>
    <w:rsid w:val="00C47736"/>
    <w:rsid w:val="00C47998"/>
    <w:rsid w:val="00C5211B"/>
    <w:rsid w:val="00C53A0D"/>
    <w:rsid w:val="00C5509D"/>
    <w:rsid w:val="00C56F87"/>
    <w:rsid w:val="00C5763F"/>
    <w:rsid w:val="00C57880"/>
    <w:rsid w:val="00C61466"/>
    <w:rsid w:val="00C616CB"/>
    <w:rsid w:val="00C619D2"/>
    <w:rsid w:val="00C62B85"/>
    <w:rsid w:val="00C64BCC"/>
    <w:rsid w:val="00C70145"/>
    <w:rsid w:val="00C761F4"/>
    <w:rsid w:val="00C76434"/>
    <w:rsid w:val="00C77C23"/>
    <w:rsid w:val="00C8039F"/>
    <w:rsid w:val="00C803E0"/>
    <w:rsid w:val="00C8097D"/>
    <w:rsid w:val="00C81C2A"/>
    <w:rsid w:val="00C83456"/>
    <w:rsid w:val="00C92B6A"/>
    <w:rsid w:val="00C94552"/>
    <w:rsid w:val="00C94737"/>
    <w:rsid w:val="00C9501A"/>
    <w:rsid w:val="00C95114"/>
    <w:rsid w:val="00C965D7"/>
    <w:rsid w:val="00C96DAB"/>
    <w:rsid w:val="00C97A2E"/>
    <w:rsid w:val="00C97CC6"/>
    <w:rsid w:val="00CA35F1"/>
    <w:rsid w:val="00CA4584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086F"/>
    <w:rsid w:val="00CC4664"/>
    <w:rsid w:val="00CC6FD6"/>
    <w:rsid w:val="00CC7850"/>
    <w:rsid w:val="00CD61CB"/>
    <w:rsid w:val="00CD651C"/>
    <w:rsid w:val="00CD6AB0"/>
    <w:rsid w:val="00CE0146"/>
    <w:rsid w:val="00CE1424"/>
    <w:rsid w:val="00CE414E"/>
    <w:rsid w:val="00CE4F12"/>
    <w:rsid w:val="00CE58AF"/>
    <w:rsid w:val="00CE5E13"/>
    <w:rsid w:val="00CE7403"/>
    <w:rsid w:val="00CF0DAC"/>
    <w:rsid w:val="00CF31BB"/>
    <w:rsid w:val="00CF33D9"/>
    <w:rsid w:val="00D01904"/>
    <w:rsid w:val="00D0385C"/>
    <w:rsid w:val="00D04276"/>
    <w:rsid w:val="00D053C0"/>
    <w:rsid w:val="00D055E4"/>
    <w:rsid w:val="00D05781"/>
    <w:rsid w:val="00D05A32"/>
    <w:rsid w:val="00D061F1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0336"/>
    <w:rsid w:val="00D229DB"/>
    <w:rsid w:val="00D24727"/>
    <w:rsid w:val="00D24D41"/>
    <w:rsid w:val="00D25085"/>
    <w:rsid w:val="00D259AD"/>
    <w:rsid w:val="00D32759"/>
    <w:rsid w:val="00D33720"/>
    <w:rsid w:val="00D338BB"/>
    <w:rsid w:val="00D37077"/>
    <w:rsid w:val="00D4261E"/>
    <w:rsid w:val="00D43571"/>
    <w:rsid w:val="00D43AFA"/>
    <w:rsid w:val="00D44B40"/>
    <w:rsid w:val="00D44F4D"/>
    <w:rsid w:val="00D46268"/>
    <w:rsid w:val="00D4661B"/>
    <w:rsid w:val="00D50B2C"/>
    <w:rsid w:val="00D5491E"/>
    <w:rsid w:val="00D55BC6"/>
    <w:rsid w:val="00D567B6"/>
    <w:rsid w:val="00D57214"/>
    <w:rsid w:val="00D6060D"/>
    <w:rsid w:val="00D63388"/>
    <w:rsid w:val="00D654B4"/>
    <w:rsid w:val="00D70656"/>
    <w:rsid w:val="00D70858"/>
    <w:rsid w:val="00D716C1"/>
    <w:rsid w:val="00D71C13"/>
    <w:rsid w:val="00D74A24"/>
    <w:rsid w:val="00D74BB5"/>
    <w:rsid w:val="00D8266A"/>
    <w:rsid w:val="00D84294"/>
    <w:rsid w:val="00D84425"/>
    <w:rsid w:val="00D84CDB"/>
    <w:rsid w:val="00D84D47"/>
    <w:rsid w:val="00D85C2A"/>
    <w:rsid w:val="00D86805"/>
    <w:rsid w:val="00D876E9"/>
    <w:rsid w:val="00D877D7"/>
    <w:rsid w:val="00D877E5"/>
    <w:rsid w:val="00D87D0A"/>
    <w:rsid w:val="00D90C99"/>
    <w:rsid w:val="00D92055"/>
    <w:rsid w:val="00D92673"/>
    <w:rsid w:val="00D93788"/>
    <w:rsid w:val="00DA2F17"/>
    <w:rsid w:val="00DA4695"/>
    <w:rsid w:val="00DA4E3C"/>
    <w:rsid w:val="00DA61E1"/>
    <w:rsid w:val="00DB132B"/>
    <w:rsid w:val="00DB15DE"/>
    <w:rsid w:val="00DB1AA7"/>
    <w:rsid w:val="00DB1D84"/>
    <w:rsid w:val="00DB4A3B"/>
    <w:rsid w:val="00DB5682"/>
    <w:rsid w:val="00DC39ED"/>
    <w:rsid w:val="00DC5660"/>
    <w:rsid w:val="00DC5931"/>
    <w:rsid w:val="00DC6546"/>
    <w:rsid w:val="00DC7E52"/>
    <w:rsid w:val="00DD14FF"/>
    <w:rsid w:val="00DD3AA4"/>
    <w:rsid w:val="00DD44F0"/>
    <w:rsid w:val="00DD5339"/>
    <w:rsid w:val="00DD7284"/>
    <w:rsid w:val="00DE1221"/>
    <w:rsid w:val="00DE13FD"/>
    <w:rsid w:val="00DE1E71"/>
    <w:rsid w:val="00DE294E"/>
    <w:rsid w:val="00DE5BCE"/>
    <w:rsid w:val="00DE5E8C"/>
    <w:rsid w:val="00DE6791"/>
    <w:rsid w:val="00DE680F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49CB"/>
    <w:rsid w:val="00E25265"/>
    <w:rsid w:val="00E271A8"/>
    <w:rsid w:val="00E27627"/>
    <w:rsid w:val="00E278BF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6971"/>
    <w:rsid w:val="00E46A08"/>
    <w:rsid w:val="00E46F58"/>
    <w:rsid w:val="00E47A30"/>
    <w:rsid w:val="00E50E9E"/>
    <w:rsid w:val="00E5351B"/>
    <w:rsid w:val="00E54382"/>
    <w:rsid w:val="00E54D31"/>
    <w:rsid w:val="00E552B5"/>
    <w:rsid w:val="00E56BD3"/>
    <w:rsid w:val="00E61658"/>
    <w:rsid w:val="00E619F4"/>
    <w:rsid w:val="00E648F4"/>
    <w:rsid w:val="00E65F6A"/>
    <w:rsid w:val="00E66070"/>
    <w:rsid w:val="00E66CD3"/>
    <w:rsid w:val="00E672EA"/>
    <w:rsid w:val="00E70CE9"/>
    <w:rsid w:val="00E72649"/>
    <w:rsid w:val="00E72658"/>
    <w:rsid w:val="00E74371"/>
    <w:rsid w:val="00E754C7"/>
    <w:rsid w:val="00E7573C"/>
    <w:rsid w:val="00E8196E"/>
    <w:rsid w:val="00E82FD4"/>
    <w:rsid w:val="00E844DA"/>
    <w:rsid w:val="00E84E59"/>
    <w:rsid w:val="00E84F4D"/>
    <w:rsid w:val="00E84F70"/>
    <w:rsid w:val="00E90884"/>
    <w:rsid w:val="00E9104A"/>
    <w:rsid w:val="00E94A9C"/>
    <w:rsid w:val="00E95501"/>
    <w:rsid w:val="00E9560D"/>
    <w:rsid w:val="00E95FCC"/>
    <w:rsid w:val="00E96895"/>
    <w:rsid w:val="00E96D97"/>
    <w:rsid w:val="00E96E9A"/>
    <w:rsid w:val="00E9756F"/>
    <w:rsid w:val="00EA0D2A"/>
    <w:rsid w:val="00EA2378"/>
    <w:rsid w:val="00EA3774"/>
    <w:rsid w:val="00EA39BF"/>
    <w:rsid w:val="00EA3D43"/>
    <w:rsid w:val="00EA46CB"/>
    <w:rsid w:val="00EA6132"/>
    <w:rsid w:val="00EA64D1"/>
    <w:rsid w:val="00EA67FE"/>
    <w:rsid w:val="00EA7F9B"/>
    <w:rsid w:val="00EB12B9"/>
    <w:rsid w:val="00EB3F6A"/>
    <w:rsid w:val="00EB63CA"/>
    <w:rsid w:val="00EC01DF"/>
    <w:rsid w:val="00EC111E"/>
    <w:rsid w:val="00EC6C50"/>
    <w:rsid w:val="00ED175F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4E7D"/>
    <w:rsid w:val="00EE5597"/>
    <w:rsid w:val="00EE5E5C"/>
    <w:rsid w:val="00EE71A4"/>
    <w:rsid w:val="00EE7DED"/>
    <w:rsid w:val="00EF0A1E"/>
    <w:rsid w:val="00EF2AB7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394"/>
    <w:rsid w:val="00F05BAC"/>
    <w:rsid w:val="00F06A51"/>
    <w:rsid w:val="00F07C70"/>
    <w:rsid w:val="00F10164"/>
    <w:rsid w:val="00F1134C"/>
    <w:rsid w:val="00F121BB"/>
    <w:rsid w:val="00F1429B"/>
    <w:rsid w:val="00F154EA"/>
    <w:rsid w:val="00F15B92"/>
    <w:rsid w:val="00F16830"/>
    <w:rsid w:val="00F17947"/>
    <w:rsid w:val="00F21789"/>
    <w:rsid w:val="00F225CB"/>
    <w:rsid w:val="00F2290B"/>
    <w:rsid w:val="00F24AF5"/>
    <w:rsid w:val="00F26B32"/>
    <w:rsid w:val="00F26C48"/>
    <w:rsid w:val="00F26CFD"/>
    <w:rsid w:val="00F30DAF"/>
    <w:rsid w:val="00F30DF2"/>
    <w:rsid w:val="00F32515"/>
    <w:rsid w:val="00F34ED4"/>
    <w:rsid w:val="00F3533B"/>
    <w:rsid w:val="00F377FC"/>
    <w:rsid w:val="00F4076F"/>
    <w:rsid w:val="00F40929"/>
    <w:rsid w:val="00F40BBF"/>
    <w:rsid w:val="00F4220F"/>
    <w:rsid w:val="00F43905"/>
    <w:rsid w:val="00F505C6"/>
    <w:rsid w:val="00F50EC0"/>
    <w:rsid w:val="00F5203B"/>
    <w:rsid w:val="00F522E3"/>
    <w:rsid w:val="00F52A24"/>
    <w:rsid w:val="00F52E60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0A8"/>
    <w:rsid w:val="00F876AD"/>
    <w:rsid w:val="00F87B82"/>
    <w:rsid w:val="00F91976"/>
    <w:rsid w:val="00F91E44"/>
    <w:rsid w:val="00F92412"/>
    <w:rsid w:val="00F942B9"/>
    <w:rsid w:val="00F9791C"/>
    <w:rsid w:val="00F97E80"/>
    <w:rsid w:val="00FA1274"/>
    <w:rsid w:val="00FA1E1E"/>
    <w:rsid w:val="00FA3FA2"/>
    <w:rsid w:val="00FA438F"/>
    <w:rsid w:val="00FA7C90"/>
    <w:rsid w:val="00FB257A"/>
    <w:rsid w:val="00FB26F5"/>
    <w:rsid w:val="00FB3F9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D67DC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E9FCF7E8-B132-456F-979B-3F58C00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10C7-8744-49A1-8850-3B9521DD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61</Pages>
  <Words>12393</Words>
  <Characters>97497</Characters>
  <Application>Microsoft Office Word</Application>
  <DocSecurity>0</DocSecurity>
  <Lines>812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Анна В. Гомонова</cp:lastModifiedBy>
  <cp:revision>9</cp:revision>
  <cp:lastPrinted>2017-12-19T09:18:00Z</cp:lastPrinted>
  <dcterms:created xsi:type="dcterms:W3CDTF">2017-09-08T13:03:00Z</dcterms:created>
  <dcterms:modified xsi:type="dcterms:W3CDTF">2017-12-19T09:26:00Z</dcterms:modified>
</cp:coreProperties>
</file>