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C9" w:rsidRPr="000E08C9" w:rsidRDefault="000E08C9" w:rsidP="000E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8C9" w:rsidRPr="00B0644D" w:rsidRDefault="00B0644D" w:rsidP="00B064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644D">
        <w:rPr>
          <w:rFonts w:ascii="Times New Roman" w:hAnsi="Times New Roman" w:cs="Times New Roman"/>
          <w:b/>
          <w:sz w:val="36"/>
          <w:szCs w:val="36"/>
        </w:rPr>
        <w:t>Требования к пищевым продуктам для детского питания</w:t>
      </w:r>
    </w:p>
    <w:p w:rsidR="00B0644D" w:rsidRDefault="00B0644D" w:rsidP="000E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30" w:rsidRPr="00741630" w:rsidRDefault="00020F2E" w:rsidP="0074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1035" w:rsidRPr="00F61035">
        <w:rPr>
          <w:rFonts w:ascii="Times New Roman" w:hAnsi="Times New Roman" w:cs="Times New Roman"/>
          <w:sz w:val="28"/>
          <w:szCs w:val="28"/>
        </w:rPr>
        <w:t>Требования безопасности к продовольственному (пищевому) сырью, используемому при про</w:t>
      </w:r>
      <w:r w:rsidR="00F61035">
        <w:rPr>
          <w:rFonts w:ascii="Times New Roman" w:hAnsi="Times New Roman" w:cs="Times New Roman"/>
          <w:sz w:val="28"/>
          <w:szCs w:val="28"/>
        </w:rPr>
        <w:t>изводстве пищевых продуктов</w:t>
      </w:r>
      <w:r w:rsidR="00F61035" w:rsidRPr="00F61035">
        <w:rPr>
          <w:rFonts w:ascii="Times New Roman" w:hAnsi="Times New Roman" w:cs="Times New Roman"/>
          <w:sz w:val="28"/>
          <w:szCs w:val="28"/>
        </w:rPr>
        <w:t xml:space="preserve"> </w:t>
      </w:r>
      <w:r w:rsidR="00F61035">
        <w:rPr>
          <w:rFonts w:ascii="Times New Roman" w:hAnsi="Times New Roman" w:cs="Times New Roman"/>
          <w:sz w:val="28"/>
          <w:szCs w:val="28"/>
        </w:rPr>
        <w:t>определяются  Техническим</w:t>
      </w:r>
      <w:r w:rsidR="00A6137B" w:rsidRPr="00A6137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61035">
        <w:rPr>
          <w:rFonts w:ascii="Times New Roman" w:hAnsi="Times New Roman" w:cs="Times New Roman"/>
          <w:sz w:val="28"/>
          <w:szCs w:val="28"/>
        </w:rPr>
        <w:t>ом Таможенного союза</w:t>
      </w:r>
      <w:r w:rsidR="00A6137B" w:rsidRPr="00A6137B">
        <w:rPr>
          <w:rFonts w:ascii="Times New Roman" w:hAnsi="Times New Roman" w:cs="Times New Roman"/>
          <w:sz w:val="28"/>
          <w:szCs w:val="28"/>
        </w:rPr>
        <w:t xml:space="preserve"> </w:t>
      </w:r>
      <w:r w:rsidR="00741630" w:rsidRPr="00741630">
        <w:rPr>
          <w:rFonts w:ascii="Times New Roman" w:hAnsi="Times New Roman" w:cs="Times New Roman"/>
          <w:sz w:val="28"/>
          <w:szCs w:val="28"/>
        </w:rPr>
        <w:t xml:space="preserve">"О безопасности пищевой продукции" </w:t>
      </w:r>
      <w:proofErr w:type="gramStart"/>
      <w:r w:rsidR="00F6103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61035">
        <w:rPr>
          <w:rFonts w:ascii="Times New Roman" w:hAnsi="Times New Roman" w:cs="Times New Roman"/>
          <w:sz w:val="28"/>
          <w:szCs w:val="28"/>
        </w:rPr>
        <w:t xml:space="preserve"> ТС 021/2011,</w:t>
      </w:r>
      <w:r w:rsidR="00F61035" w:rsidRPr="00F61035">
        <w:rPr>
          <w:rFonts w:ascii="Times New Roman" w:hAnsi="Times New Roman" w:cs="Times New Roman"/>
          <w:sz w:val="28"/>
          <w:szCs w:val="28"/>
        </w:rPr>
        <w:t xml:space="preserve"> </w:t>
      </w:r>
      <w:r w:rsidR="00F6103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41630" w:rsidRPr="00741630">
        <w:rPr>
          <w:rFonts w:ascii="Times New Roman" w:hAnsi="Times New Roman" w:cs="Times New Roman"/>
          <w:sz w:val="28"/>
          <w:szCs w:val="28"/>
        </w:rPr>
        <w:t xml:space="preserve"> устанавливает:</w:t>
      </w:r>
    </w:p>
    <w:p w:rsidR="00741630" w:rsidRPr="00741630" w:rsidRDefault="00741630" w:rsidP="00F6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30">
        <w:rPr>
          <w:rFonts w:ascii="Times New Roman" w:hAnsi="Times New Roman" w:cs="Times New Roman"/>
          <w:sz w:val="28"/>
          <w:szCs w:val="28"/>
        </w:rPr>
        <w:t>1) объекты технического регулирования;</w:t>
      </w:r>
    </w:p>
    <w:p w:rsidR="00741630" w:rsidRPr="00741630" w:rsidRDefault="00741630" w:rsidP="00F6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30">
        <w:rPr>
          <w:rFonts w:ascii="Times New Roman" w:hAnsi="Times New Roman" w:cs="Times New Roman"/>
          <w:sz w:val="28"/>
          <w:szCs w:val="28"/>
        </w:rPr>
        <w:t>2) требования безопасности (включая санитарно-эпидемиологические, гигиенические и ветеринарные) к объектам технического регулирования;</w:t>
      </w:r>
    </w:p>
    <w:p w:rsidR="00741630" w:rsidRPr="00741630" w:rsidRDefault="00741630" w:rsidP="00F6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30">
        <w:rPr>
          <w:rFonts w:ascii="Times New Roman" w:hAnsi="Times New Roman" w:cs="Times New Roman"/>
          <w:sz w:val="28"/>
          <w:szCs w:val="28"/>
        </w:rPr>
        <w:t>3) правила идентификации объектов технического регулирования;</w:t>
      </w:r>
    </w:p>
    <w:p w:rsidR="00741630" w:rsidRPr="00741630" w:rsidRDefault="00741630" w:rsidP="00F6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30">
        <w:rPr>
          <w:rFonts w:ascii="Times New Roman" w:hAnsi="Times New Roman" w:cs="Times New Roman"/>
          <w:sz w:val="28"/>
          <w:szCs w:val="28"/>
        </w:rPr>
        <w:t>4) формы и процедуры оценки (подтверждения) соответствия объектов технического регулирования требованиям настоящего технического регламента.</w:t>
      </w:r>
    </w:p>
    <w:p w:rsidR="004E4D79" w:rsidRPr="004E4D79" w:rsidRDefault="00B0644D" w:rsidP="00F6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0644D">
        <w:rPr>
          <w:rFonts w:ascii="Times New Roman" w:hAnsi="Times New Roman" w:cs="Times New Roman"/>
          <w:sz w:val="28"/>
          <w:szCs w:val="28"/>
        </w:rPr>
        <w:t xml:space="preserve">1 июля 2005 года </w:t>
      </w:r>
      <w:r>
        <w:rPr>
          <w:rFonts w:ascii="Times New Roman" w:hAnsi="Times New Roman" w:cs="Times New Roman"/>
          <w:sz w:val="28"/>
          <w:szCs w:val="28"/>
        </w:rPr>
        <w:t xml:space="preserve">введены в действие </w:t>
      </w:r>
      <w:r w:rsidRPr="00B0644D">
        <w:rPr>
          <w:rFonts w:ascii="Times New Roman" w:hAnsi="Times New Roman" w:cs="Times New Roman"/>
          <w:sz w:val="28"/>
          <w:szCs w:val="28"/>
        </w:rPr>
        <w:t>санитарные правила "Организация детского</w:t>
      </w:r>
      <w:r>
        <w:rPr>
          <w:rFonts w:ascii="Times New Roman" w:hAnsi="Times New Roman" w:cs="Times New Roman"/>
          <w:sz w:val="28"/>
          <w:szCs w:val="28"/>
        </w:rPr>
        <w:t xml:space="preserve"> питания" СанПиН 2.3.2.1940-05", </w:t>
      </w:r>
      <w:r w:rsidRPr="00E85BF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E4D79" w:rsidRPr="004E4D79">
        <w:rPr>
          <w:rFonts w:ascii="Times New Roman" w:hAnsi="Times New Roman" w:cs="Times New Roman"/>
          <w:sz w:val="28"/>
          <w:szCs w:val="28"/>
        </w:rPr>
        <w:t xml:space="preserve">подтверждают требование соответствия продуктов детского питания и их компонентов гигиеническим нормативам безопасности и пищевой ценности продуктов детского питания, установленным санитарно-эпидемиологическими правилами и нормативами СанПиН 2.3.2.1078-01 "Гигиенические требования безопасности и пищевой ценности пищевых продуктов", за исключением требований к разработке новых отечественных продуктов или ввоза новых продуктов зарубежных производителей, показатели пищевой ценности которых отличаются. </w:t>
      </w:r>
      <w:r w:rsidR="004E4D79" w:rsidRPr="004E4D79">
        <w:rPr>
          <w:rFonts w:ascii="Times New Roman" w:hAnsi="Times New Roman" w:cs="Times New Roman"/>
          <w:sz w:val="28"/>
          <w:szCs w:val="28"/>
        </w:rPr>
        <w:cr/>
      </w:r>
      <w:r w:rsidR="00020F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4D79" w:rsidRPr="004E4D79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ответственность за обеспечение их качества и безопасности в соответствии с законодательством Российской Федерации, в соответствие </w:t>
      </w:r>
      <w:proofErr w:type="gramStart"/>
      <w:r w:rsidR="004E4D79" w:rsidRPr="004E4D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4D79" w:rsidRPr="004E4D79">
        <w:rPr>
          <w:rFonts w:ascii="Times New Roman" w:hAnsi="Times New Roman" w:cs="Times New Roman"/>
          <w:sz w:val="28"/>
          <w:szCs w:val="28"/>
        </w:rPr>
        <w:t xml:space="preserve"> свидетельством о государственной регистрации установленного образца, которое выдается на основании санитарно-эпидемиологической экспертизы о соответствии (несоответствии) нормативным документам продуктов детского питания и представляемым техническим документам на их производство. </w:t>
      </w:r>
    </w:p>
    <w:p w:rsidR="004E4D79" w:rsidRPr="004E4D79" w:rsidRDefault="00020F2E" w:rsidP="0002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D79" w:rsidRPr="004E4D79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производство продуктов детского питания осуществляется при наличии:</w:t>
      </w:r>
    </w:p>
    <w:p w:rsidR="004E4D79" w:rsidRPr="004E4D79" w:rsidRDefault="004E4D79" w:rsidP="004E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санитарно-эпидемиологического заключения на производство продуктов детского питания;</w:t>
      </w:r>
    </w:p>
    <w:p w:rsidR="004E4D79" w:rsidRPr="004E4D79" w:rsidRDefault="00020F2E" w:rsidP="0002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>программ производственного контроля, утвержденных и согласованных в соответствии с санитарными правилами;</w:t>
      </w:r>
    </w:p>
    <w:p w:rsidR="004E4D79" w:rsidRPr="004E4D79" w:rsidRDefault="00020F2E" w:rsidP="0002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>технических документов, согласованных в установленном порядке.</w:t>
      </w:r>
    </w:p>
    <w:p w:rsidR="004E4D79" w:rsidRPr="004E4D79" w:rsidRDefault="004E4D79" w:rsidP="0083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Сырье, используемое в производстве продуктов детского питания, должно соответствовать требованиям санитарно-эпидемиологических правил </w:t>
      </w:r>
      <w:r w:rsidRPr="004E4D79">
        <w:rPr>
          <w:rFonts w:ascii="Times New Roman" w:hAnsi="Times New Roman" w:cs="Times New Roman"/>
          <w:sz w:val="28"/>
          <w:szCs w:val="28"/>
        </w:rPr>
        <w:lastRenderedPageBreak/>
        <w:t>и нормативов СанПиН 2.3.2.1078-01 "Гигиенические требования безопасности и пищевой ценности пищевых продуктов".</w:t>
      </w:r>
    </w:p>
    <w:p w:rsidR="004E4D79" w:rsidRPr="004E4D79" w:rsidRDefault="004E4D79" w:rsidP="0083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Питьевая вода, используемая в качестве компонента при производстве продуктов детского питания, должна соответствовать нормам СанПиН 2.1.4.1074-01 "Питьевая вода. Гигиенические требования к качеству воды централизованных систем питьевого водоснабжения. Контроль качества" (Постановление Главного государственного санитарного врача Российской Федерации от 26.09.2001 N 24, зарегистрированное Минюстом России 31.10.2001, регистрационный N 3011).</w:t>
      </w:r>
    </w:p>
    <w:p w:rsidR="004E4D79" w:rsidRPr="004E4D79" w:rsidRDefault="004E4D79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Для производства продуктов детского питания для детей дошкольного и школьного возраста не используются следующие виды сырья: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>мясо убойных животных и птицы, подвергнутое повторному замораживанию;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4D79" w:rsidRPr="004E4D79">
        <w:rPr>
          <w:rFonts w:ascii="Times New Roman" w:hAnsi="Times New Roman" w:cs="Times New Roman"/>
          <w:sz w:val="28"/>
          <w:szCs w:val="28"/>
        </w:rPr>
        <w:t>блоки</w:t>
      </w:r>
      <w:proofErr w:type="gramEnd"/>
      <w:r w:rsidR="004E4D79" w:rsidRPr="004E4D79">
        <w:rPr>
          <w:rFonts w:ascii="Times New Roman" w:hAnsi="Times New Roman" w:cs="Times New Roman"/>
          <w:sz w:val="28"/>
          <w:szCs w:val="28"/>
        </w:rPr>
        <w:t xml:space="preserve"> замороженные из </w:t>
      </w:r>
      <w:proofErr w:type="spellStart"/>
      <w:r w:rsidR="004E4D79" w:rsidRPr="004E4D79">
        <w:rPr>
          <w:rFonts w:ascii="Times New Roman" w:hAnsi="Times New Roman" w:cs="Times New Roman"/>
          <w:sz w:val="28"/>
          <w:szCs w:val="28"/>
        </w:rPr>
        <w:t>жилованного</w:t>
      </w:r>
      <w:proofErr w:type="spellEnd"/>
      <w:r w:rsidR="004E4D79" w:rsidRPr="004E4D79">
        <w:rPr>
          <w:rFonts w:ascii="Times New Roman" w:hAnsi="Times New Roman" w:cs="Times New Roman"/>
          <w:sz w:val="28"/>
          <w:szCs w:val="28"/>
        </w:rPr>
        <w:t xml:space="preserve"> мяса говядины, свинины, а также субпродукты со сроками годности более 6 месяцев;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 xml:space="preserve">говядина первой и второй категории </w:t>
      </w:r>
      <w:proofErr w:type="spellStart"/>
      <w:r w:rsidR="004E4D79" w:rsidRPr="004E4D79">
        <w:rPr>
          <w:rFonts w:ascii="Times New Roman" w:hAnsi="Times New Roman" w:cs="Times New Roman"/>
          <w:sz w:val="28"/>
          <w:szCs w:val="28"/>
        </w:rPr>
        <w:t>жилованная</w:t>
      </w:r>
      <w:proofErr w:type="spellEnd"/>
      <w:r w:rsidR="004E4D79" w:rsidRPr="004E4D79">
        <w:rPr>
          <w:rFonts w:ascii="Times New Roman" w:hAnsi="Times New Roman" w:cs="Times New Roman"/>
          <w:sz w:val="28"/>
          <w:szCs w:val="28"/>
        </w:rPr>
        <w:t xml:space="preserve"> с массовой долей жировой и соединительной ткани свыше 20%;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 xml:space="preserve">говядина </w:t>
      </w:r>
      <w:proofErr w:type="spellStart"/>
      <w:r w:rsidR="004E4D79" w:rsidRPr="004E4D79">
        <w:rPr>
          <w:rFonts w:ascii="Times New Roman" w:hAnsi="Times New Roman" w:cs="Times New Roman"/>
          <w:sz w:val="28"/>
          <w:szCs w:val="28"/>
        </w:rPr>
        <w:t>жилованная</w:t>
      </w:r>
      <w:proofErr w:type="spellEnd"/>
      <w:r w:rsidR="004E4D79" w:rsidRPr="004E4D79">
        <w:rPr>
          <w:rFonts w:ascii="Times New Roman" w:hAnsi="Times New Roman" w:cs="Times New Roman"/>
          <w:sz w:val="28"/>
          <w:szCs w:val="28"/>
        </w:rPr>
        <w:t xml:space="preserve"> колбасная с массовой долей соединительной и жировой ткани свыше 12%;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>говяжье котлетное мясо с массовой долей соединительной и жировой ткани свыше 20%;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 xml:space="preserve">свинина </w:t>
      </w:r>
      <w:proofErr w:type="spellStart"/>
      <w:r w:rsidR="004E4D79" w:rsidRPr="004E4D79">
        <w:rPr>
          <w:rFonts w:ascii="Times New Roman" w:hAnsi="Times New Roman" w:cs="Times New Roman"/>
          <w:sz w:val="28"/>
          <w:szCs w:val="28"/>
        </w:rPr>
        <w:t>жилованная</w:t>
      </w:r>
      <w:proofErr w:type="spellEnd"/>
      <w:r w:rsidR="004E4D79" w:rsidRPr="004E4D79">
        <w:rPr>
          <w:rFonts w:ascii="Times New Roman" w:hAnsi="Times New Roman" w:cs="Times New Roman"/>
          <w:sz w:val="28"/>
          <w:szCs w:val="28"/>
        </w:rPr>
        <w:t xml:space="preserve"> с массовой долей жировой ткани свыше 70%;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 xml:space="preserve">баранина </w:t>
      </w:r>
      <w:proofErr w:type="spellStart"/>
      <w:r w:rsidR="004E4D79" w:rsidRPr="004E4D79">
        <w:rPr>
          <w:rFonts w:ascii="Times New Roman" w:hAnsi="Times New Roman" w:cs="Times New Roman"/>
          <w:sz w:val="28"/>
          <w:szCs w:val="28"/>
        </w:rPr>
        <w:t>жилованная</w:t>
      </w:r>
      <w:proofErr w:type="spellEnd"/>
      <w:r w:rsidR="004E4D79" w:rsidRPr="004E4D79">
        <w:rPr>
          <w:rFonts w:ascii="Times New Roman" w:hAnsi="Times New Roman" w:cs="Times New Roman"/>
          <w:sz w:val="28"/>
          <w:szCs w:val="28"/>
        </w:rPr>
        <w:t xml:space="preserve"> с массовой долей жировой и соединительной ткани свыше 12%;</w:t>
      </w:r>
    </w:p>
    <w:p w:rsidR="004E4D79" w:rsidRPr="004E4D79" w:rsidRDefault="009E4606" w:rsidP="009E4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79" w:rsidRPr="004E4D79">
        <w:rPr>
          <w:rFonts w:ascii="Times New Roman" w:hAnsi="Times New Roman" w:cs="Times New Roman"/>
          <w:sz w:val="28"/>
          <w:szCs w:val="28"/>
        </w:rPr>
        <w:t>субпродукты, за исключением печени, сердца, языка.</w:t>
      </w:r>
    </w:p>
    <w:p w:rsidR="004E4D79" w:rsidRPr="004E4D79" w:rsidRDefault="004E4D79" w:rsidP="00B12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В питании детей раннего возраста, от рождения до 3 лет, не допускается использование биологически активных добавок к пище (далее - БАД) на основе дикорастущих и лекарственных растений, за исключением БАД на основе укропа, фенхеля и ромашки.</w:t>
      </w:r>
    </w:p>
    <w:p w:rsidR="004E4D79" w:rsidRPr="004E4D79" w:rsidRDefault="004E4D79" w:rsidP="00B12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В питании детей с 3 до 14 лет разрешается использовать БАД, включающие только витамины, минеральные соли и микроэлементы, пищевые волокна,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, а также лекарственные и </w:t>
      </w:r>
      <w:r w:rsidR="00B1247C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4E4D79">
        <w:rPr>
          <w:rFonts w:ascii="Times New Roman" w:hAnsi="Times New Roman" w:cs="Times New Roman"/>
          <w:sz w:val="28"/>
          <w:szCs w:val="28"/>
        </w:rPr>
        <w:t>дикорастущие травы.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, красителей, стабилизаторов, консервантов, пищевых добавок, за исключением допущенных для производства продуктов детского питания санитарными правилами и нормативами СанПиН 2.3.2.1293-03 "Гигиенические требования по применению пищевых добавок";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витаминов и минеральных солей, не включенных в приложение 2 к настоящим Санитарным правилам;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искусственных подслащивающих веществ (сахарозаменителей);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поваренной соли в продуктах прикорма свыше 0,4%;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D79">
        <w:rPr>
          <w:rFonts w:ascii="Times New Roman" w:hAnsi="Times New Roman" w:cs="Times New Roman"/>
          <w:sz w:val="28"/>
          <w:szCs w:val="28"/>
        </w:rPr>
        <w:lastRenderedPageBreak/>
        <w:t xml:space="preserve">пряностей, за исключением укропа, петрушки, сельдерея, лука, чеснока, тмина, базилика, сладкого белого и душистого перца,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орегано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, корицы, кориандра, гвоздики, лаврового листа.</w:t>
      </w:r>
      <w:proofErr w:type="gramEnd"/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Продукты детского питания для детей раннего возраста, как правило, выпускаются в фасованном виде в мелкоштучной герметичной упаковке; жидкие продукты для питания детей раннего возраста выпускаются в упаковке объемом не более 0,35 л.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Требования к информации, нанесенной на этикетку продуктов детского питания, устанавливаются в соответствии с действующими законодательными и нормативными документами, регламентирующими вынесение на этикетку информации для потребителя.</w:t>
      </w:r>
    </w:p>
    <w:p w:rsidR="004E4D79" w:rsidRPr="004E4D79" w:rsidRDefault="004E4D79" w:rsidP="0006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D79" w:rsidRPr="004E4D79" w:rsidRDefault="004E4D79" w:rsidP="004E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D79" w:rsidRPr="004E4D79" w:rsidRDefault="004E4D79" w:rsidP="0006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РЕКОМЕНДУЕМЫЕ СРОКИ ВВЕДЕНИЯ ОСНОВНЫХ ПРОДУКТОВ</w:t>
      </w:r>
    </w:p>
    <w:p w:rsidR="004E4D79" w:rsidRPr="004E4D79" w:rsidRDefault="004E4D79" w:rsidP="004E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И БЛЮД ПРИКОРМА ПРОМЫШЛЕННОГО ВЫПУСКА В ПИТАНИЕ ДЕТЕЙ</w:t>
      </w:r>
    </w:p>
    <w:p w:rsidR="004E4D79" w:rsidRPr="004E4D79" w:rsidRDefault="004E4D79" w:rsidP="004E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1. </w:t>
      </w:r>
      <w:r w:rsidRPr="0066323D">
        <w:rPr>
          <w:rFonts w:ascii="Times New Roman" w:hAnsi="Times New Roman" w:cs="Times New Roman"/>
          <w:sz w:val="28"/>
          <w:szCs w:val="28"/>
          <w:u w:val="single"/>
        </w:rPr>
        <w:t xml:space="preserve">Продукты прикорма на зерновой и </w:t>
      </w:r>
      <w:proofErr w:type="gramStart"/>
      <w:r w:rsidRPr="0066323D">
        <w:rPr>
          <w:rFonts w:ascii="Times New Roman" w:hAnsi="Times New Roman" w:cs="Times New Roman"/>
          <w:sz w:val="28"/>
          <w:szCs w:val="28"/>
          <w:u w:val="single"/>
        </w:rPr>
        <w:t>зерно-молочной</w:t>
      </w:r>
      <w:proofErr w:type="gramEnd"/>
      <w:r w:rsidRPr="0066323D">
        <w:rPr>
          <w:rFonts w:ascii="Times New Roman" w:hAnsi="Times New Roman" w:cs="Times New Roman"/>
          <w:sz w:val="28"/>
          <w:szCs w:val="28"/>
          <w:u w:val="single"/>
        </w:rPr>
        <w:t xml:space="preserve"> основе (безмолочные и молочные каши)</w:t>
      </w:r>
      <w:r w:rsidR="00061771" w:rsidRPr="006632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4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безглютеновые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: рисовая, гречневая.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D79">
        <w:rPr>
          <w:rFonts w:ascii="Times New Roman" w:hAnsi="Times New Roman" w:cs="Times New Roman"/>
          <w:sz w:val="28"/>
          <w:szCs w:val="28"/>
        </w:rPr>
        <w:t xml:space="preserve">Старше 5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безглютеновые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: кукурузная и ее смесь с рисовой или гречневой;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глютенсодержащие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: пшеничная, манная, овсяная, толокно и др.; растворимое печенье.</w:t>
      </w:r>
      <w:proofErr w:type="gramEnd"/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6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безглютеновые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глютенсодержащие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каши из смеси трех и более зерновых компонентов, включая тапиоку, пшено (не более 18% пшена по массе продукта).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9 месяцев жизни - каши типа "мюсли".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Все виды каш могут включать в качестве дополнительных компонентов: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фруктовые наполнители - в соответствии с возрастными рекомендациями, приведенными в п. 2;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мед - старше 6 месяцев жизни;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какао - старше 9 месяцев жизни.</w:t>
      </w:r>
    </w:p>
    <w:p w:rsidR="004E4D79" w:rsidRPr="0066323D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23D">
        <w:rPr>
          <w:rFonts w:ascii="Times New Roman" w:hAnsi="Times New Roman" w:cs="Times New Roman"/>
          <w:sz w:val="28"/>
          <w:szCs w:val="28"/>
          <w:u w:val="single"/>
        </w:rPr>
        <w:t xml:space="preserve">2. Продукты прикорма на </w:t>
      </w:r>
      <w:proofErr w:type="gramStart"/>
      <w:r w:rsidRPr="0066323D">
        <w:rPr>
          <w:rFonts w:ascii="Times New Roman" w:hAnsi="Times New Roman" w:cs="Times New Roman"/>
          <w:sz w:val="28"/>
          <w:szCs w:val="28"/>
          <w:u w:val="single"/>
        </w:rPr>
        <w:t>плодово-овощной</w:t>
      </w:r>
      <w:proofErr w:type="gramEnd"/>
      <w:r w:rsidRPr="0066323D">
        <w:rPr>
          <w:rFonts w:ascii="Times New Roman" w:hAnsi="Times New Roman" w:cs="Times New Roman"/>
          <w:sz w:val="28"/>
          <w:szCs w:val="28"/>
          <w:u w:val="single"/>
        </w:rPr>
        <w:t xml:space="preserve"> основе</w:t>
      </w:r>
      <w:r w:rsidR="006632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Соки и нектары фруктовые, фруктово-ягодные, фруктово-овощные и овощные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3 месяцев жизни - осветленные яблочный и грушевый соки.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4 месяцев жизни - яблочный и грушевый соки с мякотью; сливовый, персиковый, абрикосовый, тыквенный, морковный соки (осветленные и с мякотью); напиток на основе чернослива.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5 месяцев жизни - мон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соки и нектары из черной и красной смородины, малины, черешни, айвы, вишни, черники, брусники (до 20%), клюквы (до 20%) и др.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6 месяцев жизни - мон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соки и нектары из цитрусовых (мандаринов, апельсинов, грейпфрутов); дыни, тропических </w:t>
      </w:r>
      <w:r w:rsidRPr="004E4D79">
        <w:rPr>
          <w:rFonts w:ascii="Times New Roman" w:hAnsi="Times New Roman" w:cs="Times New Roman"/>
          <w:sz w:val="28"/>
          <w:szCs w:val="28"/>
        </w:rPr>
        <w:lastRenderedPageBreak/>
        <w:t xml:space="preserve">плодов (ананасов, бананов, манго); клубники, земляники, томатов и других плодов и овощей, обладающих высокой потенциальной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аллергенностью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; винограда (в составе смешанных соков) и др.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7 месяцев жизни - мон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соки и нектары из папайи, киви, гуавы.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9 месяцев жизни - виноградный осветленный сок.</w:t>
      </w:r>
    </w:p>
    <w:p w:rsidR="004E4D79" w:rsidRPr="004E4D79" w:rsidRDefault="004E4D79" w:rsidP="0006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Пюре фруктовые, фруктово-ягодные, фруктово-овощные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4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монокомпонентные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пюре из яблок, груш, слив, персиков, абрикосов.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5 месяцев жизни - мон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пюре из плодов, ягод и овощей, включая пюре из черной и красной смородины, малины, черешни, айвы, вишни и др.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5 - 6 месяцев жизни - пюре фруктово-зерновые, фруктово-молочные, в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. фруктово-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йогуртные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(с содержанием йогурта не выше 20%) и другие комбинированные пюре.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6 месяцев - мон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пюре с включением цитрусовых, экзотических и других плодов и ягод, обладающих высокой потенциальной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аллергенностью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.</w:t>
      </w:r>
    </w:p>
    <w:p w:rsidR="004E4D79" w:rsidRPr="0066323D" w:rsidRDefault="004E4D79" w:rsidP="0066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323D">
        <w:rPr>
          <w:rFonts w:ascii="Times New Roman" w:hAnsi="Times New Roman" w:cs="Times New Roman"/>
          <w:sz w:val="28"/>
          <w:szCs w:val="28"/>
          <w:u w:val="single"/>
        </w:rPr>
        <w:t>Пюре овощные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4,5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монокомпонентные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пюре из кабачков, из цветной капусты, из капусты брокколи, из картофеля, из сладкого картофеля, из моркови.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5 месяцев жизни - мон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пюре с расширением ассортимента овощей за счет тыквы, свеклы, капусты белокочанной и др.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6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, в том числе с добавлением томатов.</w:t>
      </w:r>
    </w:p>
    <w:p w:rsidR="004E4D79" w:rsidRPr="004E4D79" w:rsidRDefault="004E4D79" w:rsidP="004E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7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с добавлением зеленого горошка.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8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с добавлением шпината.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Пюре фруктовые, фруктово-ягодные, фруктово-овощные и овощные могут быть различной степени измельчения: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гомогенизированные (количество частиц мякоти размером 0,15 мм не &gt; 30%, из них частиц размером выше 0,3 мм не &gt; 7% от общего количества частиц) - для детей старше 4 месяцев жизни;</w:t>
      </w:r>
    </w:p>
    <w:p w:rsidR="004E4D79" w:rsidRPr="004E4D79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протертые (размер частиц не &gt; 0,4 мм) и крупноизмельченные (размер частиц 2 - 5 мм) - для детей старше 6 месяцев жизни.</w:t>
      </w:r>
    </w:p>
    <w:p w:rsidR="004E4D79" w:rsidRPr="0066323D" w:rsidRDefault="004E4D79" w:rsidP="0066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23D">
        <w:rPr>
          <w:rFonts w:ascii="Times New Roman" w:hAnsi="Times New Roman" w:cs="Times New Roman"/>
          <w:sz w:val="28"/>
          <w:szCs w:val="28"/>
          <w:u w:val="single"/>
        </w:rPr>
        <w:t>3. Продукты прикорма на мясной основе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6 месяцев жизни - из говядины, свинины, баранины, курицы, индейки, кролика и др.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8 месяцев жизни - пюре с добавлением субпродуктов (печень, сердце, язык).</w:t>
      </w:r>
    </w:p>
    <w:p w:rsidR="004E4D79" w:rsidRPr="002A67C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7C9">
        <w:rPr>
          <w:rFonts w:ascii="Times New Roman" w:hAnsi="Times New Roman" w:cs="Times New Roman"/>
          <w:sz w:val="28"/>
          <w:szCs w:val="28"/>
          <w:u w:val="single"/>
        </w:rPr>
        <w:t>4. Продукты прикорма на рыбной основе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lastRenderedPageBreak/>
        <w:t xml:space="preserve">Старше 8 - 9 месяцев жизни - из трески, хека, судака, лососевых, минтая, пикши,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пиленгаса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и других видов океанических, морских и пресноводных рыб.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5. Продукты прикорма на растительной основе с мясом и на 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мясо-растительной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основе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6 - 7 месяцев жизни - в соответствии с ассортиментом и возрастными рекомендациями для овощей и мясных продуктов, представленными в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. 2 и 3, с добавлением укропа и тмина.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8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, в которые могут входить лук, чеснок, бобовые, сельдерей, петрушка.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9 месяцев жизни -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поликомпонентные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пюре, в которые могут включаться специи (сладкий и белый перец, лавровый лист).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Старше 10 месяцев жизни - консервы могут включать базилик, кориандр, душистый перец.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Консервы мясные, 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мясо-растительные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и на растительной основе с мясом бывают трех степеней измельчения: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гомогенизированные (размер частиц до 0,3 мм (допускается до 20% частиц размером до 0,4 мм)) - для детей старше 6 месяцев жизни;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пюреобразные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(размер частиц до 1,5 мм (допускается до 20% частиц размером до 3,0 мм)) - для детей старше 8 месяцев жизни;</w:t>
      </w:r>
    </w:p>
    <w:p w:rsidR="004E4D79" w:rsidRPr="004E4D79" w:rsidRDefault="004E4D79" w:rsidP="002A6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крупноизмельченные (размер частиц до 3,0 мм (допускается до 20% частиц размером до 5 мм)) - для детей старше 9 - 10 месяцев жизни.</w:t>
      </w:r>
    </w:p>
    <w:p w:rsidR="004E4D79" w:rsidRPr="002A67C9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7C9">
        <w:rPr>
          <w:rFonts w:ascii="Times New Roman" w:hAnsi="Times New Roman" w:cs="Times New Roman"/>
          <w:sz w:val="28"/>
          <w:szCs w:val="28"/>
          <w:u w:val="single"/>
        </w:rPr>
        <w:t>6. Продукты прикорма на растительной основе с рыбой</w:t>
      </w:r>
    </w:p>
    <w:p w:rsidR="004E4D79" w:rsidRPr="004E4D79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 xml:space="preserve">Старше 8 - 9 месяцев жизни - в соответствии с ассортиментом рыбы, овощей, специй, представленным в </w:t>
      </w: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. 2, 4 и 5.</w:t>
      </w:r>
    </w:p>
    <w:p w:rsidR="004E4D79" w:rsidRPr="004E4D79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4D79">
        <w:rPr>
          <w:rFonts w:ascii="Times New Roman" w:hAnsi="Times New Roman" w:cs="Times New Roman"/>
          <w:sz w:val="28"/>
          <w:szCs w:val="28"/>
        </w:rPr>
        <w:t>Рыбо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>-растительные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консервы бывают двух степеней измельчения:</w:t>
      </w:r>
    </w:p>
    <w:p w:rsidR="004E4D79" w:rsidRPr="004E4D79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пюреобразные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(размер частиц до 1,5 мм (допускается до 20% частиц размером до 3,0 мм)) - для детей старше 8 месяцев жизни;</w:t>
      </w:r>
    </w:p>
    <w:p w:rsidR="004E4D79" w:rsidRPr="004E4D79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79">
        <w:rPr>
          <w:rFonts w:ascii="Times New Roman" w:hAnsi="Times New Roman" w:cs="Times New Roman"/>
          <w:sz w:val="28"/>
          <w:szCs w:val="28"/>
        </w:rPr>
        <w:t>крупноизмельченные (размер частиц до 3,0 мм (допускается до 20% частиц размером до 5 мм)) - для детей старше 9 - 10 месяцев жизни.</w:t>
      </w:r>
    </w:p>
    <w:p w:rsidR="004E4D79" w:rsidRPr="00043E6C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E6C">
        <w:rPr>
          <w:rFonts w:ascii="Times New Roman" w:hAnsi="Times New Roman" w:cs="Times New Roman"/>
          <w:sz w:val="28"/>
          <w:szCs w:val="28"/>
          <w:u w:val="single"/>
        </w:rPr>
        <w:t>7. Неадаптированные кисломолочные продукты для детского питания (кефир, йогурт и др.) - старше 8 месяцев жизни.</w:t>
      </w:r>
    </w:p>
    <w:p w:rsidR="004E4D79" w:rsidRPr="00043E6C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E6C">
        <w:rPr>
          <w:rFonts w:ascii="Times New Roman" w:hAnsi="Times New Roman" w:cs="Times New Roman"/>
          <w:sz w:val="28"/>
          <w:szCs w:val="28"/>
          <w:u w:val="single"/>
        </w:rPr>
        <w:t>8. Детские травяные чаи</w:t>
      </w:r>
    </w:p>
    <w:p w:rsidR="004E4D79" w:rsidRPr="004E4D79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D79">
        <w:rPr>
          <w:rFonts w:ascii="Times New Roman" w:hAnsi="Times New Roman" w:cs="Times New Roman"/>
          <w:sz w:val="28"/>
          <w:szCs w:val="28"/>
        </w:rPr>
        <w:t>Чаи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 xml:space="preserve"> гранулированные на основе сахаров (глюкозы, фруктозы, сахарозы) с включением экстрактов одного или нескольких (не более пяти) видов трав и сухих плодов - старше 4 месяцев жизни.</w:t>
      </w:r>
    </w:p>
    <w:p w:rsidR="004E4D79" w:rsidRPr="004E4D79" w:rsidRDefault="004E4D79" w:rsidP="0004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D79">
        <w:rPr>
          <w:rFonts w:ascii="Times New Roman" w:hAnsi="Times New Roman" w:cs="Times New Roman"/>
          <w:sz w:val="28"/>
          <w:szCs w:val="28"/>
        </w:rPr>
        <w:t>Монокомпонентные</w:t>
      </w:r>
      <w:proofErr w:type="spellEnd"/>
      <w:r w:rsidRPr="004E4D79">
        <w:rPr>
          <w:rFonts w:ascii="Times New Roman" w:hAnsi="Times New Roman" w:cs="Times New Roman"/>
          <w:sz w:val="28"/>
          <w:szCs w:val="28"/>
        </w:rPr>
        <w:t xml:space="preserve"> заварочные чаи в </w:t>
      </w:r>
      <w:proofErr w:type="gramStart"/>
      <w:r w:rsidRPr="004E4D79">
        <w:rPr>
          <w:rFonts w:ascii="Times New Roman" w:hAnsi="Times New Roman" w:cs="Times New Roman"/>
          <w:sz w:val="28"/>
          <w:szCs w:val="28"/>
        </w:rPr>
        <w:t>фильтр-пакетах</w:t>
      </w:r>
      <w:proofErr w:type="gramEnd"/>
      <w:r w:rsidRPr="004E4D79">
        <w:rPr>
          <w:rFonts w:ascii="Times New Roman" w:hAnsi="Times New Roman" w:cs="Times New Roman"/>
          <w:sz w:val="28"/>
          <w:szCs w:val="28"/>
        </w:rPr>
        <w:t>, включающие укроп, фенхель или ромашку, - старше первого месяца жизни.</w:t>
      </w:r>
    </w:p>
    <w:p w:rsidR="004E4D79" w:rsidRPr="004E4D79" w:rsidRDefault="004E4D79" w:rsidP="004E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229" w:rsidRPr="00E85BF4" w:rsidRDefault="00F61035" w:rsidP="000E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229" w:rsidRPr="00E8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7B"/>
    <w:rsid w:val="00020F2E"/>
    <w:rsid w:val="00043E6C"/>
    <w:rsid w:val="00061771"/>
    <w:rsid w:val="000E08C9"/>
    <w:rsid w:val="002A67C9"/>
    <w:rsid w:val="003B35D0"/>
    <w:rsid w:val="004E4D79"/>
    <w:rsid w:val="005C64AA"/>
    <w:rsid w:val="005D6B6B"/>
    <w:rsid w:val="00617B7B"/>
    <w:rsid w:val="0066323D"/>
    <w:rsid w:val="00741630"/>
    <w:rsid w:val="00835B56"/>
    <w:rsid w:val="009E4606"/>
    <w:rsid w:val="00A6137B"/>
    <w:rsid w:val="00A67D5B"/>
    <w:rsid w:val="00B0644D"/>
    <w:rsid w:val="00B1247C"/>
    <w:rsid w:val="00C56BDA"/>
    <w:rsid w:val="00E85BF4"/>
    <w:rsid w:val="00F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AD5C-2E52-41C0-9AB9-60CF9996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16</cp:revision>
  <dcterms:created xsi:type="dcterms:W3CDTF">2017-04-19T10:40:00Z</dcterms:created>
  <dcterms:modified xsi:type="dcterms:W3CDTF">2017-05-03T10:23:00Z</dcterms:modified>
</cp:coreProperties>
</file>