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BC" w:rsidRDefault="00FA1ABC" w:rsidP="00317703">
      <w:pPr>
        <w:tabs>
          <w:tab w:val="left" w:pos="5387"/>
          <w:tab w:val="left" w:pos="567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A1ABC" w:rsidRDefault="00E855C5" w:rsidP="00317703">
      <w:pPr>
        <w:tabs>
          <w:tab w:val="left" w:pos="5387"/>
          <w:tab w:val="left" w:pos="5670"/>
          <w:tab w:val="left" w:pos="5812"/>
          <w:tab w:val="left" w:pos="595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A1ABC">
        <w:rPr>
          <w:sz w:val="28"/>
          <w:szCs w:val="28"/>
        </w:rPr>
        <w:t>Главы</w:t>
      </w:r>
    </w:p>
    <w:p w:rsidR="00FA1ABC" w:rsidRDefault="00FA1ABC" w:rsidP="00317703">
      <w:pPr>
        <w:tabs>
          <w:tab w:val="left" w:pos="4820"/>
          <w:tab w:val="left" w:pos="5670"/>
          <w:tab w:val="left" w:pos="5812"/>
          <w:tab w:val="left" w:pos="595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Сергиево-Посадского </w:t>
      </w:r>
    </w:p>
    <w:p w:rsidR="00FA1ABC" w:rsidRDefault="00FA1ABC" w:rsidP="00317703">
      <w:pPr>
        <w:tabs>
          <w:tab w:val="left" w:pos="5670"/>
          <w:tab w:val="left" w:pos="5812"/>
          <w:tab w:val="left" w:pos="595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A1ABC" w:rsidRDefault="00FA1ABC" w:rsidP="00317703">
      <w:pPr>
        <w:tabs>
          <w:tab w:val="left" w:pos="5670"/>
          <w:tab w:val="left" w:pos="5812"/>
          <w:tab w:val="left" w:pos="595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FA1ABC" w:rsidRPr="008B5A11" w:rsidRDefault="00E55D3A" w:rsidP="00317703">
      <w:pPr>
        <w:tabs>
          <w:tab w:val="left" w:pos="5529"/>
          <w:tab w:val="left" w:pos="567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11.12.2018 №2182-ПГ</w:t>
      </w:r>
      <w:bookmarkStart w:id="0" w:name="_GoBack"/>
      <w:bookmarkEnd w:id="0"/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</w:p>
    <w:p w:rsidR="00FA1ABC" w:rsidRPr="00007DB7" w:rsidRDefault="00FA1ABC" w:rsidP="00FA1ABC">
      <w:pPr>
        <w:spacing w:line="276" w:lineRule="auto"/>
        <w:jc w:val="center"/>
        <w:rPr>
          <w:b/>
          <w:sz w:val="28"/>
          <w:szCs w:val="28"/>
        </w:rPr>
      </w:pPr>
      <w:r w:rsidRPr="00007DB7">
        <w:rPr>
          <w:b/>
          <w:sz w:val="28"/>
          <w:szCs w:val="28"/>
        </w:rPr>
        <w:t xml:space="preserve">ПОЛИТИКА </w:t>
      </w:r>
    </w:p>
    <w:p w:rsidR="00FA1ABC" w:rsidRDefault="00FA1ABC" w:rsidP="00FA1ABC">
      <w:pPr>
        <w:spacing w:line="276" w:lineRule="auto"/>
        <w:jc w:val="center"/>
        <w:rPr>
          <w:b/>
          <w:sz w:val="28"/>
          <w:szCs w:val="28"/>
        </w:rPr>
      </w:pPr>
      <w:r w:rsidRPr="00672B0C">
        <w:rPr>
          <w:b/>
          <w:sz w:val="28"/>
          <w:szCs w:val="28"/>
        </w:rPr>
        <w:t xml:space="preserve">обработки и защиты </w:t>
      </w:r>
      <w:r>
        <w:rPr>
          <w:b/>
          <w:sz w:val="28"/>
          <w:szCs w:val="28"/>
        </w:rPr>
        <w:t>персональных данных</w:t>
      </w:r>
      <w:r w:rsidRPr="00672B0C">
        <w:rPr>
          <w:b/>
          <w:sz w:val="28"/>
          <w:szCs w:val="28"/>
        </w:rPr>
        <w:t xml:space="preserve"> </w:t>
      </w:r>
    </w:p>
    <w:p w:rsidR="00FA1ABC" w:rsidRPr="00672B0C" w:rsidRDefault="00FA1ABC" w:rsidP="00FA1ABC">
      <w:pPr>
        <w:spacing w:line="276" w:lineRule="auto"/>
        <w:jc w:val="center"/>
        <w:rPr>
          <w:b/>
          <w:sz w:val="28"/>
          <w:szCs w:val="28"/>
        </w:rPr>
      </w:pPr>
      <w:r w:rsidRPr="00672B0C">
        <w:rPr>
          <w:b/>
          <w:sz w:val="28"/>
          <w:szCs w:val="28"/>
        </w:rPr>
        <w:t xml:space="preserve">в </w:t>
      </w:r>
      <w:r>
        <w:rPr>
          <w:b/>
          <w:sz w:val="28"/>
          <w:szCs w:val="24"/>
        </w:rPr>
        <w:t>администрации  Сергиево-Посадского муниципального района</w:t>
      </w:r>
    </w:p>
    <w:p w:rsidR="00FA1ABC" w:rsidRPr="00A6402A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FA1ABC" w:rsidRDefault="00FA1ABC" w:rsidP="00FA1ABC">
      <w:pPr>
        <w:jc w:val="center"/>
        <w:rPr>
          <w:sz w:val="28"/>
          <w:szCs w:val="28"/>
        </w:rPr>
      </w:pPr>
    </w:p>
    <w:p w:rsidR="00E855C5" w:rsidRDefault="00E855C5" w:rsidP="00FA1ABC">
      <w:pPr>
        <w:jc w:val="center"/>
        <w:rPr>
          <w:sz w:val="28"/>
          <w:szCs w:val="28"/>
        </w:rPr>
      </w:pPr>
    </w:p>
    <w:p w:rsidR="00FA1ABC" w:rsidRPr="00913153" w:rsidRDefault="00FA1ABC" w:rsidP="00FA1AB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Сергиев Посад, 2018</w:t>
      </w:r>
    </w:p>
    <w:p w:rsidR="00FA1ABC" w:rsidRDefault="00FA1ABC" w:rsidP="00FA1ABC">
      <w:pPr>
        <w:spacing w:line="276" w:lineRule="auto"/>
        <w:jc w:val="center"/>
        <w:outlineLvl w:val="2"/>
        <w:rPr>
          <w:b/>
          <w:sz w:val="28"/>
          <w:szCs w:val="28"/>
        </w:rPr>
      </w:pPr>
    </w:p>
    <w:p w:rsidR="00FA1ABC" w:rsidRPr="001B74DE" w:rsidRDefault="00FA1ABC" w:rsidP="00FA1ABC">
      <w:pPr>
        <w:numPr>
          <w:ilvl w:val="0"/>
          <w:numId w:val="2"/>
        </w:numPr>
        <w:ind w:left="0" w:firstLine="709"/>
        <w:jc w:val="center"/>
        <w:outlineLvl w:val="2"/>
        <w:rPr>
          <w:b/>
          <w:sz w:val="28"/>
          <w:szCs w:val="28"/>
        </w:rPr>
      </w:pPr>
      <w:r w:rsidRPr="001B74DE">
        <w:rPr>
          <w:b/>
          <w:sz w:val="28"/>
          <w:szCs w:val="28"/>
        </w:rPr>
        <w:lastRenderedPageBreak/>
        <w:t>Общие положения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>1.1. Настоящая Политика определяет порядок обработки и защиты персональных данных в администрации Сергиево-Посадского муниципального района с целью защиты прав и свобод человека,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>1.2. Политика обработки персональных данных в администрации Сергиево-Посадского муниципального района разработана в соответствии с Федеральным законом от 27.07.2006 г. № 152-ФЗ «О персональных данных» (далее – Федеральный закон).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1.3.  Действие Политики распространяется на все персональные данные субъектов, обрабатываемые в </w:t>
      </w:r>
      <w:r w:rsidRPr="001B74DE">
        <w:rPr>
          <w:color w:val="000000"/>
          <w:sz w:val="28"/>
          <w:szCs w:val="28"/>
        </w:rPr>
        <w:t>информационны</w:t>
      </w:r>
      <w:r>
        <w:rPr>
          <w:color w:val="000000"/>
          <w:sz w:val="28"/>
          <w:szCs w:val="28"/>
        </w:rPr>
        <w:t>х системах персональных данных а</w:t>
      </w:r>
      <w:r w:rsidRPr="001B74DE">
        <w:rPr>
          <w:color w:val="000000"/>
          <w:sz w:val="28"/>
          <w:szCs w:val="28"/>
        </w:rPr>
        <w:t>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с применением средств автоматизации и без применения таких средств.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>1.4. К настоящей Политике должен иметь доступ любой субъект персональных данных.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</w:p>
    <w:p w:rsidR="00FA1ABC" w:rsidRPr="001B74DE" w:rsidRDefault="00FA1ABC" w:rsidP="00FA1ABC">
      <w:pPr>
        <w:ind w:firstLine="709"/>
        <w:jc w:val="center"/>
        <w:outlineLvl w:val="2"/>
        <w:rPr>
          <w:b/>
          <w:sz w:val="28"/>
          <w:szCs w:val="28"/>
        </w:rPr>
      </w:pPr>
      <w:r w:rsidRPr="001B74DE">
        <w:rPr>
          <w:b/>
          <w:sz w:val="28"/>
          <w:szCs w:val="28"/>
        </w:rPr>
        <w:t>2. Принципы и условия обработки персональных данных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2.1. Обработка персональных данных в </w:t>
      </w:r>
      <w:r w:rsidRPr="001B74DE">
        <w:rPr>
          <w:color w:val="000000"/>
          <w:sz w:val="28"/>
          <w:szCs w:val="28"/>
        </w:rPr>
        <w:t>информационных системах персональных данных 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осуществляется на основе следующих принципов: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законности и справедливой основы;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в </w:t>
      </w:r>
      <w:r w:rsidRPr="001B74DE">
        <w:rPr>
          <w:rFonts w:ascii="Times New Roman" w:hAnsi="Times New Roman"/>
          <w:color w:val="000000"/>
          <w:sz w:val="28"/>
          <w:szCs w:val="28"/>
        </w:rPr>
        <w:t>информационных системах персональных данных администрации Сергиево-Посадского муниципального района</w:t>
      </w: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допущенных нарушений персональных данных, если иное не предусмотрено Федеральным законом.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2.2. В </w:t>
      </w:r>
      <w:r w:rsidRPr="001B74DE">
        <w:rPr>
          <w:color w:val="000000"/>
          <w:sz w:val="28"/>
          <w:szCs w:val="28"/>
        </w:rPr>
        <w:t xml:space="preserve">информационных системах персональных данных администрации Сергиево-Посадского муниципального района </w:t>
      </w:r>
      <w:r w:rsidRPr="001B74DE">
        <w:rPr>
          <w:sz w:val="28"/>
          <w:szCs w:val="28"/>
        </w:rPr>
        <w:lastRenderedPageBreak/>
        <w:t>обрабатываются персональные данные при наличии хотя бы одного из следующих условий: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необходима для достижения целей, предусмотренных законом, для осуществления и </w:t>
      </w:r>
      <w:proofErr w:type="gramStart"/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proofErr w:type="gramEnd"/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необходима для исполнения полномочий администрации Сергиево-Посадского муниципального района, предусмотренных Федеральным </w:t>
      </w:r>
      <w:hyperlink r:id="rId9" w:history="1">
        <w:r w:rsidRPr="001B74D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года N 210-ФЗ «Об организации предоставления государственных и муниципальных услуг», включая регистрацию субъекта персональных данных на Региональном портале государственных и муниципальных услуг Московской области;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необходима для осуществления прав и законных интересов </w:t>
      </w:r>
      <w:r w:rsidRPr="001B74DE">
        <w:rPr>
          <w:rFonts w:ascii="Times New Roman" w:hAnsi="Times New Roman"/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2.3. Пользователи  </w:t>
      </w:r>
      <w:r w:rsidRPr="001B74DE">
        <w:rPr>
          <w:color w:val="000000"/>
          <w:sz w:val="28"/>
          <w:szCs w:val="28"/>
        </w:rPr>
        <w:t>информационных систем персональных данных 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 2.4.  В целях информационного обеспечения в </w:t>
      </w:r>
      <w:r w:rsidRPr="001B74DE">
        <w:rPr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почты, сведения о профессии и иные персональные данные, сообщаемые субъектом персональных данных.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lastRenderedPageBreak/>
        <w:t>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2.5. </w:t>
      </w:r>
      <w:r w:rsidRPr="001B74DE">
        <w:rPr>
          <w:color w:val="000000"/>
          <w:sz w:val="28"/>
          <w:szCs w:val="28"/>
        </w:rPr>
        <w:t>Администрация Сергиево-Посадского муниципального района</w:t>
      </w:r>
      <w:r w:rsidRPr="001B74DE">
        <w:rPr>
          <w:sz w:val="28"/>
          <w:szCs w:val="28"/>
        </w:rPr>
        <w:t xml:space="preserve">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Pr="001B74DE">
        <w:rPr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sz w:val="28"/>
          <w:szCs w:val="28"/>
        </w:rPr>
        <w:t>, обязано соблюдать принципы и правила обработки персональных данных, предусмотренные Федеральным законом.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2.6. Обработка в </w:t>
      </w:r>
      <w:r w:rsidRPr="001B74DE">
        <w:rPr>
          <w:color w:val="000000"/>
          <w:sz w:val="28"/>
          <w:szCs w:val="28"/>
        </w:rPr>
        <w:t>информационных системах персональных данных 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специальных категорий персональных данных допускается в случаях, если: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</w:t>
      </w:r>
      <w:hyperlink r:id="rId10" w:tooltip="Ссылка на список документов:&#10;Федеральный закон от 28.12.2013 N 400-ФЗ&#10;(ред. от 19.12.2016)&#10;&quot;О страховых пенсиях&quot;&#10;(с изм. и доп., вступ. в силу с 01.01.2017)&#10;-------------------- &#10;Федеральный закон от 15.12.2001 N 166-ФЗ&#10;(ред. от 03.07.2016)&#10;&quot;О государственном " w:history="1">
        <w:r w:rsidRPr="001B74DE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разыскной</w:t>
      </w:r>
      <w:proofErr w:type="spellEnd"/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об исполнительном производстве, уголовно-исполнительным </w:t>
      </w:r>
      <w:hyperlink r:id="rId11" w:history="1">
        <w:r w:rsidRPr="001B74DE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2.7. Трансграничная передача персональных данных на территорию иностранных государств </w:t>
      </w:r>
      <w:r w:rsidRPr="001B74DE">
        <w:rPr>
          <w:color w:val="000000"/>
          <w:sz w:val="28"/>
          <w:szCs w:val="28"/>
        </w:rPr>
        <w:t>администрацией Сергиево-Посадского муниципального района</w:t>
      </w:r>
      <w:r w:rsidRPr="001B74DE">
        <w:rPr>
          <w:sz w:val="28"/>
          <w:szCs w:val="28"/>
        </w:rPr>
        <w:t xml:space="preserve"> не осуществляется.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</w:p>
    <w:p w:rsidR="00FA1ABC" w:rsidRDefault="00FA1ABC" w:rsidP="00FA1ABC">
      <w:pPr>
        <w:ind w:firstLine="709"/>
        <w:jc w:val="center"/>
        <w:outlineLvl w:val="2"/>
        <w:rPr>
          <w:b/>
          <w:sz w:val="28"/>
          <w:szCs w:val="28"/>
        </w:rPr>
      </w:pPr>
    </w:p>
    <w:p w:rsidR="00FA1ABC" w:rsidRDefault="00FA1ABC" w:rsidP="00FA1ABC">
      <w:pPr>
        <w:ind w:firstLine="709"/>
        <w:jc w:val="center"/>
        <w:outlineLvl w:val="2"/>
        <w:rPr>
          <w:b/>
          <w:sz w:val="28"/>
          <w:szCs w:val="28"/>
        </w:rPr>
      </w:pPr>
    </w:p>
    <w:p w:rsidR="00FA1ABC" w:rsidRPr="001B74DE" w:rsidRDefault="00FA1ABC" w:rsidP="00FA1ABC">
      <w:pPr>
        <w:ind w:firstLine="709"/>
        <w:jc w:val="center"/>
        <w:outlineLvl w:val="2"/>
        <w:rPr>
          <w:sz w:val="28"/>
          <w:szCs w:val="28"/>
        </w:rPr>
      </w:pPr>
      <w:r w:rsidRPr="001B74DE">
        <w:rPr>
          <w:b/>
          <w:sz w:val="28"/>
          <w:szCs w:val="28"/>
        </w:rPr>
        <w:lastRenderedPageBreak/>
        <w:t>3.</w:t>
      </w:r>
      <w:r w:rsidRPr="001B74DE">
        <w:rPr>
          <w:sz w:val="28"/>
          <w:szCs w:val="28"/>
        </w:rPr>
        <w:t xml:space="preserve"> </w:t>
      </w:r>
      <w:r w:rsidRPr="001B74DE">
        <w:rPr>
          <w:b/>
          <w:sz w:val="28"/>
          <w:szCs w:val="28"/>
        </w:rPr>
        <w:t>Права субъекта персональных данных</w:t>
      </w:r>
    </w:p>
    <w:p w:rsidR="00FA1ABC" w:rsidRPr="001B74DE" w:rsidRDefault="00FA1ABC" w:rsidP="00FA1ABC">
      <w:pPr>
        <w:ind w:firstLine="709"/>
        <w:jc w:val="both"/>
        <w:rPr>
          <w:spacing w:val="-2"/>
          <w:sz w:val="28"/>
          <w:szCs w:val="28"/>
        </w:rPr>
      </w:pPr>
      <w:r w:rsidRPr="001B74DE">
        <w:rPr>
          <w:spacing w:val="-2"/>
          <w:sz w:val="28"/>
          <w:szCs w:val="28"/>
        </w:rPr>
        <w:t xml:space="preserve">3.1.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</w:t>
      </w:r>
      <w:r w:rsidRPr="001B74DE">
        <w:rPr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</w:t>
      </w:r>
      <w:r w:rsidRPr="001B74DE">
        <w:rPr>
          <w:spacing w:val="-2"/>
          <w:sz w:val="28"/>
          <w:szCs w:val="28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>3.2.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3.3. </w:t>
      </w:r>
      <w:proofErr w:type="gramStart"/>
      <w:r w:rsidRPr="001B74DE">
        <w:rPr>
          <w:sz w:val="28"/>
          <w:szCs w:val="28"/>
        </w:rPr>
        <w:t xml:space="preserve">Если субъект персональных данных считает, что обработка его персональных данных в </w:t>
      </w:r>
      <w:r w:rsidRPr="001B74DE">
        <w:rPr>
          <w:color w:val="000000"/>
          <w:sz w:val="28"/>
          <w:szCs w:val="28"/>
        </w:rPr>
        <w:t>информационных системах персональных данных 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осуществляется с нарушением требований Федерального закона или иным образом нарушает его права и свободы, субъект персональных данных вправе обжаловать действия или бездействие </w:t>
      </w:r>
      <w:r w:rsidRPr="001B74DE">
        <w:rPr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в Уполномоченном органе по защите прав субъектов персональных данных или в судебном порядке.</w:t>
      </w:r>
      <w:proofErr w:type="gramEnd"/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</w:p>
    <w:p w:rsidR="00FA1ABC" w:rsidRPr="001B74DE" w:rsidRDefault="00FA1ABC" w:rsidP="00FA1ABC">
      <w:pPr>
        <w:ind w:firstLine="709"/>
        <w:jc w:val="center"/>
        <w:outlineLvl w:val="2"/>
        <w:rPr>
          <w:b/>
          <w:sz w:val="28"/>
          <w:szCs w:val="28"/>
        </w:rPr>
      </w:pPr>
      <w:r w:rsidRPr="001B74DE">
        <w:rPr>
          <w:b/>
          <w:sz w:val="28"/>
          <w:szCs w:val="28"/>
        </w:rPr>
        <w:t>4. Обеспечение безопасности персональных данных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4.1. Безопасность персональных данных, обрабатываемых в </w:t>
      </w:r>
      <w:r w:rsidRPr="001B74DE">
        <w:rPr>
          <w:color w:val="000000"/>
          <w:sz w:val="28"/>
          <w:szCs w:val="28"/>
        </w:rPr>
        <w:t>информационных системах персональных данных администрации Сергиево-Посадского муниципального района</w:t>
      </w:r>
      <w:r w:rsidRPr="001B74DE">
        <w:rPr>
          <w:sz w:val="28"/>
          <w:szCs w:val="28"/>
        </w:rPr>
        <w:t>, обеспечивается реализацией правовых, организационных, и технических мер, необходимых и достаточных для обеспечения требований федерального законодательства в области защиты персональных данных.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4.2. </w:t>
      </w:r>
      <w:proofErr w:type="gramStart"/>
      <w:r w:rsidRPr="001B74DE">
        <w:rPr>
          <w:sz w:val="28"/>
          <w:szCs w:val="28"/>
        </w:rPr>
        <w:t xml:space="preserve">Для целенаправленного создания в </w:t>
      </w:r>
      <w:r w:rsidRPr="001B74DE">
        <w:rPr>
          <w:color w:val="000000"/>
          <w:sz w:val="28"/>
          <w:szCs w:val="28"/>
        </w:rPr>
        <w:t>информационных системах персональных данных 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в </w:t>
      </w:r>
      <w:r w:rsidRPr="001B74DE">
        <w:rPr>
          <w:color w:val="000000"/>
          <w:sz w:val="28"/>
          <w:szCs w:val="28"/>
        </w:rPr>
        <w:t>информационных системах персональных данных администрации Сергиево-Посадского муниципального района</w:t>
      </w:r>
      <w:r w:rsidRPr="001B74DE">
        <w:rPr>
          <w:sz w:val="28"/>
          <w:szCs w:val="28"/>
        </w:rPr>
        <w:t xml:space="preserve"> могут применяться следующие организационно-технические меры:</w:t>
      </w:r>
      <w:proofErr w:type="gramEnd"/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ограничение и регламентация состава работников, имеющих доступ к персональным данным;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работников с требованиями федерального законодательства и нормативных документов </w:t>
      </w:r>
      <w:r w:rsidRPr="001B74DE">
        <w:rPr>
          <w:rFonts w:ascii="Times New Roman" w:hAnsi="Times New Roman"/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обработке и защите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разработка на основе модели угроз системы защиты персональных данных для соответствующего класса информационных систем;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проверка готовности и эффективности использования средств защиты информации;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идентификация и аутентификация субъектов доступа и объектов доступа;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управление доступом субъектов доступа к объектам доступа;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ограничение программной среды;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защита машинных носителей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регистрация событий безопасности;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антивирусная защита;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обнаружение и предотвращение вторжений;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контроль (анализ) защищённости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обеспечение целостности информационной системы и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защита технических средств;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защита информационной системы, ее средств, систем связи и передачи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криптографическая защита персональных данных, передаваемых по незащищённым каналам связи;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управление системой защиты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учёт применяемых средств защиты информации, эксплуатационной и технической документации к ним;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размещение технических средств обработки персональных данных, в пределах охраняемой территории;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t>допуск в помещения, в которых обрабатываются персональные данных, в соответствии со списком допущенных сотрудников;</w:t>
      </w:r>
    </w:p>
    <w:p w:rsidR="00FA1ABC" w:rsidRPr="001B74DE" w:rsidRDefault="00FA1ABC" w:rsidP="00FA1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поддержание технических средств охраны, сигнализации помещений в состоянии постоянной готовности.</w:t>
      </w:r>
    </w:p>
    <w:p w:rsidR="00FA1ABC" w:rsidRPr="001B74DE" w:rsidRDefault="00FA1ABC" w:rsidP="00FA1AB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ABC" w:rsidRPr="001B74DE" w:rsidRDefault="00FA1ABC" w:rsidP="00FA1ABC">
      <w:pPr>
        <w:ind w:firstLine="709"/>
        <w:jc w:val="center"/>
        <w:outlineLvl w:val="2"/>
        <w:rPr>
          <w:b/>
          <w:sz w:val="28"/>
          <w:szCs w:val="28"/>
        </w:rPr>
      </w:pPr>
      <w:r w:rsidRPr="001B74DE">
        <w:rPr>
          <w:b/>
          <w:sz w:val="28"/>
          <w:szCs w:val="28"/>
        </w:rPr>
        <w:t>5. Заключительные положения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5.1. Иные права и обязанности </w:t>
      </w:r>
      <w:r w:rsidRPr="001B74DE">
        <w:rPr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sz w:val="28"/>
          <w:szCs w:val="28"/>
        </w:rPr>
        <w:t>, как оператора персональных данных, определяются законодательством Российской Федерации в области персональных данных.</w:t>
      </w:r>
    </w:p>
    <w:p w:rsidR="00FA1ABC" w:rsidRPr="001B74DE" w:rsidRDefault="00FA1ABC" w:rsidP="00FA1ABC">
      <w:pPr>
        <w:ind w:firstLine="709"/>
        <w:jc w:val="both"/>
        <w:rPr>
          <w:sz w:val="28"/>
          <w:szCs w:val="28"/>
        </w:rPr>
      </w:pPr>
      <w:r w:rsidRPr="001B74DE">
        <w:rPr>
          <w:sz w:val="28"/>
          <w:szCs w:val="28"/>
        </w:rPr>
        <w:t xml:space="preserve">Лица </w:t>
      </w:r>
      <w:r w:rsidRPr="001B74DE">
        <w:rPr>
          <w:color w:val="000000"/>
          <w:sz w:val="28"/>
          <w:szCs w:val="28"/>
        </w:rPr>
        <w:t>администрации Сергиево-Посадского муниципального района</w:t>
      </w:r>
      <w:r w:rsidRPr="001B74DE">
        <w:rPr>
          <w:sz w:val="28"/>
          <w:szCs w:val="28"/>
        </w:rPr>
        <w:t>, виновные в нарушении норм, регулирующих обработку и защиту персональных данных, несут ответственность в порядке, установленном федеральными законами.</w:t>
      </w:r>
    </w:p>
    <w:p w:rsidR="00DC0D1F" w:rsidRDefault="00DC0D1F"/>
    <w:sectPr w:rsidR="00DC0D1F" w:rsidSect="00FA1ABC">
      <w:headerReference w:type="default" r:id="rId12"/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8C" w:rsidRDefault="0050368C" w:rsidP="00FA1ABC">
      <w:r>
        <w:separator/>
      </w:r>
    </w:p>
  </w:endnote>
  <w:endnote w:type="continuationSeparator" w:id="0">
    <w:p w:rsidR="0050368C" w:rsidRDefault="0050368C" w:rsidP="00F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8C" w:rsidRDefault="0050368C" w:rsidP="00FA1ABC">
      <w:r>
        <w:separator/>
      </w:r>
    </w:p>
  </w:footnote>
  <w:footnote w:type="continuationSeparator" w:id="0">
    <w:p w:rsidR="0050368C" w:rsidRDefault="0050368C" w:rsidP="00FA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BC" w:rsidRDefault="00FA1ABC">
    <w:pPr>
      <w:pStyle w:val="a4"/>
      <w:jc w:val="center"/>
    </w:pPr>
  </w:p>
  <w:p w:rsidR="00FA1ABC" w:rsidRDefault="00FA1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25E"/>
    <w:multiLevelType w:val="hybridMultilevel"/>
    <w:tmpl w:val="B358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F3FCE"/>
    <w:multiLevelType w:val="hybridMultilevel"/>
    <w:tmpl w:val="09FC883A"/>
    <w:lvl w:ilvl="0" w:tplc="E0B2B82A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C0"/>
    <w:rsid w:val="001C727D"/>
    <w:rsid w:val="00317703"/>
    <w:rsid w:val="0050368C"/>
    <w:rsid w:val="007B3754"/>
    <w:rsid w:val="00B35585"/>
    <w:rsid w:val="00DC0D1F"/>
    <w:rsid w:val="00DE35C0"/>
    <w:rsid w:val="00E55D3A"/>
    <w:rsid w:val="00E855C5"/>
    <w:rsid w:val="00F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BC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A1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ABC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1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ABC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A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A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BC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A1A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ABC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1A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ABC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A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84288&amp;rnd=244973.30122308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eq=query&amp;div=LAW&amp;opt=1&amp;REFDOC=213190&amp;REFBASE=LAW&amp;REFFIELD=134&amp;REFSEGM=161&amp;REFPAGE=0&amp;REFTYPE=QP_MULTI_REF&amp;ts=17586149132228310107&amp;REFDST=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201538&amp;rnd=244973.9697128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04D2-6703-41FE-98B3-19CE1A82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2018-12-04T11:38:00Z</cp:lastPrinted>
  <dcterms:created xsi:type="dcterms:W3CDTF">2018-12-12T06:20:00Z</dcterms:created>
  <dcterms:modified xsi:type="dcterms:W3CDTF">2018-12-12T06:20:00Z</dcterms:modified>
</cp:coreProperties>
</file>