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к постановлению Главы муниципального района</w:t>
      </w:r>
    </w:p>
    <w:p w:rsidR="00BA4F3F" w:rsidRPr="006A65FE" w:rsidRDefault="00017BC9" w:rsidP="00BA4F3F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19.12.2018 №2254-ПГ</w:t>
      </w:r>
      <w:bookmarkStart w:id="0" w:name="_GoBack"/>
      <w:bookmarkEnd w:id="0"/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ПРЕДОСТАВЛЕНИЯ ГОСУДАРСТВЕННЫХ И МУНИЦИПАЛЬНЫХ УСЛУГ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Паспорт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BA4F3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28"/>
        <w:gridCol w:w="1209"/>
        <w:gridCol w:w="1242"/>
        <w:gridCol w:w="1180"/>
        <w:gridCol w:w="1229"/>
        <w:gridCol w:w="1197"/>
      </w:tblGrid>
      <w:tr w:rsidR="00BA4F3F" w:rsidRPr="00271A79" w:rsidTr="0091271A">
        <w:trPr>
          <w:trHeight w:val="487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123C4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23C4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курирующий </w:t>
            </w:r>
            <w:r w:rsidR="00123C4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МФЦ</w:t>
            </w:r>
          </w:p>
        </w:tc>
      </w:tr>
      <w:tr w:rsidR="00BA4F3F" w:rsidRPr="00271A79" w:rsidTr="0091271A">
        <w:trPr>
          <w:trHeight w:val="565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BA4F3F" w:rsidRPr="00271A79" w:rsidTr="0091271A">
        <w:trPr>
          <w:trHeight w:val="403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 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BA4F3F" w:rsidRPr="00271A79" w:rsidTr="0091271A">
        <w:trPr>
          <w:trHeight w:val="667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3B5B96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A4F3F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B3D0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DE8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A4F3F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A4F3F" w:rsidRPr="00271A79" w:rsidTr="0091271A">
        <w:tc>
          <w:tcPr>
            <w:tcW w:w="1972" w:type="dxa"/>
            <w:vMerge w:val="restart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271A" w:rsidRPr="00271A79" w:rsidTr="003B5B96">
        <w:tc>
          <w:tcPr>
            <w:tcW w:w="1972" w:type="dxa"/>
            <w:vMerge/>
            <w:shd w:val="clear" w:color="auto" w:fill="auto"/>
            <w:vAlign w:val="center"/>
          </w:tcPr>
          <w:p w:rsidR="0091271A" w:rsidRPr="00C01189" w:rsidRDefault="0091271A" w:rsidP="00FB73E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C01189" w:rsidRDefault="0091271A" w:rsidP="00FB73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2" w:type="dxa"/>
            <w:shd w:val="clear" w:color="auto" w:fill="auto"/>
          </w:tcPr>
          <w:p w:rsidR="0091271A" w:rsidRPr="00C01189" w:rsidRDefault="0091271A" w:rsidP="00912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271A" w:rsidRPr="00271A79" w:rsidTr="003B5B96">
        <w:trPr>
          <w:trHeight w:val="531"/>
        </w:trPr>
        <w:tc>
          <w:tcPr>
            <w:tcW w:w="1972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C01189" w:rsidRPr="00271A79" w:rsidTr="00D52F7F">
        <w:trPr>
          <w:trHeight w:val="425"/>
        </w:trPr>
        <w:tc>
          <w:tcPr>
            <w:tcW w:w="1972" w:type="dxa"/>
            <w:shd w:val="clear" w:color="auto" w:fill="auto"/>
            <w:vAlign w:val="center"/>
          </w:tcPr>
          <w:p w:rsidR="00C01189" w:rsidRPr="00C01189" w:rsidRDefault="00C01189" w:rsidP="00C01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32374,0</w:t>
            </w:r>
          </w:p>
        </w:tc>
        <w:tc>
          <w:tcPr>
            <w:tcW w:w="1209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6518,0</w:t>
            </w:r>
          </w:p>
        </w:tc>
        <w:tc>
          <w:tcPr>
            <w:tcW w:w="1242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25856,0</w:t>
            </w:r>
          </w:p>
        </w:tc>
        <w:tc>
          <w:tcPr>
            <w:tcW w:w="1180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C01189" w:rsidRPr="00C01189" w:rsidRDefault="00C01189" w:rsidP="00C01189">
            <w:pPr>
              <w:pStyle w:val="ConsPlusNormal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01189" w:rsidRPr="00C01189" w:rsidRDefault="00C01189" w:rsidP="00C01189">
            <w:pPr>
              <w:pStyle w:val="ConsPlusNormal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C01189" w:rsidRPr="00271A79" w:rsidTr="00D52F7F">
        <w:trPr>
          <w:trHeight w:val="417"/>
        </w:trPr>
        <w:tc>
          <w:tcPr>
            <w:tcW w:w="1972" w:type="dxa"/>
            <w:shd w:val="clear" w:color="auto" w:fill="auto"/>
            <w:vAlign w:val="center"/>
          </w:tcPr>
          <w:p w:rsidR="00C01189" w:rsidRPr="00C01189" w:rsidRDefault="00C01189" w:rsidP="00C01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муниципального района</w:t>
            </w:r>
          </w:p>
        </w:tc>
        <w:tc>
          <w:tcPr>
            <w:tcW w:w="1228" w:type="dxa"/>
            <w:shd w:val="clear" w:color="auto" w:fill="auto"/>
          </w:tcPr>
          <w:p w:rsidR="00C01189" w:rsidRPr="00C01189" w:rsidRDefault="002A437E" w:rsidP="00C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477817,2</w:t>
            </w:r>
          </w:p>
        </w:tc>
        <w:tc>
          <w:tcPr>
            <w:tcW w:w="1209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84647,0</w:t>
            </w:r>
          </w:p>
        </w:tc>
        <w:tc>
          <w:tcPr>
            <w:tcW w:w="1242" w:type="dxa"/>
            <w:shd w:val="clear" w:color="auto" w:fill="auto"/>
          </w:tcPr>
          <w:p w:rsidR="00C01189" w:rsidRPr="00C01189" w:rsidRDefault="00C01189" w:rsidP="00C0118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97457,2</w:t>
            </w:r>
          </w:p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</w:tcPr>
          <w:p w:rsidR="00C01189" w:rsidRPr="00C01189" w:rsidRDefault="00C01189" w:rsidP="00C0118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  <w:tc>
          <w:tcPr>
            <w:tcW w:w="1229" w:type="dxa"/>
            <w:shd w:val="clear" w:color="auto" w:fill="auto"/>
          </w:tcPr>
          <w:p w:rsidR="00C01189" w:rsidRPr="00C01189" w:rsidRDefault="00C01189" w:rsidP="00C0118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  <w:tc>
          <w:tcPr>
            <w:tcW w:w="1197" w:type="dxa"/>
            <w:shd w:val="clear" w:color="auto" w:fill="auto"/>
          </w:tcPr>
          <w:p w:rsidR="00C01189" w:rsidRPr="00C01189" w:rsidRDefault="002A437E" w:rsidP="00C0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</w:tr>
      <w:tr w:rsidR="002A437E" w:rsidRPr="00271A79" w:rsidTr="00D52F7F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2A437E" w:rsidRPr="00C01189" w:rsidRDefault="002A437E" w:rsidP="002A437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28" w:type="dxa"/>
            <w:shd w:val="clear" w:color="auto" w:fill="auto"/>
          </w:tcPr>
          <w:p w:rsidR="002A437E" w:rsidRPr="00C01189" w:rsidRDefault="002A437E" w:rsidP="002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510191,2</w:t>
            </w:r>
          </w:p>
        </w:tc>
        <w:tc>
          <w:tcPr>
            <w:tcW w:w="1209" w:type="dxa"/>
            <w:shd w:val="clear" w:color="auto" w:fill="auto"/>
          </w:tcPr>
          <w:p w:rsidR="002A437E" w:rsidRPr="00C01189" w:rsidRDefault="002A437E" w:rsidP="002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91165,0</w:t>
            </w:r>
          </w:p>
        </w:tc>
        <w:tc>
          <w:tcPr>
            <w:tcW w:w="1242" w:type="dxa"/>
            <w:shd w:val="clear" w:color="auto" w:fill="auto"/>
          </w:tcPr>
          <w:p w:rsidR="002A437E" w:rsidRPr="00C01189" w:rsidRDefault="002A437E" w:rsidP="002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123313,2</w:t>
            </w:r>
          </w:p>
        </w:tc>
        <w:tc>
          <w:tcPr>
            <w:tcW w:w="1180" w:type="dxa"/>
            <w:shd w:val="clear" w:color="auto" w:fill="auto"/>
          </w:tcPr>
          <w:p w:rsidR="002A437E" w:rsidRPr="00C01189" w:rsidRDefault="002A437E" w:rsidP="002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98571,0</w:t>
            </w:r>
          </w:p>
        </w:tc>
        <w:tc>
          <w:tcPr>
            <w:tcW w:w="1229" w:type="dxa"/>
            <w:shd w:val="clear" w:color="auto" w:fill="auto"/>
          </w:tcPr>
          <w:p w:rsidR="002A437E" w:rsidRDefault="002A437E" w:rsidP="002A437E">
            <w:r w:rsidRPr="00C5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  <w:tc>
          <w:tcPr>
            <w:tcW w:w="1197" w:type="dxa"/>
            <w:shd w:val="clear" w:color="auto" w:fill="auto"/>
          </w:tcPr>
          <w:p w:rsidR="002A437E" w:rsidRDefault="002A437E" w:rsidP="002A437E">
            <w:r w:rsidRPr="00C5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</w:tr>
      <w:tr w:rsidR="00863CCE" w:rsidRPr="00271A79" w:rsidTr="0091271A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863CCE" w:rsidRPr="00C01189" w:rsidRDefault="00863CCE" w:rsidP="00863C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1. 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услуг, к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году – до 90 процентов.</w:t>
            </w:r>
          </w:p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уровня удовлетворенности граждан качеством предоставления государственных и муниципальных услуг до </w:t>
            </w:r>
            <w:r w:rsidR="00074FAF" w:rsidRPr="00C011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концу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8186F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3CCE" w:rsidRPr="00C01189" w:rsidRDefault="00D13F6B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. Сокращение 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времени ожидания в очереди 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для получения государственных (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– до 11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минут к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3CCE" w:rsidRPr="00C01189" w:rsidRDefault="00D13F6B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>.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</w:t>
            </w:r>
            <w:r w:rsidR="00DB2F39" w:rsidRPr="00C0118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до 100 процентов.</w:t>
            </w:r>
          </w:p>
          <w:p w:rsidR="00863CCE" w:rsidRPr="00C01189" w:rsidRDefault="00D13F6B" w:rsidP="00B428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6DD9" w:rsidRPr="00C01189">
              <w:rPr>
                <w:rFonts w:ascii="Times New Roman" w:hAnsi="Times New Roman" w:cs="Times New Roman"/>
                <w:sz w:val="24"/>
                <w:szCs w:val="24"/>
              </w:rPr>
              <w:t>. Сокращение д</w:t>
            </w:r>
            <w:r w:rsidR="00DB2F39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оли </w:t>
            </w:r>
            <w:r w:rsidR="00156DD9" w:rsidRPr="00C01189">
              <w:rPr>
                <w:rFonts w:ascii="Times New Roman" w:hAnsi="Times New Roman" w:cs="Times New Roman"/>
                <w:sz w:val="24"/>
                <w:szCs w:val="24"/>
              </w:rPr>
              <w:t>заявителей МФЦ, ожидающих в очереди более 12,5 минут до 1% к 2021 году.</w:t>
            </w:r>
          </w:p>
        </w:tc>
      </w:tr>
    </w:tbl>
    <w:p w:rsidR="00BA4F3F" w:rsidRDefault="00BA4F3F" w:rsidP="00BA4F3F">
      <w:pPr>
        <w:pStyle w:val="ConsPlusNormal"/>
        <w:rPr>
          <w:rFonts w:ascii="Times New Roman" w:hAnsi="Times New Roman" w:cs="Times New Roman"/>
          <w:strike/>
        </w:rPr>
      </w:pPr>
    </w:p>
    <w:p w:rsidR="000100AA" w:rsidRPr="006A65FE" w:rsidRDefault="000100AA" w:rsidP="00123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3C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Сергиево-Посадском муниципальном районе реализуется комплекс программных меро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приятий. Данная работа ведется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рамках: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снижения административных барьеров и повышения доступности государственных и мун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иципальных услуг, утвержденной распоряжением </w:t>
      </w:r>
      <w:r w:rsidR="00F2701E"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10 июня 2011 г. № 1021-р;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развития механизмов предоставления государственных и муниципальных услуг в электронном виде, утвержден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ной распоряжением </w:t>
      </w:r>
      <w:r w:rsidR="00F2701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25 декабря 2013 г. № 2516-р;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ми, утвержденной распоряжением 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августа 2015 г. № 1616-р;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декабря 2014 г. № 1201/52 «О комиссии по проведению административной реформы в Московской области»;</w:t>
      </w:r>
    </w:p>
    <w:p w:rsidR="000100AA" w:rsidRPr="006A65FE" w:rsidRDefault="000100AA" w:rsidP="000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задачи муниципальной программы осуществляется посредством: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общесистемных мер по повышению качества и доступности государственных и муниципальных услуг в Сергиево-Посадском муниципальном районе (далее - реализация общесистемных мер);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обеспечения деятельности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общесистемных мер муниципальной программой предусмотрены мероприятия, направленные на снижение административных барьеров: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муниципальном районе предпринимательства и инвестиционной деятельности. 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Запланированы мероприятия по дальнейшему развитию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</w:t>
      </w:r>
      <w:proofErr w:type="gramStart"/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на базе МФЦ, а также осуществлять оценку эффективности деятельности ОГВ Московской области и ОМСУ муниципальных образований Московской области.</w:t>
      </w:r>
    </w:p>
    <w:p w:rsidR="000100AA" w:rsidRPr="006A65FE" w:rsidRDefault="000100AA" w:rsidP="005E7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Комплексный оперативный мониторинг показателей качества и доступности государственных и муниципальных услуг в Московской области планируется проводить 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Московской области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</w:t>
      </w:r>
      <w:r w:rsidR="005E70C7">
        <w:rPr>
          <w:rFonts w:ascii="Times New Roman" w:hAnsi="Times New Roman" w:cs="Times New Roman"/>
          <w:sz w:val="24"/>
          <w:szCs w:val="24"/>
          <w:lang w:eastAsia="ru-RU"/>
        </w:rPr>
        <w:t>ономразвития России.</w:t>
      </w:r>
    </w:p>
    <w:p w:rsidR="000100AA" w:rsidRPr="006A65FE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5E70C7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0C7" w:rsidRDefault="005E70C7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Прогноз развития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F32AB" w:rsidRDefault="00BF32AB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- снижение среднего числа обращений представителей </w:t>
      </w:r>
      <w:proofErr w:type="gramStart"/>
      <w:r w:rsidRPr="006A65FE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6A65FE">
        <w:rPr>
          <w:rFonts w:ascii="Times New Roman" w:hAnsi="Times New Roman" w:cs="Times New Roman"/>
          <w:sz w:val="24"/>
          <w:szCs w:val="24"/>
        </w:rPr>
        <w:t xml:space="preserve">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0100AA" w:rsidRPr="006A65FE" w:rsidRDefault="00BF32AB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соответствует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социально-экономического развития Сергиево-Посадского муниципального район</w:t>
      </w:r>
      <w:r w:rsidR="003730DC">
        <w:rPr>
          <w:rFonts w:ascii="Times New Roman" w:hAnsi="Times New Roman" w:cs="Times New Roman"/>
          <w:sz w:val="24"/>
          <w:szCs w:val="24"/>
        </w:rPr>
        <w:t>а Московской области, направлена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3. Обобщённая характеристика основных мероприятий муниципальной программы с обоснованием необходимости их осуществления</w:t>
      </w:r>
    </w:p>
    <w:p w:rsidR="009D2F8B" w:rsidRPr="006A65FE" w:rsidRDefault="009D2F8B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бюджета Сергиево-Посадского муниципального района. </w:t>
      </w:r>
    </w:p>
    <w:p w:rsidR="000100AA" w:rsidRPr="006A65FE" w:rsidRDefault="00BF32AB" w:rsidP="00304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барьеров:</w:t>
      </w:r>
    </w:p>
    <w:p w:rsidR="000100AA" w:rsidRPr="006A65FE" w:rsidRDefault="000100AA" w:rsidP="000100A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Реализация общесистемных мер по повышению качества и доступности государственных и муниципальных услуг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Сергиево-Посадском муниципальном районе</w:t>
      </w:r>
      <w:r w:rsidRPr="006A6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0DC" w:rsidRDefault="00047AA9" w:rsidP="003730D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0100AA" w:rsidRPr="006A65FE">
        <w:rPr>
          <w:rFonts w:ascii="Times New Roman" w:eastAsia="Calibri" w:hAnsi="Times New Roman" w:cs="Times New Roman"/>
          <w:sz w:val="24"/>
          <w:szCs w:val="24"/>
        </w:rPr>
        <w:t xml:space="preserve"> деятельности МФЦ.</w:t>
      </w:r>
    </w:p>
    <w:p w:rsidR="00046DF0" w:rsidRDefault="003730DC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МФЦ.</w:t>
      </w:r>
    </w:p>
    <w:p w:rsidR="000100AA" w:rsidRPr="00046DF0" w:rsidRDefault="00046DF0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DF0">
        <w:rPr>
          <w:rFonts w:ascii="Times New Roman" w:eastAsia="Calibri" w:hAnsi="Times New Roman" w:cs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6A65F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№ 1 к настоящей муниципальной программе.</w:t>
      </w:r>
    </w:p>
    <w:p w:rsidR="004733D1" w:rsidRPr="006A65FE" w:rsidRDefault="004733D1" w:rsidP="0001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D1" w:rsidRDefault="004733D1" w:rsidP="0047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 w:rsidR="00E67401">
        <w:rPr>
          <w:rFonts w:ascii="Times New Roman" w:hAnsi="Times New Roman" w:cs="Times New Roman"/>
          <w:sz w:val="24"/>
          <w:szCs w:val="24"/>
        </w:rPr>
        <w:t>17</w:t>
      </w:r>
      <w:r w:rsidRPr="006A65FE">
        <w:rPr>
          <w:rFonts w:ascii="Times New Roman" w:hAnsi="Times New Roman" w:cs="Times New Roman"/>
          <w:sz w:val="24"/>
          <w:szCs w:val="24"/>
        </w:rPr>
        <w:t>-</w:t>
      </w:r>
      <w:r w:rsidR="00455DE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51D7" w:rsidRDefault="00AB51D7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1D7" w:rsidSect="00552B21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985" w:header="289" w:footer="57" w:gutter="0"/>
          <w:cols w:space="708"/>
          <w:titlePg/>
          <w:docGrid w:linePitch="360"/>
        </w:sectPr>
      </w:pPr>
    </w:p>
    <w:p w:rsidR="00AB51D7" w:rsidRPr="006A65FE" w:rsidRDefault="00AB51D7" w:rsidP="00AB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AB51D7" w:rsidRPr="00271A79" w:rsidRDefault="00AB51D7" w:rsidP="00AB51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913"/>
        <w:gridCol w:w="1305"/>
        <w:gridCol w:w="1210"/>
        <w:gridCol w:w="1411"/>
        <w:gridCol w:w="635"/>
        <w:gridCol w:w="636"/>
        <w:gridCol w:w="636"/>
        <w:gridCol w:w="636"/>
        <w:gridCol w:w="636"/>
        <w:gridCol w:w="1807"/>
      </w:tblGrid>
      <w:tr w:rsidR="003B5B96" w:rsidRPr="00481D2B" w:rsidTr="003B5B9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1D2B">
              <w:rPr>
                <w:rFonts w:ascii="Times New Roman" w:hAnsi="Times New Roman" w:cs="Times New Roman"/>
              </w:rPr>
              <w:t>п</w:t>
            </w:r>
            <w:proofErr w:type="gramEnd"/>
            <w:r w:rsidRPr="00481D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D2B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43AA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3B5B96" w:rsidRPr="00481D2B" w:rsidTr="003B5B9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99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Pr="00481D2B" w:rsidRDefault="00DB2F39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046DF0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имеющих доступ к получению государственных и муниципальных услуг по принципу «одного окна» по месту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пребывания, в том числе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816844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36337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B00AAD" w:rsidP="00B00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0AAD">
              <w:rPr>
                <w:rFonts w:ascii="Times New Roman" w:hAnsi="Times New Roman" w:cs="Times New Roman"/>
                <w:sz w:val="18"/>
                <w:szCs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36337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B96" w:rsidRPr="004502F8" w:rsidRDefault="003B5B96" w:rsidP="0079699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</w:t>
            </w: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DB2F39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D11FAC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736337" w:rsidP="00D1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FAC" w:rsidRPr="00F90231" w:rsidRDefault="0023707F" w:rsidP="00D11FAC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D11FAC" w:rsidRPr="00E81BE9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736337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</w:t>
            </w:r>
            <w:r w:rsidRPr="00736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4502F8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243AA0" w:rsidRDefault="00D11FAC" w:rsidP="00D1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</w:tbl>
    <w:p w:rsidR="00766D1B" w:rsidRPr="006A65FE" w:rsidRDefault="00766D1B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6D1B" w:rsidRPr="006A65FE" w:rsidSect="00552B21">
          <w:pgSz w:w="16838" w:h="11906" w:orient="landscape"/>
          <w:pgMar w:top="1985" w:right="851" w:bottom="1134" w:left="1701" w:header="289" w:footer="113" w:gutter="0"/>
          <w:cols w:space="708"/>
          <w:titlePg/>
          <w:docGrid w:linePitch="360"/>
        </w:sectPr>
      </w:pPr>
    </w:p>
    <w:p w:rsidR="007578C1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Методика </w:t>
      </w:r>
      <w:proofErr w:type="gramStart"/>
      <w:r w:rsidRPr="006A65FE">
        <w:rPr>
          <w:rFonts w:ascii="Times New Roman" w:hAnsi="Times New Roman" w:cs="Times New Roman"/>
          <w:b/>
          <w:bCs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</w:p>
    <w:p w:rsidR="007578C1" w:rsidRPr="006A65FE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6"/>
        <w:gridCol w:w="4003"/>
        <w:gridCol w:w="870"/>
        <w:gridCol w:w="727"/>
        <w:gridCol w:w="1221"/>
        <w:gridCol w:w="680"/>
      </w:tblGrid>
      <w:tr w:rsidR="007578C1" w:rsidRPr="006A65FE" w:rsidTr="00046A94">
        <w:trPr>
          <w:trHeight w:val="247"/>
        </w:trPr>
        <w:tc>
          <w:tcPr>
            <w:tcW w:w="34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7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Методика расчёта (определение)</w:t>
            </w:r>
          </w:p>
        </w:tc>
        <w:tc>
          <w:tcPr>
            <w:tcW w:w="42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59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источники / </w:t>
            </w:r>
            <w:proofErr w:type="gram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proofErr w:type="gram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333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Увеличение доли обращений в МФЦ за получением государственных услуг исполнительных </w:t>
            </w:r>
            <w:r w:rsidR="00304699">
              <w:rPr>
                <w:rFonts w:ascii="Times New Roman" w:eastAsia="Times New Roman" w:hAnsi="Times New Roman"/>
                <w:sz w:val="18"/>
                <w:szCs w:val="18"/>
              </w:rPr>
              <w:t xml:space="preserve">органов государственной власти 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961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Показатель определяется отношением количества обращений в МФЦ за получением государственных услуг ЦИОГВ Московской области и муниципальных услуг ОМСУ муниципальных образований Московской области в отчетном периоде к общему количеству обращений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begin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QUOTE </w:instrText>
            </w:r>
            <w:r w:rsidR="00D1477A">
              <w:rPr>
                <w:position w:val="-20"/>
              </w:rPr>
              <w:pict w14:anchorId="56D0E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</w:instrTex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 w:rsidR="00D1477A">
              <w:rPr>
                <w:position w:val="-20"/>
              </w:rPr>
              <w:pict w14:anchorId="26DC474B">
                <v:shape id="_x0000_i1026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, где: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Омфц</w:t>
            </w:r>
            <w:proofErr w:type="spellEnd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 – доля обращений в МФЦ за получением государственных услуг ИОГВ и муниципальных услуг ОМСУ муниципальных образований Московской области;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общ – общее количество заявителей, обратившихся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Данные ЕИС ОУ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8219AD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18"/>
                <w:szCs w:val="20"/>
              </w:rPr>
              <w:t>Данные АИС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61" w:type="pct"/>
          </w:tcPr>
          <w:p w:rsidR="00631DCB" w:rsidRPr="006A65FE" w:rsidRDefault="00631DCB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 на основе данных социологических опросов заявителей:</w:t>
            </w:r>
          </w:p>
          <w:p w:rsidR="00631DCB" w:rsidRPr="00631DCB" w:rsidRDefault="00D1477A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уд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змфц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:rsidR="00F27544" w:rsidRPr="00B45F44" w:rsidRDefault="00625F86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5F86">
              <w:rPr>
                <w:rFonts w:ascii="Times New Roman" w:eastAsia="Times New Roman" w:hAnsi="Times New Roman"/>
                <w:sz w:val="18"/>
                <w:szCs w:val="18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</w:tcPr>
          <w:p w:rsidR="00F27544" w:rsidRPr="00654C3C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B00AAD" w:rsidP="00B44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AAD">
              <w:rPr>
                <w:rFonts w:ascii="Times New Roman" w:hAnsi="Times New Roman"/>
                <w:sz w:val="18"/>
              </w:rPr>
              <w:t xml:space="preserve">Среднее время ожидания в очереди для получения государственных </w:t>
            </w:r>
            <w:r w:rsidRPr="00B00AAD">
              <w:rPr>
                <w:rFonts w:ascii="Times New Roman" w:hAnsi="Times New Roman"/>
                <w:sz w:val="18"/>
              </w:rPr>
              <w:lastRenderedPageBreak/>
              <w:t>(муниципальных) услуг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Значение показателя определяется по формуле:</w:t>
            </w:r>
          </w:p>
          <w:p w:rsidR="00F27544" w:rsidRPr="00B45F44" w:rsidRDefault="00F27544" w:rsidP="00F27544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18"/>
                    <w:szCs w:val="1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среднее время ожидания в очереди при 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>Ti</w:t>
            </w:r>
            <w:proofErr w:type="spellEnd"/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n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минута</w:t>
            </w:r>
          </w:p>
        </w:tc>
        <w:tc>
          <w:tcPr>
            <w:tcW w:w="35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5B9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F27544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5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961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F27544" w:rsidRDefault="00D1477A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pict w14:anchorId="27D8355E">
                <v:shape id="_x0000_i1027" type="#_x0000_t75" style="width:81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32976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6E40&quot;/&gt;&lt;wsp:rsid wsp:val=&quot;002F3E8B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1BE5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E6AE2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C6A72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92D86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A387B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Pr=&quot;00FA387B&quot; wsp:rsidRDefault=&quot;00FA387B&quot; wsp:rsidP=&quot;00FA387B&quot;&gt;&lt;m:oMathPara&gt;&lt;m:oMathParaPr&gt;&lt;m:jc m:val=&quot;left&quot;/&gt;&lt;/m:oMathParaPr&gt;&lt;m:oMath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”=&lt;/m:t&gt;&lt;/m:r&gt;&lt;m:f&gt;&lt;m:fPr&gt;&lt;m:ctrlPr&gt;&lt;w:rPr&gt;&lt;w:rFonts w:ascii=&quot;Cambria Math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џ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100%,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:&lt;/m:t&gt;&lt;/m:r&gt;&lt;/m:oMath&gt;&lt;/m:oMathPara&gt;&lt;/w:p&gt;&lt;w:sectPr wsp:rsidR=&quot;00000000&quot; wsp:rsidRPr=&quot;00FA38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Д – 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544">
              <w:rPr>
                <w:rFonts w:ascii="Times New Roman" w:hAnsi="Times New Roman"/>
                <w:sz w:val="18"/>
                <w:szCs w:val="18"/>
              </w:rPr>
              <w:t>Умсп</w:t>
            </w:r>
            <w:proofErr w:type="spellEnd"/>
            <w:r w:rsidRPr="00F27544">
              <w:rPr>
                <w:rFonts w:ascii="Times New Roman" w:hAnsi="Times New Roman"/>
                <w:sz w:val="18"/>
                <w:szCs w:val="18"/>
              </w:rPr>
              <w:t xml:space="preserve"> – количество государственных, муниципальных и иных услуг, предоставляемых в МФЦ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544">
              <w:rPr>
                <w:rFonts w:ascii="Times New Roman" w:hAnsi="Times New Roman"/>
                <w:sz w:val="18"/>
                <w:szCs w:val="18"/>
              </w:rPr>
              <w:t>Пмсп</w:t>
            </w:r>
            <w:proofErr w:type="spellEnd"/>
            <w:r w:rsidRPr="00F27544">
              <w:rPr>
                <w:rFonts w:ascii="Times New Roman" w:hAnsi="Times New Roman"/>
                <w:sz w:val="18"/>
                <w:szCs w:val="18"/>
              </w:rPr>
              <w:t xml:space="preserve"> – количество государственных, муниципальных и иных услуг, включенных в перечень услуг, предоставляемых субъектам малого и среднего предпринимательства.</w:t>
            </w:r>
          </w:p>
        </w:tc>
        <w:tc>
          <w:tcPr>
            <w:tcW w:w="42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Данные ведомственной статистики</w:t>
            </w:r>
          </w:p>
        </w:tc>
        <w:tc>
          <w:tcPr>
            <w:tcW w:w="333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F0858" w:rsidRPr="003F0858" w:rsidTr="00046A94">
        <w:trPr>
          <w:trHeight w:val="109"/>
        </w:trPr>
        <w:tc>
          <w:tcPr>
            <w:tcW w:w="348" w:type="pct"/>
          </w:tcPr>
          <w:p w:rsidR="003F0858" w:rsidRPr="00F27544" w:rsidRDefault="003F0858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3F0858" w:rsidRPr="00F27544" w:rsidRDefault="0023707F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3F0858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961" w:type="pct"/>
          </w:tcPr>
          <w:p w:rsidR="003F0858" w:rsidRPr="00783785" w:rsidRDefault="003F0858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3F0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заявителей, ожидающих в очереди более 12,5 минут, процент;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– количество заявителей, ожидающих в очереди более 12,5 минут, человек;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 – общее количество заявителей, обратившихся в МФЦ в отчетном периоде, человек.</w:t>
            </w:r>
          </w:p>
          <w:p w:rsidR="0023707F" w:rsidRPr="0074433A" w:rsidRDefault="0023707F" w:rsidP="00F2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3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учитываются талоны, обслуживание по которым составляет 10 минут и более и факт оказания услуг зарегистрирован в ЕИСОУ.</w:t>
            </w:r>
          </w:p>
        </w:tc>
        <w:tc>
          <w:tcPr>
            <w:tcW w:w="426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3F0858" w:rsidRPr="003F0858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автоматизированной системы управления «Очередь»</w:t>
            </w:r>
          </w:p>
        </w:tc>
        <w:tc>
          <w:tcPr>
            <w:tcW w:w="333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27544" w:rsidRPr="003F0858" w:rsidRDefault="00F2754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6337" w:rsidRDefault="0073633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46A94" w:rsidRPr="00E17C59" w:rsidRDefault="00046A94" w:rsidP="00E17C59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6.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46A94" w:rsidRPr="006A65FE" w:rsidRDefault="00046A94" w:rsidP="00046A94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6A65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A65FE">
        <w:rPr>
          <w:rFonts w:ascii="Times New Roman" w:hAnsi="Times New Roman" w:cs="Times New Roman"/>
          <w:sz w:val="24"/>
          <w:szCs w:val="24"/>
        </w:rPr>
        <w:t>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6A65FE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4) обеспечивает заключение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6A65FE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6A65FE">
        <w:rPr>
          <w:rFonts w:ascii="Times New Roman" w:hAnsi="Times New Roman" w:cs="Times New Roman"/>
          <w:sz w:val="24"/>
          <w:szCs w:val="24"/>
        </w:rPr>
        <w:t xml:space="preserve"> мероприятий аналогичной (соответствующей) государственной программы Московской области;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финансирования программы на очередной финансовый год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 w:rsidRPr="006A65FE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7) обеспечивает взаимодействие между </w:t>
      </w:r>
      <w:proofErr w:type="gramStart"/>
      <w:r w:rsidRPr="006A65FE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6A65FE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</w:t>
      </w:r>
      <w:proofErr w:type="gramStart"/>
      <w:r w:rsidRPr="006A65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A65FE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10) готовит и представляет координатору муниципальной программы и в управление экономики администрации Сергиево-Посадского муниципального района отчёт о реализации муниципальной программы;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11</w:t>
      </w:r>
      <w:r w:rsidR="00046A94" w:rsidRPr="006A65FE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12</w:t>
      </w:r>
      <w:r w:rsidR="00046A94" w:rsidRPr="006A65FE">
        <w:rPr>
          <w:rFonts w:ascii="Times New Roman" w:hAnsi="Times New Roman" w:cs="Times New Roman"/>
          <w:sz w:val="24"/>
          <w:szCs w:val="24"/>
        </w:rPr>
        <w:t xml:space="preserve">) обеспечивает эффективность и результативность реализации муниципальной </w:t>
      </w:r>
      <w:r w:rsidR="00046A94" w:rsidRPr="006A65FE">
        <w:rPr>
          <w:rFonts w:ascii="Times New Roman" w:hAnsi="Times New Roman" w:cs="Times New Roman"/>
          <w:sz w:val="24"/>
          <w:szCs w:val="24"/>
        </w:rPr>
        <w:lastRenderedPageBreak/>
        <w:t>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5F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A65FE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502F8" w:rsidRDefault="00046A94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Default="004502F8" w:rsidP="00E17C59">
      <w:pPr>
        <w:pStyle w:val="ConsPlusNormal"/>
        <w:ind w:right="-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A94" w:rsidRPr="006A65FE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E17C59" w:rsidRPr="006A65FE" w:rsidRDefault="00E17C59" w:rsidP="00E17C59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DD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муниципальной программы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proofErr w:type="gramStart"/>
      <w:r w:rsidRPr="00F52DD5">
        <w:rPr>
          <w:rFonts w:ascii="Times New Roman" w:hAnsi="Times New Roman" w:cs="Times New Roman"/>
          <w:color w:val="000000"/>
          <w:sz w:val="24"/>
          <w:szCs w:val="24"/>
        </w:rPr>
        <w:t>контрол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>я за</w:t>
      </w:r>
      <w:proofErr w:type="gramEnd"/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муниципальной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муниципальный заказчик: </w:t>
      </w:r>
    </w:p>
    <w:p w:rsidR="00F52DD5" w:rsidRPr="00F52DD5" w:rsidRDefault="007F2973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ежеквартально 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до 15 </w:t>
      </w:r>
      <w:r w:rsidR="00F52DD5" w:rsidRPr="00F52DD5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отчётным кварталом: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-общий объем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DD5">
        <w:rPr>
          <w:rFonts w:ascii="Times New Roman" w:hAnsi="Times New Roman" w:cs="Times New Roman"/>
          <w:color w:val="000000"/>
          <w:sz w:val="24"/>
          <w:szCs w:val="24"/>
        </w:rPr>
        <w:t>Оперативный отчёт формируется ответственным исполнителем в целом по муниципальной программе (с учётом подпрограмм)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приложениям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№7 и №10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Порядку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утвержденным постановлением Главы Сергиево-Посадского муниципального района от 21.08.2013 №1785-ПГ (в редакции постановления от 01.12.2017 №2097-ПГ) </w:t>
      </w:r>
      <w:proofErr w:type="gramEnd"/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2) Готовит годовой отчет о реализации муниципальной программы,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а) 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б) таблицу, в которой указываются данные: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всем мероприятиям, не зав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ершенным в утверждённые сроки,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-  причины их невыполнения и предложения по дальнейшей реализации;</w:t>
      </w:r>
    </w:p>
    <w:p w:rsidR="007F2973" w:rsidRDefault="00F52DD5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показателей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согласно приложению №10 к 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>Порядку;</w:t>
      </w:r>
    </w:p>
    <w:p w:rsidR="007F2973" w:rsidRPr="0021020A" w:rsidRDefault="007F2973" w:rsidP="002102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F2973" w:rsidRPr="0021020A" w:rsidSect="00552B21">
          <w:pgSz w:w="11906" w:h="16838" w:code="9"/>
          <w:pgMar w:top="266" w:right="567" w:bottom="1134" w:left="1985" w:header="709" w:footer="0" w:gutter="0"/>
          <w:cols w:space="708"/>
          <w:docGrid w:linePitch="360"/>
        </w:sectPr>
      </w:pPr>
      <w:r w:rsidRPr="007F2973">
        <w:rPr>
          <w:rFonts w:ascii="Times New Roman" w:hAnsi="Times New Roman" w:cs="Times New Roman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865"/>
      <w:bookmarkEnd w:id="6"/>
      <w:r w:rsidRPr="006A65FE">
        <w:rPr>
          <w:rFonts w:ascii="Times New Roman" w:hAnsi="Times New Roman" w:cs="Times New Roman"/>
          <w:sz w:val="20"/>
          <w:szCs w:val="20"/>
        </w:rPr>
        <w:t>ПЕРЕЧЕНЬ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</w:t>
      </w:r>
      <w:r w:rsidR="008748EA">
        <w:rPr>
          <w:rFonts w:ascii="Times New Roman" w:hAnsi="Times New Roman" w:cs="Times New Roman"/>
          <w:sz w:val="20"/>
          <w:szCs w:val="20"/>
        </w:rPr>
        <w:t>ГОСУДАРСТВЕННЫХ И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>МУНИЦИПАЛЬНЫХ УСЛУГ НА БАЗЕ МУНИЦИПАЛЬНОГО БЮДЖЕТНОГО УЧРЕЖДЕНИЯ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1289"/>
        <w:gridCol w:w="1144"/>
        <w:gridCol w:w="859"/>
        <w:gridCol w:w="861"/>
        <w:gridCol w:w="859"/>
        <w:gridCol w:w="860"/>
        <w:gridCol w:w="860"/>
        <w:gridCol w:w="1675"/>
        <w:gridCol w:w="1560"/>
      </w:tblGrid>
      <w:tr w:rsidR="00B514DA" w:rsidRPr="006A65FE" w:rsidTr="00411EF6">
        <w:trPr>
          <w:trHeight w:val="540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/п      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</w:t>
            </w: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Срок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мероприятия   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3730DC">
            <w:pPr>
              <w:pStyle w:val="ConsPlusCell"/>
              <w:ind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</w:t>
            </w:r>
            <w:r w:rsidR="003730DC">
              <w:rPr>
                <w:rFonts w:ascii="Times New Roman" w:hAnsi="Times New Roman" w:cs="Times New Roman"/>
                <w:sz w:val="20"/>
                <w:szCs w:val="20"/>
              </w:rPr>
              <w:t>, предшествующему году начала реализации муниципальной программы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Всего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DE3757" w:rsidRPr="006A65FE" w:rsidTr="00411EF6">
        <w:trPr>
          <w:trHeight w:val="964"/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411EF6">
        <w:trPr>
          <w:tblCellSpacing w:w="5" w:type="nil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14DA" w:rsidRPr="006A65FE" w:rsidTr="00411EF6">
        <w:trPr>
          <w:tblCellSpacing w:w="5" w:type="nil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</w:t>
            </w:r>
            <w:r w:rsidR="00B44EA8">
              <w:rPr>
                <w:rFonts w:ascii="Times New Roman" w:hAnsi="Times New Roman" w:cs="Times New Roman"/>
                <w:sz w:val="20"/>
                <w:szCs w:val="20"/>
              </w:rPr>
              <w:t xml:space="preserve"> в Сергиево-Посадском муниципальном районе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27.07.2010 № 210-ФЗ</w:t>
            </w:r>
          </w:p>
        </w:tc>
      </w:tr>
      <w:tr w:rsidR="00B514DA" w:rsidRPr="006A65FE" w:rsidTr="00411EF6">
        <w:trPr>
          <w:tblCellSpacing w:w="5" w:type="nil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411EF6">
        <w:trPr>
          <w:tblCellSpacing w:w="5" w:type="nil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</w:tbl>
    <w:p w:rsidR="00411EF6" w:rsidRDefault="00411EF6"/>
    <w:p w:rsidR="00411EF6" w:rsidRDefault="00411EF6"/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961"/>
        <w:gridCol w:w="1044"/>
        <w:gridCol w:w="879"/>
        <w:gridCol w:w="983"/>
        <w:gridCol w:w="941"/>
        <w:gridCol w:w="962"/>
        <w:gridCol w:w="962"/>
        <w:gridCol w:w="1675"/>
        <w:gridCol w:w="1560"/>
      </w:tblGrid>
      <w:tr w:rsidR="002A437E" w:rsidRPr="006A65FE" w:rsidTr="00411EF6">
        <w:trPr>
          <w:trHeight w:val="296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деятельности МФЦ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500166,2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90370,0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114083,2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Default="002A437E" w:rsidP="002A437E">
            <w:r w:rsidRPr="00D6601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2A437E" w:rsidRPr="006A65FE" w:rsidTr="00411EF6">
        <w:trPr>
          <w:trHeight w:val="1245"/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474974,2</w:t>
            </w:r>
          </w:p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84435,0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94826,2</w:t>
            </w:r>
          </w:p>
          <w:p w:rsidR="002A437E" w:rsidRPr="002C774B" w:rsidRDefault="002A437E" w:rsidP="002A437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2A437E" w:rsidRPr="002C774B" w:rsidRDefault="002A437E" w:rsidP="002A43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2A437E" w:rsidRPr="002C774B" w:rsidRDefault="002A437E" w:rsidP="002A43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Default="002A437E" w:rsidP="002A437E">
            <w:r w:rsidRPr="00D6601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411EF6">
        <w:trPr>
          <w:trHeight w:val="810"/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25192,0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DE375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7E" w:rsidRPr="006A65FE" w:rsidTr="00411EF6">
        <w:trPr>
          <w:trHeight w:val="304"/>
          <w:tblCellSpacing w:w="5" w:type="nil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8B2716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433613,8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71798,0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90054,2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Default="002A437E" w:rsidP="002A437E">
            <w:pPr>
              <w:jc w:val="center"/>
            </w:pPr>
            <w:r w:rsidRPr="00DB0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1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2A437E" w:rsidRPr="006A65FE" w:rsidTr="00411EF6">
        <w:trPr>
          <w:trHeight w:val="1246"/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8B2716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427678,8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65863,0</w:t>
            </w:r>
          </w:p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90054,2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Default="002A437E" w:rsidP="002A437E">
            <w:pPr>
              <w:jc w:val="center"/>
            </w:pPr>
            <w:r w:rsidRPr="00DB0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411EF6">
        <w:trPr>
          <w:trHeight w:val="691"/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16" w:rsidRPr="006A65FE" w:rsidTr="00411EF6">
        <w:trPr>
          <w:trHeight w:val="257"/>
          <w:tblCellSpacing w:w="5" w:type="nil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МФЦ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4139,0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Default="008B2716" w:rsidP="008B2716">
            <w:pPr>
              <w:jc w:val="center"/>
            </w:pPr>
            <w:r w:rsidRPr="007B307E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1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8B2716" w:rsidRPr="006A65FE" w:rsidTr="00411EF6">
        <w:trPr>
          <w:trHeight w:val="1200"/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46662,4</w:t>
            </w:r>
          </w:p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4139,0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Default="008B2716" w:rsidP="008B2716">
            <w:pPr>
              <w:jc w:val="center"/>
            </w:pPr>
            <w:r w:rsidRPr="007B307E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411EF6">
        <w:trPr>
          <w:trHeight w:val="855"/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51B4" w:rsidRDefault="00D251B4"/>
    <w:p w:rsidR="00D251B4" w:rsidRDefault="00D251B4"/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961"/>
        <w:gridCol w:w="1044"/>
        <w:gridCol w:w="879"/>
        <w:gridCol w:w="983"/>
        <w:gridCol w:w="941"/>
        <w:gridCol w:w="962"/>
        <w:gridCol w:w="962"/>
        <w:gridCol w:w="1675"/>
        <w:gridCol w:w="1560"/>
      </w:tblGrid>
      <w:tr w:rsidR="00DE3757" w:rsidRPr="00B514DA" w:rsidTr="00D251B4">
        <w:trPr>
          <w:trHeight w:val="220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3730DC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67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E31CE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B514DA" w:rsidTr="00D251B4">
        <w:trPr>
          <w:trHeight w:val="1446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Default="00DE3757" w:rsidP="00DC4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411EF6">
        <w:trPr>
          <w:trHeight w:val="1338"/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2A" w:rsidRPr="00B514DA" w:rsidTr="00411EF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69" w:type="dxa"/>
            <w:vMerge w:val="restart"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76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10866,0</w:t>
            </w:r>
          </w:p>
        </w:tc>
        <w:tc>
          <w:tcPr>
            <w:tcW w:w="879" w:type="dxa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10866,0</w:t>
            </w:r>
          </w:p>
        </w:tc>
        <w:tc>
          <w:tcPr>
            <w:tcW w:w="941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01612A" w:rsidRPr="00B514DA" w:rsidTr="00411EF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9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879" w:type="dxa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941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2A" w:rsidRPr="00B514DA" w:rsidTr="00411EF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9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10322,00</w:t>
            </w:r>
          </w:p>
        </w:tc>
        <w:tc>
          <w:tcPr>
            <w:tcW w:w="879" w:type="dxa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10322,00</w:t>
            </w:r>
          </w:p>
        </w:tc>
        <w:tc>
          <w:tcPr>
            <w:tcW w:w="941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7C5" w:rsidRDefault="002957C5"/>
    <w:p w:rsidR="002957C5" w:rsidRDefault="002957C5"/>
    <w:tbl>
      <w:tblPr>
        <w:tblW w:w="4979" w:type="pct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35"/>
        <w:gridCol w:w="1001"/>
        <w:gridCol w:w="1576"/>
        <w:gridCol w:w="961"/>
        <w:gridCol w:w="1044"/>
        <w:gridCol w:w="879"/>
        <w:gridCol w:w="983"/>
        <w:gridCol w:w="941"/>
        <w:gridCol w:w="962"/>
        <w:gridCol w:w="962"/>
        <w:gridCol w:w="1675"/>
        <w:gridCol w:w="1560"/>
      </w:tblGrid>
      <w:tr w:rsidR="00EF0B3A" w:rsidRPr="00B514DA" w:rsidTr="002957C5">
        <w:trPr>
          <w:trHeight w:val="285"/>
        </w:trPr>
        <w:tc>
          <w:tcPr>
            <w:tcW w:w="569" w:type="dxa"/>
            <w:vMerge w:val="restart"/>
            <w:shd w:val="clear" w:color="auto" w:fill="auto"/>
          </w:tcPr>
          <w:p w:rsidR="00EF0B3A" w:rsidRDefault="00243AA0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EF0B3A" w:rsidRPr="00997F51" w:rsidRDefault="00B44EA8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МФЦ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EF0B3A" w:rsidRPr="00997F51" w:rsidRDefault="00E569C3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576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9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83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B3A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  <w:p w:rsidR="00EF0B3A" w:rsidRPr="00B514DA" w:rsidRDefault="00EF0B3A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2957C5">
        <w:trPr>
          <w:trHeight w:val="994"/>
        </w:trPr>
        <w:tc>
          <w:tcPr>
            <w:tcW w:w="569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6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9" w:type="dxa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83" w:type="dxa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61190" w:rsidRDefault="00B61190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2957C5">
        <w:trPr>
          <w:trHeight w:val="615"/>
        </w:trPr>
        <w:tc>
          <w:tcPr>
            <w:tcW w:w="569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9" w:type="dxa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83" w:type="dxa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61190" w:rsidRDefault="00B61190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2957C5">
        <w:trPr>
          <w:trHeight w:val="629"/>
        </w:trPr>
        <w:tc>
          <w:tcPr>
            <w:tcW w:w="569" w:type="dxa"/>
            <w:vMerge w:val="restart"/>
            <w:shd w:val="clear" w:color="auto" w:fill="auto"/>
          </w:tcPr>
          <w:p w:rsidR="00EF0B3A" w:rsidRPr="003C32DD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E31908" w:rsidRPr="003C32DD" w:rsidRDefault="003730DC" w:rsidP="00E319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 w:rsidRPr="003C32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31908"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дополнительных окон доступа к услугам МФЦ и дополнительных окон для приема и выдачи документов для юридических лиц и </w:t>
            </w:r>
          </w:p>
          <w:p w:rsidR="00EF0B3A" w:rsidRPr="003C32DD" w:rsidRDefault="00E31908" w:rsidP="00E319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 в МФЦ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76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9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83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908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  <w:p w:rsidR="00EF0B3A" w:rsidRPr="00B514DA" w:rsidRDefault="00EF0B3A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2957C5">
        <w:trPr>
          <w:trHeight w:val="822"/>
        </w:trPr>
        <w:tc>
          <w:tcPr>
            <w:tcW w:w="569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6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9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83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2957C5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9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83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2957C5">
        <w:trPr>
          <w:trHeight w:val="292"/>
        </w:trPr>
        <w:tc>
          <w:tcPr>
            <w:tcW w:w="569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6100C8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</w:p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76" w:type="dxa"/>
            <w:shd w:val="clear" w:color="auto" w:fill="auto"/>
          </w:tcPr>
          <w:p w:rsidR="006100C8" w:rsidRPr="00997F51" w:rsidRDefault="006100C8" w:rsidP="00610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879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941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 w:val="restart"/>
            <w:shd w:val="clear" w:color="auto" w:fill="auto"/>
          </w:tcPr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100C8" w:rsidRPr="00E31908" w:rsidRDefault="006100C8" w:rsidP="00610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</w:t>
            </w:r>
          </w:p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материально-технической базы МФЦ и расширение деятельности МФЦ</w:t>
            </w:r>
          </w:p>
        </w:tc>
      </w:tr>
      <w:tr w:rsidR="006100C8" w:rsidRPr="00B514DA" w:rsidTr="002957C5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6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879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941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2957C5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879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941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2957C5">
        <w:trPr>
          <w:trHeight w:val="689"/>
        </w:trPr>
        <w:tc>
          <w:tcPr>
            <w:tcW w:w="569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 </w:t>
            </w: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Дооснащение материально-техническими средствами - приобретение программного - технических комплексов </w:t>
            </w: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576" w:type="dxa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1" w:type="dxa"/>
          </w:tcPr>
          <w:p w:rsidR="006D558E" w:rsidRPr="00B514DA" w:rsidRDefault="006D558E" w:rsidP="006D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9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41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 w:val="restart"/>
            <w:shd w:val="clear" w:color="auto" w:fill="auto"/>
          </w:tcPr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D558E" w:rsidRPr="00B514DA" w:rsidRDefault="00E31908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оборудования для 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оформления паспортов гражданина Российской Федерации, 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удостоверяющих личность гражданина Российской Федерации за пределами территории Российской Федерации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58E" w:rsidRPr="00B514DA" w:rsidTr="002957C5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6D558E" w:rsidRPr="006A65FE" w:rsidRDefault="006F6FE3" w:rsidP="006F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6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9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6D558E" w:rsidRPr="00B514DA" w:rsidRDefault="009542D7" w:rsidP="0095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41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2957C5">
        <w:trPr>
          <w:trHeight w:val="2366"/>
        </w:trPr>
        <w:tc>
          <w:tcPr>
            <w:tcW w:w="569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6D558E" w:rsidRPr="006A65FE" w:rsidRDefault="006F6FE3" w:rsidP="0090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6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9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41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31" w:rsidRPr="00B514DA" w:rsidTr="002957C5">
        <w:trPr>
          <w:trHeight w:val="705"/>
        </w:trPr>
        <w:tc>
          <w:tcPr>
            <w:tcW w:w="569" w:type="dxa"/>
            <w:vMerge w:val="restart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</w:t>
            </w:r>
          </w:p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76" w:type="dxa"/>
            <w:shd w:val="clear" w:color="auto" w:fill="auto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879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941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 w:val="restart"/>
            <w:shd w:val="clear" w:color="auto" w:fill="auto"/>
          </w:tcPr>
          <w:p w:rsidR="00574F31" w:rsidRPr="00B514DA" w:rsidRDefault="00574F31" w:rsidP="00574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574F31" w:rsidRPr="00B514DA" w:rsidRDefault="00574F31" w:rsidP="00574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F31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</w:tc>
      </w:tr>
      <w:tr w:rsidR="00574F31" w:rsidRPr="00B514DA" w:rsidTr="002957C5">
        <w:trPr>
          <w:trHeight w:val="1020"/>
        </w:trPr>
        <w:tc>
          <w:tcPr>
            <w:tcW w:w="569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6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879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941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31" w:rsidRPr="00B514DA" w:rsidTr="002957C5">
        <w:trPr>
          <w:trHeight w:val="1005"/>
        </w:trPr>
        <w:tc>
          <w:tcPr>
            <w:tcW w:w="569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879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941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2957C5">
        <w:trPr>
          <w:trHeight w:val="292"/>
        </w:trPr>
        <w:tc>
          <w:tcPr>
            <w:tcW w:w="569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76" w:type="dxa"/>
            <w:shd w:val="clear" w:color="auto" w:fill="auto"/>
          </w:tcPr>
          <w:p w:rsidR="006100C8" w:rsidRPr="006A65FE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6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00C8">
              <w:rPr>
                <w:rFonts w:ascii="Times New Roman" w:hAnsi="Times New Roman" w:cs="Times New Roman"/>
                <w:sz w:val="20"/>
                <w:szCs w:val="24"/>
              </w:rPr>
              <w:t>32374,0</w:t>
            </w:r>
          </w:p>
        </w:tc>
        <w:tc>
          <w:tcPr>
            <w:tcW w:w="879" w:type="dxa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00C8">
              <w:rPr>
                <w:rFonts w:ascii="Times New Roman" w:hAnsi="Times New Roman" w:cs="Times New Roman"/>
                <w:sz w:val="20"/>
                <w:szCs w:val="24"/>
              </w:rPr>
              <w:t>6518,0</w:t>
            </w:r>
          </w:p>
        </w:tc>
        <w:tc>
          <w:tcPr>
            <w:tcW w:w="983" w:type="dxa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100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25856,0</w:t>
            </w:r>
          </w:p>
        </w:tc>
        <w:tc>
          <w:tcPr>
            <w:tcW w:w="941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16" w:rsidRPr="00B514DA" w:rsidTr="002957C5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8B2716" w:rsidRPr="006A65FE" w:rsidRDefault="008B2716" w:rsidP="008B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61" w:type="dxa"/>
          </w:tcPr>
          <w:p w:rsidR="008B2716" w:rsidRPr="00B514DA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8B2716" w:rsidRPr="006100C8" w:rsidRDefault="008B2716" w:rsidP="008B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477817,2</w:t>
            </w:r>
          </w:p>
        </w:tc>
        <w:tc>
          <w:tcPr>
            <w:tcW w:w="879" w:type="dxa"/>
            <w:shd w:val="clear" w:color="auto" w:fill="auto"/>
          </w:tcPr>
          <w:p w:rsidR="008B2716" w:rsidRPr="006100C8" w:rsidRDefault="008B2716" w:rsidP="008B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84647,0</w:t>
            </w:r>
          </w:p>
        </w:tc>
        <w:tc>
          <w:tcPr>
            <w:tcW w:w="983" w:type="dxa"/>
            <w:shd w:val="clear" w:color="auto" w:fill="auto"/>
          </w:tcPr>
          <w:p w:rsidR="008B2716" w:rsidRPr="006100C8" w:rsidRDefault="008B2716" w:rsidP="008B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97457,2</w:t>
            </w:r>
          </w:p>
          <w:p w:rsidR="008B2716" w:rsidRPr="006100C8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62" w:type="dxa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62" w:type="dxa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16" w:rsidRPr="00B514DA" w:rsidTr="002957C5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8B2716" w:rsidRPr="006A65FE" w:rsidRDefault="008B2716" w:rsidP="008B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8B2716" w:rsidRPr="00B514DA" w:rsidRDefault="008B2716" w:rsidP="008B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8B2716" w:rsidRPr="006100C8" w:rsidRDefault="008B2716" w:rsidP="008B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510191,2</w:t>
            </w:r>
          </w:p>
        </w:tc>
        <w:tc>
          <w:tcPr>
            <w:tcW w:w="879" w:type="dxa"/>
            <w:shd w:val="clear" w:color="auto" w:fill="auto"/>
          </w:tcPr>
          <w:p w:rsidR="008B2716" w:rsidRPr="006100C8" w:rsidRDefault="008B2716" w:rsidP="008B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91165,0</w:t>
            </w:r>
          </w:p>
        </w:tc>
        <w:tc>
          <w:tcPr>
            <w:tcW w:w="983" w:type="dxa"/>
            <w:shd w:val="clear" w:color="auto" w:fill="auto"/>
          </w:tcPr>
          <w:p w:rsidR="008B2716" w:rsidRPr="006100C8" w:rsidRDefault="008B2716" w:rsidP="008B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123313,2</w:t>
            </w:r>
          </w:p>
        </w:tc>
        <w:tc>
          <w:tcPr>
            <w:tcW w:w="941" w:type="dxa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8B2716" w:rsidRPr="002C774B" w:rsidRDefault="008B2716" w:rsidP="008B27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2" w:type="dxa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8B2716" w:rsidRPr="002C774B" w:rsidRDefault="008B2716" w:rsidP="008B27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2" w:type="dxa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8B2716" w:rsidRPr="002C774B" w:rsidRDefault="008B2716" w:rsidP="008B27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B3A" w:rsidRPr="00B514DA" w:rsidRDefault="00EF0B3A">
      <w:pPr>
        <w:rPr>
          <w:rFonts w:ascii="Times New Roman" w:hAnsi="Times New Roman" w:cs="Times New Roman"/>
          <w:sz w:val="20"/>
          <w:szCs w:val="20"/>
        </w:rPr>
      </w:pPr>
    </w:p>
    <w:sectPr w:rsidR="00EF0B3A" w:rsidRPr="00B514DA" w:rsidSect="00411EF6">
      <w:pgSz w:w="16838" w:h="11906" w:orient="landscape" w:code="9"/>
      <w:pgMar w:top="1985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7A" w:rsidRDefault="00D1477A">
      <w:pPr>
        <w:spacing w:after="0" w:line="240" w:lineRule="auto"/>
      </w:pPr>
      <w:r>
        <w:separator/>
      </w:r>
    </w:p>
  </w:endnote>
  <w:endnote w:type="continuationSeparator" w:id="0">
    <w:p w:rsidR="00D1477A" w:rsidRDefault="00D1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21" w:rsidRPr="00552B21" w:rsidRDefault="00552B21" w:rsidP="00552B21">
    <w:pPr>
      <w:pStyle w:val="ab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</w:t>
    </w:r>
    <w:r w:rsidRPr="00552B21">
      <w:rPr>
        <w:rFonts w:ascii="Times New Roman" w:hAnsi="Times New Roman" w:cs="Times New Roman"/>
        <w:sz w:val="24"/>
        <w:szCs w:val="24"/>
      </w:rPr>
      <w:t>ост.2321</w:t>
    </w:r>
  </w:p>
  <w:p w:rsidR="00552B21" w:rsidRDefault="00552B21" w:rsidP="00552B21">
    <w:pPr>
      <w:pStyle w:val="ab"/>
    </w:pPr>
  </w:p>
  <w:p w:rsidR="00552B21" w:rsidRDefault="00552B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21" w:rsidRPr="00552B21" w:rsidRDefault="00552B21">
    <w:pPr>
      <w:pStyle w:val="ab"/>
      <w:rPr>
        <w:rFonts w:ascii="Times New Roman" w:hAnsi="Times New Roman" w:cs="Times New Roman"/>
        <w:sz w:val="24"/>
        <w:szCs w:val="24"/>
      </w:rPr>
    </w:pPr>
    <w:r w:rsidRPr="00552B21">
      <w:rPr>
        <w:rFonts w:ascii="Times New Roman" w:hAnsi="Times New Roman" w:cs="Times New Roman"/>
        <w:sz w:val="24"/>
        <w:szCs w:val="24"/>
      </w:rPr>
      <w:t>Пост.2321</w:t>
    </w:r>
  </w:p>
  <w:p w:rsidR="00552B21" w:rsidRDefault="00552B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7A" w:rsidRDefault="00D1477A">
      <w:pPr>
        <w:spacing w:after="0" w:line="240" w:lineRule="auto"/>
      </w:pPr>
      <w:r>
        <w:separator/>
      </w:r>
    </w:p>
  </w:footnote>
  <w:footnote w:type="continuationSeparator" w:id="0">
    <w:p w:rsidR="00D1477A" w:rsidRDefault="00D1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37E" w:rsidRDefault="002A43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7BC9">
      <w:rPr>
        <w:noProof/>
      </w:rPr>
      <w:t>2</w:t>
    </w:r>
    <w:r>
      <w:fldChar w:fldCharType="end"/>
    </w:r>
  </w:p>
  <w:p w:rsidR="002A437E" w:rsidRDefault="002A43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57C"/>
    <w:multiLevelType w:val="hybridMultilevel"/>
    <w:tmpl w:val="33B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517"/>
    <w:multiLevelType w:val="hybridMultilevel"/>
    <w:tmpl w:val="B39CDE6A"/>
    <w:lvl w:ilvl="0" w:tplc="424261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F"/>
    <w:rsid w:val="000100AA"/>
    <w:rsid w:val="0001612A"/>
    <w:rsid w:val="00017BC9"/>
    <w:rsid w:val="000429C6"/>
    <w:rsid w:val="00046A94"/>
    <w:rsid w:val="00046DF0"/>
    <w:rsid w:val="00047603"/>
    <w:rsid w:val="00047AA9"/>
    <w:rsid w:val="00074FAF"/>
    <w:rsid w:val="0008773A"/>
    <w:rsid w:val="000B5447"/>
    <w:rsid w:val="00123A0E"/>
    <w:rsid w:val="00123C4A"/>
    <w:rsid w:val="001317F5"/>
    <w:rsid w:val="00150720"/>
    <w:rsid w:val="00154102"/>
    <w:rsid w:val="00156DD9"/>
    <w:rsid w:val="0016382F"/>
    <w:rsid w:val="00182A2C"/>
    <w:rsid w:val="00194250"/>
    <w:rsid w:val="001957EA"/>
    <w:rsid w:val="00207FF8"/>
    <w:rsid w:val="0021020A"/>
    <w:rsid w:val="00215CDB"/>
    <w:rsid w:val="0023707F"/>
    <w:rsid w:val="002403B8"/>
    <w:rsid w:val="00242C9A"/>
    <w:rsid w:val="00243AA0"/>
    <w:rsid w:val="00252328"/>
    <w:rsid w:val="002715AC"/>
    <w:rsid w:val="0028186F"/>
    <w:rsid w:val="00282FED"/>
    <w:rsid w:val="002868C4"/>
    <w:rsid w:val="00286B43"/>
    <w:rsid w:val="002957C5"/>
    <w:rsid w:val="002A3FA4"/>
    <w:rsid w:val="002A437E"/>
    <w:rsid w:val="002B4B7E"/>
    <w:rsid w:val="002C0F19"/>
    <w:rsid w:val="002C774B"/>
    <w:rsid w:val="002F5CBA"/>
    <w:rsid w:val="00304699"/>
    <w:rsid w:val="00307A98"/>
    <w:rsid w:val="00326FA5"/>
    <w:rsid w:val="00354C6D"/>
    <w:rsid w:val="003730DC"/>
    <w:rsid w:val="003915E9"/>
    <w:rsid w:val="003A1C15"/>
    <w:rsid w:val="003A6981"/>
    <w:rsid w:val="003B5B96"/>
    <w:rsid w:val="003C32DD"/>
    <w:rsid w:val="003C3A33"/>
    <w:rsid w:val="003C3CE2"/>
    <w:rsid w:val="003E3D43"/>
    <w:rsid w:val="003E4845"/>
    <w:rsid w:val="003F0858"/>
    <w:rsid w:val="00406CDA"/>
    <w:rsid w:val="00411EF6"/>
    <w:rsid w:val="00414F36"/>
    <w:rsid w:val="004228F5"/>
    <w:rsid w:val="0042469B"/>
    <w:rsid w:val="00437286"/>
    <w:rsid w:val="004502F8"/>
    <w:rsid w:val="00455DE8"/>
    <w:rsid w:val="004646B9"/>
    <w:rsid w:val="004733D1"/>
    <w:rsid w:val="0048013D"/>
    <w:rsid w:val="00481D2B"/>
    <w:rsid w:val="00497FC7"/>
    <w:rsid w:val="004E730D"/>
    <w:rsid w:val="00513BAA"/>
    <w:rsid w:val="005227C9"/>
    <w:rsid w:val="00526030"/>
    <w:rsid w:val="00552B21"/>
    <w:rsid w:val="00560888"/>
    <w:rsid w:val="00574F31"/>
    <w:rsid w:val="00594B27"/>
    <w:rsid w:val="005B3303"/>
    <w:rsid w:val="005C2F05"/>
    <w:rsid w:val="005E70C7"/>
    <w:rsid w:val="005F07FC"/>
    <w:rsid w:val="005F3404"/>
    <w:rsid w:val="006100C8"/>
    <w:rsid w:val="00622938"/>
    <w:rsid w:val="0062304F"/>
    <w:rsid w:val="00625F86"/>
    <w:rsid w:val="00631DCB"/>
    <w:rsid w:val="00641194"/>
    <w:rsid w:val="00654C3C"/>
    <w:rsid w:val="0066210A"/>
    <w:rsid w:val="00683730"/>
    <w:rsid w:val="00686945"/>
    <w:rsid w:val="00696318"/>
    <w:rsid w:val="006C0F77"/>
    <w:rsid w:val="006C67F9"/>
    <w:rsid w:val="006D558E"/>
    <w:rsid w:val="006D7CED"/>
    <w:rsid w:val="006F6FE3"/>
    <w:rsid w:val="00713091"/>
    <w:rsid w:val="00736337"/>
    <w:rsid w:val="0074433A"/>
    <w:rsid w:val="007445A0"/>
    <w:rsid w:val="00746DCA"/>
    <w:rsid w:val="00755BF2"/>
    <w:rsid w:val="007578C1"/>
    <w:rsid w:val="00766D1B"/>
    <w:rsid w:val="007807F1"/>
    <w:rsid w:val="00783785"/>
    <w:rsid w:val="00796997"/>
    <w:rsid w:val="007A720E"/>
    <w:rsid w:val="007B56F0"/>
    <w:rsid w:val="007C0614"/>
    <w:rsid w:val="007E067D"/>
    <w:rsid w:val="007F2973"/>
    <w:rsid w:val="007F49D2"/>
    <w:rsid w:val="008046C7"/>
    <w:rsid w:val="0080594E"/>
    <w:rsid w:val="008066C1"/>
    <w:rsid w:val="00816844"/>
    <w:rsid w:val="00817404"/>
    <w:rsid w:val="008219AD"/>
    <w:rsid w:val="008249CB"/>
    <w:rsid w:val="0083759E"/>
    <w:rsid w:val="008615EE"/>
    <w:rsid w:val="00863643"/>
    <w:rsid w:val="0086377C"/>
    <w:rsid w:val="00863CCE"/>
    <w:rsid w:val="0086789E"/>
    <w:rsid w:val="008748EA"/>
    <w:rsid w:val="008A4092"/>
    <w:rsid w:val="008A45D7"/>
    <w:rsid w:val="008B2716"/>
    <w:rsid w:val="008D3E97"/>
    <w:rsid w:val="008F4148"/>
    <w:rsid w:val="00904518"/>
    <w:rsid w:val="00905824"/>
    <w:rsid w:val="0091271A"/>
    <w:rsid w:val="00912FDC"/>
    <w:rsid w:val="00931746"/>
    <w:rsid w:val="00935748"/>
    <w:rsid w:val="00936960"/>
    <w:rsid w:val="009542D7"/>
    <w:rsid w:val="00972B35"/>
    <w:rsid w:val="0099124E"/>
    <w:rsid w:val="009938FD"/>
    <w:rsid w:val="009B7E8F"/>
    <w:rsid w:val="009C51C3"/>
    <w:rsid w:val="009C659F"/>
    <w:rsid w:val="009D2F8B"/>
    <w:rsid w:val="009E35A7"/>
    <w:rsid w:val="009F7411"/>
    <w:rsid w:val="009F791A"/>
    <w:rsid w:val="00A11D1C"/>
    <w:rsid w:val="00A32E8D"/>
    <w:rsid w:val="00A4582B"/>
    <w:rsid w:val="00A55651"/>
    <w:rsid w:val="00A83356"/>
    <w:rsid w:val="00AB3D0A"/>
    <w:rsid w:val="00AB51D7"/>
    <w:rsid w:val="00B00AAD"/>
    <w:rsid w:val="00B4282A"/>
    <w:rsid w:val="00B44EA8"/>
    <w:rsid w:val="00B514DA"/>
    <w:rsid w:val="00B51927"/>
    <w:rsid w:val="00B55687"/>
    <w:rsid w:val="00B61190"/>
    <w:rsid w:val="00B82F12"/>
    <w:rsid w:val="00B93B31"/>
    <w:rsid w:val="00BA4F3F"/>
    <w:rsid w:val="00BC1ECA"/>
    <w:rsid w:val="00BF2CA8"/>
    <w:rsid w:val="00BF32AB"/>
    <w:rsid w:val="00C01189"/>
    <w:rsid w:val="00C03D8A"/>
    <w:rsid w:val="00C2626B"/>
    <w:rsid w:val="00C4211F"/>
    <w:rsid w:val="00C506B7"/>
    <w:rsid w:val="00C77C69"/>
    <w:rsid w:val="00CA1037"/>
    <w:rsid w:val="00CC2EE3"/>
    <w:rsid w:val="00CE0817"/>
    <w:rsid w:val="00CE3221"/>
    <w:rsid w:val="00CF787F"/>
    <w:rsid w:val="00D0651A"/>
    <w:rsid w:val="00D11FAC"/>
    <w:rsid w:val="00D13F6B"/>
    <w:rsid w:val="00D1477A"/>
    <w:rsid w:val="00D1540E"/>
    <w:rsid w:val="00D251B4"/>
    <w:rsid w:val="00D30F5A"/>
    <w:rsid w:val="00D52F7F"/>
    <w:rsid w:val="00D66BD0"/>
    <w:rsid w:val="00D70540"/>
    <w:rsid w:val="00DA62EA"/>
    <w:rsid w:val="00DB2F39"/>
    <w:rsid w:val="00DB3202"/>
    <w:rsid w:val="00DC3586"/>
    <w:rsid w:val="00DC4406"/>
    <w:rsid w:val="00DD306C"/>
    <w:rsid w:val="00DE3757"/>
    <w:rsid w:val="00DE62F5"/>
    <w:rsid w:val="00E17C59"/>
    <w:rsid w:val="00E31908"/>
    <w:rsid w:val="00E31CE0"/>
    <w:rsid w:val="00E470F9"/>
    <w:rsid w:val="00E51F40"/>
    <w:rsid w:val="00E569C3"/>
    <w:rsid w:val="00E6615C"/>
    <w:rsid w:val="00E67401"/>
    <w:rsid w:val="00E808C8"/>
    <w:rsid w:val="00EC6EB9"/>
    <w:rsid w:val="00EE2F2D"/>
    <w:rsid w:val="00EE5BE0"/>
    <w:rsid w:val="00EF0B3A"/>
    <w:rsid w:val="00F2701E"/>
    <w:rsid w:val="00F27544"/>
    <w:rsid w:val="00F35BB8"/>
    <w:rsid w:val="00F41302"/>
    <w:rsid w:val="00F52DD5"/>
    <w:rsid w:val="00F8633A"/>
    <w:rsid w:val="00FA531B"/>
    <w:rsid w:val="00FB73E6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55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2B2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55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2B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DC98-F6CF-43EC-B60A-B215CA3F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2018-12-14T06:43:00Z</cp:lastPrinted>
  <dcterms:created xsi:type="dcterms:W3CDTF">2018-12-20T06:33:00Z</dcterms:created>
  <dcterms:modified xsi:type="dcterms:W3CDTF">2018-12-20T06:33:00Z</dcterms:modified>
</cp:coreProperties>
</file>