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445" w:rsidRDefault="00FA7445" w:rsidP="0018603A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E83748" w:rsidRDefault="00F8180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 w:rsidR="00F8180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Сергиево-Посадского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E83748" w:rsidRDefault="00E8374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F55C27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___________№_____</w:t>
      </w:r>
    </w:p>
    <w:p w:rsidR="00296750" w:rsidRDefault="00296750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ПОРЯДОК</w:t>
      </w:r>
    </w:p>
    <w:p w:rsidR="00F81808" w:rsidRPr="00E0053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РАЗМЕЩЕНИЯ</w:t>
      </w:r>
      <w:r w:rsidR="00296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СЕЗОННЫХ (ЛЕТНИХ) КАФЕ</w:t>
      </w:r>
      <w:r w:rsidR="00F8180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5F70" w:rsidRDefault="00A85F7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1.1. Настоящ</w:t>
      </w:r>
      <w:r w:rsidR="001B131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ий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Порядок размещения</w:t>
      </w:r>
      <w:r w:rsidR="0029675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Pr="00E0053D">
        <w:rPr>
          <w:rFonts w:ascii="Times New Roman" w:hAnsi="Times New Roman"/>
          <w:sz w:val="24"/>
          <w:szCs w:val="24"/>
          <w:lang w:eastAsia="ru-RU"/>
        </w:rPr>
        <w:t xml:space="preserve">регулирует отношения, возникающие между </w:t>
      </w:r>
      <w:r w:rsidR="00296750">
        <w:rPr>
          <w:rFonts w:ascii="Times New Roman" w:hAnsi="Times New Roman"/>
          <w:sz w:val="24"/>
          <w:szCs w:val="24"/>
          <w:lang w:eastAsia="ru-RU"/>
        </w:rPr>
        <w:t>Администрацией Сергиево-Посадского муниципального района (далее – Администрация)</w:t>
      </w:r>
      <w:r w:rsidRPr="00E0053D">
        <w:rPr>
          <w:rFonts w:ascii="Times New Roman" w:hAnsi="Times New Roman"/>
          <w:sz w:val="24"/>
          <w:szCs w:val="24"/>
          <w:lang w:eastAsia="ru-RU"/>
        </w:rPr>
        <w:t>, Союзом «Торгово-промышленная палата Сергиево-Посадского района» (далее – ТПП СП) и хозяйствующими субъектами при осуществлении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размещения, обустройства и эксплуатации сезонных (летних) кафе </w:t>
      </w:r>
      <w:r w:rsidR="00643D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непосредственно примыкающих к капитальному зданию, строению, сооружению или находящиеся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питания.</w:t>
      </w:r>
    </w:p>
    <w:p w:rsidR="00A85F70" w:rsidRPr="00EC584A" w:rsidRDefault="00A85F70" w:rsidP="005950B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P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Основные понятия и определения, используемые в настоящем Положении: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1) сезонные (летние) кафе - временные сооружения или временные конструкции, установленные и оборудованные в соответствии с настоящим Порядком и предназначенные для дополнительного обслуживания питанием и отдыха</w:t>
      </w:r>
      <w:r w:rsid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заявитель -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любой индивиду</w:t>
      </w:r>
      <w:r w:rsidR="005950B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альный предприниматель, подавший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заявление на размещение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заявление - сведения и документы, представленные заявителем для получения разрешения на размещение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4) разрешение - свидетельство на право размещения сезонного (летнего) кафе;</w:t>
      </w:r>
    </w:p>
    <w:p w:rsidR="00A85F70" w:rsidRPr="00EC584A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5) проект - документ, содержащий архитектурно-художественное решение размещения, обустройства и эксплуатации 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13342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благоустройства прилегающей территории, разработанный в соответствии с требованиями настоящего Порядка.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E82800" w:rsidRPr="00E828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Размещение сезонных (летних) кафе осуществляется на основании Свидетельства на право размещения сезонного (летнего) кафе (Приложение </w:t>
      </w:r>
      <w:r w:rsidR="0099260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), выданного с учетом требований настоящего Порядка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наличии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разработанного в соответствии с настоящим Порядком и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согласованного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внешнего вида, согласно п. 1.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настоящего Порядка.</w:t>
      </w:r>
    </w:p>
    <w:p w:rsidR="00A85F70" w:rsidRPr="00EC584A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D633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Проект 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сезонных (летних) кафе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="00224E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далее -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Проект)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является обязательным документом при размещении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</w:p>
    <w:p w:rsidR="00A85F70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8F1E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Проект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должен соответствовать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вариантам архитектурных решений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согласно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Приложени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 настоящему Порядку.</w:t>
      </w:r>
    </w:p>
    <w:p w:rsidR="00A85F70" w:rsidRPr="00EC584A" w:rsidRDefault="00C13C4F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</w:t>
      </w:r>
      <w:r w:rsidR="00A27BE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етние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санитарных правил, иных нормативных правовых актов Российской Федерации, Московской области и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муниципальных нормативных правовых актов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а также не должны нарушать внешний архитектурно-художественный </w:t>
      </w:r>
      <w:r w:rsidR="006566D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облик муниципального образования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и обеспечивать соответствие эстетических характеристик 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стилистике здания, строения, сооружения, в котором размещено стационарное предприятие общественного питания</w:t>
      </w:r>
      <w:r w:rsidR="00ED4BE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или окружающей застройке</w:t>
      </w:r>
      <w:r w:rsidR="00A85F70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A85F70" w:rsidRPr="00E0053D" w:rsidRDefault="00A85F70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3C4F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2. Порядок получения разрешения </w:t>
      </w:r>
    </w:p>
    <w:p w:rsidR="00ED4BEE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13C4F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 размещение сезонного (летнего) кафе</w:t>
      </w:r>
    </w:p>
    <w:p w:rsidR="00C13C4F" w:rsidRPr="00C13C4F" w:rsidRDefault="00C13C4F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2.1. 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Для получения разрешения на размещение сезонного (летнего) кафе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Заявителю необходимо обратиться с заявление</w:t>
      </w:r>
      <w:r w:rsidR="00C13C4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(Приложение №</w:t>
      </w:r>
      <w:r w:rsidR="000006A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)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 выдачу разрешения на размещение сезонного (летнего) кафе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547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2.2. К заявлению при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общаются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:</w:t>
      </w:r>
    </w:p>
    <w:p w:rsidR="00337C0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копия свидетельства о государственной регистрации 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юридического лица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(для юридических лиц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</w:p>
    <w:p w:rsidR="00337C0D" w:rsidRDefault="00337C0D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копия свидетельства о государственной регистрации физического лица в качестве индивидуального предпринимателя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(для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индивидуальных предпринимателей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);</w:t>
      </w:r>
    </w:p>
    <w:p w:rsidR="00ED4BEE" w:rsidRPr="00EC584A" w:rsidRDefault="00337C0D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копия свидетельства о государственной регистрации крестьянского (фермерского) хозяйства (для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глав крестьянско-фермерских хозяйств);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копия паспорта заявителя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37C0D" w:rsidRP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(для индивидуальных предпринимателей</w:t>
      </w:r>
      <w:r w:rsid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 </w:t>
      </w:r>
      <w:r w:rsidR="00337C0D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глав крестьянско-фермерских хозяйств</w:t>
      </w:r>
      <w:r w:rsidR="00337C0D" w:rsidRPr="00337C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если от имени заявителя действует представитель - копия доверенности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заверенная надлежащим образом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либо иных надлежащим образом заверенных полномочий;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проект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выполненный в соответствии с требованиями настоящего Порядка;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согласие собственника 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стационарного предприятия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при котором планируется размещение 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9484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в случае если заявитель не является его собственником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(правообладателем)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согласие собственников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(владельц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ев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правообладател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ей</w:t>
      </w:r>
      <w:r w:rsidR="009C10F5" w:rsidRP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9C10F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помещений многоквартирного жилого дома на размещение сезонного (летнего) кафе при стационарном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объекте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расположенном в нежилом помещении на первом этаже многоквартирного жилого дома, на земельном участке, являющемся общ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 имуществом собственников жилых помещений многоквартирного жилого дома.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2.3. Проект 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размещаемого </w:t>
      </w:r>
      <w:bookmarkStart w:id="1" w:name="_Hlk5629304"/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</w:t>
      </w:r>
      <w:bookmarkEnd w:id="1"/>
      <w:r w:rsidR="0038310F" w:rsidRP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должен содержать: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фотомонтаж (графическая </w:t>
      </w:r>
      <w:proofErr w:type="spell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вырисовка</w:t>
      </w:r>
      <w:proofErr w:type="spell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существующую ситуацию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111C85" w:rsidP="00ED4BE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информацию о габаритных размерах</w:t>
      </w:r>
      <w:r w:rsidRP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(ширина, длина)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количестве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посадочны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мест;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описание используемых материалов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конструкции и уличной мебели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111C85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-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благоустройств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а;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срок размещения, период эксплуатации летнего кафе.</w:t>
      </w:r>
    </w:p>
    <w:p w:rsidR="00111C85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размещение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6627E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не соответствующих вариантам архитектурных решений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согласно приложению №4 к настоящему Порядку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38310F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2.4.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Критериями оценки проекта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 предмет соответствия внешне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го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облик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 требованиям приложения №4 к настоящему Порядку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являются: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соответствие местоположения и эстетических характеристик летнего кафе (тип используемого оборудования, его форма, параметры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архитектурно-градостроительному решению окружающей застройки и особенностям благоустройства прилегающей территории;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привязка размещаемого оборудования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 архитектурным элементам фасадов объекта, в котором размещено стационарное предприятие общественного питания;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соблюдение единой линии размещения крайних точек выступа элементов оборудования 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фасада;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обоснованность использования сборно-разборных (легковозводимых) конструкций при оборудовании </w:t>
      </w:r>
      <w:r w:rsidR="00416F37" w:rsidRPr="00416F3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 проектом архитектурно-художественного 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вида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2.5.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111C8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15</w:t>
      </w:r>
      <w:r w:rsidR="0038310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(пятнадцати)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рабочих дней рассматривает поступившее заявление и по результатам рассмотрения принимает решение о выдаче 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Свидетельства на право размещения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либо об отказе</w:t>
      </w:r>
      <w:r w:rsidR="003F37B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выдаче разрешения.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ТПП СП направляет заявителю информацию о принятом решении заказным письмом.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2.6. Основаниями для отказа являются: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непредоставление документов, указанных в п. 2.2. настоящего Порядка;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заявление подписано/подается неуполномоченным лицом;</w:t>
      </w:r>
    </w:p>
    <w:p w:rsidR="00EC36C1" w:rsidRPr="00EC584A" w:rsidRDefault="00EC36C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заявитель указал место нахождения сезонного (летнего) кафе в месте, где его размещение недопустимо;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несоответствие планируемого сезонного (летнего) кафе требованиям законодательства Российской Федерации, Московской области, муницип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альным правовым актам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настоящему Порядку;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несоответствие проекта внешнего вида сезонного (летнего) кафе требованиям, установленным настоящим </w:t>
      </w:r>
      <w:r w:rsidR="00DF71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Порядком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несоответствие места размещения противопожарным, санитарно-эпидемиологическим, градостроительным требованиям.</w:t>
      </w:r>
    </w:p>
    <w:p w:rsidR="008F1E61" w:rsidRPr="00EC584A" w:rsidRDefault="008F1E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2.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 принятия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положительного решения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согласовани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Проекта 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EC36C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кафе, </w:t>
      </w:r>
      <w:r w:rsidR="00B20C7B" w:rsidRPr="00B20C7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непосредственно примыкающих к капитальному зданию, строению, сооружению или находящиеся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</w:t>
      </w:r>
      <w:r w:rsidR="00974F7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ставит отметку о согласовании на 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таком </w:t>
      </w:r>
      <w:r w:rsidR="00974F7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проекте.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2.8. Обязательным условием осуществления деятельности на основании Свидетельства на право размещения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сезонного (летнего) кафе 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является размещение на 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объекте вывески с указанием фирменного наименования хозяйствующего субъекта, специализаци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номер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телефона ответственного сотрудника, наличие у 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сотрудников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медицинск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их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книж</w:t>
      </w:r>
      <w:r w:rsidR="00565B91"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ек</w:t>
      </w:r>
      <w:r w:rsidRP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 также сертификатов, подтверждающих качество реализуемой продукции, содержание в чистоте прилегающей к объекту территории и места осуществления деятельности.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3. Требования к размещению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Размещение и эксплуатация сезонных (летних) кафе производится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любой период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01 апреля по 01 ноября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одного календарного года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3.2. Собственник (правообладатель) стационарного предприятия общественного питания после получения документов, предусмотренных разделом 2 Порядка, выполняет монтаж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ранее 15 марта.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DF71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питания, при этом границы места размещения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должны нарушать права собственников и пользователей соседних помещений, зданий, строений, сооружений.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3.3. Не допускается размещение 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B20C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25-метровой зоне от технических сооружений общественного транспорта, в арках зданий, на газонах (без устройства специальной площадки на опорах (технологического настила высотой не более 0,45 м от газона до верхней отметки пола технологического настила), цветниках, детских и спортивных площадках;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 составляет менее 2 метров или если расстояние от крайних элементов конструкции 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973C5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 границ опор освещения, других опор, стволов деревьев, парковочной разметки автотранспорта или других отдельно стоящих выступающих элементов составляет менее 1,5 метра;</w:t>
      </w:r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2B3961" w:rsidRDefault="002B3961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- без приспособления для беспрепятственного доступа к ним и к предоставляемым в них услугам инвалидов и других маломобильных групп населения;</w:t>
      </w:r>
    </w:p>
    <w:p w:rsidR="002B3961" w:rsidRPr="00EC584A" w:rsidRDefault="002B3961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без 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3.4. При необходимости выполнения ремонтных, профилактических и иных работ на инженерных сетях, коммуникациях и иных объектах инфраструктуры городского округа, во время выполнения которых невозможно функционирование летнего кафе, по имеющейся информации администрация за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14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дней до начала работ уведомляет собственника (правообладателя) стационарного предприятия общественного питания о необходимости демонтажа конструкций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(полностью либо частично)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указанием дат начала и окончания соответствующих работ.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3.5. При необходимости проведения аварийных работ уведомление производится незамедлительно.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3.6. Собственник (правообладатель) стационарного предприятия общественного питания обязан обеспечить возможность проведения соответствующих работ в указанный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1E44C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дминистрацией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период времени.</w:t>
      </w:r>
    </w:p>
    <w:p w:rsidR="00ED4BEE" w:rsidRPr="00565B91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565B9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4. Требования к обустройству сезонных (летних) кафе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4.1.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используются сборно-разборные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легковозводимые) конструкции, элементы оборудования.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4.2. Элементы оборудования,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выполнены в едином архитектурно-художественном стиле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окружающей застройки и особенностей благоустройства прилегающей территории.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4.3.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осуществляется в соответствии с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роектом.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4.4. Обустройство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осуществляется с учетом необходимости обеспечения его доступности для маломобильных групп населения в соответствии с законодательством (путем использования пандусов, поручней, специальных тактильных и сигнальных маркировок).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4.5. При оборудовании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тся: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4.5.1.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4.5.2. Прокладка подземных инженерных коммуникаций и проведение строительно-монтажных работ капитального характера.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4.5.3. Заполнение пространства между элементами оборудования при помощи оконных и дверных блоков (рамное остекление), сплошных металлических панелей, сайдинг-панелей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остекления.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4.5.4. Использование для облицовки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 навеса полиэтиленового пленочного покрытия, черепицы, металлочерепицы, металла, а также рубероида, асбестоцементных плит.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4.6. В случае размещения нескольких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стационарных предприятиях общественного питания, принадлежащих разным собственникам (владельцам) и расположенных в одном здании, строении, сооружении, конструкции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сезонных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летних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соблюдением единой линии размещения крайних точек выступа элементов оборудования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фасада.</w:t>
      </w:r>
    </w:p>
    <w:p w:rsidR="002B3961" w:rsidRPr="002B3961" w:rsidRDefault="00ED4BEE" w:rsidP="002B39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4.7. </w:t>
      </w:r>
      <w:r w:rsid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Сезонные (летние) кафе</w:t>
      </w:r>
      <w:r w:rsidR="002B3961" w:rsidRPr="002B396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(пассажи, палатки, павильоны и т.п.), размещаемые на территориях пешеходных зон, в парках, садах, на бульварах, должны устанавливаться на твердые виды покрытия, оборудоваться осветительным оборудованием, урнами и мусорными контейнерами, туалетными кабинами (при отсутствии общественных туалетов на прилегающей территории в зоне доступности 200 м).</w:t>
      </w:r>
    </w:p>
    <w:p w:rsidR="00ED4BEE" w:rsidRPr="00EC584A" w:rsidRDefault="002B39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4.8. 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Допускается размещение элементов оборудования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="00ED4BEE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с заглублением элементов их крепления до 0,30 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9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Зонты,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ом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каркаса устраиваемых зонтов могут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10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Декоративные ограждения,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размещаются в одну линию в границах места размещения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кафе.</w:t>
      </w:r>
    </w:p>
    <w:p w:rsidR="00ED4BEE" w:rsidRPr="00EC584A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Высота декоративных ограждений, используемых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не может быть менее 0,60 метра (за исключением случаев устройства контейнеров под озеленение, выполняющих функцию ограждения) и превышать 0,90 м (за исключением раздвижных, складных декоративных ограждений высотой в собранном (складном) состоянии не более 0,90 м и в разобранном - 1,80 м).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Конструкции декоративных ограждений не должны содержать элементов, создающих угрозу получения травм.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Элементы озеленения, используемые при обустройстве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должны быть устойчивыми.</w:t>
      </w:r>
    </w:p>
    <w:p w:rsidR="00ED4BEE" w:rsidRPr="00EC584A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 Использование контейнеров для озеленения со сливным отверстием не допускается. Для организации озеленения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сезонного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допускается использование подвесных контейнеров, в том числе путем их размещения на декоративных ограждениях.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2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Для обеспечения устойчивости элементов оборудования при устройстве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Вне зависимости от угла наклона территории, на которой размещается сезонное (летнее) кафе, осуществляется устройство технологического настила при неудовлетворительном состоянии покрытия территории в границах места размещения сезонного (летнего) кафе (разрушенное асфальтобетонное покрытие или покрытие тротуарной плиткой, наличие трещин, выбоин и т.д.).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Лестничные сходы с технологического настила по ширине не должны быть менее 0,90 метра. Доступ маломобильных групп населения на технологический настил </w:t>
      </w: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Высота элементов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4.14. </w:t>
      </w: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. Элементы оборудования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должны содержаться в технически исправном состоянии, быть очищенными от грязи и иного мусора.</w:t>
      </w:r>
    </w:p>
    <w:p w:rsidR="00067BFE" w:rsidRPr="00067BFE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4.16. </w:t>
      </w:r>
      <w:r w:rsidRP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 размещение сезонных (летних) кафе в арках зданий, на газонах (без устройства специального настила), площадках (детских, для отдыха, спортивных, транспортных стоянках), посадочных площадках пассажирского транспорта (за исключением сблокированных с остановочным павильоном), в охранной зоне водопроводных, канализационных, электрических, кабельных сетей связи, трубопроводов, а также ближе 5 м от остановочных павильонов, 25 м - от вентиляционных шахт, 20 м - от окон жилых помещений, перед витринами торговых организаций, 3 м - от ствола дерева, 1,5 м - от внешней границы кроны кустарника.</w:t>
      </w:r>
    </w:p>
    <w:p w:rsidR="00ED4BEE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</w:t>
      </w:r>
      <w:r w:rsidR="00067BF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7</w:t>
      </w:r>
      <w:r w:rsidR="00565B9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При организации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должно быть соблюдено условие обеспечения безопасности жизни, здоровья, имущества посетителей кафе.</w:t>
      </w:r>
    </w:p>
    <w:p w:rsidR="00067BFE" w:rsidRDefault="00067BF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ED4BEE" w:rsidRPr="00A706BD" w:rsidRDefault="00067BF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5</w:t>
      </w:r>
      <w:r w:rsidR="00ED4BEE"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Требования к эксплуатации сезонных (летних) кафе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при стационарном предприятии общественного питания, расположенном в непосредственной близости к помещениям жилых зданий.</w:t>
      </w:r>
    </w:p>
    <w:p w:rsidR="00067BFE" w:rsidRPr="00067BFE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5.2. Не допускаются </w:t>
      </w:r>
      <w:r w:rsidR="00067BFE" w:rsidRP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использование звуковоспроизводящих устройств и устройств звукоусиления, игра на музыкальных инструментах, пение, а также иные действия, нарушающие тишину и покой граждан в ночное врем</w:t>
      </w:r>
      <w:r w:rsidR="00067BF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D4BEE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5.4. Эксплуатация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требований </w:t>
      </w:r>
      <w:hyperlink r:id="rId7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Федерального закона от 30.03.1999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52-ФЗ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санитарно-эпидемиологическом благополучии населения</w:t>
        </w:r>
      </w:hyperlink>
      <w:r w:rsid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8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Закона Российской Федерации от 07.02.1992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2300-1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защите прав потребителей</w:t>
        </w:r>
      </w:hyperlink>
      <w:r w:rsid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9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Правил оказания услуг общественного питания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утвержденных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0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Правительства Российской Федерации от 15.08.1997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1036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санитарно-эпидемиологических правил СП 2.3.6.1079-01, утвержденных</w:t>
      </w:r>
      <w:r w:rsidR="00653860"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1" w:history="1"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Главного государственного санитарного врача Российской Федерации от 08.11.2001 </w:t>
        </w:r>
        <w:r w:rsid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A706B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31</w:t>
        </w:r>
      </w:hyperlink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F4187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Закона Московской области от 30.12.2014 №191/2014-ОЗ «О благоустройстве в Московской области»,</w:t>
      </w:r>
      <w:r w:rsidRPr="00A706B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Порядка.</w:t>
      </w:r>
    </w:p>
    <w:p w:rsidR="007E7D45" w:rsidRPr="00A706BD" w:rsidRDefault="007E7D45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ED4BEE" w:rsidRPr="00A706BD" w:rsidRDefault="00ED4BE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A706B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lastRenderedPageBreak/>
        <w:t>6. Требования к демонтажу сезонных (летних) кафе</w:t>
      </w:r>
    </w:p>
    <w:p w:rsidR="00ED4BEE" w:rsidRPr="009B7847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6.1. Собственник (правообладатель) стационарного предприятия общественного питания выполняет демонтаж 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позднее 15 ноября</w:t>
      </w:r>
      <w:r w:rsidR="00F4187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года, в котором было размещено такое кафе.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сезонного (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летнего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кафе осуществляется не позднее 15 календарных дней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 даты прекращения</w:t>
      </w:r>
      <w:proofErr w:type="gram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деятельности стационарного предприятия общественного питания.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При выполнении демонтажа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="007E7D45" w:rsidRP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E7D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течение 14 (четырнадцати) календарных дней с момента демонтажа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6.2. Демонтаж незаконно размещенного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ого 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(летн</w:t>
      </w:r>
      <w:r w:rsidR="0065386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EC584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на территории 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муниципального образования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осуществляется в соответствии с 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Законом </w:t>
      </w:r>
      <w:r w:rsidR="007E7D45" w:rsidRP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Московской области от 30.12.2014 №191/2014-ОЗ «О благоустройстве в Московской области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»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6.3. При выявлении незаконно действующего сезонного (летнего) кафе, а также сезонного (летнего) кафе, осуществляющего деятельность на основании выданного Свидетельства, но с нарушениями требований настоящего Порядка, </w:t>
      </w:r>
      <w:r w:rsidR="00653860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ТПП СП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выдается предписание хозяйствующему субъекту на устранение выявленных нарушений, с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указанием срока 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по форме согласно 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я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A706B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№</w:t>
      </w:r>
      <w:r w:rsidR="00F77A8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3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ED4BEE" w:rsidRPr="00EC584A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6.4 В случае, если в указанный в предписании срок нарушения устранены не были, Свидетельство на право размещения сезонного (летнего) кафе считается прекратившим свое действие. В этом случае собственник осуществляет демонтаж объекта в течении 5 календарных дней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с момента прекращения действия </w:t>
      </w:r>
      <w:r w:rsidR="007E7D45" w:rsidRP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Свидетельств</w:t>
      </w:r>
      <w:r w:rsid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</w:t>
      </w:r>
      <w:r w:rsidR="007E7D45" w:rsidRPr="007E7D4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 право размещения сезонного (летнего) кафе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808" w:rsidRDefault="00F81808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3860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размещения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просит выдать Свидетельство о праве на размещение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адресу______________________________________________________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елефон,адрес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адрес 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0053D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E0053D">
        <w:rPr>
          <w:rFonts w:ascii="Times New Roman" w:hAnsi="Times New Roman"/>
          <w:b/>
          <w:i/>
          <w:sz w:val="24"/>
          <w:szCs w:val="24"/>
        </w:rPr>
        <w:t xml:space="preserve"> Правил торговли и Закон</w:t>
      </w:r>
      <w:r w:rsidR="00974F74">
        <w:rPr>
          <w:rFonts w:ascii="Times New Roman" w:hAnsi="Times New Roman"/>
          <w:b/>
          <w:i/>
          <w:sz w:val="24"/>
          <w:szCs w:val="24"/>
        </w:rPr>
        <w:t>а</w:t>
      </w:r>
      <w:r w:rsidR="009D5933">
        <w:rPr>
          <w:rFonts w:ascii="Times New Roman" w:hAnsi="Times New Roman"/>
          <w:b/>
          <w:i/>
          <w:sz w:val="24"/>
          <w:szCs w:val="24"/>
        </w:rPr>
        <w:t xml:space="preserve"> РФ «О</w:t>
      </w:r>
      <w:r w:rsidRPr="00E0053D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81808" w:rsidRPr="00E0053D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( 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(индивидуального предпринимателя,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7E7D45" w:rsidRDefault="007E7D45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 к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ПРЕДПИСАНИЕ на устранение выявленных нарушений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Кому: 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Руководитель: 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Адрес размещения сезонного (летнего) кафе: 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Юридический адрес/адрес прописки: _____________________________________________________________________________________________________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ОСНОВАНИЕ ВЫНЕСЕНИЯ ПРЕДПИСАНИЯ: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1. В ходе проверки размещения сезонного (летнего) кафе по адресу: 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Выявлено нарушение: 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ХОЗЯЙСТВУЮЩЕМУ СУБЪЕКТУ НЕОБХОДИМО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ТЕЧЕНИЕ ________________________ СО ДНЯ ВЫДАЧИ ПРЕДПИСАНИЯ: __________________________________________________________________________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Приложение:_________________________________________________________________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Фотофиксация </w:t>
      </w:r>
      <w:proofErr w:type="gramStart"/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наличие</w:t>
      </w:r>
    </w:p>
    <w:p w:rsidR="00F81808" w:rsidRDefault="00F81808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974F74" w:rsidRDefault="00974F74" w:rsidP="00974F74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E0053D">
        <w:rPr>
          <w:rFonts w:ascii="Times New Roman" w:hAnsi="Times New Roman"/>
          <w:sz w:val="24"/>
          <w:szCs w:val="24"/>
        </w:rPr>
        <w:t>М.П.</w:t>
      </w:r>
    </w:p>
    <w:p w:rsidR="00974F74" w:rsidRDefault="00974F74" w:rsidP="00974F74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архитектурных решений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P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RPr="002F544E" w:rsidSect="00E8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5B"/>
    <w:rsid w:val="000006A6"/>
    <w:rsid w:val="00067BFE"/>
    <w:rsid w:val="00085AD8"/>
    <w:rsid w:val="000D015C"/>
    <w:rsid w:val="00110720"/>
    <w:rsid w:val="00111C85"/>
    <w:rsid w:val="00114FE1"/>
    <w:rsid w:val="0013342E"/>
    <w:rsid w:val="0013674E"/>
    <w:rsid w:val="0018603A"/>
    <w:rsid w:val="00194BC4"/>
    <w:rsid w:val="001B1316"/>
    <w:rsid w:val="001B63C2"/>
    <w:rsid w:val="001E44CA"/>
    <w:rsid w:val="001E49CD"/>
    <w:rsid w:val="001F350C"/>
    <w:rsid w:val="00224E11"/>
    <w:rsid w:val="00294849"/>
    <w:rsid w:val="00296750"/>
    <w:rsid w:val="00297EEA"/>
    <w:rsid w:val="002A1D9C"/>
    <w:rsid w:val="002A7D40"/>
    <w:rsid w:val="002B3961"/>
    <w:rsid w:val="002C674F"/>
    <w:rsid w:val="002C7ABE"/>
    <w:rsid w:val="002F544E"/>
    <w:rsid w:val="003004BC"/>
    <w:rsid w:val="0030268E"/>
    <w:rsid w:val="00306271"/>
    <w:rsid w:val="00314A85"/>
    <w:rsid w:val="00327017"/>
    <w:rsid w:val="0033673B"/>
    <w:rsid w:val="00337C0D"/>
    <w:rsid w:val="00375794"/>
    <w:rsid w:val="0038310F"/>
    <w:rsid w:val="003A367C"/>
    <w:rsid w:val="003B2EB8"/>
    <w:rsid w:val="003E7C30"/>
    <w:rsid w:val="003F37B9"/>
    <w:rsid w:val="00416F37"/>
    <w:rsid w:val="004411F8"/>
    <w:rsid w:val="00442994"/>
    <w:rsid w:val="0047745B"/>
    <w:rsid w:val="004834CF"/>
    <w:rsid w:val="004A574D"/>
    <w:rsid w:val="004B5289"/>
    <w:rsid w:val="004D52DD"/>
    <w:rsid w:val="004E2D0E"/>
    <w:rsid w:val="004E4102"/>
    <w:rsid w:val="00547961"/>
    <w:rsid w:val="00565B91"/>
    <w:rsid w:val="005950B6"/>
    <w:rsid w:val="005A0748"/>
    <w:rsid w:val="005A6CED"/>
    <w:rsid w:val="005D48AE"/>
    <w:rsid w:val="005E6912"/>
    <w:rsid w:val="006003B0"/>
    <w:rsid w:val="00643DB9"/>
    <w:rsid w:val="00653860"/>
    <w:rsid w:val="006566D8"/>
    <w:rsid w:val="006627E5"/>
    <w:rsid w:val="00665C09"/>
    <w:rsid w:val="006E259A"/>
    <w:rsid w:val="00705BB2"/>
    <w:rsid w:val="00722F1A"/>
    <w:rsid w:val="00726BD6"/>
    <w:rsid w:val="00731EAF"/>
    <w:rsid w:val="00764842"/>
    <w:rsid w:val="0077637E"/>
    <w:rsid w:val="007905CE"/>
    <w:rsid w:val="007A3941"/>
    <w:rsid w:val="007E7D45"/>
    <w:rsid w:val="008256F0"/>
    <w:rsid w:val="00876DAA"/>
    <w:rsid w:val="00877029"/>
    <w:rsid w:val="00877D1D"/>
    <w:rsid w:val="008C1410"/>
    <w:rsid w:val="008F1E61"/>
    <w:rsid w:val="00912563"/>
    <w:rsid w:val="00973C5C"/>
    <w:rsid w:val="00974F74"/>
    <w:rsid w:val="00982007"/>
    <w:rsid w:val="00992566"/>
    <w:rsid w:val="00992600"/>
    <w:rsid w:val="009B7847"/>
    <w:rsid w:val="009C10F5"/>
    <w:rsid w:val="009C650E"/>
    <w:rsid w:val="009D5933"/>
    <w:rsid w:val="009E3D06"/>
    <w:rsid w:val="00A27BE4"/>
    <w:rsid w:val="00A27EB5"/>
    <w:rsid w:val="00A30B39"/>
    <w:rsid w:val="00A4750A"/>
    <w:rsid w:val="00A706BD"/>
    <w:rsid w:val="00A85F70"/>
    <w:rsid w:val="00A86429"/>
    <w:rsid w:val="00A9788E"/>
    <w:rsid w:val="00B101A6"/>
    <w:rsid w:val="00B17E1F"/>
    <w:rsid w:val="00B20C7B"/>
    <w:rsid w:val="00B54535"/>
    <w:rsid w:val="00B65E75"/>
    <w:rsid w:val="00BC1C10"/>
    <w:rsid w:val="00BC6828"/>
    <w:rsid w:val="00C03C92"/>
    <w:rsid w:val="00C13C4F"/>
    <w:rsid w:val="00C529B8"/>
    <w:rsid w:val="00C679EF"/>
    <w:rsid w:val="00CA326F"/>
    <w:rsid w:val="00CB4739"/>
    <w:rsid w:val="00CD532F"/>
    <w:rsid w:val="00CF49D5"/>
    <w:rsid w:val="00D26E72"/>
    <w:rsid w:val="00D63318"/>
    <w:rsid w:val="00DA7FEC"/>
    <w:rsid w:val="00DF43A8"/>
    <w:rsid w:val="00DF71EC"/>
    <w:rsid w:val="00E10934"/>
    <w:rsid w:val="00E4418D"/>
    <w:rsid w:val="00E55179"/>
    <w:rsid w:val="00E82800"/>
    <w:rsid w:val="00E82A04"/>
    <w:rsid w:val="00E83748"/>
    <w:rsid w:val="00EC36C1"/>
    <w:rsid w:val="00ED4BEE"/>
    <w:rsid w:val="00EE212F"/>
    <w:rsid w:val="00EE2E36"/>
    <w:rsid w:val="00F41873"/>
    <w:rsid w:val="00F55C27"/>
    <w:rsid w:val="00F77A8A"/>
    <w:rsid w:val="00F81808"/>
    <w:rsid w:val="00FA7445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5388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docs.cntd.ru/document/90172963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02127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docs.cntd.ru/document/9047537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4753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F11A8-5E58-4C11-9D85-B1C00CAC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3863</Words>
  <Characters>22023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Бахирева</cp:lastModifiedBy>
  <cp:revision>2</cp:revision>
  <cp:lastPrinted>2019-04-09T07:54:00Z</cp:lastPrinted>
  <dcterms:created xsi:type="dcterms:W3CDTF">2019-04-09T07:55:00Z</dcterms:created>
  <dcterms:modified xsi:type="dcterms:W3CDTF">2019-04-09T07:55:00Z</dcterms:modified>
</cp:coreProperties>
</file>