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8A" w:rsidRPr="0041228A" w:rsidRDefault="002F26EC" w:rsidP="0041228A">
      <w:pPr>
        <w:spacing w:after="0" w:line="240" w:lineRule="auto"/>
        <w:ind w:firstLine="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rsidR="0041228A" w:rsidRPr="0041228A" w:rsidRDefault="002F26EC" w:rsidP="0041228A">
      <w:pPr>
        <w:spacing w:after="0" w:line="240" w:lineRule="auto"/>
        <w:ind w:firstLine="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w:t>
      </w:r>
      <w:r w:rsidR="0041228A" w:rsidRPr="0041228A">
        <w:rPr>
          <w:rFonts w:ascii="Times New Roman" w:eastAsia="Times New Roman" w:hAnsi="Times New Roman" w:cs="Times New Roman"/>
          <w:sz w:val="24"/>
          <w:szCs w:val="24"/>
          <w:lang w:eastAsia="ru-RU"/>
        </w:rPr>
        <w:t>остановлени</w:t>
      </w:r>
      <w:r>
        <w:rPr>
          <w:rFonts w:ascii="Times New Roman" w:eastAsia="Times New Roman" w:hAnsi="Times New Roman" w:cs="Times New Roman"/>
          <w:sz w:val="24"/>
          <w:szCs w:val="24"/>
          <w:lang w:eastAsia="ru-RU"/>
        </w:rPr>
        <w:t>ю</w:t>
      </w:r>
      <w:r w:rsidR="0041228A" w:rsidRPr="0041228A">
        <w:rPr>
          <w:rFonts w:ascii="Times New Roman" w:eastAsia="Times New Roman" w:hAnsi="Times New Roman" w:cs="Times New Roman"/>
          <w:sz w:val="24"/>
          <w:szCs w:val="24"/>
          <w:lang w:eastAsia="ru-RU"/>
        </w:rPr>
        <w:t xml:space="preserve"> Главы </w:t>
      </w:r>
    </w:p>
    <w:p w:rsidR="0041228A" w:rsidRPr="0041228A" w:rsidRDefault="0041228A" w:rsidP="0041228A">
      <w:pPr>
        <w:spacing w:after="0" w:line="240" w:lineRule="auto"/>
        <w:ind w:firstLine="4536"/>
        <w:rPr>
          <w:rFonts w:ascii="Times New Roman" w:eastAsia="Times New Roman" w:hAnsi="Times New Roman" w:cs="Times New Roman"/>
          <w:sz w:val="24"/>
          <w:szCs w:val="24"/>
          <w:lang w:eastAsia="ru-RU"/>
        </w:rPr>
      </w:pPr>
      <w:r w:rsidRPr="0041228A">
        <w:rPr>
          <w:rFonts w:ascii="Times New Roman" w:eastAsia="Times New Roman" w:hAnsi="Times New Roman" w:cs="Times New Roman"/>
          <w:sz w:val="24"/>
          <w:szCs w:val="24"/>
          <w:lang w:eastAsia="ru-RU"/>
        </w:rPr>
        <w:t xml:space="preserve">Сергиево-Посадского муниципального района </w:t>
      </w:r>
    </w:p>
    <w:p w:rsidR="0041228A" w:rsidRPr="0041228A" w:rsidRDefault="00B221C0" w:rsidP="0041228A">
      <w:pPr>
        <w:spacing w:after="0" w:line="240" w:lineRule="auto"/>
        <w:ind w:firstLine="4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00CF4">
        <w:rPr>
          <w:rFonts w:ascii="Times New Roman" w:eastAsia="Times New Roman" w:hAnsi="Times New Roman" w:cs="Times New Roman"/>
          <w:sz w:val="24"/>
          <w:szCs w:val="24"/>
          <w:lang w:eastAsia="ru-RU"/>
        </w:rPr>
        <w:t>23.04.2019 №723-ПГ</w:t>
      </w:r>
      <w:bookmarkStart w:id="0" w:name="_GoBack"/>
      <w:bookmarkEnd w:id="0"/>
    </w:p>
    <w:p w:rsidR="0041228A" w:rsidRPr="0041228A" w:rsidRDefault="0041228A" w:rsidP="0041228A">
      <w:pPr>
        <w:spacing w:after="0" w:line="240" w:lineRule="auto"/>
        <w:rPr>
          <w:rFonts w:ascii="Times New Roman" w:eastAsia="Times New Roman" w:hAnsi="Times New Roman" w:cs="Times New Roman"/>
          <w:sz w:val="24"/>
          <w:szCs w:val="24"/>
          <w:lang w:eastAsia="ru-RU"/>
        </w:rPr>
      </w:pPr>
    </w:p>
    <w:p w:rsidR="001D1743" w:rsidRDefault="001D1743" w:rsidP="0041228A">
      <w:pPr>
        <w:spacing w:after="0" w:line="240" w:lineRule="auto"/>
        <w:jc w:val="center"/>
        <w:rPr>
          <w:rFonts w:ascii="Times New Roman" w:eastAsia="Times New Roman" w:hAnsi="Times New Roman" w:cs="Times New Roman"/>
          <w:b/>
          <w:sz w:val="24"/>
          <w:szCs w:val="24"/>
          <w:lang w:eastAsia="ru-RU"/>
        </w:rPr>
      </w:pP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 xml:space="preserve">ПОЛОЖЕНИЕ </w:t>
      </w: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 xml:space="preserve">о порядке исчисления стажа работы работников </w:t>
      </w:r>
    </w:p>
    <w:p w:rsidR="0041228A" w:rsidRPr="0041228A" w:rsidRDefault="0041228A" w:rsidP="0041228A">
      <w:pPr>
        <w:spacing w:after="0" w:line="240" w:lineRule="auto"/>
        <w:jc w:val="center"/>
        <w:rPr>
          <w:rFonts w:ascii="Times New Roman" w:eastAsia="Times New Roman" w:hAnsi="Times New Roman" w:cs="Times New Roman"/>
          <w:b/>
          <w:sz w:val="24"/>
          <w:szCs w:val="24"/>
          <w:lang w:eastAsia="ru-RU"/>
        </w:rPr>
      </w:pPr>
      <w:r w:rsidRPr="0041228A">
        <w:rPr>
          <w:rFonts w:ascii="Times New Roman" w:eastAsia="Times New Roman" w:hAnsi="Times New Roman" w:cs="Times New Roman"/>
          <w:b/>
          <w:sz w:val="24"/>
          <w:szCs w:val="24"/>
          <w:lang w:eastAsia="ru-RU"/>
        </w:rPr>
        <w:t>Муниципального казенного учреждения «</w:t>
      </w:r>
      <w:proofErr w:type="gramStart"/>
      <w:r w:rsidRPr="0041228A">
        <w:rPr>
          <w:rFonts w:ascii="Times New Roman" w:eastAsia="Times New Roman" w:hAnsi="Times New Roman" w:cs="Times New Roman"/>
          <w:b/>
          <w:sz w:val="24"/>
          <w:szCs w:val="24"/>
          <w:lang w:eastAsia="ru-RU"/>
        </w:rPr>
        <w:t>Единая</w:t>
      </w:r>
      <w:proofErr w:type="gramEnd"/>
      <w:r w:rsidRPr="0041228A">
        <w:rPr>
          <w:rFonts w:ascii="Times New Roman" w:eastAsia="Times New Roman" w:hAnsi="Times New Roman" w:cs="Times New Roman"/>
          <w:b/>
          <w:sz w:val="24"/>
          <w:szCs w:val="24"/>
          <w:lang w:eastAsia="ru-RU"/>
        </w:rPr>
        <w:t xml:space="preserve"> дежурно-диспетчерская служба-112 Сергиево-Посадского муниципального района», </w:t>
      </w:r>
    </w:p>
    <w:p w:rsidR="0041228A" w:rsidRDefault="0041228A" w:rsidP="0041228A">
      <w:pPr>
        <w:spacing w:after="0" w:line="240" w:lineRule="auto"/>
        <w:jc w:val="center"/>
        <w:rPr>
          <w:rFonts w:ascii="Times New Roman" w:eastAsia="Times New Roman" w:hAnsi="Times New Roman" w:cs="Times New Roman"/>
          <w:b/>
          <w:sz w:val="24"/>
          <w:szCs w:val="24"/>
          <w:lang w:eastAsia="ru-RU"/>
        </w:rPr>
      </w:pPr>
      <w:proofErr w:type="gramStart"/>
      <w:r w:rsidRPr="0041228A">
        <w:rPr>
          <w:rFonts w:ascii="Times New Roman" w:eastAsia="Times New Roman" w:hAnsi="Times New Roman" w:cs="Times New Roman"/>
          <w:b/>
          <w:sz w:val="24"/>
          <w:szCs w:val="24"/>
          <w:lang w:eastAsia="ru-RU"/>
        </w:rPr>
        <w:t>дающего</w:t>
      </w:r>
      <w:proofErr w:type="gramEnd"/>
      <w:r w:rsidRPr="0041228A">
        <w:rPr>
          <w:rFonts w:ascii="Times New Roman" w:eastAsia="Times New Roman" w:hAnsi="Times New Roman" w:cs="Times New Roman"/>
          <w:b/>
          <w:sz w:val="24"/>
          <w:szCs w:val="24"/>
          <w:lang w:eastAsia="ru-RU"/>
        </w:rPr>
        <w:t xml:space="preserve"> право на выплату ежемесячной процентной надбавки за выслугу лет</w:t>
      </w:r>
    </w:p>
    <w:p w:rsidR="0041228A" w:rsidRPr="00B221C0" w:rsidRDefault="0041228A" w:rsidP="0041228A">
      <w:pPr>
        <w:spacing w:after="0" w:line="240" w:lineRule="auto"/>
        <w:rPr>
          <w:rFonts w:ascii="Times New Roman" w:eastAsia="Times New Roman" w:hAnsi="Times New Roman" w:cs="Times New Roman"/>
          <w:b/>
          <w:sz w:val="14"/>
          <w:szCs w:val="24"/>
          <w:lang w:eastAsia="ru-RU"/>
        </w:rPr>
      </w:pPr>
    </w:p>
    <w:p w:rsidR="0002587C" w:rsidRDefault="0041228A" w:rsidP="0002587C">
      <w:pPr>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1.</w:t>
      </w:r>
      <w:r w:rsidRPr="0041228A">
        <w:rPr>
          <w:rFonts w:ascii="Times New Roman" w:eastAsia="Times New Roman" w:hAnsi="Times New Roman" w:cs="Times New Roman"/>
          <w:color w:val="000000"/>
          <w:sz w:val="24"/>
          <w:szCs w:val="24"/>
          <w:lang w:eastAsia="ru-RU"/>
        </w:rPr>
        <w:tab/>
      </w:r>
      <w:proofErr w:type="gramStart"/>
      <w:r w:rsidR="0002587C">
        <w:rPr>
          <w:rFonts w:ascii="Times New Roman" w:eastAsia="Times New Roman" w:hAnsi="Times New Roman" w:cs="Times New Roman"/>
          <w:color w:val="000000"/>
          <w:sz w:val="24"/>
          <w:szCs w:val="24"/>
          <w:lang w:eastAsia="ru-RU"/>
        </w:rPr>
        <w:t xml:space="preserve">Настоящее Положение </w:t>
      </w:r>
      <w:r w:rsidR="0002587C" w:rsidRPr="0002587C">
        <w:rPr>
          <w:rFonts w:ascii="Times New Roman" w:eastAsia="Times New Roman" w:hAnsi="Times New Roman" w:cs="Times New Roman"/>
          <w:color w:val="000000"/>
          <w:sz w:val="24"/>
          <w:szCs w:val="24"/>
          <w:lang w:eastAsia="ru-RU"/>
        </w:rPr>
        <w:t>о порядке исчи</w:t>
      </w:r>
      <w:r w:rsidR="0002587C">
        <w:rPr>
          <w:rFonts w:ascii="Times New Roman" w:eastAsia="Times New Roman" w:hAnsi="Times New Roman" w:cs="Times New Roman"/>
          <w:color w:val="000000"/>
          <w:sz w:val="24"/>
          <w:szCs w:val="24"/>
          <w:lang w:eastAsia="ru-RU"/>
        </w:rPr>
        <w:t xml:space="preserve">сления стажа работы работников </w:t>
      </w:r>
      <w:r w:rsidR="0002587C" w:rsidRPr="0002587C">
        <w:rPr>
          <w:rFonts w:ascii="Times New Roman" w:eastAsia="Times New Roman" w:hAnsi="Times New Roman" w:cs="Times New Roman"/>
          <w:color w:val="000000"/>
          <w:sz w:val="24"/>
          <w:szCs w:val="24"/>
          <w:lang w:eastAsia="ru-RU"/>
        </w:rPr>
        <w:t>Муниципального казенного учреждения «Единая дежурно-диспетчерская служба-112 Сергиево-Посадского муниципального района», дающего право на выплату ежемесячной процентной надбавки за выслугу лет (далее – Положение)</w:t>
      </w:r>
      <w:r w:rsidR="0002587C">
        <w:rPr>
          <w:rFonts w:ascii="Times New Roman" w:eastAsia="Times New Roman" w:hAnsi="Times New Roman" w:cs="Times New Roman"/>
          <w:color w:val="000000"/>
          <w:sz w:val="24"/>
          <w:szCs w:val="24"/>
          <w:lang w:eastAsia="ru-RU"/>
        </w:rPr>
        <w:t xml:space="preserve"> устанавливает порядок исчисления стажа работы работников</w:t>
      </w:r>
      <w:r w:rsidR="0002587C" w:rsidRPr="0002587C">
        <w:t xml:space="preserve"> </w:t>
      </w:r>
      <w:r w:rsidR="0002587C" w:rsidRPr="0002587C">
        <w:rPr>
          <w:rFonts w:ascii="Times New Roman" w:eastAsia="Times New Roman" w:hAnsi="Times New Roman" w:cs="Times New Roman"/>
          <w:color w:val="000000"/>
          <w:sz w:val="24"/>
          <w:szCs w:val="24"/>
          <w:lang w:eastAsia="ru-RU"/>
        </w:rPr>
        <w:t>Муниципального казенного учреждения «Единая дежурно-диспетчерская служба-112 Сергиево-По</w:t>
      </w:r>
      <w:r w:rsidR="0002587C">
        <w:rPr>
          <w:rFonts w:ascii="Times New Roman" w:eastAsia="Times New Roman" w:hAnsi="Times New Roman" w:cs="Times New Roman"/>
          <w:color w:val="000000"/>
          <w:sz w:val="24"/>
          <w:szCs w:val="24"/>
          <w:lang w:eastAsia="ru-RU"/>
        </w:rPr>
        <w:t xml:space="preserve">садского муниципального района»                     (далее – Учреждение), </w:t>
      </w:r>
      <w:r w:rsidR="0002587C" w:rsidRPr="0002587C">
        <w:rPr>
          <w:rFonts w:ascii="Times New Roman" w:eastAsia="Times New Roman" w:hAnsi="Times New Roman" w:cs="Times New Roman"/>
          <w:color w:val="000000"/>
          <w:sz w:val="24"/>
          <w:szCs w:val="24"/>
          <w:lang w:eastAsia="ru-RU"/>
        </w:rPr>
        <w:t xml:space="preserve">дающего право на выплату ежемесячной процентной надбавки </w:t>
      </w:r>
      <w:r w:rsidR="0002587C">
        <w:rPr>
          <w:rFonts w:ascii="Times New Roman" w:eastAsia="Times New Roman" w:hAnsi="Times New Roman" w:cs="Times New Roman"/>
          <w:color w:val="000000"/>
          <w:sz w:val="24"/>
          <w:szCs w:val="24"/>
          <w:lang w:eastAsia="ru-RU"/>
        </w:rPr>
        <w:t xml:space="preserve">                       </w:t>
      </w:r>
      <w:r w:rsidR="0002587C" w:rsidRPr="0002587C">
        <w:rPr>
          <w:rFonts w:ascii="Times New Roman" w:eastAsia="Times New Roman" w:hAnsi="Times New Roman" w:cs="Times New Roman"/>
          <w:color w:val="000000"/>
          <w:sz w:val="24"/>
          <w:szCs w:val="24"/>
          <w:lang w:eastAsia="ru-RU"/>
        </w:rPr>
        <w:t>за выслугу лет</w:t>
      </w:r>
      <w:r w:rsidR="0002587C">
        <w:rPr>
          <w:rFonts w:ascii="Times New Roman" w:eastAsia="Times New Roman" w:hAnsi="Times New Roman" w:cs="Times New Roman"/>
          <w:color w:val="000000"/>
          <w:sz w:val="24"/>
          <w:szCs w:val="24"/>
          <w:lang w:eastAsia="ru-RU"/>
        </w:rPr>
        <w:t>.</w:t>
      </w:r>
      <w:proofErr w:type="gramEnd"/>
    </w:p>
    <w:p w:rsidR="0041228A" w:rsidRPr="0041228A" w:rsidRDefault="0002587C" w:rsidP="0041228A">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ab/>
      </w:r>
      <w:r w:rsidR="0041228A" w:rsidRPr="0041228A">
        <w:rPr>
          <w:rFonts w:ascii="Times New Roman" w:eastAsia="Times New Roman" w:hAnsi="Times New Roman" w:cs="Times New Roman"/>
          <w:color w:val="000000"/>
          <w:sz w:val="24"/>
          <w:szCs w:val="24"/>
          <w:lang w:eastAsia="ru-RU"/>
        </w:rPr>
        <w:t xml:space="preserve">При исчислении стажа работы, дающего право на получение ежемесячной процентной надбавки за выслугу лет в </w:t>
      </w:r>
      <w:r>
        <w:rPr>
          <w:rFonts w:ascii="Times New Roman" w:eastAsia="Times New Roman" w:hAnsi="Times New Roman" w:cs="Times New Roman"/>
          <w:color w:val="000000"/>
          <w:sz w:val="24"/>
          <w:szCs w:val="24"/>
          <w:lang w:eastAsia="ru-RU"/>
        </w:rPr>
        <w:t>Учреждении</w:t>
      </w:r>
      <w:r w:rsidR="0041228A" w:rsidRPr="0041228A">
        <w:rPr>
          <w:rFonts w:ascii="Times New Roman" w:eastAsia="Times New Roman" w:hAnsi="Times New Roman" w:cs="Times New Roman"/>
          <w:color w:val="000000"/>
          <w:sz w:val="24"/>
          <w:szCs w:val="24"/>
          <w:lang w:eastAsia="ru-RU"/>
        </w:rPr>
        <w:t>, учитываются следующие периоды работы (службы):</w:t>
      </w:r>
    </w:p>
    <w:p w:rsidR="0041228A" w:rsidRPr="0041228A" w:rsidRDefault="0002587C"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.1.</w:t>
      </w:r>
      <w:r w:rsidR="0041228A" w:rsidRPr="0041228A">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В</w:t>
      </w:r>
      <w:r w:rsidR="0041228A" w:rsidRPr="0041228A">
        <w:rPr>
          <w:rFonts w:ascii="Times New Roman" w:eastAsia="Times New Roman" w:hAnsi="Times New Roman" w:cs="Times New Roman"/>
          <w:color w:val="000000"/>
          <w:sz w:val="24"/>
          <w:szCs w:val="24"/>
          <w:lang w:eastAsia="ru-RU"/>
        </w:rPr>
        <w:t xml:space="preserve"> организациях Министерства чрезвычайных ситуаций Российской Федерации (МЧС России), региональных центрах по делам гражданской обороны, чрезвычайным ситуациям и ликвидации последствий стихийных бедствий, соединениях и воинских </w:t>
      </w:r>
      <w:proofErr w:type="gramStart"/>
      <w:r w:rsidR="0041228A" w:rsidRPr="0041228A">
        <w:rPr>
          <w:rFonts w:ascii="Times New Roman" w:eastAsia="Times New Roman" w:hAnsi="Times New Roman" w:cs="Times New Roman"/>
          <w:color w:val="000000"/>
          <w:sz w:val="24"/>
          <w:szCs w:val="24"/>
          <w:lang w:eastAsia="ru-RU"/>
        </w:rPr>
        <w:t>частях</w:t>
      </w:r>
      <w:proofErr w:type="gramEnd"/>
      <w:r w:rsidR="0041228A" w:rsidRPr="0041228A">
        <w:rPr>
          <w:rFonts w:ascii="Times New Roman" w:eastAsia="Times New Roman" w:hAnsi="Times New Roman" w:cs="Times New Roman"/>
          <w:color w:val="000000"/>
          <w:sz w:val="24"/>
          <w:szCs w:val="24"/>
          <w:lang w:eastAsia="ru-RU"/>
        </w:rPr>
        <w:t xml:space="preserve"> гражданской обороны (в том числе до создания ГКЧС России и МЧС России), центральном аппарате МЧС России независимо от причины увольнения </w:t>
      </w:r>
      <w:r w:rsidR="0080292D">
        <w:rPr>
          <w:rFonts w:ascii="Times New Roman" w:eastAsia="Times New Roman" w:hAnsi="Times New Roman" w:cs="Times New Roman"/>
          <w:color w:val="000000"/>
          <w:sz w:val="24"/>
          <w:szCs w:val="24"/>
          <w:lang w:eastAsia="ru-RU"/>
        </w:rPr>
        <w:t xml:space="preserve">                                        </w:t>
      </w:r>
      <w:r w:rsidR="0041228A" w:rsidRPr="0041228A">
        <w:rPr>
          <w:rFonts w:ascii="Times New Roman" w:eastAsia="Times New Roman" w:hAnsi="Times New Roman" w:cs="Times New Roman"/>
          <w:color w:val="000000"/>
          <w:sz w:val="24"/>
          <w:szCs w:val="24"/>
          <w:lang w:eastAsia="ru-RU"/>
        </w:rPr>
        <w:t>и длительности перерывов в работе, если другие условия не</w:t>
      </w:r>
      <w:r w:rsidR="0080292D">
        <w:rPr>
          <w:rFonts w:ascii="Times New Roman" w:eastAsia="Times New Roman" w:hAnsi="Times New Roman" w:cs="Times New Roman"/>
          <w:color w:val="000000"/>
          <w:sz w:val="24"/>
          <w:szCs w:val="24"/>
          <w:lang w:eastAsia="ru-RU"/>
        </w:rPr>
        <w:t xml:space="preserve"> оговорены настоящим Положением.</w:t>
      </w:r>
    </w:p>
    <w:p w:rsidR="0002587C" w:rsidRDefault="0002587C" w:rsidP="000258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ab/>
        <w:t>в Российском корпусе спасателей;</w:t>
      </w:r>
    </w:p>
    <w:p w:rsidR="0041228A" w:rsidRPr="0041228A" w:rsidRDefault="0002587C" w:rsidP="000258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Pr>
          <w:rFonts w:ascii="Times New Roman" w:eastAsia="Times New Roman" w:hAnsi="Times New Roman" w:cs="Times New Roman"/>
          <w:color w:val="000000"/>
          <w:sz w:val="24"/>
          <w:szCs w:val="24"/>
          <w:lang w:eastAsia="ru-RU"/>
        </w:rPr>
        <w:tab/>
      </w:r>
      <w:r w:rsidR="0041228A" w:rsidRPr="0041228A">
        <w:rPr>
          <w:rFonts w:ascii="Times New Roman" w:eastAsia="Times New Roman" w:hAnsi="Times New Roman" w:cs="Times New Roman"/>
          <w:color w:val="000000"/>
          <w:sz w:val="24"/>
          <w:szCs w:val="24"/>
          <w:lang w:eastAsia="ru-RU"/>
        </w:rPr>
        <w:t>в</w:t>
      </w:r>
      <w:r w:rsidR="001D1743">
        <w:rPr>
          <w:rFonts w:ascii="Times New Roman" w:eastAsia="Times New Roman" w:hAnsi="Times New Roman" w:cs="Times New Roman"/>
          <w:color w:val="000000"/>
          <w:sz w:val="24"/>
          <w:szCs w:val="24"/>
          <w:lang w:eastAsia="ru-RU"/>
        </w:rPr>
        <w:t xml:space="preserve"> </w:t>
      </w:r>
      <w:r w:rsidR="0041228A" w:rsidRPr="0041228A">
        <w:rPr>
          <w:rFonts w:ascii="Times New Roman" w:eastAsia="Times New Roman" w:hAnsi="Times New Roman" w:cs="Times New Roman"/>
          <w:color w:val="000000"/>
          <w:sz w:val="24"/>
          <w:szCs w:val="24"/>
          <w:lang w:eastAsia="ru-RU"/>
        </w:rPr>
        <w:t>поисково-спасательных, аварийно-спасательных службах                                         и подразделениях независимо от ведомственной подчиненности (в том числе туристских, альпинистских и других спасательных службах, пунктах, центрах и подразделениях,                       а также подразделениях (должностях) гражданской обороны учреждений, предприятий                     и организаций других министерств и ведомств);</w:t>
      </w:r>
    </w:p>
    <w:p w:rsidR="0041228A" w:rsidRPr="0041228A" w:rsidRDefault="0002587C"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Время работы:</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 воинских частях, учреждениях, на предприятиях и в организациях Министерства обороны РФ, Министерства внутренних дел Российской Федерации (в том числе, когда эти войска именовались по-другому) и в органах внутренних дел независимо от причин увольнения (кроме увольнения за виновные действия) и длительности перерывов в работе, если другие условия н</w:t>
      </w:r>
      <w:r w:rsidR="0080292D">
        <w:rPr>
          <w:rFonts w:ascii="Times New Roman" w:eastAsia="Times New Roman" w:hAnsi="Times New Roman" w:cs="Times New Roman"/>
          <w:color w:val="000000"/>
          <w:sz w:val="24"/>
          <w:szCs w:val="24"/>
          <w:lang w:eastAsia="ru-RU"/>
        </w:rPr>
        <w:t>е оговорены настоящим Положением</w:t>
      </w:r>
      <w:r w:rsidRPr="0041228A">
        <w:rPr>
          <w:rFonts w:ascii="Times New Roman" w:eastAsia="Times New Roman" w:hAnsi="Times New Roman" w:cs="Times New Roman"/>
          <w:color w:val="000000"/>
          <w:sz w:val="24"/>
          <w:szCs w:val="24"/>
          <w:lang w:eastAsia="ru-RU"/>
        </w:rPr>
        <w:t>;</w:t>
      </w:r>
      <w:proofErr w:type="gramEnd"/>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на выборных должностях и в качестве государственных (муниципальных) служащих в федеральных органах власти, государственных органах исполнительной власти субъектов Российской Федерации и органах местного самоуправления;</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 на руководящих должностях, но не более 5 лет.</w:t>
      </w:r>
    </w:p>
    <w:p w:rsidR="0041228A" w:rsidRPr="0041228A" w:rsidRDefault="0002587C"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41228A" w:rsidRPr="0041228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5</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Периоды иной деятельности, а именно:</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военная служба по контракту в Вооруженных Силах Российской Федерации и других войсках;</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служба в качестве рядового и начальствующего состава в органах внутренних дел Российской Федерации и бывшего Союза ССР;</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w:t>
      </w:r>
      <w:r w:rsidRPr="0041228A">
        <w:rPr>
          <w:rFonts w:ascii="Times New Roman" w:eastAsia="Times New Roman" w:hAnsi="Times New Roman" w:cs="Times New Roman"/>
          <w:color w:val="000000"/>
          <w:sz w:val="24"/>
          <w:szCs w:val="24"/>
          <w:lang w:eastAsia="ru-RU"/>
        </w:rPr>
        <w:tab/>
        <w:t>военная служба по призыву в Вооруженных Силах Российской Федерации из расчета один день воинской службы за два дня работы.</w:t>
      </w:r>
    </w:p>
    <w:p w:rsidR="0041228A" w:rsidRPr="0041228A" w:rsidRDefault="0002587C"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w:t>
      </w:r>
      <w:r w:rsidR="0041228A">
        <w:rPr>
          <w:rFonts w:ascii="Times New Roman" w:eastAsia="Times New Roman" w:hAnsi="Times New Roman" w:cs="Times New Roman"/>
          <w:color w:val="000000"/>
          <w:sz w:val="24"/>
          <w:szCs w:val="24"/>
          <w:lang w:eastAsia="ru-RU"/>
        </w:rPr>
        <w:t>.</w:t>
      </w:r>
      <w:r w:rsidR="0041228A">
        <w:rPr>
          <w:rFonts w:ascii="Times New Roman" w:eastAsia="Times New Roman" w:hAnsi="Times New Roman" w:cs="Times New Roman"/>
          <w:color w:val="000000"/>
          <w:sz w:val="24"/>
          <w:szCs w:val="24"/>
          <w:lang w:eastAsia="ru-RU"/>
        </w:rPr>
        <w:tab/>
      </w:r>
      <w:proofErr w:type="gramStart"/>
      <w:r w:rsidR="0041228A">
        <w:rPr>
          <w:rFonts w:ascii="Times New Roman" w:eastAsia="Times New Roman" w:hAnsi="Times New Roman" w:cs="Times New Roman"/>
          <w:color w:val="000000"/>
          <w:sz w:val="24"/>
          <w:szCs w:val="24"/>
          <w:lang w:eastAsia="ru-RU"/>
        </w:rPr>
        <w:t xml:space="preserve">В </w:t>
      </w:r>
      <w:r w:rsidR="0041228A" w:rsidRPr="0041228A">
        <w:rPr>
          <w:rFonts w:ascii="Times New Roman" w:eastAsia="Times New Roman" w:hAnsi="Times New Roman" w:cs="Times New Roman"/>
          <w:color w:val="000000"/>
          <w:sz w:val="24"/>
          <w:szCs w:val="24"/>
          <w:lang w:eastAsia="ru-RU"/>
        </w:rPr>
        <w:t>стаж работы не включаются периоды отбывания исправительных работ                     и административного ареста, а также стаж работы при увольнении работника                                       по соответствующим основаниям, установленным трудовым законодательством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w:t>
      </w:r>
      <w:proofErr w:type="gramEnd"/>
    </w:p>
    <w:p w:rsidR="0041228A" w:rsidRPr="0041228A" w:rsidRDefault="0080292D"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В случаях, предусмотренных пунктом 1.4 настоящего Положения, днем увольнения с военной службы считается день исключения из списков личного состава воинской части приказом командира части.</w:t>
      </w:r>
    </w:p>
    <w:p w:rsidR="0041228A" w:rsidRPr="0041228A" w:rsidRDefault="0041228A"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1228A">
        <w:rPr>
          <w:rFonts w:ascii="Times New Roman" w:eastAsia="Times New Roman" w:hAnsi="Times New Roman" w:cs="Times New Roman"/>
          <w:color w:val="000000"/>
          <w:sz w:val="24"/>
          <w:szCs w:val="24"/>
          <w:lang w:eastAsia="ru-RU"/>
        </w:rPr>
        <w:t xml:space="preserve">Действительная военная служба офицеров, прапорщиков, мичманов                                       и военнослужащих сверхсрочной службы для исчисления стажа работы приравнивается                        к военной службе по контракту, а действительная срочная военная служба сержантов, старшин, солдат, матросов, </w:t>
      </w:r>
      <w:proofErr w:type="spellStart"/>
      <w:r w:rsidRPr="0041228A">
        <w:rPr>
          <w:rFonts w:ascii="Times New Roman" w:eastAsia="Times New Roman" w:hAnsi="Times New Roman" w:cs="Times New Roman"/>
          <w:color w:val="000000"/>
          <w:sz w:val="24"/>
          <w:szCs w:val="24"/>
          <w:lang w:eastAsia="ru-RU"/>
        </w:rPr>
        <w:t>призывавшихся</w:t>
      </w:r>
      <w:proofErr w:type="spellEnd"/>
      <w:r w:rsidRPr="0041228A">
        <w:rPr>
          <w:rFonts w:ascii="Times New Roman" w:eastAsia="Times New Roman" w:hAnsi="Times New Roman" w:cs="Times New Roman"/>
          <w:color w:val="000000"/>
          <w:sz w:val="24"/>
          <w:szCs w:val="24"/>
          <w:lang w:eastAsia="ru-RU"/>
        </w:rPr>
        <w:t xml:space="preserve"> на военную службу, а также период обучения курсантов в военно-учебных заведениях до заключения контракта - к военной службе                     по призыву.</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Для исчисления стажа работы, дающего право на установление процентной надбавки за выслугу лет в Учреждении, создается комиссия. Состав и порядок работы комиссии утверждается директором Учреждения.</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Основным документом для исчисления стажа работы, дающего право                         на получение надбавки за выслугу лет, является трудовая книжка, а для граждан, уволенных с военной службы в запас или отставку, - военный билет или другой документ, подтверждающий стаж работы (службы).</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В случаях, когда стаж работы не подтверждается записями в трудовой книжке, в подтверждение трудового стажа принимаются справки и иные документы, подтверждающие соответствующие периоды работы, выданные компетентными органами.</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Решение комиссии в отношении работника, стаж которого устанавливается, оформляется протоколом, направляется в кадровую службу и доводится до работника Учреждения под подпись.</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Дела комиссии по установлению стажа работы передаются на хранение                         в кадровую службу Учреждения.</w:t>
      </w:r>
    </w:p>
    <w:p w:rsidR="0041228A" w:rsidRPr="0041228A" w:rsidRDefault="00D34730" w:rsidP="0041228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41228A" w:rsidRPr="0041228A">
        <w:rPr>
          <w:rFonts w:ascii="Times New Roman" w:eastAsia="Times New Roman" w:hAnsi="Times New Roman" w:cs="Times New Roman"/>
          <w:color w:val="000000"/>
          <w:sz w:val="24"/>
          <w:szCs w:val="24"/>
          <w:lang w:eastAsia="ru-RU"/>
        </w:rPr>
        <w:t>.</w:t>
      </w:r>
      <w:r w:rsidR="0041228A" w:rsidRPr="0041228A">
        <w:rPr>
          <w:rFonts w:ascii="Times New Roman" w:eastAsia="Times New Roman" w:hAnsi="Times New Roman" w:cs="Times New Roman"/>
          <w:color w:val="000000"/>
          <w:sz w:val="24"/>
          <w:szCs w:val="24"/>
          <w:lang w:eastAsia="ru-RU"/>
        </w:rPr>
        <w:tab/>
        <w:t>Ежемесячная надбавка к должностному окладу за выслугу лет:</w:t>
      </w:r>
    </w:p>
    <w:p w:rsidR="0041228A" w:rsidRPr="0041228A" w:rsidRDefault="0041228A" w:rsidP="0041228A">
      <w:pPr>
        <w:shd w:val="clear" w:color="auto" w:fill="FFFFFF"/>
        <w:spacing w:after="0" w:line="240" w:lineRule="auto"/>
        <w:jc w:val="both"/>
        <w:rPr>
          <w:rFonts w:ascii="Times New Roman" w:eastAsia="Times New Roman" w:hAnsi="Times New Roman" w:cs="Times New Roman"/>
          <w:color w:val="000000"/>
          <w:sz w:val="14"/>
          <w:szCs w:val="24"/>
          <w:lang w:eastAsia="ru-RU"/>
        </w:rPr>
      </w:pPr>
    </w:p>
    <w:tbl>
      <w:tblPr>
        <w:tblStyle w:val="a7"/>
        <w:tblpPr w:leftFromText="180" w:rightFromText="180" w:vertAnchor="text" w:horzAnchor="margin" w:tblpY="74"/>
        <w:tblW w:w="9351" w:type="dxa"/>
        <w:tblLook w:val="04A0" w:firstRow="1" w:lastRow="0" w:firstColumn="1" w:lastColumn="0" w:noHBand="0" w:noVBand="1"/>
      </w:tblPr>
      <w:tblGrid>
        <w:gridCol w:w="4815"/>
        <w:gridCol w:w="4536"/>
      </w:tblGrid>
      <w:tr w:rsidR="00F12616" w:rsidRPr="00F12616" w:rsidTr="00F12616">
        <w:tc>
          <w:tcPr>
            <w:tcW w:w="4815"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Стаж работы</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 xml:space="preserve">Размер надбавки </w:t>
            </w:r>
          </w:p>
          <w:p w:rsidR="00F12616" w:rsidRPr="00F12616" w:rsidRDefault="00F12616" w:rsidP="00D34730">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w:t>
            </w:r>
            <w:proofErr w:type="gramStart"/>
            <w:r w:rsidRPr="00F12616">
              <w:rPr>
                <w:rFonts w:ascii="Times New Roman" w:eastAsia="Times New Roman" w:hAnsi="Times New Roman" w:cs="Times New Roman"/>
                <w:sz w:val="24"/>
                <w:szCs w:val="24"/>
                <w:lang w:eastAsia="ru-RU"/>
              </w:rPr>
              <w:t>в</w:t>
            </w:r>
            <w:proofErr w:type="gramEnd"/>
            <w:r w:rsidRPr="00F12616">
              <w:rPr>
                <w:rFonts w:ascii="Times New Roman" w:eastAsia="Times New Roman" w:hAnsi="Times New Roman" w:cs="Times New Roman"/>
                <w:sz w:val="24"/>
                <w:szCs w:val="24"/>
                <w:lang w:eastAsia="ru-RU"/>
              </w:rPr>
              <w:t xml:space="preserve"> % </w:t>
            </w:r>
            <w:r w:rsidR="00D34730">
              <w:rPr>
                <w:rFonts w:ascii="Times New Roman" w:eastAsia="Times New Roman" w:hAnsi="Times New Roman" w:cs="Times New Roman"/>
                <w:sz w:val="24"/>
                <w:szCs w:val="24"/>
                <w:lang w:eastAsia="ru-RU"/>
              </w:rPr>
              <w:t>от</w:t>
            </w:r>
            <w:r w:rsidRPr="00F12616">
              <w:rPr>
                <w:rFonts w:ascii="Times New Roman" w:eastAsia="Times New Roman" w:hAnsi="Times New Roman" w:cs="Times New Roman"/>
                <w:sz w:val="24"/>
                <w:szCs w:val="24"/>
                <w:lang w:eastAsia="ru-RU"/>
              </w:rPr>
              <w:t xml:space="preserve"> должностно</w:t>
            </w:r>
            <w:r w:rsidR="00D34730">
              <w:rPr>
                <w:rFonts w:ascii="Times New Roman" w:eastAsia="Times New Roman" w:hAnsi="Times New Roman" w:cs="Times New Roman"/>
                <w:sz w:val="24"/>
                <w:szCs w:val="24"/>
                <w:lang w:eastAsia="ru-RU"/>
              </w:rPr>
              <w:t>го</w:t>
            </w:r>
            <w:r w:rsidRPr="00F12616">
              <w:rPr>
                <w:rFonts w:ascii="Times New Roman" w:eastAsia="Times New Roman" w:hAnsi="Times New Roman" w:cs="Times New Roman"/>
                <w:sz w:val="24"/>
                <w:szCs w:val="24"/>
                <w:lang w:eastAsia="ru-RU"/>
              </w:rPr>
              <w:t xml:space="preserve"> оклад</w:t>
            </w:r>
            <w:r w:rsidR="00D34730">
              <w:rPr>
                <w:rFonts w:ascii="Times New Roman" w:eastAsia="Times New Roman" w:hAnsi="Times New Roman" w:cs="Times New Roman"/>
                <w:sz w:val="24"/>
                <w:szCs w:val="24"/>
                <w:lang w:eastAsia="ru-RU"/>
              </w:rPr>
              <w:t>а</w:t>
            </w:r>
            <w:r w:rsidRPr="00F12616">
              <w:rPr>
                <w:rFonts w:ascii="Times New Roman" w:eastAsia="Times New Roman" w:hAnsi="Times New Roman" w:cs="Times New Roman"/>
                <w:sz w:val="24"/>
                <w:szCs w:val="24"/>
                <w:lang w:eastAsia="ru-RU"/>
              </w:rPr>
              <w:t>)</w:t>
            </w:r>
          </w:p>
        </w:tc>
      </w:tr>
      <w:tr w:rsidR="00F12616" w:rsidRPr="00F12616" w:rsidTr="00F12616">
        <w:trPr>
          <w:trHeight w:val="459"/>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 года до 8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10</w:t>
            </w:r>
          </w:p>
        </w:tc>
      </w:tr>
      <w:tr w:rsidR="00F12616" w:rsidRPr="00F12616" w:rsidTr="00F12616">
        <w:trPr>
          <w:trHeight w:val="409"/>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8 лет до 13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15</w:t>
            </w:r>
          </w:p>
        </w:tc>
      </w:tr>
      <w:tr w:rsidR="00F12616" w:rsidRPr="00F12616" w:rsidTr="00F12616">
        <w:trPr>
          <w:trHeight w:val="416"/>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13 лет до 18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20</w:t>
            </w:r>
          </w:p>
        </w:tc>
      </w:tr>
      <w:tr w:rsidR="00F12616" w:rsidRPr="00F12616" w:rsidTr="00F12616">
        <w:trPr>
          <w:trHeight w:val="413"/>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От 18 лет до 23 полных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25</w:t>
            </w:r>
          </w:p>
        </w:tc>
      </w:tr>
      <w:tr w:rsidR="00F12616" w:rsidRPr="00F12616" w:rsidTr="00F12616">
        <w:trPr>
          <w:trHeight w:val="413"/>
        </w:trPr>
        <w:tc>
          <w:tcPr>
            <w:tcW w:w="4815" w:type="dxa"/>
            <w:vAlign w:val="center"/>
          </w:tcPr>
          <w:p w:rsidR="00F12616" w:rsidRPr="00F12616" w:rsidRDefault="00F12616" w:rsidP="00F12616">
            <w:pP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Свыше 23 лет</w:t>
            </w:r>
          </w:p>
        </w:tc>
        <w:tc>
          <w:tcPr>
            <w:tcW w:w="4536" w:type="dxa"/>
            <w:vAlign w:val="center"/>
          </w:tcPr>
          <w:p w:rsidR="00F12616" w:rsidRPr="00F12616" w:rsidRDefault="00F12616" w:rsidP="00F12616">
            <w:pPr>
              <w:jc w:val="center"/>
              <w:rPr>
                <w:rFonts w:ascii="Times New Roman" w:eastAsia="Times New Roman" w:hAnsi="Times New Roman" w:cs="Times New Roman"/>
                <w:sz w:val="24"/>
                <w:szCs w:val="24"/>
                <w:lang w:eastAsia="ru-RU"/>
              </w:rPr>
            </w:pPr>
            <w:r w:rsidRPr="00F12616">
              <w:rPr>
                <w:rFonts w:ascii="Times New Roman" w:eastAsia="Times New Roman" w:hAnsi="Times New Roman" w:cs="Times New Roman"/>
                <w:sz w:val="24"/>
                <w:szCs w:val="24"/>
                <w:lang w:eastAsia="ru-RU"/>
              </w:rPr>
              <w:t>30</w:t>
            </w:r>
          </w:p>
        </w:tc>
      </w:tr>
    </w:tbl>
    <w:p w:rsidR="0041228A" w:rsidRPr="0041228A" w:rsidRDefault="0041228A" w:rsidP="0041228A">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1228A" w:rsidRDefault="00D34730" w:rsidP="00D3473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ab/>
        <w:t xml:space="preserve">Ежемесячная </w:t>
      </w:r>
      <w:r w:rsidRPr="0041228A">
        <w:rPr>
          <w:rFonts w:ascii="Times New Roman" w:eastAsia="Times New Roman" w:hAnsi="Times New Roman" w:cs="Times New Roman"/>
          <w:color w:val="000000"/>
          <w:sz w:val="24"/>
          <w:szCs w:val="24"/>
          <w:lang w:eastAsia="ru-RU"/>
        </w:rPr>
        <w:t>надбавка к должностному окладу за выслугу лет</w:t>
      </w:r>
      <w:r>
        <w:rPr>
          <w:rFonts w:ascii="Times New Roman" w:eastAsia="Times New Roman" w:hAnsi="Times New Roman" w:cs="Times New Roman"/>
          <w:color w:val="000000"/>
          <w:sz w:val="24"/>
          <w:szCs w:val="24"/>
          <w:lang w:eastAsia="ru-RU"/>
        </w:rPr>
        <w:t xml:space="preserve"> выплачивается со дня возникновения права на ее установление.</w:t>
      </w:r>
    </w:p>
    <w:p w:rsidR="00147AE1" w:rsidRDefault="00D34730" w:rsidP="001D1743">
      <w:pPr>
        <w:shd w:val="clear" w:color="auto" w:fill="FFFFFF"/>
        <w:spacing w:after="0" w:line="240" w:lineRule="auto"/>
        <w:ind w:firstLine="709"/>
        <w:jc w:val="both"/>
      </w:pPr>
      <w:proofErr w:type="gramStart"/>
      <w:r>
        <w:rPr>
          <w:rFonts w:ascii="Times New Roman" w:eastAsia="Times New Roman" w:hAnsi="Times New Roman" w:cs="Times New Roman"/>
          <w:color w:val="000000"/>
          <w:sz w:val="24"/>
          <w:szCs w:val="24"/>
          <w:lang w:eastAsia="ru-RU"/>
        </w:rPr>
        <w:t>Если у работника Учреждения</w:t>
      </w:r>
      <w:r w:rsidR="00B221C0">
        <w:rPr>
          <w:rFonts w:ascii="Times New Roman" w:eastAsia="Times New Roman" w:hAnsi="Times New Roman" w:cs="Times New Roman"/>
          <w:color w:val="000000"/>
          <w:sz w:val="24"/>
          <w:szCs w:val="24"/>
          <w:lang w:eastAsia="ru-RU"/>
        </w:rPr>
        <w:t xml:space="preserve"> право на установление или изменение размера ежемесячной надбавки за выслугу лет к должностному окладу наступило в период, когда        за ним сохранялся средний заработок, выплачивалось пособие по временной нетрудоспособности или пособие по беременности и родам, ежемесячная надбавка                              за выслугу лет к должностному окладу устанавливается со дня, следующего за днем окончания указанных периодов.</w:t>
      </w:r>
      <w:proofErr w:type="gramEnd"/>
    </w:p>
    <w:sectPr w:rsidR="00147AE1" w:rsidSect="001D1743">
      <w:headerReference w:type="default" r:id="rId7"/>
      <w:footerReference w:type="default" r:id="rId8"/>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CE4" w:rsidRDefault="00352CE4">
      <w:pPr>
        <w:spacing w:after="0" w:line="240" w:lineRule="auto"/>
      </w:pPr>
      <w:r>
        <w:separator/>
      </w:r>
    </w:p>
  </w:endnote>
  <w:endnote w:type="continuationSeparator" w:id="0">
    <w:p w:rsidR="00352CE4" w:rsidRDefault="0035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3A" w:rsidRDefault="00352CE4">
    <w:pPr>
      <w:pStyle w:val="a5"/>
      <w:jc w:val="center"/>
    </w:pPr>
  </w:p>
  <w:p w:rsidR="007F723A" w:rsidRDefault="00352C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CE4" w:rsidRDefault="00352CE4">
      <w:pPr>
        <w:spacing w:after="0" w:line="240" w:lineRule="auto"/>
      </w:pPr>
      <w:r>
        <w:separator/>
      </w:r>
    </w:p>
  </w:footnote>
  <w:footnote w:type="continuationSeparator" w:id="0">
    <w:p w:rsidR="00352CE4" w:rsidRDefault="00352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43154"/>
      <w:docPartObj>
        <w:docPartGallery w:val="Page Numbers (Top of Page)"/>
        <w:docPartUnique/>
      </w:docPartObj>
    </w:sdtPr>
    <w:sdtEndPr/>
    <w:sdtContent>
      <w:p w:rsidR="00194459" w:rsidRDefault="00C752BC">
        <w:pPr>
          <w:pStyle w:val="a3"/>
          <w:jc w:val="center"/>
        </w:pPr>
        <w:r>
          <w:fldChar w:fldCharType="begin"/>
        </w:r>
        <w:r>
          <w:instrText>PAGE   \* MERGEFORMAT</w:instrText>
        </w:r>
        <w:r>
          <w:fldChar w:fldCharType="separate"/>
        </w:r>
        <w:r w:rsidR="00300CF4">
          <w:rPr>
            <w:noProof/>
          </w:rPr>
          <w:t>2</w:t>
        </w:r>
        <w:r>
          <w:fldChar w:fldCharType="end"/>
        </w:r>
      </w:p>
    </w:sdtContent>
  </w:sdt>
  <w:p w:rsidR="00194459" w:rsidRDefault="00352C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28A"/>
    <w:rsid w:val="0002587C"/>
    <w:rsid w:val="0007758A"/>
    <w:rsid w:val="00095A28"/>
    <w:rsid w:val="00147AE1"/>
    <w:rsid w:val="001D1743"/>
    <w:rsid w:val="001E5580"/>
    <w:rsid w:val="002F26EC"/>
    <w:rsid w:val="00300CF4"/>
    <w:rsid w:val="00352CE4"/>
    <w:rsid w:val="00407EBB"/>
    <w:rsid w:val="0041228A"/>
    <w:rsid w:val="00450A47"/>
    <w:rsid w:val="00476EC6"/>
    <w:rsid w:val="0080292D"/>
    <w:rsid w:val="009B2E14"/>
    <w:rsid w:val="00B221C0"/>
    <w:rsid w:val="00C752BC"/>
    <w:rsid w:val="00D34730"/>
    <w:rsid w:val="00F12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1228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1228A"/>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4122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12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221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21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1228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1228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1228A"/>
    <w:rPr>
      <w:rFonts w:ascii="Times New Roman" w:eastAsia="Times New Roman" w:hAnsi="Times New Roman" w:cs="Times New Roman"/>
      <w:sz w:val="24"/>
      <w:szCs w:val="24"/>
      <w:lang w:eastAsia="ru-RU"/>
    </w:rPr>
  </w:style>
  <w:style w:type="table" w:customStyle="1" w:styleId="1">
    <w:name w:val="Сетка таблицы1"/>
    <w:basedOn w:val="a1"/>
    <w:next w:val="a7"/>
    <w:uiPriority w:val="59"/>
    <w:rsid w:val="004122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12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B221C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2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Бахирева</cp:lastModifiedBy>
  <cp:revision>2</cp:revision>
  <cp:lastPrinted>2019-04-17T08:45:00Z</cp:lastPrinted>
  <dcterms:created xsi:type="dcterms:W3CDTF">2019-04-23T07:42:00Z</dcterms:created>
  <dcterms:modified xsi:type="dcterms:W3CDTF">2019-04-23T07:42:00Z</dcterms:modified>
</cp:coreProperties>
</file>