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C6" w:rsidRPr="00C47B2B" w:rsidRDefault="00C47B2B" w:rsidP="00C4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5220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Утверждено </w:t>
      </w:r>
    </w:p>
    <w:p w:rsidR="00F464C6" w:rsidRPr="00C47B2B" w:rsidRDefault="00C47B2B" w:rsidP="00C47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="005220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Постановлением</w:t>
      </w:r>
      <w:r w:rsidR="00F464C6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Главы</w:t>
      </w:r>
    </w:p>
    <w:p w:rsidR="00F464C6" w:rsidRPr="00C47B2B" w:rsidRDefault="00C47B2B" w:rsidP="00C47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</w:t>
      </w:r>
      <w:r w:rsidR="00E255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464C6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Сергиево-Посадского муниципального района</w:t>
      </w:r>
    </w:p>
    <w:p w:rsidR="00F464C6" w:rsidRPr="00C47B2B" w:rsidRDefault="00C47B2B" w:rsidP="00C47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</w:t>
      </w:r>
      <w:proofErr w:type="spellStart"/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F464C6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т_</w:t>
      </w: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____________№</w:t>
      </w:r>
      <w:proofErr w:type="spellEnd"/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</w:t>
      </w:r>
    </w:p>
    <w:p w:rsidR="00F464C6" w:rsidRPr="00C47B2B" w:rsidRDefault="00F464C6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52DF" w:rsidRPr="00C47B2B" w:rsidRDefault="00D952DF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ПОЛОЖЕНИЕ</w:t>
      </w:r>
    </w:p>
    <w:p w:rsidR="00E745F1" w:rsidRPr="00C47B2B" w:rsidRDefault="005220F2" w:rsidP="00E74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 оплате труда, компенсационных выплатах</w:t>
      </w:r>
      <w:r w:rsidR="00E745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выплатах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стимулирующего характера и социальных выплатах </w:t>
      </w:r>
      <w:r w:rsidR="00E745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работникам</w:t>
      </w:r>
      <w:r w:rsidR="00BD3DB1" w:rsidRPr="00C47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муниципального</w:t>
      </w:r>
      <w:r w:rsidR="00E745F1" w:rsidRPr="00E745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745F1" w:rsidRPr="00C47B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бюджетного учреждения «Дорожник Сергиево-Посадского муниципального района Московской области»</w:t>
      </w:r>
    </w:p>
    <w:p w:rsidR="00D952DF" w:rsidRPr="00C47B2B" w:rsidRDefault="00D952DF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DF" w:rsidRPr="00C47B2B" w:rsidRDefault="00D952DF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ОБЩИЕ ПОЛОЖЕНИЯ</w:t>
      </w:r>
    </w:p>
    <w:p w:rsidR="00D952DF" w:rsidRPr="00C47B2B" w:rsidRDefault="00D952DF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Настоящее Положение разработано в соответствии с законодательством Российской Федерации и предусматривает порядок и условия оплаты труда,</w:t>
      </w:r>
      <w:r w:rsidR="00FE587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компенсацио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E587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выплат, выплат стимулирующего характера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социальных выплат</w:t>
      </w:r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38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учреждения  «Дорожник Сергиево-Посадского муниципального района Московской области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DB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</w:t>
      </w:r>
    </w:p>
    <w:p w:rsidR="009E19C8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распространяется на лиц, осуществляющих </w:t>
      </w:r>
      <w:r w:rsidR="009E19C8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19C8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на основании заключенных с ним трудовых договоров и принятых на работу в соответствии с 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</w:t>
      </w:r>
      <w:r w:rsidR="0081314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81314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актами</w:t>
      </w:r>
      <w:r w:rsidR="003F7FE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директора,  назначаемог</w:t>
      </w:r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Учредителем, </w:t>
      </w:r>
      <w:proofErr w:type="gramStart"/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F7FE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чреждения. </w:t>
      </w:r>
    </w:p>
    <w:p w:rsidR="005220F2" w:rsidRPr="005220F2" w:rsidRDefault="00D952DF" w:rsidP="005220F2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220F2" w:rsidRPr="00522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Заработная плата (оплата труда работника)</w:t>
      </w:r>
      <w:r w:rsidR="005220F2" w:rsidRP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</w:t>
      </w:r>
      <w:proofErr w:type="gramEnd"/>
      <w:r w:rsidR="005220F2" w:rsidRP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Заработная плата работников </w:t>
      </w:r>
      <w:r w:rsidR="00AC17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</w:t>
      </w:r>
      <w:proofErr w:type="gramStart"/>
      <w:r w:rsidR="00AC17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17BE" w:rsidRPr="00C47B2B" w:rsidRDefault="00D952DF" w:rsidP="00D4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Должностно</w:t>
      </w:r>
      <w:r w:rsidR="00AC17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оклад</w:t>
      </w:r>
      <w:r w:rsidR="00D4304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а; 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</w:t>
      </w:r>
      <w:r w:rsidR="00AC17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Компенсационных выплат</w:t>
      </w:r>
      <w:r w:rsidR="00245C9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17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относятся:</w:t>
      </w:r>
    </w:p>
    <w:p w:rsidR="00AC17BE" w:rsidRPr="00C47B2B" w:rsidRDefault="00AC17BE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Доплата за совмещение профессий</w:t>
      </w:r>
      <w:r w:rsidR="00245C9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(должностей);</w:t>
      </w:r>
    </w:p>
    <w:p w:rsidR="00032ED1" w:rsidRPr="00C47B2B" w:rsidRDefault="00032ED1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2.Доплата за увеличение объема работы или исполнение обязанностей временно отсутствующего работника, без освобождения от работы, определенной трудовым договором;</w:t>
      </w:r>
    </w:p>
    <w:p w:rsidR="00AC17BE" w:rsidRPr="00C47B2B" w:rsidRDefault="00032ED1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3.Доплата за работу с вредными, опасными и иными особыми условиями труда по результатам специальной оценки условий труда;</w:t>
      </w:r>
    </w:p>
    <w:p w:rsidR="00032ED1" w:rsidRPr="00C47B2B" w:rsidRDefault="00032ED1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4.Доплата за работу в выходные и нерабочие праздничные дни;</w:t>
      </w:r>
    </w:p>
    <w:p w:rsidR="00032ED1" w:rsidRPr="00C47B2B" w:rsidRDefault="00032ED1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5.Доплата за работу в ночное время.</w:t>
      </w:r>
    </w:p>
    <w:p w:rsidR="00266D04" w:rsidRPr="00C47B2B" w:rsidRDefault="000A5175" w:rsidP="008555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E2A8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ED1" w:rsidRPr="00C47B2B" w:rsidRDefault="00032ED1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</w:t>
      </w:r>
      <w:r w:rsidR="000A517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Стимулирующих выплат</w:t>
      </w:r>
      <w:r w:rsidR="00245C9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17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относятся:</w:t>
      </w:r>
    </w:p>
    <w:p w:rsidR="000A5175" w:rsidRPr="00C47B2B" w:rsidRDefault="000A5175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1.Надбавка за сложность и напряженность в работе (особые условия труда);</w:t>
      </w:r>
    </w:p>
    <w:p w:rsidR="000A5175" w:rsidRPr="00C47B2B" w:rsidRDefault="000A5175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2.Надбавка за интенсивность труда (особые условия труда);</w:t>
      </w:r>
    </w:p>
    <w:p w:rsidR="004D0F36" w:rsidRPr="00C47B2B" w:rsidRDefault="004D0F36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3.Единовременные премии за выполнение особо важных и сложных заданий;</w:t>
      </w:r>
    </w:p>
    <w:p w:rsidR="004D0F36" w:rsidRPr="00C47B2B" w:rsidRDefault="004D0F36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4.Месячные, квартальные, годовые премии по результатам работы за соответствующий период</w:t>
      </w:r>
      <w:r w:rsidR="00403A9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экономии </w:t>
      </w:r>
      <w:r w:rsidR="00403A9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</w:t>
      </w:r>
      <w:r w:rsidR="00403A9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F36" w:rsidRPr="00C47B2B" w:rsidRDefault="004D0F36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Социальных выплат</w:t>
      </w:r>
      <w:r w:rsidR="00245C9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</w:t>
      </w:r>
      <w:r w:rsidR="00D4304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D4304E" w:rsidRPr="00C47B2B" w:rsidRDefault="00D4304E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1.4.4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1.Материальная помощь;</w:t>
      </w:r>
    </w:p>
    <w:p w:rsidR="00D4304E" w:rsidRPr="00C47B2B" w:rsidRDefault="00D4304E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1.4.4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2.Иные выплаты социального характера в соответствии с законодательством Российской Федерации и Московской области</w:t>
      </w:r>
    </w:p>
    <w:p w:rsidR="00D952DF" w:rsidRPr="00C47B2B" w:rsidRDefault="00D952DF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СИСТЕМА ОПЛАТЫ ТРУДА РАБОТНИКОВ</w:t>
      </w:r>
    </w:p>
    <w:p w:rsidR="00D952DF" w:rsidRPr="00C47B2B" w:rsidRDefault="00D952DF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Под системой оплаты труда в настоящем Положении понимается способ исчисления размеров вознагражден</w:t>
      </w:r>
      <w:r w:rsidR="00403E2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подлежащего выплате работникам в соответствии с произведенными ими трудовыми затратами по результатам труда.</w:t>
      </w:r>
      <w:r w:rsidR="006F527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04008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повременн</w:t>
      </w:r>
      <w:r w:rsidR="00971E2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о-премиальная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оплаты труда, если трудовым договором с работниками не предусмотрено иное.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spellStart"/>
      <w:proofErr w:type="gram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Повременная</w:t>
      </w:r>
      <w:r w:rsidR="0001666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-премиальная</w:t>
      </w:r>
      <w:proofErr w:type="spellEnd"/>
      <w:proofErr w:type="gram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оплаты труда предусматривает, что величина заработной платы работников зависит от фактически отработанного ими времени, учет которого ведется работниками в соответствии с документами учета рабочего времени (табелями). Для руководящих работников Правилами трудового распорядка и трудовым договором может устанавливаться ненормированный рабочий день либо работа в режиме гибкого графика рабочего времени.</w:t>
      </w:r>
    </w:p>
    <w:p w:rsidR="00D4304E" w:rsidRPr="00C47B2B" w:rsidRDefault="00D952DF" w:rsidP="00D4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66440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304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66440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</w:t>
      </w:r>
      <w:r w:rsidR="00D4304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штатным расписанием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304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зависимости от квалификации, сложности, напряженности, условий и характера труда.</w:t>
      </w:r>
    </w:p>
    <w:p w:rsidR="00D4304E" w:rsidRPr="00C47B2B" w:rsidRDefault="00D4304E" w:rsidP="00D4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Основой для установления д</w:t>
      </w:r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олжностных окладов является минимальный </w:t>
      </w:r>
      <w:proofErr w:type="gramStart"/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="00DB3D0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Федеральному закону российской Федерации,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коэффициентов отраслевой тарифной сетки по оплате труда работников дорожного хозяйства.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Система оплаты труда (повременная) устанавливается индивидуальным трудовым договором.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Минимальная заработная плата </w:t>
      </w:r>
      <w:r w:rsidR="00B01A5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полностью отработавшего</w:t>
      </w:r>
      <w:r w:rsidR="00BF55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A5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норму 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и выполнившего норму труда, устанавливается в соответствии с региональным соглашением о минимальной заработной плате в Московской области на соответствующий год.</w:t>
      </w:r>
    </w:p>
    <w:p w:rsidR="00971E20" w:rsidRPr="00C47B2B" w:rsidRDefault="00D952DF" w:rsidP="00971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hAnsi="Times New Roman" w:cs="Times New Roman"/>
          <w:sz w:val="24"/>
          <w:szCs w:val="24"/>
        </w:rPr>
        <w:t>2.2.5. При невыполнении работником должностных обязанностей по вине работодателя оплат</w:t>
      </w:r>
      <w:r w:rsidR="00971E20" w:rsidRPr="00C47B2B">
        <w:rPr>
          <w:rFonts w:ascii="Times New Roman" w:hAnsi="Times New Roman" w:cs="Times New Roman"/>
          <w:sz w:val="24"/>
          <w:szCs w:val="24"/>
        </w:rPr>
        <w:t>а производится за фактически от</w:t>
      </w:r>
      <w:r w:rsidRPr="00C47B2B">
        <w:rPr>
          <w:rFonts w:ascii="Times New Roman" w:hAnsi="Times New Roman" w:cs="Times New Roman"/>
          <w:sz w:val="24"/>
          <w:szCs w:val="24"/>
        </w:rPr>
        <w:t xml:space="preserve">работанное время, но не ниже средней заработной платы работника, рассчитанной за тот же период времени. </w:t>
      </w:r>
      <w:proofErr w:type="gramStart"/>
      <w:r w:rsidR="006646F2" w:rsidRPr="00C47B2B">
        <w:rPr>
          <w:rFonts w:ascii="Times New Roman" w:hAnsi="Times New Roman" w:cs="Times New Roman"/>
          <w:sz w:val="24"/>
          <w:szCs w:val="24"/>
        </w:rPr>
        <w:t>При невыполнении должностных обязанностей по причинам, не зависящим от сторон трудового договора, работник имеет право на оплату в размере 2/3 от оклада, уст</w:t>
      </w:r>
      <w:r w:rsidR="00971E20" w:rsidRPr="00C47B2B">
        <w:rPr>
          <w:rFonts w:ascii="Times New Roman" w:hAnsi="Times New Roman" w:cs="Times New Roman"/>
          <w:sz w:val="24"/>
          <w:szCs w:val="24"/>
        </w:rPr>
        <w:t>ановленного в трудовом договоре,</w:t>
      </w:r>
      <w:r w:rsidR="006646F2" w:rsidRPr="00C47B2B">
        <w:rPr>
          <w:rFonts w:ascii="Times New Roman" w:hAnsi="Times New Roman" w:cs="Times New Roman"/>
          <w:sz w:val="24"/>
          <w:szCs w:val="24"/>
        </w:rPr>
        <w:t xml:space="preserve"> за весь период вынужденного простоя;</w:t>
      </w:r>
      <w:r w:rsidR="00971E2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невыполнении должностных обязанностей по вине работника оплата нормируемой части заработной платы производится в соответствии с объемом выполненной работы.</w:t>
      </w:r>
      <w:proofErr w:type="gramEnd"/>
    </w:p>
    <w:p w:rsidR="00541473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оплаты труда предполагает выплату работникам 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нительно к заработной плате 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надлежащее выполнение трудовых функций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</w:t>
      </w:r>
      <w:proofErr w:type="gramStart"/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экономии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оплаты труда</w:t>
      </w:r>
      <w:proofErr w:type="gramEnd"/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Премии, начисленной по итогам </w:t>
      </w:r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месяц и составляющей до</w:t>
      </w:r>
      <w:r w:rsidR="00BF55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A9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54147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должностных окладов согласно штатному расписанию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</w:t>
      </w:r>
      <w:proofErr w:type="gramStart"/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экономии фонда оплаты труда</w:t>
      </w:r>
      <w:proofErr w:type="gramEnd"/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премии зависит </w:t>
      </w:r>
      <w:proofErr w:type="gram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15F9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2.3.1.1. Выполнения плана 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задания. 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2.3.1.2. Качества выполненных работ и  оказанных услуг.</w:t>
      </w:r>
    </w:p>
    <w:p w:rsidR="00D952DF" w:rsidRPr="00C47B2B" w:rsidRDefault="00B20790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замечани</w:t>
      </w:r>
      <w:r w:rsidR="00BF55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дисциплинарных взысканий, некачественном выполнении должностных обязанностей премии не выплачиваются, надбавка за 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условия труда 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пересматриваться в сторону уменьшения.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Доплаты и надбавки.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Доплата за работу или оказанные услуги в праздничные дни для работников, которые работают по 8-часовому 5-дневному режиму рабочего времени, производится в соответствии со ст. 153 Трудового кодекса Российской Федерации на основании приказов 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При сменной работе применяется суммированный учет рабочего времен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года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смены могут быть разной продолжительности. Возникающие при этом графике сменности недоработки и переработки сверх смены регулируются в рамках 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годового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рабочего времени и могут по желанию работника компенсироваться соответствующим уменьшением других смен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дополнительными днями отдыха.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За каждый час работы в ночное время, с 22 часов до 6 часов, производится оплата труда в повышенном размере в соответствии с трудовым законодательством, который составляет </w:t>
      </w:r>
      <w:r w:rsidR="00F115F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должностного оклада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отработанным часам.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Оплата труда работников, занятых на тяжелых работах, работах с вредными, опасными условиями труда, производится в повышенном размере, который составляет:</w:t>
      </w:r>
    </w:p>
    <w:p w:rsidR="00D952DF" w:rsidRPr="00C47B2B" w:rsidRDefault="00BC6A2A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должностного оклада для работников, занятых на тяжелых работах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работах с вредными и опасными условиями труда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При совмещении профессий (должностей), исполнении обязанностей временно отсутствующего работника производятся доплаты к должностным окладам в размере, устанавливаемом приказом </w:t>
      </w:r>
      <w:r w:rsidR="00BC6A2A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 работником, совмещающим или исполняющим обязанности временно отсутствующего работника.</w:t>
      </w:r>
    </w:p>
    <w:p w:rsidR="008555B3" w:rsidRPr="00C47B2B" w:rsidRDefault="00D952DF" w:rsidP="008555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(надбавка)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  в 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устанавливается в следующих размерах: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 стаже работы до 3-хлет – 0% от должностного оклада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 стаже работы от 3-х до 5 лет -15% должностного оклада 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 стаже работы от 5-ти до 10 лет – 20% должностного оклада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-при стаже работы свыше 10 лет – 30% должностного оклада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ежемесячной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(надбавки)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 производится со дня возникновения у работника права на получение этой выплаты.</w:t>
      </w:r>
    </w:p>
    <w:p w:rsidR="008555B3" w:rsidRPr="00C47B2B" w:rsidRDefault="008555B3" w:rsidP="0085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стаж работы, дающей право на установление и выплату ежемесячной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(надбавки)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лет, включается время работы в </w:t>
      </w:r>
      <w:r w:rsidR="00821B1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чреждении, а также периоды работы в федеральных органах исполнительной власти, в органах исполнительной власти субъектов РФ, органах местного самоуправления,</w:t>
      </w:r>
      <w:r w:rsidR="00BF55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выборных должностях,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организациях, профессиональная деятельность в которых аналогична деятельности по занимаемой должности в Учреждении.</w:t>
      </w:r>
      <w:proofErr w:type="gramEnd"/>
    </w:p>
    <w:p w:rsidR="008555B3" w:rsidRPr="00C47B2B" w:rsidRDefault="008555B3" w:rsidP="0012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(надбавка)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выслугу лет выплачивается одновременно с должностным окладом в порядке</w:t>
      </w:r>
      <w:r w:rsidR="001272B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действующим законодательством.</w:t>
      </w:r>
      <w:r w:rsidR="001272B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Надбавка за выслугу лет рассчитывается в процентах от должностного оклада.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Доплата и надбавки за профессиональное мастерство и за индивидуальные результаты работы устанавливаются работникам в индивидуальном порядке на основании приказов 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B20790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B2079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</w:t>
      </w:r>
      <w:r w:rsidR="0004661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результатам труда за отче</w:t>
      </w:r>
      <w:r w:rsidR="00B2079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месяц не подлежит выплате работнику Учреждения в случае:</w:t>
      </w:r>
    </w:p>
    <w:p w:rsidR="00B20790" w:rsidRPr="00C47B2B" w:rsidRDefault="00B20790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к нему дисциплинарных взысканий</w:t>
      </w:r>
    </w:p>
    <w:p w:rsidR="00B20790" w:rsidRPr="00C47B2B" w:rsidRDefault="00B20790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прогула (отсутствия на рабочем месте без уважительных причин в </w:t>
      </w:r>
      <w:proofErr w:type="spell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тесение</w:t>
      </w:r>
      <w:proofErr w:type="spell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рабочего дня (смены), независимо от его (ее) продолжительности,  а также в случае отсутствия на рабочем месте без уважи</w:t>
      </w:r>
      <w:r w:rsidR="0004661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661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причин более 4 часов подряд в течение рабочего дна (смены)</w:t>
      </w:r>
      <w:proofErr w:type="gramEnd"/>
    </w:p>
    <w:p w:rsidR="003A3E18" w:rsidRPr="00C47B2B" w:rsidRDefault="00B20790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опоздания (прихода на работу позже времени, установленного в трудовом договоре)</w:t>
      </w:r>
    </w:p>
    <w:p w:rsidR="003A3E18" w:rsidRPr="00C47B2B" w:rsidRDefault="003A3E18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неспособности выполнять возложенные обязанности в результате появления на рабочем месте в состоянии алкогольного, наркотического или иного токсического опьянения</w:t>
      </w:r>
    </w:p>
    <w:p w:rsidR="003A3E18" w:rsidRPr="00C47B2B" w:rsidRDefault="003A3E18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инструкций, положений, регламентов, требований по охране труда и требований по технике безопасности</w:t>
      </w:r>
    </w:p>
    <w:p w:rsidR="003A3E18" w:rsidRPr="00C47B2B" w:rsidRDefault="003A3E18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невыполнения приказов, распоряжений руководства Учреждения и иных организационно-распорядительных документов</w:t>
      </w:r>
    </w:p>
    <w:p w:rsidR="003A3E18" w:rsidRPr="00C47B2B" w:rsidRDefault="003A3E18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совершения иных нарушений, установленных трудовым законодательством, служащих основанием для наложения дисциплинарного взыскания и увольнения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2DF" w:rsidRPr="00C47B2B" w:rsidRDefault="008555B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работникам может быть увеличен или уменьшен по решению 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gramStart"/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proofErr w:type="gramEnd"/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процентном соотношении, так и в суммарном выражении.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обнаружении фактов несвоевременного или некачественного выполнения работ и оказания услуг руководители, специалисты и рабочие, по вине которых допущены нарушения, лишаются </w:t>
      </w:r>
      <w:r w:rsidR="008555B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 за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месяцы, когда были выявлены эти факты, независимо от привлечения работников к дисциплинарной</w:t>
      </w:r>
      <w:r w:rsidR="0000443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материальной, административной ответственности.</w:t>
      </w:r>
    </w:p>
    <w:p w:rsidR="00D952DF" w:rsidRPr="00C47B2B" w:rsidRDefault="006646F2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размер </w:t>
      </w:r>
      <w:r w:rsidR="006534F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в зависимости от наличия средств, которые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34F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на эти цели.</w:t>
      </w:r>
    </w:p>
    <w:p w:rsidR="0092219B" w:rsidRPr="00C47B2B" w:rsidRDefault="00D952DF" w:rsidP="0092219B">
      <w:pPr>
        <w:spacing w:before="100" w:beforeAutospacing="1"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ПОРЯДОК НАЧИСЛЕНИЯ </w:t>
      </w:r>
      <w:r w:rsidR="005C6BA5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СТИМУЛИРУЮЩИХ ВЫПЛАТ</w:t>
      </w:r>
    </w:p>
    <w:p w:rsidR="00D952DF" w:rsidRPr="00C47B2B" w:rsidRDefault="00D952DF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Основанием для начисления </w:t>
      </w:r>
      <w:r w:rsidR="005C6BA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 по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</w:t>
      </w:r>
      <w:r w:rsidR="005C6BA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является штатное расписание, </w:t>
      </w:r>
      <w:r w:rsidR="0065210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="0065210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приказы по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210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чреждению.</w:t>
      </w:r>
    </w:p>
    <w:p w:rsidR="00D952DF" w:rsidRPr="00C47B2B" w:rsidRDefault="00D952DF" w:rsidP="00B869DB">
      <w:pPr>
        <w:tabs>
          <w:tab w:val="left" w:pos="699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оплаты труда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</w:t>
      </w:r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постоянной основной части оплаты труда (должностной оклад</w:t>
      </w:r>
      <w:proofErr w:type="gramStart"/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доплаты и надбавки) и переменной части оплаты труда (стимулирующие выплаты)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Переменная часть </w:t>
      </w:r>
      <w:r w:rsidR="006A3CE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труда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начисляется по результатам работы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210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 в целом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за месяц и в рамках фонда оплаты труда и утверждается 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4A4159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Механизм </w:t>
      </w:r>
      <w:proofErr w:type="spell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депремирования</w:t>
      </w:r>
      <w:proofErr w:type="spell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работникам применяется 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соответствующего приказа директора 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только в случае предъявления служебной записки</w:t>
      </w:r>
      <w:r w:rsidR="00BF55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подразделения с четко прописанными претензиями в адрес работника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Переменная часть, зависящая от результатов работы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структурного подразделения, начисляется на постоянную часть, рассчитанную по должностным окладам, согласно штатному расписанию, за фактически отработанное время с учетом доплат и надбавок: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За совмещение профессий (должностей) и расширение зоны обслуживания.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3.5.2. За работу в ночное время и праздничные дни, в случае если они не выпадают на рабочие смены.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За возложенные дополнительные обязанности на работников в период отсутствия, болезни, отпуска, командировки другого работника.</w:t>
      </w:r>
    </w:p>
    <w:p w:rsidR="00D952DF" w:rsidRPr="00C47B2B" w:rsidRDefault="00D952DF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ПОРЯДОК ВЫПЛАТ</w:t>
      </w:r>
    </w:p>
    <w:p w:rsidR="006C3E55" w:rsidRPr="00C47B2B" w:rsidRDefault="00D952DF" w:rsidP="00F464C6">
      <w:pPr>
        <w:jc w:val="both"/>
        <w:rPr>
          <w:rFonts w:ascii="Times New Roman" w:hAnsi="Times New Roman" w:cs="Times New Roman"/>
          <w:sz w:val="24"/>
          <w:szCs w:val="24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Сроки выплат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работникам заработной платы</w:t>
      </w:r>
      <w:r w:rsidR="006C3E5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два раза в месяц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</w:t>
      </w:r>
      <w:r w:rsidR="006C3E5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месяца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E55" w:rsidRPr="00C47B2B">
        <w:rPr>
          <w:rFonts w:ascii="Times New Roman" w:eastAsia="Calibri" w:hAnsi="Times New Roman" w:cs="Times New Roman"/>
          <w:sz w:val="24"/>
          <w:szCs w:val="24"/>
        </w:rPr>
        <w:t xml:space="preserve">путем перечисления денежных средств на банковскую карту работника. При совпадении дней выдачи заработной платы с выходными или нерабочими праздничными днями </w:t>
      </w:r>
      <w:r w:rsidR="006C3E55" w:rsidRPr="00C47B2B">
        <w:rPr>
          <w:rFonts w:ascii="Times New Roman" w:hAnsi="Times New Roman" w:cs="Times New Roman"/>
          <w:sz w:val="24"/>
          <w:szCs w:val="24"/>
        </w:rPr>
        <w:t>выплата заработной платы производится накануне этих дней.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 выплатой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к выплате.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Табели учета рабочего времени, служебные записки на имя 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премирования или </w:t>
      </w:r>
      <w:proofErr w:type="spell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депремирования</w:t>
      </w:r>
      <w:proofErr w:type="spell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не позднее 1 числа каждого месяца сдаются </w:t>
      </w:r>
      <w:r w:rsidR="00CD66E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</w:t>
      </w:r>
      <w:r w:rsidR="00470A1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Табели учета рабочего времени заполняют и подписывают начальники структурных подразделений. Утверждает табели рабочего времени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Работникам, проработавшим неполный рабочий месяц в связи с призыво</w:t>
      </w:r>
      <w:r w:rsidR="006646F2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Вооруженные силы Российской Федерации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переводом на другую работу, поступлением в учебное заведение, уходом на пенсию и по другим уважительным причинам, выплата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выплат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фактически отработанное время в данном отчетном периоде. Уволенным по другим причинам (грубы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дисциплины)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выплаты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данный месяц не выплачива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 подразделений и </w:t>
      </w:r>
      <w:r w:rsidR="00B5435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несут ответственность за правильность начисления и выплаты заработной платы работникам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работникам путем перечисления на счет в банке, с которым у работодателя заключен договор.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обеспечивает работников </w:t>
      </w:r>
      <w:proofErr w:type="spellStart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зарплатной</w:t>
      </w:r>
      <w:proofErr w:type="spellEnd"/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банковской картой установленного образца за свой счет.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выплачивается не реже чем через каждые полмесяца.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прекращении действия трудового договора работник</w:t>
      </w:r>
      <w:r w:rsidR="00D8538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расчет по причитающейся ему заработной плате производится в последний день работы, оговоренный в приказе об увольнении работник</w:t>
      </w:r>
      <w:r w:rsidR="00D8538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D952DF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</w:t>
      </w:r>
      <w:r w:rsidR="004A4159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Выплата пособия по временной нетрудоспособности производится в ближайший день выдачи заработной платы, следующий за датой представления надлежаще оформленного листка временной нетрудоспособности в бухгалтерию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3E52D3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4E0" w:rsidRPr="00C47B2B" w:rsidRDefault="000A64E0" w:rsidP="000A64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ПРЕМИРОВАНИЕ РУКОВОДИТЕЛЯ УЧРЕЖДЕНИЯ</w:t>
      </w:r>
    </w:p>
    <w:p w:rsidR="003E52D3" w:rsidRPr="00C47B2B" w:rsidRDefault="000A64E0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0706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У</w:t>
      </w:r>
      <w:r w:rsidR="003A3E18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премируется по итогам работы за месяц, квартал, полугодие, год. 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руководителя Учреждения производится,  по результатам оценки итогов работы муниципального учреждения за соответствующий отчетный период, с учетом выполнения целевых показателей эффективности и результативности деятельности руководителя Учреждения, личного вклада руководителя в осуществление основных целей и задач, определенных уставом муниципального учреждения, выполнение должностных обязанностей, согласно трудовому договору, соблюдение трудовой дисциплины, эффективное использование муниципального имущества, закрепленного за предприятием. </w:t>
      </w:r>
      <w:proofErr w:type="gramEnd"/>
    </w:p>
    <w:p w:rsidR="00E379E6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труда руководителя </w:t>
      </w:r>
      <w:r w:rsidR="006C3E5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зависимости от выполнения условий трудового договора, показателей эффективности работы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A3CE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3CE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премии руководителю Учреждения по итогам работы производится на основании письма от Учреждения</w:t>
      </w:r>
      <w:r w:rsidR="00DA2D0D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согласованного с 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Сергиево-Посадского муниципального райо</w:t>
      </w:r>
      <w:r w:rsidR="00F464C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курирующего сферу деятельности Учреждения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приказа</w:t>
      </w:r>
      <w:r w:rsidR="00F464C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Учреждению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основанием для начисления и выплаты премии руководителю Учреждения: за месяц – не позднее установленного Учреждением дня выплаты зарплаты за вторую половину месяца, за квартал – не позднее 1 месяца,</w:t>
      </w:r>
      <w:r w:rsidR="00F6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</w:t>
      </w:r>
      <w:proofErr w:type="gramEnd"/>
      <w:r w:rsidR="00F6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кварталом,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полугодие – в течение месяца, </w:t>
      </w:r>
      <w:r w:rsidR="00F6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r w:rsid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отчетным</w:t>
      </w:r>
      <w:r w:rsidR="00F6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кварталом, 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– не позднее 30 декабря текущего года.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премий по итогам работы за месяц, квартал,</w:t>
      </w:r>
      <w:r w:rsid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полугодие,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иных ст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мулирующих выплат руководителю У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счет средств учреждения. 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муниципального У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могут устанавливаться иные стимулирующие выплаты: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единовременная премия за выполнение особо важных и сложных заданий; 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юбилейными датами: 50-летием, 55-летием, 60-летием со дня рождения; 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профессиональными праздниками, установленными Правите</w:t>
      </w:r>
      <w:r w:rsidR="00E745F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льством Российской Федерации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706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Единовременная премия за выполнение особо важных и сложных заданий производится при своевременном и качественном выполнение отдельных заданий или увеличении объема выполняемых работ, порученных руководителю Учреждения Учредителем.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5.7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Выплаты за выполнение особо важных и сложных заданий, к юбилейным датам рождения, в связи с профессиональными праздниками, установленными Правительством РФ осуществляются на основании письменного обращения Учреждения к Учредителю при наличии экономии Фонда оплаты труда.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0706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Премия по итогам работы и иные стимулирующие выплаты нач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исляются от должностного оклада руководителя Учреждения</w:t>
      </w:r>
      <w:r w:rsidR="0004661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размер премии 100% от должностного оклада руководителя Учреждения.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нарушение основных у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премирования руководитель Учреждения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лишен премии частично или полностью. Час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тичное или полное лишение премии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за тот расчетный период, 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имели место нарушения, но не позднее 1 месяца, со дня, когда нарушение было обнаружено.</w:t>
      </w:r>
    </w:p>
    <w:p w:rsidR="003E52D3" w:rsidRPr="00C47B2B" w:rsidRDefault="00E0706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Премия руководителю Учреждения не начисляется в следующих случаях: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наложения дисциплинарного взыскания в виде замечания; 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нанесения руководителем своей деятельностью или бездеятельностью прямого материального ущерба Учреждению;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зафиксированных несчастных случаев, травматизма в Учреждении;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представления или наложение штрафа на руководителя Учреждения за неисполнение предписаний со стороны судебных, надзорных и контрольных органов;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фактов неэффективного и нецелевого расходования бюджетных средств;</w:t>
      </w:r>
    </w:p>
    <w:p w:rsidR="003E52D3" w:rsidRPr="00C47B2B" w:rsidRDefault="00046611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06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B869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Премия руководителю Учреждения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выплачивается полностью:</w:t>
      </w:r>
    </w:p>
    <w:p w:rsidR="003E52D3" w:rsidRPr="00C47B2B" w:rsidRDefault="003E52D3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допущенные грубые нарушения производственной, финансовой и исполнительской дисциплины, при наличии дисциплинарного взыскания.</w:t>
      </w:r>
    </w:p>
    <w:p w:rsidR="00B869DB" w:rsidRPr="00C47B2B" w:rsidRDefault="00B869DB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Решение о </w:t>
      </w:r>
      <w:r w:rsidR="0099695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или о лишении премии принимает заместитель Главы Сергиево- Посадского района</w:t>
      </w:r>
      <w:r w:rsidR="00F61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курирующего сферу деятельности учреждения.</w:t>
      </w:r>
    </w:p>
    <w:p w:rsidR="003E52D3" w:rsidRPr="00C47B2B" w:rsidRDefault="00F464C6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5.13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Индивидуальные трудовые споры по вопросам </w:t>
      </w:r>
      <w:r w:rsidR="00046611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 руководителя Учреждения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разрешаются в установленном законом</w:t>
      </w:r>
      <w:r w:rsidR="00913DFA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3E52D3" w:rsidRPr="00C47B2B" w:rsidRDefault="00F464C6" w:rsidP="003E5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5.14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увольнении руководителя Учреждения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</w:t>
      </w:r>
    </w:p>
    <w:p w:rsidR="00D952DF" w:rsidRPr="00C47B2B" w:rsidRDefault="003E52D3" w:rsidP="003E52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hAnsi="Times New Roman" w:cs="Times New Roman"/>
          <w:sz w:val="24"/>
          <w:szCs w:val="24"/>
        </w:rPr>
        <w:t xml:space="preserve"> 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2DF" w:rsidRPr="00C47B2B" w:rsidRDefault="003E52D3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D952DF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ИНЫЕ СЛУЧАИ ВЫПЛАТЫ ДЕНЕЖНЫХ СРЕДСТВ РАБОТНИКАМ</w:t>
      </w:r>
    </w:p>
    <w:p w:rsidR="00D952DF" w:rsidRPr="00C47B2B" w:rsidRDefault="00D952DF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2B8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экономии фонда оплаты труда в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B8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предусматривается выплата материальной помощи (1 раз в год).</w:t>
      </w:r>
    </w:p>
    <w:p w:rsidR="00A42B8C" w:rsidRPr="00C47B2B" w:rsidRDefault="00A42B8C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-работникам (руководителям, специалистам) – в размере 2 (двух) должностных окладов</w:t>
      </w:r>
    </w:p>
    <w:p w:rsidR="00A42B8C" w:rsidRPr="00C47B2B" w:rsidRDefault="00A42B8C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работникам (рабочим) – в размере 1 (одного) оклада </w:t>
      </w:r>
    </w:p>
    <w:p w:rsidR="00D952DF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Материальная помощь выплачивается из средств </w:t>
      </w:r>
      <w:r w:rsidR="00A42B8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D26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личному заявлению 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DE61D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2DF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D26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м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атериальная помощь может выплачиваться в случае смерти близкого родственника: мужа, жены, сына, доче</w:t>
      </w:r>
      <w:r w:rsidR="00A42B8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ри, отца, матери, брата, сестры, рождения ребенка, вступлении в брак, приобретение дорогостоящих лекарств.</w:t>
      </w:r>
      <w:proofErr w:type="gramEnd"/>
    </w:p>
    <w:p w:rsidR="00D952DF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материальной помощи производится при представлении работниками докуме</w:t>
      </w:r>
      <w:r w:rsidR="00A42B8C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нтов, подтверждающих наступление вышеперечисленных 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обстоятельств.</w:t>
      </w:r>
    </w:p>
    <w:p w:rsidR="00D952DF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26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материальной помощи принимается размер должностного оклада, установленного на день выплаты материальной помощи.</w:t>
      </w:r>
    </w:p>
    <w:p w:rsidR="000D2665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26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учреждения, не отработавшие полного календарного года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2665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право на материальную помощь в размере пропорционально отработанному в этом году времени.</w:t>
      </w:r>
    </w:p>
    <w:p w:rsidR="0092219B" w:rsidRPr="00C47B2B" w:rsidRDefault="0092219B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DF" w:rsidRPr="00C47B2B" w:rsidRDefault="003E52D3" w:rsidP="000A64E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1A0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И ОПЛАТА ОТПУСКОВ.</w:t>
      </w:r>
    </w:p>
    <w:p w:rsidR="00D8523A" w:rsidRPr="00C47B2B" w:rsidRDefault="003E52D3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523A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Работникам </w:t>
      </w:r>
      <w:r w:rsidR="006919B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8523A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предоставляются ежегодные оплачиваемые отпуска.</w:t>
      </w:r>
    </w:p>
    <w:p w:rsidR="00D8523A" w:rsidRPr="00C47B2B" w:rsidRDefault="003E52D3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523A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Количество дней отпуска и размер средней заработной платы для определения отпуска определяются в соответствии с трудовым законодательством Российской Федерации.</w:t>
      </w:r>
    </w:p>
    <w:p w:rsidR="007E2A81" w:rsidRPr="00C47B2B" w:rsidRDefault="003E52D3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D8538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.Оплата отпуска работникам производится не позднее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38B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его начала, если работники своевременно подали заявление об отпуске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2D3" w:rsidRPr="00C47B2B" w:rsidRDefault="003E52D3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DF" w:rsidRPr="00C47B2B" w:rsidRDefault="003E52D3" w:rsidP="00D95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D952DF" w:rsidRPr="00C47B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ЗАКЛЮЧИТЕЛЬНЫЕ ПОЛОЖЕНИЯ</w:t>
      </w:r>
    </w:p>
    <w:p w:rsidR="00D952DF" w:rsidRPr="00C47B2B" w:rsidRDefault="00D952DF" w:rsidP="00E379E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2D3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D952DF" w:rsidRPr="00C47B2B" w:rsidRDefault="003E52D3" w:rsidP="00D952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вступает в силу с момента его утверждения и действует бессрочно.</w:t>
      </w:r>
    </w:p>
    <w:p w:rsidR="00D952DF" w:rsidRPr="00C47B2B" w:rsidRDefault="003E52D3" w:rsidP="00D952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0FC7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5435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Предельное соотношение средней заработной платы руководителей и работников </w:t>
      </w:r>
      <w:r w:rsidR="009B0F1E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435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E379E6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35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руководителя, заместителей руководителя, главного</w:t>
      </w:r>
      <w:r w:rsidR="00D952DF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4350" w:rsidRPr="00C47B2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бухгалтера) определить в кратности от 1 до 8.</w:t>
      </w:r>
    </w:p>
    <w:sectPr w:rsidR="00D952DF" w:rsidRPr="00C47B2B" w:rsidSect="009221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6A" w:rsidRDefault="0056126A" w:rsidP="00BD3DB1">
      <w:pPr>
        <w:spacing w:after="0" w:line="240" w:lineRule="auto"/>
      </w:pPr>
      <w:r>
        <w:separator/>
      </w:r>
    </w:p>
  </w:endnote>
  <w:endnote w:type="continuationSeparator" w:id="0">
    <w:p w:rsidR="0056126A" w:rsidRDefault="0056126A" w:rsidP="00BD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6A" w:rsidRDefault="0056126A" w:rsidP="00BD3DB1">
      <w:pPr>
        <w:spacing w:after="0" w:line="240" w:lineRule="auto"/>
      </w:pPr>
      <w:r>
        <w:separator/>
      </w:r>
    </w:p>
  </w:footnote>
  <w:footnote w:type="continuationSeparator" w:id="0">
    <w:p w:rsidR="0056126A" w:rsidRDefault="0056126A" w:rsidP="00BD3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952DF"/>
    <w:rsid w:val="00004436"/>
    <w:rsid w:val="0001666C"/>
    <w:rsid w:val="00032ED1"/>
    <w:rsid w:val="00046611"/>
    <w:rsid w:val="000A5175"/>
    <w:rsid w:val="000A64E0"/>
    <w:rsid w:val="000B1E96"/>
    <w:rsid w:val="000D2665"/>
    <w:rsid w:val="0010434D"/>
    <w:rsid w:val="001272BF"/>
    <w:rsid w:val="00153109"/>
    <w:rsid w:val="001749AB"/>
    <w:rsid w:val="001803D7"/>
    <w:rsid w:val="0018533F"/>
    <w:rsid w:val="00205385"/>
    <w:rsid w:val="00245C99"/>
    <w:rsid w:val="00266D04"/>
    <w:rsid w:val="002A430C"/>
    <w:rsid w:val="002A71E0"/>
    <w:rsid w:val="002E2BA4"/>
    <w:rsid w:val="00304008"/>
    <w:rsid w:val="00373389"/>
    <w:rsid w:val="00373DA6"/>
    <w:rsid w:val="00390E60"/>
    <w:rsid w:val="003A3E18"/>
    <w:rsid w:val="003B352C"/>
    <w:rsid w:val="003E52D3"/>
    <w:rsid w:val="003F7FE3"/>
    <w:rsid w:val="00403A9C"/>
    <w:rsid w:val="00403E2D"/>
    <w:rsid w:val="00470213"/>
    <w:rsid w:val="00470A16"/>
    <w:rsid w:val="0049274C"/>
    <w:rsid w:val="004A4159"/>
    <w:rsid w:val="004C5559"/>
    <w:rsid w:val="004D0F36"/>
    <w:rsid w:val="00507E00"/>
    <w:rsid w:val="005220F2"/>
    <w:rsid w:val="00541473"/>
    <w:rsid w:val="0056126A"/>
    <w:rsid w:val="00584289"/>
    <w:rsid w:val="005C6BA5"/>
    <w:rsid w:val="005E3BD6"/>
    <w:rsid w:val="005F1002"/>
    <w:rsid w:val="00652107"/>
    <w:rsid w:val="006534FD"/>
    <w:rsid w:val="006601FF"/>
    <w:rsid w:val="0066440F"/>
    <w:rsid w:val="006646F2"/>
    <w:rsid w:val="006919BE"/>
    <w:rsid w:val="006A3CE0"/>
    <w:rsid w:val="006C3E55"/>
    <w:rsid w:val="006F5279"/>
    <w:rsid w:val="00750BD8"/>
    <w:rsid w:val="007B20E1"/>
    <w:rsid w:val="007E2A81"/>
    <w:rsid w:val="00813146"/>
    <w:rsid w:val="00821B12"/>
    <w:rsid w:val="00840FC7"/>
    <w:rsid w:val="008555B3"/>
    <w:rsid w:val="00884A81"/>
    <w:rsid w:val="00886477"/>
    <w:rsid w:val="008B69C6"/>
    <w:rsid w:val="008F0EA1"/>
    <w:rsid w:val="00913DFA"/>
    <w:rsid w:val="0092219B"/>
    <w:rsid w:val="00931897"/>
    <w:rsid w:val="009331A3"/>
    <w:rsid w:val="00971E20"/>
    <w:rsid w:val="0099695F"/>
    <w:rsid w:val="009B0F1E"/>
    <w:rsid w:val="009B2841"/>
    <w:rsid w:val="009C6F42"/>
    <w:rsid w:val="009D4A07"/>
    <w:rsid w:val="009E19C8"/>
    <w:rsid w:val="00A14F98"/>
    <w:rsid w:val="00A42B8C"/>
    <w:rsid w:val="00A550E7"/>
    <w:rsid w:val="00AC17BE"/>
    <w:rsid w:val="00B01A5D"/>
    <w:rsid w:val="00B20790"/>
    <w:rsid w:val="00B54350"/>
    <w:rsid w:val="00B869DB"/>
    <w:rsid w:val="00B9501B"/>
    <w:rsid w:val="00BC6A2A"/>
    <w:rsid w:val="00BD3DB1"/>
    <w:rsid w:val="00BE79AB"/>
    <w:rsid w:val="00BF5565"/>
    <w:rsid w:val="00C364D8"/>
    <w:rsid w:val="00C47B2B"/>
    <w:rsid w:val="00C65C26"/>
    <w:rsid w:val="00C8567F"/>
    <w:rsid w:val="00CD66ED"/>
    <w:rsid w:val="00CD75AD"/>
    <w:rsid w:val="00D16196"/>
    <w:rsid w:val="00D25307"/>
    <w:rsid w:val="00D4304E"/>
    <w:rsid w:val="00D75733"/>
    <w:rsid w:val="00D8523A"/>
    <w:rsid w:val="00D8538B"/>
    <w:rsid w:val="00D952DF"/>
    <w:rsid w:val="00DA2D0D"/>
    <w:rsid w:val="00DB3D0E"/>
    <w:rsid w:val="00DE1A03"/>
    <w:rsid w:val="00DE61DB"/>
    <w:rsid w:val="00E02819"/>
    <w:rsid w:val="00E07061"/>
    <w:rsid w:val="00E07CAD"/>
    <w:rsid w:val="00E2551A"/>
    <w:rsid w:val="00E379E6"/>
    <w:rsid w:val="00E70B14"/>
    <w:rsid w:val="00E73CFF"/>
    <w:rsid w:val="00E745F1"/>
    <w:rsid w:val="00EB03F3"/>
    <w:rsid w:val="00F115F9"/>
    <w:rsid w:val="00F24E4D"/>
    <w:rsid w:val="00F35314"/>
    <w:rsid w:val="00F464C6"/>
    <w:rsid w:val="00F619F9"/>
    <w:rsid w:val="00FA4F1D"/>
    <w:rsid w:val="00FE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DB1"/>
  </w:style>
  <w:style w:type="paragraph" w:styleId="a5">
    <w:name w:val="footer"/>
    <w:basedOn w:val="a"/>
    <w:link w:val="a6"/>
    <w:uiPriority w:val="99"/>
    <w:unhideWhenUsed/>
    <w:rsid w:val="00BD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DB1"/>
  </w:style>
  <w:style w:type="paragraph" w:styleId="a7">
    <w:name w:val="Balloon Text"/>
    <w:basedOn w:val="a"/>
    <w:link w:val="a8"/>
    <w:uiPriority w:val="99"/>
    <w:semiHidden/>
    <w:unhideWhenUsed/>
    <w:rsid w:val="008B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69C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646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</w:div>
            <w:div w:id="13855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06F5B-BA7B-4534-965B-23328640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cp:lastPrinted>2019-06-20T06:53:00Z</cp:lastPrinted>
  <dcterms:created xsi:type="dcterms:W3CDTF">2019-07-10T15:23:00Z</dcterms:created>
  <dcterms:modified xsi:type="dcterms:W3CDTF">2019-07-10T15:23:00Z</dcterms:modified>
</cp:coreProperties>
</file>