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5803DF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52260F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371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9053,4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36 017,1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2B126A" w:rsidRPr="00DE1505" w:rsidRDefault="002B126A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44 563,80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1774404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F04DF4" w:rsidRPr="00997313" w:rsidRDefault="0052260F" w:rsidP="00DE15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1933457,9</w:t>
            </w:r>
            <w:r w:rsidR="0049103D" w:rsidRPr="004910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106FC9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366041,9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52260F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401435,8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400776,60</w:t>
            </w:r>
          </w:p>
        </w:tc>
        <w:tc>
          <w:tcPr>
            <w:tcW w:w="1714" w:type="dxa"/>
          </w:tcPr>
          <w:p w:rsidR="00A215F7" w:rsidRPr="0049103D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419512,40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45696D">
        <w:rPr>
          <w:rFonts w:ascii="Times New Roman" w:hAnsi="Times New Roman" w:cs="Times New Roman"/>
          <w:sz w:val="24"/>
          <w:szCs w:val="24"/>
        </w:rPr>
        <w:t xml:space="preserve">Проведение  работ по инвентаризации мест захоронений является необходимой составляющей  для формирования 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  <w:r w:rsidR="0045696D">
        <w:rPr>
          <w:rFonts w:ascii="Times New Roman" w:hAnsi="Times New Roman" w:cs="Times New Roman"/>
          <w:sz w:val="24"/>
          <w:szCs w:val="24"/>
        </w:rPr>
        <w:t>и деятельности в сфере похоронного дела.</w:t>
      </w:r>
      <w:r w:rsidR="007E0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 :</w:t>
      </w:r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45696D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EF5" w:rsidRDefault="0045696D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6FFA" w:rsidRPr="00EB3D7C">
        <w:rPr>
          <w:rFonts w:ascii="Times New Roman" w:hAnsi="Times New Roman" w:cs="Times New Roman"/>
          <w:sz w:val="24"/>
          <w:szCs w:val="24"/>
        </w:rPr>
        <w:t>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7A6FFA"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="007A6FFA"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45696D" w:rsidRDefault="0045696D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проведению полной инвентаризации мест захоронений.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3E1390" w:rsidRDefault="003E1390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1390" w:rsidRDefault="003E1390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lastRenderedPageBreak/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10703A" w:rsidRDefault="0010703A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7). Инвентаризация мест захоронений</w:t>
      </w:r>
    </w:p>
    <w:p w:rsidR="0010703A" w:rsidRDefault="0010703A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мониторинг мест захоронений,  площади  земель под захоронениями и свободной площади на кладбищах для   подготовки и проведения инвентаризации.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lastRenderedPageBreak/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B53F19" w:rsidRDefault="00B53F1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22" w:type="pct"/>
        <w:tblLayout w:type="fixed"/>
        <w:tblLook w:val="0000" w:firstRow="0" w:lastRow="0" w:firstColumn="0" w:lastColumn="0" w:noHBand="0" w:noVBand="0"/>
      </w:tblPr>
      <w:tblGrid>
        <w:gridCol w:w="673"/>
        <w:gridCol w:w="1841"/>
        <w:gridCol w:w="706"/>
        <w:gridCol w:w="1561"/>
        <w:gridCol w:w="849"/>
        <w:gridCol w:w="146"/>
        <w:gridCol w:w="146"/>
        <w:gridCol w:w="33"/>
        <w:gridCol w:w="9"/>
        <w:gridCol w:w="662"/>
        <w:gridCol w:w="149"/>
        <w:gridCol w:w="74"/>
        <w:gridCol w:w="15"/>
        <w:gridCol w:w="18"/>
        <w:gridCol w:w="30"/>
        <w:gridCol w:w="9"/>
        <w:gridCol w:w="707"/>
        <w:gridCol w:w="137"/>
        <w:gridCol w:w="12"/>
        <w:gridCol w:w="125"/>
        <w:gridCol w:w="719"/>
        <w:gridCol w:w="12"/>
        <w:gridCol w:w="21"/>
        <w:gridCol w:w="65"/>
        <w:gridCol w:w="24"/>
        <w:gridCol w:w="12"/>
        <w:gridCol w:w="143"/>
        <w:gridCol w:w="621"/>
        <w:gridCol w:w="65"/>
        <w:gridCol w:w="42"/>
        <w:gridCol w:w="33"/>
        <w:gridCol w:w="95"/>
        <w:gridCol w:w="671"/>
        <w:gridCol w:w="107"/>
        <w:gridCol w:w="42"/>
        <w:gridCol w:w="172"/>
        <w:gridCol w:w="992"/>
        <w:gridCol w:w="1512"/>
        <w:gridCol w:w="1601"/>
      </w:tblGrid>
      <w:tr w:rsidR="00FF3F99" w:rsidRPr="00D2794B" w:rsidTr="002E6C5F"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62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4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9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21" w:type="pct"/>
            <w:gridSpan w:val="21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0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4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FF3F99" w:rsidRPr="00D2794B" w:rsidTr="002E6C5F">
        <w:tc>
          <w:tcPr>
            <w:tcW w:w="2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9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8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5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41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0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9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2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5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1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F3F99" w:rsidRPr="00D2794B" w:rsidTr="002E6C5F">
        <w:trPr>
          <w:trHeight w:val="987"/>
        </w:trPr>
        <w:tc>
          <w:tcPr>
            <w:tcW w:w="227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620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5" w:type="pct"/>
            <w:gridSpan w:val="4"/>
          </w:tcPr>
          <w:p w:rsidR="009E23FA" w:rsidRPr="00A97BAD" w:rsidRDefault="0099731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8" w:type="pct"/>
            <w:gridSpan w:val="3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5" w:type="pct"/>
            <w:gridSpan w:val="3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0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BF1083" w:rsidRPr="00A97BAD" w:rsidRDefault="0099731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8" w:type="pct"/>
            <w:gridSpan w:val="3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5" w:type="pct"/>
            <w:gridSpan w:val="3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40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0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8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5" w:type="pct"/>
            <w:gridSpan w:val="8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1769335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288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5" w:type="pct"/>
            <w:gridSpan w:val="4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05" w:type="pct"/>
            <w:gridSpan w:val="3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0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0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дополнительной возможности для реализации собственной 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хозяйствующих субъектов, осуществляющих деятельность  в сфере потребительского рынка  на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мероприятий ,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(ярмарок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по предоставлению данной категории жителей  возможности приобретения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разной категории товаров, оказания услуг по  доступным ценам (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товаропроизводителя).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0" w:type="pct"/>
          </w:tcPr>
          <w:p w:rsidR="00DE1505" w:rsidRPr="00D2794B" w:rsidRDefault="00DE1505" w:rsidP="00FB2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естационарных торговых объектов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62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создание комфортной среды общественног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питания как составляющей развития туризма в муниципальном районе  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620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09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0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FF3F99" w:rsidRPr="00D2794B" w:rsidTr="002E6C5F">
        <w:trPr>
          <w:trHeight w:val="1060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620" w:type="pct"/>
            <w:vMerge w:val="restart"/>
          </w:tcPr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DE1505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5" w:type="pct"/>
            <w:gridSpan w:val="4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  <w:r w:rsidR="000E7A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FF3F99" w:rsidRPr="00D2794B" w:rsidTr="002E6C5F">
        <w:tc>
          <w:tcPr>
            <w:tcW w:w="2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DE1505" w:rsidRPr="007806B3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gridSpan w:val="4"/>
          </w:tcPr>
          <w:p w:rsidR="00DE1505" w:rsidRPr="007806B3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7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FF3F99" w:rsidRPr="00D2794B" w:rsidTr="002E6C5F">
        <w:trPr>
          <w:trHeight w:val="810"/>
        </w:trPr>
        <w:tc>
          <w:tcPr>
            <w:tcW w:w="227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0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09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0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FF3F99" w:rsidRPr="00D2794B" w:rsidTr="002E6C5F">
        <w:trPr>
          <w:trHeight w:val="1290"/>
        </w:trPr>
        <w:tc>
          <w:tcPr>
            <w:tcW w:w="227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0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0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6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pct"/>
            <w:gridSpan w:val="3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(внебюджетные средства учтены в мероприятии 3)</w:t>
            </w: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0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FF3F99" w:rsidRPr="00D2794B" w:rsidTr="002E6C5F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09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4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FF3F99" w:rsidRPr="00D2794B" w:rsidTr="002E6C5F">
        <w:trPr>
          <w:trHeight w:val="8637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0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принципу : 1 муниципальный район – 1 МКУ</w:t>
            </w: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5" w:type="pct"/>
            <w:gridSpan w:val="5"/>
          </w:tcPr>
          <w:p w:rsidR="00C83AAB" w:rsidRPr="00106FC9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5086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337" w:type="pct"/>
            <w:gridSpan w:val="7"/>
          </w:tcPr>
          <w:p w:rsidR="00DE1505" w:rsidRPr="00106FC9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C83AAB" w:rsidRPr="00106FC9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  <w:r w:rsidR="00881A9C" w:rsidRPr="00106F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13" w:type="pct"/>
            <w:gridSpan w:val="6"/>
          </w:tcPr>
          <w:p w:rsidR="00DE1505" w:rsidRPr="00D2794B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1318</w:t>
            </w:r>
            <w:r w:rsidR="004D6DB3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319" w:type="pct"/>
            <w:gridSpan w:val="5"/>
          </w:tcPr>
          <w:p w:rsidR="00DE1505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405" w:type="pct"/>
            <w:gridSpan w:val="3"/>
          </w:tcPr>
          <w:p w:rsidR="00DE1505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адского муниципального района (управление муниципальной безопасности)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C762DF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служба по вопросам похоронного дела Сергиево-Посадского муниципального 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 (сокращенное наименование – МКУ «ССВПД СП»</w:t>
            </w:r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ритуальных услуг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FF3F99" w:rsidRPr="00D2794B" w:rsidTr="002E6C5F">
        <w:trPr>
          <w:trHeight w:val="4845"/>
        </w:trPr>
        <w:tc>
          <w:tcPr>
            <w:tcW w:w="227" w:type="pct"/>
            <w:vMerge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4D6DB3" w:rsidRPr="004632C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5"/>
          </w:tcPr>
          <w:p w:rsidR="004D6DB3" w:rsidRPr="00106FC9" w:rsidRDefault="0052260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50863,2</w:t>
            </w:r>
          </w:p>
        </w:tc>
        <w:tc>
          <w:tcPr>
            <w:tcW w:w="287" w:type="pct"/>
            <w:gridSpan w:val="6"/>
          </w:tcPr>
          <w:p w:rsidR="004D6DB3" w:rsidRPr="00106FC9" w:rsidRDefault="004D6DB3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4D6DB3" w:rsidRPr="00106FC9" w:rsidRDefault="004D6DB3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12313,3</w:t>
            </w:r>
          </w:p>
        </w:tc>
        <w:tc>
          <w:tcPr>
            <w:tcW w:w="313" w:type="pct"/>
            <w:gridSpan w:val="6"/>
          </w:tcPr>
          <w:p w:rsidR="004D6DB3" w:rsidRPr="00D2794B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13181,3</w:t>
            </w:r>
          </w:p>
        </w:tc>
        <w:tc>
          <w:tcPr>
            <w:tcW w:w="319" w:type="pct"/>
            <w:gridSpan w:val="5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405" w:type="pct"/>
            <w:gridSpan w:val="3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0" w:type="pct"/>
          </w:tcPr>
          <w:p w:rsidR="004D6DB3" w:rsidRPr="004632C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8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5"/>
          </w:tcPr>
          <w:p w:rsidR="004D6DB3" w:rsidRPr="00106FC9" w:rsidRDefault="0052260F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50863,2</w:t>
            </w:r>
          </w:p>
        </w:tc>
        <w:tc>
          <w:tcPr>
            <w:tcW w:w="287" w:type="pct"/>
            <w:gridSpan w:val="6"/>
          </w:tcPr>
          <w:p w:rsidR="004D6DB3" w:rsidRPr="00106FC9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5" w:type="pct"/>
            <w:gridSpan w:val="6"/>
          </w:tcPr>
          <w:p w:rsidR="004D6DB3" w:rsidRPr="00106FC9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12313,3</w:t>
            </w:r>
          </w:p>
        </w:tc>
        <w:tc>
          <w:tcPr>
            <w:tcW w:w="313" w:type="pct"/>
            <w:gridSpan w:val="6"/>
          </w:tcPr>
          <w:p w:rsidR="004D6DB3" w:rsidRPr="00D2794B" w:rsidRDefault="0052260F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13181,3</w:t>
            </w:r>
          </w:p>
        </w:tc>
        <w:tc>
          <w:tcPr>
            <w:tcW w:w="319" w:type="pct"/>
            <w:gridSpan w:val="5"/>
          </w:tcPr>
          <w:p w:rsidR="004D6DB3" w:rsidRPr="00D2794B" w:rsidRDefault="004D6DB3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</w:t>
            </w:r>
            <w:r w:rsidR="007F6F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5" w:type="pct"/>
            <w:gridSpan w:val="3"/>
          </w:tcPr>
          <w:p w:rsidR="004D6DB3" w:rsidRPr="00D2794B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8277,5</w:t>
            </w:r>
          </w:p>
        </w:tc>
        <w:tc>
          <w:tcPr>
            <w:tcW w:w="509" w:type="pct"/>
          </w:tcPr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DB3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4D6DB3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Московской </w:t>
            </w:r>
          </w:p>
          <w:p w:rsidR="004D6DB3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</w:tcPr>
          <w:p w:rsidR="004D6DB3" w:rsidRPr="00AC780C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.</w:t>
            </w:r>
          </w:p>
          <w:p w:rsidR="004D6DB3" w:rsidRPr="00D2794B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F3F99" w:rsidRPr="00D2794B" w:rsidTr="002E6C5F">
        <w:trPr>
          <w:trHeight w:val="70"/>
        </w:trPr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09" w:type="pct"/>
          </w:tcPr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 w:rsidR="0048207D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адского муниципального района (управление </w:t>
            </w:r>
          </w:p>
          <w:p w:rsidR="00890692" w:rsidRPr="00D2794B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безопасности)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F0400D" w:rsidRPr="00D2794B" w:rsidTr="002E6C5F">
        <w:trPr>
          <w:trHeight w:val="2688"/>
        </w:trPr>
        <w:tc>
          <w:tcPr>
            <w:tcW w:w="2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0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61" w:type="pct"/>
            <w:gridSpan w:val="6"/>
          </w:tcPr>
          <w:p w:rsidR="00C83AAB" w:rsidRPr="00B00F4F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10444</w:t>
            </w:r>
            <w:r w:rsidR="00B17B1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308" w:type="pct"/>
            <w:gridSpan w:val="6"/>
          </w:tcPr>
          <w:p w:rsidR="00DE1505" w:rsidRPr="00B00F4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33" w:type="pct"/>
            <w:gridSpan w:val="8"/>
          </w:tcPr>
          <w:p w:rsidR="00C83AAB" w:rsidRPr="00B00F4F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23703</w:t>
            </w:r>
            <w:r w:rsidR="00B00F4F" w:rsidRPr="00B00F4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36" w:type="pct"/>
            <w:gridSpan w:val="6"/>
          </w:tcPr>
          <w:p w:rsidR="00DE1505" w:rsidRPr="009C22F7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</w:t>
            </w:r>
            <w:r w:rsidR="00543BB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334" w:type="pct"/>
            <w:gridSpan w:val="4"/>
          </w:tcPr>
          <w:p w:rsidR="00DE1505" w:rsidRPr="009C22F7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333" w:type="pct"/>
          </w:tcPr>
          <w:p w:rsidR="00DE1505" w:rsidRPr="009C22F7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509" w:type="pct"/>
            <w:vMerge w:val="restart"/>
          </w:tcPr>
          <w:p w:rsidR="0089069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о муниципального района (управление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35A52" w:rsidRPr="00D2794B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F0400D" w:rsidRPr="00D2794B" w:rsidTr="002E6C5F">
        <w:trPr>
          <w:trHeight w:val="2967"/>
        </w:trPr>
        <w:tc>
          <w:tcPr>
            <w:tcW w:w="227" w:type="pct"/>
            <w:vMerge/>
          </w:tcPr>
          <w:p w:rsidR="00543BBB" w:rsidRPr="00D2794B" w:rsidRDefault="00543BBB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543BBB" w:rsidRPr="00B00F4F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66" w:type="pct"/>
            <w:gridSpan w:val="7"/>
          </w:tcPr>
          <w:p w:rsidR="00543BBB" w:rsidRPr="00B00F4F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104446,6</w:t>
            </w:r>
          </w:p>
        </w:tc>
        <w:tc>
          <w:tcPr>
            <w:tcW w:w="303" w:type="pct"/>
            <w:gridSpan w:val="5"/>
          </w:tcPr>
          <w:p w:rsidR="00543BBB" w:rsidRPr="00B00F4F" w:rsidRDefault="00543BBB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33" w:type="pct"/>
            <w:gridSpan w:val="8"/>
          </w:tcPr>
          <w:p w:rsidR="00543BBB" w:rsidRPr="00B00F4F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23703,8</w:t>
            </w:r>
          </w:p>
        </w:tc>
        <w:tc>
          <w:tcPr>
            <w:tcW w:w="336" w:type="pct"/>
            <w:gridSpan w:val="6"/>
          </w:tcPr>
          <w:p w:rsidR="00543BBB" w:rsidRPr="00D811B5" w:rsidRDefault="0052260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30038,9</w:t>
            </w:r>
          </w:p>
        </w:tc>
        <w:tc>
          <w:tcPr>
            <w:tcW w:w="334" w:type="pct"/>
            <w:gridSpan w:val="4"/>
          </w:tcPr>
          <w:p w:rsidR="00543BBB" w:rsidRPr="009C22F7" w:rsidRDefault="00543BB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333" w:type="pct"/>
          </w:tcPr>
          <w:p w:rsidR="00543BBB" w:rsidRPr="009C22F7" w:rsidRDefault="00543BB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16583,5</w:t>
            </w:r>
          </w:p>
        </w:tc>
        <w:tc>
          <w:tcPr>
            <w:tcW w:w="509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543BBB" w:rsidRPr="00D2794B" w:rsidRDefault="00543BB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0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территории 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23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767DB2" w:rsidRPr="00D2794B" w:rsidTr="002E6C5F">
        <w:tc>
          <w:tcPr>
            <w:tcW w:w="227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0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67DB2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767DB2" w:rsidRPr="00D2794B" w:rsidRDefault="00767DB2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образований Московской области, применяемых при расчётах межбюджетных трансфертов»  </w:t>
            </w:r>
          </w:p>
        </w:tc>
        <w:tc>
          <w:tcPr>
            <w:tcW w:w="238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</w:tcPr>
          <w:p w:rsidR="00767DB2" w:rsidRPr="002A267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33" w:type="pct"/>
            <w:gridSpan w:val="8"/>
          </w:tcPr>
          <w:p w:rsidR="00767DB2" w:rsidRPr="00B00F4F" w:rsidRDefault="0052260F" w:rsidP="00D8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99242,5</w:t>
            </w:r>
          </w:p>
        </w:tc>
        <w:tc>
          <w:tcPr>
            <w:tcW w:w="241" w:type="pct"/>
            <w:gridSpan w:val="2"/>
          </w:tcPr>
          <w:p w:rsidR="00767DB2" w:rsidRPr="00B00F4F" w:rsidRDefault="00767DB2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5" w:type="pct"/>
            <w:gridSpan w:val="8"/>
          </w:tcPr>
          <w:p w:rsidR="00767DB2" w:rsidRPr="00B00F4F" w:rsidRDefault="00767DB2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23603,8</w:t>
            </w:r>
          </w:p>
        </w:tc>
        <w:tc>
          <w:tcPr>
            <w:tcW w:w="308" w:type="pct"/>
            <w:gridSpan w:val="6"/>
          </w:tcPr>
          <w:p w:rsidR="00767DB2" w:rsidRPr="00FB26E9" w:rsidRDefault="0052260F" w:rsidP="00D834E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25334,8</w:t>
            </w:r>
          </w:p>
        </w:tc>
        <w:tc>
          <w:tcPr>
            <w:tcW w:w="308" w:type="pct"/>
            <w:gridSpan w:val="4"/>
          </w:tcPr>
          <w:p w:rsidR="00767DB2" w:rsidRPr="009C22F7" w:rsidRDefault="00767DB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16383,5</w:t>
            </w:r>
          </w:p>
        </w:tc>
        <w:tc>
          <w:tcPr>
            <w:tcW w:w="391" w:type="pct"/>
            <w:gridSpan w:val="2"/>
          </w:tcPr>
          <w:p w:rsidR="00767DB2" w:rsidRPr="009C22F7" w:rsidRDefault="00767DB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16383,5</w:t>
            </w:r>
          </w:p>
        </w:tc>
        <w:tc>
          <w:tcPr>
            <w:tcW w:w="509" w:type="pct"/>
          </w:tcPr>
          <w:p w:rsidR="00890692" w:rsidRDefault="00767DB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осадского му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ниципального района (управление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90692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67DB2" w:rsidRDefault="00767DB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67DB2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67DB2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67DB2" w:rsidRPr="00D2794B" w:rsidRDefault="00767DB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767DB2" w:rsidRPr="00D2794B" w:rsidRDefault="00767DB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c>
          <w:tcPr>
            <w:tcW w:w="227" w:type="pct"/>
          </w:tcPr>
          <w:p w:rsidR="00FF3F99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620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8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gridSpan w:val="5"/>
          </w:tcPr>
          <w:p w:rsidR="00FF3F99" w:rsidRPr="00D2794B" w:rsidRDefault="0052260F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5204,1</w:t>
            </w:r>
            <w:r w:rsidR="00FF3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1" w:type="pct"/>
            <w:gridSpan w:val="3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8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08" w:type="pct"/>
            <w:gridSpan w:val="6"/>
          </w:tcPr>
          <w:p w:rsidR="00FF3F99" w:rsidRPr="00D2794B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308" w:type="pct"/>
            <w:gridSpan w:val="4"/>
          </w:tcPr>
          <w:p w:rsidR="00FF3F99" w:rsidRPr="00D2794B" w:rsidRDefault="0052260F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4704,1</w:t>
            </w:r>
          </w:p>
        </w:tc>
        <w:tc>
          <w:tcPr>
            <w:tcW w:w="391" w:type="pct"/>
            <w:gridSpan w:val="2"/>
          </w:tcPr>
          <w:p w:rsidR="00FF3F99" w:rsidRPr="00D2794B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F3F9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9" w:type="pct"/>
          </w:tcPr>
          <w:p w:rsidR="00890692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890692" w:rsidRDefault="00FF3F99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(управление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F3F99" w:rsidRPr="00D2794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FF3F99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</w:tcPr>
          <w:p w:rsidR="00FF3F99" w:rsidRPr="00D2794B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</w:tr>
      <w:tr w:rsidR="0071162B" w:rsidRPr="00D2794B" w:rsidTr="002E6C5F">
        <w:trPr>
          <w:trHeight w:val="825"/>
        </w:trPr>
        <w:tc>
          <w:tcPr>
            <w:tcW w:w="227" w:type="pct"/>
            <w:vMerge w:val="restar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20" w:type="pct"/>
            <w:vMerge w:val="restar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7.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3D56B5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B5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 w:val="restar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71162B" w:rsidRPr="002A267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91" w:type="pct"/>
            <w:gridSpan w:val="2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  <w:vMerge w:val="restar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района. (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162B" w:rsidRPr="00D2794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  <w:vMerge w:val="restart"/>
          </w:tcPr>
          <w:p w:rsidR="0071162B" w:rsidRDefault="0071162B" w:rsidP="005803DF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кладбищ подлежащих инвентаризации, подготовка документации , проведение инвентаризации</w:t>
            </w:r>
          </w:p>
        </w:tc>
      </w:tr>
      <w:tr w:rsidR="0071162B" w:rsidRPr="00D2794B" w:rsidTr="002E6C5F">
        <w:trPr>
          <w:trHeight w:val="1710"/>
        </w:trPr>
        <w:tc>
          <w:tcPr>
            <w:tcW w:w="227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  <w:vMerge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8" w:type="pct"/>
            <w:gridSpan w:val="5"/>
          </w:tcPr>
          <w:p w:rsidR="0071162B" w:rsidRPr="002A267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91" w:type="pct"/>
            <w:gridSpan w:val="2"/>
          </w:tcPr>
          <w:p w:rsidR="0071162B" w:rsidRPr="0071162B" w:rsidRDefault="0071162B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  <w:vMerge/>
          </w:tcPr>
          <w:p w:rsidR="0071162B" w:rsidRPr="00D2794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62B" w:rsidRPr="00D2794B" w:rsidTr="002E6C5F">
        <w:tc>
          <w:tcPr>
            <w:tcW w:w="227" w:type="pct"/>
          </w:tcPr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620" w:type="pct"/>
          </w:tcPr>
          <w:p w:rsidR="0071162B" w:rsidRPr="003D56B5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B5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71162B" w:rsidRPr="00D2794B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5"/>
          </w:tcPr>
          <w:p w:rsidR="0071162B" w:rsidRPr="002A267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309" w:type="pct"/>
            <w:gridSpan w:val="5"/>
          </w:tcPr>
          <w:p w:rsidR="0071162B" w:rsidRPr="00FB26E9" w:rsidRDefault="0071162B" w:rsidP="00D834E9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251" w:type="pct"/>
            <w:gridSpan w:val="3"/>
          </w:tcPr>
          <w:p w:rsidR="0071162B" w:rsidRPr="00B00F4F" w:rsidRDefault="0071162B" w:rsidP="00FF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gridSpan w:val="8"/>
          </w:tcPr>
          <w:p w:rsidR="0071162B" w:rsidRPr="00B00F4F" w:rsidRDefault="0071162B" w:rsidP="00FF3F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8" w:type="pct"/>
            <w:gridSpan w:val="6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08" w:type="pct"/>
            <w:gridSpan w:val="4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91" w:type="pct"/>
            <w:gridSpan w:val="2"/>
          </w:tcPr>
          <w:p w:rsidR="0071162B" w:rsidRPr="0071162B" w:rsidRDefault="0071162B" w:rsidP="00D834E9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 (управление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162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71162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</w:tcPr>
          <w:p w:rsidR="0071162B" w:rsidRDefault="0071162B" w:rsidP="0071162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кладбищ подлежащих инвентаризации, подготовка документации , проведение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инвентаризации</w:t>
            </w:r>
          </w:p>
        </w:tc>
      </w:tr>
      <w:tr w:rsidR="00FF3F99" w:rsidRPr="00D2794B" w:rsidTr="002E6C5F">
        <w:trPr>
          <w:trHeight w:val="983"/>
        </w:trPr>
        <w:tc>
          <w:tcPr>
            <w:tcW w:w="227" w:type="pct"/>
          </w:tcPr>
          <w:p w:rsidR="0071162B" w:rsidRPr="00D2794B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620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Сергиево-Посадского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Единого реестра захоронений на кладбищах в Московской области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8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6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41" w:type="pct"/>
            <w:gridSpan w:val="33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890692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BF2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>
              <w:rPr>
                <w:rFonts w:ascii="Times New Roman" w:eastAsia="Times New Roman" w:hAnsi="Times New Roman" w:cs="Times New Roman"/>
                <w:lang w:eastAsia="ru-RU"/>
              </w:rPr>
              <w:t xml:space="preserve">(управление муниципальной </w:t>
            </w:r>
            <w:proofErr w:type="spellStart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 w:rsidR="008906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162B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="0071162B"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7116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образований </w:t>
            </w:r>
          </w:p>
          <w:p w:rsidR="0071162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40" w:type="pct"/>
          </w:tcPr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количества захоронений и наличия резерва земли на кладбищах, в целях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своевременного принятия мер по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71162B" w:rsidRPr="00D2794B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F99" w:rsidRPr="00D2794B" w:rsidTr="002E6C5F">
        <w:trPr>
          <w:trHeight w:val="983"/>
        </w:trPr>
        <w:tc>
          <w:tcPr>
            <w:tcW w:w="227" w:type="pct"/>
          </w:tcPr>
          <w:p w:rsidR="00FF3F99" w:rsidRDefault="00FF3F99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20" w:type="pct"/>
          </w:tcPr>
          <w:p w:rsidR="00FF3F99" w:rsidRPr="00BF21E1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1E1">
              <w:rPr>
                <w:rFonts w:ascii="Times New Roman" w:eastAsia="Times New Roman" w:hAnsi="Times New Roman" w:cs="Times New Roman"/>
                <w:lang w:eastAsia="ru-RU"/>
              </w:rPr>
              <w:t>мероприятие 8.</w:t>
            </w:r>
          </w:p>
          <w:p w:rsidR="00BF21E1" w:rsidRDefault="00BF21E1" w:rsidP="00D834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21E1">
              <w:rPr>
                <w:rFonts w:ascii="Times New Roman" w:hAnsi="Times New Roman" w:cs="Times New Roman"/>
                <w:color w:val="000000"/>
              </w:rPr>
              <w:t>Транспортиров</w:t>
            </w:r>
          </w:p>
          <w:p w:rsidR="00A15DEA" w:rsidRPr="00BF21E1" w:rsidRDefault="00BF21E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BF21E1">
              <w:rPr>
                <w:rFonts w:ascii="Times New Roman" w:hAnsi="Times New Roman" w:cs="Times New Roman"/>
                <w:color w:val="000000"/>
              </w:rPr>
              <w:t>ка умерших в морг с мест обнаружения или происшествия</w:t>
            </w:r>
          </w:p>
        </w:tc>
        <w:tc>
          <w:tcPr>
            <w:tcW w:w="238" w:type="pct"/>
          </w:tcPr>
          <w:p w:rsidR="00FF3F99" w:rsidRPr="00D2794B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FF3F99" w:rsidRPr="009C22B2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 w:rsidR="005226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84" w:type="pct"/>
            <w:gridSpan w:val="3"/>
          </w:tcPr>
          <w:p w:rsidR="00FF3F99" w:rsidRPr="00D2794B" w:rsidRDefault="00CD3161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8"/>
          </w:tcPr>
          <w:p w:rsidR="00FF3F99" w:rsidRPr="00FB26E9" w:rsidRDefault="00FF3F99" w:rsidP="005803D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162B">
              <w:rPr>
                <w:rFonts w:ascii="Times New Roman" w:eastAsia="Times New Roman" w:hAnsi="Times New Roman" w:cs="Times New Roman"/>
                <w:lang w:eastAsia="ru-RU"/>
              </w:rPr>
              <w:t>1800,00</w:t>
            </w:r>
          </w:p>
        </w:tc>
        <w:tc>
          <w:tcPr>
            <w:tcW w:w="333" w:type="pct"/>
            <w:gridSpan w:val="5"/>
          </w:tcPr>
          <w:p w:rsidR="00FF3F99" w:rsidRPr="00B00F4F" w:rsidRDefault="00FF3F99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gridSpan w:val="7"/>
          </w:tcPr>
          <w:p w:rsidR="00FF3F99" w:rsidRPr="00B00F4F" w:rsidRDefault="00FF3F99" w:rsidP="005803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5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34" w:type="pct"/>
            <w:gridSpan w:val="4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333" w:type="pct"/>
          </w:tcPr>
          <w:p w:rsidR="00FF3F99" w:rsidRPr="0071162B" w:rsidRDefault="00FF3F99" w:rsidP="005803DF">
            <w:pPr>
              <w:rPr>
                <w:rFonts w:ascii="Times New Roman" w:hAnsi="Times New Roman" w:cs="Times New Roman"/>
              </w:rPr>
            </w:pPr>
            <w:r w:rsidRPr="007116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09" w:type="pct"/>
          </w:tcPr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садского муниципального района (управление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3F99" w:rsidRPr="00D2794B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«ССВПД СП»</w:t>
            </w:r>
          </w:p>
        </w:tc>
        <w:tc>
          <w:tcPr>
            <w:tcW w:w="540" w:type="pct"/>
          </w:tcPr>
          <w:p w:rsidR="00FF3F99" w:rsidRPr="00D2794B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6C5F" w:rsidRPr="00D2794B" w:rsidTr="002E6C5F">
        <w:trPr>
          <w:trHeight w:val="983"/>
        </w:trPr>
        <w:tc>
          <w:tcPr>
            <w:tcW w:w="227" w:type="pct"/>
          </w:tcPr>
          <w:p w:rsidR="002E6C5F" w:rsidRDefault="002E6C5F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620" w:type="pct"/>
          </w:tcPr>
          <w:p w:rsidR="0064284A" w:rsidRDefault="0064284A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9</w:t>
            </w:r>
          </w:p>
          <w:p w:rsidR="0064284A" w:rsidRPr="00BF21E1" w:rsidRDefault="0064284A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Захоронение тел умерших , не имеющих супруга, близких родственников, иных родственников , либо, законных представителей умерших и неустановленных личностей из морга после судебно-медицинской экспертизы</w:t>
            </w:r>
          </w:p>
          <w:p w:rsidR="002E6C5F" w:rsidRPr="00BF21E1" w:rsidRDefault="002E6C5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2E6C5F" w:rsidRPr="009C22B2" w:rsidRDefault="002E6C5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2E6C5F" w:rsidRPr="009C22B2" w:rsidRDefault="002E6C5F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84" w:type="pct"/>
            <w:gridSpan w:val="3"/>
          </w:tcPr>
          <w:p w:rsidR="002E6C5F" w:rsidRDefault="0064284A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pct"/>
            <w:gridSpan w:val="8"/>
          </w:tcPr>
          <w:p w:rsidR="002E6C5F" w:rsidRPr="0071162B" w:rsidRDefault="0064284A" w:rsidP="005803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143,6</w:t>
            </w:r>
          </w:p>
        </w:tc>
        <w:tc>
          <w:tcPr>
            <w:tcW w:w="333" w:type="pct"/>
            <w:gridSpan w:val="5"/>
          </w:tcPr>
          <w:p w:rsidR="002E6C5F" w:rsidRDefault="0064284A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gridSpan w:val="7"/>
          </w:tcPr>
          <w:p w:rsidR="002E6C5F" w:rsidRDefault="0064284A" w:rsidP="005803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" w:type="pct"/>
            <w:gridSpan w:val="5"/>
          </w:tcPr>
          <w:p w:rsidR="002E6C5F" w:rsidRPr="0071162B" w:rsidRDefault="0064284A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334" w:type="pct"/>
            <w:gridSpan w:val="4"/>
          </w:tcPr>
          <w:p w:rsidR="002E6C5F" w:rsidRPr="0071162B" w:rsidRDefault="0064284A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2E6C5F" w:rsidRPr="0071162B" w:rsidRDefault="0064284A" w:rsidP="0058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</w:tcPr>
          <w:p w:rsidR="002E6C5F" w:rsidRDefault="002E6C5F" w:rsidP="00642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садского муниципального района (управление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безопас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2E6C5F" w:rsidRDefault="002E6C5F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6C5F" w:rsidRPr="00D2794B" w:rsidRDefault="002E6C5F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</w:tcPr>
          <w:p w:rsidR="002E6C5F" w:rsidRPr="00D2794B" w:rsidRDefault="002E6C5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10"/>
        <w:tblW w:w="5022" w:type="pct"/>
        <w:tblLayout w:type="fixed"/>
        <w:tblLook w:val="0000" w:firstRow="0" w:lastRow="0" w:firstColumn="0" w:lastColumn="0" w:noHBand="0" w:noVBand="0"/>
      </w:tblPr>
      <w:tblGrid>
        <w:gridCol w:w="675"/>
        <w:gridCol w:w="1845"/>
        <w:gridCol w:w="707"/>
        <w:gridCol w:w="1562"/>
        <w:gridCol w:w="1135"/>
        <w:gridCol w:w="989"/>
        <w:gridCol w:w="989"/>
        <w:gridCol w:w="1001"/>
        <w:gridCol w:w="849"/>
        <w:gridCol w:w="989"/>
        <w:gridCol w:w="992"/>
        <w:gridCol w:w="1470"/>
        <w:gridCol w:w="1648"/>
      </w:tblGrid>
      <w:tr w:rsidR="00BF21E1" w:rsidRPr="009C22B2" w:rsidTr="00537A90">
        <w:tc>
          <w:tcPr>
            <w:tcW w:w="227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 w:val="restar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238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6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  <w:r w:rsidR="00537A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F21E1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0" w:rsidRPr="009C22B2" w:rsidRDefault="00537A90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</w:tcPr>
          <w:p w:rsidR="00777232" w:rsidRPr="00777232" w:rsidRDefault="00537A90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300340,32</w:t>
            </w:r>
          </w:p>
          <w:p w:rsidR="00BF21E1" w:rsidRDefault="00BF21E1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537A90" w:rsidRDefault="00537A90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  <w:p w:rsidR="00537A90" w:rsidRPr="009C22B2" w:rsidRDefault="00537A90" w:rsidP="0053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1774404,55</w:t>
            </w: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319340,75</w:t>
            </w:r>
          </w:p>
        </w:tc>
        <w:tc>
          <w:tcPr>
            <w:tcW w:w="337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  <w:r w:rsidR="00777232" w:rsidRPr="00777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6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33" w:type="pct"/>
          </w:tcPr>
          <w:p w:rsidR="00BF21E1" w:rsidRPr="009C22B2" w:rsidRDefault="00BF21E1" w:rsidP="00537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34" w:type="pct"/>
          </w:tcPr>
          <w:p w:rsidR="00BF21E1" w:rsidRPr="009C22B2" w:rsidRDefault="00BF21E1" w:rsidP="00537A90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  <w:r w:rsidR="00777232" w:rsidRPr="007772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95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BF21E1" w:rsidRPr="009C22B2" w:rsidRDefault="00BF21E1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03D" w:rsidRPr="009C22B2" w:rsidTr="0049103D">
        <w:tc>
          <w:tcPr>
            <w:tcW w:w="227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 w:rsidR="0052260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382" w:type="pct"/>
          </w:tcPr>
          <w:p w:rsidR="0049103D" w:rsidRPr="009C22B2" w:rsidRDefault="0049103D" w:rsidP="009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333" w:type="pct"/>
          </w:tcPr>
          <w:p w:rsidR="0049103D" w:rsidRPr="00DE1505" w:rsidRDefault="0064284A" w:rsidP="0064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159053,4</w:t>
            </w:r>
            <w:r w:rsidR="004910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3" w:type="pct"/>
          </w:tcPr>
          <w:p w:rsidR="0049103D" w:rsidRPr="00DE1505" w:rsidRDefault="0049103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7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36 017,1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</w:tcPr>
          <w:p w:rsidR="0049103D" w:rsidRPr="00DE1505" w:rsidRDefault="0064284A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44563,8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49103D">
              <w:rPr>
                <w:rFonts w:ascii="Times New Roman" w:hAnsi="Times New Roman" w:cs="Times New Roman"/>
              </w:rPr>
              <w:t>26061,0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103D" w:rsidRPr="009C22B2" w:rsidTr="0049103D">
        <w:tc>
          <w:tcPr>
            <w:tcW w:w="227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2" w:type="pct"/>
          </w:tcPr>
          <w:p w:rsidR="0049103D" w:rsidRPr="009C22B2" w:rsidRDefault="00537A90" w:rsidP="009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320940,32</w:t>
            </w:r>
          </w:p>
        </w:tc>
        <w:tc>
          <w:tcPr>
            <w:tcW w:w="333" w:type="pct"/>
          </w:tcPr>
          <w:p w:rsidR="0049103D" w:rsidRPr="00997313" w:rsidRDefault="0064284A" w:rsidP="00FD2E3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1933457,9</w:t>
            </w:r>
            <w:r w:rsidR="0049103D" w:rsidRPr="004910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345691,25</w:t>
            </w:r>
          </w:p>
        </w:tc>
        <w:tc>
          <w:tcPr>
            <w:tcW w:w="337" w:type="pct"/>
          </w:tcPr>
          <w:p w:rsidR="0049103D" w:rsidRPr="00DE1505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366041,9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6" w:type="pct"/>
          </w:tcPr>
          <w:p w:rsidR="0049103D" w:rsidRPr="0049103D" w:rsidRDefault="0064284A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401435,8</w:t>
            </w:r>
            <w:r w:rsidR="00491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400776,60</w:t>
            </w:r>
          </w:p>
        </w:tc>
        <w:tc>
          <w:tcPr>
            <w:tcW w:w="334" w:type="pct"/>
          </w:tcPr>
          <w:p w:rsidR="0049103D" w:rsidRPr="0049103D" w:rsidRDefault="0049103D" w:rsidP="00FD2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419512,40</w:t>
            </w:r>
          </w:p>
        </w:tc>
        <w:tc>
          <w:tcPr>
            <w:tcW w:w="49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</w:tcPr>
          <w:p w:rsidR="0049103D" w:rsidRPr="009C22B2" w:rsidRDefault="0049103D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default" r:id="rId12"/>
          <w:headerReference w:type="first" r:id="rId13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907"/>
        <w:gridCol w:w="1605"/>
        <w:gridCol w:w="1201"/>
        <w:gridCol w:w="1399"/>
        <w:gridCol w:w="729"/>
        <w:gridCol w:w="842"/>
        <w:gridCol w:w="845"/>
        <w:gridCol w:w="983"/>
        <w:gridCol w:w="1096"/>
        <w:gridCol w:w="1760"/>
      </w:tblGrid>
      <w:tr w:rsidR="00C53BE3" w:rsidRPr="00FB19E3" w:rsidTr="00F0400D"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F0400D"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400D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/1000</w:t>
            </w:r>
          </w:p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торговой деятельности)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00D" w:rsidRPr="00FB19E3" w:rsidTr="00F0400D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  <w:p w:rsidR="003E1390" w:rsidRPr="00FB19E3" w:rsidRDefault="003E1390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00D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муниципального района муниципального казённого учреждения в сфере погребения и похоронного дела      (по принципу :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3E1390">
        <w:trPr>
          <w:trHeight w:val="37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Pr="00FB19E3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B19E3" w:rsidRDefault="00AD4088" w:rsidP="00F7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0E3B27" w:rsidRPr="00FB19E3" w:rsidTr="00F0400D">
        <w:trPr>
          <w:trHeight w:val="1155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4F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E13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Доля кладбищ, соответствующих требованиям Порядка деятельности общественных кладбищ;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5078BA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73445" w:rsidRPr="00FB19E3" w:rsidTr="00F0400D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4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A36556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Инвентаризация мест захоронений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13CD0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E1390" w:rsidRPr="00FB19E3" w:rsidTr="00FD2E31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«Ликвидация незаконных нестационарных 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торговых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объектов»</w:t>
            </w:r>
          </w:p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390" w:rsidRPr="008846A5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1390" w:rsidRPr="00FB19E3" w:rsidTr="00FD2E31">
        <w:trPr>
          <w:trHeight w:val="10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lang w:eastAsia="ru-RU"/>
              </w:rPr>
              <w:t>Доля обращений  по вопросу защиты прав потребителей от общего количества поступивших обращений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7A6FFA" w:rsidRDefault="005853F6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2E31" w:rsidRDefault="002B5016" w:rsidP="00FD2E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lastRenderedPageBreak/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  <w:r w:rsidR="00FD2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6623" w:rsidRDefault="00FD2E31" w:rsidP="002466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24662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2.</w:t>
      </w:r>
      <w:r w:rsidR="006A317E" w:rsidRPr="00FD2E31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</w:t>
      </w:r>
      <w:r w:rsidRPr="00FD2E31">
        <w:rPr>
          <w:rFonts w:ascii="Times New Roman" w:eastAsia="Times New Roman" w:hAnsi="Times New Roman" w:cs="Times New Roman"/>
          <w:b/>
          <w:lang w:eastAsia="ru-RU"/>
        </w:rPr>
        <w:t xml:space="preserve"> торговой деятельности</w:t>
      </w:r>
      <w:r w:rsidR="0024662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6A317E" w:rsidRPr="00246623" w:rsidRDefault="00246623" w:rsidP="002466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Pr="00246623">
        <w:rPr>
          <w:rFonts w:ascii="Times New Roman" w:eastAsia="Times New Roman" w:hAnsi="Times New Roman" w:cs="Times New Roman"/>
          <w:lang w:eastAsia="ru-RU"/>
        </w:rPr>
        <w:t>П</w:t>
      </w:r>
      <w:r w:rsidR="006A317E" w:rsidRPr="00246623">
        <w:rPr>
          <w:rFonts w:ascii="Times New Roman" w:eastAsia="Times New Roman" w:hAnsi="Times New Roman" w:cs="Times New Roman"/>
          <w:lang w:eastAsia="ru-RU"/>
        </w:rPr>
        <w:t>оказатель  рассчитывается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317E" w:rsidRPr="00246623">
        <w:rPr>
          <w:rFonts w:ascii="Times New Roman" w:eastAsia="Times New Roman" w:hAnsi="Times New Roman" w:cs="Times New Roman"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 =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Тн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Кд +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Тя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</w:t>
      </w:r>
      <w:proofErr w:type="spellStart"/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lastRenderedPageBreak/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</w:t>
      </w: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A36556" w:rsidRPr="006A317E" w:rsidRDefault="00A36556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87672" w:rsidRPr="00A36556" w:rsidRDefault="00C87672" w:rsidP="00A36556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A36556" w:rsidRDefault="00BF0163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рабочих мест н</w:t>
      </w:r>
      <w:r w:rsidR="00F676AF" w:rsidRPr="00A36556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A36556" w:rsidRDefault="00BF0163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4D7315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A36556" w:rsidRDefault="00A36556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36556" w:rsidRPr="002B3BDA" w:rsidRDefault="00A36556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46623" w:rsidRDefault="004D7315" w:rsidP="00A36556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AC015F">
        <w:rPr>
          <w:rFonts w:ascii="Times New Roman" w:hAnsi="Times New Roman" w:cs="Times New Roman"/>
          <w:b/>
          <w:bCs/>
        </w:rPr>
        <w:lastRenderedPageBreak/>
        <w:t xml:space="preserve">Наличие на территории муниципального района муниципального казённого учреждения в сфере погребения и </w:t>
      </w:r>
    </w:p>
    <w:p w:rsidR="004D7315" w:rsidRPr="00AC015F" w:rsidRDefault="00246623" w:rsidP="0024662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4D7315" w:rsidRPr="00AC015F">
        <w:rPr>
          <w:rFonts w:ascii="Times New Roman" w:hAnsi="Times New Roman" w:cs="Times New Roman"/>
          <w:b/>
          <w:bCs/>
        </w:rPr>
        <w:t>похоронного</w:t>
      </w:r>
      <w:r w:rsidR="00B53F19" w:rsidRPr="00AC015F">
        <w:rPr>
          <w:rFonts w:ascii="Times New Roman" w:hAnsi="Times New Roman" w:cs="Times New Roman"/>
          <w:b/>
          <w:bCs/>
        </w:rPr>
        <w:t xml:space="preserve"> </w:t>
      </w:r>
      <w:r w:rsidR="004D7315" w:rsidRPr="00AC015F">
        <w:rPr>
          <w:rFonts w:ascii="Times New Roman" w:hAnsi="Times New Roman" w:cs="Times New Roman"/>
          <w:b/>
          <w:bCs/>
        </w:rPr>
        <w:t xml:space="preserve"> дела      (по принципу: 1 муниципальный район-1 МКУ)</w:t>
      </w:r>
    </w:p>
    <w:p w:rsidR="004D7315" w:rsidRPr="004D7315" w:rsidRDefault="004D7315" w:rsidP="00246623">
      <w:pPr>
        <w:pStyle w:val="1"/>
        <w:tabs>
          <w:tab w:val="left" w:pos="284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A36556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Pr="0099731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</w:t>
      </w:r>
      <w:r w:rsidR="00BF0163" w:rsidRPr="00997313">
        <w:rPr>
          <w:rFonts w:ascii="Times New Roman" w:hAnsi="Times New Roman" w:cs="Times New Roman"/>
          <w:b/>
          <w:bCs/>
          <w:sz w:val="22"/>
          <w:szCs w:val="22"/>
        </w:rPr>
        <w:t>крематориев</w:t>
      </w:r>
      <w:r w:rsidRPr="0099731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BF0163" w:rsidRPr="00997313">
        <w:rPr>
          <w:rFonts w:ascii="Times New Roman" w:hAnsi="Times New Roman" w:cs="Times New Roman"/>
          <w:b/>
          <w:bCs/>
          <w:sz w:val="22"/>
          <w:szCs w:val="22"/>
        </w:rPr>
        <w:t xml:space="preserve"> на территории Сергиево-Посадский муниципального района</w:t>
      </w:r>
    </w:p>
    <w:p w:rsidR="004D671D" w:rsidRPr="0099731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F0293" w:rsidRPr="00997313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                                                             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=(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1+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2)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1_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100%,  где</w:t>
      </w:r>
    </w:p>
    <w:p w:rsidR="00AF0293" w:rsidRPr="00997313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К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T</w:t>
      </w:r>
    </w:p>
    <w:p w:rsidR="00AF0293" w:rsidRPr="0099731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№1178/52 (далее - Порядок), процент;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997313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Соответствие кладбищ на МВК оценивается по следующим параметрам: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835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подъездной дороги к кладбищу с твердым покрытием (пункт 20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773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наличие ограждения/</w:t>
      </w:r>
      <w:proofErr w:type="spellStart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обваловки</w:t>
      </w:r>
      <w:proofErr w:type="spellEnd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кладбища по периметру (пункты 15,16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782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246623" w:rsidRPr="00997313" w:rsidRDefault="00246623" w:rsidP="00246623">
      <w:pPr>
        <w:framePr w:w="14851" w:wrap="notBeside" w:vAnchor="text" w:hAnchor="page" w:x="2002" w:y="875"/>
        <w:widowControl w:val="0"/>
        <w:tabs>
          <w:tab w:val="left" w:pos="838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входной зоны (пункт 20 Порядка);</w:t>
      </w:r>
    </w:p>
    <w:p w:rsidR="00246623" w:rsidRPr="00997313" w:rsidRDefault="00246623" w:rsidP="00246623">
      <w:pPr>
        <w:framePr w:w="13911" w:wrap="notBeside" w:vAnchor="text" w:hAnchor="page" w:x="1966" w:y="-33"/>
        <w:widowControl w:val="0"/>
        <w:tabs>
          <w:tab w:val="left" w:pos="763"/>
        </w:tabs>
        <w:spacing w:after="0" w:line="298" w:lineRule="exact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наличие во входной зоне схематичного плана кладбища с обозначением функциональных зон, административных зданий; строений, сооружений, а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также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кварталов и секторов в зоне захоронения, исторических и мемориальных могил и памятников, мест общего пользования, дорог (пункт 20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Порядка);</w:t>
      </w:r>
    </w:p>
    <w:p w:rsidR="00AF0293" w:rsidRPr="00997313" w:rsidRDefault="00246623" w:rsidP="00246623">
      <w:pPr>
        <w:widowControl w:val="0"/>
        <w:spacing w:after="0" w:line="29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</w:t>
      </w:r>
      <w:r w:rsidR="004D671D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F2 формируется на основании протоколов заседаний Московской областной межведомственной комиссии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 вопросам погребения и похоронного дела на территории Московской области (далее - МВК), подготовленных по результатам рассмотрения вопроса соответствия кладбищ муниципального района/городского округа требованиям Порядка.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926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во входной зоне кладбища справочно</w:t>
      </w:r>
      <w:r w:rsidR="00F676AF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725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7365B2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1181"/>
        </w:tabs>
        <w:spacing w:after="0" w:line="298" w:lineRule="exact"/>
        <w:ind w:left="142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997313" w:rsidRDefault="00AC015F" w:rsidP="00AC015F">
      <w:pPr>
        <w:framePr w:w="14851" w:wrap="notBeside" w:vAnchor="text" w:hAnchor="page" w:x="1846" w:y="-34"/>
        <w:widowControl w:val="0"/>
        <w:tabs>
          <w:tab w:val="left" w:pos="922"/>
        </w:tabs>
        <w:spacing w:after="0" w:line="298" w:lineRule="exact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своевременный вывоз мусора согласно установленного 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997313" w:rsidRDefault="00AC015F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навигации в зоне захоронения кладбища (пункт 18 Порядка);</w:t>
      </w:r>
    </w:p>
    <w:p w:rsidR="004D671D" w:rsidRPr="00997313" w:rsidRDefault="00AC015F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4D671D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наружного освещения на кладбище (пункт 18 Порядка);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997313" w:rsidRDefault="004D671D" w:rsidP="00AC0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997313" w:rsidRDefault="004D671D" w:rsidP="00AC015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пункта проката инвентаря (пункты 21, 22 Порядка);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своевременное выкашивание 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уборка травы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 кладбище, уборка снега (пункт 66 Порядка, статьи 51, 63 Закона Московской области №191/2014-03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«О благоустройстве в Московской области»).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997313" w:rsidRDefault="004D671D" w:rsidP="00B53F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Повторное рассмотрение кладбищ муниципальных районов/городских округов Московской области осуществляется в течение месяца со дня поступления  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997313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4D671D" w:rsidRPr="00997313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 - общее количество кладбищ на территории муниципального образования, ед.</w:t>
      </w:r>
    </w:p>
    <w:p w:rsidR="005418F4" w:rsidRPr="00AC015F" w:rsidRDefault="005418F4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C015F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Доля кладбищ, соответствующих требованиям Порядка деятельности общественных кладбищ</w:t>
      </w:r>
    </w:p>
    <w:p w:rsidR="005418F4" w:rsidRPr="00997313" w:rsidRDefault="005418F4" w:rsidP="005418F4">
      <w:pPr>
        <w:pStyle w:val="a9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S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1</m:t>
                </m:r>
              </m:sub>
            </m:sSub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2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2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T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K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S - доля кладбищ, соответствующих требованиям Порядка, %;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(F1 + F2) - количество кладбищ, соответствующих требованиям Порядка,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F1 - количество кладбищ, юридически оформленных в муниципальную собственность,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F2 —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Т* - общее количество кладбищ на территории муниципального образования, ед.;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повышающий (стимулирующий) коэффициент, равный 1,1. Данный коэффициент применяется при наличии на территории муниципального образования: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30 до 50 кладбищ, из которых не менее 15 % признаны соответствующими требованиям Порядка по итогам их рассмотрения на заседании МВК;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51 и более кладбищ, из которых не менее 10 % признаны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соответствующими требованиям Порядка по итогам их рассмотрения на заседании МВК.</w:t>
      </w:r>
    </w:p>
    <w:p w:rsidR="005418F4" w:rsidRPr="00997313" w:rsidRDefault="005418F4" w:rsidP="005418F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применении коэффициента итоговое значение показателя S не может быть больше 99 %.</w:t>
      </w:r>
    </w:p>
    <w:p w:rsidR="005418F4" w:rsidRPr="00A36556" w:rsidRDefault="00A36556" w:rsidP="00A36556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36556">
        <w:rPr>
          <w:rFonts w:ascii="Times New Roman" w:hAnsi="Times New Roman" w:cs="Times New Roman"/>
          <w:b/>
          <w:color w:val="000000" w:themeColor="text1"/>
        </w:rPr>
        <w:t>Инвентаризация мест захоронений</w:t>
      </w:r>
    </w:p>
    <w:p w:rsidR="00B53F19" w:rsidRPr="00B53F19" w:rsidRDefault="00B53F19" w:rsidP="00B53F19">
      <w:pPr>
        <w:pStyle w:val="a9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I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I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s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D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I - доля зоны захоронения кладбищ, на которых проведена инвентаризация захоронений в соответствии с требованиями законодательства, %;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proofErr w:type="spellStart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Is</w:t>
      </w:r>
      <w:proofErr w:type="spellEnd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- площадь зоны захоронения, на которых проведена инвентаризация в электронном виде, га;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D — общая площадь зоны захоронения на кладбищах муниципального образования, га.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муниципальных образований, не имеющих кладбищ на своей территории, учитывается показатель I для кладбищ, на которых в соответствии с заключенными Соглашениями осуществляются захоронения умерших жителей данных муниципальных образований. 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расчета показателя «Инвентаризация мест захоронения» используются сведения органов местного самоуправления      согласно приложению к настоящей Методике, а </w:t>
      </w:r>
      <w:proofErr w:type="spellStart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такж</w:t>
      </w:r>
      <w:proofErr w:type="spellEnd"/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актов о результатах проведения инвентаризации захоронений по каждому кладбищу.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Базовое значение показателя:   0</w:t>
      </w:r>
    </w:p>
    <w:p w:rsidR="000E3B27" w:rsidRPr="00997313" w:rsidRDefault="000E3B27" w:rsidP="000E3B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Единица измерения:  процент</w:t>
      </w:r>
    </w:p>
    <w:p w:rsidR="005418F4" w:rsidRPr="00997313" w:rsidRDefault="00997313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bCs/>
          <w:color w:val="000000"/>
          <w:lang w:eastAsia="ru-RU" w:bidi="ru-RU"/>
        </w:rPr>
        <w:t>Источник получения информации</w:t>
      </w:r>
      <w:r w:rsidR="000E3B27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:  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района.</w:t>
      </w:r>
    </w:p>
    <w:p w:rsidR="005418F4" w:rsidRDefault="005418F4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AC015F" w:rsidRPr="00AC015F" w:rsidRDefault="00B53F19" w:rsidP="00A3655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5F">
        <w:rPr>
          <w:rFonts w:ascii="Times New Roman" w:hAnsi="Times New Roman" w:cs="Times New Roman"/>
          <w:b/>
          <w:bCs/>
          <w:sz w:val="24"/>
          <w:szCs w:val="24"/>
        </w:rPr>
        <w:t>Ликвидация незаконных нестационарных</w:t>
      </w:r>
      <w:r w:rsidR="00A36556">
        <w:rPr>
          <w:rFonts w:ascii="Times New Roman" w:hAnsi="Times New Roman" w:cs="Times New Roman"/>
          <w:b/>
          <w:bCs/>
          <w:sz w:val="24"/>
          <w:szCs w:val="24"/>
        </w:rPr>
        <w:t xml:space="preserve"> торговых</w:t>
      </w:r>
      <w:r w:rsidRPr="00AC015F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</w:t>
      </w:r>
      <w:r w:rsidR="00AC015F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B53F19" w:rsidRPr="00AC015F" w:rsidRDefault="00B53F19" w:rsidP="005361C9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показатель  рассчитывается</w:t>
      </w:r>
      <w:r w:rsidR="00AC015F" w:rsidRPr="00AC0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 методике  расчёта рейтингового показателя: </w:t>
      </w:r>
    </w:p>
    <w:p w:rsidR="00B53F19" w:rsidRPr="0064410E" w:rsidRDefault="00AC015F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53F19"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А = 100-В - С, где:</w:t>
      </w:r>
    </w:p>
    <w:p w:rsidR="00B53F19" w:rsidRPr="0064410E" w:rsidRDefault="00AC015F" w:rsidP="00AC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</w:t>
      </w:r>
      <w:r w:rsidR="00B53F19"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 - значение показателя «Ликвидация незаконных нестационарных торговых объектов» (далее - Показатель), баллы;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количество выявленных и не демонтированных с начала года незаконно размешенных нестационарных торговых объектов, расположенных в местах, не включенных в схемы размещения нестационарных торговых объектов,  5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С - нарушения требований законодательства к организации торговой деятельности с использованием нестационарных торговых объектов, а именно: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-  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числе, с использованием нестационарных торговых объектов,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каждое мероприятие.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В случае несвоевременного и не в полном объеме предоставления ежемесячной и ежеквартальной отчетной информации значение показателя (А) приравнивается к 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B53F19" w:rsidRPr="0064410E" w:rsidRDefault="00B53F19" w:rsidP="00B5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64410E">
        <w:rPr>
          <w:rFonts w:ascii="Times New Roman" w:hAnsi="Times New Roman" w:cs="Times New Roman"/>
          <w:b/>
          <w:bCs/>
          <w:sz w:val="24"/>
          <w:szCs w:val="24"/>
        </w:rPr>
        <w:t>. Доля обращений по вопросу защиты прав потребителей от общего количества поступивших обращений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Dзпп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Озпп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Ообщий</m:t>
            </m:r>
          </m:den>
        </m:f>
      </m:oMath>
      <w:r w:rsidRPr="00FA6405">
        <w:rPr>
          <w:rFonts w:ascii="Times New Roman" w:hAnsi="Times New Roman" w:cs="Times New Roman"/>
          <w:bCs/>
          <w:sz w:val="24"/>
          <w:szCs w:val="24"/>
        </w:rPr>
        <w:t xml:space="preserve">,*100%, где 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spellStart"/>
      <w:r w:rsidRPr="00FA6405">
        <w:rPr>
          <w:rFonts w:ascii="Times New Roman" w:hAnsi="Times New Roman" w:cs="Times New Roman"/>
          <w:bCs/>
          <w:sz w:val="24"/>
          <w:szCs w:val="24"/>
        </w:rPr>
        <w:t>зпп</w:t>
      </w:r>
      <w:proofErr w:type="spellEnd"/>
      <w:r w:rsidRPr="00FA6405">
        <w:rPr>
          <w:rFonts w:ascii="Times New Roman" w:hAnsi="Times New Roman" w:cs="Times New Roman"/>
          <w:bCs/>
          <w:sz w:val="24"/>
          <w:szCs w:val="24"/>
        </w:rPr>
        <w:t xml:space="preserve"> - доля обращений по вопросу защиты прав потребителей от общего количества поступивших обращений;</w:t>
      </w:r>
    </w:p>
    <w:p w:rsidR="00B53F19" w:rsidRPr="00FA6405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405">
        <w:rPr>
          <w:rFonts w:ascii="Times New Roman" w:hAnsi="Times New Roman" w:cs="Times New Roman"/>
          <w:bCs/>
          <w:sz w:val="24"/>
          <w:szCs w:val="24"/>
        </w:rPr>
        <w:t>Озпп</w:t>
      </w:r>
      <w:proofErr w:type="spellEnd"/>
      <w:r w:rsidRPr="00FA6405">
        <w:rPr>
          <w:rFonts w:ascii="Times New Roman" w:hAnsi="Times New Roman" w:cs="Times New Roman"/>
          <w:bCs/>
          <w:sz w:val="24"/>
          <w:szCs w:val="24"/>
        </w:rPr>
        <w:t xml:space="preserve"> – количество обращений, поступивших в администрацию муниципального образования по вопросу защиты прав потребителей</w:t>
      </w:r>
    </w:p>
    <w:p w:rsidR="00B53F19" w:rsidRDefault="00B53F19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405">
        <w:rPr>
          <w:rFonts w:ascii="Times New Roman" w:hAnsi="Times New Roman" w:cs="Times New Roman"/>
          <w:bCs/>
          <w:sz w:val="24"/>
          <w:szCs w:val="24"/>
        </w:rPr>
        <w:t>Ообщий</w:t>
      </w:r>
      <w:proofErr w:type="spellEnd"/>
      <w:r w:rsidRPr="00FA6405">
        <w:rPr>
          <w:rFonts w:ascii="Times New Roman" w:hAnsi="Times New Roman" w:cs="Times New Roman"/>
          <w:bCs/>
          <w:sz w:val="24"/>
          <w:szCs w:val="24"/>
        </w:rPr>
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</w:r>
      <w:proofErr w:type="spellStart"/>
      <w:r w:rsidRPr="00FA6405">
        <w:rPr>
          <w:rFonts w:ascii="Times New Roman" w:hAnsi="Times New Roman" w:cs="Times New Roman"/>
          <w:bCs/>
          <w:sz w:val="24"/>
          <w:szCs w:val="24"/>
        </w:rPr>
        <w:t>Добродел</w:t>
      </w:r>
      <w:proofErr w:type="spellEnd"/>
      <w:r w:rsidRPr="00FA6405">
        <w:rPr>
          <w:rFonts w:ascii="Times New Roman" w:hAnsi="Times New Roman" w:cs="Times New Roman"/>
          <w:bCs/>
          <w:sz w:val="24"/>
          <w:szCs w:val="24"/>
        </w:rPr>
        <w:t xml:space="preserve">», МСЭД, ЕЦУР и </w:t>
      </w:r>
      <w:proofErr w:type="spellStart"/>
      <w:r w:rsidRPr="00FA6405">
        <w:rPr>
          <w:rFonts w:ascii="Times New Roman" w:hAnsi="Times New Roman" w:cs="Times New Roman"/>
          <w:bCs/>
          <w:sz w:val="24"/>
          <w:szCs w:val="24"/>
        </w:rPr>
        <w:t>тп</w:t>
      </w:r>
      <w:proofErr w:type="spellEnd"/>
      <w:r w:rsidRPr="00FA6405">
        <w:rPr>
          <w:rFonts w:ascii="Times New Roman" w:hAnsi="Times New Roman" w:cs="Times New Roman"/>
          <w:bCs/>
          <w:sz w:val="24"/>
          <w:szCs w:val="24"/>
        </w:rPr>
        <w:t>.)</w:t>
      </w:r>
      <w:r w:rsidR="00AC015F">
        <w:rPr>
          <w:rFonts w:ascii="Times New Roman" w:hAnsi="Times New Roman" w:cs="Times New Roman"/>
          <w:bCs/>
          <w:sz w:val="24"/>
          <w:szCs w:val="24"/>
        </w:rPr>
        <w:t>.</w:t>
      </w:r>
    </w:p>
    <w:p w:rsidR="00AC015F" w:rsidRDefault="00AC015F" w:rsidP="00B53F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FFA" w:rsidRPr="0064713D" w:rsidRDefault="007A6FFA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997313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00FF8" w:rsidRPr="00000FF8" w:rsidRDefault="00000FF8" w:rsidP="0099731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представляет координатору муниципальной программы и в управление экономики ежеквартальный  отчёт о реализации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0E3B27">
      <w:headerReference w:type="default" r:id="rId15"/>
      <w:footerReference w:type="default" r:id="rId16"/>
      <w:pgSz w:w="16838" w:h="11906" w:orient="landscape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F6" w:rsidRDefault="005853F6" w:rsidP="00E128B8">
      <w:pPr>
        <w:spacing w:after="0" w:line="240" w:lineRule="auto"/>
      </w:pPr>
      <w:r>
        <w:separator/>
      </w:r>
    </w:p>
  </w:endnote>
  <w:endnote w:type="continuationSeparator" w:id="0">
    <w:p w:rsidR="005853F6" w:rsidRDefault="005853F6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4A" w:rsidRPr="00F1388F" w:rsidRDefault="0064284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F6" w:rsidRDefault="005853F6" w:rsidP="00E128B8">
      <w:pPr>
        <w:spacing w:after="0" w:line="240" w:lineRule="auto"/>
      </w:pPr>
      <w:r>
        <w:separator/>
      </w:r>
    </w:p>
  </w:footnote>
  <w:footnote w:type="continuationSeparator" w:id="0">
    <w:p w:rsidR="005853F6" w:rsidRDefault="005853F6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64284A" w:rsidRDefault="006428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ED">
          <w:rPr>
            <w:noProof/>
          </w:rPr>
          <w:t>2</w:t>
        </w:r>
        <w:r>
          <w:fldChar w:fldCharType="end"/>
        </w:r>
      </w:p>
    </w:sdtContent>
  </w:sdt>
  <w:p w:rsidR="0064284A" w:rsidRDefault="006428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4284A" w:rsidRPr="00F070FB" w:rsidRDefault="0064284A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347BED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64284A" w:rsidRDefault="006428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64284A" w:rsidRDefault="006428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BED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B7"/>
    <w:multiLevelType w:val="hybridMultilevel"/>
    <w:tmpl w:val="2DD6DB1E"/>
    <w:lvl w:ilvl="0" w:tplc="76ECC0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C71B8B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A631A"/>
    <w:multiLevelType w:val="hybridMultilevel"/>
    <w:tmpl w:val="C21ADD9C"/>
    <w:lvl w:ilvl="0" w:tplc="D810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4369D"/>
    <w:multiLevelType w:val="hybridMultilevel"/>
    <w:tmpl w:val="A63E20B4"/>
    <w:lvl w:ilvl="0" w:tplc="C1A2DEF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909CB"/>
    <w:multiLevelType w:val="hybridMultilevel"/>
    <w:tmpl w:val="68BECC00"/>
    <w:lvl w:ilvl="0" w:tplc="D62E4C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3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4F10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470A"/>
    <w:rsid w:val="000C513B"/>
    <w:rsid w:val="000D0C2F"/>
    <w:rsid w:val="000D2B71"/>
    <w:rsid w:val="000D6EE8"/>
    <w:rsid w:val="000D7EE1"/>
    <w:rsid w:val="000E167B"/>
    <w:rsid w:val="000E2AF5"/>
    <w:rsid w:val="000E3B27"/>
    <w:rsid w:val="000E5DC4"/>
    <w:rsid w:val="000E72B6"/>
    <w:rsid w:val="000E7AB1"/>
    <w:rsid w:val="000F0A21"/>
    <w:rsid w:val="000F42E5"/>
    <w:rsid w:val="000F655D"/>
    <w:rsid w:val="000F65B1"/>
    <w:rsid w:val="00101A12"/>
    <w:rsid w:val="00106FC9"/>
    <w:rsid w:val="0010703A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3FB4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46623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26A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267A"/>
    <w:rsid w:val="002D3A15"/>
    <w:rsid w:val="002E1731"/>
    <w:rsid w:val="002E22BC"/>
    <w:rsid w:val="002E2CE7"/>
    <w:rsid w:val="002E5712"/>
    <w:rsid w:val="002E6C5F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2926"/>
    <w:rsid w:val="00337CE9"/>
    <w:rsid w:val="003457D9"/>
    <w:rsid w:val="00347662"/>
    <w:rsid w:val="00347BED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D56B5"/>
    <w:rsid w:val="003E1390"/>
    <w:rsid w:val="003F0B90"/>
    <w:rsid w:val="003F116A"/>
    <w:rsid w:val="003F25C1"/>
    <w:rsid w:val="003F3181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5696D"/>
    <w:rsid w:val="00461A87"/>
    <w:rsid w:val="00461D90"/>
    <w:rsid w:val="00462526"/>
    <w:rsid w:val="0046298C"/>
    <w:rsid w:val="00463011"/>
    <w:rsid w:val="004632CB"/>
    <w:rsid w:val="004753B2"/>
    <w:rsid w:val="0048022F"/>
    <w:rsid w:val="0048207D"/>
    <w:rsid w:val="0049103D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53E8"/>
    <w:rsid w:val="004C69A3"/>
    <w:rsid w:val="004D2F60"/>
    <w:rsid w:val="004D3C5A"/>
    <w:rsid w:val="004D671D"/>
    <w:rsid w:val="004D6879"/>
    <w:rsid w:val="004D6DB3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25E"/>
    <w:rsid w:val="004F7653"/>
    <w:rsid w:val="005021A4"/>
    <w:rsid w:val="005078BA"/>
    <w:rsid w:val="00507BA2"/>
    <w:rsid w:val="005201A8"/>
    <w:rsid w:val="0052260F"/>
    <w:rsid w:val="005270DB"/>
    <w:rsid w:val="00534A2D"/>
    <w:rsid w:val="00535C83"/>
    <w:rsid w:val="005361C9"/>
    <w:rsid w:val="005371C3"/>
    <w:rsid w:val="00537A90"/>
    <w:rsid w:val="005409B0"/>
    <w:rsid w:val="005418F4"/>
    <w:rsid w:val="00542CBF"/>
    <w:rsid w:val="00543BBB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03DF"/>
    <w:rsid w:val="005853F6"/>
    <w:rsid w:val="00586070"/>
    <w:rsid w:val="0059287E"/>
    <w:rsid w:val="005957A6"/>
    <w:rsid w:val="00597899"/>
    <w:rsid w:val="005A4E4E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5F521E"/>
    <w:rsid w:val="00605A5B"/>
    <w:rsid w:val="00607490"/>
    <w:rsid w:val="006106DA"/>
    <w:rsid w:val="00614367"/>
    <w:rsid w:val="00621A9F"/>
    <w:rsid w:val="006317A6"/>
    <w:rsid w:val="006332AD"/>
    <w:rsid w:val="006377F8"/>
    <w:rsid w:val="0064284A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A404B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162B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67DB2"/>
    <w:rsid w:val="00771127"/>
    <w:rsid w:val="0077225B"/>
    <w:rsid w:val="00777232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C61D6"/>
    <w:rsid w:val="007D276D"/>
    <w:rsid w:val="007D7858"/>
    <w:rsid w:val="007E0895"/>
    <w:rsid w:val="007E16FB"/>
    <w:rsid w:val="007E3FE6"/>
    <w:rsid w:val="007F6FC4"/>
    <w:rsid w:val="007F70EA"/>
    <w:rsid w:val="00806543"/>
    <w:rsid w:val="008065DA"/>
    <w:rsid w:val="0081182B"/>
    <w:rsid w:val="008129AA"/>
    <w:rsid w:val="00812E5D"/>
    <w:rsid w:val="00813E03"/>
    <w:rsid w:val="00815495"/>
    <w:rsid w:val="00822DFF"/>
    <w:rsid w:val="0082318F"/>
    <w:rsid w:val="00824845"/>
    <w:rsid w:val="0082548D"/>
    <w:rsid w:val="00825BAF"/>
    <w:rsid w:val="008407FB"/>
    <w:rsid w:val="00840CFB"/>
    <w:rsid w:val="00844375"/>
    <w:rsid w:val="00853D73"/>
    <w:rsid w:val="00855DC0"/>
    <w:rsid w:val="008622C0"/>
    <w:rsid w:val="00881A9C"/>
    <w:rsid w:val="00882F4F"/>
    <w:rsid w:val="00882F9C"/>
    <w:rsid w:val="008839E9"/>
    <w:rsid w:val="008846A5"/>
    <w:rsid w:val="0088498F"/>
    <w:rsid w:val="00890692"/>
    <w:rsid w:val="00890D55"/>
    <w:rsid w:val="00895673"/>
    <w:rsid w:val="008A23EB"/>
    <w:rsid w:val="008A3B5D"/>
    <w:rsid w:val="008A7860"/>
    <w:rsid w:val="008C37A8"/>
    <w:rsid w:val="008D2418"/>
    <w:rsid w:val="008D3459"/>
    <w:rsid w:val="008D479A"/>
    <w:rsid w:val="008D4C71"/>
    <w:rsid w:val="008D7096"/>
    <w:rsid w:val="00902D6E"/>
    <w:rsid w:val="009060B9"/>
    <w:rsid w:val="00911200"/>
    <w:rsid w:val="00920933"/>
    <w:rsid w:val="0093327A"/>
    <w:rsid w:val="00936D4E"/>
    <w:rsid w:val="00940DE4"/>
    <w:rsid w:val="009425CA"/>
    <w:rsid w:val="009431C0"/>
    <w:rsid w:val="0095248D"/>
    <w:rsid w:val="009529B6"/>
    <w:rsid w:val="00957AAB"/>
    <w:rsid w:val="009633C5"/>
    <w:rsid w:val="00971ACA"/>
    <w:rsid w:val="00972C82"/>
    <w:rsid w:val="00973EB2"/>
    <w:rsid w:val="0098324A"/>
    <w:rsid w:val="00991003"/>
    <w:rsid w:val="00992AE9"/>
    <w:rsid w:val="00993683"/>
    <w:rsid w:val="0099454D"/>
    <w:rsid w:val="00997313"/>
    <w:rsid w:val="009A0F3E"/>
    <w:rsid w:val="009A59AF"/>
    <w:rsid w:val="009A5A65"/>
    <w:rsid w:val="009B0352"/>
    <w:rsid w:val="009B1FF2"/>
    <w:rsid w:val="009B2FB3"/>
    <w:rsid w:val="009B7867"/>
    <w:rsid w:val="009C22B2"/>
    <w:rsid w:val="009C22F7"/>
    <w:rsid w:val="009D0700"/>
    <w:rsid w:val="009D4FD8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15DEA"/>
    <w:rsid w:val="00A169B4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36556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015F"/>
    <w:rsid w:val="00AC27A6"/>
    <w:rsid w:val="00AC40F0"/>
    <w:rsid w:val="00AC50DD"/>
    <w:rsid w:val="00AC76E5"/>
    <w:rsid w:val="00AC780C"/>
    <w:rsid w:val="00AC7D2A"/>
    <w:rsid w:val="00AD4088"/>
    <w:rsid w:val="00AD6ABF"/>
    <w:rsid w:val="00AE18A4"/>
    <w:rsid w:val="00AE33D5"/>
    <w:rsid w:val="00AF0293"/>
    <w:rsid w:val="00AF0EDC"/>
    <w:rsid w:val="00B000F6"/>
    <w:rsid w:val="00B00C82"/>
    <w:rsid w:val="00B00F4F"/>
    <w:rsid w:val="00B13230"/>
    <w:rsid w:val="00B13B0E"/>
    <w:rsid w:val="00B17B12"/>
    <w:rsid w:val="00B21D8F"/>
    <w:rsid w:val="00B26B97"/>
    <w:rsid w:val="00B321A0"/>
    <w:rsid w:val="00B35918"/>
    <w:rsid w:val="00B36AFF"/>
    <w:rsid w:val="00B53F19"/>
    <w:rsid w:val="00B55FFD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E5EE1"/>
    <w:rsid w:val="00BF0163"/>
    <w:rsid w:val="00BF0B23"/>
    <w:rsid w:val="00BF1083"/>
    <w:rsid w:val="00BF1B99"/>
    <w:rsid w:val="00BF21E1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551A3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36CF"/>
    <w:rsid w:val="00CA7EB8"/>
    <w:rsid w:val="00CB1AA4"/>
    <w:rsid w:val="00CC0052"/>
    <w:rsid w:val="00CD1680"/>
    <w:rsid w:val="00CD3161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37401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E58BB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1E76"/>
    <w:rsid w:val="00F022F8"/>
    <w:rsid w:val="00F03952"/>
    <w:rsid w:val="00F0400D"/>
    <w:rsid w:val="00F04DF4"/>
    <w:rsid w:val="00F070FB"/>
    <w:rsid w:val="00F134FF"/>
    <w:rsid w:val="00F1388F"/>
    <w:rsid w:val="00F13CD0"/>
    <w:rsid w:val="00F14061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3445"/>
    <w:rsid w:val="00F752E3"/>
    <w:rsid w:val="00F76006"/>
    <w:rsid w:val="00F869F7"/>
    <w:rsid w:val="00F92E5D"/>
    <w:rsid w:val="00F946DE"/>
    <w:rsid w:val="00FA45C4"/>
    <w:rsid w:val="00FB0807"/>
    <w:rsid w:val="00FB19E3"/>
    <w:rsid w:val="00FB26E9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2E31"/>
    <w:rsid w:val="00FD777B"/>
    <w:rsid w:val="00FE02E3"/>
    <w:rsid w:val="00FE1981"/>
    <w:rsid w:val="00FE298F"/>
    <w:rsid w:val="00FE589D"/>
    <w:rsid w:val="00FE7A4E"/>
    <w:rsid w:val="00FE7FA4"/>
    <w:rsid w:val="00FF3F99"/>
    <w:rsid w:val="00FF41A3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47A6-1C33-4453-88B2-189A5A4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9701</Words>
  <Characters>55302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2019-07-16T13:01:00Z</cp:lastPrinted>
  <dcterms:created xsi:type="dcterms:W3CDTF">2019-07-16T13:41:00Z</dcterms:created>
  <dcterms:modified xsi:type="dcterms:W3CDTF">2019-07-16T13:41:00Z</dcterms:modified>
</cp:coreProperties>
</file>