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8F" w:rsidRPr="00730CFD" w:rsidRDefault="009C2C31" w:rsidP="00CA238F">
      <w:pPr>
        <w:pStyle w:val="ConsPlusNormal"/>
        <w:jc w:val="center"/>
        <w:rPr>
          <w:rFonts w:ascii="Times New Roman" w:hAnsi="Times New Roman" w:cs="Times New Roman"/>
          <w:b/>
          <w:sz w:val="24"/>
          <w:szCs w:val="24"/>
        </w:rPr>
      </w:pPr>
      <w:bookmarkStart w:id="0" w:name="_GoBack"/>
      <w:bookmarkEnd w:id="0"/>
      <w:r w:rsidRPr="00730CFD">
        <w:rPr>
          <w:rFonts w:ascii="Times New Roman" w:hAnsi="Times New Roman" w:cs="Times New Roman"/>
          <w:b/>
          <w:sz w:val="24"/>
          <w:szCs w:val="24"/>
        </w:rPr>
        <w:t>ПАСПОРТ</w:t>
      </w:r>
    </w:p>
    <w:p w:rsidR="00CA238F" w:rsidRDefault="00CA238F" w:rsidP="00CA238F">
      <w:pPr>
        <w:pStyle w:val="ConsPlusNormal"/>
        <w:jc w:val="center"/>
        <w:rPr>
          <w:rFonts w:ascii="Times New Roman" w:hAnsi="Times New Roman" w:cs="Times New Roman"/>
          <w:sz w:val="24"/>
          <w:szCs w:val="24"/>
        </w:rPr>
      </w:pPr>
      <w:r w:rsidRPr="00271A79">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 xml:space="preserve">муниципального образования «Сергиево-Посадский </w:t>
      </w:r>
      <w:r w:rsidRPr="00493A30">
        <w:rPr>
          <w:rFonts w:ascii="Times New Roman" w:hAnsi="Times New Roman"/>
          <w:sz w:val="24"/>
        </w:rPr>
        <w:t>городской округ</w:t>
      </w:r>
      <w:r w:rsidRPr="00493A30">
        <w:rPr>
          <w:rFonts w:ascii="Times New Roman" w:hAnsi="Times New Roman" w:cs="Times New Roman"/>
          <w:sz w:val="24"/>
          <w:szCs w:val="24"/>
        </w:rPr>
        <w:t xml:space="preserve"> </w:t>
      </w:r>
      <w:r>
        <w:rPr>
          <w:rFonts w:ascii="Times New Roman" w:hAnsi="Times New Roman" w:cs="Times New Roman"/>
          <w:sz w:val="24"/>
          <w:szCs w:val="24"/>
        </w:rPr>
        <w:t xml:space="preserve">Московской области» </w:t>
      </w:r>
    </w:p>
    <w:p w:rsidR="00CA238F" w:rsidRDefault="00CA238F" w:rsidP="00CA238F">
      <w:pPr>
        <w:pStyle w:val="ConsPlusNormal"/>
        <w:jc w:val="center"/>
        <w:rPr>
          <w:rFonts w:ascii="Times New Roman" w:hAnsi="Times New Roman" w:cs="Times New Roman"/>
          <w:sz w:val="24"/>
          <w:szCs w:val="24"/>
        </w:rPr>
      </w:pPr>
      <w:r w:rsidRPr="00CA238F">
        <w:rPr>
          <w:rFonts w:ascii="Times New Roman" w:hAnsi="Times New Roman" w:cs="Times New Roman"/>
          <w:sz w:val="24"/>
          <w:szCs w:val="24"/>
        </w:rPr>
        <w:t>«Предпринимательство»</w:t>
      </w:r>
    </w:p>
    <w:p w:rsidR="00CA238F" w:rsidRPr="00CA238F" w:rsidRDefault="00CA238F" w:rsidP="00CA238F">
      <w:pPr>
        <w:pStyle w:val="ConsPlusNormal"/>
        <w:jc w:val="center"/>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271A79" w:rsidTr="000D1B56">
        <w:trPr>
          <w:trHeight w:val="48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Координатор </w:t>
            </w:r>
            <w:r w:rsidRPr="001859FF">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CA238F" w:rsidRPr="009C2C31" w:rsidRDefault="009C2C31" w:rsidP="0048681B">
            <w:pPr>
              <w:pStyle w:val="ConsPlusNormal"/>
              <w:ind w:firstLine="0"/>
              <w:rPr>
                <w:rFonts w:ascii="Times New Roman" w:eastAsia="Calibri" w:hAnsi="Times New Roman" w:cs="Times New Roman"/>
                <w:sz w:val="24"/>
                <w:szCs w:val="24"/>
              </w:rPr>
            </w:pPr>
            <w:r w:rsidRPr="003657A7">
              <w:rPr>
                <w:rFonts w:ascii="Times New Roman" w:eastAsia="Calibri" w:hAnsi="Times New Roman" w:cs="Times New Roman"/>
                <w:color w:val="FF0000"/>
                <w:sz w:val="24"/>
                <w:szCs w:val="24"/>
              </w:rPr>
              <w:t xml:space="preserve">Заместитель </w:t>
            </w:r>
            <w:r w:rsidR="0048681B">
              <w:rPr>
                <w:rFonts w:ascii="Times New Roman" w:eastAsia="Calibri" w:hAnsi="Times New Roman" w:cs="Times New Roman"/>
                <w:color w:val="FF0000"/>
                <w:sz w:val="24"/>
                <w:szCs w:val="24"/>
              </w:rPr>
              <w:t>г</w:t>
            </w:r>
            <w:r w:rsidRPr="003657A7">
              <w:rPr>
                <w:rFonts w:ascii="Times New Roman" w:eastAsia="Calibri" w:hAnsi="Times New Roman" w:cs="Times New Roman"/>
                <w:color w:val="FF0000"/>
                <w:sz w:val="24"/>
                <w:szCs w:val="24"/>
              </w:rPr>
              <w:t>лавы администрации, курирующий вопросы инвестиционной деятельности, развития конкуренции, предпринимательства и потребительского рынка</w:t>
            </w:r>
          </w:p>
        </w:tc>
      </w:tr>
      <w:tr w:rsidR="00CA238F" w:rsidRPr="00271A79" w:rsidTr="000D1B56">
        <w:trPr>
          <w:trHeight w:val="565"/>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9C2C31" w:rsidRDefault="0035071B" w:rsidP="009C2C31">
            <w:pPr>
              <w:pStyle w:val="ConsPlusNormal"/>
              <w:ind w:firstLine="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Сергиево-Посадского городского округа</w:t>
            </w:r>
          </w:p>
        </w:tc>
      </w:tr>
      <w:tr w:rsidR="00CA238F" w:rsidRPr="00271A79" w:rsidTr="000D1B56">
        <w:trPr>
          <w:trHeight w:val="403"/>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23418B" w:rsidRPr="00007350" w:rsidRDefault="00F95B84" w:rsidP="00DD7B0A">
            <w:pPr>
              <w:pStyle w:val="ConsPlusNormal"/>
              <w:ind w:firstLine="0"/>
              <w:jc w:val="both"/>
              <w:rPr>
                <w:rFonts w:ascii="Times New Roman" w:eastAsia="Calibri" w:hAnsi="Times New Roman" w:cs="Times New Roman"/>
                <w:color w:val="FF0000"/>
                <w:sz w:val="24"/>
                <w:szCs w:val="24"/>
              </w:rPr>
            </w:pPr>
            <w:r w:rsidRPr="006A7C72">
              <w:rPr>
                <w:rFonts w:ascii="Times New Roman" w:hAnsi="Times New Roman" w:cs="Times New Roman"/>
                <w:color w:val="000000" w:themeColor="text1"/>
                <w:sz w:val="24"/>
                <w:szCs w:val="24"/>
              </w:rPr>
              <w:t>Достижение устойчивых темпов экономического роста</w:t>
            </w:r>
            <w:r w:rsidR="001E4EEE" w:rsidRPr="001E4EEE">
              <w:rPr>
                <w:rFonts w:ascii="Times New Roman" w:hAnsi="Times New Roman" w:cs="Times New Roman"/>
                <w:color w:val="000000" w:themeColor="text1"/>
                <w:sz w:val="24"/>
                <w:szCs w:val="24"/>
              </w:rPr>
              <w:t>, создание условий для добросовестной конкуренции</w:t>
            </w:r>
            <w:r w:rsidRPr="006A7C72">
              <w:rPr>
                <w:rFonts w:ascii="Times New Roman" w:hAnsi="Times New Roman" w:cs="Times New Roman"/>
                <w:color w:val="000000" w:themeColor="text1"/>
                <w:sz w:val="24"/>
                <w:szCs w:val="24"/>
              </w:rPr>
              <w:t>,</w:t>
            </w:r>
            <w:r w:rsidR="005B0B22">
              <w:rPr>
                <w:rFonts w:ascii="Times New Roman" w:hAnsi="Times New Roman" w:cs="Times New Roman"/>
                <w:color w:val="000000" w:themeColor="text1"/>
                <w:sz w:val="24"/>
                <w:szCs w:val="24"/>
              </w:rPr>
              <w:t xml:space="preserve"> </w:t>
            </w:r>
            <w:r w:rsidR="00DD7B0A">
              <w:rPr>
                <w:rFonts w:ascii="Times New Roman" w:hAnsi="Times New Roman" w:cs="Times New Roman"/>
                <w:color w:val="000000" w:themeColor="text1"/>
                <w:sz w:val="24"/>
                <w:szCs w:val="24"/>
              </w:rPr>
              <w:t xml:space="preserve"> </w:t>
            </w:r>
            <w:r w:rsidR="001E4EEE">
              <w:rPr>
                <w:rFonts w:ascii="Times New Roman" w:hAnsi="Times New Roman" w:cs="Times New Roman"/>
                <w:color w:val="000000" w:themeColor="text1"/>
                <w:sz w:val="24"/>
                <w:szCs w:val="24"/>
              </w:rPr>
              <w:t>развития субъектов ма</w:t>
            </w:r>
            <w:r w:rsidR="001E4EEE" w:rsidRPr="001E4EEE">
              <w:rPr>
                <w:rFonts w:ascii="Times New Roman" w:hAnsi="Times New Roman" w:cs="Times New Roman"/>
                <w:color w:val="000000" w:themeColor="text1"/>
                <w:sz w:val="24"/>
                <w:szCs w:val="24"/>
              </w:rPr>
              <w:t>лого и среднего предпринимательства</w:t>
            </w:r>
            <w:r w:rsidR="00DD7B0A">
              <w:rPr>
                <w:rFonts w:ascii="Times New Roman" w:hAnsi="Times New Roman" w:cs="Times New Roman"/>
                <w:color w:val="000000" w:themeColor="text1"/>
                <w:sz w:val="24"/>
                <w:szCs w:val="24"/>
              </w:rPr>
              <w:t>,</w:t>
            </w:r>
            <w:r w:rsidR="00DD7B0A">
              <w:t xml:space="preserve"> </w:t>
            </w:r>
            <w:r w:rsidR="00DD7B0A" w:rsidRPr="00DD7B0A">
              <w:rPr>
                <w:rFonts w:ascii="Times New Roman" w:hAnsi="Times New Roman" w:cs="Times New Roman"/>
                <w:color w:val="000000" w:themeColor="text1"/>
                <w:sz w:val="24"/>
                <w:szCs w:val="24"/>
              </w:rPr>
              <w:t>наиболее полного удовлетворения потребностей населения в качественных товарах и услугах</w:t>
            </w:r>
            <w:r w:rsidR="00DD7B0A">
              <w:rPr>
                <w:rFonts w:ascii="Times New Roman" w:hAnsi="Times New Roman" w:cs="Times New Roman"/>
                <w:color w:val="000000" w:themeColor="text1"/>
                <w:sz w:val="24"/>
                <w:szCs w:val="24"/>
              </w:rPr>
              <w:t xml:space="preserve"> </w:t>
            </w:r>
          </w:p>
        </w:tc>
      </w:tr>
      <w:tr w:rsidR="00CA238F" w:rsidRPr="00271A79" w:rsidTr="000D1B56">
        <w:trPr>
          <w:trHeight w:val="66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vAlign w:val="center"/>
          </w:tcPr>
          <w:p w:rsidR="00CA238F" w:rsidRPr="009C2C31" w:rsidRDefault="0035071B" w:rsidP="0035071B">
            <w:pPr>
              <w:pStyle w:val="ConsPlusNormal"/>
              <w:ind w:firstLine="34"/>
              <w:rPr>
                <w:rFonts w:ascii="Times New Roman" w:eastAsia="Calibri" w:hAnsi="Times New Roman" w:cs="Times New Roman"/>
                <w:sz w:val="24"/>
                <w:szCs w:val="24"/>
              </w:rPr>
            </w:pPr>
            <w:r>
              <w:rPr>
                <w:rFonts w:ascii="Times New Roman" w:eastAsia="Calibri" w:hAnsi="Times New Roman" w:cs="Times New Roman"/>
                <w:sz w:val="24"/>
                <w:szCs w:val="24"/>
              </w:rPr>
              <w:t>2020-2024 годы</w:t>
            </w:r>
          </w:p>
        </w:tc>
      </w:tr>
      <w:tr w:rsidR="00CA238F" w:rsidRPr="00271A79" w:rsidTr="000D1B56">
        <w:trPr>
          <w:trHeight w:val="66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CA238F" w:rsidRPr="00007350" w:rsidRDefault="0035071B" w:rsidP="0035071B">
            <w:pPr>
              <w:pStyle w:val="ConsPlusNormal"/>
              <w:ind w:firstLine="0"/>
              <w:rPr>
                <w:rFonts w:ascii="Times New Roman" w:eastAsia="Calibri" w:hAnsi="Times New Roman" w:cs="Times New Roman"/>
                <w:sz w:val="24"/>
                <w:szCs w:val="24"/>
              </w:rPr>
            </w:pPr>
            <w:r w:rsidRPr="00007350">
              <w:rPr>
                <w:rFonts w:ascii="Times New Roman" w:eastAsia="Calibri" w:hAnsi="Times New Roman" w:cs="Times New Roman"/>
                <w:sz w:val="24"/>
                <w:szCs w:val="24"/>
              </w:rPr>
              <w:t>I «Инвестиции»</w:t>
            </w:r>
          </w:p>
          <w:p w:rsidR="0035071B" w:rsidRDefault="0035071B" w:rsidP="0035071B">
            <w:pPr>
              <w:pStyle w:val="ConsPlusNormal"/>
              <w:ind w:firstLine="0"/>
              <w:rPr>
                <w:rFonts w:ascii="Times New Roman" w:eastAsia="Calibri" w:hAnsi="Times New Roman" w:cs="Times New Roman"/>
                <w:sz w:val="24"/>
                <w:szCs w:val="24"/>
              </w:rPr>
            </w:pPr>
            <w:r w:rsidRPr="0035071B">
              <w:rPr>
                <w:rFonts w:ascii="Times New Roman" w:eastAsia="Calibri" w:hAnsi="Times New Roman" w:cs="Times New Roman"/>
                <w:sz w:val="24"/>
                <w:szCs w:val="24"/>
              </w:rPr>
              <w:t>II «Развитие конкуренции»</w:t>
            </w:r>
          </w:p>
          <w:p w:rsidR="0035071B" w:rsidRDefault="0035071B" w:rsidP="0035071B">
            <w:pPr>
              <w:pStyle w:val="ConsPlusNormal"/>
              <w:ind w:firstLine="0"/>
              <w:rPr>
                <w:rFonts w:ascii="Times New Roman" w:eastAsia="Calibri" w:hAnsi="Times New Roman" w:cs="Times New Roman"/>
                <w:sz w:val="24"/>
                <w:szCs w:val="24"/>
              </w:rPr>
            </w:pPr>
            <w:r w:rsidRPr="0035071B">
              <w:rPr>
                <w:rFonts w:ascii="Times New Roman" w:eastAsia="Calibri" w:hAnsi="Times New Roman" w:cs="Times New Roman"/>
                <w:sz w:val="24"/>
                <w:szCs w:val="24"/>
              </w:rPr>
              <w:t>III «Развитие малого и среднего предпринимательства»</w:t>
            </w:r>
          </w:p>
          <w:p w:rsidR="005A1801" w:rsidRPr="005E4C3E" w:rsidRDefault="0035071B" w:rsidP="0035071B">
            <w:pPr>
              <w:pStyle w:val="ConsPlusNormal"/>
              <w:ind w:firstLine="0"/>
              <w:rPr>
                <w:rFonts w:ascii="Times New Roman" w:eastAsia="Calibri" w:hAnsi="Times New Roman" w:cs="Times New Roman"/>
                <w:sz w:val="24"/>
                <w:szCs w:val="24"/>
              </w:rPr>
            </w:pPr>
            <w:r w:rsidRPr="0035071B">
              <w:rPr>
                <w:rFonts w:ascii="Times New Roman" w:eastAsia="Calibri" w:hAnsi="Times New Roman" w:cs="Times New Roman"/>
                <w:sz w:val="24"/>
                <w:szCs w:val="24"/>
              </w:rPr>
              <w:t>IV «Развитие потребительского рынка и услуг»</w:t>
            </w:r>
          </w:p>
        </w:tc>
      </w:tr>
      <w:tr w:rsidR="00CA238F" w:rsidRPr="00271A79" w:rsidTr="000D1B56">
        <w:tc>
          <w:tcPr>
            <w:tcW w:w="4928" w:type="dxa"/>
            <w:vMerge w:val="restart"/>
            <w:shd w:val="clear" w:color="auto" w:fill="auto"/>
            <w:vAlign w:val="center"/>
          </w:tcPr>
          <w:p w:rsidR="00CA238F" w:rsidRPr="00271A79" w:rsidRDefault="00CA238F" w:rsidP="000D1B56">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rsidR="00CA238F" w:rsidRPr="009C2C31" w:rsidRDefault="00CA238F" w:rsidP="000D1B56">
            <w:pPr>
              <w:pStyle w:val="ConsPlusNormal"/>
              <w:jc w:val="center"/>
              <w:rPr>
                <w:rFonts w:ascii="Times New Roman" w:eastAsia="Calibri" w:hAnsi="Times New Roman" w:cs="Times New Roman"/>
              </w:rPr>
            </w:pPr>
            <w:r w:rsidRPr="009C2C31">
              <w:rPr>
                <w:rFonts w:ascii="Times New Roman" w:eastAsia="Calibri" w:hAnsi="Times New Roman" w:cs="Times New Roman"/>
              </w:rPr>
              <w:t>Расходы (тыс. рублей)</w:t>
            </w:r>
          </w:p>
        </w:tc>
      </w:tr>
      <w:tr w:rsidR="0035071B" w:rsidRPr="00271A79" w:rsidTr="0035071B">
        <w:tc>
          <w:tcPr>
            <w:tcW w:w="4928" w:type="dxa"/>
            <w:vMerge/>
            <w:shd w:val="clear" w:color="auto" w:fill="auto"/>
            <w:vAlign w:val="center"/>
          </w:tcPr>
          <w:p w:rsidR="0035071B" w:rsidRPr="00271A79" w:rsidRDefault="0035071B" w:rsidP="000D1B56">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9C2C31" w:rsidRDefault="0035071B" w:rsidP="000D1B56">
            <w:pPr>
              <w:pStyle w:val="ConsPlusNormal"/>
              <w:ind w:firstLine="0"/>
              <w:jc w:val="center"/>
              <w:rPr>
                <w:rFonts w:ascii="Times New Roman" w:eastAsia="Calibri" w:hAnsi="Times New Roman" w:cs="Times New Roman"/>
                <w:sz w:val="24"/>
                <w:szCs w:val="24"/>
              </w:rPr>
            </w:pPr>
            <w:r w:rsidRPr="009C2C31">
              <w:rPr>
                <w:rFonts w:ascii="Times New Roman" w:eastAsia="Calibri" w:hAnsi="Times New Roman" w:cs="Times New Roman"/>
                <w:sz w:val="24"/>
                <w:szCs w:val="24"/>
              </w:rPr>
              <w:t>Всего</w:t>
            </w:r>
          </w:p>
        </w:tc>
        <w:tc>
          <w:tcPr>
            <w:tcW w:w="1559" w:type="dxa"/>
            <w:shd w:val="clear" w:color="auto" w:fill="auto"/>
            <w:vAlign w:val="center"/>
          </w:tcPr>
          <w:p w:rsidR="0035071B" w:rsidRPr="009C2C31" w:rsidRDefault="0035071B" w:rsidP="0035071B">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1559"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2021</w:t>
            </w:r>
          </w:p>
        </w:tc>
        <w:tc>
          <w:tcPr>
            <w:tcW w:w="1701"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2022</w:t>
            </w:r>
          </w:p>
        </w:tc>
        <w:tc>
          <w:tcPr>
            <w:tcW w:w="1560"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2023</w:t>
            </w:r>
          </w:p>
        </w:tc>
        <w:tc>
          <w:tcPr>
            <w:tcW w:w="1701" w:type="dxa"/>
            <w:shd w:val="clear" w:color="auto" w:fill="auto"/>
            <w:vAlign w:val="center"/>
          </w:tcPr>
          <w:p w:rsidR="0035071B" w:rsidRPr="0035071B" w:rsidRDefault="0035071B" w:rsidP="000D1B56">
            <w:pPr>
              <w:pStyle w:val="ConsPlusNormal"/>
              <w:ind w:firstLine="0"/>
              <w:jc w:val="center"/>
              <w:rPr>
                <w:rFonts w:ascii="Times New Roman" w:eastAsia="Calibri" w:hAnsi="Times New Roman" w:cs="Times New Roman"/>
                <w:sz w:val="24"/>
                <w:szCs w:val="24"/>
              </w:rPr>
            </w:pPr>
            <w:r w:rsidRPr="0035071B">
              <w:rPr>
                <w:rFonts w:ascii="Times New Roman" w:eastAsia="Calibri" w:hAnsi="Times New Roman" w:cs="Times New Roman"/>
                <w:sz w:val="24"/>
                <w:szCs w:val="24"/>
              </w:rPr>
              <w:t>2024</w:t>
            </w:r>
          </w:p>
        </w:tc>
      </w:tr>
      <w:tr w:rsidR="00046687" w:rsidRPr="00271A79" w:rsidTr="005A25BC">
        <w:trPr>
          <w:trHeight w:val="531"/>
        </w:trPr>
        <w:tc>
          <w:tcPr>
            <w:tcW w:w="4928" w:type="dxa"/>
            <w:shd w:val="clear" w:color="auto" w:fill="auto"/>
            <w:vAlign w:val="center"/>
          </w:tcPr>
          <w:p w:rsidR="00046687" w:rsidRPr="00271A79" w:rsidRDefault="00046687" w:rsidP="00AF7F2A">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59"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59"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701"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60"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701"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r>
      <w:tr w:rsidR="00046687" w:rsidRPr="00271A79" w:rsidTr="005A25BC">
        <w:trPr>
          <w:trHeight w:val="425"/>
        </w:trPr>
        <w:tc>
          <w:tcPr>
            <w:tcW w:w="4928" w:type="dxa"/>
            <w:shd w:val="clear" w:color="auto" w:fill="auto"/>
            <w:vAlign w:val="center"/>
          </w:tcPr>
          <w:p w:rsidR="00046687" w:rsidRPr="00271A79" w:rsidRDefault="00046687" w:rsidP="00AF7F2A">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59"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59"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701"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560"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c>
          <w:tcPr>
            <w:tcW w:w="1701"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0,0</w:t>
            </w:r>
          </w:p>
        </w:tc>
      </w:tr>
      <w:tr w:rsidR="00046687" w:rsidRPr="00271A79" w:rsidTr="005A25BC">
        <w:trPr>
          <w:trHeight w:val="417"/>
        </w:trPr>
        <w:tc>
          <w:tcPr>
            <w:tcW w:w="4928" w:type="dxa"/>
            <w:shd w:val="clear" w:color="auto" w:fill="auto"/>
            <w:vAlign w:val="center"/>
          </w:tcPr>
          <w:p w:rsidR="00046687" w:rsidRPr="00271A79" w:rsidRDefault="00046687" w:rsidP="00AF7F2A">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w:t>
            </w:r>
            <w:r w:rsidRPr="001859FF">
              <w:rPr>
                <w:rFonts w:ascii="Times New Roman" w:eastAsia="Calibri" w:hAnsi="Times New Roman" w:cs="Times New Roman"/>
                <w:sz w:val="24"/>
                <w:szCs w:val="24"/>
              </w:rPr>
              <w:t xml:space="preserve">бюджета </w:t>
            </w:r>
            <w:r>
              <w:rPr>
                <w:rFonts w:ascii="Times New Roman" w:eastAsia="Calibri" w:hAnsi="Times New Roman" w:cs="Times New Roman"/>
                <w:sz w:val="24"/>
                <w:szCs w:val="24"/>
              </w:rPr>
              <w:t xml:space="preserve">Сергиево-Посадского </w:t>
            </w:r>
            <w:r w:rsidRPr="001859FF">
              <w:rPr>
                <w:rFonts w:ascii="Times New Roman" w:eastAsia="Calibri" w:hAnsi="Times New Roman" w:cs="Times New Roman"/>
                <w:sz w:val="24"/>
                <w:szCs w:val="24"/>
              </w:rPr>
              <w:t>городского округа</w:t>
            </w:r>
          </w:p>
        </w:tc>
        <w:tc>
          <w:tcPr>
            <w:tcW w:w="1701" w:type="dxa"/>
            <w:shd w:val="clear" w:color="auto" w:fill="auto"/>
            <w:vAlign w:val="center"/>
          </w:tcPr>
          <w:p w:rsidR="00046687" w:rsidRPr="009A51C7" w:rsidRDefault="00F73AC7" w:rsidP="00F73AC7">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252</w:t>
            </w:r>
            <w:r w:rsidR="00242514">
              <w:rPr>
                <w:rFonts w:ascii="Times New Roman" w:eastAsia="Calibri" w:hAnsi="Times New Roman" w:cs="Times New Roman"/>
                <w:sz w:val="24"/>
                <w:szCs w:val="24"/>
              </w:rPr>
              <w:t xml:space="preserve"> </w:t>
            </w:r>
            <w:r>
              <w:rPr>
                <w:rFonts w:ascii="Times New Roman" w:eastAsia="Calibri" w:hAnsi="Times New Roman" w:cs="Times New Roman"/>
                <w:sz w:val="24"/>
                <w:szCs w:val="24"/>
              </w:rPr>
              <w:t>415</w:t>
            </w:r>
            <w:r w:rsidR="00242514">
              <w:rPr>
                <w:rFonts w:ascii="Times New Roman" w:eastAsia="Calibri" w:hAnsi="Times New Roman" w:cs="Times New Roman"/>
                <w:sz w:val="24"/>
                <w:szCs w:val="24"/>
              </w:rPr>
              <w:t>,</w:t>
            </w:r>
            <w:r>
              <w:rPr>
                <w:rFonts w:ascii="Times New Roman" w:eastAsia="Calibri" w:hAnsi="Times New Roman" w:cs="Times New Roman"/>
                <w:sz w:val="24"/>
                <w:szCs w:val="24"/>
              </w:rPr>
              <w:t>4</w:t>
            </w:r>
          </w:p>
        </w:tc>
        <w:tc>
          <w:tcPr>
            <w:tcW w:w="1559" w:type="dxa"/>
            <w:shd w:val="clear" w:color="auto" w:fill="auto"/>
            <w:vAlign w:val="center"/>
          </w:tcPr>
          <w:p w:rsidR="00046687" w:rsidRPr="009A51C7" w:rsidRDefault="00242514" w:rsidP="00AF7F2A">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49815,9</w:t>
            </w:r>
          </w:p>
        </w:tc>
        <w:tc>
          <w:tcPr>
            <w:tcW w:w="1559" w:type="dxa"/>
            <w:shd w:val="clear" w:color="auto" w:fill="auto"/>
            <w:vAlign w:val="center"/>
          </w:tcPr>
          <w:p w:rsidR="00046687" w:rsidRPr="009A51C7" w:rsidRDefault="005E4C3E" w:rsidP="005E4C3E">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49815,9</w:t>
            </w:r>
          </w:p>
        </w:tc>
        <w:tc>
          <w:tcPr>
            <w:tcW w:w="1701" w:type="dxa"/>
            <w:shd w:val="clear" w:color="auto" w:fill="auto"/>
            <w:vAlign w:val="center"/>
          </w:tcPr>
          <w:p w:rsidR="00046687" w:rsidRPr="009A51C7" w:rsidRDefault="005E4C3E" w:rsidP="005E4C3E">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49815,9</w:t>
            </w:r>
          </w:p>
        </w:tc>
        <w:tc>
          <w:tcPr>
            <w:tcW w:w="1560" w:type="dxa"/>
            <w:shd w:val="clear" w:color="auto" w:fill="auto"/>
            <w:vAlign w:val="center"/>
          </w:tcPr>
          <w:p w:rsidR="00046687" w:rsidRPr="009A51C7" w:rsidRDefault="00242514" w:rsidP="00AF7F2A">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51269,8</w:t>
            </w:r>
          </w:p>
        </w:tc>
        <w:tc>
          <w:tcPr>
            <w:tcW w:w="1701" w:type="dxa"/>
            <w:shd w:val="clear" w:color="auto" w:fill="auto"/>
            <w:vAlign w:val="center"/>
          </w:tcPr>
          <w:p w:rsidR="00046687" w:rsidRPr="009A51C7" w:rsidRDefault="00242514" w:rsidP="00AF7F2A">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51697,9</w:t>
            </w:r>
          </w:p>
        </w:tc>
      </w:tr>
      <w:tr w:rsidR="00046687" w:rsidRPr="00271A79" w:rsidTr="005A25BC">
        <w:trPr>
          <w:trHeight w:val="423"/>
        </w:trPr>
        <w:tc>
          <w:tcPr>
            <w:tcW w:w="4928" w:type="dxa"/>
            <w:shd w:val="clear" w:color="auto" w:fill="auto"/>
            <w:vAlign w:val="center"/>
          </w:tcPr>
          <w:p w:rsidR="00046687" w:rsidRPr="00271A79" w:rsidRDefault="00046687" w:rsidP="00AF7F2A">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998</w:t>
            </w:r>
            <w:r>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219,7</w:t>
            </w:r>
          </w:p>
        </w:tc>
        <w:tc>
          <w:tcPr>
            <w:tcW w:w="1559"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181</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973,7</w:t>
            </w:r>
          </w:p>
        </w:tc>
        <w:tc>
          <w:tcPr>
            <w:tcW w:w="1559"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190</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375,1</w:t>
            </w:r>
          </w:p>
        </w:tc>
        <w:tc>
          <w:tcPr>
            <w:tcW w:w="1701"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199</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567,7</w:t>
            </w:r>
          </w:p>
        </w:tc>
        <w:tc>
          <w:tcPr>
            <w:tcW w:w="1560"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208</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788,7</w:t>
            </w:r>
          </w:p>
        </w:tc>
        <w:tc>
          <w:tcPr>
            <w:tcW w:w="1701" w:type="dxa"/>
            <w:shd w:val="clear" w:color="auto" w:fill="auto"/>
            <w:vAlign w:val="center"/>
          </w:tcPr>
          <w:p w:rsidR="00046687" w:rsidRPr="009A51C7" w:rsidRDefault="00046687" w:rsidP="00AF7F2A">
            <w:pPr>
              <w:pStyle w:val="ConsPlusNormal"/>
              <w:spacing w:line="0" w:lineRule="atLeast"/>
              <w:ind w:firstLine="34"/>
              <w:jc w:val="center"/>
              <w:rPr>
                <w:rFonts w:ascii="Times New Roman" w:eastAsia="Calibri" w:hAnsi="Times New Roman" w:cs="Times New Roman"/>
                <w:sz w:val="24"/>
                <w:szCs w:val="24"/>
              </w:rPr>
            </w:pPr>
            <w:r w:rsidRPr="009A51C7">
              <w:rPr>
                <w:rFonts w:ascii="Times New Roman" w:eastAsia="Calibri" w:hAnsi="Times New Roman" w:cs="Times New Roman"/>
                <w:sz w:val="24"/>
                <w:szCs w:val="24"/>
              </w:rPr>
              <w:t>217</w:t>
            </w:r>
            <w:r w:rsidR="005C740C">
              <w:rPr>
                <w:rFonts w:ascii="Times New Roman" w:eastAsia="Calibri" w:hAnsi="Times New Roman" w:cs="Times New Roman"/>
                <w:sz w:val="24"/>
                <w:szCs w:val="24"/>
              </w:rPr>
              <w:t xml:space="preserve"> </w:t>
            </w:r>
            <w:r w:rsidRPr="009A51C7">
              <w:rPr>
                <w:rFonts w:ascii="Times New Roman" w:eastAsia="Calibri" w:hAnsi="Times New Roman" w:cs="Times New Roman"/>
                <w:sz w:val="24"/>
                <w:szCs w:val="24"/>
              </w:rPr>
              <w:t>514,5</w:t>
            </w:r>
          </w:p>
        </w:tc>
      </w:tr>
      <w:tr w:rsidR="00046687" w:rsidRPr="00271A79" w:rsidTr="005A25BC">
        <w:trPr>
          <w:trHeight w:val="543"/>
        </w:trPr>
        <w:tc>
          <w:tcPr>
            <w:tcW w:w="4928" w:type="dxa"/>
            <w:shd w:val="clear" w:color="auto" w:fill="auto"/>
            <w:vAlign w:val="center"/>
          </w:tcPr>
          <w:p w:rsidR="00046687" w:rsidRPr="00271A79" w:rsidRDefault="00046687" w:rsidP="00AF7F2A">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046687" w:rsidRPr="009A51C7" w:rsidRDefault="00046687" w:rsidP="005E4C3E">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5C740C">
              <w:rPr>
                <w:rFonts w:ascii="Times New Roman" w:eastAsia="Calibri" w:hAnsi="Times New Roman" w:cs="Times New Roman"/>
                <w:sz w:val="24"/>
                <w:szCs w:val="24"/>
              </w:rPr>
              <w:t> </w:t>
            </w:r>
            <w:r w:rsidR="00242514">
              <w:rPr>
                <w:rFonts w:ascii="Times New Roman" w:eastAsia="Calibri" w:hAnsi="Times New Roman" w:cs="Times New Roman"/>
                <w:sz w:val="24"/>
                <w:szCs w:val="24"/>
              </w:rPr>
              <w:t>25</w:t>
            </w:r>
            <w:r w:rsidR="005E4C3E">
              <w:rPr>
                <w:rFonts w:ascii="Times New Roman" w:eastAsia="Calibri" w:hAnsi="Times New Roman" w:cs="Times New Roman"/>
                <w:sz w:val="24"/>
                <w:szCs w:val="24"/>
              </w:rPr>
              <w:t>0</w:t>
            </w:r>
            <w:r w:rsidR="005C740C">
              <w:rPr>
                <w:rFonts w:ascii="Times New Roman" w:eastAsia="Calibri" w:hAnsi="Times New Roman" w:cs="Times New Roman"/>
                <w:sz w:val="24"/>
                <w:szCs w:val="24"/>
              </w:rPr>
              <w:t xml:space="preserve"> </w:t>
            </w:r>
            <w:r w:rsidR="005E4C3E">
              <w:rPr>
                <w:rFonts w:ascii="Times New Roman" w:eastAsia="Calibri" w:hAnsi="Times New Roman" w:cs="Times New Roman"/>
                <w:sz w:val="24"/>
                <w:szCs w:val="24"/>
              </w:rPr>
              <w:t>635</w:t>
            </w:r>
            <w:r>
              <w:rPr>
                <w:rFonts w:ascii="Times New Roman" w:eastAsia="Calibri" w:hAnsi="Times New Roman" w:cs="Times New Roman"/>
                <w:sz w:val="24"/>
                <w:szCs w:val="24"/>
              </w:rPr>
              <w:t>,</w:t>
            </w:r>
            <w:r w:rsidR="005E4C3E">
              <w:rPr>
                <w:rFonts w:ascii="Times New Roman" w:eastAsia="Calibri" w:hAnsi="Times New Roman" w:cs="Times New Roman"/>
                <w:sz w:val="24"/>
                <w:szCs w:val="24"/>
              </w:rPr>
              <w:t>1</w:t>
            </w:r>
          </w:p>
        </w:tc>
        <w:tc>
          <w:tcPr>
            <w:tcW w:w="1559" w:type="dxa"/>
            <w:shd w:val="clear" w:color="auto" w:fill="auto"/>
            <w:vAlign w:val="center"/>
          </w:tcPr>
          <w:p w:rsidR="00046687" w:rsidRPr="009A51C7" w:rsidRDefault="001834CB" w:rsidP="00AF7F2A">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231 789,6</w:t>
            </w:r>
          </w:p>
        </w:tc>
        <w:tc>
          <w:tcPr>
            <w:tcW w:w="1559" w:type="dxa"/>
            <w:shd w:val="clear" w:color="auto" w:fill="auto"/>
            <w:vAlign w:val="center"/>
          </w:tcPr>
          <w:p w:rsidR="00046687" w:rsidRPr="009A51C7" w:rsidRDefault="001834CB" w:rsidP="005E4C3E">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240 </w:t>
            </w:r>
            <w:r w:rsidR="005E4C3E">
              <w:rPr>
                <w:rFonts w:ascii="Times New Roman" w:eastAsia="Calibri" w:hAnsi="Times New Roman" w:cs="Times New Roman"/>
                <w:sz w:val="24"/>
                <w:szCs w:val="24"/>
              </w:rPr>
              <w:t>191</w:t>
            </w:r>
            <w:r>
              <w:rPr>
                <w:rFonts w:ascii="Times New Roman" w:eastAsia="Calibri" w:hAnsi="Times New Roman" w:cs="Times New Roman"/>
                <w:sz w:val="24"/>
                <w:szCs w:val="24"/>
              </w:rPr>
              <w:t>,</w:t>
            </w:r>
            <w:r w:rsidR="005E4C3E">
              <w:rPr>
                <w:rFonts w:ascii="Times New Roman" w:eastAsia="Calibri" w:hAnsi="Times New Roman" w:cs="Times New Roman"/>
                <w:sz w:val="24"/>
                <w:szCs w:val="24"/>
              </w:rPr>
              <w:t>0</w:t>
            </w:r>
          </w:p>
        </w:tc>
        <w:tc>
          <w:tcPr>
            <w:tcW w:w="1701" w:type="dxa"/>
            <w:shd w:val="clear" w:color="auto" w:fill="auto"/>
            <w:vAlign w:val="center"/>
          </w:tcPr>
          <w:p w:rsidR="00046687" w:rsidRPr="009A51C7" w:rsidRDefault="001834CB" w:rsidP="005E4C3E">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5E4C3E">
              <w:rPr>
                <w:rFonts w:ascii="Times New Roman" w:eastAsia="Calibri" w:hAnsi="Times New Roman" w:cs="Times New Roman"/>
                <w:sz w:val="24"/>
                <w:szCs w:val="24"/>
              </w:rPr>
              <w:t>49</w:t>
            </w:r>
            <w:r>
              <w:rPr>
                <w:rFonts w:ascii="Times New Roman" w:eastAsia="Calibri" w:hAnsi="Times New Roman" w:cs="Times New Roman"/>
                <w:sz w:val="24"/>
                <w:szCs w:val="24"/>
              </w:rPr>
              <w:t> </w:t>
            </w:r>
            <w:r w:rsidR="005E4C3E">
              <w:rPr>
                <w:rFonts w:ascii="Times New Roman" w:eastAsia="Calibri" w:hAnsi="Times New Roman" w:cs="Times New Roman"/>
                <w:sz w:val="24"/>
                <w:szCs w:val="24"/>
              </w:rPr>
              <w:t>383</w:t>
            </w:r>
            <w:r>
              <w:rPr>
                <w:rFonts w:ascii="Times New Roman" w:eastAsia="Calibri" w:hAnsi="Times New Roman" w:cs="Times New Roman"/>
                <w:sz w:val="24"/>
                <w:szCs w:val="24"/>
              </w:rPr>
              <w:t>,</w:t>
            </w:r>
            <w:r w:rsidR="005E4C3E">
              <w:rPr>
                <w:rFonts w:ascii="Times New Roman" w:eastAsia="Calibri" w:hAnsi="Times New Roman" w:cs="Times New Roman"/>
                <w:sz w:val="24"/>
                <w:szCs w:val="24"/>
              </w:rPr>
              <w:t>6</w:t>
            </w:r>
          </w:p>
        </w:tc>
        <w:tc>
          <w:tcPr>
            <w:tcW w:w="1560" w:type="dxa"/>
            <w:shd w:val="clear" w:color="auto" w:fill="auto"/>
            <w:vAlign w:val="center"/>
          </w:tcPr>
          <w:p w:rsidR="00046687" w:rsidRPr="009A51C7" w:rsidRDefault="001834CB" w:rsidP="00AF7F2A">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260 058,5</w:t>
            </w:r>
          </w:p>
        </w:tc>
        <w:tc>
          <w:tcPr>
            <w:tcW w:w="1701" w:type="dxa"/>
            <w:shd w:val="clear" w:color="auto" w:fill="auto"/>
            <w:vAlign w:val="center"/>
          </w:tcPr>
          <w:p w:rsidR="00242514" w:rsidRPr="009A51C7" w:rsidRDefault="00242514" w:rsidP="00242514">
            <w:pPr>
              <w:pStyle w:val="ConsPlusNormal"/>
              <w:spacing w:line="0" w:lineRule="atLeast"/>
              <w:ind w:firstLine="34"/>
              <w:jc w:val="center"/>
              <w:rPr>
                <w:rFonts w:ascii="Times New Roman" w:eastAsia="Calibri" w:hAnsi="Times New Roman" w:cs="Times New Roman"/>
                <w:sz w:val="24"/>
                <w:szCs w:val="24"/>
              </w:rPr>
            </w:pPr>
            <w:r>
              <w:rPr>
                <w:rFonts w:ascii="Times New Roman" w:eastAsia="Calibri" w:hAnsi="Times New Roman" w:cs="Times New Roman"/>
                <w:sz w:val="24"/>
                <w:szCs w:val="24"/>
              </w:rPr>
              <w:t>269 212,4</w:t>
            </w:r>
          </w:p>
        </w:tc>
      </w:tr>
      <w:tr w:rsidR="00CA238F" w:rsidRPr="00271A79" w:rsidTr="000D1B56">
        <w:trPr>
          <w:trHeight w:val="543"/>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5A1801" w:rsidRPr="005A1801" w:rsidRDefault="005A1801" w:rsidP="005A1801">
            <w:pPr>
              <w:jc w:val="both"/>
              <w:rPr>
                <w:sz w:val="24"/>
                <w:szCs w:val="24"/>
                <w:u w:val="single"/>
              </w:rPr>
            </w:pPr>
            <w:r w:rsidRPr="005A1801">
              <w:rPr>
                <w:sz w:val="24"/>
                <w:szCs w:val="24"/>
                <w:u w:val="single"/>
              </w:rPr>
              <w:t xml:space="preserve">Подпрограмма </w:t>
            </w:r>
            <w:r w:rsidR="00FA6BB8" w:rsidRPr="00865FB3">
              <w:rPr>
                <w:rFonts w:eastAsia="Calibri"/>
                <w:sz w:val="24"/>
                <w:szCs w:val="24"/>
                <w:u w:val="single"/>
              </w:rPr>
              <w:t>I</w:t>
            </w:r>
            <w:r w:rsidR="00FA6BB8" w:rsidRPr="00865FB3">
              <w:rPr>
                <w:sz w:val="24"/>
                <w:szCs w:val="24"/>
                <w:u w:val="single"/>
              </w:rPr>
              <w:t xml:space="preserve"> </w:t>
            </w:r>
            <w:r w:rsidRPr="005A1801">
              <w:rPr>
                <w:sz w:val="24"/>
                <w:szCs w:val="24"/>
                <w:u w:val="single"/>
              </w:rPr>
              <w:t>"Инвестиции":</w:t>
            </w:r>
          </w:p>
          <w:p w:rsidR="005A1801" w:rsidRPr="005A1801" w:rsidRDefault="005A1801" w:rsidP="005A1801">
            <w:pPr>
              <w:jc w:val="both"/>
              <w:rPr>
                <w:sz w:val="24"/>
                <w:szCs w:val="24"/>
              </w:rPr>
            </w:pPr>
            <w:r w:rsidRPr="005A1801">
              <w:rPr>
                <w:sz w:val="24"/>
                <w:szCs w:val="24"/>
              </w:rPr>
              <w:t xml:space="preserve">- увеличение объема инвестиций, привлеченных в основной капитал по инвестиционным проектам (без учета бюджетных инвестиций и жилищного строительства), находящихся в </w:t>
            </w:r>
            <w:r w:rsidRPr="005A1801">
              <w:rPr>
                <w:sz w:val="24"/>
                <w:szCs w:val="24"/>
              </w:rPr>
              <w:lastRenderedPageBreak/>
              <w:t xml:space="preserve">системе ЕАСПИП, к 2024 году до </w:t>
            </w:r>
            <w:r w:rsidRPr="00C5698B">
              <w:rPr>
                <w:color w:val="FF0000"/>
                <w:sz w:val="24"/>
                <w:szCs w:val="24"/>
              </w:rPr>
              <w:t>_____</w:t>
            </w:r>
            <w:r w:rsidRPr="005A1801">
              <w:rPr>
                <w:sz w:val="24"/>
                <w:szCs w:val="24"/>
              </w:rPr>
              <w:t xml:space="preserve"> млн. руб.;</w:t>
            </w:r>
          </w:p>
          <w:p w:rsidR="005A1801" w:rsidRPr="005A1801" w:rsidRDefault="005A1801" w:rsidP="005A1801">
            <w:pPr>
              <w:jc w:val="both"/>
              <w:rPr>
                <w:sz w:val="24"/>
                <w:szCs w:val="24"/>
              </w:rPr>
            </w:pPr>
            <w:r w:rsidRPr="005A1801">
              <w:rPr>
                <w:sz w:val="24"/>
                <w:szCs w:val="24"/>
              </w:rPr>
              <w:t xml:space="preserve">- привлечение инвестиций в основной капитал (без учета бюджетных инвестиций и жилищного строительства) на душу населения до </w:t>
            </w:r>
            <w:r w:rsidR="00B0430D" w:rsidRPr="00C5698B">
              <w:rPr>
                <w:color w:val="000000" w:themeColor="text1"/>
                <w:sz w:val="24"/>
                <w:szCs w:val="24"/>
              </w:rPr>
              <w:t>21,29</w:t>
            </w:r>
            <w:r w:rsidRPr="00C5698B">
              <w:rPr>
                <w:color w:val="000000" w:themeColor="text1"/>
                <w:sz w:val="24"/>
                <w:szCs w:val="24"/>
              </w:rPr>
              <w:t xml:space="preserve"> </w:t>
            </w:r>
            <w:r w:rsidRPr="005A1801">
              <w:rPr>
                <w:sz w:val="24"/>
                <w:szCs w:val="24"/>
              </w:rPr>
              <w:t>тыс. руб. к 2024 году;</w:t>
            </w:r>
          </w:p>
          <w:p w:rsidR="005A1801" w:rsidRPr="005A1801" w:rsidRDefault="005A1801" w:rsidP="005A1801">
            <w:pPr>
              <w:jc w:val="both"/>
              <w:rPr>
                <w:sz w:val="24"/>
                <w:szCs w:val="24"/>
              </w:rPr>
            </w:pPr>
            <w:r w:rsidRPr="005A1801">
              <w:rPr>
                <w:sz w:val="24"/>
                <w:szCs w:val="24"/>
              </w:rPr>
              <w:t xml:space="preserve">- достижение процента заполняемости индустриального парка до </w:t>
            </w:r>
            <w:r w:rsidR="004C7784">
              <w:rPr>
                <w:sz w:val="24"/>
                <w:szCs w:val="24"/>
              </w:rPr>
              <w:t xml:space="preserve">2,53 </w:t>
            </w:r>
            <w:r w:rsidRPr="005A1801">
              <w:rPr>
                <w:sz w:val="24"/>
                <w:szCs w:val="24"/>
              </w:rPr>
              <w:t>% к 2024 году;</w:t>
            </w:r>
          </w:p>
          <w:p w:rsidR="005A1801" w:rsidRPr="005A1801" w:rsidRDefault="005A1801" w:rsidP="005A1801">
            <w:pPr>
              <w:jc w:val="both"/>
              <w:rPr>
                <w:sz w:val="24"/>
                <w:szCs w:val="24"/>
              </w:rPr>
            </w:pPr>
            <w:r w:rsidRPr="005A1801">
              <w:rPr>
                <w:sz w:val="24"/>
                <w:szCs w:val="24"/>
              </w:rPr>
              <w:t xml:space="preserve">- привлечение до </w:t>
            </w:r>
            <w:r w:rsidR="00B0430D" w:rsidRPr="00C5698B">
              <w:rPr>
                <w:color w:val="000000" w:themeColor="text1"/>
                <w:sz w:val="24"/>
                <w:szCs w:val="24"/>
              </w:rPr>
              <w:t>19</w:t>
            </w:r>
            <w:r w:rsidRPr="005A1801">
              <w:rPr>
                <w:sz w:val="24"/>
                <w:szCs w:val="24"/>
              </w:rPr>
              <w:t xml:space="preserve"> единиц резидентов индустриальных парков, технопарков, промышленных площадок к 2024 году;</w:t>
            </w:r>
          </w:p>
          <w:p w:rsidR="005A1801" w:rsidRPr="005A1801" w:rsidRDefault="005A1801" w:rsidP="005A1801">
            <w:pPr>
              <w:jc w:val="both"/>
              <w:rPr>
                <w:sz w:val="24"/>
                <w:szCs w:val="24"/>
              </w:rPr>
            </w:pPr>
            <w:r w:rsidRPr="005A1801">
              <w:rPr>
                <w:sz w:val="24"/>
                <w:szCs w:val="24"/>
              </w:rPr>
              <w:t xml:space="preserve">- увеличение количества резидентов индустриальных парков, технопарков, промышленных площадок, начавших производство, до </w:t>
            </w:r>
            <w:r w:rsidR="0092223E" w:rsidRPr="0092223E">
              <w:rPr>
                <w:color w:val="FF0000"/>
                <w:sz w:val="24"/>
                <w:szCs w:val="24"/>
              </w:rPr>
              <w:t>11</w:t>
            </w:r>
            <w:r w:rsidRPr="005A1801">
              <w:rPr>
                <w:sz w:val="24"/>
                <w:szCs w:val="24"/>
              </w:rPr>
              <w:t xml:space="preserve"> единиц до 2024 года;</w:t>
            </w:r>
          </w:p>
          <w:p w:rsidR="005A1801" w:rsidRPr="005A1801" w:rsidRDefault="005A1801" w:rsidP="005A1801">
            <w:pPr>
              <w:jc w:val="both"/>
              <w:rPr>
                <w:sz w:val="24"/>
                <w:szCs w:val="24"/>
              </w:rPr>
            </w:pPr>
            <w:r w:rsidRPr="005A1801">
              <w:rPr>
                <w:sz w:val="24"/>
                <w:szCs w:val="24"/>
              </w:rPr>
              <w:t xml:space="preserve">- создание </w:t>
            </w:r>
            <w:r w:rsidR="00C51A73">
              <w:rPr>
                <w:sz w:val="24"/>
                <w:szCs w:val="24"/>
              </w:rPr>
              <w:t>7</w:t>
            </w:r>
            <w:r w:rsidRPr="005A1801">
              <w:rPr>
                <w:sz w:val="24"/>
                <w:szCs w:val="24"/>
              </w:rPr>
              <w:t xml:space="preserve"> новых индустриальных парков, технопарков, промышленных площадок к 2024 году;</w:t>
            </w:r>
          </w:p>
          <w:p w:rsidR="005A1801" w:rsidRPr="005A1801" w:rsidRDefault="005A1801" w:rsidP="005A1801">
            <w:pPr>
              <w:jc w:val="both"/>
              <w:rPr>
                <w:sz w:val="24"/>
                <w:szCs w:val="24"/>
              </w:rPr>
            </w:pPr>
            <w:r w:rsidRPr="005A1801">
              <w:rPr>
                <w:sz w:val="24"/>
                <w:szCs w:val="24"/>
              </w:rPr>
              <w:t xml:space="preserve">- увеличение количества созданных рабочих мест за 2020-2024 годы дополнительно </w:t>
            </w:r>
            <w:r w:rsidR="00C51A73">
              <w:rPr>
                <w:sz w:val="24"/>
                <w:szCs w:val="24"/>
              </w:rPr>
              <w:t>697</w:t>
            </w:r>
            <w:r w:rsidRPr="005A1801">
              <w:rPr>
                <w:sz w:val="24"/>
                <w:szCs w:val="24"/>
              </w:rPr>
              <w:t xml:space="preserve"> единиц;</w:t>
            </w:r>
          </w:p>
          <w:p w:rsidR="00CA238F" w:rsidRDefault="005A1801" w:rsidP="00212528">
            <w:pPr>
              <w:pStyle w:val="ConsPlusNormal"/>
              <w:ind w:firstLine="0"/>
              <w:jc w:val="both"/>
              <w:rPr>
                <w:rFonts w:ascii="Times New Roman" w:hAnsi="Times New Roman" w:cs="Times New Roman"/>
                <w:sz w:val="24"/>
                <w:szCs w:val="24"/>
              </w:rPr>
            </w:pPr>
            <w:r w:rsidRPr="005A1801">
              <w:rPr>
                <w:rFonts w:ascii="Times New Roman" w:hAnsi="Times New Roman" w:cs="Times New Roman"/>
                <w:sz w:val="24"/>
                <w:szCs w:val="24"/>
              </w:rPr>
              <w:t xml:space="preserve">- повышение среднемесячной заработной платы работников организаций, не относящихся к субъектам малого предпринимательства, до </w:t>
            </w:r>
            <w:r w:rsidR="00C51A73">
              <w:rPr>
                <w:rFonts w:ascii="Times New Roman" w:hAnsi="Times New Roman" w:cs="Times New Roman"/>
                <w:sz w:val="24"/>
                <w:szCs w:val="24"/>
              </w:rPr>
              <w:t xml:space="preserve">105,1 </w:t>
            </w:r>
            <w:r w:rsidRPr="005A1801">
              <w:rPr>
                <w:rFonts w:ascii="Times New Roman" w:hAnsi="Times New Roman" w:cs="Times New Roman"/>
                <w:sz w:val="24"/>
                <w:szCs w:val="24"/>
              </w:rPr>
              <w:t>процентов.</w:t>
            </w:r>
            <w:r w:rsidR="00375F04">
              <w:rPr>
                <w:rFonts w:ascii="Times New Roman" w:hAnsi="Times New Roman" w:cs="Times New Roman"/>
                <w:sz w:val="24"/>
                <w:szCs w:val="24"/>
              </w:rPr>
              <w:t xml:space="preserve"> </w:t>
            </w:r>
          </w:p>
          <w:p w:rsidR="00FA6BB8" w:rsidRDefault="00FA6BB8" w:rsidP="00212528">
            <w:pPr>
              <w:pStyle w:val="ConsPlusNormal"/>
              <w:ind w:firstLine="0"/>
              <w:jc w:val="both"/>
              <w:rPr>
                <w:rFonts w:ascii="Times New Roman" w:hAnsi="Times New Roman" w:cs="Times New Roman"/>
                <w:sz w:val="24"/>
                <w:szCs w:val="24"/>
              </w:rPr>
            </w:pPr>
          </w:p>
          <w:p w:rsidR="00FA6BB8" w:rsidRPr="00865FB3" w:rsidRDefault="00FA6BB8" w:rsidP="00212528">
            <w:pPr>
              <w:pStyle w:val="ConsPlusNormal"/>
              <w:ind w:firstLine="0"/>
              <w:jc w:val="both"/>
              <w:rPr>
                <w:rFonts w:ascii="Times New Roman" w:eastAsia="Calibri" w:hAnsi="Times New Roman" w:cs="Times New Roman"/>
                <w:sz w:val="24"/>
                <w:szCs w:val="24"/>
                <w:u w:val="single"/>
              </w:rPr>
            </w:pPr>
            <w:r w:rsidRPr="00865FB3">
              <w:rPr>
                <w:rFonts w:ascii="Times New Roman" w:hAnsi="Times New Roman" w:cs="Times New Roman"/>
                <w:sz w:val="24"/>
                <w:szCs w:val="24"/>
                <w:u w:val="single"/>
              </w:rPr>
              <w:t xml:space="preserve">Подпрограмма </w:t>
            </w:r>
            <w:r w:rsidRPr="00865FB3">
              <w:rPr>
                <w:rFonts w:ascii="Times New Roman" w:eastAsia="Calibri" w:hAnsi="Times New Roman" w:cs="Times New Roman"/>
                <w:sz w:val="24"/>
                <w:szCs w:val="24"/>
                <w:u w:val="single"/>
              </w:rPr>
              <w:t>II «Развитие конкуренции»:</w:t>
            </w:r>
          </w:p>
          <w:p w:rsidR="00FA6BB8" w:rsidRPr="00FA6BB8" w:rsidRDefault="00B55F9B" w:rsidP="00212528">
            <w:pPr>
              <w:numPr>
                <w:ilvl w:val="0"/>
                <w:numId w:val="1"/>
              </w:numPr>
              <w:ind w:left="40"/>
              <w:jc w:val="both"/>
              <w:rPr>
                <w:sz w:val="24"/>
                <w:szCs w:val="24"/>
              </w:rPr>
            </w:pPr>
            <w:r>
              <w:rPr>
                <w:sz w:val="24"/>
                <w:szCs w:val="24"/>
              </w:rPr>
              <w:t>- д</w:t>
            </w:r>
            <w:r w:rsidR="00FA6BB8" w:rsidRPr="00FA6BB8">
              <w:rPr>
                <w:sz w:val="24"/>
                <w:szCs w:val="24"/>
              </w:rPr>
              <w:t>ол</w:t>
            </w:r>
            <w:r>
              <w:rPr>
                <w:sz w:val="24"/>
                <w:szCs w:val="24"/>
              </w:rPr>
              <w:t>я</w:t>
            </w:r>
            <w:r w:rsidR="00FA6BB8" w:rsidRPr="00FA6BB8">
              <w:rPr>
                <w:sz w:val="24"/>
                <w:szCs w:val="24"/>
              </w:rPr>
              <w:t xml:space="preserve"> обоснованных, частично обоснованных жалоб в Федеральную антимонопольную службу (ФАС России)  (от общего количества опубликованных торгов) – 3,6 </w:t>
            </w:r>
            <w:r w:rsidR="004A4022">
              <w:rPr>
                <w:sz w:val="24"/>
                <w:szCs w:val="24"/>
              </w:rPr>
              <w:t>%;</w:t>
            </w:r>
          </w:p>
          <w:p w:rsidR="00FA6BB8" w:rsidRPr="00FA6BB8" w:rsidRDefault="00FA6BB8" w:rsidP="00212528">
            <w:pPr>
              <w:numPr>
                <w:ilvl w:val="0"/>
                <w:numId w:val="1"/>
              </w:numPr>
              <w:ind w:left="40"/>
              <w:jc w:val="both"/>
              <w:rPr>
                <w:sz w:val="24"/>
                <w:szCs w:val="24"/>
              </w:rPr>
            </w:pPr>
            <w:r>
              <w:rPr>
                <w:sz w:val="24"/>
                <w:szCs w:val="24"/>
              </w:rPr>
              <w:t>- с</w:t>
            </w:r>
            <w:r w:rsidRPr="00FA6BB8">
              <w:rPr>
                <w:sz w:val="24"/>
                <w:szCs w:val="24"/>
              </w:rPr>
              <w:t xml:space="preserve">нижение доли  несостоявшихся торгов от общего количества объявленных торгов до </w:t>
            </w:r>
            <w:r w:rsidR="00B55F9B" w:rsidRPr="00B55F9B">
              <w:rPr>
                <w:color w:val="000000" w:themeColor="text1"/>
                <w:sz w:val="24"/>
                <w:szCs w:val="24"/>
              </w:rPr>
              <w:t>40</w:t>
            </w:r>
            <w:r w:rsidRPr="00FA6BB8">
              <w:rPr>
                <w:color w:val="FF0000"/>
                <w:sz w:val="24"/>
                <w:szCs w:val="24"/>
              </w:rPr>
              <w:t xml:space="preserve"> </w:t>
            </w:r>
            <w:r w:rsidR="004A4022">
              <w:rPr>
                <w:sz w:val="24"/>
                <w:szCs w:val="24"/>
              </w:rPr>
              <w:t>%;</w:t>
            </w:r>
          </w:p>
          <w:p w:rsidR="00FA6BB8" w:rsidRPr="00FA6BB8" w:rsidRDefault="00FA6BB8" w:rsidP="00212528">
            <w:pPr>
              <w:numPr>
                <w:ilvl w:val="0"/>
                <w:numId w:val="1"/>
              </w:numPr>
              <w:ind w:left="40"/>
              <w:jc w:val="both"/>
              <w:rPr>
                <w:sz w:val="24"/>
                <w:szCs w:val="24"/>
              </w:rPr>
            </w:pPr>
            <w:r>
              <w:rPr>
                <w:sz w:val="24"/>
                <w:szCs w:val="24"/>
              </w:rPr>
              <w:t>- у</w:t>
            </w:r>
            <w:r w:rsidRPr="00FA6BB8">
              <w:rPr>
                <w:sz w:val="24"/>
                <w:szCs w:val="24"/>
              </w:rPr>
              <w:t>величение среднего количества участников на торгах – до 3</w:t>
            </w:r>
            <w:r w:rsidR="004A4022">
              <w:rPr>
                <w:sz w:val="24"/>
                <w:szCs w:val="24"/>
              </w:rPr>
              <w:t>,4 единиц;</w:t>
            </w:r>
          </w:p>
          <w:p w:rsidR="00FA6BB8" w:rsidRPr="00FA6BB8" w:rsidRDefault="00FA6BB8" w:rsidP="00212528">
            <w:pPr>
              <w:numPr>
                <w:ilvl w:val="0"/>
                <w:numId w:val="1"/>
              </w:numPr>
              <w:ind w:left="40"/>
              <w:jc w:val="both"/>
              <w:rPr>
                <w:sz w:val="24"/>
                <w:szCs w:val="24"/>
              </w:rPr>
            </w:pPr>
            <w:r>
              <w:rPr>
                <w:sz w:val="24"/>
                <w:szCs w:val="24"/>
              </w:rPr>
              <w:t>- п</w:t>
            </w:r>
            <w:r w:rsidRPr="00FA6BB8">
              <w:rPr>
                <w:sz w:val="24"/>
                <w:szCs w:val="24"/>
              </w:rPr>
              <w:t>овышение доли общей экономии денежных средств от общей суммы объявленных торгов до 7</w:t>
            </w:r>
            <w:r w:rsidR="004A4022">
              <w:rPr>
                <w:sz w:val="24"/>
                <w:szCs w:val="24"/>
              </w:rPr>
              <w:t>%;</w:t>
            </w:r>
          </w:p>
          <w:p w:rsidR="00FA6BB8" w:rsidRPr="00FA6BB8" w:rsidRDefault="00951D7A" w:rsidP="00212528">
            <w:pPr>
              <w:numPr>
                <w:ilvl w:val="0"/>
                <w:numId w:val="1"/>
              </w:numPr>
              <w:ind w:left="40"/>
              <w:jc w:val="both"/>
              <w:rPr>
                <w:sz w:val="24"/>
                <w:szCs w:val="24"/>
              </w:rPr>
            </w:pPr>
            <w:r>
              <w:rPr>
                <w:sz w:val="24"/>
                <w:szCs w:val="24"/>
              </w:rPr>
              <w:t>- к</w:t>
            </w:r>
            <w:r w:rsidR="00FA6BB8" w:rsidRPr="00FA6BB8">
              <w:rPr>
                <w:sz w:val="24"/>
                <w:szCs w:val="24"/>
              </w:rPr>
              <w:t>оличество реализованных требований Стандарта развития конкуренции в Сергиево-Посадском городском округе - 5</w:t>
            </w:r>
            <w:r w:rsidR="004A4022">
              <w:rPr>
                <w:sz w:val="24"/>
                <w:szCs w:val="24"/>
              </w:rPr>
              <w:t xml:space="preserve"> единиц;</w:t>
            </w:r>
          </w:p>
          <w:p w:rsidR="00FA6BB8" w:rsidRDefault="00951D7A" w:rsidP="0021252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у</w:t>
            </w:r>
            <w:r w:rsidR="00FA6BB8" w:rsidRPr="00951D7A">
              <w:rPr>
                <w:rFonts w:ascii="Times New Roman" w:hAnsi="Times New Roman" w:cs="Times New Roman"/>
                <w:sz w:val="24"/>
                <w:szCs w:val="24"/>
              </w:rPr>
              <w:t>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 до 33%.</w:t>
            </w:r>
          </w:p>
          <w:p w:rsidR="00951D7A" w:rsidRDefault="00951D7A" w:rsidP="00212528">
            <w:pPr>
              <w:pStyle w:val="ConsPlusNormal"/>
              <w:ind w:firstLine="0"/>
              <w:jc w:val="both"/>
              <w:rPr>
                <w:rFonts w:ascii="Times New Roman" w:eastAsia="Calibri" w:hAnsi="Times New Roman" w:cs="Times New Roman"/>
                <w:sz w:val="24"/>
                <w:szCs w:val="24"/>
              </w:rPr>
            </w:pPr>
          </w:p>
          <w:p w:rsidR="00951D7A" w:rsidRPr="00865FB3" w:rsidRDefault="00951D7A" w:rsidP="00212528">
            <w:pPr>
              <w:pStyle w:val="ConsPlusNormal"/>
              <w:ind w:firstLine="0"/>
              <w:jc w:val="both"/>
              <w:rPr>
                <w:rFonts w:ascii="Times New Roman" w:eastAsia="Calibri" w:hAnsi="Times New Roman" w:cs="Times New Roman"/>
                <w:sz w:val="24"/>
                <w:szCs w:val="24"/>
                <w:u w:val="single"/>
              </w:rPr>
            </w:pPr>
            <w:r w:rsidRPr="00865FB3">
              <w:rPr>
                <w:rFonts w:ascii="Times New Roman" w:eastAsia="Calibri" w:hAnsi="Times New Roman" w:cs="Times New Roman"/>
                <w:sz w:val="24"/>
                <w:szCs w:val="24"/>
                <w:u w:val="single"/>
              </w:rPr>
              <w:t>Подпрограмма III «Развитие малого и среднего предпринимательства»:</w:t>
            </w:r>
          </w:p>
          <w:p w:rsidR="00951D7A" w:rsidRDefault="00951D7A" w:rsidP="00212528">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 xml:space="preserve">- увеличение количества субъектов МСП в расчете на 10 тыс. человек населения до 184,16 </w:t>
            </w:r>
            <w:r>
              <w:rPr>
                <w:color w:val="000000"/>
                <w:sz w:val="24"/>
                <w:szCs w:val="24"/>
                <w:shd w:val="clear" w:color="auto" w:fill="FFFFFF"/>
              </w:rPr>
              <w:lastRenderedPageBreak/>
              <w:t>единиц до 2024 года;</w:t>
            </w:r>
          </w:p>
          <w:p w:rsidR="00951D7A" w:rsidRDefault="00951D7A" w:rsidP="00212528">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2024 году составит 32,88 процентов;</w:t>
            </w:r>
          </w:p>
          <w:p w:rsidR="00951D7A" w:rsidRDefault="00951D7A" w:rsidP="00212528">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 прирост количества субъектов малого и среднего предпринимательства на 10 тыс. населения составит 82,23 единиц в 2024 году;</w:t>
            </w:r>
          </w:p>
          <w:p w:rsidR="00951D7A" w:rsidRDefault="00724560" w:rsidP="00212528">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 увеличение в</w:t>
            </w:r>
            <w:r w:rsidR="00951D7A">
              <w:rPr>
                <w:color w:val="000000"/>
                <w:sz w:val="24"/>
                <w:szCs w:val="24"/>
                <w:shd w:val="clear" w:color="auto" w:fill="FFFFFF"/>
              </w:rPr>
              <w:t>новь созданны</w:t>
            </w:r>
            <w:r>
              <w:rPr>
                <w:color w:val="000000"/>
                <w:sz w:val="24"/>
                <w:szCs w:val="24"/>
                <w:shd w:val="clear" w:color="auto" w:fill="FFFFFF"/>
              </w:rPr>
              <w:t>х</w:t>
            </w:r>
            <w:r w:rsidR="00951D7A">
              <w:rPr>
                <w:color w:val="000000"/>
                <w:sz w:val="24"/>
                <w:szCs w:val="24"/>
                <w:shd w:val="clear" w:color="auto" w:fill="FFFFFF"/>
              </w:rPr>
              <w:t xml:space="preserve"> предприяти</w:t>
            </w:r>
            <w:r>
              <w:rPr>
                <w:color w:val="000000"/>
                <w:sz w:val="24"/>
                <w:szCs w:val="24"/>
                <w:shd w:val="clear" w:color="auto" w:fill="FFFFFF"/>
              </w:rPr>
              <w:t xml:space="preserve">й </w:t>
            </w:r>
            <w:r w:rsidR="00951D7A">
              <w:rPr>
                <w:color w:val="000000"/>
                <w:sz w:val="24"/>
                <w:szCs w:val="24"/>
                <w:shd w:val="clear" w:color="auto" w:fill="FFFFFF"/>
              </w:rPr>
              <w:t xml:space="preserve">МСП в сфере производства или услуг на </w:t>
            </w:r>
            <w:r w:rsidR="00C5698B">
              <w:rPr>
                <w:color w:val="000000"/>
                <w:sz w:val="24"/>
                <w:szCs w:val="24"/>
                <w:shd w:val="clear" w:color="auto" w:fill="FFFFFF"/>
              </w:rPr>
              <w:t>60</w:t>
            </w:r>
            <w:r w:rsidR="00951D7A">
              <w:rPr>
                <w:color w:val="000000"/>
                <w:sz w:val="24"/>
                <w:szCs w:val="24"/>
                <w:shd w:val="clear" w:color="auto" w:fill="FFFFFF"/>
              </w:rPr>
              <w:t xml:space="preserve"> единиц до 2024 года;</w:t>
            </w:r>
          </w:p>
          <w:p w:rsidR="00951D7A" w:rsidRDefault="00724560" w:rsidP="00212528">
            <w:pPr>
              <w:tabs>
                <w:tab w:val="left" w:pos="318"/>
              </w:tabs>
              <w:autoSpaceDE w:val="0"/>
              <w:autoSpaceDN w:val="0"/>
              <w:adjustRightInd w:val="0"/>
              <w:jc w:val="both"/>
              <w:rPr>
                <w:color w:val="000000"/>
                <w:sz w:val="24"/>
                <w:szCs w:val="24"/>
                <w:shd w:val="clear" w:color="auto" w:fill="FFFFFF"/>
              </w:rPr>
            </w:pPr>
            <w:r>
              <w:rPr>
                <w:color w:val="000000"/>
                <w:sz w:val="24"/>
                <w:szCs w:val="24"/>
                <w:shd w:val="clear" w:color="auto" w:fill="FFFFFF"/>
              </w:rPr>
              <w:t>- у</w:t>
            </w:r>
            <w:r w:rsidR="00951D7A">
              <w:rPr>
                <w:color w:val="000000"/>
                <w:sz w:val="24"/>
                <w:szCs w:val="24"/>
                <w:shd w:val="clear" w:color="auto" w:fill="FFFFFF"/>
              </w:rPr>
              <w:t>велич</w:t>
            </w:r>
            <w:r>
              <w:rPr>
                <w:color w:val="000000"/>
                <w:sz w:val="24"/>
                <w:szCs w:val="24"/>
                <w:shd w:val="clear" w:color="auto" w:fill="FFFFFF"/>
              </w:rPr>
              <w:t>ение</w:t>
            </w:r>
            <w:r w:rsidR="00951D7A">
              <w:rPr>
                <w:color w:val="000000"/>
                <w:sz w:val="24"/>
                <w:szCs w:val="24"/>
                <w:shd w:val="clear" w:color="auto" w:fill="FFFFFF"/>
              </w:rPr>
              <w:t xml:space="preserve"> количеств</w:t>
            </w:r>
            <w:r>
              <w:rPr>
                <w:color w:val="000000"/>
                <w:sz w:val="24"/>
                <w:szCs w:val="24"/>
                <w:shd w:val="clear" w:color="auto" w:fill="FFFFFF"/>
              </w:rPr>
              <w:t>а</w:t>
            </w:r>
            <w:r w:rsidR="00951D7A">
              <w:rPr>
                <w:color w:val="000000"/>
                <w:sz w:val="24"/>
                <w:szCs w:val="24"/>
                <w:shd w:val="clear" w:color="auto" w:fill="FFFFFF"/>
              </w:rPr>
              <w:t xml:space="preserve"> вновь созданных субъектов МСП участниками проекта на </w:t>
            </w:r>
            <w:r w:rsidR="00951D7A" w:rsidRPr="004C7784">
              <w:rPr>
                <w:color w:val="000000" w:themeColor="text1"/>
                <w:sz w:val="24"/>
                <w:szCs w:val="24"/>
                <w:shd w:val="clear" w:color="auto" w:fill="FFFFFF"/>
              </w:rPr>
              <w:t>0,</w:t>
            </w:r>
            <w:r w:rsidR="004C7784" w:rsidRPr="004C7784">
              <w:rPr>
                <w:color w:val="000000" w:themeColor="text1"/>
                <w:sz w:val="24"/>
                <w:szCs w:val="24"/>
                <w:shd w:val="clear" w:color="auto" w:fill="FFFFFF"/>
              </w:rPr>
              <w:t>0</w:t>
            </w:r>
            <w:r w:rsidR="00951D7A" w:rsidRPr="004C7784">
              <w:rPr>
                <w:color w:val="000000" w:themeColor="text1"/>
                <w:sz w:val="24"/>
                <w:szCs w:val="24"/>
                <w:shd w:val="clear" w:color="auto" w:fill="FFFFFF"/>
              </w:rPr>
              <w:t>0</w:t>
            </w:r>
            <w:r w:rsidR="00C5698B" w:rsidRPr="004C7784">
              <w:rPr>
                <w:color w:val="000000" w:themeColor="text1"/>
                <w:sz w:val="24"/>
                <w:szCs w:val="24"/>
                <w:shd w:val="clear" w:color="auto" w:fill="FFFFFF"/>
              </w:rPr>
              <w:t xml:space="preserve">9 </w:t>
            </w:r>
            <w:r w:rsidR="00951D7A" w:rsidRPr="004C7784">
              <w:rPr>
                <w:color w:val="000000" w:themeColor="text1"/>
                <w:sz w:val="24"/>
                <w:szCs w:val="24"/>
                <w:shd w:val="clear" w:color="auto" w:fill="FFFFFF"/>
              </w:rPr>
              <w:t xml:space="preserve"> </w:t>
            </w:r>
            <w:r w:rsidR="00951D7A">
              <w:rPr>
                <w:color w:val="000000"/>
                <w:sz w:val="24"/>
                <w:szCs w:val="24"/>
                <w:shd w:val="clear" w:color="auto" w:fill="FFFFFF"/>
              </w:rPr>
              <w:t>тыс. единиц до 2024 года;</w:t>
            </w:r>
          </w:p>
          <w:p w:rsidR="00951D7A" w:rsidRDefault="00724560" w:rsidP="00212528">
            <w:pPr>
              <w:tabs>
                <w:tab w:val="left" w:pos="318"/>
              </w:tabs>
              <w:autoSpaceDE w:val="0"/>
              <w:autoSpaceDN w:val="0"/>
              <w:adjustRightInd w:val="0"/>
              <w:jc w:val="both"/>
              <w:rPr>
                <w:sz w:val="24"/>
                <w:szCs w:val="24"/>
              </w:rPr>
            </w:pPr>
            <w:r>
              <w:rPr>
                <w:sz w:val="24"/>
                <w:szCs w:val="24"/>
              </w:rPr>
              <w:t>- к</w:t>
            </w:r>
            <w:r w:rsidR="00951D7A">
              <w:rPr>
                <w:sz w:val="24"/>
                <w:szCs w:val="24"/>
              </w:rPr>
              <w:t xml:space="preserve">оличество субъектов малого и среднего предпринимательства, получивших муниципальную поддержку, составит </w:t>
            </w:r>
            <w:r w:rsidR="00893011">
              <w:rPr>
                <w:sz w:val="24"/>
                <w:szCs w:val="24"/>
              </w:rPr>
              <w:t>10</w:t>
            </w:r>
            <w:r w:rsidR="00951D7A">
              <w:rPr>
                <w:sz w:val="24"/>
                <w:szCs w:val="24"/>
              </w:rPr>
              <w:t xml:space="preserve"> единиц;</w:t>
            </w:r>
          </w:p>
          <w:p w:rsidR="00951D7A" w:rsidRDefault="00AA5382" w:rsidP="00212528">
            <w:pPr>
              <w:pStyle w:val="ConsPlusNormal"/>
              <w:ind w:firstLine="0"/>
              <w:jc w:val="both"/>
              <w:rPr>
                <w:rFonts w:ascii="Times New Roman" w:hAnsi="Times New Roman" w:cs="Times New Roman"/>
                <w:color w:val="000000"/>
                <w:sz w:val="24"/>
                <w:szCs w:val="24"/>
                <w:shd w:val="clear" w:color="auto" w:fill="FFFFFF"/>
              </w:rPr>
            </w:pPr>
            <w:r>
              <w:rPr>
                <w:sz w:val="24"/>
                <w:szCs w:val="24"/>
              </w:rPr>
              <w:t xml:space="preserve">- </w:t>
            </w:r>
            <w:r w:rsidRPr="00AA5382">
              <w:rPr>
                <w:rFonts w:ascii="Times New Roman" w:hAnsi="Times New Roman" w:cs="Times New Roman"/>
                <w:color w:val="000000"/>
                <w:sz w:val="24"/>
                <w:szCs w:val="24"/>
                <w:shd w:val="clear" w:color="auto" w:fill="FFFFFF"/>
              </w:rPr>
              <w:t>к</w:t>
            </w:r>
            <w:r w:rsidR="00951D7A" w:rsidRPr="00AA5382">
              <w:rPr>
                <w:rFonts w:ascii="Times New Roman" w:hAnsi="Times New Roman" w:cs="Times New Roman"/>
                <w:color w:val="000000"/>
                <w:sz w:val="24"/>
                <w:szCs w:val="24"/>
                <w:shd w:val="clear" w:color="auto" w:fill="FFFFFF"/>
              </w:rPr>
              <w:t xml:space="preserve">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 составит </w:t>
            </w:r>
            <w:r w:rsidR="00893011">
              <w:rPr>
                <w:rFonts w:ascii="Times New Roman" w:hAnsi="Times New Roman" w:cs="Times New Roman"/>
                <w:color w:val="000000"/>
                <w:sz w:val="24"/>
                <w:szCs w:val="24"/>
                <w:shd w:val="clear" w:color="auto" w:fill="FFFFFF"/>
              </w:rPr>
              <w:t>10</w:t>
            </w:r>
            <w:r w:rsidR="00951D7A" w:rsidRPr="00AA5382">
              <w:rPr>
                <w:rFonts w:ascii="Times New Roman" w:hAnsi="Times New Roman" w:cs="Times New Roman"/>
                <w:color w:val="000000"/>
                <w:sz w:val="24"/>
                <w:szCs w:val="24"/>
                <w:shd w:val="clear" w:color="auto" w:fill="FFFFFF"/>
              </w:rPr>
              <w:t xml:space="preserve"> единиц </w:t>
            </w:r>
            <w:r w:rsidR="00893011">
              <w:rPr>
                <w:rFonts w:ascii="Times New Roman" w:hAnsi="Times New Roman" w:cs="Times New Roman"/>
                <w:color w:val="000000"/>
                <w:sz w:val="24"/>
                <w:szCs w:val="24"/>
                <w:shd w:val="clear" w:color="auto" w:fill="FFFFFF"/>
              </w:rPr>
              <w:t>к</w:t>
            </w:r>
            <w:r w:rsidR="00951D7A" w:rsidRPr="00AA5382">
              <w:rPr>
                <w:rFonts w:ascii="Times New Roman" w:hAnsi="Times New Roman" w:cs="Times New Roman"/>
                <w:color w:val="000000"/>
                <w:sz w:val="24"/>
                <w:szCs w:val="24"/>
                <w:shd w:val="clear" w:color="auto" w:fill="FFFFFF"/>
              </w:rPr>
              <w:t xml:space="preserve"> 2024 году.</w:t>
            </w:r>
          </w:p>
          <w:p w:rsidR="0095460E" w:rsidRDefault="0095460E" w:rsidP="00951D7A">
            <w:pPr>
              <w:pStyle w:val="ConsPlusNormal"/>
              <w:ind w:firstLine="0"/>
              <w:rPr>
                <w:rFonts w:ascii="Times New Roman" w:hAnsi="Times New Roman" w:cs="Times New Roman"/>
                <w:color w:val="000000"/>
                <w:sz w:val="24"/>
                <w:szCs w:val="24"/>
                <w:shd w:val="clear" w:color="auto" w:fill="FFFFFF"/>
              </w:rPr>
            </w:pPr>
          </w:p>
          <w:p w:rsidR="0095460E" w:rsidRPr="00865FB3" w:rsidRDefault="0095460E" w:rsidP="0095460E">
            <w:pPr>
              <w:pStyle w:val="ConsPlusNormal"/>
              <w:ind w:firstLine="0"/>
              <w:rPr>
                <w:rFonts w:ascii="Times New Roman" w:eastAsia="Calibri" w:hAnsi="Times New Roman" w:cs="Times New Roman"/>
                <w:sz w:val="24"/>
                <w:szCs w:val="24"/>
                <w:u w:val="single"/>
              </w:rPr>
            </w:pPr>
            <w:r w:rsidRPr="00865FB3">
              <w:rPr>
                <w:rFonts w:ascii="Times New Roman" w:eastAsia="Calibri" w:hAnsi="Times New Roman" w:cs="Times New Roman"/>
                <w:sz w:val="24"/>
                <w:szCs w:val="24"/>
                <w:u w:val="single"/>
              </w:rPr>
              <w:t>Подпрограмма IV «Развитие потребительского рынка и услуг»:</w:t>
            </w:r>
          </w:p>
          <w:p w:rsidR="0095460E" w:rsidRPr="0095460E" w:rsidRDefault="00865FB3" w:rsidP="00717D05">
            <w:pPr>
              <w:spacing w:line="0" w:lineRule="atLeast"/>
              <w:rPr>
                <w:rFonts w:eastAsia="Calibri"/>
                <w:sz w:val="24"/>
                <w:szCs w:val="24"/>
                <w:lang w:eastAsia="en-US"/>
              </w:rPr>
            </w:pPr>
            <w:r>
              <w:rPr>
                <w:rFonts w:eastAsia="Calibri"/>
                <w:sz w:val="24"/>
                <w:szCs w:val="24"/>
                <w:lang w:eastAsia="en-US"/>
              </w:rPr>
              <w:t>- г</w:t>
            </w:r>
            <w:r w:rsidR="0095460E" w:rsidRPr="0095460E">
              <w:rPr>
                <w:rFonts w:eastAsia="Calibri"/>
                <w:sz w:val="24"/>
                <w:szCs w:val="24"/>
                <w:lang w:eastAsia="en-US"/>
              </w:rPr>
              <w:t xml:space="preserve">одовой оборот </w:t>
            </w:r>
            <w:r w:rsidR="004A4022">
              <w:rPr>
                <w:rFonts w:eastAsia="Calibri"/>
                <w:sz w:val="24"/>
                <w:szCs w:val="24"/>
                <w:lang w:eastAsia="en-US"/>
              </w:rPr>
              <w:t xml:space="preserve">(в </w:t>
            </w:r>
            <w:r w:rsidR="004A4022" w:rsidRPr="0095460E">
              <w:rPr>
                <w:rFonts w:eastAsia="Calibri"/>
                <w:sz w:val="24"/>
                <w:szCs w:val="24"/>
                <w:lang w:eastAsia="en-US"/>
              </w:rPr>
              <w:t>физическом выражении</w:t>
            </w:r>
            <w:r w:rsidR="004A4022">
              <w:rPr>
                <w:rFonts w:eastAsia="Calibri"/>
                <w:sz w:val="24"/>
                <w:szCs w:val="24"/>
                <w:lang w:eastAsia="en-US"/>
              </w:rPr>
              <w:t>)</w:t>
            </w:r>
            <w:r w:rsidR="004A4022" w:rsidRPr="0095460E">
              <w:rPr>
                <w:rFonts w:eastAsia="Calibri"/>
                <w:sz w:val="24"/>
                <w:szCs w:val="24"/>
                <w:lang w:eastAsia="en-US"/>
              </w:rPr>
              <w:t xml:space="preserve"> </w:t>
            </w:r>
            <w:r w:rsidR="0095460E" w:rsidRPr="0095460E">
              <w:rPr>
                <w:rFonts w:eastAsia="Calibri"/>
                <w:sz w:val="24"/>
                <w:szCs w:val="24"/>
                <w:lang w:eastAsia="en-US"/>
              </w:rPr>
              <w:t xml:space="preserve">розничной торговли вырастет  на  25,0 </w:t>
            </w:r>
            <w:r w:rsidR="004A4022">
              <w:rPr>
                <w:rFonts w:eastAsia="Calibri"/>
                <w:sz w:val="24"/>
                <w:szCs w:val="24"/>
                <w:lang w:eastAsia="en-US"/>
              </w:rPr>
              <w:t>%, о</w:t>
            </w:r>
            <w:r w:rsidR="0095460E" w:rsidRPr="0095460E">
              <w:rPr>
                <w:rFonts w:eastAsia="Calibri"/>
                <w:sz w:val="24"/>
                <w:szCs w:val="24"/>
                <w:lang w:eastAsia="en-US"/>
              </w:rPr>
              <w:t xml:space="preserve">бщественного питания – на 14,1  </w:t>
            </w:r>
            <w:r w:rsidR="004A4022">
              <w:rPr>
                <w:rFonts w:eastAsia="Calibri"/>
                <w:sz w:val="24"/>
                <w:szCs w:val="24"/>
                <w:lang w:eastAsia="en-US"/>
              </w:rPr>
              <w:t>%</w:t>
            </w:r>
            <w:r w:rsidR="0095460E" w:rsidRPr="0095460E">
              <w:rPr>
                <w:rFonts w:eastAsia="Calibri"/>
                <w:sz w:val="24"/>
                <w:szCs w:val="24"/>
                <w:lang w:eastAsia="en-US"/>
              </w:rPr>
              <w:t xml:space="preserve">  к уровню 2019 года</w:t>
            </w:r>
            <w:r w:rsidR="004A4022">
              <w:rPr>
                <w:rFonts w:eastAsia="Calibri"/>
                <w:sz w:val="24"/>
                <w:szCs w:val="24"/>
                <w:lang w:eastAsia="en-US"/>
              </w:rPr>
              <w:t>;</w:t>
            </w:r>
          </w:p>
          <w:p w:rsidR="0095460E" w:rsidRDefault="00865FB3" w:rsidP="00717D05">
            <w:pPr>
              <w:spacing w:line="0" w:lineRule="atLeast"/>
              <w:ind w:left="60"/>
              <w:rPr>
                <w:rFonts w:eastAsia="Calibri"/>
                <w:sz w:val="24"/>
                <w:szCs w:val="24"/>
                <w:lang w:eastAsia="en-US"/>
              </w:rPr>
            </w:pPr>
            <w:r>
              <w:rPr>
                <w:rFonts w:eastAsia="Calibri"/>
                <w:sz w:val="24"/>
                <w:szCs w:val="24"/>
                <w:lang w:eastAsia="en-US"/>
              </w:rPr>
              <w:t>- о</w:t>
            </w:r>
            <w:r w:rsidR="0095460E" w:rsidRPr="0095460E">
              <w:rPr>
                <w:rFonts w:eastAsia="Calibri"/>
                <w:sz w:val="24"/>
                <w:szCs w:val="24"/>
                <w:lang w:eastAsia="en-US"/>
              </w:rPr>
              <w:t>беспеченность населения площадью торговых объектов составит 117</w:t>
            </w:r>
            <w:r w:rsidR="0051183D">
              <w:rPr>
                <w:rFonts w:eastAsia="Calibri"/>
                <w:sz w:val="24"/>
                <w:szCs w:val="24"/>
                <w:lang w:eastAsia="en-US"/>
              </w:rPr>
              <w:t>2</w:t>
            </w:r>
            <w:r w:rsidR="0095460E" w:rsidRPr="0095460E">
              <w:rPr>
                <w:rFonts w:eastAsia="Calibri"/>
                <w:sz w:val="24"/>
                <w:szCs w:val="24"/>
                <w:lang w:eastAsia="en-US"/>
              </w:rPr>
              <w:t xml:space="preserve">, 1кв. м </w:t>
            </w:r>
            <w:r w:rsidR="00642112">
              <w:rPr>
                <w:rFonts w:eastAsia="Calibri"/>
                <w:sz w:val="24"/>
                <w:szCs w:val="24"/>
                <w:lang w:eastAsia="en-US"/>
              </w:rPr>
              <w:t>;</w:t>
            </w:r>
          </w:p>
          <w:p w:rsidR="0095460E" w:rsidRPr="0095460E" w:rsidRDefault="00642112" w:rsidP="00717D05">
            <w:pPr>
              <w:spacing w:line="0" w:lineRule="atLeast"/>
              <w:rPr>
                <w:rFonts w:eastAsia="Calibri"/>
                <w:sz w:val="24"/>
                <w:szCs w:val="24"/>
                <w:lang w:eastAsia="en-US"/>
              </w:rPr>
            </w:pPr>
            <w:r>
              <w:rPr>
                <w:rFonts w:eastAsia="Calibri"/>
                <w:sz w:val="24"/>
                <w:szCs w:val="24"/>
                <w:lang w:eastAsia="en-US"/>
              </w:rPr>
              <w:t>- о</w:t>
            </w:r>
            <w:r w:rsidR="0095460E" w:rsidRPr="0095460E">
              <w:rPr>
                <w:rFonts w:eastAsia="Calibri"/>
                <w:sz w:val="24"/>
                <w:szCs w:val="24"/>
                <w:lang w:eastAsia="en-US"/>
              </w:rPr>
              <w:t xml:space="preserve">беспеченность населения  услугами общественного питания – </w:t>
            </w:r>
            <w:r>
              <w:rPr>
                <w:rFonts w:eastAsia="Calibri"/>
                <w:sz w:val="24"/>
                <w:szCs w:val="24"/>
                <w:lang w:eastAsia="en-US"/>
              </w:rPr>
              <w:t>41,</w:t>
            </w:r>
            <w:r w:rsidR="0095460E" w:rsidRPr="0095460E">
              <w:rPr>
                <w:rFonts w:eastAsia="Calibri"/>
                <w:sz w:val="24"/>
                <w:szCs w:val="24"/>
                <w:lang w:eastAsia="en-US"/>
              </w:rPr>
              <w:t>9 по</w:t>
            </w:r>
            <w:r>
              <w:rPr>
                <w:rFonts w:eastAsia="Calibri"/>
                <w:sz w:val="24"/>
                <w:szCs w:val="24"/>
                <w:lang w:eastAsia="en-US"/>
              </w:rPr>
              <w:t>садочных мест  на  1000 жителей;</w:t>
            </w:r>
          </w:p>
          <w:p w:rsidR="00FA6BB8" w:rsidRPr="009C2C31" w:rsidRDefault="00642112" w:rsidP="00D81D6B">
            <w:pPr>
              <w:spacing w:line="0" w:lineRule="atLeast"/>
              <w:ind w:left="52" w:hanging="52"/>
              <w:rPr>
                <w:rFonts w:eastAsia="Calibri"/>
                <w:sz w:val="24"/>
                <w:szCs w:val="24"/>
                <w:lang w:eastAsia="en-US"/>
              </w:rPr>
            </w:pPr>
            <w:r>
              <w:rPr>
                <w:rFonts w:eastAsia="Calibri"/>
                <w:sz w:val="24"/>
                <w:szCs w:val="24"/>
                <w:lang w:eastAsia="en-US"/>
              </w:rPr>
              <w:t>- о</w:t>
            </w:r>
            <w:r w:rsidR="0095460E" w:rsidRPr="0095460E">
              <w:rPr>
                <w:rFonts w:eastAsia="Calibri"/>
                <w:sz w:val="24"/>
                <w:szCs w:val="24"/>
                <w:lang w:eastAsia="en-US"/>
              </w:rPr>
              <w:t>беспеченность населения бытовыми услугами – 11,2</w:t>
            </w:r>
            <w:r>
              <w:rPr>
                <w:rFonts w:eastAsia="Calibri"/>
                <w:sz w:val="24"/>
                <w:szCs w:val="24"/>
                <w:lang w:eastAsia="en-US"/>
              </w:rPr>
              <w:t xml:space="preserve">  рабочих мест на</w:t>
            </w:r>
            <w:r w:rsidR="0095460E" w:rsidRPr="0095460E">
              <w:rPr>
                <w:rFonts w:eastAsia="Calibri"/>
                <w:sz w:val="24"/>
                <w:szCs w:val="24"/>
                <w:lang w:eastAsia="en-US"/>
              </w:rPr>
              <w:t xml:space="preserve"> 1000 ж</w:t>
            </w:r>
            <w:r w:rsidR="00D81D6B">
              <w:rPr>
                <w:rFonts w:eastAsia="Calibri"/>
                <w:sz w:val="24"/>
                <w:szCs w:val="24"/>
                <w:lang w:eastAsia="en-US"/>
              </w:rPr>
              <w:t>ителей.</w:t>
            </w:r>
          </w:p>
        </w:tc>
      </w:tr>
    </w:tbl>
    <w:p w:rsidR="00EB4701" w:rsidRDefault="00EB4701"/>
    <w:p w:rsidR="00EB4701" w:rsidRDefault="00EB4701"/>
    <w:p w:rsidR="00EB4701" w:rsidRDefault="00730CFD" w:rsidP="003073A6">
      <w:pPr>
        <w:pStyle w:val="a4"/>
        <w:spacing w:before="0" w:beforeAutospacing="0" w:after="0" w:afterAutospacing="0"/>
        <w:ind w:left="360"/>
        <w:jc w:val="center"/>
        <w:rPr>
          <w:b/>
          <w:bCs/>
        </w:rPr>
      </w:pPr>
      <w:r>
        <w:rPr>
          <w:b/>
          <w:bCs/>
        </w:rPr>
        <w:t xml:space="preserve">Раздел </w:t>
      </w:r>
      <w:r w:rsidR="003073A6">
        <w:rPr>
          <w:b/>
          <w:bCs/>
        </w:rPr>
        <w:t xml:space="preserve">1. </w:t>
      </w:r>
      <w:r w:rsidR="00EB4701" w:rsidRPr="003534A4">
        <w:rPr>
          <w:b/>
          <w:bCs/>
        </w:rPr>
        <w:t xml:space="preserve">Общая </w:t>
      </w:r>
      <w:r w:rsidR="00EB4701" w:rsidRPr="00DF14FE">
        <w:rPr>
          <w:b/>
          <w:bCs/>
        </w:rPr>
        <w:t>характеристика сферы реализации</w:t>
      </w:r>
      <w:r w:rsidR="00EB4701" w:rsidRPr="003534A4">
        <w:rPr>
          <w:b/>
          <w:bCs/>
        </w:rPr>
        <w:t xml:space="preserve"> муниципальной  программы</w:t>
      </w:r>
      <w:r w:rsidR="00EB4701">
        <w:rPr>
          <w:b/>
          <w:bCs/>
        </w:rPr>
        <w:t>.</w:t>
      </w:r>
      <w:r w:rsidR="00EB4701" w:rsidRPr="003534A4">
        <w:rPr>
          <w:b/>
          <w:bCs/>
        </w:rPr>
        <w:t xml:space="preserve"> </w:t>
      </w:r>
    </w:p>
    <w:p w:rsidR="00EB4701" w:rsidRDefault="00EB4701" w:rsidP="00EB4701">
      <w:pPr>
        <w:pStyle w:val="a4"/>
        <w:spacing w:before="0" w:beforeAutospacing="0" w:after="0" w:afterAutospacing="0"/>
        <w:ind w:left="720"/>
        <w:rPr>
          <w:b/>
          <w:bCs/>
        </w:rPr>
      </w:pPr>
    </w:p>
    <w:p w:rsidR="00EB4701" w:rsidRPr="00EB4701" w:rsidRDefault="00EB4701" w:rsidP="00022468">
      <w:pPr>
        <w:widowControl w:val="0"/>
        <w:autoSpaceDE w:val="0"/>
        <w:autoSpaceDN w:val="0"/>
        <w:adjustRightInd w:val="0"/>
        <w:ind w:firstLine="540"/>
        <w:jc w:val="both"/>
        <w:rPr>
          <w:sz w:val="24"/>
        </w:rPr>
      </w:pPr>
      <w:r w:rsidRPr="00EB4701">
        <w:rPr>
          <w:sz w:val="24"/>
        </w:rPr>
        <w:t xml:space="preserve">Сергиево-Посадский городской округ – один из крупных </w:t>
      </w:r>
      <w:r w:rsidR="00022468">
        <w:rPr>
          <w:sz w:val="24"/>
        </w:rPr>
        <w:t>округов</w:t>
      </w:r>
      <w:r w:rsidRPr="00EB4701">
        <w:rPr>
          <w:sz w:val="24"/>
        </w:rPr>
        <w:t xml:space="preserve"> Подмосковья.</w:t>
      </w:r>
      <w:r w:rsidR="00022468">
        <w:rPr>
          <w:sz w:val="24"/>
        </w:rPr>
        <w:t xml:space="preserve"> </w:t>
      </w:r>
      <w:r w:rsidRPr="00EB4701">
        <w:rPr>
          <w:sz w:val="24"/>
        </w:rPr>
        <w:t xml:space="preserve">Численность населения составляет </w:t>
      </w:r>
      <w:r w:rsidR="00022468">
        <w:rPr>
          <w:sz w:val="24"/>
        </w:rPr>
        <w:t>214,15</w:t>
      </w:r>
      <w:r w:rsidRPr="00EB4701">
        <w:rPr>
          <w:sz w:val="24"/>
        </w:rPr>
        <w:t xml:space="preserve"> тыс. человек.</w:t>
      </w:r>
    </w:p>
    <w:p w:rsidR="00DD47DE" w:rsidRDefault="00EB4701" w:rsidP="00DD47DE">
      <w:pPr>
        <w:widowControl w:val="0"/>
        <w:autoSpaceDE w:val="0"/>
        <w:autoSpaceDN w:val="0"/>
        <w:adjustRightInd w:val="0"/>
        <w:ind w:firstLine="540"/>
        <w:jc w:val="both"/>
        <w:rPr>
          <w:sz w:val="24"/>
        </w:rPr>
      </w:pPr>
      <w:r w:rsidRPr="00EB4701">
        <w:rPr>
          <w:sz w:val="24"/>
        </w:rPr>
        <w:t>Анализ основных социально-экономических показателей развития Сергиево-Посадского городского округа за последние годы свидетельствуют об экономическом росте, связанном с ростом промышленного производства, реализацией инвестиционных проектов, вводом жилых домов, ростом оборота оптовой и розничной торговли, объема п</w:t>
      </w:r>
      <w:r w:rsidR="006A7C72">
        <w:rPr>
          <w:sz w:val="24"/>
        </w:rPr>
        <w:t>латных услуг населению</w:t>
      </w:r>
      <w:r w:rsidRPr="00EB4701">
        <w:rPr>
          <w:sz w:val="24"/>
        </w:rPr>
        <w:t>, увеличением реальных доходов и улучшением качества жизни населения.</w:t>
      </w:r>
      <w:r w:rsidR="00DD47DE" w:rsidRPr="00DD47DE">
        <w:rPr>
          <w:sz w:val="24"/>
        </w:rPr>
        <w:t xml:space="preserve"> </w:t>
      </w:r>
    </w:p>
    <w:p w:rsidR="00EB4701" w:rsidRPr="00EB4701" w:rsidRDefault="00EB4701" w:rsidP="00EB4701">
      <w:pPr>
        <w:widowControl w:val="0"/>
        <w:autoSpaceDE w:val="0"/>
        <w:autoSpaceDN w:val="0"/>
        <w:adjustRightInd w:val="0"/>
        <w:ind w:firstLine="540"/>
        <w:jc w:val="both"/>
        <w:rPr>
          <w:sz w:val="24"/>
        </w:rPr>
      </w:pPr>
      <w:r w:rsidRPr="00EB4701">
        <w:rPr>
          <w:sz w:val="24"/>
        </w:rPr>
        <w:t>В 2019 году администрация городского округа активно принимала участие в составе делегации Правительства Московской област</w:t>
      </w:r>
      <w:r w:rsidRPr="003176A0">
        <w:rPr>
          <w:color w:val="000000" w:themeColor="text1"/>
          <w:sz w:val="24"/>
        </w:rPr>
        <w:t xml:space="preserve">и под </w:t>
      </w:r>
      <w:r w:rsidRPr="003176A0">
        <w:rPr>
          <w:color w:val="000000" w:themeColor="text1"/>
          <w:sz w:val="24"/>
        </w:rPr>
        <w:lastRenderedPageBreak/>
        <w:t xml:space="preserve">председательством заместителя председателя Правительства Хромова В.В. </w:t>
      </w:r>
      <w:r w:rsidRPr="00EB4701">
        <w:rPr>
          <w:sz w:val="24"/>
        </w:rPr>
        <w:t xml:space="preserve">в роуд-шоу Московской области. Целью участия была демонстрация инвестиционной привлекательности и привлечение иностранных компаний в экономику </w:t>
      </w:r>
      <w:r w:rsidR="00022468">
        <w:rPr>
          <w:sz w:val="24"/>
        </w:rPr>
        <w:t>округа</w:t>
      </w:r>
      <w:r w:rsidRPr="00EB4701">
        <w:rPr>
          <w:sz w:val="24"/>
        </w:rPr>
        <w:t>.</w:t>
      </w:r>
    </w:p>
    <w:p w:rsidR="009B2272" w:rsidRPr="00EB4701" w:rsidRDefault="00EB4701" w:rsidP="009B2272">
      <w:pPr>
        <w:widowControl w:val="0"/>
        <w:autoSpaceDE w:val="0"/>
        <w:autoSpaceDN w:val="0"/>
        <w:adjustRightInd w:val="0"/>
        <w:ind w:firstLine="540"/>
        <w:jc w:val="both"/>
        <w:rPr>
          <w:sz w:val="24"/>
        </w:rPr>
      </w:pPr>
      <w:r w:rsidRPr="00EB4701">
        <w:rPr>
          <w:sz w:val="24"/>
        </w:rPr>
        <w:t>В 2016 году создан муниципальный индуст</w:t>
      </w:r>
      <w:r w:rsidR="000F0FCA">
        <w:rPr>
          <w:sz w:val="24"/>
        </w:rPr>
        <w:t>риальный парк «М-8» в</w:t>
      </w:r>
      <w:r w:rsidRPr="00EB4701">
        <w:rPr>
          <w:sz w:val="24"/>
        </w:rPr>
        <w:t xml:space="preserve"> 2019 году созданы индустриальные парк</w:t>
      </w:r>
      <w:r w:rsidR="000F0FCA">
        <w:rPr>
          <w:sz w:val="24"/>
        </w:rPr>
        <w:t>и</w:t>
      </w:r>
      <w:r w:rsidRPr="00EB4701">
        <w:rPr>
          <w:sz w:val="24"/>
        </w:rPr>
        <w:t xml:space="preserve"> «М-8» Инновации» и «М-8» Агро».</w:t>
      </w:r>
      <w:r w:rsidR="009B2272" w:rsidRPr="009B2272">
        <w:rPr>
          <w:sz w:val="24"/>
        </w:rPr>
        <w:t xml:space="preserve"> </w:t>
      </w:r>
      <w:r w:rsidR="009B2272" w:rsidRPr="00EB4701">
        <w:rPr>
          <w:sz w:val="24"/>
        </w:rPr>
        <w:t>М</w:t>
      </w:r>
      <w:r w:rsidR="00EE71F2">
        <w:rPr>
          <w:sz w:val="24"/>
        </w:rPr>
        <w:t>униципальный индустриальный парк</w:t>
      </w:r>
      <w:r w:rsidR="009B2272" w:rsidRPr="00EB4701">
        <w:rPr>
          <w:sz w:val="24"/>
        </w:rPr>
        <w:t xml:space="preserve"> М-8</w:t>
      </w:r>
      <w:r w:rsidR="00F156AC">
        <w:rPr>
          <w:sz w:val="24"/>
        </w:rPr>
        <w:t xml:space="preserve"> и</w:t>
      </w:r>
      <w:r w:rsidR="00F156AC" w:rsidRPr="00F156AC">
        <w:t xml:space="preserve"> </w:t>
      </w:r>
      <w:r w:rsidR="00F156AC" w:rsidRPr="00F156AC">
        <w:rPr>
          <w:sz w:val="24"/>
        </w:rPr>
        <w:t>индустриальные парки</w:t>
      </w:r>
      <w:r w:rsidR="009B2272" w:rsidRPr="00EB4701">
        <w:rPr>
          <w:sz w:val="24"/>
        </w:rPr>
        <w:t xml:space="preserve"> «М-8» Инновации» и «М-8» Агро» включены в геоинформационную систему индустриальных парков ГИСИП Минпромторга РФ.</w:t>
      </w:r>
    </w:p>
    <w:p w:rsidR="00EB4701" w:rsidRDefault="00EB4701" w:rsidP="00EB4701">
      <w:pPr>
        <w:widowControl w:val="0"/>
        <w:autoSpaceDE w:val="0"/>
        <w:autoSpaceDN w:val="0"/>
        <w:adjustRightInd w:val="0"/>
        <w:ind w:firstLine="540"/>
        <w:jc w:val="both"/>
        <w:rPr>
          <w:sz w:val="24"/>
        </w:rPr>
      </w:pPr>
      <w:r w:rsidRPr="00EB4701">
        <w:rPr>
          <w:sz w:val="24"/>
        </w:rPr>
        <w:t xml:space="preserve">За период 2017-2019 г.г. привлечено 17 резидентов с плановым объемом инвестиций 1,5 миллиардов рублей и </w:t>
      </w:r>
      <w:r w:rsidR="00022468">
        <w:rPr>
          <w:sz w:val="24"/>
        </w:rPr>
        <w:t xml:space="preserve">создано </w:t>
      </w:r>
      <w:r w:rsidRPr="00EB4701">
        <w:rPr>
          <w:sz w:val="24"/>
        </w:rPr>
        <w:t>более 700 новых рабочих мест. Общая сумма по подписанным Соглашениям о взаимодействии по реа</w:t>
      </w:r>
      <w:r w:rsidR="00DD47DE">
        <w:rPr>
          <w:sz w:val="24"/>
        </w:rPr>
        <w:t xml:space="preserve">лизации инвестиционных проектов </w:t>
      </w:r>
      <w:r w:rsidRPr="00EB4701">
        <w:rPr>
          <w:sz w:val="24"/>
        </w:rPr>
        <w:t xml:space="preserve">9,5 млрд. рублей и </w:t>
      </w:r>
      <w:r w:rsidR="00DD47DE">
        <w:rPr>
          <w:sz w:val="24"/>
        </w:rPr>
        <w:t>создани</w:t>
      </w:r>
      <w:r w:rsidR="00317121">
        <w:rPr>
          <w:sz w:val="24"/>
        </w:rPr>
        <w:t>е</w:t>
      </w:r>
      <w:r w:rsidR="00DD47DE">
        <w:rPr>
          <w:sz w:val="24"/>
        </w:rPr>
        <w:t xml:space="preserve"> </w:t>
      </w:r>
      <w:r w:rsidRPr="00EB4701">
        <w:rPr>
          <w:sz w:val="24"/>
        </w:rPr>
        <w:t>1650 новых рабочих мест.</w:t>
      </w:r>
    </w:p>
    <w:p w:rsidR="00436A13" w:rsidRDefault="002413E6" w:rsidP="00436A13">
      <w:pPr>
        <w:widowControl w:val="0"/>
        <w:autoSpaceDE w:val="0"/>
        <w:autoSpaceDN w:val="0"/>
        <w:adjustRightInd w:val="0"/>
        <w:ind w:firstLine="540"/>
        <w:jc w:val="both"/>
        <w:rPr>
          <w:sz w:val="24"/>
        </w:rPr>
      </w:pPr>
      <w:r>
        <w:rPr>
          <w:sz w:val="24"/>
        </w:rPr>
        <w:t>В</w:t>
      </w:r>
      <w:r w:rsidR="00436A13" w:rsidRPr="00EB4701">
        <w:rPr>
          <w:sz w:val="24"/>
        </w:rPr>
        <w:t xml:space="preserve"> 2019 год</w:t>
      </w:r>
      <w:r>
        <w:rPr>
          <w:sz w:val="24"/>
        </w:rPr>
        <w:t>у</w:t>
      </w:r>
      <w:r w:rsidR="00436A13" w:rsidRPr="00EB4701">
        <w:rPr>
          <w:sz w:val="24"/>
        </w:rPr>
        <w:t xml:space="preserve"> 53 реализуемых инвестиционных проект</w:t>
      </w:r>
      <w:r w:rsidR="00436A13">
        <w:rPr>
          <w:sz w:val="24"/>
        </w:rPr>
        <w:t>ов</w:t>
      </w:r>
      <w:r w:rsidR="00436A13" w:rsidRPr="00EB4701">
        <w:rPr>
          <w:sz w:val="24"/>
        </w:rPr>
        <w:t xml:space="preserve"> занесен</w:t>
      </w:r>
      <w:r w:rsidR="00436A13">
        <w:rPr>
          <w:sz w:val="24"/>
        </w:rPr>
        <w:t>ы</w:t>
      </w:r>
      <w:r w:rsidR="00436A13" w:rsidRPr="00EB4701">
        <w:rPr>
          <w:sz w:val="24"/>
        </w:rPr>
        <w:t xml:space="preserve"> в единую автоматизированную системы «Перечня инвестиционных проектов» Московской области. Ежемесячному мониторингу подверга</w:t>
      </w:r>
      <w:r w:rsidR="00121B9C">
        <w:rPr>
          <w:sz w:val="24"/>
        </w:rPr>
        <w:t>ю</w:t>
      </w:r>
      <w:r w:rsidR="00436A13" w:rsidRPr="00EB4701">
        <w:rPr>
          <w:sz w:val="24"/>
        </w:rPr>
        <w:t>тся 248 проект</w:t>
      </w:r>
      <w:r w:rsidR="00121B9C">
        <w:rPr>
          <w:sz w:val="24"/>
        </w:rPr>
        <w:t>ов</w:t>
      </w:r>
      <w:r w:rsidR="00436A13" w:rsidRPr="00EB4701">
        <w:rPr>
          <w:sz w:val="24"/>
        </w:rPr>
        <w:t xml:space="preserve">. </w:t>
      </w:r>
    </w:p>
    <w:p w:rsidR="009B2272" w:rsidRDefault="00121B9C" w:rsidP="009B2272">
      <w:pPr>
        <w:widowControl w:val="0"/>
        <w:autoSpaceDE w:val="0"/>
        <w:autoSpaceDN w:val="0"/>
        <w:adjustRightInd w:val="0"/>
        <w:ind w:firstLine="540"/>
        <w:jc w:val="both"/>
        <w:rPr>
          <w:sz w:val="24"/>
        </w:rPr>
      </w:pPr>
      <w:r>
        <w:rPr>
          <w:sz w:val="24"/>
        </w:rPr>
        <w:t>В 2019 году н</w:t>
      </w:r>
      <w:r w:rsidR="00CD5ECC">
        <w:rPr>
          <w:sz w:val="24"/>
        </w:rPr>
        <w:t xml:space="preserve">а территории </w:t>
      </w:r>
      <w:r w:rsidR="009B2272" w:rsidRPr="00EB4701">
        <w:rPr>
          <w:sz w:val="24"/>
        </w:rPr>
        <w:t>Сергиево-Посадско</w:t>
      </w:r>
      <w:r w:rsidR="00CD5ECC">
        <w:rPr>
          <w:sz w:val="24"/>
        </w:rPr>
        <w:t>го</w:t>
      </w:r>
      <w:r w:rsidR="009B2272" w:rsidRPr="00EB4701">
        <w:rPr>
          <w:sz w:val="24"/>
        </w:rPr>
        <w:t xml:space="preserve"> городско</w:t>
      </w:r>
      <w:r w:rsidR="00CD5ECC">
        <w:rPr>
          <w:sz w:val="24"/>
        </w:rPr>
        <w:t>го</w:t>
      </w:r>
      <w:r w:rsidR="009B2272" w:rsidRPr="00EB4701">
        <w:rPr>
          <w:sz w:val="24"/>
        </w:rPr>
        <w:t xml:space="preserve"> округ</w:t>
      </w:r>
      <w:r w:rsidR="00CD5ECC">
        <w:rPr>
          <w:sz w:val="24"/>
        </w:rPr>
        <w:t>а</w:t>
      </w:r>
      <w:r w:rsidR="009B2272" w:rsidRPr="00EB4701">
        <w:rPr>
          <w:sz w:val="24"/>
        </w:rPr>
        <w:t xml:space="preserve"> функционирует 1 муниципальный индустриальный парк, 5 частных инду</w:t>
      </w:r>
      <w:r w:rsidR="00A46B54">
        <w:rPr>
          <w:sz w:val="24"/>
        </w:rPr>
        <w:t xml:space="preserve">стриальных парков и 1 технопарк. В частных индустриальных парках начали промышленное производство </w:t>
      </w:r>
      <w:r w:rsidR="009B2272" w:rsidRPr="00A46B54">
        <w:rPr>
          <w:sz w:val="24"/>
        </w:rPr>
        <w:t>57 новых резидентов</w:t>
      </w:r>
      <w:r w:rsidR="00A46B54" w:rsidRPr="00A46B54">
        <w:rPr>
          <w:sz w:val="24"/>
        </w:rPr>
        <w:t>.</w:t>
      </w:r>
      <w:r w:rsidR="009B2272" w:rsidRPr="00A46B54">
        <w:rPr>
          <w:sz w:val="24"/>
        </w:rPr>
        <w:t xml:space="preserve"> </w:t>
      </w:r>
    </w:p>
    <w:p w:rsidR="00CD5ECC" w:rsidRPr="00436A13" w:rsidRDefault="00CD5ECC" w:rsidP="00EB4701">
      <w:pPr>
        <w:widowControl w:val="0"/>
        <w:autoSpaceDE w:val="0"/>
        <w:autoSpaceDN w:val="0"/>
        <w:adjustRightInd w:val="0"/>
        <w:ind w:firstLine="540"/>
        <w:jc w:val="both"/>
        <w:rPr>
          <w:color w:val="000000" w:themeColor="text1"/>
          <w:sz w:val="24"/>
          <w:szCs w:val="24"/>
        </w:rPr>
      </w:pPr>
      <w:r w:rsidRPr="00436A13">
        <w:rPr>
          <w:color w:val="000000" w:themeColor="text1"/>
          <w:sz w:val="24"/>
          <w:szCs w:val="24"/>
        </w:rPr>
        <w:t xml:space="preserve">Развитие конкурентной среды является неотъемлемой частью рыночной среды и необходимым условием развития </w:t>
      </w:r>
      <w:r w:rsidR="00894A4D" w:rsidRPr="00436A13">
        <w:rPr>
          <w:color w:val="000000" w:themeColor="text1"/>
          <w:sz w:val="24"/>
          <w:szCs w:val="24"/>
        </w:rPr>
        <w:t>экономики</w:t>
      </w:r>
      <w:r w:rsidR="00593D62" w:rsidRPr="00436A13">
        <w:rPr>
          <w:color w:val="000000" w:themeColor="text1"/>
          <w:sz w:val="24"/>
          <w:szCs w:val="24"/>
        </w:rPr>
        <w:t xml:space="preserve">. </w:t>
      </w:r>
      <w:r w:rsidR="00B35BAB" w:rsidRPr="00436A13">
        <w:rPr>
          <w:color w:val="000000" w:themeColor="text1"/>
          <w:sz w:val="24"/>
          <w:szCs w:val="24"/>
        </w:rPr>
        <w:t xml:space="preserve">Развитие конкуренции </w:t>
      </w:r>
      <w:r w:rsidR="00593D62" w:rsidRPr="00436A13">
        <w:rPr>
          <w:color w:val="000000" w:themeColor="text1"/>
          <w:sz w:val="24"/>
          <w:szCs w:val="24"/>
        </w:rPr>
        <w:t xml:space="preserve">позволяет выявить слабые стороны в конкурентной среде </w:t>
      </w:r>
      <w:r w:rsidR="00894A4D" w:rsidRPr="00436A13">
        <w:rPr>
          <w:color w:val="000000" w:themeColor="text1"/>
          <w:sz w:val="24"/>
          <w:szCs w:val="24"/>
        </w:rPr>
        <w:t>предпринимательской деятельности</w:t>
      </w:r>
      <w:r w:rsidR="00593D62" w:rsidRPr="00436A13">
        <w:rPr>
          <w:color w:val="000000" w:themeColor="text1"/>
          <w:sz w:val="24"/>
          <w:szCs w:val="24"/>
        </w:rPr>
        <w:t xml:space="preserve"> </w:t>
      </w:r>
      <w:r w:rsidR="00B35BAB" w:rsidRPr="00436A13">
        <w:rPr>
          <w:color w:val="000000" w:themeColor="text1"/>
          <w:sz w:val="24"/>
          <w:szCs w:val="24"/>
        </w:rPr>
        <w:t xml:space="preserve"> и </w:t>
      </w:r>
      <w:r w:rsidR="00593D62" w:rsidRPr="00436A13">
        <w:rPr>
          <w:color w:val="000000" w:themeColor="text1"/>
          <w:sz w:val="24"/>
          <w:szCs w:val="24"/>
        </w:rPr>
        <w:t xml:space="preserve"> </w:t>
      </w:r>
      <w:r w:rsidR="00B35BAB" w:rsidRPr="00436A13">
        <w:rPr>
          <w:color w:val="000000" w:themeColor="text1"/>
          <w:sz w:val="24"/>
          <w:szCs w:val="24"/>
        </w:rPr>
        <w:t>с</w:t>
      </w:r>
      <w:r w:rsidR="00593D62" w:rsidRPr="00436A13">
        <w:rPr>
          <w:color w:val="000000" w:themeColor="text1"/>
          <w:sz w:val="24"/>
          <w:szCs w:val="24"/>
        </w:rPr>
        <w:t>формирова</w:t>
      </w:r>
      <w:r w:rsidR="00B35BAB" w:rsidRPr="00436A13">
        <w:rPr>
          <w:color w:val="000000" w:themeColor="text1"/>
          <w:sz w:val="24"/>
          <w:szCs w:val="24"/>
        </w:rPr>
        <w:t>ть</w:t>
      </w:r>
      <w:r w:rsidR="00593D62" w:rsidRPr="00436A13">
        <w:rPr>
          <w:color w:val="000000" w:themeColor="text1"/>
          <w:sz w:val="24"/>
          <w:szCs w:val="24"/>
        </w:rPr>
        <w:t xml:space="preserve"> </w:t>
      </w:r>
      <w:r w:rsidR="00894A4D" w:rsidRPr="00436A13">
        <w:rPr>
          <w:color w:val="000000" w:themeColor="text1"/>
          <w:sz w:val="24"/>
          <w:szCs w:val="24"/>
        </w:rPr>
        <w:t xml:space="preserve">необходимый </w:t>
      </w:r>
      <w:r w:rsidR="00593D62" w:rsidRPr="00436A13">
        <w:rPr>
          <w:color w:val="000000" w:themeColor="text1"/>
          <w:sz w:val="24"/>
          <w:szCs w:val="24"/>
        </w:rPr>
        <w:t>переч</w:t>
      </w:r>
      <w:r w:rsidR="00B35BAB" w:rsidRPr="00436A13">
        <w:rPr>
          <w:color w:val="000000" w:themeColor="text1"/>
          <w:sz w:val="24"/>
          <w:szCs w:val="24"/>
        </w:rPr>
        <w:t>ень</w:t>
      </w:r>
      <w:r w:rsidR="00593D62" w:rsidRPr="00436A13">
        <w:rPr>
          <w:color w:val="000000" w:themeColor="text1"/>
          <w:sz w:val="24"/>
          <w:szCs w:val="24"/>
        </w:rPr>
        <w:t xml:space="preserve"> мероприятий по развитию конкуренции в отраслях экономики </w:t>
      </w:r>
      <w:r w:rsidR="00B35BAB" w:rsidRPr="00436A13">
        <w:rPr>
          <w:color w:val="000000" w:themeColor="text1"/>
          <w:sz w:val="24"/>
          <w:szCs w:val="24"/>
        </w:rPr>
        <w:t>Сергиево-Посадского</w:t>
      </w:r>
      <w:r w:rsidR="00894A4D" w:rsidRPr="00436A13">
        <w:rPr>
          <w:color w:val="000000" w:themeColor="text1"/>
          <w:sz w:val="24"/>
          <w:szCs w:val="24"/>
        </w:rPr>
        <w:t xml:space="preserve"> городского округа</w:t>
      </w:r>
      <w:r w:rsidR="00593D62" w:rsidRPr="00436A13">
        <w:rPr>
          <w:color w:val="000000" w:themeColor="text1"/>
          <w:sz w:val="24"/>
          <w:szCs w:val="24"/>
        </w:rPr>
        <w:t>.</w:t>
      </w:r>
    </w:p>
    <w:p w:rsidR="00AD53F2" w:rsidRPr="00AD53F2" w:rsidRDefault="00AD53F2" w:rsidP="00AD53F2">
      <w:pPr>
        <w:tabs>
          <w:tab w:val="left" w:pos="851"/>
        </w:tabs>
        <w:ind w:firstLine="567"/>
        <w:jc w:val="both"/>
        <w:rPr>
          <w:sz w:val="24"/>
          <w:szCs w:val="24"/>
        </w:rPr>
      </w:pPr>
      <w:r w:rsidRPr="00AD53F2">
        <w:rPr>
          <w:sz w:val="24"/>
          <w:szCs w:val="24"/>
        </w:rPr>
        <w:t xml:space="preserve">Согласно сведениям Единого реестра субъектов малого и среднего предпринимательства </w:t>
      </w:r>
      <w:r w:rsidRPr="003176A0">
        <w:rPr>
          <w:color w:val="000000" w:themeColor="text1"/>
          <w:sz w:val="24"/>
          <w:szCs w:val="24"/>
        </w:rPr>
        <w:t xml:space="preserve">ФНС в Сергиево-Посадском городском округе </w:t>
      </w:r>
      <w:r w:rsidRPr="00AD53F2">
        <w:rPr>
          <w:sz w:val="24"/>
          <w:szCs w:val="24"/>
        </w:rPr>
        <w:t>количество субъектов малого и среднего предпринимательства на 01.01.2019 года составило 3 666 единиц, (прирост количества малого и среднего предпринимательства на 10 тыс. населения составил 81,48 процента), в том числе:</w:t>
      </w:r>
    </w:p>
    <w:p w:rsidR="00AD53F2" w:rsidRPr="00AD53F2" w:rsidRDefault="00AD53F2" w:rsidP="00AD53F2">
      <w:pPr>
        <w:numPr>
          <w:ilvl w:val="0"/>
          <w:numId w:val="8"/>
        </w:numPr>
        <w:tabs>
          <w:tab w:val="left" w:pos="851"/>
        </w:tabs>
        <w:autoSpaceDE w:val="0"/>
        <w:autoSpaceDN w:val="0"/>
        <w:adjustRightInd w:val="0"/>
        <w:ind w:left="0" w:firstLine="567"/>
        <w:jc w:val="both"/>
        <w:rPr>
          <w:sz w:val="24"/>
          <w:szCs w:val="24"/>
        </w:rPr>
      </w:pPr>
      <w:r w:rsidRPr="00AD53F2">
        <w:rPr>
          <w:sz w:val="24"/>
          <w:szCs w:val="24"/>
        </w:rPr>
        <w:t>количество средних предприятий - 33 единицы;</w:t>
      </w:r>
    </w:p>
    <w:p w:rsidR="00AD53F2" w:rsidRPr="00AD53F2" w:rsidRDefault="00AD53F2" w:rsidP="00AD53F2">
      <w:pPr>
        <w:numPr>
          <w:ilvl w:val="0"/>
          <w:numId w:val="8"/>
        </w:numPr>
        <w:tabs>
          <w:tab w:val="left" w:pos="851"/>
        </w:tabs>
        <w:autoSpaceDE w:val="0"/>
        <w:autoSpaceDN w:val="0"/>
        <w:adjustRightInd w:val="0"/>
        <w:ind w:left="0" w:firstLine="567"/>
        <w:jc w:val="both"/>
        <w:rPr>
          <w:sz w:val="24"/>
          <w:szCs w:val="24"/>
        </w:rPr>
      </w:pPr>
      <w:r w:rsidRPr="00AD53F2">
        <w:rPr>
          <w:sz w:val="24"/>
          <w:szCs w:val="24"/>
        </w:rPr>
        <w:t>количество малых предприятий - 383 единицы;</w:t>
      </w:r>
    </w:p>
    <w:p w:rsidR="00AD53F2" w:rsidRPr="00AD53F2" w:rsidRDefault="00AD53F2" w:rsidP="00AD53F2">
      <w:pPr>
        <w:numPr>
          <w:ilvl w:val="0"/>
          <w:numId w:val="8"/>
        </w:numPr>
        <w:tabs>
          <w:tab w:val="left" w:pos="851"/>
        </w:tabs>
        <w:autoSpaceDE w:val="0"/>
        <w:autoSpaceDN w:val="0"/>
        <w:adjustRightInd w:val="0"/>
        <w:ind w:left="0" w:firstLine="567"/>
        <w:jc w:val="both"/>
        <w:rPr>
          <w:sz w:val="24"/>
          <w:szCs w:val="24"/>
        </w:rPr>
      </w:pPr>
      <w:r w:rsidRPr="00AD53F2">
        <w:rPr>
          <w:sz w:val="24"/>
          <w:szCs w:val="24"/>
        </w:rPr>
        <w:t>количество микропредприятий – 3 250 единицы.</w:t>
      </w:r>
    </w:p>
    <w:p w:rsidR="00AD53F2" w:rsidRPr="00AD53F2" w:rsidRDefault="00AD53F2" w:rsidP="00AD53F2">
      <w:pPr>
        <w:tabs>
          <w:tab w:val="left" w:pos="993"/>
        </w:tabs>
        <w:autoSpaceDE w:val="0"/>
        <w:autoSpaceDN w:val="0"/>
        <w:adjustRightInd w:val="0"/>
        <w:ind w:firstLine="567"/>
        <w:jc w:val="both"/>
        <w:rPr>
          <w:sz w:val="24"/>
          <w:szCs w:val="24"/>
        </w:rPr>
      </w:pPr>
      <w:r w:rsidRPr="00AD53F2">
        <w:rPr>
          <w:sz w:val="24"/>
          <w:szCs w:val="24"/>
        </w:rPr>
        <w:t xml:space="preserve">Количество индивидуальных предпринимателей по состоянию на 01.01.2019 год составило 5 741 единиц.  </w:t>
      </w:r>
    </w:p>
    <w:p w:rsidR="00AD53F2" w:rsidRDefault="00AD53F2" w:rsidP="00AD53F2">
      <w:pPr>
        <w:ind w:firstLine="567"/>
        <w:jc w:val="both"/>
        <w:rPr>
          <w:sz w:val="24"/>
          <w:szCs w:val="24"/>
        </w:rPr>
      </w:pPr>
      <w:r w:rsidRPr="00AD53F2">
        <w:rPr>
          <w:sz w:val="24"/>
          <w:szCs w:val="24"/>
        </w:rPr>
        <w:t>Удельный вес организаций малого бизнеса в общем количестве зарегистрированных организаций составляет 38,2 процента.</w:t>
      </w:r>
    </w:p>
    <w:p w:rsidR="00AD53F2" w:rsidRPr="00AD53F2" w:rsidRDefault="00AD53F2" w:rsidP="00AD53F2">
      <w:pPr>
        <w:widowControl w:val="0"/>
        <w:autoSpaceDE w:val="0"/>
        <w:autoSpaceDN w:val="0"/>
        <w:adjustRightInd w:val="0"/>
        <w:ind w:firstLine="540"/>
        <w:jc w:val="both"/>
        <w:rPr>
          <w:rFonts w:eastAsia="Calibri"/>
          <w:sz w:val="24"/>
          <w:szCs w:val="24"/>
          <w:lang w:eastAsia="en-US"/>
        </w:rPr>
      </w:pPr>
      <w:r w:rsidRPr="00AD53F2">
        <w:rPr>
          <w:rFonts w:eastAsia="Calibri"/>
          <w:sz w:val="24"/>
          <w:szCs w:val="24"/>
          <w:lang w:eastAsia="en-US"/>
        </w:rPr>
        <w:t>Малый бизнес играет существенную роль в развитии потребительского рынка в Сергиево-Посадском городском округе. Доля предприятий малого и среднего предпринимательства в общем количестве организаций торговли, общественного питания и бытовых услуг в 2019 г. составила около  40 процентов.</w:t>
      </w:r>
    </w:p>
    <w:p w:rsidR="00D84DCF" w:rsidRPr="00D84DCF" w:rsidRDefault="00D84DCF" w:rsidP="00D84DCF">
      <w:pPr>
        <w:ind w:firstLine="708"/>
        <w:jc w:val="both"/>
        <w:rPr>
          <w:rFonts w:eastAsia="Calibri"/>
          <w:sz w:val="24"/>
          <w:szCs w:val="24"/>
          <w:lang w:eastAsia="en-US"/>
        </w:rPr>
      </w:pPr>
      <w:r w:rsidRPr="00D84DCF">
        <w:rPr>
          <w:rFonts w:eastAsia="Calibri"/>
          <w:sz w:val="24"/>
          <w:szCs w:val="24"/>
          <w:lang w:eastAsia="en-US"/>
        </w:rPr>
        <w:t xml:space="preserve">Значимыми вопросами развития </w:t>
      </w:r>
      <w:r>
        <w:rPr>
          <w:rFonts w:eastAsia="Calibri"/>
          <w:sz w:val="24"/>
          <w:szCs w:val="24"/>
          <w:lang w:eastAsia="en-US"/>
        </w:rPr>
        <w:t>сферы потребительского рынка</w:t>
      </w:r>
      <w:r w:rsidRPr="00D84DCF">
        <w:rPr>
          <w:rFonts w:eastAsia="Calibri"/>
          <w:sz w:val="24"/>
          <w:szCs w:val="24"/>
          <w:lang w:eastAsia="en-US"/>
        </w:rPr>
        <w:t xml:space="preserve"> являются:</w:t>
      </w:r>
    </w:p>
    <w:p w:rsidR="00D84DCF" w:rsidRPr="00D84DCF" w:rsidRDefault="00D84DCF" w:rsidP="00D84DCF">
      <w:pPr>
        <w:jc w:val="both"/>
        <w:rPr>
          <w:rFonts w:eastAsia="Calibri"/>
          <w:sz w:val="24"/>
          <w:szCs w:val="24"/>
          <w:lang w:eastAsia="en-US"/>
        </w:rPr>
      </w:pPr>
      <w:r w:rsidRPr="00D84DCF">
        <w:rPr>
          <w:rFonts w:eastAsia="Calibri"/>
          <w:sz w:val="24"/>
          <w:szCs w:val="24"/>
          <w:lang w:eastAsia="en-US"/>
        </w:rPr>
        <w:t>-  увеличение уровня обеспеченности населения торговыми площадями;</w:t>
      </w:r>
    </w:p>
    <w:p w:rsidR="00D84DCF" w:rsidRPr="00D84DCF" w:rsidRDefault="00D84DCF" w:rsidP="00D84DCF">
      <w:pPr>
        <w:jc w:val="both"/>
        <w:rPr>
          <w:rFonts w:eastAsia="Calibri"/>
          <w:sz w:val="24"/>
          <w:szCs w:val="24"/>
          <w:lang w:eastAsia="en-US"/>
        </w:rPr>
      </w:pPr>
      <w:r w:rsidRPr="00D84DCF">
        <w:rPr>
          <w:rFonts w:eastAsia="Calibri"/>
          <w:sz w:val="24"/>
          <w:szCs w:val="24"/>
          <w:lang w:eastAsia="en-US"/>
        </w:rPr>
        <w:t>- увеличение количества сельскохозяйственных и универсальных розничных рынков, мероприятия по поддержке местных сельхозпроизводителей в формате объектов «Подмосковный фермер»</w:t>
      </w:r>
    </w:p>
    <w:p w:rsidR="00D84DCF" w:rsidRPr="00D84DCF" w:rsidRDefault="00D84DCF" w:rsidP="00D84DCF">
      <w:pPr>
        <w:jc w:val="both"/>
        <w:rPr>
          <w:rFonts w:eastAsia="Calibri"/>
          <w:sz w:val="24"/>
          <w:szCs w:val="24"/>
          <w:lang w:eastAsia="en-US"/>
        </w:rPr>
      </w:pPr>
      <w:r w:rsidRPr="00D84DCF">
        <w:rPr>
          <w:rFonts w:eastAsia="Calibri"/>
          <w:sz w:val="24"/>
          <w:szCs w:val="24"/>
          <w:lang w:eastAsia="en-US"/>
        </w:rPr>
        <w:t>- повышение обеспеченности населения бытовыми услугам всех сфер деятельности и их приближение к потребителю;</w:t>
      </w:r>
    </w:p>
    <w:p w:rsidR="00D84DCF" w:rsidRPr="00D84DCF" w:rsidRDefault="00D84DCF" w:rsidP="00D84DCF">
      <w:pPr>
        <w:jc w:val="both"/>
        <w:rPr>
          <w:rFonts w:eastAsia="Calibri"/>
          <w:sz w:val="24"/>
          <w:szCs w:val="24"/>
          <w:lang w:eastAsia="en-US"/>
        </w:rPr>
      </w:pPr>
      <w:r w:rsidRPr="00D84DCF">
        <w:rPr>
          <w:rFonts w:eastAsia="Calibri"/>
          <w:sz w:val="24"/>
          <w:szCs w:val="24"/>
          <w:lang w:eastAsia="en-US"/>
        </w:rPr>
        <w:lastRenderedPageBreak/>
        <w:t>-  преодоление правового нигилизма населения в области защиты прав потребителя как мера по  повышению качества реализуемых товаров, в т.ч. через сетевые магазины</w:t>
      </w:r>
      <w:r w:rsidR="00D81D6B">
        <w:rPr>
          <w:rFonts w:eastAsia="Calibri"/>
          <w:sz w:val="24"/>
          <w:szCs w:val="24"/>
          <w:lang w:eastAsia="en-US"/>
        </w:rPr>
        <w:t>.</w:t>
      </w:r>
    </w:p>
    <w:p w:rsidR="00730CFD" w:rsidRDefault="00730CFD" w:rsidP="00730CFD">
      <w:pPr>
        <w:pStyle w:val="a4"/>
        <w:spacing w:before="0" w:beforeAutospacing="0" w:after="0" w:afterAutospacing="0" w:line="0" w:lineRule="atLeast"/>
        <w:ind w:left="357"/>
        <w:jc w:val="center"/>
        <w:rPr>
          <w:b/>
        </w:rPr>
      </w:pPr>
    </w:p>
    <w:p w:rsidR="00730CFD" w:rsidRDefault="00730CFD" w:rsidP="00730CFD">
      <w:pPr>
        <w:pStyle w:val="a4"/>
        <w:spacing w:before="0" w:beforeAutospacing="0" w:after="0" w:afterAutospacing="0" w:line="0" w:lineRule="atLeast"/>
        <w:ind w:left="357"/>
        <w:jc w:val="center"/>
        <w:rPr>
          <w:b/>
        </w:rPr>
      </w:pPr>
      <w:r>
        <w:rPr>
          <w:b/>
        </w:rPr>
        <w:t xml:space="preserve">Раздел </w:t>
      </w:r>
      <w:r w:rsidR="003073A6">
        <w:rPr>
          <w:b/>
        </w:rPr>
        <w:t xml:space="preserve">2. </w:t>
      </w:r>
      <w:r w:rsidR="00955D2A" w:rsidRPr="00B02294">
        <w:rPr>
          <w:b/>
        </w:rPr>
        <w:t xml:space="preserve">Прогноз развития </w:t>
      </w:r>
      <w:r w:rsidR="00955D2A" w:rsidRPr="00955D2A">
        <w:rPr>
          <w:b/>
        </w:rPr>
        <w:t xml:space="preserve">соответствующей сферы с учётом реализации муниципальной программы, </w:t>
      </w:r>
    </w:p>
    <w:p w:rsidR="00730CFD" w:rsidRDefault="00955D2A" w:rsidP="00730CFD">
      <w:pPr>
        <w:pStyle w:val="a4"/>
        <w:spacing w:before="0" w:beforeAutospacing="0" w:after="0" w:afterAutospacing="0" w:line="0" w:lineRule="atLeast"/>
        <w:ind w:left="357"/>
        <w:jc w:val="center"/>
        <w:rPr>
          <w:b/>
        </w:rPr>
      </w:pPr>
      <w:r w:rsidRPr="00955D2A">
        <w:rPr>
          <w:b/>
        </w:rPr>
        <w:t>включая возможные варианты решения проблемы, оценку преимуществ и</w:t>
      </w:r>
      <w:r w:rsidR="00730CFD">
        <w:rPr>
          <w:b/>
        </w:rPr>
        <w:t xml:space="preserve"> рисков,</w:t>
      </w:r>
    </w:p>
    <w:p w:rsidR="00955D2A" w:rsidRDefault="00730CFD" w:rsidP="00730CFD">
      <w:pPr>
        <w:pStyle w:val="a4"/>
        <w:spacing w:before="0" w:beforeAutospacing="0" w:after="0" w:afterAutospacing="0" w:line="0" w:lineRule="atLeast"/>
        <w:ind w:left="357"/>
        <w:jc w:val="center"/>
        <w:rPr>
          <w:b/>
        </w:rPr>
      </w:pPr>
      <w:r>
        <w:rPr>
          <w:b/>
        </w:rPr>
        <w:t xml:space="preserve">возникающих при выборе </w:t>
      </w:r>
      <w:r w:rsidR="00955D2A" w:rsidRPr="00955D2A">
        <w:rPr>
          <w:b/>
        </w:rPr>
        <w:t>различных вариантов решения проблемы</w:t>
      </w:r>
      <w:r w:rsidR="00955D2A">
        <w:rPr>
          <w:b/>
        </w:rPr>
        <w:t>.</w:t>
      </w:r>
    </w:p>
    <w:p w:rsidR="00730CFD" w:rsidRDefault="00730CFD" w:rsidP="00730CFD">
      <w:pPr>
        <w:pStyle w:val="a4"/>
        <w:spacing w:before="0" w:beforeAutospacing="0" w:after="0" w:afterAutospacing="0" w:line="0" w:lineRule="atLeast"/>
        <w:ind w:left="357"/>
        <w:jc w:val="center"/>
        <w:rPr>
          <w:b/>
        </w:rPr>
      </w:pPr>
    </w:p>
    <w:p w:rsidR="00E23958" w:rsidRPr="00D14238" w:rsidRDefault="005A7365" w:rsidP="00E54E7B">
      <w:pPr>
        <w:tabs>
          <w:tab w:val="center" w:pos="4677"/>
          <w:tab w:val="right" w:pos="9355"/>
        </w:tabs>
        <w:autoSpaceDE w:val="0"/>
        <w:autoSpaceDN w:val="0"/>
        <w:adjustRightInd w:val="0"/>
        <w:ind w:firstLine="709"/>
        <w:jc w:val="both"/>
        <w:rPr>
          <w:rFonts w:cs="Calibri"/>
          <w:color w:val="FF0000"/>
          <w:sz w:val="24"/>
          <w:szCs w:val="24"/>
        </w:rPr>
      </w:pPr>
      <w:r>
        <w:rPr>
          <w:rFonts w:cs="Calibri"/>
          <w:sz w:val="24"/>
          <w:szCs w:val="24"/>
        </w:rPr>
        <w:t>С целью</w:t>
      </w:r>
      <w:r w:rsidR="00E54E7B" w:rsidRPr="00E54E7B">
        <w:rPr>
          <w:rFonts w:cs="Calibri"/>
          <w:sz w:val="24"/>
          <w:szCs w:val="24"/>
        </w:rPr>
        <w:t xml:space="preserve"> создани</w:t>
      </w:r>
      <w:r>
        <w:rPr>
          <w:rFonts w:cs="Calibri"/>
          <w:sz w:val="24"/>
          <w:szCs w:val="24"/>
        </w:rPr>
        <w:t>я</w:t>
      </w:r>
      <w:r w:rsidR="00E54E7B" w:rsidRPr="00E54E7B">
        <w:rPr>
          <w:rFonts w:cs="Calibri"/>
          <w:sz w:val="24"/>
          <w:szCs w:val="24"/>
        </w:rPr>
        <w:t xml:space="preserve"> условий для привлечения крупных инвесторов на территорию </w:t>
      </w:r>
      <w:r>
        <w:rPr>
          <w:rFonts w:cs="Calibri"/>
          <w:sz w:val="24"/>
          <w:szCs w:val="24"/>
        </w:rPr>
        <w:t>Сергиево-Посадского городского округа</w:t>
      </w:r>
      <w:r w:rsidR="00E54E7B" w:rsidRPr="00E54E7B">
        <w:rPr>
          <w:rFonts w:cs="Calibri"/>
          <w:sz w:val="24"/>
          <w:szCs w:val="24"/>
        </w:rPr>
        <w:t xml:space="preserve"> проводятся мероприятия по развитию муниципального индустриального парка «М-8» (далее МИП </w:t>
      </w:r>
      <w:r w:rsidR="00F156AC" w:rsidRPr="00E54E7B">
        <w:rPr>
          <w:rFonts w:cs="Calibri"/>
          <w:sz w:val="24"/>
          <w:szCs w:val="24"/>
        </w:rPr>
        <w:t>«</w:t>
      </w:r>
      <w:r w:rsidR="00E54E7B" w:rsidRPr="00E54E7B">
        <w:rPr>
          <w:rFonts w:cs="Calibri"/>
          <w:sz w:val="24"/>
          <w:szCs w:val="24"/>
        </w:rPr>
        <w:t xml:space="preserve">М-8»). С целью дальнейшего развития МИП «М-8» в рамках </w:t>
      </w:r>
      <w:r w:rsidR="00F156AC">
        <w:rPr>
          <w:rFonts w:cs="Calibri"/>
          <w:sz w:val="24"/>
          <w:szCs w:val="24"/>
        </w:rPr>
        <w:t>муниципальной программы</w:t>
      </w:r>
      <w:r w:rsidR="00E54E7B" w:rsidRPr="00E54E7B">
        <w:rPr>
          <w:rFonts w:cs="Calibri"/>
          <w:sz w:val="24"/>
          <w:szCs w:val="24"/>
        </w:rPr>
        <w:t xml:space="preserve"> предусмотрен</w:t>
      </w:r>
      <w:r w:rsidR="00EE71F2">
        <w:rPr>
          <w:rFonts w:cs="Calibri"/>
          <w:sz w:val="24"/>
          <w:szCs w:val="24"/>
        </w:rPr>
        <w:t>а</w:t>
      </w:r>
      <w:r w:rsidR="00E54E7B" w:rsidRPr="00E54E7B">
        <w:rPr>
          <w:rFonts w:cs="Calibri"/>
          <w:sz w:val="24"/>
          <w:szCs w:val="24"/>
        </w:rPr>
        <w:t xml:space="preserve"> реконструкция и строительство дорожной сети. </w:t>
      </w:r>
    </w:p>
    <w:p w:rsidR="00E23958" w:rsidRPr="00E23958" w:rsidRDefault="00E23958" w:rsidP="00E23958">
      <w:pPr>
        <w:ind w:firstLine="709"/>
        <w:jc w:val="both"/>
        <w:rPr>
          <w:sz w:val="24"/>
          <w:szCs w:val="24"/>
        </w:rPr>
      </w:pPr>
      <w:r w:rsidRPr="00E23958">
        <w:rPr>
          <w:sz w:val="24"/>
          <w:szCs w:val="24"/>
        </w:rPr>
        <w:t>Осуществление закупок для нужд заказчиков за счет средств бюджета составляет значительный сегмент экономики, воздействие на который позволяет в той или иной мере способствовать развитию конкуренции в отраслях.</w:t>
      </w:r>
    </w:p>
    <w:p w:rsidR="00E23958" w:rsidRPr="00E23958" w:rsidRDefault="00E23958" w:rsidP="00E23958">
      <w:pPr>
        <w:ind w:firstLine="709"/>
        <w:jc w:val="both"/>
        <w:rPr>
          <w:sz w:val="24"/>
          <w:szCs w:val="24"/>
        </w:rPr>
      </w:pPr>
      <w:r w:rsidRPr="00E23958">
        <w:rPr>
          <w:sz w:val="24"/>
          <w:szCs w:val="24"/>
        </w:rPr>
        <w:t>Для формирования полного цикла реализации муниципальных полномочий в сфере закупок программой предусмотрено:</w:t>
      </w:r>
    </w:p>
    <w:p w:rsidR="00E23958" w:rsidRPr="00E23958" w:rsidRDefault="00E23958" w:rsidP="003C6DE7">
      <w:pPr>
        <w:spacing w:line="0" w:lineRule="atLeast"/>
        <w:ind w:firstLine="709"/>
        <w:jc w:val="both"/>
        <w:rPr>
          <w:sz w:val="24"/>
          <w:szCs w:val="24"/>
        </w:rPr>
      </w:pPr>
      <w:r>
        <w:rPr>
          <w:sz w:val="24"/>
          <w:szCs w:val="24"/>
        </w:rPr>
        <w:t xml:space="preserve">1. </w:t>
      </w:r>
      <w:r w:rsidRPr="00E23958">
        <w:rPr>
          <w:sz w:val="24"/>
          <w:szCs w:val="24"/>
        </w:rPr>
        <w:t>Провести мониторинг состояния и развития конкурентной среды на рынках товаров и услуг муниципального образования «Сергиево-Посадский городской округ Московской области»;</w:t>
      </w:r>
    </w:p>
    <w:p w:rsidR="00E23958" w:rsidRPr="00E23958" w:rsidRDefault="00E23958" w:rsidP="003C6DE7">
      <w:pPr>
        <w:spacing w:line="0" w:lineRule="atLeast"/>
        <w:ind w:firstLine="709"/>
        <w:jc w:val="both"/>
        <w:rPr>
          <w:sz w:val="24"/>
          <w:szCs w:val="24"/>
        </w:rPr>
      </w:pPr>
      <w:r>
        <w:rPr>
          <w:sz w:val="24"/>
          <w:szCs w:val="24"/>
        </w:rPr>
        <w:t xml:space="preserve">2. </w:t>
      </w:r>
      <w:r w:rsidRPr="00E23958">
        <w:rPr>
          <w:sz w:val="24"/>
          <w:szCs w:val="24"/>
        </w:rPr>
        <w:t>Повысить уровень информированности субъектов предпринимательской деятельности (в том числе малого и среднего предпринимательства) о состоянии конкурентной среды и деятельности по развитию конкуренции в муниципальном образовании «Сергиево-Посадский городской округ Московской области», что должно привести к увеличению количества участников закупки.</w:t>
      </w:r>
    </w:p>
    <w:p w:rsidR="00E23958" w:rsidRDefault="00E23958" w:rsidP="00E23958">
      <w:pPr>
        <w:autoSpaceDE w:val="0"/>
        <w:autoSpaceDN w:val="0"/>
        <w:adjustRightInd w:val="0"/>
        <w:ind w:firstLine="709"/>
        <w:jc w:val="both"/>
        <w:rPr>
          <w:sz w:val="24"/>
          <w:szCs w:val="24"/>
        </w:rPr>
      </w:pPr>
      <w:r w:rsidRPr="00E23958">
        <w:rPr>
          <w:sz w:val="24"/>
          <w:szCs w:val="24"/>
        </w:rPr>
        <w:t>Развитие конкуренции и, как следствие, увеличени</w:t>
      </w:r>
      <w:r w:rsidR="0026328A">
        <w:rPr>
          <w:sz w:val="24"/>
          <w:szCs w:val="24"/>
        </w:rPr>
        <w:t>е</w:t>
      </w:r>
      <w:r w:rsidRPr="00E23958">
        <w:rPr>
          <w:sz w:val="24"/>
          <w:szCs w:val="24"/>
        </w:rPr>
        <w:t xml:space="preserve"> количества участников осуществления закупок ведет к повышению качества поставляемых товаров (выполняемых работ, оказываемых услуг) и эффективности расходования бюджетных средств. </w:t>
      </w:r>
    </w:p>
    <w:p w:rsidR="00E3437B" w:rsidRPr="00E3437B" w:rsidRDefault="008036D1" w:rsidP="00E3437B">
      <w:pPr>
        <w:widowControl w:val="0"/>
        <w:autoSpaceDE w:val="0"/>
        <w:autoSpaceDN w:val="0"/>
        <w:adjustRightInd w:val="0"/>
        <w:ind w:firstLine="567"/>
        <w:jc w:val="both"/>
        <w:rPr>
          <w:sz w:val="24"/>
          <w:szCs w:val="24"/>
        </w:rPr>
      </w:pPr>
      <w:r w:rsidRPr="008036D1">
        <w:rPr>
          <w:color w:val="000000" w:themeColor="text1"/>
          <w:sz w:val="24"/>
          <w:szCs w:val="24"/>
        </w:rPr>
        <w:t>Оказание</w:t>
      </w:r>
      <w:r w:rsidR="00E3437B" w:rsidRPr="008036D1">
        <w:rPr>
          <w:color w:val="000000" w:themeColor="text1"/>
          <w:sz w:val="24"/>
          <w:szCs w:val="24"/>
        </w:rPr>
        <w:t xml:space="preserve"> поддержки субъектам малого и среднего предпринимательства</w:t>
      </w:r>
      <w:r w:rsidR="00E3437B" w:rsidRPr="00E3437B">
        <w:rPr>
          <w:color w:val="000000" w:themeColor="text1"/>
          <w:sz w:val="24"/>
          <w:szCs w:val="24"/>
        </w:rPr>
        <w:t xml:space="preserve"> </w:t>
      </w:r>
      <w:r w:rsidR="00AD5C32">
        <w:rPr>
          <w:color w:val="000000" w:themeColor="text1"/>
          <w:sz w:val="24"/>
          <w:szCs w:val="24"/>
        </w:rPr>
        <w:t xml:space="preserve">осуществляется </w:t>
      </w:r>
      <w:r w:rsidR="00E3437B" w:rsidRPr="00E3437B">
        <w:rPr>
          <w:color w:val="000000" w:themeColor="text1"/>
          <w:sz w:val="24"/>
          <w:szCs w:val="24"/>
        </w:rPr>
        <w:t xml:space="preserve">объединенными усилиями, согласованными действиями органов </w:t>
      </w:r>
      <w:r w:rsidR="00E3437B" w:rsidRPr="00E3437B">
        <w:rPr>
          <w:sz w:val="24"/>
          <w:szCs w:val="24"/>
        </w:rPr>
        <w:t>государствен</w:t>
      </w:r>
      <w:r w:rsidR="00AF4D72">
        <w:rPr>
          <w:sz w:val="24"/>
          <w:szCs w:val="24"/>
        </w:rPr>
        <w:t xml:space="preserve">ной власти Московской области, </w:t>
      </w:r>
      <w:r w:rsidR="00E3437B" w:rsidRPr="00E3437B">
        <w:rPr>
          <w:sz w:val="24"/>
          <w:szCs w:val="24"/>
        </w:rPr>
        <w:t>органов местного самоуправления Сергиево-Посадского городского округа, организаци</w:t>
      </w:r>
      <w:r w:rsidR="00AD5C32">
        <w:rPr>
          <w:sz w:val="24"/>
          <w:szCs w:val="24"/>
        </w:rPr>
        <w:t>ями</w:t>
      </w:r>
      <w:r w:rsidR="00E3437B" w:rsidRPr="00E3437B">
        <w:rPr>
          <w:sz w:val="24"/>
          <w:szCs w:val="24"/>
        </w:rPr>
        <w:t>, образующи</w:t>
      </w:r>
      <w:r w:rsidR="00AD5C32">
        <w:rPr>
          <w:sz w:val="24"/>
          <w:szCs w:val="24"/>
        </w:rPr>
        <w:t>ми</w:t>
      </w:r>
      <w:r w:rsidR="00E3437B" w:rsidRPr="00E3437B">
        <w:rPr>
          <w:sz w:val="24"/>
          <w:szCs w:val="24"/>
        </w:rPr>
        <w:t xml:space="preserve"> инфраструктуру поддержки субъектов малого и среднего предпринимательства и сами</w:t>
      </w:r>
      <w:r w:rsidR="00AD5C32">
        <w:rPr>
          <w:sz w:val="24"/>
          <w:szCs w:val="24"/>
        </w:rPr>
        <w:t>ми</w:t>
      </w:r>
      <w:r w:rsidR="00E3437B" w:rsidRPr="00E3437B">
        <w:rPr>
          <w:sz w:val="24"/>
          <w:szCs w:val="24"/>
        </w:rPr>
        <w:t xml:space="preserve"> субъект</w:t>
      </w:r>
      <w:r w:rsidR="00AD5C32">
        <w:rPr>
          <w:sz w:val="24"/>
          <w:szCs w:val="24"/>
        </w:rPr>
        <w:t>ами</w:t>
      </w:r>
      <w:r w:rsidR="00E3437B" w:rsidRPr="00E3437B">
        <w:rPr>
          <w:sz w:val="24"/>
          <w:szCs w:val="24"/>
        </w:rPr>
        <w:t xml:space="preserve"> малого и среднего предпринимательства. </w:t>
      </w:r>
    </w:p>
    <w:p w:rsidR="00A93900" w:rsidRDefault="00E3437B" w:rsidP="00A93900">
      <w:pPr>
        <w:ind w:firstLine="708"/>
        <w:jc w:val="both"/>
        <w:rPr>
          <w:sz w:val="24"/>
          <w:szCs w:val="24"/>
        </w:rPr>
      </w:pPr>
      <w:r w:rsidRPr="00E3437B">
        <w:rPr>
          <w:sz w:val="24"/>
          <w:szCs w:val="24"/>
        </w:rPr>
        <w:t xml:space="preserve">В целях </w:t>
      </w:r>
      <w:r w:rsidRPr="00E3437B">
        <w:rPr>
          <w:color w:val="000000"/>
          <w:sz w:val="24"/>
          <w:szCs w:val="24"/>
          <w:shd w:val="clear" w:color="auto" w:fill="FFFFFF"/>
        </w:rPr>
        <w:t>обеспечения доступа субъектов малого и среднего предпринимательства к финансовым ресурсам</w:t>
      </w:r>
      <w:r w:rsidR="00805CB8">
        <w:rPr>
          <w:color w:val="000000"/>
          <w:sz w:val="24"/>
          <w:szCs w:val="24"/>
          <w:shd w:val="clear" w:color="auto" w:fill="FFFFFF"/>
        </w:rPr>
        <w:t xml:space="preserve"> </w:t>
      </w:r>
      <w:r w:rsidRPr="00E3437B">
        <w:rPr>
          <w:sz w:val="24"/>
          <w:szCs w:val="24"/>
        </w:rPr>
        <w:t>на территории Московской области действуют «Московский областной фонд развития микрофинансирования субъектов малого и среднего предпринимательства», «Московский областной гарантийный фонд содействия кредитованию субъектов малого и</w:t>
      </w:r>
      <w:r w:rsidR="00805CB8">
        <w:rPr>
          <w:sz w:val="24"/>
          <w:szCs w:val="24"/>
        </w:rPr>
        <w:t xml:space="preserve"> среднего предпринимательства» и </w:t>
      </w:r>
      <w:r w:rsidRPr="00E3437B">
        <w:rPr>
          <w:sz w:val="24"/>
          <w:szCs w:val="24"/>
        </w:rPr>
        <w:t xml:space="preserve">«Фонд содействия развитию инвестиций в субъекты малого и среднего предпринимательства в Московской области». </w:t>
      </w:r>
    </w:p>
    <w:p w:rsidR="00A93900" w:rsidRPr="00A93900" w:rsidRDefault="00675ECF" w:rsidP="00D14238">
      <w:pPr>
        <w:ind w:firstLine="708"/>
        <w:jc w:val="both"/>
        <w:rPr>
          <w:rFonts w:eastAsia="Calibri"/>
          <w:sz w:val="24"/>
          <w:szCs w:val="24"/>
          <w:lang w:eastAsia="en-US"/>
        </w:rPr>
      </w:pPr>
      <w:r w:rsidRPr="005F1154">
        <w:rPr>
          <w:rFonts w:eastAsia="Calibri"/>
          <w:sz w:val="24"/>
          <w:szCs w:val="24"/>
          <w:lang w:eastAsia="en-US"/>
        </w:rPr>
        <w:t>В сфере</w:t>
      </w:r>
      <w:r w:rsidR="00A93900" w:rsidRPr="005F1154">
        <w:rPr>
          <w:rFonts w:eastAsia="Calibri"/>
          <w:sz w:val="24"/>
          <w:szCs w:val="24"/>
          <w:lang w:eastAsia="en-US"/>
        </w:rPr>
        <w:t xml:space="preserve"> развития торговли </w:t>
      </w:r>
      <w:r w:rsidR="00275490" w:rsidRPr="005F1154">
        <w:rPr>
          <w:rFonts w:eastAsia="Calibri"/>
          <w:sz w:val="24"/>
          <w:szCs w:val="24"/>
          <w:lang w:eastAsia="en-US"/>
        </w:rPr>
        <w:t xml:space="preserve">Сергиево-Посадского городского округа </w:t>
      </w:r>
      <w:r w:rsidRPr="005F1154">
        <w:rPr>
          <w:rFonts w:eastAsia="Calibri"/>
          <w:sz w:val="24"/>
          <w:szCs w:val="24"/>
          <w:lang w:eastAsia="en-US"/>
        </w:rPr>
        <w:t xml:space="preserve">приоритетным направлением </w:t>
      </w:r>
      <w:r w:rsidR="00A93900" w:rsidRPr="005F1154">
        <w:rPr>
          <w:rFonts w:eastAsia="Calibri"/>
          <w:sz w:val="24"/>
          <w:szCs w:val="24"/>
          <w:lang w:eastAsia="en-US"/>
        </w:rPr>
        <w:t>является повышение привлекательности сельскохозяйственных  рынков</w:t>
      </w:r>
      <w:r w:rsidR="004E0DCB" w:rsidRPr="005F1154">
        <w:rPr>
          <w:rFonts w:eastAsia="Calibri"/>
          <w:sz w:val="24"/>
          <w:szCs w:val="24"/>
          <w:lang w:eastAsia="en-US"/>
        </w:rPr>
        <w:t xml:space="preserve"> </w:t>
      </w:r>
      <w:r w:rsidR="00A93900" w:rsidRPr="005F1154">
        <w:rPr>
          <w:rFonts w:eastAsia="Calibri"/>
          <w:sz w:val="24"/>
          <w:szCs w:val="24"/>
          <w:lang w:eastAsia="en-US"/>
        </w:rPr>
        <w:t>и предоставление торговых мест на рынках и ярмарках представителям фермерского сообщества в целях развити</w:t>
      </w:r>
      <w:r w:rsidR="00D14238">
        <w:rPr>
          <w:rFonts w:eastAsia="Calibri"/>
          <w:sz w:val="24"/>
          <w:szCs w:val="24"/>
          <w:lang w:eastAsia="en-US"/>
        </w:rPr>
        <w:t xml:space="preserve">я направления «поле-прилавок». </w:t>
      </w:r>
    </w:p>
    <w:p w:rsidR="00730CFD" w:rsidRDefault="00730CFD" w:rsidP="003073A6">
      <w:pPr>
        <w:pStyle w:val="a4"/>
        <w:ind w:left="720"/>
        <w:jc w:val="center"/>
        <w:rPr>
          <w:b/>
        </w:rPr>
      </w:pPr>
    </w:p>
    <w:p w:rsidR="00955D2A" w:rsidRDefault="00730CFD" w:rsidP="003073A6">
      <w:pPr>
        <w:pStyle w:val="a4"/>
        <w:ind w:left="720"/>
        <w:jc w:val="center"/>
        <w:rPr>
          <w:b/>
        </w:rPr>
      </w:pPr>
      <w:r>
        <w:rPr>
          <w:b/>
        </w:rPr>
        <w:t xml:space="preserve">Раздел </w:t>
      </w:r>
      <w:r w:rsidR="003073A6">
        <w:rPr>
          <w:b/>
        </w:rPr>
        <w:t xml:space="preserve">3. </w:t>
      </w:r>
      <w:r w:rsidR="00955D2A" w:rsidRPr="00955D2A">
        <w:rPr>
          <w:b/>
        </w:rPr>
        <w:t>Перечень подпрограмм и краткое их описание</w:t>
      </w:r>
      <w:r w:rsidR="00955D2A">
        <w:rPr>
          <w:b/>
        </w:rPr>
        <w:t>.</w:t>
      </w:r>
    </w:p>
    <w:p w:rsidR="007F1E17" w:rsidRDefault="007F1E17" w:rsidP="007F1E17">
      <w:pPr>
        <w:autoSpaceDE w:val="0"/>
        <w:autoSpaceDN w:val="0"/>
        <w:adjustRightInd w:val="0"/>
        <w:ind w:firstLine="540"/>
        <w:jc w:val="both"/>
        <w:rPr>
          <w:rFonts w:eastAsiaTheme="minorHAnsi"/>
          <w:sz w:val="24"/>
          <w:szCs w:val="24"/>
          <w:lang w:eastAsia="en-US"/>
        </w:rPr>
      </w:pPr>
      <w:r w:rsidRPr="007F1E17">
        <w:rPr>
          <w:rFonts w:eastAsiaTheme="minorHAnsi"/>
          <w:sz w:val="24"/>
          <w:szCs w:val="24"/>
          <w:lang w:eastAsia="en-US"/>
        </w:rPr>
        <w:tab/>
        <w:t>Достижение значений целевых показателей в рамках программно-целевого сценария осущест</w:t>
      </w:r>
      <w:r>
        <w:rPr>
          <w:rFonts w:eastAsiaTheme="minorHAnsi"/>
          <w:sz w:val="24"/>
          <w:szCs w:val="24"/>
          <w:lang w:eastAsia="en-US"/>
        </w:rPr>
        <w:t>вляется посредством реализации четырех</w:t>
      </w:r>
      <w:r w:rsidRPr="007F1E17">
        <w:rPr>
          <w:rFonts w:eastAsiaTheme="minorHAnsi"/>
          <w:sz w:val="24"/>
          <w:szCs w:val="24"/>
          <w:lang w:eastAsia="en-US"/>
        </w:rPr>
        <w:t xml:space="preserve"> подпрограмм:</w:t>
      </w:r>
    </w:p>
    <w:p w:rsidR="007F1E17" w:rsidRDefault="007F1E17" w:rsidP="007F1E17">
      <w:pPr>
        <w:autoSpaceDE w:val="0"/>
        <w:autoSpaceDN w:val="0"/>
        <w:adjustRightInd w:val="0"/>
        <w:ind w:firstLine="678"/>
        <w:jc w:val="both"/>
        <w:rPr>
          <w:sz w:val="24"/>
          <w:szCs w:val="24"/>
        </w:rPr>
      </w:pPr>
      <w:r w:rsidRPr="005A1801">
        <w:rPr>
          <w:sz w:val="24"/>
          <w:szCs w:val="24"/>
        </w:rPr>
        <w:t xml:space="preserve">Подпрограмма </w:t>
      </w:r>
      <w:r w:rsidRPr="007F1E17">
        <w:rPr>
          <w:rFonts w:eastAsia="Calibri"/>
          <w:sz w:val="24"/>
          <w:szCs w:val="24"/>
        </w:rPr>
        <w:t>I</w:t>
      </w:r>
      <w:r w:rsidRPr="007F1E17">
        <w:rPr>
          <w:sz w:val="24"/>
          <w:szCs w:val="24"/>
        </w:rPr>
        <w:t xml:space="preserve"> </w:t>
      </w:r>
      <w:r w:rsidRPr="005A1801">
        <w:rPr>
          <w:sz w:val="24"/>
          <w:szCs w:val="24"/>
        </w:rPr>
        <w:t>"Инвестиции</w:t>
      </w:r>
      <w:r>
        <w:rPr>
          <w:sz w:val="24"/>
          <w:szCs w:val="24"/>
        </w:rPr>
        <w:t>"</w:t>
      </w:r>
      <w:r w:rsidRPr="007F1E17">
        <w:rPr>
          <w:sz w:val="24"/>
          <w:szCs w:val="24"/>
        </w:rPr>
        <w:t xml:space="preserve"> направлена на </w:t>
      </w:r>
      <w:r w:rsidR="00FD65F7">
        <w:rPr>
          <w:sz w:val="24"/>
          <w:szCs w:val="24"/>
        </w:rPr>
        <w:t>создание условий для привлечения инвесторов на территорию</w:t>
      </w:r>
      <w:r w:rsidR="00FD65F7" w:rsidRPr="007F1E17">
        <w:rPr>
          <w:sz w:val="24"/>
          <w:szCs w:val="24"/>
        </w:rPr>
        <w:t xml:space="preserve"> </w:t>
      </w:r>
      <w:r w:rsidR="00805CB8">
        <w:rPr>
          <w:sz w:val="24"/>
          <w:szCs w:val="24"/>
        </w:rPr>
        <w:t xml:space="preserve">Сергиево-Посадского </w:t>
      </w:r>
      <w:r w:rsidRPr="007F1E17">
        <w:rPr>
          <w:sz w:val="24"/>
          <w:szCs w:val="24"/>
        </w:rPr>
        <w:t>городского округа, увеличение рабочих мест, повышение уровня жизни жителей.</w:t>
      </w:r>
    </w:p>
    <w:p w:rsidR="007216F1" w:rsidRDefault="007216F1" w:rsidP="007216F1">
      <w:pPr>
        <w:pStyle w:val="ConsPlusNormal"/>
        <w:ind w:firstLine="709"/>
        <w:jc w:val="both"/>
        <w:rPr>
          <w:rFonts w:ascii="Times New Roman" w:hAnsi="Times New Roman" w:cs="Times New Roman"/>
          <w:sz w:val="24"/>
          <w:szCs w:val="24"/>
        </w:rPr>
      </w:pPr>
      <w:r w:rsidRPr="007216F1">
        <w:rPr>
          <w:rFonts w:ascii="Times New Roman" w:hAnsi="Times New Roman" w:cs="Times New Roman"/>
          <w:sz w:val="24"/>
          <w:szCs w:val="24"/>
        </w:rPr>
        <w:t xml:space="preserve">Подпрограмма </w:t>
      </w:r>
      <w:r w:rsidRPr="007216F1">
        <w:rPr>
          <w:rFonts w:ascii="Times New Roman" w:eastAsia="Calibri" w:hAnsi="Times New Roman" w:cs="Times New Roman"/>
          <w:sz w:val="24"/>
          <w:szCs w:val="24"/>
        </w:rPr>
        <w:t>II «Развитие конкуренции»</w:t>
      </w:r>
      <w:r>
        <w:rPr>
          <w:rFonts w:ascii="Times New Roman" w:eastAsia="Calibri" w:hAnsi="Times New Roman" w:cs="Times New Roman"/>
          <w:sz w:val="24"/>
          <w:szCs w:val="24"/>
        </w:rPr>
        <w:t xml:space="preserve"> направлена на </w:t>
      </w:r>
      <w:r w:rsidRPr="00B02294">
        <w:rPr>
          <w:rFonts w:ascii="Times New Roman" w:hAnsi="Times New Roman" w:cs="Times New Roman"/>
          <w:sz w:val="24"/>
          <w:szCs w:val="24"/>
        </w:rPr>
        <w:t>повышени</w:t>
      </w:r>
      <w:r w:rsidR="00C6587E">
        <w:rPr>
          <w:rFonts w:ascii="Times New Roman" w:hAnsi="Times New Roman" w:cs="Times New Roman"/>
          <w:sz w:val="24"/>
          <w:szCs w:val="24"/>
        </w:rPr>
        <w:t>е</w:t>
      </w:r>
      <w:r w:rsidRPr="00B02294">
        <w:rPr>
          <w:rFonts w:ascii="Times New Roman" w:hAnsi="Times New Roman" w:cs="Times New Roman"/>
          <w:sz w:val="24"/>
          <w:szCs w:val="24"/>
        </w:rPr>
        <w:t xml:space="preserve"> качества поставляемых товаров (выполняемых работ, оказываемых услуг) и эффективности расходования бюджетных средств</w:t>
      </w:r>
      <w:r>
        <w:rPr>
          <w:rFonts w:ascii="Times New Roman" w:hAnsi="Times New Roman" w:cs="Times New Roman"/>
          <w:sz w:val="24"/>
          <w:szCs w:val="24"/>
        </w:rPr>
        <w:t>.</w:t>
      </w:r>
    </w:p>
    <w:p w:rsidR="007216F1" w:rsidRPr="007216F1" w:rsidRDefault="00FA3B49" w:rsidP="00FA3B49">
      <w:pPr>
        <w:pStyle w:val="ConsPlusNormal"/>
        <w:ind w:firstLine="709"/>
        <w:jc w:val="both"/>
        <w:rPr>
          <w:rFonts w:ascii="Times New Roman" w:eastAsia="Calibri" w:hAnsi="Times New Roman" w:cs="Times New Roman"/>
          <w:sz w:val="24"/>
          <w:szCs w:val="24"/>
        </w:rPr>
      </w:pPr>
      <w:r w:rsidRPr="00FA3B49">
        <w:rPr>
          <w:rFonts w:ascii="Times New Roman" w:eastAsia="Calibri" w:hAnsi="Times New Roman" w:cs="Times New Roman"/>
          <w:sz w:val="24"/>
          <w:szCs w:val="24"/>
        </w:rPr>
        <w:t>Подпрограмма III «Развитие малого и среднего предпринимательства»</w:t>
      </w:r>
      <w:r>
        <w:rPr>
          <w:rFonts w:ascii="Times New Roman" w:eastAsia="Calibri" w:hAnsi="Times New Roman" w:cs="Times New Roman"/>
          <w:sz w:val="24"/>
          <w:szCs w:val="24"/>
        </w:rPr>
        <w:t xml:space="preserve"> </w:t>
      </w:r>
      <w:r w:rsidRPr="00FA3B49">
        <w:rPr>
          <w:rFonts w:ascii="Times New Roman" w:eastAsia="Calibri" w:hAnsi="Times New Roman" w:cs="Times New Roman"/>
          <w:sz w:val="24"/>
          <w:szCs w:val="24"/>
        </w:rPr>
        <w:t>направлена на поддержку субъектов малого и среднего предпринимательства</w:t>
      </w:r>
      <w:r>
        <w:rPr>
          <w:rFonts w:ascii="Times New Roman" w:eastAsia="Calibri" w:hAnsi="Times New Roman" w:cs="Times New Roman"/>
          <w:sz w:val="24"/>
          <w:szCs w:val="24"/>
        </w:rPr>
        <w:t>.</w:t>
      </w:r>
    </w:p>
    <w:p w:rsidR="00056C6B" w:rsidRPr="00056C6B" w:rsidRDefault="00FA3B49" w:rsidP="0043399A">
      <w:pPr>
        <w:ind w:firstLine="709"/>
        <w:jc w:val="both"/>
        <w:rPr>
          <w:rFonts w:eastAsia="Calibri"/>
          <w:sz w:val="24"/>
          <w:szCs w:val="24"/>
          <w:lang w:eastAsia="en-US"/>
        </w:rPr>
      </w:pPr>
      <w:r w:rsidRPr="00FA3B49">
        <w:rPr>
          <w:rFonts w:eastAsia="Calibri"/>
          <w:sz w:val="24"/>
          <w:szCs w:val="24"/>
        </w:rPr>
        <w:t>Подпрограмма IV «Развитие потребительского рынка и услуг»</w:t>
      </w:r>
      <w:r>
        <w:rPr>
          <w:rFonts w:eastAsia="Calibri"/>
          <w:sz w:val="24"/>
          <w:szCs w:val="24"/>
        </w:rPr>
        <w:t xml:space="preserve"> </w:t>
      </w:r>
      <w:r w:rsidR="00FD65F7">
        <w:rPr>
          <w:rFonts w:eastAsia="Calibri"/>
          <w:sz w:val="24"/>
          <w:szCs w:val="22"/>
          <w:lang w:eastAsia="en-US"/>
        </w:rPr>
        <w:t>направлена</w:t>
      </w:r>
      <w:r w:rsidR="00FD65F7" w:rsidRPr="00FD65F7">
        <w:rPr>
          <w:rFonts w:eastAsia="Calibri"/>
          <w:sz w:val="24"/>
          <w:szCs w:val="22"/>
          <w:lang w:eastAsia="en-US"/>
        </w:rPr>
        <w:t xml:space="preserve"> на </w:t>
      </w:r>
      <w:r w:rsidR="008928E5">
        <w:rPr>
          <w:rFonts w:eastAsia="Calibri"/>
          <w:sz w:val="24"/>
          <w:szCs w:val="22"/>
          <w:lang w:eastAsia="en-US"/>
        </w:rPr>
        <w:t>создание</w:t>
      </w:r>
      <w:r w:rsidR="00FD65F7" w:rsidRPr="00FD65F7">
        <w:rPr>
          <w:rFonts w:eastAsia="Calibri"/>
          <w:sz w:val="24"/>
          <w:szCs w:val="22"/>
          <w:lang w:eastAsia="en-US"/>
        </w:rPr>
        <w:t xml:space="preserve"> условий </w:t>
      </w:r>
      <w:r w:rsidR="0026328A">
        <w:rPr>
          <w:rFonts w:eastAsia="Calibri"/>
          <w:sz w:val="24"/>
          <w:szCs w:val="22"/>
          <w:lang w:eastAsia="en-US"/>
        </w:rPr>
        <w:t>по</w:t>
      </w:r>
      <w:r w:rsidR="00FD65F7" w:rsidRPr="00056C6B">
        <w:rPr>
          <w:rFonts w:eastAsia="Calibri"/>
          <w:sz w:val="24"/>
          <w:szCs w:val="22"/>
          <w:lang w:eastAsia="en-US"/>
        </w:rPr>
        <w:t xml:space="preserve"> </w:t>
      </w:r>
      <w:r w:rsidR="00056C6B" w:rsidRPr="00056C6B">
        <w:rPr>
          <w:rFonts w:eastAsia="Calibri"/>
          <w:sz w:val="24"/>
          <w:szCs w:val="24"/>
          <w:lang w:eastAsia="en-US"/>
        </w:rPr>
        <w:t>повышени</w:t>
      </w:r>
      <w:r w:rsidR="0026328A">
        <w:rPr>
          <w:rFonts w:eastAsia="Calibri"/>
          <w:sz w:val="24"/>
          <w:szCs w:val="24"/>
          <w:lang w:eastAsia="en-US"/>
        </w:rPr>
        <w:t>ю</w:t>
      </w:r>
      <w:r w:rsidR="00056C6B" w:rsidRPr="00056C6B">
        <w:rPr>
          <w:rFonts w:eastAsia="Calibri"/>
          <w:sz w:val="24"/>
          <w:szCs w:val="24"/>
          <w:lang w:eastAsia="en-US"/>
        </w:rPr>
        <w:t xml:space="preserve"> социально-экономической эффективности потребительского рынка Сергиево-Посадского городского округа</w:t>
      </w:r>
      <w:r w:rsidR="008928E5">
        <w:rPr>
          <w:rFonts w:eastAsia="Calibri"/>
          <w:sz w:val="24"/>
          <w:szCs w:val="24"/>
          <w:lang w:eastAsia="en-US"/>
        </w:rPr>
        <w:t xml:space="preserve">, </w:t>
      </w:r>
      <w:r w:rsidR="0026328A">
        <w:rPr>
          <w:rFonts w:eastAsia="Calibri"/>
          <w:sz w:val="24"/>
          <w:szCs w:val="24"/>
          <w:lang w:eastAsia="en-US"/>
        </w:rPr>
        <w:t xml:space="preserve">для </w:t>
      </w:r>
      <w:r w:rsidR="00056C6B" w:rsidRPr="00056C6B">
        <w:rPr>
          <w:rFonts w:eastAsia="Calibri"/>
          <w:sz w:val="24"/>
          <w:szCs w:val="24"/>
          <w:lang w:eastAsia="en-US"/>
        </w:rPr>
        <w:t>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FA3B49" w:rsidRPr="00FA3B49" w:rsidRDefault="00FA3B49" w:rsidP="00FD65F7">
      <w:pPr>
        <w:pStyle w:val="ConsPlusNormal"/>
        <w:ind w:firstLine="709"/>
        <w:jc w:val="both"/>
        <w:rPr>
          <w:rFonts w:ascii="Times New Roman" w:eastAsia="Calibri" w:hAnsi="Times New Roman" w:cs="Times New Roman"/>
          <w:sz w:val="24"/>
          <w:szCs w:val="24"/>
        </w:rPr>
      </w:pPr>
    </w:p>
    <w:p w:rsidR="00955D2A" w:rsidRDefault="00955D2A" w:rsidP="003073A6">
      <w:pPr>
        <w:pStyle w:val="a3"/>
        <w:jc w:val="center"/>
        <w:rPr>
          <w:b/>
        </w:rPr>
      </w:pPr>
    </w:p>
    <w:p w:rsidR="003073A6" w:rsidRDefault="00730CFD" w:rsidP="003073A6">
      <w:pPr>
        <w:pStyle w:val="a4"/>
        <w:spacing w:before="0" w:beforeAutospacing="0" w:after="0" w:afterAutospacing="0" w:line="0" w:lineRule="atLeast"/>
        <w:ind w:left="720"/>
        <w:jc w:val="center"/>
        <w:rPr>
          <w:b/>
        </w:rPr>
      </w:pPr>
      <w:r>
        <w:rPr>
          <w:b/>
        </w:rPr>
        <w:t xml:space="preserve">Раздел </w:t>
      </w:r>
      <w:r w:rsidR="003073A6">
        <w:rPr>
          <w:b/>
        </w:rPr>
        <w:t xml:space="preserve">4. </w:t>
      </w:r>
      <w:r w:rsidR="000634FB">
        <w:rPr>
          <w:b/>
        </w:rPr>
        <w:t>О</w:t>
      </w:r>
      <w:r w:rsidR="000634FB" w:rsidRPr="000634FB">
        <w:rPr>
          <w:b/>
        </w:rPr>
        <w:t>бобщённая характеристика основных мероприятий муниципальной программы</w:t>
      </w:r>
      <w:r w:rsidR="003073A6">
        <w:rPr>
          <w:b/>
        </w:rPr>
        <w:t xml:space="preserve"> </w:t>
      </w:r>
    </w:p>
    <w:p w:rsidR="00955D2A" w:rsidRPr="000634FB" w:rsidRDefault="000634FB" w:rsidP="003073A6">
      <w:pPr>
        <w:pStyle w:val="a4"/>
        <w:spacing w:before="0" w:beforeAutospacing="0" w:after="0" w:afterAutospacing="0" w:line="0" w:lineRule="atLeast"/>
        <w:ind w:left="720"/>
        <w:jc w:val="center"/>
        <w:rPr>
          <w:b/>
        </w:rPr>
      </w:pPr>
      <w:r w:rsidRPr="000634FB">
        <w:rPr>
          <w:b/>
        </w:rPr>
        <w:t>с обоснованием необходимости их осуществления.</w:t>
      </w:r>
    </w:p>
    <w:p w:rsidR="00955D2A" w:rsidRPr="00EB4701" w:rsidRDefault="00955D2A" w:rsidP="003073A6">
      <w:pPr>
        <w:jc w:val="center"/>
        <w:rPr>
          <w:sz w:val="24"/>
          <w:szCs w:val="24"/>
        </w:rPr>
      </w:pPr>
    </w:p>
    <w:p w:rsidR="00163F47" w:rsidRPr="00163F47" w:rsidRDefault="00163F47" w:rsidP="00163F47">
      <w:pPr>
        <w:autoSpaceDE w:val="0"/>
        <w:autoSpaceDN w:val="0"/>
        <w:adjustRightInd w:val="0"/>
        <w:ind w:firstLine="540"/>
        <w:jc w:val="both"/>
        <w:rPr>
          <w:rFonts w:eastAsiaTheme="minorHAnsi"/>
          <w:sz w:val="24"/>
          <w:szCs w:val="24"/>
          <w:lang w:eastAsia="en-US"/>
        </w:rPr>
      </w:pPr>
      <w:r w:rsidRPr="00163F47">
        <w:rPr>
          <w:rFonts w:eastAsiaTheme="minorHAnsi"/>
          <w:sz w:val="24"/>
          <w:szCs w:val="24"/>
          <w:lang w:eastAsia="en-US"/>
        </w:rPr>
        <w:t>Основные мероприятия муниципальной программы «</w:t>
      </w:r>
      <w:r>
        <w:rPr>
          <w:rFonts w:eastAsiaTheme="minorHAnsi"/>
          <w:sz w:val="24"/>
          <w:szCs w:val="24"/>
          <w:lang w:eastAsia="en-US"/>
        </w:rPr>
        <w:t>Предпринимательство</w:t>
      </w:r>
      <w:r w:rsidRPr="00163F47">
        <w:rPr>
          <w:rFonts w:eastAsiaTheme="minorHAnsi"/>
          <w:sz w:val="24"/>
          <w:szCs w:val="24"/>
          <w:lang w:eastAsia="en-US"/>
        </w:rPr>
        <w:t xml:space="preserve">»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w:t>
      </w:r>
      <w:r>
        <w:rPr>
          <w:rFonts w:eastAsiaTheme="minorHAnsi"/>
          <w:sz w:val="24"/>
          <w:szCs w:val="24"/>
          <w:lang w:eastAsia="en-US"/>
        </w:rPr>
        <w:t xml:space="preserve">предпринимательства </w:t>
      </w:r>
      <w:r w:rsidRPr="00163F47">
        <w:rPr>
          <w:rFonts w:eastAsiaTheme="minorHAnsi"/>
          <w:sz w:val="24"/>
          <w:szCs w:val="24"/>
          <w:lang w:eastAsia="en-US"/>
        </w:rPr>
        <w:t xml:space="preserve">в Сергиево-Посадском городском округе. </w:t>
      </w:r>
    </w:p>
    <w:p w:rsidR="00163F47" w:rsidRPr="0079106A" w:rsidRDefault="00163F47" w:rsidP="00163F47">
      <w:pPr>
        <w:autoSpaceDE w:val="0"/>
        <w:autoSpaceDN w:val="0"/>
        <w:adjustRightInd w:val="0"/>
        <w:ind w:firstLine="540"/>
        <w:jc w:val="both"/>
        <w:rPr>
          <w:rFonts w:eastAsiaTheme="minorHAnsi"/>
          <w:sz w:val="24"/>
          <w:szCs w:val="24"/>
          <w:lang w:eastAsia="en-US"/>
        </w:rPr>
      </w:pPr>
      <w:r w:rsidRPr="00163F47">
        <w:rPr>
          <w:rFonts w:eastAsiaTheme="minorHAnsi"/>
          <w:b/>
          <w:sz w:val="24"/>
          <w:szCs w:val="24"/>
          <w:lang w:eastAsia="en-US"/>
        </w:rPr>
        <w:t xml:space="preserve">Подпрограммой </w:t>
      </w:r>
      <w:r w:rsidRPr="00140D22">
        <w:rPr>
          <w:rFonts w:eastAsiaTheme="minorHAnsi"/>
          <w:b/>
          <w:sz w:val="24"/>
          <w:szCs w:val="24"/>
          <w:lang w:val="en-US" w:eastAsia="en-US"/>
        </w:rPr>
        <w:t>I</w:t>
      </w:r>
      <w:r w:rsidRPr="00163F47">
        <w:rPr>
          <w:rFonts w:eastAsiaTheme="minorHAnsi"/>
          <w:sz w:val="24"/>
          <w:szCs w:val="24"/>
          <w:lang w:eastAsia="en-US"/>
        </w:rPr>
        <w:t xml:space="preserve"> предусматривается реализация следующих основных мероприятий:</w:t>
      </w:r>
    </w:p>
    <w:p w:rsidR="00F4624B" w:rsidRPr="00F4624B" w:rsidRDefault="00F4624B" w:rsidP="00F4624B">
      <w:pPr>
        <w:widowControl w:val="0"/>
        <w:autoSpaceDE w:val="0"/>
        <w:autoSpaceDN w:val="0"/>
        <w:adjustRightInd w:val="0"/>
        <w:spacing w:before="240"/>
        <w:ind w:firstLine="539"/>
        <w:contextualSpacing/>
        <w:jc w:val="both"/>
        <w:rPr>
          <w:sz w:val="24"/>
          <w:szCs w:val="24"/>
        </w:rPr>
      </w:pPr>
      <w:r w:rsidRPr="00F4624B">
        <w:rPr>
          <w:sz w:val="24"/>
          <w:szCs w:val="24"/>
          <w:u w:val="single"/>
        </w:rPr>
        <w:t>Основное мероприятие 02</w:t>
      </w:r>
      <w:r w:rsidRPr="00F4624B">
        <w:rPr>
          <w:sz w:val="24"/>
          <w:szCs w:val="24"/>
        </w:rPr>
        <w:t xml:space="preserve"> «Создание многофункциональных индустриальных парков, технологических парков, промышленных площадок».</w:t>
      </w:r>
    </w:p>
    <w:p w:rsidR="00F4624B" w:rsidRPr="00F4624B" w:rsidRDefault="00F4624B" w:rsidP="00F4624B">
      <w:pPr>
        <w:widowControl w:val="0"/>
        <w:autoSpaceDE w:val="0"/>
        <w:autoSpaceDN w:val="0"/>
        <w:adjustRightInd w:val="0"/>
        <w:spacing w:before="240"/>
        <w:ind w:firstLine="539"/>
        <w:contextualSpacing/>
        <w:jc w:val="both"/>
        <w:rPr>
          <w:sz w:val="24"/>
          <w:szCs w:val="24"/>
        </w:rPr>
      </w:pPr>
      <w:r w:rsidRPr="00F4624B">
        <w:rPr>
          <w:sz w:val="24"/>
          <w:szCs w:val="24"/>
        </w:rPr>
        <w:t>Мероприятие направлено на создание благоприятных условий для потенциальных инвесторов с целью реализации возможности размещения производственных мощностей в ра</w:t>
      </w:r>
      <w:r w:rsidR="00CE4D18">
        <w:rPr>
          <w:sz w:val="24"/>
          <w:szCs w:val="24"/>
        </w:rPr>
        <w:t>зных секторах экономики округа,</w:t>
      </w:r>
      <w:r w:rsidRPr="00F4624B">
        <w:rPr>
          <w:sz w:val="24"/>
          <w:szCs w:val="24"/>
        </w:rPr>
        <w:t xml:space="preserve"> созданию благоприятного экономического климата и конкурентной среды.</w:t>
      </w:r>
    </w:p>
    <w:p w:rsidR="00F4624B" w:rsidRPr="00F4624B" w:rsidRDefault="00F4624B" w:rsidP="00F4624B">
      <w:pPr>
        <w:widowControl w:val="0"/>
        <w:autoSpaceDE w:val="0"/>
        <w:autoSpaceDN w:val="0"/>
        <w:adjustRightInd w:val="0"/>
        <w:spacing w:before="240"/>
        <w:ind w:firstLine="539"/>
        <w:contextualSpacing/>
        <w:jc w:val="both"/>
        <w:rPr>
          <w:b/>
          <w:sz w:val="24"/>
          <w:szCs w:val="24"/>
        </w:rPr>
      </w:pPr>
      <w:r w:rsidRPr="00F4624B">
        <w:rPr>
          <w:sz w:val="24"/>
          <w:szCs w:val="24"/>
          <w:u w:val="single"/>
        </w:rPr>
        <w:t>Основное мероприятие 07</w:t>
      </w:r>
      <w:r w:rsidRPr="00F4624B">
        <w:rPr>
          <w:sz w:val="24"/>
          <w:szCs w:val="24"/>
        </w:rPr>
        <w:t xml:space="preserve"> «Организация работ по поддержке и развитию промышленного потенциала».</w:t>
      </w:r>
    </w:p>
    <w:p w:rsidR="00A31137" w:rsidRDefault="00F4624B" w:rsidP="00F4624B">
      <w:pPr>
        <w:widowControl w:val="0"/>
        <w:autoSpaceDE w:val="0"/>
        <w:autoSpaceDN w:val="0"/>
        <w:adjustRightInd w:val="0"/>
        <w:spacing w:before="240"/>
        <w:ind w:firstLine="539"/>
        <w:contextualSpacing/>
        <w:jc w:val="both"/>
        <w:rPr>
          <w:sz w:val="24"/>
          <w:szCs w:val="24"/>
        </w:rPr>
      </w:pPr>
      <w:r w:rsidRPr="00F4624B">
        <w:rPr>
          <w:sz w:val="24"/>
          <w:szCs w:val="24"/>
        </w:rPr>
        <w:lastRenderedPageBreak/>
        <w:t xml:space="preserve">Мероприятие направлено на обеспечение специалистов рабочими местами в Сергиево-Посадском городском округе, на улучшение социальной ситуации и повышения уровня жизни жителей городского округа. </w:t>
      </w:r>
    </w:p>
    <w:p w:rsidR="00F4624B" w:rsidRPr="00A31137" w:rsidRDefault="00F4624B" w:rsidP="00F4624B">
      <w:pPr>
        <w:widowControl w:val="0"/>
        <w:autoSpaceDE w:val="0"/>
        <w:autoSpaceDN w:val="0"/>
        <w:adjustRightInd w:val="0"/>
        <w:spacing w:before="240"/>
        <w:ind w:firstLine="539"/>
        <w:contextualSpacing/>
        <w:jc w:val="both"/>
        <w:rPr>
          <w:sz w:val="24"/>
          <w:szCs w:val="24"/>
        </w:rPr>
      </w:pPr>
      <w:r w:rsidRPr="00A31137">
        <w:rPr>
          <w:sz w:val="24"/>
          <w:szCs w:val="24"/>
        </w:rPr>
        <w:t>Реализация мероприяти</w:t>
      </w:r>
      <w:r w:rsidR="00A31137" w:rsidRPr="00A31137">
        <w:rPr>
          <w:sz w:val="24"/>
          <w:szCs w:val="24"/>
        </w:rPr>
        <w:t>й</w:t>
      </w:r>
      <w:r w:rsidRPr="00A31137">
        <w:rPr>
          <w:sz w:val="24"/>
          <w:szCs w:val="24"/>
        </w:rPr>
        <w:t xml:space="preserve"> приведет к повышению конкурентоспособности и инвестиционной привлекательности городского округа.</w:t>
      </w:r>
    </w:p>
    <w:p w:rsidR="00963AF8" w:rsidRPr="00963AF8" w:rsidRDefault="00963AF8" w:rsidP="00963AF8">
      <w:pPr>
        <w:autoSpaceDE w:val="0"/>
        <w:autoSpaceDN w:val="0"/>
        <w:adjustRightInd w:val="0"/>
        <w:ind w:firstLine="709"/>
        <w:jc w:val="both"/>
        <w:rPr>
          <w:sz w:val="24"/>
          <w:szCs w:val="24"/>
        </w:rPr>
      </w:pPr>
      <w:r w:rsidRPr="00963AF8">
        <w:rPr>
          <w:b/>
          <w:sz w:val="24"/>
          <w:szCs w:val="24"/>
        </w:rPr>
        <w:t xml:space="preserve">Подпрограмма </w:t>
      </w:r>
      <w:r w:rsidRPr="00140D22">
        <w:rPr>
          <w:b/>
          <w:sz w:val="24"/>
          <w:szCs w:val="24"/>
          <w:lang w:val="en-US"/>
        </w:rPr>
        <w:t>II</w:t>
      </w:r>
      <w:r w:rsidRPr="00963AF8">
        <w:rPr>
          <w:sz w:val="24"/>
          <w:szCs w:val="24"/>
        </w:rPr>
        <w:t xml:space="preserve"> включает следующее основные мероприятия:</w:t>
      </w:r>
    </w:p>
    <w:p w:rsidR="00963AF8" w:rsidRPr="00963AF8" w:rsidRDefault="008B5AA9" w:rsidP="00963AF8">
      <w:pPr>
        <w:autoSpaceDE w:val="0"/>
        <w:autoSpaceDN w:val="0"/>
        <w:adjustRightInd w:val="0"/>
        <w:ind w:firstLine="709"/>
        <w:jc w:val="both"/>
        <w:rPr>
          <w:sz w:val="24"/>
          <w:szCs w:val="24"/>
        </w:rPr>
      </w:pPr>
      <w:r w:rsidRPr="001F1A96">
        <w:rPr>
          <w:sz w:val="24"/>
          <w:szCs w:val="24"/>
          <w:u w:val="single"/>
        </w:rPr>
        <w:t>Основное мероприятие 01</w:t>
      </w:r>
      <w:r w:rsidRPr="008B5AA9">
        <w:rPr>
          <w:sz w:val="24"/>
          <w:szCs w:val="24"/>
        </w:rPr>
        <w:t>. Реализация комплекса мер по развитию сферы закупок в соответствии с Федеральным законом № 44-ФЗ</w:t>
      </w:r>
      <w:r w:rsidR="00963AF8" w:rsidRPr="00963AF8">
        <w:rPr>
          <w:sz w:val="24"/>
          <w:szCs w:val="24"/>
        </w:rPr>
        <w:t>;</w:t>
      </w:r>
    </w:p>
    <w:p w:rsidR="00963AF8" w:rsidRPr="00963AF8" w:rsidRDefault="008B5AA9" w:rsidP="008B5AA9">
      <w:pPr>
        <w:autoSpaceDE w:val="0"/>
        <w:autoSpaceDN w:val="0"/>
        <w:adjustRightInd w:val="0"/>
        <w:ind w:firstLine="709"/>
        <w:jc w:val="both"/>
        <w:rPr>
          <w:sz w:val="24"/>
          <w:szCs w:val="24"/>
        </w:rPr>
      </w:pPr>
      <w:r w:rsidRPr="001F1A96">
        <w:rPr>
          <w:sz w:val="24"/>
          <w:szCs w:val="24"/>
          <w:u w:val="single"/>
        </w:rPr>
        <w:t>Основное мероприятие 02</w:t>
      </w:r>
      <w:r w:rsidRPr="008B5AA9">
        <w:rPr>
          <w:sz w:val="24"/>
          <w:szCs w:val="24"/>
        </w:rPr>
        <w:t>. Развитие конкурентной среды в рамках Федерального закона № 44-ФЗ</w:t>
      </w:r>
      <w:r w:rsidR="00963AF8" w:rsidRPr="00963AF8">
        <w:rPr>
          <w:sz w:val="24"/>
          <w:szCs w:val="24"/>
        </w:rPr>
        <w:t>;</w:t>
      </w:r>
    </w:p>
    <w:p w:rsidR="00963AF8" w:rsidRPr="00963AF8" w:rsidRDefault="008B5AA9" w:rsidP="008B5AA9">
      <w:pPr>
        <w:autoSpaceDE w:val="0"/>
        <w:autoSpaceDN w:val="0"/>
        <w:adjustRightInd w:val="0"/>
        <w:ind w:firstLine="709"/>
        <w:jc w:val="both"/>
        <w:rPr>
          <w:sz w:val="24"/>
          <w:szCs w:val="24"/>
        </w:rPr>
      </w:pPr>
      <w:r w:rsidRPr="001F1A96">
        <w:rPr>
          <w:sz w:val="24"/>
          <w:szCs w:val="24"/>
          <w:u w:val="single"/>
        </w:rPr>
        <w:t>Основное мероприятие 03</w:t>
      </w:r>
      <w:r w:rsidRPr="008B5AA9">
        <w:rPr>
          <w:sz w:val="24"/>
          <w:szCs w:val="24"/>
        </w:rPr>
        <w:t>.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r w:rsidR="00963AF8" w:rsidRPr="00963AF8">
        <w:rPr>
          <w:sz w:val="24"/>
          <w:szCs w:val="24"/>
        </w:rPr>
        <w:t>;</w:t>
      </w:r>
    </w:p>
    <w:p w:rsidR="00963AF8" w:rsidRPr="00963AF8" w:rsidRDefault="008B5AA9" w:rsidP="00963AF8">
      <w:pPr>
        <w:autoSpaceDE w:val="0"/>
        <w:autoSpaceDN w:val="0"/>
        <w:adjustRightInd w:val="0"/>
        <w:ind w:firstLine="709"/>
        <w:jc w:val="both"/>
        <w:rPr>
          <w:sz w:val="24"/>
          <w:szCs w:val="24"/>
        </w:rPr>
      </w:pPr>
      <w:r w:rsidRPr="001F1A96">
        <w:rPr>
          <w:sz w:val="24"/>
          <w:szCs w:val="24"/>
          <w:u w:val="single"/>
        </w:rPr>
        <w:t>Основное мероприятие 04</w:t>
      </w:r>
      <w:r w:rsidRPr="008B5AA9">
        <w:rPr>
          <w:sz w:val="24"/>
          <w:szCs w:val="24"/>
        </w:rPr>
        <w:t>. Реализация комплекса мер по содействию развитию конкуренции</w:t>
      </w:r>
      <w:r w:rsidR="00963AF8" w:rsidRPr="00963AF8">
        <w:rPr>
          <w:sz w:val="24"/>
          <w:szCs w:val="24"/>
        </w:rPr>
        <w:t>.</w:t>
      </w:r>
    </w:p>
    <w:p w:rsidR="00963AF8" w:rsidRPr="00963AF8" w:rsidRDefault="00963AF8" w:rsidP="00963AF8">
      <w:pPr>
        <w:autoSpaceDE w:val="0"/>
        <w:autoSpaceDN w:val="0"/>
        <w:adjustRightInd w:val="0"/>
        <w:ind w:firstLine="709"/>
        <w:jc w:val="both"/>
        <w:rPr>
          <w:sz w:val="24"/>
          <w:szCs w:val="24"/>
        </w:rPr>
      </w:pPr>
      <w:r w:rsidRPr="00963AF8">
        <w:rPr>
          <w:sz w:val="24"/>
          <w:szCs w:val="24"/>
        </w:rPr>
        <w:t>Реализация основных мероприятий позволит создать условия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w:t>
      </w:r>
      <w:r w:rsidR="00A31137">
        <w:rPr>
          <w:sz w:val="24"/>
          <w:szCs w:val="24"/>
        </w:rPr>
        <w:t>,</w:t>
      </w:r>
      <w:r w:rsidRPr="00963AF8">
        <w:rPr>
          <w:sz w:val="24"/>
          <w:szCs w:val="24"/>
        </w:rPr>
        <w:t xml:space="preserve"> эффективно использова</w:t>
      </w:r>
      <w:r w:rsidR="00A31137">
        <w:rPr>
          <w:sz w:val="24"/>
          <w:szCs w:val="24"/>
        </w:rPr>
        <w:t>ть</w:t>
      </w:r>
      <w:r w:rsidRPr="00963AF8">
        <w:rPr>
          <w:sz w:val="24"/>
          <w:szCs w:val="24"/>
        </w:rPr>
        <w:t xml:space="preserve"> </w:t>
      </w:r>
      <w:r w:rsidR="00047C1D">
        <w:rPr>
          <w:sz w:val="24"/>
          <w:szCs w:val="24"/>
        </w:rPr>
        <w:t>бюджетны</w:t>
      </w:r>
      <w:r w:rsidR="00A31137">
        <w:rPr>
          <w:sz w:val="24"/>
          <w:szCs w:val="24"/>
        </w:rPr>
        <w:t>е</w:t>
      </w:r>
      <w:r w:rsidRPr="00963AF8">
        <w:rPr>
          <w:sz w:val="24"/>
          <w:szCs w:val="24"/>
        </w:rPr>
        <w:t xml:space="preserve"> средств</w:t>
      </w:r>
      <w:r w:rsidR="00A31137">
        <w:rPr>
          <w:sz w:val="24"/>
          <w:szCs w:val="24"/>
        </w:rPr>
        <w:t xml:space="preserve">а, </w:t>
      </w:r>
    </w:p>
    <w:p w:rsidR="00963AF8" w:rsidRPr="00963AF8" w:rsidRDefault="00963AF8" w:rsidP="00963AF8">
      <w:pPr>
        <w:autoSpaceDE w:val="0"/>
        <w:autoSpaceDN w:val="0"/>
        <w:adjustRightInd w:val="0"/>
        <w:jc w:val="both"/>
        <w:rPr>
          <w:sz w:val="24"/>
          <w:szCs w:val="24"/>
        </w:rPr>
      </w:pPr>
      <w:r w:rsidRPr="00963AF8">
        <w:rPr>
          <w:sz w:val="24"/>
          <w:szCs w:val="24"/>
        </w:rPr>
        <w:t>расшир</w:t>
      </w:r>
      <w:r w:rsidR="00A31137">
        <w:rPr>
          <w:sz w:val="24"/>
          <w:szCs w:val="24"/>
        </w:rPr>
        <w:t>ить</w:t>
      </w:r>
      <w:r w:rsidRPr="00963AF8">
        <w:rPr>
          <w:sz w:val="24"/>
          <w:szCs w:val="24"/>
        </w:rPr>
        <w:t xml:space="preserve"> возможност</w:t>
      </w:r>
      <w:r w:rsidR="00A31137">
        <w:rPr>
          <w:sz w:val="24"/>
          <w:szCs w:val="24"/>
        </w:rPr>
        <w:t>и</w:t>
      </w:r>
      <w:r w:rsidRPr="00963AF8">
        <w:rPr>
          <w:sz w:val="24"/>
          <w:szCs w:val="24"/>
        </w:rPr>
        <w:t xml:space="preserve"> участия субъектов малого и среднего предпринимательства в закупке товаров, работ, услуг и стимулирова</w:t>
      </w:r>
      <w:r w:rsidR="00A31137">
        <w:rPr>
          <w:sz w:val="24"/>
          <w:szCs w:val="24"/>
        </w:rPr>
        <w:t>ть</w:t>
      </w:r>
      <w:r w:rsidRPr="00963AF8">
        <w:rPr>
          <w:sz w:val="24"/>
          <w:szCs w:val="24"/>
        </w:rPr>
        <w:t xml:space="preserve"> тако</w:t>
      </w:r>
      <w:r w:rsidR="00A31137">
        <w:rPr>
          <w:sz w:val="24"/>
          <w:szCs w:val="24"/>
        </w:rPr>
        <w:t>е</w:t>
      </w:r>
      <w:r w:rsidRPr="00963AF8">
        <w:rPr>
          <w:sz w:val="24"/>
          <w:szCs w:val="24"/>
        </w:rPr>
        <w:t xml:space="preserve"> участи</w:t>
      </w:r>
      <w:r w:rsidR="00A31137">
        <w:rPr>
          <w:sz w:val="24"/>
          <w:szCs w:val="24"/>
        </w:rPr>
        <w:t>е,</w:t>
      </w:r>
      <w:r w:rsidRPr="00963AF8">
        <w:rPr>
          <w:sz w:val="24"/>
          <w:szCs w:val="24"/>
        </w:rPr>
        <w:t xml:space="preserve"> развит</w:t>
      </w:r>
      <w:r w:rsidR="00A31137">
        <w:rPr>
          <w:sz w:val="24"/>
          <w:szCs w:val="24"/>
        </w:rPr>
        <w:t>ь</w:t>
      </w:r>
      <w:r w:rsidRPr="00963AF8">
        <w:rPr>
          <w:sz w:val="24"/>
          <w:szCs w:val="24"/>
        </w:rPr>
        <w:t xml:space="preserve"> добросовестн</w:t>
      </w:r>
      <w:r w:rsidR="00A31137">
        <w:rPr>
          <w:sz w:val="24"/>
          <w:szCs w:val="24"/>
        </w:rPr>
        <w:t>ую</w:t>
      </w:r>
      <w:r w:rsidRPr="00963AF8">
        <w:rPr>
          <w:sz w:val="24"/>
          <w:szCs w:val="24"/>
        </w:rPr>
        <w:t xml:space="preserve"> конкуренци</w:t>
      </w:r>
      <w:r w:rsidR="00A31137">
        <w:rPr>
          <w:sz w:val="24"/>
          <w:szCs w:val="24"/>
        </w:rPr>
        <w:t>ю</w:t>
      </w:r>
      <w:r w:rsidRPr="00963AF8">
        <w:rPr>
          <w:sz w:val="24"/>
          <w:szCs w:val="24"/>
        </w:rPr>
        <w:t>.</w:t>
      </w:r>
    </w:p>
    <w:p w:rsidR="00EB4701" w:rsidRDefault="007772AB" w:rsidP="00EB4701">
      <w:pPr>
        <w:pStyle w:val="a4"/>
        <w:spacing w:before="0" w:beforeAutospacing="0" w:after="0" w:afterAutospacing="0"/>
        <w:ind w:left="720"/>
      </w:pPr>
      <w:r>
        <w:rPr>
          <w:b/>
          <w:bCs/>
        </w:rPr>
        <w:t xml:space="preserve">Подпрограмма </w:t>
      </w:r>
      <w:r>
        <w:rPr>
          <w:b/>
          <w:bCs/>
          <w:lang w:val="en-US"/>
        </w:rPr>
        <w:t>III</w:t>
      </w:r>
      <w:r w:rsidRPr="004A5EA3">
        <w:rPr>
          <w:b/>
          <w:bCs/>
        </w:rPr>
        <w:t xml:space="preserve"> </w:t>
      </w:r>
      <w:r w:rsidR="004A5EA3" w:rsidRPr="00963AF8">
        <w:t>включает следующее основные мероприятия:</w:t>
      </w:r>
    </w:p>
    <w:p w:rsidR="004A5EA3" w:rsidRDefault="005C4F84" w:rsidP="00EB4701">
      <w:pPr>
        <w:pStyle w:val="a4"/>
        <w:spacing w:before="0" w:beforeAutospacing="0" w:after="0" w:afterAutospacing="0"/>
        <w:ind w:left="720"/>
        <w:rPr>
          <w:bCs/>
        </w:rPr>
      </w:pPr>
      <w:r>
        <w:rPr>
          <w:bCs/>
          <w:u w:val="single"/>
        </w:rPr>
        <w:t xml:space="preserve">Основное мероприятие </w:t>
      </w:r>
      <w:r w:rsidR="004A5EA3" w:rsidRPr="004A5EA3">
        <w:rPr>
          <w:bCs/>
          <w:u w:val="single"/>
        </w:rPr>
        <w:t>02</w:t>
      </w:r>
      <w:r w:rsidR="004A5EA3" w:rsidRPr="004A5EA3">
        <w:rPr>
          <w:bCs/>
        </w:rPr>
        <w:t>. Реализация механизмов муниципальной поддержки субъектов малого и среднего предпринимательства</w:t>
      </w:r>
      <w:r w:rsidR="002505E2">
        <w:rPr>
          <w:bCs/>
        </w:rPr>
        <w:t>.</w:t>
      </w:r>
    </w:p>
    <w:p w:rsidR="00EB4701" w:rsidRDefault="002505E2" w:rsidP="002505E2">
      <w:pPr>
        <w:pStyle w:val="a4"/>
        <w:spacing w:before="0" w:beforeAutospacing="0" w:after="0" w:afterAutospacing="0"/>
        <w:ind w:firstLine="720"/>
        <w:jc w:val="both"/>
        <w:rPr>
          <w:bCs/>
        </w:rPr>
      </w:pPr>
      <w:r w:rsidRPr="002505E2">
        <w:rPr>
          <w:bCs/>
        </w:rPr>
        <w:t xml:space="preserve">Мероприятие направлено на </w:t>
      </w:r>
      <w:r>
        <w:rPr>
          <w:bCs/>
        </w:rPr>
        <w:t>п</w:t>
      </w:r>
      <w:r w:rsidRPr="002505E2">
        <w:rPr>
          <w:bCs/>
        </w:rPr>
        <w:t>редоставление суб</w:t>
      </w:r>
      <w:r w:rsidRPr="002505E2">
        <w:rPr>
          <w:bCs/>
        </w:rPr>
        <w:softHyphen/>
        <w:t>сидий субъ</w:t>
      </w:r>
      <w:r w:rsidRPr="002505E2">
        <w:rPr>
          <w:bCs/>
        </w:rPr>
        <w:softHyphen/>
        <w:t>ектам малого и среднего предприниматель</w:t>
      </w:r>
      <w:r w:rsidRPr="002505E2">
        <w:rPr>
          <w:bCs/>
        </w:rPr>
        <w:softHyphen/>
        <w:t>ства</w:t>
      </w:r>
      <w:r>
        <w:rPr>
          <w:bCs/>
        </w:rPr>
        <w:t>.</w:t>
      </w:r>
    </w:p>
    <w:p w:rsidR="002505E2" w:rsidRDefault="002505E2" w:rsidP="002505E2">
      <w:pPr>
        <w:pStyle w:val="a4"/>
        <w:spacing w:before="0" w:beforeAutospacing="0" w:after="0" w:afterAutospacing="0"/>
        <w:ind w:firstLine="720"/>
        <w:jc w:val="both"/>
        <w:rPr>
          <w:bCs/>
        </w:rPr>
      </w:pPr>
      <w:r w:rsidRPr="00B67A70">
        <w:rPr>
          <w:bCs/>
          <w:u w:val="single"/>
        </w:rPr>
        <w:t>Основное мероприятие I8.</w:t>
      </w:r>
      <w:r w:rsidRPr="002505E2">
        <w:rPr>
          <w:bCs/>
        </w:rPr>
        <w:t xml:space="preserve"> Федеральный проект</w:t>
      </w:r>
      <w:r w:rsidR="00B67A70">
        <w:rPr>
          <w:bCs/>
        </w:rPr>
        <w:t xml:space="preserve"> </w:t>
      </w:r>
      <w:r w:rsidRPr="002505E2">
        <w:rPr>
          <w:bCs/>
        </w:rPr>
        <w:t>«Популяризация предпринимательства»</w:t>
      </w:r>
      <w:r w:rsidR="00B67A70">
        <w:rPr>
          <w:bCs/>
        </w:rPr>
        <w:t>.</w:t>
      </w:r>
    </w:p>
    <w:p w:rsidR="00B67A70" w:rsidRDefault="00B67A70" w:rsidP="002505E2">
      <w:pPr>
        <w:pStyle w:val="a4"/>
        <w:spacing w:before="0" w:beforeAutospacing="0" w:after="0" w:afterAutospacing="0"/>
        <w:ind w:firstLine="720"/>
        <w:jc w:val="both"/>
        <w:rPr>
          <w:bCs/>
        </w:rPr>
      </w:pPr>
      <w:r>
        <w:rPr>
          <w:bCs/>
        </w:rPr>
        <w:t xml:space="preserve">Мероприятие ориентировано на увеличение количества участников </w:t>
      </w:r>
      <w:r w:rsidRPr="00B67A70">
        <w:rPr>
          <w:bCs/>
        </w:rPr>
        <w:t xml:space="preserve">в конференциях, </w:t>
      </w:r>
      <w:r w:rsidR="00A919D5">
        <w:rPr>
          <w:bCs/>
        </w:rPr>
        <w:t xml:space="preserve">организацию </w:t>
      </w:r>
      <w:r w:rsidRPr="00B67A70">
        <w:rPr>
          <w:bCs/>
        </w:rPr>
        <w:t>встреч д</w:t>
      </w:r>
      <w:r w:rsidR="00A919D5">
        <w:rPr>
          <w:bCs/>
        </w:rPr>
        <w:t>елегаций,</w:t>
      </w:r>
      <w:r w:rsidRPr="00B67A70">
        <w:rPr>
          <w:bCs/>
        </w:rPr>
        <w:t xml:space="preserve"> проведение форумов, круглых столов, семинаров</w:t>
      </w:r>
      <w:r w:rsidR="00F47140" w:rsidRPr="00F47140">
        <w:rPr>
          <w:bCs/>
        </w:rPr>
        <w:t xml:space="preserve"> </w:t>
      </w:r>
      <w:r w:rsidR="00F47140">
        <w:rPr>
          <w:bCs/>
        </w:rPr>
        <w:t xml:space="preserve">направленных </w:t>
      </w:r>
      <w:r w:rsidR="00F47140" w:rsidRPr="00F47140">
        <w:rPr>
          <w:bCs/>
        </w:rPr>
        <w:t>на формирование поло</w:t>
      </w:r>
      <w:r w:rsidR="00F47140" w:rsidRPr="00F47140">
        <w:rPr>
          <w:bCs/>
        </w:rPr>
        <w:softHyphen/>
        <w:t>житель</w:t>
      </w:r>
      <w:r w:rsidR="00F47140" w:rsidRPr="00F47140">
        <w:rPr>
          <w:bCs/>
        </w:rPr>
        <w:softHyphen/>
        <w:t>ного образа предпри</w:t>
      </w:r>
      <w:r w:rsidR="00F47140" w:rsidRPr="00F47140">
        <w:rPr>
          <w:bCs/>
        </w:rPr>
        <w:softHyphen/>
        <w:t>нима</w:t>
      </w:r>
      <w:r w:rsidR="00F47140" w:rsidRPr="00F47140">
        <w:rPr>
          <w:bCs/>
        </w:rPr>
        <w:softHyphen/>
        <w:t>теля, попу</w:t>
      </w:r>
      <w:r w:rsidR="00F47140" w:rsidRPr="00F47140">
        <w:rPr>
          <w:bCs/>
        </w:rPr>
        <w:softHyphen/>
        <w:t>ля</w:t>
      </w:r>
      <w:r w:rsidR="00F47140" w:rsidRPr="00F47140">
        <w:rPr>
          <w:bCs/>
        </w:rPr>
        <w:softHyphen/>
        <w:t>ризации роли предпринима</w:t>
      </w:r>
      <w:r w:rsidR="00F47140" w:rsidRPr="00F47140">
        <w:rPr>
          <w:bCs/>
        </w:rPr>
        <w:softHyphen/>
        <w:t>тельства</w:t>
      </w:r>
      <w:r w:rsidR="008B0029">
        <w:rPr>
          <w:bCs/>
        </w:rPr>
        <w:t>.</w:t>
      </w:r>
    </w:p>
    <w:p w:rsidR="006644C9" w:rsidRDefault="006644C9" w:rsidP="002850D3">
      <w:pPr>
        <w:pStyle w:val="a3"/>
        <w:ind w:left="142" w:firstLine="567"/>
        <w:rPr>
          <w:sz w:val="24"/>
          <w:szCs w:val="24"/>
        </w:rPr>
      </w:pPr>
      <w:r w:rsidRPr="006644C9">
        <w:rPr>
          <w:b/>
          <w:bCs/>
          <w:sz w:val="24"/>
          <w:szCs w:val="24"/>
        </w:rPr>
        <w:t xml:space="preserve">Подпрограмма IV </w:t>
      </w:r>
      <w:r w:rsidRPr="00963AF8">
        <w:rPr>
          <w:sz w:val="24"/>
          <w:szCs w:val="24"/>
        </w:rPr>
        <w:t>включает следующее основные мероприятия</w:t>
      </w:r>
      <w:r>
        <w:rPr>
          <w:sz w:val="24"/>
          <w:szCs w:val="24"/>
        </w:rPr>
        <w:t>:</w:t>
      </w:r>
    </w:p>
    <w:p w:rsidR="006644C9" w:rsidRPr="001239AD" w:rsidRDefault="006644C9" w:rsidP="002850D3">
      <w:pPr>
        <w:pStyle w:val="a3"/>
        <w:ind w:left="0" w:firstLine="709"/>
        <w:jc w:val="both"/>
        <w:rPr>
          <w:bCs/>
          <w:sz w:val="24"/>
          <w:szCs w:val="24"/>
        </w:rPr>
      </w:pPr>
      <w:r w:rsidRPr="006644C9">
        <w:rPr>
          <w:bCs/>
          <w:sz w:val="24"/>
          <w:szCs w:val="24"/>
          <w:u w:val="single"/>
        </w:rPr>
        <w:t>Основное мероприятие 01.</w:t>
      </w:r>
      <w:r w:rsidRPr="00431CBC">
        <w:rPr>
          <w:bCs/>
          <w:sz w:val="24"/>
          <w:szCs w:val="24"/>
        </w:rPr>
        <w:t xml:space="preserve"> </w:t>
      </w:r>
      <w:r w:rsidRPr="006644C9">
        <w:rPr>
          <w:bCs/>
          <w:sz w:val="24"/>
          <w:szCs w:val="24"/>
        </w:rPr>
        <w:t>Развитие потребительского рынка и услуг</w:t>
      </w:r>
      <w:r w:rsidR="001239AD">
        <w:rPr>
          <w:bCs/>
          <w:sz w:val="24"/>
          <w:szCs w:val="24"/>
        </w:rPr>
        <w:t xml:space="preserve">. </w:t>
      </w:r>
      <w:r w:rsidR="003200E2" w:rsidRPr="003200E2">
        <w:rPr>
          <w:bCs/>
          <w:sz w:val="24"/>
          <w:szCs w:val="24"/>
        </w:rPr>
        <w:t xml:space="preserve">Мероприятие </w:t>
      </w:r>
      <w:r w:rsidRPr="003200E2">
        <w:rPr>
          <w:bCs/>
          <w:sz w:val="24"/>
          <w:szCs w:val="24"/>
        </w:rPr>
        <w:t>направлено</w:t>
      </w:r>
      <w:r>
        <w:rPr>
          <w:bCs/>
          <w:sz w:val="24"/>
          <w:szCs w:val="24"/>
        </w:rPr>
        <w:t xml:space="preserve"> на </w:t>
      </w:r>
      <w:r w:rsidRPr="006644C9">
        <w:rPr>
          <w:sz w:val="24"/>
          <w:szCs w:val="24"/>
        </w:rPr>
        <w:t>содействие вводу (строительству) новых современных мощностей инфраструктуры</w:t>
      </w:r>
      <w:r w:rsidR="00F04A89">
        <w:rPr>
          <w:sz w:val="24"/>
          <w:szCs w:val="24"/>
        </w:rPr>
        <w:t xml:space="preserve"> потребительского рынка и услуг;</w:t>
      </w:r>
      <w:r w:rsidR="003200E2">
        <w:rPr>
          <w:sz w:val="24"/>
          <w:szCs w:val="24"/>
        </w:rPr>
        <w:t xml:space="preserve"> </w:t>
      </w:r>
      <w:r w:rsidRPr="006644C9">
        <w:rPr>
          <w:sz w:val="24"/>
          <w:szCs w:val="24"/>
        </w:rPr>
        <w:t xml:space="preserve">проведение ярмарок с участием субъектов малого и среднего предпринимательства и производителей сельскохозяйственной </w:t>
      </w:r>
      <w:r w:rsidR="003200E2">
        <w:rPr>
          <w:sz w:val="24"/>
          <w:szCs w:val="24"/>
        </w:rPr>
        <w:t>п</w:t>
      </w:r>
      <w:r w:rsidRPr="006644C9">
        <w:rPr>
          <w:sz w:val="24"/>
          <w:szCs w:val="24"/>
        </w:rPr>
        <w:t>родук</w:t>
      </w:r>
      <w:r w:rsidR="003200E2">
        <w:rPr>
          <w:sz w:val="24"/>
          <w:szCs w:val="24"/>
        </w:rPr>
        <w:t>ции Московской области</w:t>
      </w:r>
      <w:r w:rsidR="00F04A89">
        <w:rPr>
          <w:sz w:val="24"/>
          <w:szCs w:val="24"/>
        </w:rPr>
        <w:t>;</w:t>
      </w:r>
      <w:r w:rsidRPr="006644C9">
        <w:rPr>
          <w:sz w:val="24"/>
          <w:szCs w:val="24"/>
        </w:rPr>
        <w:t xml:space="preserve"> реализаци</w:t>
      </w:r>
      <w:r w:rsidR="003200E2">
        <w:rPr>
          <w:sz w:val="24"/>
          <w:szCs w:val="24"/>
        </w:rPr>
        <w:t>ю</w:t>
      </w:r>
      <w:r w:rsidRPr="006644C9">
        <w:rPr>
          <w:sz w:val="24"/>
          <w:szCs w:val="24"/>
        </w:rPr>
        <w:t xml:space="preserve"> некоторых мер по защите прав потребителей в сфере торговли, общес</w:t>
      </w:r>
      <w:r w:rsidR="003200E2">
        <w:rPr>
          <w:sz w:val="24"/>
          <w:szCs w:val="24"/>
        </w:rPr>
        <w:t>твенного питания</w:t>
      </w:r>
      <w:r w:rsidR="00F04A89">
        <w:rPr>
          <w:sz w:val="24"/>
          <w:szCs w:val="24"/>
        </w:rPr>
        <w:t xml:space="preserve"> и </w:t>
      </w:r>
      <w:r w:rsidR="003200E2">
        <w:rPr>
          <w:sz w:val="24"/>
          <w:szCs w:val="24"/>
        </w:rPr>
        <w:t>бытовых услуг</w:t>
      </w:r>
      <w:r w:rsidR="00F04A89">
        <w:rPr>
          <w:sz w:val="24"/>
          <w:szCs w:val="24"/>
        </w:rPr>
        <w:t>;</w:t>
      </w:r>
      <w:r w:rsidR="003200E2" w:rsidRPr="006644C9">
        <w:rPr>
          <w:sz w:val="24"/>
          <w:szCs w:val="24"/>
        </w:rPr>
        <w:t xml:space="preserve"> </w:t>
      </w:r>
      <w:r w:rsidR="003200E2">
        <w:rPr>
          <w:sz w:val="24"/>
          <w:szCs w:val="24"/>
        </w:rPr>
        <w:t>разработку,</w:t>
      </w:r>
      <w:r w:rsidRPr="006644C9">
        <w:rPr>
          <w:sz w:val="24"/>
          <w:szCs w:val="24"/>
        </w:rPr>
        <w:t xml:space="preserve"> согласование и утверждение в Сергиево-Посадском городском округе  Московской области схемы размещения нестационарных торговых объектов, а также демонтаж нестационарных объектов, размещение которых не соответствует схеме размещения нестационарных объектов.</w:t>
      </w:r>
    </w:p>
    <w:p w:rsidR="006644C9" w:rsidRPr="006644C9" w:rsidRDefault="001239AD" w:rsidP="002850D3">
      <w:pPr>
        <w:ind w:firstLine="709"/>
        <w:jc w:val="both"/>
        <w:rPr>
          <w:rFonts w:eastAsia="Calibri"/>
          <w:sz w:val="24"/>
          <w:szCs w:val="24"/>
          <w:lang w:eastAsia="en-US"/>
        </w:rPr>
      </w:pPr>
      <w:r w:rsidRPr="006644C9">
        <w:rPr>
          <w:bCs/>
          <w:sz w:val="24"/>
          <w:szCs w:val="24"/>
          <w:u w:val="single"/>
        </w:rPr>
        <w:t>Основное мероприятие 0</w:t>
      </w:r>
      <w:r>
        <w:rPr>
          <w:bCs/>
          <w:sz w:val="24"/>
          <w:szCs w:val="24"/>
          <w:u w:val="single"/>
        </w:rPr>
        <w:t>2</w:t>
      </w:r>
      <w:r w:rsidRPr="006644C9">
        <w:rPr>
          <w:bCs/>
          <w:sz w:val="24"/>
          <w:szCs w:val="24"/>
          <w:u w:val="single"/>
        </w:rPr>
        <w:t>.</w:t>
      </w:r>
      <w:r w:rsidRPr="00431CBC">
        <w:rPr>
          <w:bCs/>
          <w:sz w:val="24"/>
          <w:szCs w:val="24"/>
        </w:rPr>
        <w:t xml:space="preserve"> </w:t>
      </w:r>
      <w:r w:rsidR="006644C9" w:rsidRPr="006644C9">
        <w:rPr>
          <w:sz w:val="24"/>
          <w:szCs w:val="24"/>
        </w:rPr>
        <w:t>Развитие сферы общественного питания на территории Сергиево-Посадского город</w:t>
      </w:r>
      <w:r>
        <w:rPr>
          <w:sz w:val="24"/>
          <w:szCs w:val="24"/>
        </w:rPr>
        <w:t>ского округа Московской области.</w:t>
      </w:r>
      <w:r w:rsidR="0066700C">
        <w:rPr>
          <w:sz w:val="24"/>
          <w:szCs w:val="24"/>
        </w:rPr>
        <w:t xml:space="preserve"> </w:t>
      </w:r>
      <w:r>
        <w:rPr>
          <w:sz w:val="24"/>
          <w:szCs w:val="24"/>
        </w:rPr>
        <w:t>Мероприятие направлено на</w:t>
      </w:r>
      <w:r w:rsidR="006644C9" w:rsidRPr="006644C9">
        <w:rPr>
          <w:rFonts w:eastAsia="Calibri"/>
          <w:sz w:val="24"/>
          <w:szCs w:val="24"/>
          <w:lang w:eastAsia="en-US"/>
        </w:rPr>
        <w:t xml:space="preserve"> увеличени</w:t>
      </w:r>
      <w:r w:rsidR="002850D3">
        <w:rPr>
          <w:rFonts w:eastAsia="Calibri"/>
          <w:sz w:val="24"/>
          <w:szCs w:val="24"/>
          <w:lang w:eastAsia="en-US"/>
        </w:rPr>
        <w:t>е</w:t>
      </w:r>
      <w:r w:rsidR="006644C9" w:rsidRPr="006644C9">
        <w:rPr>
          <w:rFonts w:eastAsia="Calibri"/>
          <w:sz w:val="24"/>
          <w:szCs w:val="24"/>
          <w:lang w:eastAsia="en-US"/>
        </w:rPr>
        <w:t xml:space="preserve"> уровня обеспеченности населения Сергиево-Посадского </w:t>
      </w:r>
      <w:r w:rsidR="006644C9" w:rsidRPr="006644C9">
        <w:rPr>
          <w:sz w:val="24"/>
          <w:szCs w:val="24"/>
        </w:rPr>
        <w:t xml:space="preserve">городского округа </w:t>
      </w:r>
      <w:r w:rsidR="006644C9" w:rsidRPr="006644C9">
        <w:rPr>
          <w:rFonts w:eastAsia="Calibri"/>
          <w:sz w:val="24"/>
          <w:szCs w:val="24"/>
          <w:lang w:eastAsia="en-US"/>
        </w:rPr>
        <w:t xml:space="preserve">предприятиями </w:t>
      </w:r>
      <w:r w:rsidR="006644C9" w:rsidRPr="006644C9">
        <w:rPr>
          <w:sz w:val="24"/>
          <w:szCs w:val="24"/>
        </w:rPr>
        <w:t>общественного питания</w:t>
      </w:r>
      <w:r w:rsidR="002850D3">
        <w:rPr>
          <w:rFonts w:eastAsia="Calibri"/>
          <w:sz w:val="24"/>
          <w:szCs w:val="24"/>
          <w:lang w:eastAsia="en-US"/>
        </w:rPr>
        <w:t>.</w:t>
      </w:r>
    </w:p>
    <w:p w:rsidR="006644C9" w:rsidRPr="006644C9" w:rsidRDefault="002850D3" w:rsidP="001C1CCE">
      <w:pPr>
        <w:ind w:firstLine="709"/>
        <w:jc w:val="both"/>
        <w:rPr>
          <w:rFonts w:eastAsia="Calibri"/>
          <w:sz w:val="24"/>
          <w:szCs w:val="24"/>
          <w:lang w:eastAsia="en-US"/>
        </w:rPr>
      </w:pPr>
      <w:r w:rsidRPr="006644C9">
        <w:rPr>
          <w:bCs/>
          <w:sz w:val="24"/>
          <w:szCs w:val="24"/>
          <w:u w:val="single"/>
        </w:rPr>
        <w:lastRenderedPageBreak/>
        <w:t>Основное мероприятие 0</w:t>
      </w:r>
      <w:r>
        <w:rPr>
          <w:bCs/>
          <w:sz w:val="24"/>
          <w:szCs w:val="24"/>
          <w:u w:val="single"/>
        </w:rPr>
        <w:t>3</w:t>
      </w:r>
      <w:r w:rsidRPr="006644C9">
        <w:rPr>
          <w:bCs/>
          <w:sz w:val="24"/>
          <w:szCs w:val="24"/>
          <w:u w:val="single"/>
        </w:rPr>
        <w:t>.</w:t>
      </w:r>
      <w:r w:rsidRPr="00431CBC">
        <w:rPr>
          <w:bCs/>
          <w:sz w:val="24"/>
          <w:szCs w:val="24"/>
        </w:rPr>
        <w:t xml:space="preserve"> </w:t>
      </w:r>
      <w:r w:rsidR="006644C9" w:rsidRPr="006644C9">
        <w:rPr>
          <w:sz w:val="24"/>
          <w:szCs w:val="24"/>
        </w:rPr>
        <w:t xml:space="preserve">Развитие сферы </w:t>
      </w:r>
      <w:r w:rsidRPr="002850D3">
        <w:rPr>
          <w:sz w:val="24"/>
          <w:szCs w:val="24"/>
        </w:rPr>
        <w:t>бытовых услуг</w:t>
      </w:r>
      <w:r>
        <w:rPr>
          <w:sz w:val="24"/>
          <w:szCs w:val="24"/>
        </w:rPr>
        <w:t xml:space="preserve"> </w:t>
      </w:r>
      <w:r w:rsidR="006644C9" w:rsidRPr="006644C9">
        <w:rPr>
          <w:sz w:val="24"/>
          <w:szCs w:val="24"/>
        </w:rPr>
        <w:t xml:space="preserve">на территории Сергиево-Посадского городского </w:t>
      </w:r>
      <w:r>
        <w:rPr>
          <w:sz w:val="24"/>
          <w:szCs w:val="24"/>
        </w:rPr>
        <w:t xml:space="preserve">округа Московской области. Мероприятие </w:t>
      </w:r>
      <w:r w:rsidR="0066700C">
        <w:rPr>
          <w:sz w:val="24"/>
          <w:szCs w:val="24"/>
        </w:rPr>
        <w:t xml:space="preserve">направлено на </w:t>
      </w:r>
      <w:r w:rsidR="006644C9" w:rsidRPr="006644C9">
        <w:rPr>
          <w:rFonts w:eastAsia="Calibri"/>
          <w:sz w:val="24"/>
          <w:szCs w:val="24"/>
          <w:lang w:eastAsia="en-US"/>
        </w:rPr>
        <w:t>увеличени</w:t>
      </w:r>
      <w:r w:rsidR="0066700C">
        <w:rPr>
          <w:rFonts w:eastAsia="Calibri"/>
          <w:sz w:val="24"/>
          <w:szCs w:val="24"/>
          <w:lang w:eastAsia="en-US"/>
        </w:rPr>
        <w:t>е</w:t>
      </w:r>
      <w:r w:rsidR="006644C9" w:rsidRPr="006644C9">
        <w:rPr>
          <w:rFonts w:eastAsia="Calibri"/>
          <w:sz w:val="24"/>
          <w:szCs w:val="24"/>
          <w:lang w:eastAsia="en-US"/>
        </w:rPr>
        <w:t xml:space="preserve"> уровня обеспеченности населения Сергиево-Посадского </w:t>
      </w:r>
      <w:r w:rsidR="006644C9" w:rsidRPr="006644C9">
        <w:rPr>
          <w:sz w:val="24"/>
          <w:szCs w:val="24"/>
        </w:rPr>
        <w:t xml:space="preserve">городского округа </w:t>
      </w:r>
      <w:r w:rsidR="006644C9" w:rsidRPr="006644C9">
        <w:rPr>
          <w:rFonts w:eastAsia="Calibri"/>
          <w:sz w:val="24"/>
          <w:szCs w:val="24"/>
          <w:lang w:eastAsia="en-US"/>
        </w:rPr>
        <w:t>пред</w:t>
      </w:r>
      <w:r w:rsidR="0066700C">
        <w:rPr>
          <w:rFonts w:eastAsia="Calibri"/>
          <w:sz w:val="24"/>
          <w:szCs w:val="24"/>
          <w:lang w:eastAsia="en-US"/>
        </w:rPr>
        <w:t>приятиями бытового обслуживания.</w:t>
      </w:r>
    </w:p>
    <w:p w:rsidR="006644C9" w:rsidRPr="006644C9" w:rsidRDefault="0066700C" w:rsidP="001C1CCE">
      <w:pPr>
        <w:ind w:firstLine="709"/>
        <w:jc w:val="both"/>
        <w:rPr>
          <w:rFonts w:eastAsia="Calibri"/>
          <w:sz w:val="24"/>
          <w:szCs w:val="24"/>
          <w:lang w:eastAsia="en-US"/>
        </w:rPr>
      </w:pPr>
      <w:r w:rsidRPr="006644C9">
        <w:rPr>
          <w:bCs/>
          <w:sz w:val="24"/>
          <w:szCs w:val="24"/>
          <w:u w:val="single"/>
        </w:rPr>
        <w:t>Основное мероприятие 0</w:t>
      </w:r>
      <w:r>
        <w:rPr>
          <w:bCs/>
          <w:sz w:val="24"/>
          <w:szCs w:val="24"/>
          <w:u w:val="single"/>
        </w:rPr>
        <w:t>4</w:t>
      </w:r>
      <w:r w:rsidR="00431CBC">
        <w:rPr>
          <w:bCs/>
          <w:sz w:val="24"/>
          <w:szCs w:val="24"/>
          <w:u w:val="single"/>
        </w:rPr>
        <w:t>.</w:t>
      </w:r>
      <w:r w:rsidR="00431CBC">
        <w:rPr>
          <w:bCs/>
          <w:sz w:val="24"/>
          <w:szCs w:val="24"/>
        </w:rPr>
        <w:t xml:space="preserve"> </w:t>
      </w:r>
      <w:r w:rsidR="006644C9" w:rsidRPr="006644C9">
        <w:rPr>
          <w:rFonts w:eastAsia="Calibri"/>
          <w:sz w:val="24"/>
          <w:szCs w:val="24"/>
          <w:lang w:eastAsia="en-US"/>
        </w:rPr>
        <w:t xml:space="preserve">Реализация Губернаторской программы «100 бань Подмосковья» </w:t>
      </w:r>
      <w:r w:rsidR="006644C9" w:rsidRPr="006644C9">
        <w:rPr>
          <w:sz w:val="24"/>
          <w:szCs w:val="24"/>
        </w:rPr>
        <w:t>на территории Сергиево-Посадского городского округа Московской области</w:t>
      </w:r>
      <w:r w:rsidR="001C1CCE">
        <w:rPr>
          <w:sz w:val="24"/>
          <w:szCs w:val="24"/>
        </w:rPr>
        <w:t>. Мероприятие нацелено на поиск</w:t>
      </w:r>
      <w:r w:rsidR="006644C9" w:rsidRPr="006644C9">
        <w:rPr>
          <w:sz w:val="24"/>
          <w:szCs w:val="24"/>
        </w:rPr>
        <w:t xml:space="preserve"> инвесторов для строительства /реконструкции банных</w:t>
      </w:r>
      <w:r w:rsidR="001C1CCE">
        <w:rPr>
          <w:sz w:val="24"/>
          <w:szCs w:val="24"/>
        </w:rPr>
        <w:t xml:space="preserve"> объектов</w:t>
      </w:r>
      <w:r w:rsidR="006644C9" w:rsidRPr="006644C9">
        <w:rPr>
          <w:rFonts w:eastAsia="Calibri"/>
          <w:sz w:val="24"/>
          <w:szCs w:val="24"/>
          <w:lang w:eastAsia="en-US"/>
        </w:rPr>
        <w:t>.</w:t>
      </w:r>
    </w:p>
    <w:p w:rsidR="009046A1" w:rsidRDefault="001C1CCE" w:rsidP="001C1CCE">
      <w:pPr>
        <w:ind w:firstLine="709"/>
        <w:jc w:val="both"/>
        <w:rPr>
          <w:sz w:val="24"/>
          <w:szCs w:val="24"/>
        </w:rPr>
      </w:pPr>
      <w:r w:rsidRPr="006644C9">
        <w:rPr>
          <w:bCs/>
          <w:sz w:val="24"/>
          <w:szCs w:val="24"/>
          <w:u w:val="single"/>
        </w:rPr>
        <w:t>Основное мероприятие 0</w:t>
      </w:r>
      <w:r>
        <w:rPr>
          <w:bCs/>
          <w:sz w:val="24"/>
          <w:szCs w:val="24"/>
          <w:u w:val="single"/>
        </w:rPr>
        <w:t>5</w:t>
      </w:r>
      <w:r w:rsidRPr="006644C9">
        <w:rPr>
          <w:bCs/>
          <w:sz w:val="24"/>
          <w:szCs w:val="24"/>
          <w:u w:val="single"/>
        </w:rPr>
        <w:t>.</w:t>
      </w:r>
      <w:r>
        <w:rPr>
          <w:sz w:val="24"/>
          <w:szCs w:val="24"/>
        </w:rPr>
        <w:t xml:space="preserve"> </w:t>
      </w:r>
      <w:r w:rsidR="009046A1" w:rsidRPr="009046A1">
        <w:rPr>
          <w:sz w:val="24"/>
          <w:szCs w:val="24"/>
        </w:rPr>
        <w:t>Участие в организации региональной системы защиты прав потребителей</w:t>
      </w:r>
      <w:r w:rsidR="009046A1">
        <w:rPr>
          <w:sz w:val="24"/>
          <w:szCs w:val="24"/>
        </w:rPr>
        <w:t xml:space="preserve">. Мероприятие направлено на </w:t>
      </w:r>
    </w:p>
    <w:p w:rsidR="0048513B" w:rsidRPr="00E5613E" w:rsidRDefault="002473D2" w:rsidP="00E5613E">
      <w:pPr>
        <w:jc w:val="both"/>
        <w:rPr>
          <w:sz w:val="24"/>
          <w:szCs w:val="24"/>
        </w:rPr>
      </w:pPr>
      <w:r>
        <w:rPr>
          <w:sz w:val="24"/>
          <w:szCs w:val="24"/>
        </w:rPr>
        <w:t>реализацию</w:t>
      </w:r>
      <w:r w:rsidR="009046A1" w:rsidRPr="009046A1">
        <w:rPr>
          <w:sz w:val="24"/>
          <w:szCs w:val="24"/>
        </w:rPr>
        <w:t xml:space="preserve"> законодательства в сфере защиты прав потребителей на территории Сергиево-Посадского</w:t>
      </w:r>
      <w:r>
        <w:rPr>
          <w:sz w:val="24"/>
          <w:szCs w:val="24"/>
        </w:rPr>
        <w:t xml:space="preserve"> </w:t>
      </w:r>
      <w:r w:rsidR="00E5613E">
        <w:rPr>
          <w:sz w:val="24"/>
          <w:szCs w:val="24"/>
        </w:rPr>
        <w:t>городского округа.</w:t>
      </w:r>
    </w:p>
    <w:p w:rsidR="0048513B" w:rsidRDefault="0048513B" w:rsidP="0079106A">
      <w:pPr>
        <w:ind w:left="1080"/>
        <w:jc w:val="center"/>
        <w:rPr>
          <w:b/>
          <w:sz w:val="24"/>
          <w:szCs w:val="24"/>
        </w:rPr>
      </w:pPr>
    </w:p>
    <w:p w:rsidR="0079106A" w:rsidRPr="0079106A" w:rsidRDefault="00730CFD" w:rsidP="0079106A">
      <w:pPr>
        <w:ind w:left="1080"/>
        <w:jc w:val="center"/>
        <w:rPr>
          <w:b/>
          <w:sz w:val="24"/>
          <w:szCs w:val="24"/>
        </w:rPr>
      </w:pPr>
      <w:r>
        <w:rPr>
          <w:b/>
          <w:sz w:val="24"/>
          <w:szCs w:val="24"/>
        </w:rPr>
        <w:t xml:space="preserve">Раздел </w:t>
      </w:r>
      <w:r w:rsidR="0079106A" w:rsidRPr="0079106A">
        <w:rPr>
          <w:b/>
          <w:sz w:val="24"/>
          <w:szCs w:val="24"/>
        </w:rPr>
        <w:t>5. Планируемые результаты реализации муниципальной программы</w:t>
      </w:r>
    </w:p>
    <w:p w:rsidR="0079106A" w:rsidRPr="0079106A" w:rsidRDefault="0079106A" w:rsidP="0079106A">
      <w:pPr>
        <w:jc w:val="center"/>
        <w:rPr>
          <w:b/>
          <w:sz w:val="24"/>
          <w:szCs w:val="24"/>
        </w:rPr>
      </w:pPr>
      <w:r w:rsidRPr="0079106A">
        <w:rPr>
          <w:b/>
          <w:sz w:val="24"/>
          <w:szCs w:val="24"/>
        </w:rPr>
        <w:t xml:space="preserve">               муниципального образования «Сергиево-Посадский городской округ Московской области»</w:t>
      </w:r>
    </w:p>
    <w:p w:rsidR="0079106A" w:rsidRPr="0079106A" w:rsidRDefault="0079106A" w:rsidP="0079106A">
      <w:pPr>
        <w:jc w:val="center"/>
        <w:rPr>
          <w:b/>
          <w:sz w:val="24"/>
          <w:szCs w:val="24"/>
        </w:rPr>
      </w:pPr>
      <w:r w:rsidRPr="0079106A">
        <w:rPr>
          <w:b/>
          <w:sz w:val="24"/>
          <w:szCs w:val="24"/>
        </w:rPr>
        <w:t>«Предпринимательство»</w:t>
      </w:r>
    </w:p>
    <w:tbl>
      <w:tblPr>
        <w:tblW w:w="15453" w:type="dxa"/>
        <w:tblCellSpacing w:w="5" w:type="nil"/>
        <w:tblInd w:w="75" w:type="dxa"/>
        <w:tblLayout w:type="fixed"/>
        <w:tblCellMar>
          <w:left w:w="75" w:type="dxa"/>
          <w:right w:w="75" w:type="dxa"/>
        </w:tblCellMar>
        <w:tblLook w:val="0000" w:firstRow="0" w:lastRow="0" w:firstColumn="0" w:lastColumn="0" w:noHBand="0" w:noVBand="0"/>
      </w:tblPr>
      <w:tblGrid>
        <w:gridCol w:w="640"/>
        <w:gridCol w:w="3613"/>
        <w:gridCol w:w="1701"/>
        <w:gridCol w:w="1701"/>
        <w:gridCol w:w="1134"/>
        <w:gridCol w:w="992"/>
        <w:gridCol w:w="993"/>
        <w:gridCol w:w="992"/>
        <w:gridCol w:w="992"/>
        <w:gridCol w:w="992"/>
        <w:gridCol w:w="1703"/>
      </w:tblGrid>
      <w:tr w:rsidR="0079106A" w:rsidRPr="0079106A" w:rsidTr="00B03394">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tcPr>
          <w:p w:rsidR="0079106A" w:rsidRPr="0079106A" w:rsidRDefault="0079106A" w:rsidP="00E34979">
            <w:pPr>
              <w:widowControl w:val="0"/>
              <w:autoSpaceDE w:val="0"/>
              <w:autoSpaceDN w:val="0"/>
              <w:adjustRightInd w:val="0"/>
              <w:jc w:val="center"/>
              <w:rPr>
                <w:sz w:val="24"/>
                <w:szCs w:val="24"/>
              </w:rPr>
            </w:pPr>
            <w:r w:rsidRPr="0079106A">
              <w:rPr>
                <w:sz w:val="24"/>
                <w:szCs w:val="24"/>
              </w:rPr>
              <w:t xml:space="preserve">№  </w:t>
            </w:r>
            <w:r w:rsidRPr="0079106A">
              <w:rPr>
                <w:sz w:val="24"/>
                <w:szCs w:val="24"/>
              </w:rPr>
              <w:br/>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Тип</w:t>
            </w:r>
          </w:p>
          <w:p w:rsidR="0079106A" w:rsidRPr="0079106A" w:rsidRDefault="0079106A" w:rsidP="00B03394">
            <w:pPr>
              <w:widowControl w:val="0"/>
              <w:autoSpaceDE w:val="0"/>
              <w:autoSpaceDN w:val="0"/>
              <w:adjustRightInd w:val="0"/>
              <w:jc w:val="center"/>
            </w:pPr>
            <w:r w:rsidRPr="0079106A">
              <w:t>показателя</w:t>
            </w:r>
          </w:p>
          <w:p w:rsidR="0079106A" w:rsidRPr="0079106A" w:rsidRDefault="0079106A" w:rsidP="00B03394">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 xml:space="preserve">Базовое      </w:t>
            </w:r>
            <w:r w:rsidRPr="0079106A">
              <w:br/>
              <w:t xml:space="preserve">значение     </w:t>
            </w:r>
            <w:r w:rsidRPr="0079106A">
              <w:br/>
              <w:t xml:space="preserve">  на начало   </w:t>
            </w:r>
            <w:r w:rsidRPr="0079106A">
              <w:br/>
              <w:t xml:space="preserve">реализации   </w:t>
            </w:r>
            <w:r w:rsidRPr="0079106A">
              <w:br/>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 xml:space="preserve">Планируемое значение показателя по годам           </w:t>
            </w:r>
            <w:r w:rsidRPr="0079106A">
              <w:br/>
              <w:t>реализации</w:t>
            </w:r>
          </w:p>
        </w:tc>
        <w:tc>
          <w:tcPr>
            <w:tcW w:w="1703" w:type="dxa"/>
            <w:vMerge w:val="restart"/>
            <w:tcBorders>
              <w:top w:val="single" w:sz="4" w:space="0" w:color="auto"/>
              <w:left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 основного мероприятия в перечне мероприятий подпрограммы</w:t>
            </w:r>
          </w:p>
        </w:tc>
      </w:tr>
      <w:tr w:rsidR="0079106A" w:rsidRPr="0079106A" w:rsidTr="00B03394">
        <w:trPr>
          <w:trHeight w:val="640"/>
          <w:tblCellSpacing w:w="5" w:type="nil"/>
        </w:trPr>
        <w:tc>
          <w:tcPr>
            <w:tcW w:w="640"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rPr>
                <w:sz w:val="24"/>
                <w:szCs w:val="24"/>
              </w:rPr>
            </w:pPr>
          </w:p>
        </w:tc>
        <w:tc>
          <w:tcPr>
            <w:tcW w:w="3613"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ind w:left="-75" w:right="-75"/>
              <w:jc w:val="center"/>
            </w:pPr>
          </w:p>
        </w:tc>
        <w:tc>
          <w:tcPr>
            <w:tcW w:w="1701"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2020</w:t>
            </w:r>
          </w:p>
        </w:tc>
        <w:tc>
          <w:tcPr>
            <w:tcW w:w="993"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2021</w:t>
            </w:r>
          </w:p>
        </w:tc>
        <w:tc>
          <w:tcPr>
            <w:tcW w:w="992"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2022</w:t>
            </w:r>
          </w:p>
        </w:tc>
        <w:tc>
          <w:tcPr>
            <w:tcW w:w="992"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2023</w:t>
            </w:r>
          </w:p>
        </w:tc>
        <w:tc>
          <w:tcPr>
            <w:tcW w:w="992" w:type="dxa"/>
            <w:tcBorders>
              <w:left w:val="single" w:sz="4" w:space="0" w:color="auto"/>
              <w:bottom w:val="single" w:sz="4" w:space="0" w:color="auto"/>
              <w:right w:val="single" w:sz="4" w:space="0" w:color="auto"/>
            </w:tcBorders>
            <w:vAlign w:val="center"/>
          </w:tcPr>
          <w:p w:rsidR="0079106A" w:rsidRPr="0079106A" w:rsidRDefault="0079106A" w:rsidP="00B03394">
            <w:pPr>
              <w:widowControl w:val="0"/>
              <w:autoSpaceDE w:val="0"/>
              <w:autoSpaceDN w:val="0"/>
              <w:adjustRightInd w:val="0"/>
              <w:jc w:val="center"/>
            </w:pPr>
            <w:r w:rsidRPr="0079106A">
              <w:t>2024</w:t>
            </w:r>
          </w:p>
        </w:tc>
        <w:tc>
          <w:tcPr>
            <w:tcW w:w="1703" w:type="dxa"/>
            <w:vMerge/>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r>
      <w:tr w:rsidR="0079106A" w:rsidRPr="0079106A" w:rsidTr="000D1B56">
        <w:trPr>
          <w:tblCellSpacing w:w="5" w:type="nil"/>
        </w:trPr>
        <w:tc>
          <w:tcPr>
            <w:tcW w:w="640"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1</w:t>
            </w:r>
          </w:p>
        </w:tc>
        <w:tc>
          <w:tcPr>
            <w:tcW w:w="3613"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2</w:t>
            </w:r>
          </w:p>
        </w:tc>
        <w:tc>
          <w:tcPr>
            <w:tcW w:w="1701"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3</w:t>
            </w:r>
          </w:p>
        </w:tc>
        <w:tc>
          <w:tcPr>
            <w:tcW w:w="1701"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4</w:t>
            </w:r>
          </w:p>
        </w:tc>
        <w:tc>
          <w:tcPr>
            <w:tcW w:w="1134"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5</w:t>
            </w:r>
          </w:p>
        </w:tc>
        <w:tc>
          <w:tcPr>
            <w:tcW w:w="992"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6</w:t>
            </w:r>
          </w:p>
        </w:tc>
        <w:tc>
          <w:tcPr>
            <w:tcW w:w="993"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7</w:t>
            </w:r>
          </w:p>
        </w:tc>
        <w:tc>
          <w:tcPr>
            <w:tcW w:w="992"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8</w:t>
            </w:r>
          </w:p>
        </w:tc>
        <w:tc>
          <w:tcPr>
            <w:tcW w:w="992"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9</w:t>
            </w:r>
          </w:p>
        </w:tc>
        <w:tc>
          <w:tcPr>
            <w:tcW w:w="992"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10</w:t>
            </w:r>
          </w:p>
        </w:tc>
        <w:tc>
          <w:tcPr>
            <w:tcW w:w="1703"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r w:rsidRPr="0079106A">
              <w:t>11</w:t>
            </w:r>
          </w:p>
        </w:tc>
      </w:tr>
      <w:tr w:rsidR="0079106A" w:rsidRPr="0079106A" w:rsidTr="000D1B56">
        <w:trPr>
          <w:tblCellSpacing w:w="5" w:type="nil"/>
        </w:trPr>
        <w:tc>
          <w:tcPr>
            <w:tcW w:w="640" w:type="dxa"/>
            <w:tcBorders>
              <w:left w:val="single" w:sz="4" w:space="0" w:color="auto"/>
              <w:bottom w:val="single" w:sz="4" w:space="0" w:color="auto"/>
              <w:right w:val="single" w:sz="4" w:space="0" w:color="auto"/>
            </w:tcBorders>
          </w:tcPr>
          <w:p w:rsidR="0079106A" w:rsidRPr="0079106A" w:rsidRDefault="0079106A" w:rsidP="0079106A">
            <w:pPr>
              <w:widowControl w:val="0"/>
              <w:autoSpaceDE w:val="0"/>
              <w:autoSpaceDN w:val="0"/>
              <w:adjustRightInd w:val="0"/>
              <w:jc w:val="center"/>
            </w:pPr>
          </w:p>
        </w:tc>
        <w:tc>
          <w:tcPr>
            <w:tcW w:w="14813" w:type="dxa"/>
            <w:gridSpan w:val="10"/>
            <w:tcBorders>
              <w:left w:val="single" w:sz="4" w:space="0" w:color="auto"/>
              <w:bottom w:val="single" w:sz="4" w:space="0" w:color="auto"/>
              <w:right w:val="single" w:sz="4" w:space="0" w:color="auto"/>
            </w:tcBorders>
          </w:tcPr>
          <w:p w:rsidR="0079106A" w:rsidRPr="003320AE" w:rsidRDefault="0079106A" w:rsidP="00347643">
            <w:pPr>
              <w:widowControl w:val="0"/>
              <w:autoSpaceDE w:val="0"/>
              <w:autoSpaceDN w:val="0"/>
              <w:adjustRightInd w:val="0"/>
              <w:jc w:val="center"/>
              <w:rPr>
                <w:sz w:val="22"/>
                <w:szCs w:val="22"/>
              </w:rPr>
            </w:pPr>
            <w:r w:rsidRPr="003320AE">
              <w:rPr>
                <w:b/>
                <w:bCs/>
                <w:sz w:val="22"/>
                <w:szCs w:val="22"/>
              </w:rPr>
              <w:t xml:space="preserve">Подпрограмма </w:t>
            </w:r>
            <w:r w:rsidR="00347643" w:rsidRPr="003320AE">
              <w:rPr>
                <w:b/>
                <w:bCs/>
                <w:sz w:val="22"/>
                <w:szCs w:val="22"/>
                <w:lang w:val="en-US"/>
              </w:rPr>
              <w:t>I</w:t>
            </w:r>
            <w:r w:rsidRPr="003320AE">
              <w:rPr>
                <w:b/>
                <w:bCs/>
                <w:sz w:val="22"/>
                <w:szCs w:val="22"/>
              </w:rPr>
              <w:t xml:space="preserve"> </w:t>
            </w:r>
            <w:r w:rsidRPr="003320AE">
              <w:rPr>
                <w:b/>
                <w:sz w:val="22"/>
                <w:szCs w:val="22"/>
              </w:rPr>
              <w:t>"Инвестиции"</w:t>
            </w:r>
            <w:r w:rsidRPr="003320AE">
              <w:rPr>
                <w:sz w:val="22"/>
                <w:szCs w:val="22"/>
              </w:rPr>
              <w:t xml:space="preserve"> </w:t>
            </w:r>
          </w:p>
        </w:tc>
      </w:tr>
      <w:tr w:rsidR="008A2DA9" w:rsidRPr="0079106A" w:rsidTr="00B03394">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8A2DA9" w:rsidRDefault="008A2DA9" w:rsidP="006B62F5">
            <w:pPr>
              <w:widowControl w:val="0"/>
              <w:shd w:val="clear" w:color="auto" w:fill="FFFFFF"/>
              <w:autoSpaceDE w:val="0"/>
              <w:autoSpaceDN w:val="0"/>
              <w:adjustRightInd w:val="0"/>
              <w:jc w:val="center"/>
            </w:pPr>
            <w:r>
              <w:t>1</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A922CC">
            <w:pPr>
              <w:pStyle w:val="ConsPlusCell"/>
              <w:rPr>
                <w:rFonts w:ascii="Times New Roman" w:hAnsi="Times New Roman" w:cs="Times New Roman"/>
              </w:rPr>
            </w:pPr>
            <w:r w:rsidRPr="009C1273">
              <w:rPr>
                <w:rFonts w:ascii="Times New Roman" w:hAnsi="Times New Roman" w:cs="Times New Roman"/>
              </w:rPr>
              <w:t xml:space="preserve">Объем инвестиций, привлеченных в основной капитал (без учета бюджетных инвестиций), на душу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9C1273">
            <w:pPr>
              <w:pStyle w:val="ConsPlusCell"/>
              <w:jc w:val="center"/>
              <w:rPr>
                <w:rFonts w:ascii="Times New Roman" w:hAnsi="Times New Roman" w:cs="Times New Roman"/>
              </w:rPr>
            </w:pPr>
            <w:r w:rsidRPr="009C1273">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9C1273">
            <w:pPr>
              <w:pStyle w:val="ConsPlusCell"/>
              <w:jc w:val="center"/>
              <w:rPr>
                <w:rFonts w:ascii="Times New Roman" w:hAnsi="Times New Roman" w:cs="Times New Roman"/>
              </w:rPr>
            </w:pPr>
            <w:r w:rsidRPr="009C1273">
              <w:rPr>
                <w:rFonts w:ascii="Times New Roman" w:hAnsi="Times New Roman" w:cs="Times New Roman"/>
              </w:rPr>
              <w:t>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17,85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18,93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19,49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20,07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20,67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Pr>
                <w:rFonts w:ascii="Times New Roman" w:hAnsi="Times New Roman" w:cs="Times New Roman"/>
              </w:rPr>
              <w:t>21,29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9C1273" w:rsidRDefault="008A2DA9" w:rsidP="005C740C">
            <w:pPr>
              <w:pStyle w:val="ConsPlusCell"/>
              <w:jc w:val="center"/>
              <w:rPr>
                <w:rFonts w:ascii="Times New Roman" w:hAnsi="Times New Roman" w:cs="Times New Roman"/>
              </w:rPr>
            </w:pPr>
            <w:r w:rsidRPr="009C1273">
              <w:rPr>
                <w:rFonts w:ascii="Times New Roman" w:hAnsi="Times New Roman" w:cs="Times New Roman"/>
              </w:rPr>
              <w:t>2</w:t>
            </w:r>
          </w:p>
        </w:tc>
      </w:tr>
      <w:tr w:rsidR="008A2DA9" w:rsidRPr="0079106A" w:rsidTr="00B03394">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8A2DA9" w:rsidP="006B62F5">
            <w:pPr>
              <w:widowControl w:val="0"/>
              <w:shd w:val="clear" w:color="auto" w:fill="FFFFFF"/>
              <w:autoSpaceDE w:val="0"/>
              <w:autoSpaceDN w:val="0"/>
              <w:adjustRightInd w:val="0"/>
              <w:jc w:val="center"/>
            </w:pPr>
            <w:r>
              <w:t>2</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 xml:space="preserve">Процент заполняемости многопрофильных индустриальных парков, технологических парков, промышленных площадок индустриальных парков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1,82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2,53</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w:t>
            </w:r>
          </w:p>
        </w:tc>
      </w:tr>
      <w:tr w:rsidR="008A2DA9" w:rsidRPr="0079106A" w:rsidTr="00B03394">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8A2DA9" w:rsidP="006B62F5">
            <w:pPr>
              <w:widowControl w:val="0"/>
              <w:shd w:val="clear" w:color="auto" w:fill="FFFFFF"/>
              <w:autoSpaceDE w:val="0"/>
              <w:autoSpaceDN w:val="0"/>
              <w:adjustRightInd w:val="0"/>
              <w:jc w:val="center"/>
            </w:pPr>
            <w:r>
              <w:t>3</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Количество привлеченных резидентов индустриальных парков, технопарков, промышленных площадок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 xml:space="preserve">Отраслевой </w:t>
            </w:r>
            <w:r w:rsidRPr="003320AE">
              <w:rPr>
                <w:rFonts w:eastAsiaTheme="minorEastAsia"/>
                <w:color w:val="FF0000"/>
                <w:sz w:val="22"/>
                <w:szCs w:val="22"/>
              </w:rPr>
              <w:t>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w:t>
            </w:r>
          </w:p>
        </w:tc>
      </w:tr>
      <w:tr w:rsidR="008A2DA9" w:rsidRPr="0079106A" w:rsidTr="00B03394">
        <w:trPr>
          <w:trHeight w:val="110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8A2DA9" w:rsidP="006B62F5">
            <w:pPr>
              <w:widowControl w:val="0"/>
              <w:shd w:val="clear" w:color="auto" w:fill="FFFFFF"/>
              <w:autoSpaceDE w:val="0"/>
              <w:autoSpaceDN w:val="0"/>
              <w:adjustRightInd w:val="0"/>
              <w:jc w:val="center"/>
            </w:pPr>
            <w:r>
              <w:lastRenderedPageBreak/>
              <w:t>4</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Количество многопрофильных индустриальных парков, технологических парков, промышленных площадок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7</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w:t>
            </w:r>
          </w:p>
        </w:tc>
      </w:tr>
      <w:tr w:rsidR="008A2DA9" w:rsidRPr="0079106A" w:rsidTr="00B03394">
        <w:trPr>
          <w:trHeight w:val="110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8A2DA9" w:rsidP="006B62F5">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Количество привлеченных резидентов на территории муниципальных образований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w:t>
            </w:r>
          </w:p>
        </w:tc>
      </w:tr>
      <w:tr w:rsidR="008A2DA9" w:rsidRPr="0079106A" w:rsidTr="00B03394">
        <w:trPr>
          <w:trHeight w:val="872"/>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8A2DA9" w:rsidP="006B62F5">
            <w:pPr>
              <w:widowControl w:val="0"/>
              <w:shd w:val="clear" w:color="auto" w:fill="FFFFFF"/>
              <w:autoSpaceDE w:val="0"/>
              <w:autoSpaceDN w:val="0"/>
              <w:adjustRightInd w:val="0"/>
              <w:jc w:val="center"/>
            </w:pPr>
            <w:r>
              <w:t>6</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Площадь территории, на которую привлечены новые резиденты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9,5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w:t>
            </w:r>
          </w:p>
        </w:tc>
      </w:tr>
      <w:tr w:rsidR="008A2DA9" w:rsidRPr="0079106A" w:rsidTr="00B0339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8A2DA9" w:rsidP="006B62F5">
            <w:pPr>
              <w:widowControl w:val="0"/>
              <w:shd w:val="clear" w:color="auto" w:fill="FFFFFF"/>
              <w:autoSpaceDE w:val="0"/>
              <w:autoSpaceDN w:val="0"/>
              <w:adjustRightInd w:val="0"/>
              <w:jc w:val="center"/>
            </w:pPr>
            <w:r>
              <w:t>7</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Увеличение среднемесячной заработной платы работников организаций, не относящихся к субъектам малого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111,4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Pr>
                <w:rFonts w:ascii="Times New Roman" w:hAnsi="Times New Roman" w:cs="Times New Roman"/>
              </w:rPr>
              <w:t>105,1</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7</w:t>
            </w:r>
          </w:p>
        </w:tc>
      </w:tr>
      <w:tr w:rsidR="008A2DA9" w:rsidRPr="0079106A" w:rsidTr="00B03394">
        <w:trPr>
          <w:trHeight w:val="6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8A2DA9" w:rsidP="006B62F5">
            <w:pPr>
              <w:widowControl w:val="0"/>
              <w:shd w:val="clear" w:color="auto" w:fill="FFFFFF"/>
              <w:autoSpaceDE w:val="0"/>
              <w:autoSpaceDN w:val="0"/>
              <w:adjustRightInd w:val="0"/>
              <w:jc w:val="center"/>
            </w:pPr>
            <w:r>
              <w:t>8</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Количество высокопроизводительных рабочих мест во внебюджетном секторе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3866E2">
              <w:rPr>
                <w:rFonts w:ascii="Times New Roman" w:hAnsi="Times New Roman" w:cs="Times New Roman"/>
                <w:color w:val="FF0000"/>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35</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7</w:t>
            </w:r>
          </w:p>
        </w:tc>
      </w:tr>
      <w:tr w:rsidR="008A2DA9" w:rsidRPr="0079106A" w:rsidTr="00B0339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79106A" w:rsidRDefault="008A2DA9" w:rsidP="006B62F5">
            <w:pPr>
              <w:widowControl w:val="0"/>
              <w:shd w:val="clear" w:color="auto" w:fill="FFFFFF"/>
              <w:autoSpaceDE w:val="0"/>
              <w:autoSpaceDN w:val="0"/>
              <w:adjustRightInd w:val="0"/>
              <w:jc w:val="center"/>
            </w:pPr>
            <w:r>
              <w:t>9</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A922CC">
            <w:pPr>
              <w:pStyle w:val="ConsPlusCell"/>
              <w:rPr>
                <w:rFonts w:ascii="Times New Roman" w:hAnsi="Times New Roman" w:cs="Times New Roman"/>
              </w:rPr>
            </w:pPr>
            <w:r w:rsidRPr="00536D1D">
              <w:rPr>
                <w:rFonts w:ascii="Times New Roman" w:hAnsi="Times New Roman" w:cs="Times New Roman"/>
              </w:rPr>
              <w:t>Производительность труда в базовых несырьевых отраслях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3320AE">
            <w:pPr>
              <w:jc w:val="center"/>
            </w:pPr>
            <w:r w:rsidRPr="00CF5939">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3320AE">
            <w:pPr>
              <w:pStyle w:val="ConsPlusCell"/>
              <w:jc w:val="center"/>
              <w:rPr>
                <w:rFonts w:ascii="Times New Roman" w:hAnsi="Times New Roman" w:cs="Times New Roman"/>
              </w:rPr>
            </w:pPr>
            <w:r w:rsidRPr="00536D1D">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2C0E1C">
              <w:rPr>
                <w:rFonts w:ascii="Times New Roman" w:hAnsi="Times New Roman" w:cs="Times New Roman"/>
                <w:color w:val="FF0000"/>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3,9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536D1D" w:rsidRDefault="008A2DA9" w:rsidP="005C740C">
            <w:pPr>
              <w:pStyle w:val="ConsPlusCell"/>
              <w:jc w:val="center"/>
              <w:rPr>
                <w:rFonts w:ascii="Times New Roman" w:hAnsi="Times New Roman" w:cs="Times New Roman"/>
              </w:rPr>
            </w:pPr>
            <w:r w:rsidRPr="00536D1D">
              <w:rPr>
                <w:rFonts w:ascii="Times New Roman" w:hAnsi="Times New Roman" w:cs="Times New Roman"/>
              </w:rPr>
              <w:t>7</w:t>
            </w:r>
          </w:p>
        </w:tc>
      </w:tr>
      <w:tr w:rsidR="008A2DA9" w:rsidRPr="0079106A" w:rsidTr="005C740C">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6B62F5">
            <w:pPr>
              <w:widowControl w:val="0"/>
              <w:shd w:val="clear" w:color="auto" w:fill="FFFFFF"/>
              <w:autoSpaceDE w:val="0"/>
              <w:autoSpaceDN w:val="0"/>
              <w:adjustRightInd w:val="0"/>
              <w:jc w:val="center"/>
            </w:pPr>
            <w:r>
              <w:t>10</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A922CC">
            <w:r w:rsidRPr="00431064">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B03394">
            <w:pPr>
              <w:jc w:val="center"/>
            </w:pPr>
            <w:r w:rsidRPr="00431064">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B03394">
            <w:pPr>
              <w:jc w:val="center"/>
            </w:pPr>
            <w:r w:rsidRPr="00431064">
              <w:t>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sidRPr="0001248F">
              <w:rPr>
                <w:rFonts w:ascii="Times New Roman" w:hAnsi="Times New Roman" w:cs="Times New Roman"/>
              </w:rPr>
              <w:t>6 889,5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5 439,53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5 744,8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6 056,5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6 425,6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6 795,4</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01248F" w:rsidRDefault="008A2DA9" w:rsidP="005C740C">
            <w:pPr>
              <w:jc w:val="center"/>
            </w:pPr>
            <w:r w:rsidRPr="0001248F">
              <w:t>2</w:t>
            </w:r>
          </w:p>
        </w:tc>
      </w:tr>
      <w:tr w:rsidR="008A2DA9" w:rsidRPr="0079106A" w:rsidTr="00B0339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6B62F5">
            <w:pPr>
              <w:widowControl w:val="0"/>
              <w:shd w:val="clear" w:color="auto" w:fill="FFFFFF"/>
              <w:autoSpaceDE w:val="0"/>
              <w:autoSpaceDN w:val="0"/>
              <w:adjustRightInd w:val="0"/>
              <w:jc w:val="center"/>
            </w:pPr>
            <w:r>
              <w:t>11</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A922CC">
            <w:r w:rsidRPr="00431064">
              <w:t>Количество созданных рабочих мест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B03394">
            <w:pPr>
              <w:jc w:val="center"/>
            </w:pPr>
            <w:r w:rsidRPr="00431064">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Pr="00431064" w:rsidRDefault="008A2DA9" w:rsidP="00B03394">
            <w:pPr>
              <w:jc w:val="center"/>
            </w:pPr>
            <w:r w:rsidRPr="00431064">
              <w:t>мест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431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2DA9" w:rsidRPr="0001248F" w:rsidRDefault="008A2DA9" w:rsidP="005C740C">
            <w:pPr>
              <w:pStyle w:val="ConsPlusCell"/>
              <w:jc w:val="center"/>
              <w:rPr>
                <w:rFonts w:ascii="Times New Roman" w:hAnsi="Times New Roman" w:cs="Times New Roman"/>
              </w:rPr>
            </w:pPr>
            <w:r>
              <w:rPr>
                <w:rFonts w:ascii="Times New Roman" w:hAnsi="Times New Roman" w:cs="Times New Roman"/>
              </w:rPr>
              <w:t>163</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8A2DA9" w:rsidRDefault="008A2DA9" w:rsidP="005C740C">
            <w:pPr>
              <w:jc w:val="center"/>
            </w:pPr>
            <w:r w:rsidRPr="00431064">
              <w:t>2</w:t>
            </w:r>
          </w:p>
        </w:tc>
      </w:tr>
      <w:tr w:rsidR="00C539E7"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C539E7" w:rsidRPr="0079106A" w:rsidRDefault="00C539E7" w:rsidP="0079106A">
            <w:pPr>
              <w:widowControl w:val="0"/>
              <w:shd w:val="clear" w:color="auto" w:fill="FFFFFF"/>
              <w:autoSpaceDE w:val="0"/>
              <w:autoSpaceDN w:val="0"/>
              <w:adjustRightInd w:val="0"/>
              <w:jc w:val="center"/>
            </w:pPr>
          </w:p>
        </w:tc>
        <w:tc>
          <w:tcPr>
            <w:tcW w:w="1481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C539E7" w:rsidRPr="003320AE" w:rsidRDefault="00C539E7" w:rsidP="003320AE">
            <w:pPr>
              <w:pStyle w:val="ConsPlusCell"/>
              <w:jc w:val="center"/>
              <w:rPr>
                <w:rFonts w:ascii="Times New Roman" w:hAnsi="Times New Roman" w:cs="Times New Roman"/>
                <w:b/>
              </w:rPr>
            </w:pPr>
            <w:r w:rsidRPr="003320AE">
              <w:rPr>
                <w:rFonts w:ascii="Times New Roman" w:hAnsi="Times New Roman" w:cs="Times New Roman"/>
                <w:b/>
              </w:rPr>
              <w:t xml:space="preserve">Подпрограмма </w:t>
            </w:r>
            <w:r w:rsidR="00347643" w:rsidRPr="003320AE">
              <w:rPr>
                <w:rFonts w:ascii="Times New Roman" w:hAnsi="Times New Roman" w:cs="Times New Roman"/>
                <w:b/>
              </w:rPr>
              <w:t>II</w:t>
            </w:r>
            <w:r w:rsidRPr="003320AE">
              <w:rPr>
                <w:rFonts w:ascii="Times New Roman" w:hAnsi="Times New Roman" w:cs="Times New Roman"/>
                <w:b/>
              </w:rPr>
              <w:t xml:space="preserve"> "</w:t>
            </w:r>
            <w:r w:rsidR="00347643" w:rsidRPr="003320AE">
              <w:rPr>
                <w:rFonts w:ascii="Times New Roman" w:hAnsi="Times New Roman" w:cs="Times New Roman"/>
                <w:b/>
              </w:rPr>
              <w:t>Развитие конкуренции</w:t>
            </w:r>
            <w:r w:rsidRPr="003320AE">
              <w:rPr>
                <w:rFonts w:ascii="Times New Roman" w:hAnsi="Times New Roman" w:cs="Times New Roman"/>
                <w:b/>
              </w:rPr>
              <w:t>"</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E10D29" w:rsidRDefault="00691790" w:rsidP="000D1B56">
            <w:pPr>
              <w:pStyle w:val="ConsPlusCell"/>
              <w:rPr>
                <w:rFonts w:ascii="Times New Roman" w:hAnsi="Times New Roman" w:cs="Times New Roman"/>
              </w:rPr>
            </w:pPr>
            <w:r w:rsidRPr="00E10D29">
              <w:rPr>
                <w:rFonts w:ascii="Times New Roman" w:hAnsi="Times New Roman" w:cs="Times New Roman"/>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jc w:val="center"/>
              <w:rPr>
                <w:rFonts w:eastAsiaTheme="minorEastAsia"/>
                <w:sz w:val="22"/>
                <w:szCs w:val="22"/>
              </w:rPr>
            </w:pPr>
            <w:r w:rsidRPr="00536D1D">
              <w:rPr>
                <w:rFonts w:eastAsiaTheme="minorEastAsia"/>
                <w:sz w:val="22"/>
                <w:szCs w:val="22"/>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widowControl w:val="0"/>
              <w:autoSpaceDE w:val="0"/>
              <w:autoSpaceDN w:val="0"/>
              <w:jc w:val="center"/>
              <w:rPr>
                <w:rFonts w:eastAsiaTheme="minorEastAsia"/>
                <w:sz w:val="22"/>
                <w:szCs w:val="22"/>
              </w:rPr>
            </w:pPr>
            <w:r w:rsidRPr="00536D1D">
              <w:rPr>
                <w:rFonts w:eastAsiaTheme="minorEastAsia"/>
                <w:sz w:val="22"/>
                <w:szCs w:val="22"/>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3,6</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widowControl w:val="0"/>
              <w:autoSpaceDE w:val="0"/>
              <w:autoSpaceDN w:val="0"/>
              <w:jc w:val="center"/>
              <w:rPr>
                <w:rFonts w:eastAsiaTheme="minorEastAsia"/>
                <w:sz w:val="22"/>
                <w:szCs w:val="22"/>
              </w:rPr>
            </w:pPr>
            <w:r w:rsidRPr="00536D1D">
              <w:rPr>
                <w:rFonts w:eastAsiaTheme="minorEastAsia"/>
                <w:sz w:val="22"/>
                <w:szCs w:val="22"/>
              </w:rPr>
              <w:t>3</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lastRenderedPageBreak/>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36D1D">
            <w:pPr>
              <w:pStyle w:val="ConsPlusCell"/>
              <w:rPr>
                <w:rFonts w:ascii="Times New Roman" w:hAnsi="Times New Roman" w:cs="Times New Roman"/>
              </w:rPr>
            </w:pPr>
            <w:r w:rsidRPr="00536D1D">
              <w:rPr>
                <w:rFonts w:ascii="Times New Roman" w:hAnsi="Times New Roman" w:cs="Times New Roman"/>
              </w:rPr>
              <w:t>Доля  несостоявшихся торгов от общего количества объявленных  торгов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40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1</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36D1D">
            <w:pPr>
              <w:pStyle w:val="ConsPlusCell"/>
              <w:rPr>
                <w:rFonts w:ascii="Times New Roman" w:hAnsi="Times New Roman" w:cs="Times New Roman"/>
              </w:rPr>
            </w:pPr>
            <w:r w:rsidRPr="00536D1D">
              <w:rPr>
                <w:rFonts w:ascii="Times New Roman" w:hAnsi="Times New Roman" w:cs="Times New Roman"/>
              </w:rPr>
              <w:t>Среднее количество участников на торгах, количество участников в одной процедуре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3,4</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1</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36D1D">
            <w:pPr>
              <w:pStyle w:val="ConsPlusCell"/>
              <w:rPr>
                <w:rFonts w:ascii="Times New Roman" w:hAnsi="Times New Roman" w:cs="Times New Roman"/>
              </w:rPr>
            </w:pPr>
            <w:r w:rsidRPr="00E10D29">
              <w:rPr>
                <w:rFonts w:ascii="Times New Roman" w:hAnsi="Times New Roman" w:cs="Times New Roman"/>
              </w:rPr>
              <w:t xml:space="preserve">Доля общей экономии  денежных средств от общей суммы объявленных торгов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7</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2</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36D1D">
            <w:pPr>
              <w:pStyle w:val="ConsPlusCell"/>
              <w:rPr>
                <w:rFonts w:ascii="Times New Roman" w:hAnsi="Times New Roman" w:cs="Times New Roman"/>
              </w:rPr>
            </w:pPr>
            <w:r w:rsidRPr="00536D1D">
              <w:rPr>
                <w:rFonts w:ascii="Times New Roman" w:hAnsi="Times New Roman" w:cs="Times New Roman"/>
              </w:rPr>
              <w:t xml:space="preserve">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A4207" w:rsidRDefault="00691790" w:rsidP="003320AE">
            <w:pPr>
              <w:pStyle w:val="ConsPlusCell"/>
              <w:jc w:val="center"/>
              <w:rPr>
                <w:rFonts w:ascii="Times New Roman" w:hAnsi="Times New Roman" w:cs="Times New Roman"/>
                <w:color w:val="FF0000"/>
              </w:rPr>
            </w:pPr>
            <w:r w:rsidRPr="003A4207">
              <w:rPr>
                <w:rFonts w:ascii="Times New Roman" w:hAnsi="Times New Roman" w:cs="Times New Roman"/>
                <w:color w:val="FF0000"/>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33</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2</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r>
              <w:t>6</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691790" w:rsidRPr="00536D1D" w:rsidRDefault="00691790" w:rsidP="00536D1D">
            <w:pPr>
              <w:pStyle w:val="ConsPlusCell"/>
              <w:rPr>
                <w:rFonts w:ascii="Times New Roman" w:hAnsi="Times New Roman" w:cs="Times New Roman"/>
              </w:rPr>
            </w:pPr>
            <w:r w:rsidRPr="00536D1D">
              <w:rPr>
                <w:rFonts w:ascii="Times New Roman" w:hAnsi="Times New Roman" w:cs="Times New Roman"/>
              </w:rPr>
              <w:t>Количество реализованных требований Стандарта развития конкуренции в муниципальном образовании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3A4207">
              <w:rPr>
                <w:rFonts w:ascii="Times New Roman" w:hAnsi="Times New Roman" w:cs="Times New Roman"/>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E10D29" w:rsidRDefault="00691790" w:rsidP="003320AE">
            <w:pPr>
              <w:pStyle w:val="ConsPlusCell"/>
              <w:jc w:val="center"/>
              <w:rPr>
                <w:rFonts w:ascii="Times New Roman" w:hAnsi="Times New Roman" w:cs="Times New Roman"/>
              </w:rPr>
            </w:pPr>
            <w:r w:rsidRPr="00E10D29">
              <w:rPr>
                <w:rFonts w:ascii="Times New Roman" w:hAnsi="Times New Roman" w:cs="Times New Roman"/>
              </w:rPr>
              <w:t>5</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536D1D" w:rsidRDefault="00691790" w:rsidP="003320AE">
            <w:pPr>
              <w:pStyle w:val="ConsPlusCell"/>
              <w:jc w:val="center"/>
              <w:rPr>
                <w:rFonts w:ascii="Times New Roman" w:hAnsi="Times New Roman" w:cs="Times New Roman"/>
              </w:rPr>
            </w:pPr>
            <w:r w:rsidRPr="00536D1D">
              <w:rPr>
                <w:rFonts w:ascii="Times New Roman" w:hAnsi="Times New Roman" w:cs="Times New Roman"/>
              </w:rPr>
              <w:t>4</w:t>
            </w:r>
          </w:p>
        </w:tc>
      </w:tr>
      <w:tr w:rsidR="00691790"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691790" w:rsidRPr="0079106A" w:rsidRDefault="00691790" w:rsidP="0079106A">
            <w:pPr>
              <w:widowControl w:val="0"/>
              <w:shd w:val="clear" w:color="auto" w:fill="FFFFFF"/>
              <w:autoSpaceDE w:val="0"/>
              <w:autoSpaceDN w:val="0"/>
              <w:adjustRightInd w:val="0"/>
              <w:jc w:val="center"/>
            </w:pPr>
          </w:p>
        </w:tc>
        <w:tc>
          <w:tcPr>
            <w:tcW w:w="1481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691790" w:rsidRPr="003320AE" w:rsidRDefault="00691790" w:rsidP="003320AE">
            <w:pPr>
              <w:pStyle w:val="ConsPlusCell"/>
              <w:jc w:val="center"/>
              <w:rPr>
                <w:rFonts w:ascii="Times New Roman" w:hAnsi="Times New Roman" w:cs="Times New Roman"/>
                <w:b/>
              </w:rPr>
            </w:pPr>
            <w:r w:rsidRPr="003320AE">
              <w:rPr>
                <w:rFonts w:ascii="Times New Roman" w:hAnsi="Times New Roman" w:cs="Times New Roman"/>
                <w:b/>
              </w:rPr>
              <w:t>Подпрограмма III "Развитие малого и среднего предпринимательства"</w:t>
            </w: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79106A" w:rsidRDefault="00F13534" w:rsidP="0079106A">
            <w:pPr>
              <w:widowControl w:val="0"/>
              <w:shd w:val="clear" w:color="auto" w:fill="FFFFFF"/>
              <w:autoSpaceDE w:val="0"/>
              <w:autoSpaceDN w:val="0"/>
              <w:adjustRightInd w:val="0"/>
              <w:jc w:val="center"/>
            </w:pPr>
            <w:r>
              <w:t>1</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Число субъектов МСП в расчете на 10 тыс. человек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169,44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179,03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180,63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182,95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183,16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184,16</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Default="00F13534" w:rsidP="0079106A">
            <w:pPr>
              <w:widowControl w:val="0"/>
              <w:shd w:val="clear" w:color="auto" w:fill="FFFFFF"/>
              <w:autoSpaceDE w:val="0"/>
              <w:autoSpaceDN w:val="0"/>
              <w:adjustRightInd w:val="0"/>
              <w:jc w:val="center"/>
            </w:pPr>
            <w:r>
              <w:t>2</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П</w:t>
            </w:r>
            <w:r w:rsidRPr="00F13534">
              <w:rPr>
                <w:rFonts w:ascii="Times New Roman" w:hAnsi="Times New Roman" w:cs="Times New Roman"/>
              </w:rPr>
              <w:t>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33,28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32,88</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F13534" w:rsidP="00F13534">
            <w:pPr>
              <w:pStyle w:val="ConsPlusCell"/>
              <w:jc w:val="center"/>
              <w:rPr>
                <w:rFonts w:ascii="Times New Roman" w:hAnsi="Times New Roman" w:cs="Times New Roman"/>
              </w:rPr>
            </w:pP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79106A" w:rsidRDefault="00F13534" w:rsidP="0079106A">
            <w:pPr>
              <w:widowControl w:val="0"/>
              <w:shd w:val="clear" w:color="auto" w:fill="FFFFFF"/>
              <w:autoSpaceDE w:val="0"/>
              <w:autoSpaceDN w:val="0"/>
              <w:adjustRightInd w:val="0"/>
              <w:jc w:val="center"/>
            </w:pPr>
            <w:r>
              <w:t>3</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Малый бизнес большого региона. Прирост количества субъектов малого и среднего предпринимательства на 10 тыс.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81,48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81,54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81,83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81,96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82,12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82,23</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F13534" w:rsidP="00F13534">
            <w:pPr>
              <w:pStyle w:val="ConsPlusCell"/>
              <w:jc w:val="center"/>
              <w:rPr>
                <w:rFonts w:ascii="Times New Roman" w:hAnsi="Times New Roman" w:cs="Times New Roman"/>
              </w:rPr>
            </w:pP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79106A" w:rsidRDefault="00F13534" w:rsidP="0079106A">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 xml:space="preserve">Вновь созданные предприятия МСП </w:t>
            </w:r>
            <w:r w:rsidRPr="00F13534">
              <w:rPr>
                <w:rFonts w:ascii="Times New Roman" w:hAnsi="Times New Roman" w:cs="Times New Roman"/>
              </w:rPr>
              <w:lastRenderedPageBreak/>
              <w:t>в сфере производства или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lastRenderedPageBreak/>
              <w:t xml:space="preserve">Отраслевой </w:t>
            </w:r>
            <w:r w:rsidRPr="00256B3D">
              <w:lastRenderedPageBreak/>
              <w:t>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lastRenderedPageBreak/>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47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60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F13534" w:rsidP="00F13534">
            <w:pPr>
              <w:pStyle w:val="ConsPlusCell"/>
              <w:jc w:val="center"/>
              <w:rPr>
                <w:rFonts w:ascii="Times New Roman" w:hAnsi="Times New Roman" w:cs="Times New Roman"/>
              </w:rPr>
            </w:pP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79106A" w:rsidRDefault="00F13534" w:rsidP="0079106A">
            <w:pPr>
              <w:widowControl w:val="0"/>
              <w:shd w:val="clear" w:color="auto" w:fill="FFFFFF"/>
              <w:autoSpaceDE w:val="0"/>
              <w:autoSpaceDN w:val="0"/>
              <w:adjustRightInd w:val="0"/>
              <w:jc w:val="center"/>
            </w:pPr>
            <w:r>
              <w:lastRenderedPageBreak/>
              <w:t>5</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Количество вновь созданных субъектов МСП участниками проекта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Default="00F13534" w:rsidP="00F13534">
            <w:pPr>
              <w:jc w:val="center"/>
            </w:pPr>
            <w:r w:rsidRPr="00256B3D">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Т</w:t>
            </w:r>
            <w:r w:rsidRPr="00F13534">
              <w:rPr>
                <w:rFonts w:ascii="Times New Roman" w:hAnsi="Times New Roman" w:cs="Times New Roman"/>
              </w:rPr>
              <w:t>ыс. 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0,018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0,009</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F13534" w:rsidP="00F13534">
            <w:pPr>
              <w:pStyle w:val="ConsPlusCell"/>
              <w:jc w:val="center"/>
              <w:rPr>
                <w:rFonts w:ascii="Times New Roman" w:hAnsi="Times New Roman" w:cs="Times New Roman"/>
              </w:rPr>
            </w:pP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Default="00F13534" w:rsidP="0079106A">
            <w:pPr>
              <w:widowControl w:val="0"/>
              <w:shd w:val="clear" w:color="auto" w:fill="FFFFFF"/>
              <w:autoSpaceDE w:val="0"/>
              <w:autoSpaceDN w:val="0"/>
              <w:adjustRightInd w:val="0"/>
              <w:jc w:val="center"/>
            </w:pPr>
            <w:r>
              <w:t>6</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Количество субъектов малого и среднего предпринимательства, получивших муниципальную поддержку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О</w:t>
            </w:r>
            <w:r w:rsidRPr="00F13534">
              <w:rPr>
                <w:rFonts w:ascii="Times New Roman" w:hAnsi="Times New Roman" w:cs="Times New Roman"/>
              </w:rPr>
              <w:t>траслевой</w:t>
            </w:r>
            <w:r>
              <w:rPr>
                <w:rFonts w:ascii="Times New Roman" w:hAnsi="Times New Roman" w:cs="Times New Roman"/>
              </w:rPr>
              <w:t xml:space="preserve">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F13534" w:rsidP="00F13534">
            <w:pPr>
              <w:pStyle w:val="ConsPlusCell"/>
              <w:jc w:val="center"/>
              <w:rPr>
                <w:rFonts w:ascii="Times New Roman" w:hAnsi="Times New Roman" w:cs="Times New Roman"/>
              </w:rPr>
            </w:pPr>
          </w:p>
        </w:tc>
      </w:tr>
      <w:tr w:rsidR="00F13534" w:rsidRPr="0079106A" w:rsidTr="00F13534">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13534" w:rsidRPr="00CD5ECC" w:rsidRDefault="00F13534" w:rsidP="0079106A">
            <w:pPr>
              <w:widowControl w:val="0"/>
              <w:shd w:val="clear" w:color="auto" w:fill="FFFFFF"/>
              <w:autoSpaceDE w:val="0"/>
              <w:autoSpaceDN w:val="0"/>
              <w:adjustRightInd w:val="0"/>
              <w:jc w:val="center"/>
            </w:pPr>
            <w:r>
              <w:t>7</w:t>
            </w:r>
          </w:p>
        </w:tc>
        <w:tc>
          <w:tcPr>
            <w:tcW w:w="361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rPr>
                <w:rFonts w:ascii="Times New Roman" w:hAnsi="Times New Roman" w:cs="Times New Roman"/>
              </w:rPr>
            </w:pPr>
            <w:r w:rsidRPr="00F13534">
              <w:rPr>
                <w:rFonts w:ascii="Times New Roman" w:hAnsi="Times New Roman" w:cs="Times New Roman"/>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О</w:t>
            </w:r>
            <w:r w:rsidRPr="00F13534">
              <w:rPr>
                <w:rFonts w:ascii="Times New Roman" w:hAnsi="Times New Roman" w:cs="Times New Roman"/>
              </w:rPr>
              <w:t>траслевой</w:t>
            </w:r>
            <w:r>
              <w:rPr>
                <w:rFonts w:ascii="Times New Roman" w:hAnsi="Times New Roman" w:cs="Times New Roman"/>
              </w:rPr>
              <w:t xml:space="preserve">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Pr>
                <w:rFonts w:ascii="Times New Roman" w:hAnsi="Times New Roman" w:cs="Times New Roman"/>
              </w:rPr>
              <w:t>Е</w:t>
            </w:r>
            <w:r w:rsidRPr="00F13534">
              <w:rPr>
                <w:rFonts w:ascii="Times New Roman" w:hAnsi="Times New Roman" w:cs="Times New Roman"/>
              </w:rPr>
              <w:t>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F13534" w:rsidRDefault="00F13534" w:rsidP="00F13534">
            <w:pPr>
              <w:pStyle w:val="ConsPlusCell"/>
              <w:jc w:val="center"/>
              <w:rPr>
                <w:rFonts w:ascii="Times New Roman" w:hAnsi="Times New Roman" w:cs="Times New Roman"/>
              </w:rPr>
            </w:pPr>
            <w:r w:rsidRPr="00F13534">
              <w:rPr>
                <w:rFonts w:ascii="Times New Roman" w:hAnsi="Times New Roman" w:cs="Times New Roman"/>
              </w:rPr>
              <w:t>2</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13534" w:rsidRPr="00536D1D" w:rsidRDefault="00F13534" w:rsidP="00F13534">
            <w:pPr>
              <w:pStyle w:val="ConsPlusCell"/>
              <w:jc w:val="center"/>
              <w:rPr>
                <w:rFonts w:ascii="Times New Roman" w:hAnsi="Times New Roman" w:cs="Times New Roman"/>
              </w:rPr>
            </w:pPr>
          </w:p>
        </w:tc>
      </w:tr>
      <w:tr w:rsidR="00536D1D" w:rsidRPr="0079106A" w:rsidTr="003320AE">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536D1D" w:rsidRPr="0079106A" w:rsidRDefault="00536D1D" w:rsidP="0079106A">
            <w:pPr>
              <w:widowControl w:val="0"/>
              <w:shd w:val="clear" w:color="auto" w:fill="FFFFFF"/>
              <w:autoSpaceDE w:val="0"/>
              <w:autoSpaceDN w:val="0"/>
              <w:adjustRightInd w:val="0"/>
              <w:jc w:val="center"/>
            </w:pPr>
          </w:p>
        </w:tc>
        <w:tc>
          <w:tcPr>
            <w:tcW w:w="1481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36D1D" w:rsidRPr="003320AE" w:rsidRDefault="00536D1D" w:rsidP="003320AE">
            <w:pPr>
              <w:pStyle w:val="ConsPlusCell"/>
              <w:jc w:val="center"/>
              <w:rPr>
                <w:rFonts w:ascii="Times New Roman" w:hAnsi="Times New Roman" w:cs="Times New Roman"/>
                <w:b/>
              </w:rPr>
            </w:pPr>
            <w:r w:rsidRPr="003320AE">
              <w:rPr>
                <w:rFonts w:ascii="Times New Roman" w:hAnsi="Times New Roman" w:cs="Times New Roman"/>
                <w:b/>
              </w:rPr>
              <w:t>Подпрограмма IV "Развитие потребительского рынка и услуг"</w:t>
            </w:r>
          </w:p>
        </w:tc>
      </w:tr>
      <w:tr w:rsidR="00BA347F"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BA347F" w:rsidRPr="0079106A" w:rsidRDefault="00BA347F" w:rsidP="0079106A">
            <w:pPr>
              <w:widowControl w:val="0"/>
              <w:shd w:val="clear" w:color="auto" w:fill="FFFFFF"/>
              <w:autoSpaceDE w:val="0"/>
              <w:autoSpaceDN w:val="0"/>
              <w:adjustRightInd w:val="0"/>
              <w:jc w:val="center"/>
            </w:pPr>
            <w: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BA347F" w:rsidRPr="00D00447" w:rsidRDefault="00BA347F" w:rsidP="00D00447">
            <w:pPr>
              <w:pStyle w:val="ConsPlusCell"/>
              <w:rPr>
                <w:rFonts w:ascii="Times New Roman" w:hAnsi="Times New Roman" w:cs="Times New Roman"/>
              </w:rPr>
            </w:pPr>
            <w:r w:rsidRPr="00D00447">
              <w:rPr>
                <w:rFonts w:ascii="Times New Roman" w:hAnsi="Times New Roman" w:cs="Times New Roman"/>
              </w:rPr>
              <w:t>Обеспеченность населения площадью торговых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Default="00BA347F"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кв.м /1000</w:t>
            </w:r>
          </w:p>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жителей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1038,0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1065,9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1134,9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1152,6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1163,4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1172,1</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w:t>
            </w:r>
          </w:p>
        </w:tc>
      </w:tr>
      <w:tr w:rsidR="00BA347F"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BA347F" w:rsidRPr="0079106A" w:rsidRDefault="00BA347F" w:rsidP="0079106A">
            <w:pPr>
              <w:widowControl w:val="0"/>
              <w:shd w:val="clear" w:color="auto" w:fill="FFFFFF"/>
              <w:autoSpaceDE w:val="0"/>
              <w:autoSpaceDN w:val="0"/>
              <w:adjustRightInd w:val="0"/>
              <w:jc w:val="center"/>
            </w:pPr>
            <w:r>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BA347F" w:rsidRPr="00D00447" w:rsidRDefault="00BA347F" w:rsidP="00D00447">
            <w:pPr>
              <w:pStyle w:val="ConsPlusCell"/>
              <w:rPr>
                <w:rFonts w:ascii="Times New Roman" w:hAnsi="Times New Roman" w:cs="Times New Roman"/>
              </w:rPr>
            </w:pPr>
            <w:r w:rsidRPr="00D00447">
              <w:rPr>
                <w:rFonts w:ascii="Times New Roman" w:hAnsi="Times New Roman" w:cs="Times New Roman"/>
              </w:rPr>
              <w:t xml:space="preserve">Прирост площадей торговых объектов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Default="00BA347F"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w:t>
            </w:r>
          </w:p>
        </w:tc>
      </w:tr>
      <w:tr w:rsidR="00BA347F"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BA347F" w:rsidRDefault="00BA347F" w:rsidP="0079106A">
            <w:pPr>
              <w:widowControl w:val="0"/>
              <w:shd w:val="clear" w:color="auto" w:fill="FFFFFF"/>
              <w:autoSpaceDE w:val="0"/>
              <w:autoSpaceDN w:val="0"/>
              <w:adjustRightInd w:val="0"/>
              <w:jc w:val="center"/>
            </w:pPr>
            <w:r>
              <w:t>3</w:t>
            </w:r>
          </w:p>
          <w:p w:rsidR="00BA347F" w:rsidRPr="0079106A" w:rsidRDefault="00BA347F" w:rsidP="0079106A">
            <w:pPr>
              <w:widowControl w:val="0"/>
              <w:shd w:val="clear" w:color="auto" w:fill="FFFFFF"/>
              <w:autoSpaceDE w:val="0"/>
              <w:autoSpaceDN w:val="0"/>
              <w:adjustRightInd w:val="0"/>
              <w:jc w:val="center"/>
            </w:pP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BA347F" w:rsidRPr="00D00447" w:rsidRDefault="00BA347F" w:rsidP="00D00447">
            <w:pPr>
              <w:pStyle w:val="ConsPlusCell"/>
              <w:rPr>
                <w:rFonts w:ascii="Times New Roman" w:hAnsi="Times New Roman" w:cs="Times New Roman"/>
              </w:rPr>
            </w:pPr>
            <w:r w:rsidRPr="00D00447">
              <w:rPr>
                <w:rFonts w:ascii="Times New Roman" w:hAnsi="Times New Roman" w:cs="Times New Roman"/>
              </w:rPr>
              <w:t>Ликвидация незаконных нестационарных торговых  объектов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Default="00BA347F"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Pr>
                <w:rFonts w:ascii="Times New Roman" w:hAnsi="Times New Roman" w:cs="Times New Roman"/>
              </w:rPr>
              <w:t>балл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1110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1200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Pr="00D00447" w:rsidRDefault="00BA347F" w:rsidP="00D00447">
            <w:pPr>
              <w:pStyle w:val="ConsPlusCell"/>
              <w:jc w:val="center"/>
              <w:rPr>
                <w:rFonts w:ascii="Times New Roman" w:hAnsi="Times New Roman" w:cs="Times New Roman"/>
              </w:rPr>
            </w:pPr>
            <w:r w:rsidRPr="00D00447">
              <w:rPr>
                <w:rFonts w:ascii="Times New Roman" w:hAnsi="Times New Roman" w:cs="Times New Roman"/>
              </w:rPr>
              <w:t>1</w:t>
            </w:r>
          </w:p>
        </w:tc>
      </w:tr>
      <w:tr w:rsidR="00F4638E"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4638E" w:rsidRPr="0079106A" w:rsidRDefault="00F4638E" w:rsidP="00D31743">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4638E" w:rsidRPr="00D00447" w:rsidRDefault="00F4638E" w:rsidP="00D00447">
            <w:pPr>
              <w:pStyle w:val="ConsPlusCell"/>
              <w:rPr>
                <w:rFonts w:ascii="Times New Roman" w:hAnsi="Times New Roman" w:cs="Times New Roman"/>
              </w:rPr>
            </w:pPr>
            <w:r w:rsidRPr="001F1B2F">
              <w:rPr>
                <w:rFonts w:ascii="Times New Roman" w:hAnsi="Times New Roman" w:cs="Times New Roman"/>
              </w:rPr>
              <w:t xml:space="preserve">Доля обслуживаемых населенных пунктов от общего числа населенных пунктов Сергиево-Посадского городского округа, соответствующих критериям отбора получателей субсидий на частичную компенсацию транспортных расходов организаций и индивидуальных предпринимателей по доставке продовольственных и непродовольственных товаров в </w:t>
            </w:r>
            <w:r w:rsidRPr="001F1B2F">
              <w:rPr>
                <w:rFonts w:ascii="Times New Roman" w:hAnsi="Times New Roman" w:cs="Times New Roman"/>
              </w:rPr>
              <w:lastRenderedPageBreak/>
              <w:t>сельские населенные пункты Сергиево-Посадского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Default="00F4638E" w:rsidP="00BA347F">
            <w:pPr>
              <w:jc w:val="center"/>
            </w:pPr>
            <w:r w:rsidRPr="00753B0B">
              <w:lastRenderedPageBreak/>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Default="00F4638E" w:rsidP="00D00447">
            <w:pPr>
              <w:pStyle w:val="ConsPlusCell"/>
              <w:jc w:val="center"/>
              <w:rPr>
                <w:rFonts w:ascii="Times New Roman" w:hAnsi="Times New Roman" w:cs="Times New Roman"/>
              </w:rPr>
            </w:pPr>
            <w:r>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p>
        </w:tc>
      </w:tr>
      <w:tr w:rsidR="00F4638E"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4638E" w:rsidRPr="0079106A" w:rsidRDefault="00F4638E" w:rsidP="00D31743">
            <w:pPr>
              <w:widowControl w:val="0"/>
              <w:shd w:val="clear" w:color="auto" w:fill="FFFFFF"/>
              <w:autoSpaceDE w:val="0"/>
              <w:autoSpaceDN w:val="0"/>
              <w:adjustRightInd w:val="0"/>
              <w:jc w:val="center"/>
            </w:pPr>
            <w:r>
              <w:lastRenderedPageBreak/>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4638E" w:rsidRPr="00D00447" w:rsidRDefault="00F4638E" w:rsidP="00D00447">
            <w:pPr>
              <w:pStyle w:val="ConsPlusCell"/>
              <w:rPr>
                <w:rFonts w:ascii="Times New Roman" w:hAnsi="Times New Roman" w:cs="Times New Roman"/>
              </w:rPr>
            </w:pPr>
            <w:r w:rsidRPr="00D00447">
              <w:rPr>
                <w:rFonts w:ascii="Times New Roman" w:hAnsi="Times New Roman" w:cs="Times New Roman"/>
              </w:rPr>
              <w:t>Прирост посадочных мест на объектах общественного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Default="00F4638E"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посадочные места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117,0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100,0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2</w:t>
            </w:r>
          </w:p>
        </w:tc>
      </w:tr>
      <w:tr w:rsidR="00F4638E"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4638E" w:rsidRPr="0079106A" w:rsidRDefault="00F4638E" w:rsidP="00D31743">
            <w:pPr>
              <w:widowControl w:val="0"/>
              <w:shd w:val="clear" w:color="auto" w:fill="FFFFFF"/>
              <w:autoSpaceDE w:val="0"/>
              <w:autoSpaceDN w:val="0"/>
              <w:adjustRightInd w:val="0"/>
              <w:jc w:val="center"/>
            </w:pPr>
            <w:r>
              <w:t>6</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4638E" w:rsidRPr="00D00447" w:rsidRDefault="00F4638E" w:rsidP="00D00447">
            <w:pPr>
              <w:pStyle w:val="ConsPlusCell"/>
              <w:rPr>
                <w:rFonts w:ascii="Times New Roman" w:hAnsi="Times New Roman" w:cs="Times New Roman"/>
              </w:rPr>
            </w:pPr>
            <w:r w:rsidRPr="00D00447">
              <w:rPr>
                <w:rFonts w:ascii="Times New Roman" w:hAnsi="Times New Roman" w:cs="Times New Roman"/>
              </w:rPr>
              <w:t>Прирост рабочих мест на объектах бытовых услуг</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Default="00F4638E"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рабочие места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112,0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150,0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50,0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3</w:t>
            </w:r>
          </w:p>
        </w:tc>
      </w:tr>
      <w:tr w:rsidR="00F4638E" w:rsidRPr="0079106A" w:rsidTr="00BA347F">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F4638E" w:rsidRPr="0079106A" w:rsidRDefault="00F4638E" w:rsidP="00D31743">
            <w:pPr>
              <w:widowControl w:val="0"/>
              <w:shd w:val="clear" w:color="auto" w:fill="FFFFFF"/>
              <w:autoSpaceDE w:val="0"/>
              <w:autoSpaceDN w:val="0"/>
              <w:adjustRightInd w:val="0"/>
              <w:jc w:val="center"/>
            </w:pPr>
            <w:r>
              <w:t>7</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4638E" w:rsidRPr="00D00447" w:rsidRDefault="00F4638E" w:rsidP="00D00447">
            <w:pPr>
              <w:pStyle w:val="ConsPlusCell"/>
              <w:rPr>
                <w:rFonts w:ascii="Times New Roman" w:hAnsi="Times New Roman" w:cs="Times New Roman"/>
              </w:rPr>
            </w:pPr>
            <w:r w:rsidRPr="00D00447">
              <w:rPr>
                <w:rFonts w:ascii="Times New Roman" w:hAnsi="Times New Roman" w:cs="Times New Roman"/>
              </w:rPr>
              <w:t>Количество введенных банных объектов по программе "100 бань Подмосковья"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Default="00F4638E" w:rsidP="00BA347F">
            <w:pPr>
              <w:jc w:val="center"/>
            </w:pPr>
            <w:r w:rsidRPr="00753B0B">
              <w:t>Отраслевой приоритетный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0</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F4638E" w:rsidRPr="00D00447" w:rsidRDefault="00F4638E" w:rsidP="00D00447">
            <w:pPr>
              <w:pStyle w:val="ConsPlusCell"/>
              <w:jc w:val="center"/>
              <w:rPr>
                <w:rFonts w:ascii="Times New Roman" w:hAnsi="Times New Roman" w:cs="Times New Roman"/>
              </w:rPr>
            </w:pPr>
            <w:r w:rsidRPr="00D00447">
              <w:rPr>
                <w:rFonts w:ascii="Times New Roman" w:hAnsi="Times New Roman" w:cs="Times New Roman"/>
              </w:rPr>
              <w:t>4</w:t>
            </w:r>
          </w:p>
        </w:tc>
      </w:tr>
      <w:tr w:rsidR="00D00447" w:rsidRPr="0079106A" w:rsidTr="00D00447">
        <w:trPr>
          <w:trHeight w:val="274"/>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tcPr>
          <w:p w:rsidR="00D00447" w:rsidRPr="0079106A" w:rsidRDefault="00F4638E" w:rsidP="0079106A">
            <w:pPr>
              <w:widowControl w:val="0"/>
              <w:shd w:val="clear" w:color="auto" w:fill="FFFFFF"/>
              <w:autoSpaceDE w:val="0"/>
              <w:autoSpaceDN w:val="0"/>
              <w:adjustRightInd w:val="0"/>
              <w:jc w:val="center"/>
            </w:pPr>
            <w:r>
              <w:t>8</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D00447" w:rsidRPr="00D00447" w:rsidRDefault="00D00447" w:rsidP="00D00447">
            <w:pPr>
              <w:pStyle w:val="ConsPlusCell"/>
              <w:rPr>
                <w:rFonts w:ascii="Times New Roman" w:hAnsi="Times New Roman" w:cs="Times New Roman"/>
              </w:rPr>
            </w:pPr>
            <w:r w:rsidRPr="00D00447">
              <w:rPr>
                <w:rFonts w:ascii="Times New Roman" w:hAnsi="Times New Roman" w:cs="Times New Roman"/>
              </w:rPr>
              <w:t>Доля обращений  по вопросу защиты прав потребителей от общего количества поступивших обращений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A347F" w:rsidRDefault="00BA347F" w:rsidP="00BA347F">
            <w:pPr>
              <w:pStyle w:val="ConsPlusCell"/>
              <w:jc w:val="center"/>
              <w:rPr>
                <w:rFonts w:ascii="Times New Roman" w:hAnsi="Times New Roman" w:cs="Times New Roman"/>
              </w:rPr>
            </w:pPr>
            <w:r>
              <w:rPr>
                <w:rFonts w:ascii="Times New Roman" w:hAnsi="Times New Roman" w:cs="Times New Roman"/>
              </w:rPr>
              <w:t>О</w:t>
            </w:r>
            <w:r w:rsidRPr="00536D1D">
              <w:rPr>
                <w:rFonts w:ascii="Times New Roman" w:hAnsi="Times New Roman" w:cs="Times New Roman"/>
              </w:rPr>
              <w:t>траслевой</w:t>
            </w:r>
          </w:p>
          <w:p w:rsidR="00D00447" w:rsidRPr="00D00447" w:rsidRDefault="00BA347F" w:rsidP="00BA347F">
            <w:pPr>
              <w:pStyle w:val="ConsPlusCell"/>
              <w:jc w:val="center"/>
              <w:rPr>
                <w:rFonts w:ascii="Times New Roman" w:hAnsi="Times New Roman" w:cs="Times New Roman"/>
              </w:rPr>
            </w:pPr>
            <w:r>
              <w:rPr>
                <w:rFonts w:ascii="Times New Roman" w:hAnsi="Times New Roman" w:cs="Times New Roman"/>
              </w:rPr>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2, 1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2,1</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00447" w:rsidRPr="00D00447" w:rsidRDefault="00D00447" w:rsidP="00D00447">
            <w:pPr>
              <w:pStyle w:val="ConsPlusCell"/>
              <w:jc w:val="center"/>
              <w:rPr>
                <w:rFonts w:ascii="Times New Roman" w:hAnsi="Times New Roman" w:cs="Times New Roman"/>
              </w:rPr>
            </w:pPr>
            <w:r w:rsidRPr="00D00447">
              <w:rPr>
                <w:rFonts w:ascii="Times New Roman" w:hAnsi="Times New Roman" w:cs="Times New Roman"/>
              </w:rPr>
              <w:t>5</w:t>
            </w:r>
          </w:p>
        </w:tc>
      </w:tr>
    </w:tbl>
    <w:p w:rsidR="009651EA" w:rsidRDefault="009651EA" w:rsidP="00FB009D">
      <w:pPr>
        <w:widowControl w:val="0"/>
        <w:autoSpaceDE w:val="0"/>
        <w:autoSpaceDN w:val="0"/>
        <w:adjustRightInd w:val="0"/>
        <w:spacing w:after="200" w:line="276" w:lineRule="auto"/>
        <w:ind w:left="709"/>
        <w:contextualSpacing/>
        <w:jc w:val="center"/>
        <w:outlineLvl w:val="1"/>
        <w:rPr>
          <w:rFonts w:eastAsiaTheme="minorHAnsi"/>
          <w:b/>
          <w:sz w:val="24"/>
          <w:szCs w:val="24"/>
          <w:lang w:eastAsia="en-US"/>
        </w:rPr>
      </w:pPr>
    </w:p>
    <w:p w:rsidR="003A4207" w:rsidRDefault="00BD6197"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r>
        <w:rPr>
          <w:rFonts w:eastAsiaTheme="minorHAnsi"/>
          <w:b/>
          <w:sz w:val="24"/>
          <w:szCs w:val="24"/>
          <w:lang w:eastAsia="en-US"/>
        </w:rPr>
        <w:t xml:space="preserve">Раздел </w:t>
      </w:r>
      <w:r w:rsidR="00FB009D">
        <w:rPr>
          <w:rFonts w:eastAsiaTheme="minorHAnsi"/>
          <w:b/>
          <w:sz w:val="24"/>
          <w:szCs w:val="24"/>
          <w:lang w:eastAsia="en-US"/>
        </w:rPr>
        <w:t xml:space="preserve">6. </w:t>
      </w:r>
      <w:r w:rsidR="003A4207" w:rsidRPr="003A4207">
        <w:rPr>
          <w:rFonts w:eastAsiaTheme="minorHAnsi"/>
          <w:b/>
          <w:sz w:val="24"/>
          <w:szCs w:val="24"/>
          <w:lang w:eastAsia="en-US"/>
        </w:rPr>
        <w:t xml:space="preserve">Методика расчета значений планируемых результатов реализации </w:t>
      </w:r>
      <w:bookmarkStart w:id="1" w:name="Par3650"/>
      <w:bookmarkEnd w:id="1"/>
      <w:r w:rsidR="003A4207" w:rsidRPr="003A4207">
        <w:rPr>
          <w:rFonts w:eastAsiaTheme="minorHAnsi"/>
          <w:b/>
          <w:sz w:val="24"/>
          <w:szCs w:val="24"/>
          <w:lang w:eastAsia="en-US"/>
        </w:rPr>
        <w:t>под</w:t>
      </w:r>
      <w:r w:rsidR="003A4207" w:rsidRPr="003A4207">
        <w:rPr>
          <w:rFonts w:eastAsiaTheme="minorHAnsi"/>
          <w:b/>
          <w:bCs/>
          <w:sz w:val="24"/>
          <w:szCs w:val="24"/>
          <w:lang w:eastAsia="en-US"/>
        </w:rPr>
        <w:t>программы.</w:t>
      </w:r>
    </w:p>
    <w:p w:rsidR="006B4FAE" w:rsidRDefault="006B4FAE" w:rsidP="00FB009D">
      <w:pPr>
        <w:widowControl w:val="0"/>
        <w:autoSpaceDE w:val="0"/>
        <w:autoSpaceDN w:val="0"/>
        <w:adjustRightInd w:val="0"/>
        <w:spacing w:after="200" w:line="276" w:lineRule="auto"/>
        <w:ind w:left="709"/>
        <w:contextualSpacing/>
        <w:jc w:val="center"/>
        <w:outlineLvl w:val="1"/>
        <w:rPr>
          <w:sz w:val="24"/>
          <w:szCs w:val="24"/>
        </w:rPr>
      </w:pPr>
    </w:p>
    <w:p w:rsidR="004E2FF6" w:rsidRPr="006B4FAE" w:rsidRDefault="006B4FAE"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r>
        <w:rPr>
          <w:sz w:val="24"/>
          <w:szCs w:val="24"/>
        </w:rPr>
        <w:t xml:space="preserve">6.1. </w:t>
      </w:r>
      <w:r w:rsidRPr="006B4FAE">
        <w:rPr>
          <w:sz w:val="24"/>
          <w:szCs w:val="24"/>
        </w:rPr>
        <w:t xml:space="preserve">Подпрограмма </w:t>
      </w:r>
      <w:r w:rsidRPr="006B4FAE">
        <w:rPr>
          <w:rFonts w:eastAsia="Calibri"/>
          <w:sz w:val="24"/>
          <w:szCs w:val="24"/>
        </w:rPr>
        <w:t>I</w:t>
      </w:r>
      <w:r w:rsidRPr="006B4FAE">
        <w:rPr>
          <w:sz w:val="24"/>
          <w:szCs w:val="24"/>
        </w:rPr>
        <w:t xml:space="preserve"> "Инвестиции"</w:t>
      </w:r>
      <w:r>
        <w:rPr>
          <w:sz w:val="24"/>
          <w:szCs w:val="24"/>
        </w:rPr>
        <w:t>.</w:t>
      </w:r>
    </w:p>
    <w:p w:rsidR="009C1273" w:rsidRDefault="009C1273" w:rsidP="002A2B88">
      <w:pPr>
        <w:ind w:firstLine="709"/>
        <w:rPr>
          <w:rFonts w:eastAsiaTheme="minorHAnsi"/>
          <w:b/>
          <w:bCs/>
          <w:sz w:val="24"/>
          <w:szCs w:val="24"/>
          <w:lang w:eastAsia="en-US"/>
        </w:rPr>
      </w:pPr>
    </w:p>
    <w:p w:rsidR="002A2B88" w:rsidRPr="000D1B56" w:rsidRDefault="00A922CC" w:rsidP="002A2B88">
      <w:pPr>
        <w:ind w:firstLine="709"/>
        <w:rPr>
          <w:bCs/>
          <w:sz w:val="24"/>
          <w:szCs w:val="24"/>
        </w:rPr>
      </w:pPr>
      <w:r>
        <w:rPr>
          <w:rFonts w:eastAsiaTheme="minorHAnsi"/>
          <w:b/>
          <w:bCs/>
          <w:sz w:val="24"/>
          <w:szCs w:val="24"/>
          <w:lang w:eastAsia="en-US"/>
        </w:rPr>
        <w:t>1</w:t>
      </w:r>
      <w:r w:rsidR="00520EB9">
        <w:rPr>
          <w:rFonts w:eastAsiaTheme="minorHAnsi"/>
          <w:b/>
          <w:bCs/>
          <w:sz w:val="24"/>
          <w:szCs w:val="24"/>
          <w:lang w:eastAsia="en-US"/>
        </w:rPr>
        <w:t xml:space="preserve">. </w:t>
      </w:r>
      <w:r w:rsidR="00520EB9" w:rsidRPr="00520EB9">
        <w:rPr>
          <w:rFonts w:eastAsiaTheme="minorHAnsi"/>
          <w:b/>
          <w:bCs/>
          <w:sz w:val="24"/>
          <w:szCs w:val="24"/>
          <w:lang w:eastAsia="en-US"/>
        </w:rPr>
        <w:t>Объем инвестиций, привлеченных в основной капитал (без учета бюджетных инвестиций), на душу населения</w:t>
      </w:r>
      <w:r w:rsidR="00520EB9">
        <w:rPr>
          <w:rFonts w:eastAsiaTheme="minorHAnsi"/>
          <w:b/>
          <w:bCs/>
          <w:sz w:val="24"/>
          <w:szCs w:val="24"/>
          <w:lang w:eastAsia="en-US"/>
        </w:rPr>
        <w:t xml:space="preserve">, </w:t>
      </w:r>
      <w:r w:rsidR="002A2B88" w:rsidRPr="000D1B56">
        <w:rPr>
          <w:bCs/>
          <w:sz w:val="24"/>
          <w:szCs w:val="24"/>
        </w:rPr>
        <w:t xml:space="preserve">показатель рассчитывается по формуле: </w:t>
      </w:r>
    </w:p>
    <w:p w:rsidR="00520EB9" w:rsidRPr="0035535F" w:rsidRDefault="00520EB9" w:rsidP="00520EB9">
      <w:pPr>
        <w:widowControl w:val="0"/>
        <w:autoSpaceDE w:val="0"/>
        <w:autoSpaceDN w:val="0"/>
        <w:adjustRightInd w:val="0"/>
        <w:spacing w:after="200" w:line="276" w:lineRule="auto"/>
        <w:ind w:left="709"/>
        <w:contextualSpacing/>
        <w:jc w:val="center"/>
        <w:outlineLvl w:val="1"/>
        <w:rPr>
          <w:rFonts w:eastAsiaTheme="minorHAnsi"/>
          <w:bCs/>
          <w:sz w:val="24"/>
          <w:szCs w:val="24"/>
          <w:lang w:eastAsia="en-US"/>
        </w:rPr>
      </w:pPr>
      <w:r w:rsidRPr="0035535F">
        <w:rPr>
          <w:rFonts w:eastAsiaTheme="minorHAnsi"/>
          <w:bCs/>
          <w:sz w:val="24"/>
          <w:szCs w:val="24"/>
          <w:lang w:eastAsia="en-US"/>
        </w:rPr>
        <w:t>Идн = Ид / Чн</w:t>
      </w:r>
    </w:p>
    <w:p w:rsidR="002A2B88" w:rsidRPr="002A2B88" w:rsidRDefault="002A2B88" w:rsidP="002A2B88">
      <w:pPr>
        <w:widowControl w:val="0"/>
        <w:autoSpaceDE w:val="0"/>
        <w:autoSpaceDN w:val="0"/>
        <w:adjustRightInd w:val="0"/>
        <w:spacing w:after="200" w:line="276" w:lineRule="auto"/>
        <w:ind w:left="709"/>
        <w:contextualSpacing/>
        <w:outlineLvl w:val="1"/>
        <w:rPr>
          <w:rFonts w:eastAsiaTheme="minorHAnsi"/>
          <w:bCs/>
          <w:sz w:val="24"/>
          <w:szCs w:val="24"/>
          <w:lang w:eastAsia="en-US"/>
        </w:rPr>
      </w:pPr>
      <w:r>
        <w:rPr>
          <w:rFonts w:eastAsiaTheme="minorHAnsi"/>
          <w:bCs/>
          <w:sz w:val="24"/>
          <w:szCs w:val="24"/>
          <w:lang w:eastAsia="en-US"/>
        </w:rPr>
        <w:t>где,</w:t>
      </w:r>
    </w:p>
    <w:p w:rsidR="00520EB9" w:rsidRPr="00520EB9" w:rsidRDefault="00520EB9"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520EB9">
        <w:rPr>
          <w:rFonts w:eastAsiaTheme="minorHAnsi"/>
          <w:bCs/>
          <w:sz w:val="24"/>
          <w:szCs w:val="24"/>
          <w:lang w:eastAsia="en-US"/>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520EB9" w:rsidRPr="00520EB9" w:rsidRDefault="00520EB9"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520EB9">
        <w:rPr>
          <w:rFonts w:eastAsiaTheme="minorHAnsi"/>
          <w:bCs/>
          <w:sz w:val="24"/>
          <w:szCs w:val="24"/>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520EB9" w:rsidRPr="00520EB9" w:rsidRDefault="00520EB9"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520EB9">
        <w:rPr>
          <w:rFonts w:eastAsiaTheme="minorHAnsi"/>
          <w:bCs/>
          <w:sz w:val="24"/>
          <w:szCs w:val="24"/>
          <w:lang w:eastAsia="en-US"/>
        </w:rPr>
        <w:t xml:space="preserve">Чн – численность населения </w:t>
      </w:r>
      <w:r w:rsidR="002A2B88">
        <w:rPr>
          <w:rFonts w:eastAsiaTheme="minorHAnsi"/>
          <w:bCs/>
          <w:sz w:val="24"/>
          <w:szCs w:val="24"/>
          <w:lang w:eastAsia="en-US"/>
        </w:rPr>
        <w:t>Сергиево-Посадского</w:t>
      </w:r>
      <w:r w:rsidRPr="00520EB9">
        <w:rPr>
          <w:rFonts w:eastAsiaTheme="minorHAnsi"/>
          <w:bCs/>
          <w:sz w:val="24"/>
          <w:szCs w:val="24"/>
          <w:lang w:eastAsia="en-US"/>
        </w:rPr>
        <w:t xml:space="preserve"> городского округа на 01 января отчетного года</w:t>
      </w:r>
    </w:p>
    <w:p w:rsidR="00520EB9" w:rsidRDefault="002A2B88"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Pr>
          <w:rFonts w:eastAsiaTheme="minorHAnsi"/>
          <w:bCs/>
          <w:sz w:val="24"/>
          <w:szCs w:val="24"/>
          <w:lang w:eastAsia="en-US"/>
        </w:rPr>
        <w:t>(</w:t>
      </w:r>
      <w:r w:rsidR="00520EB9" w:rsidRPr="00520EB9">
        <w:rPr>
          <w:rFonts w:eastAsiaTheme="minorHAnsi"/>
          <w:bCs/>
          <w:sz w:val="24"/>
          <w:szCs w:val="24"/>
          <w:lang w:eastAsia="en-US"/>
        </w:rPr>
        <w:t xml:space="preserve">До получения официальной статистической информации органы местного самоуправления </w:t>
      </w:r>
      <w:r>
        <w:rPr>
          <w:rFonts w:eastAsiaTheme="minorHAnsi"/>
          <w:bCs/>
          <w:sz w:val="24"/>
          <w:szCs w:val="24"/>
          <w:lang w:eastAsia="en-US"/>
        </w:rPr>
        <w:t>Сергиево-Посадского</w:t>
      </w:r>
      <w:r w:rsidR="00520EB9" w:rsidRPr="00520EB9">
        <w:rPr>
          <w:rFonts w:eastAsiaTheme="minorHAnsi"/>
          <w:bCs/>
          <w:sz w:val="24"/>
          <w:szCs w:val="24"/>
          <w:lang w:eastAsia="en-US"/>
        </w:rPr>
        <w:t xml:space="preserve"> </w:t>
      </w:r>
      <w:r>
        <w:rPr>
          <w:rFonts w:eastAsiaTheme="minorHAnsi"/>
          <w:bCs/>
          <w:sz w:val="24"/>
          <w:szCs w:val="24"/>
          <w:lang w:eastAsia="en-US"/>
        </w:rPr>
        <w:t xml:space="preserve">городского округа </w:t>
      </w:r>
      <w:r w:rsidR="00520EB9" w:rsidRPr="00520EB9">
        <w:rPr>
          <w:rFonts w:eastAsiaTheme="minorHAnsi"/>
          <w:bCs/>
          <w:sz w:val="24"/>
          <w:szCs w:val="24"/>
          <w:lang w:eastAsia="en-US"/>
        </w:rPr>
        <w:t>вносят в муниципальн</w:t>
      </w:r>
      <w:r>
        <w:rPr>
          <w:rFonts w:eastAsiaTheme="minorHAnsi"/>
          <w:bCs/>
          <w:sz w:val="24"/>
          <w:szCs w:val="24"/>
          <w:lang w:eastAsia="en-US"/>
        </w:rPr>
        <w:t>ую</w:t>
      </w:r>
      <w:r w:rsidR="00520EB9" w:rsidRPr="00520EB9">
        <w:rPr>
          <w:rFonts w:eastAsiaTheme="minorHAnsi"/>
          <w:bCs/>
          <w:sz w:val="24"/>
          <w:szCs w:val="24"/>
          <w:lang w:eastAsia="en-US"/>
        </w:rPr>
        <w:t xml:space="preserve"> программ</w:t>
      </w:r>
      <w:r>
        <w:rPr>
          <w:rFonts w:eastAsiaTheme="minorHAnsi"/>
          <w:bCs/>
          <w:sz w:val="24"/>
          <w:szCs w:val="24"/>
          <w:lang w:eastAsia="en-US"/>
        </w:rPr>
        <w:t>у</w:t>
      </w:r>
      <w:r w:rsidR="00520EB9" w:rsidRPr="00520EB9">
        <w:rPr>
          <w:rFonts w:eastAsiaTheme="minorHAnsi"/>
          <w:bCs/>
          <w:sz w:val="24"/>
          <w:szCs w:val="24"/>
          <w:lang w:eastAsia="en-US"/>
        </w:rPr>
        <w:t xml:space="preserve"> прогнозные значения</w:t>
      </w:r>
      <w:r>
        <w:rPr>
          <w:rFonts w:eastAsiaTheme="minorHAnsi"/>
          <w:bCs/>
          <w:sz w:val="24"/>
          <w:szCs w:val="24"/>
          <w:lang w:eastAsia="en-US"/>
        </w:rPr>
        <w:t>)</w:t>
      </w:r>
    </w:p>
    <w:p w:rsidR="002A2B88" w:rsidRPr="002A2B88" w:rsidRDefault="002A2B88"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2A2B88">
        <w:rPr>
          <w:rFonts w:eastAsiaTheme="minorHAnsi"/>
          <w:bCs/>
          <w:sz w:val="24"/>
          <w:szCs w:val="24"/>
          <w:lang w:eastAsia="en-US"/>
        </w:rPr>
        <w:t xml:space="preserve">Источники информации: </w:t>
      </w:r>
      <w:r w:rsidR="000D0FC3" w:rsidRPr="000D0FC3">
        <w:rPr>
          <w:rFonts w:eastAsiaTheme="minorHAnsi"/>
          <w:bCs/>
          <w:sz w:val="24"/>
          <w:szCs w:val="24"/>
          <w:lang w:eastAsia="en-US"/>
        </w:rPr>
        <w:t>Данные формы статистического наблюдения № П-2 «Сведения об инвестициях в нефинансовые активы»</w:t>
      </w:r>
      <w:r w:rsidRPr="002A2B88">
        <w:rPr>
          <w:rFonts w:eastAsiaTheme="minorHAnsi"/>
          <w:bCs/>
          <w:sz w:val="24"/>
          <w:szCs w:val="24"/>
          <w:lang w:eastAsia="en-US"/>
        </w:rPr>
        <w:t>.</w:t>
      </w:r>
    </w:p>
    <w:p w:rsidR="002A2B88" w:rsidRDefault="002A2B88"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2A2B88">
        <w:rPr>
          <w:rFonts w:eastAsiaTheme="minorHAnsi"/>
          <w:bCs/>
          <w:sz w:val="24"/>
          <w:szCs w:val="24"/>
          <w:lang w:eastAsia="en-US"/>
        </w:rPr>
        <w:lastRenderedPageBreak/>
        <w:t xml:space="preserve">Базовое значение показателя – </w:t>
      </w:r>
      <w:r w:rsidR="0051183D">
        <w:rPr>
          <w:rFonts w:eastAsiaTheme="minorHAnsi"/>
          <w:bCs/>
          <w:color w:val="FF0000"/>
          <w:sz w:val="24"/>
          <w:szCs w:val="24"/>
          <w:lang w:eastAsia="en-US"/>
        </w:rPr>
        <w:t>17,85</w:t>
      </w:r>
      <w:r w:rsidRPr="002A2B88">
        <w:rPr>
          <w:rFonts w:eastAsiaTheme="minorHAnsi"/>
          <w:bCs/>
          <w:sz w:val="24"/>
          <w:szCs w:val="24"/>
          <w:lang w:eastAsia="en-US"/>
        </w:rPr>
        <w:t>.</w:t>
      </w:r>
    </w:p>
    <w:p w:rsidR="000D0FC3" w:rsidRDefault="000D0FC3"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0D1B56">
        <w:rPr>
          <w:bCs/>
          <w:sz w:val="24"/>
          <w:szCs w:val="24"/>
        </w:rPr>
        <w:t>Единица измерения:</w:t>
      </w:r>
      <w:r>
        <w:rPr>
          <w:bCs/>
          <w:sz w:val="24"/>
          <w:szCs w:val="24"/>
        </w:rPr>
        <w:t xml:space="preserve"> тыс.рублей</w:t>
      </w:r>
      <w:r>
        <w:rPr>
          <w:rFonts w:eastAsiaTheme="minorHAnsi"/>
          <w:bCs/>
          <w:sz w:val="24"/>
          <w:szCs w:val="24"/>
          <w:lang w:eastAsia="en-US"/>
        </w:rPr>
        <w:t>.</w:t>
      </w:r>
    </w:p>
    <w:p w:rsidR="002A2B88" w:rsidRPr="00520EB9" w:rsidRDefault="002A2B88" w:rsidP="00200BBB">
      <w:pPr>
        <w:widowControl w:val="0"/>
        <w:autoSpaceDE w:val="0"/>
        <w:autoSpaceDN w:val="0"/>
        <w:adjustRightInd w:val="0"/>
        <w:spacing w:after="200" w:line="276" w:lineRule="auto"/>
        <w:ind w:firstLine="567"/>
        <w:contextualSpacing/>
        <w:jc w:val="both"/>
        <w:outlineLvl w:val="1"/>
        <w:rPr>
          <w:rFonts w:eastAsiaTheme="minorHAnsi"/>
          <w:bCs/>
          <w:sz w:val="24"/>
          <w:szCs w:val="24"/>
          <w:lang w:eastAsia="en-US"/>
        </w:rPr>
      </w:pPr>
      <w:r w:rsidRPr="002A2B88">
        <w:rPr>
          <w:rFonts w:eastAsiaTheme="minorHAnsi"/>
          <w:bCs/>
          <w:sz w:val="24"/>
          <w:szCs w:val="24"/>
          <w:lang w:eastAsia="en-US"/>
        </w:rPr>
        <w:t>Период предоставления отчетности – по итогам отчетного года.</w:t>
      </w:r>
    </w:p>
    <w:p w:rsidR="00FC2CA8" w:rsidRDefault="00FC2CA8" w:rsidP="00520EB9">
      <w:pPr>
        <w:widowControl w:val="0"/>
        <w:autoSpaceDE w:val="0"/>
        <w:autoSpaceDN w:val="0"/>
        <w:adjustRightInd w:val="0"/>
        <w:spacing w:after="200" w:line="276" w:lineRule="auto"/>
        <w:ind w:left="709"/>
        <w:contextualSpacing/>
        <w:outlineLvl w:val="1"/>
        <w:rPr>
          <w:rFonts w:eastAsiaTheme="minorHAnsi"/>
          <w:bCs/>
          <w:sz w:val="24"/>
          <w:szCs w:val="24"/>
          <w:lang w:eastAsia="en-US"/>
        </w:rPr>
      </w:pPr>
    </w:p>
    <w:p w:rsidR="00610CBD" w:rsidRDefault="00F8256B" w:rsidP="006F7223">
      <w:pPr>
        <w:widowControl w:val="0"/>
        <w:autoSpaceDE w:val="0"/>
        <w:autoSpaceDN w:val="0"/>
        <w:adjustRightInd w:val="0"/>
        <w:spacing w:after="200" w:line="276" w:lineRule="auto"/>
        <w:ind w:firstLine="709"/>
        <w:contextualSpacing/>
        <w:outlineLvl w:val="1"/>
        <w:rPr>
          <w:bCs/>
          <w:sz w:val="24"/>
          <w:szCs w:val="24"/>
        </w:rPr>
      </w:pPr>
      <w:r>
        <w:rPr>
          <w:b/>
          <w:bCs/>
          <w:sz w:val="24"/>
          <w:szCs w:val="24"/>
        </w:rPr>
        <w:t>2</w:t>
      </w:r>
      <w:r w:rsidR="00610CBD" w:rsidRPr="00610CBD">
        <w:rPr>
          <w:b/>
          <w:bCs/>
          <w:sz w:val="24"/>
          <w:szCs w:val="24"/>
        </w:rPr>
        <w:t>. Процент заполняемости многопрофильных индустриальных парков, технологических парков, промышленных площадок индустриальных парков</w:t>
      </w:r>
      <w:r w:rsidR="00610CBD">
        <w:rPr>
          <w:b/>
          <w:bCs/>
          <w:sz w:val="24"/>
          <w:szCs w:val="24"/>
        </w:rPr>
        <w:t xml:space="preserve">, </w:t>
      </w:r>
      <w:r w:rsidR="00610CBD" w:rsidRPr="00610CBD">
        <w:rPr>
          <w:bCs/>
          <w:sz w:val="24"/>
          <w:szCs w:val="24"/>
        </w:rPr>
        <w:t>показатель рассчитывается по формуле</w:t>
      </w:r>
      <w:r w:rsidR="00254BD7">
        <w:rPr>
          <w:bCs/>
          <w:sz w:val="24"/>
          <w:szCs w:val="24"/>
        </w:rPr>
        <w:t>:</w:t>
      </w:r>
    </w:p>
    <w:p w:rsidR="00610CBD" w:rsidRPr="00610CBD" w:rsidRDefault="00610CBD" w:rsidP="00610CBD">
      <w:pPr>
        <w:widowControl w:val="0"/>
        <w:autoSpaceDE w:val="0"/>
        <w:autoSpaceDN w:val="0"/>
        <w:adjustRightInd w:val="0"/>
        <w:spacing w:after="200" w:line="276" w:lineRule="auto"/>
        <w:ind w:left="709"/>
        <w:contextualSpacing/>
        <w:jc w:val="center"/>
        <w:outlineLvl w:val="1"/>
        <w:rPr>
          <w:bCs/>
          <w:sz w:val="24"/>
          <w:szCs w:val="24"/>
        </w:rPr>
      </w:pPr>
      <w:r w:rsidRPr="00610CBD">
        <w:rPr>
          <w:bCs/>
          <w:sz w:val="24"/>
          <w:szCs w:val="24"/>
        </w:rPr>
        <w:t>ПЗ = Пинд.р*100/(Пинд.о-Пинд.и)</w:t>
      </w:r>
    </w:p>
    <w:p w:rsidR="00610CBD" w:rsidRPr="00610CBD" w:rsidRDefault="00610CBD" w:rsidP="00610CBD">
      <w:pPr>
        <w:widowControl w:val="0"/>
        <w:autoSpaceDE w:val="0"/>
        <w:autoSpaceDN w:val="0"/>
        <w:adjustRightInd w:val="0"/>
        <w:spacing w:after="200" w:line="276" w:lineRule="auto"/>
        <w:ind w:left="709"/>
        <w:contextualSpacing/>
        <w:outlineLvl w:val="1"/>
        <w:rPr>
          <w:bCs/>
          <w:sz w:val="24"/>
          <w:szCs w:val="24"/>
        </w:rPr>
      </w:pPr>
      <w:r w:rsidRPr="00610CBD">
        <w:rPr>
          <w:bCs/>
          <w:sz w:val="24"/>
          <w:szCs w:val="24"/>
        </w:rPr>
        <w:t>где</w:t>
      </w:r>
    </w:p>
    <w:p w:rsidR="00610CBD" w:rsidRP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Пинд.р – площадь индустриального парка, занятая резидентами;</w:t>
      </w:r>
    </w:p>
    <w:p w:rsidR="00610CBD" w:rsidRP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Пинд.о. – общая площадь индустриального парка;</w:t>
      </w:r>
    </w:p>
    <w:p w:rsid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Пинд.и – площадь индустриального парка, предназначенная для объектов инфраструктуры.</w:t>
      </w:r>
    </w:p>
    <w:p w:rsidR="00254BD7"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 xml:space="preserve">Источники информации: </w:t>
      </w:r>
      <w:r w:rsidR="00254BD7" w:rsidRPr="00254BD7">
        <w:rPr>
          <w:bCs/>
          <w:sz w:val="24"/>
          <w:szCs w:val="24"/>
        </w:rPr>
        <w:t>Управляющие компании индустриальных парков, технопарков и промзон, ГИС ИП.</w:t>
      </w:r>
    </w:p>
    <w:p w:rsidR="00610CBD" w:rsidRP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 xml:space="preserve">Базовое значение показателя – </w:t>
      </w:r>
      <w:r w:rsidR="0051183D">
        <w:rPr>
          <w:bCs/>
          <w:color w:val="FF0000"/>
          <w:sz w:val="24"/>
          <w:szCs w:val="24"/>
        </w:rPr>
        <w:t>1,6</w:t>
      </w:r>
      <w:r w:rsidRPr="00254BD7">
        <w:rPr>
          <w:bCs/>
          <w:color w:val="FF0000"/>
          <w:sz w:val="24"/>
          <w:szCs w:val="24"/>
        </w:rPr>
        <w:t>.</w:t>
      </w:r>
    </w:p>
    <w:p w:rsidR="00610CBD" w:rsidRP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 xml:space="preserve">Единица измерения: </w:t>
      </w:r>
      <w:r w:rsidR="00254BD7">
        <w:rPr>
          <w:bCs/>
          <w:sz w:val="24"/>
          <w:szCs w:val="24"/>
        </w:rPr>
        <w:t>процент.</w:t>
      </w:r>
    </w:p>
    <w:p w:rsidR="00610CBD" w:rsidRDefault="00610CBD" w:rsidP="00200BBB">
      <w:pPr>
        <w:widowControl w:val="0"/>
        <w:autoSpaceDE w:val="0"/>
        <w:autoSpaceDN w:val="0"/>
        <w:adjustRightInd w:val="0"/>
        <w:spacing w:after="200" w:line="276" w:lineRule="auto"/>
        <w:ind w:left="709"/>
        <w:contextualSpacing/>
        <w:jc w:val="both"/>
        <w:outlineLvl w:val="1"/>
        <w:rPr>
          <w:bCs/>
          <w:sz w:val="24"/>
          <w:szCs w:val="24"/>
        </w:rPr>
      </w:pPr>
      <w:r w:rsidRPr="00610CBD">
        <w:rPr>
          <w:bCs/>
          <w:sz w:val="24"/>
          <w:szCs w:val="24"/>
        </w:rPr>
        <w:t>Период предоставления отчетности – по итогам отчетного года.</w:t>
      </w:r>
    </w:p>
    <w:p w:rsidR="00254BD7" w:rsidRDefault="00254BD7" w:rsidP="00610CBD">
      <w:pPr>
        <w:widowControl w:val="0"/>
        <w:autoSpaceDE w:val="0"/>
        <w:autoSpaceDN w:val="0"/>
        <w:adjustRightInd w:val="0"/>
        <w:spacing w:after="200" w:line="276" w:lineRule="auto"/>
        <w:ind w:left="709"/>
        <w:contextualSpacing/>
        <w:outlineLvl w:val="1"/>
        <w:rPr>
          <w:bCs/>
          <w:sz w:val="24"/>
          <w:szCs w:val="24"/>
        </w:rPr>
      </w:pPr>
    </w:p>
    <w:p w:rsidR="00254BD7" w:rsidRDefault="004B7D27" w:rsidP="006F7223">
      <w:pPr>
        <w:widowControl w:val="0"/>
        <w:autoSpaceDE w:val="0"/>
        <w:autoSpaceDN w:val="0"/>
        <w:adjustRightInd w:val="0"/>
        <w:spacing w:after="200" w:line="276" w:lineRule="auto"/>
        <w:ind w:firstLine="709"/>
        <w:contextualSpacing/>
        <w:jc w:val="both"/>
        <w:outlineLvl w:val="1"/>
        <w:rPr>
          <w:bCs/>
          <w:sz w:val="24"/>
          <w:szCs w:val="24"/>
        </w:rPr>
      </w:pPr>
      <w:r>
        <w:rPr>
          <w:bCs/>
          <w:sz w:val="24"/>
          <w:szCs w:val="24"/>
        </w:rPr>
        <w:t>3</w:t>
      </w:r>
      <w:r w:rsidR="00254BD7" w:rsidRPr="00254BD7">
        <w:rPr>
          <w:b/>
          <w:bCs/>
          <w:sz w:val="24"/>
          <w:szCs w:val="24"/>
        </w:rPr>
        <w:t>. Количество привлеченных резидентов индустриальных парков, технопарков, промышленных площадок</w:t>
      </w:r>
      <w:r w:rsidR="00254BD7">
        <w:rPr>
          <w:b/>
          <w:bCs/>
          <w:sz w:val="24"/>
          <w:szCs w:val="24"/>
        </w:rPr>
        <w:t xml:space="preserve">, </w:t>
      </w:r>
      <w:r w:rsidR="00254BD7" w:rsidRPr="00254BD7">
        <w:rPr>
          <w:bCs/>
          <w:sz w:val="24"/>
          <w:szCs w:val="24"/>
        </w:rPr>
        <w:t>показатель рассчитывается по формуле</w:t>
      </w:r>
      <w:r w:rsidR="00254BD7">
        <w:rPr>
          <w:bCs/>
          <w:sz w:val="24"/>
          <w:szCs w:val="24"/>
        </w:rPr>
        <w:t>:</w:t>
      </w:r>
    </w:p>
    <w:p w:rsidR="00A47EE4" w:rsidRPr="00A47EE4" w:rsidRDefault="00A47EE4" w:rsidP="00A47EE4">
      <w:pPr>
        <w:widowControl w:val="0"/>
        <w:autoSpaceDE w:val="0"/>
        <w:autoSpaceDN w:val="0"/>
        <w:adjustRightInd w:val="0"/>
        <w:spacing w:after="200" w:line="276" w:lineRule="auto"/>
        <w:ind w:left="709"/>
        <w:contextualSpacing/>
        <w:jc w:val="center"/>
        <w:outlineLvl w:val="1"/>
        <w:rPr>
          <w:bCs/>
          <w:sz w:val="24"/>
          <w:szCs w:val="24"/>
        </w:rPr>
      </w:pPr>
      <w:r w:rsidRPr="00A47EE4">
        <w:rPr>
          <w:bCs/>
          <w:sz w:val="24"/>
          <w:szCs w:val="24"/>
        </w:rPr>
        <w:t>ИПпр = (Ас - Амин) / (Амакс - Амин),</w:t>
      </w:r>
    </w:p>
    <w:p w:rsidR="00A47EE4" w:rsidRPr="00A47EE4" w:rsidRDefault="00A47EE4" w:rsidP="00A47EE4">
      <w:pPr>
        <w:widowControl w:val="0"/>
        <w:autoSpaceDE w:val="0"/>
        <w:autoSpaceDN w:val="0"/>
        <w:adjustRightInd w:val="0"/>
        <w:spacing w:after="200" w:line="276" w:lineRule="auto"/>
        <w:ind w:left="709"/>
        <w:contextualSpacing/>
        <w:outlineLvl w:val="1"/>
        <w:rPr>
          <w:bCs/>
          <w:sz w:val="24"/>
          <w:szCs w:val="24"/>
        </w:rPr>
      </w:pPr>
      <w:r w:rsidRPr="00A47EE4">
        <w:rPr>
          <w:bCs/>
          <w:sz w:val="24"/>
          <w:szCs w:val="24"/>
        </w:rPr>
        <w:t>где:</w:t>
      </w:r>
    </w:p>
    <w:p w:rsidR="00A47EE4" w:rsidRPr="00A47EE4" w:rsidRDefault="00A47EE4" w:rsidP="00200BBB">
      <w:pPr>
        <w:widowControl w:val="0"/>
        <w:autoSpaceDE w:val="0"/>
        <w:autoSpaceDN w:val="0"/>
        <w:adjustRightInd w:val="0"/>
        <w:spacing w:after="200" w:line="276" w:lineRule="auto"/>
        <w:ind w:firstLine="567"/>
        <w:contextualSpacing/>
        <w:jc w:val="both"/>
        <w:outlineLvl w:val="1"/>
        <w:rPr>
          <w:bCs/>
          <w:sz w:val="24"/>
          <w:szCs w:val="24"/>
        </w:rPr>
      </w:pPr>
      <w:r w:rsidRPr="00A47EE4">
        <w:rPr>
          <w:bCs/>
          <w:sz w:val="24"/>
          <w:szCs w:val="24"/>
        </w:rPr>
        <w:t>Ас - значение показателя по муниципальному образованию за отчетный год;</w:t>
      </w:r>
    </w:p>
    <w:p w:rsidR="00A47EE4" w:rsidRPr="00A47EE4" w:rsidRDefault="00A47EE4" w:rsidP="00200BBB">
      <w:pPr>
        <w:widowControl w:val="0"/>
        <w:autoSpaceDE w:val="0"/>
        <w:autoSpaceDN w:val="0"/>
        <w:adjustRightInd w:val="0"/>
        <w:spacing w:after="200" w:line="276" w:lineRule="auto"/>
        <w:ind w:firstLine="567"/>
        <w:contextualSpacing/>
        <w:jc w:val="both"/>
        <w:outlineLvl w:val="1"/>
        <w:rPr>
          <w:bCs/>
          <w:sz w:val="24"/>
          <w:szCs w:val="24"/>
        </w:rPr>
      </w:pPr>
      <w:r w:rsidRPr="00A47EE4">
        <w:rPr>
          <w:bCs/>
          <w:sz w:val="24"/>
          <w:szCs w:val="24"/>
        </w:rPr>
        <w:t>Амин - минимальное значение показателя из значений по всем муниципальным образованиям за отчетный год;</w:t>
      </w:r>
    </w:p>
    <w:p w:rsidR="00A47EE4" w:rsidRPr="00A47EE4" w:rsidRDefault="00A47EE4" w:rsidP="00200BBB">
      <w:pPr>
        <w:widowControl w:val="0"/>
        <w:autoSpaceDE w:val="0"/>
        <w:autoSpaceDN w:val="0"/>
        <w:adjustRightInd w:val="0"/>
        <w:spacing w:after="200" w:line="276" w:lineRule="auto"/>
        <w:ind w:firstLine="567"/>
        <w:contextualSpacing/>
        <w:jc w:val="both"/>
        <w:outlineLvl w:val="1"/>
        <w:rPr>
          <w:bCs/>
          <w:sz w:val="24"/>
          <w:szCs w:val="24"/>
        </w:rPr>
      </w:pPr>
      <w:r w:rsidRPr="00A47EE4">
        <w:rPr>
          <w:bCs/>
          <w:sz w:val="24"/>
          <w:szCs w:val="24"/>
        </w:rPr>
        <w:t>Амакс - максимальное значение показателя из значений по всем муниципальным образованиям за отчетный год;</w:t>
      </w:r>
    </w:p>
    <w:p w:rsidR="00254BD7" w:rsidRDefault="00A47EE4" w:rsidP="00200BBB">
      <w:pPr>
        <w:widowControl w:val="0"/>
        <w:autoSpaceDE w:val="0"/>
        <w:autoSpaceDN w:val="0"/>
        <w:adjustRightInd w:val="0"/>
        <w:spacing w:after="200" w:line="276" w:lineRule="auto"/>
        <w:ind w:firstLine="567"/>
        <w:contextualSpacing/>
        <w:jc w:val="both"/>
        <w:outlineLvl w:val="1"/>
        <w:rPr>
          <w:bCs/>
          <w:sz w:val="24"/>
          <w:szCs w:val="24"/>
        </w:rPr>
      </w:pPr>
      <w:r w:rsidRPr="00A47EE4">
        <w:rPr>
          <w:bCs/>
          <w:sz w:val="24"/>
          <w:szCs w:val="24"/>
        </w:rPr>
        <w:t>Учитывается количество резидентов многофункциональных индустриальных парков, индустриальных (промышленных) парков, технопарков,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20 миллионов рублей в течение трех лет (не включаются резиденты, ведущие свою деятельность в сферах торговли, сельского хозяйства и услуги).</w:t>
      </w:r>
    </w:p>
    <w:p w:rsidR="00A47EE4" w:rsidRPr="00A47EE4" w:rsidRDefault="00A47EE4" w:rsidP="00200BBB">
      <w:pPr>
        <w:widowControl w:val="0"/>
        <w:autoSpaceDE w:val="0"/>
        <w:autoSpaceDN w:val="0"/>
        <w:adjustRightInd w:val="0"/>
        <w:spacing w:after="200" w:line="276" w:lineRule="auto"/>
        <w:ind w:firstLine="567"/>
        <w:contextualSpacing/>
        <w:jc w:val="both"/>
        <w:outlineLvl w:val="1"/>
        <w:rPr>
          <w:bCs/>
          <w:sz w:val="24"/>
          <w:szCs w:val="24"/>
        </w:rPr>
      </w:pPr>
      <w:r w:rsidRPr="00A47EE4">
        <w:rPr>
          <w:bCs/>
          <w:sz w:val="24"/>
          <w:szCs w:val="24"/>
        </w:rPr>
        <w:t xml:space="preserve">Источники информации: </w:t>
      </w:r>
      <w:r w:rsidR="00891F55" w:rsidRPr="00891F55">
        <w:rPr>
          <w:bCs/>
          <w:sz w:val="24"/>
          <w:szCs w:val="24"/>
        </w:rPr>
        <w:t xml:space="preserve">ОМСУ, управляющие компании индустриальных парков, технопарков, а также информация, опубликованная </w:t>
      </w:r>
      <w:r w:rsidR="00891F55" w:rsidRPr="00891F55">
        <w:rPr>
          <w:bCs/>
          <w:sz w:val="24"/>
          <w:szCs w:val="24"/>
        </w:rPr>
        <w:lastRenderedPageBreak/>
        <w:t>в ГИС</w:t>
      </w:r>
      <w:r w:rsidR="00891F55">
        <w:rPr>
          <w:bCs/>
          <w:sz w:val="24"/>
          <w:szCs w:val="24"/>
        </w:rPr>
        <w:t xml:space="preserve"> </w:t>
      </w:r>
      <w:r w:rsidR="00891F55" w:rsidRPr="00891F55">
        <w:rPr>
          <w:bCs/>
          <w:sz w:val="24"/>
          <w:szCs w:val="24"/>
        </w:rPr>
        <w:t>ИП (https://www.gisip.ru).</w:t>
      </w:r>
    </w:p>
    <w:p w:rsidR="00A47EE4" w:rsidRPr="00A47EE4" w:rsidRDefault="00A47EE4" w:rsidP="00200BBB">
      <w:pPr>
        <w:widowControl w:val="0"/>
        <w:autoSpaceDE w:val="0"/>
        <w:autoSpaceDN w:val="0"/>
        <w:adjustRightInd w:val="0"/>
        <w:spacing w:after="200" w:line="276" w:lineRule="auto"/>
        <w:ind w:firstLine="567"/>
        <w:contextualSpacing/>
        <w:jc w:val="both"/>
        <w:outlineLvl w:val="1"/>
        <w:rPr>
          <w:bCs/>
          <w:sz w:val="24"/>
          <w:szCs w:val="24"/>
        </w:rPr>
      </w:pPr>
      <w:r w:rsidRPr="00A47EE4">
        <w:rPr>
          <w:bCs/>
          <w:sz w:val="24"/>
          <w:szCs w:val="24"/>
        </w:rPr>
        <w:t xml:space="preserve">Базовое значение показателя – </w:t>
      </w:r>
      <w:r w:rsidR="0051183D">
        <w:rPr>
          <w:bCs/>
          <w:color w:val="FF0000"/>
          <w:sz w:val="24"/>
          <w:szCs w:val="24"/>
        </w:rPr>
        <w:t>1</w:t>
      </w:r>
      <w:r w:rsidRPr="00A47EE4">
        <w:rPr>
          <w:bCs/>
          <w:color w:val="FF0000"/>
          <w:sz w:val="24"/>
          <w:szCs w:val="24"/>
        </w:rPr>
        <w:t>.</w:t>
      </w:r>
    </w:p>
    <w:p w:rsidR="00A47EE4" w:rsidRPr="00A47EE4" w:rsidRDefault="00A47EE4" w:rsidP="00200BBB">
      <w:pPr>
        <w:widowControl w:val="0"/>
        <w:autoSpaceDE w:val="0"/>
        <w:autoSpaceDN w:val="0"/>
        <w:adjustRightInd w:val="0"/>
        <w:spacing w:after="200" w:line="276" w:lineRule="auto"/>
        <w:ind w:firstLine="567"/>
        <w:contextualSpacing/>
        <w:jc w:val="both"/>
        <w:outlineLvl w:val="1"/>
        <w:rPr>
          <w:bCs/>
          <w:sz w:val="24"/>
          <w:szCs w:val="24"/>
        </w:rPr>
      </w:pPr>
      <w:r w:rsidRPr="00A47EE4">
        <w:rPr>
          <w:bCs/>
          <w:sz w:val="24"/>
          <w:szCs w:val="24"/>
        </w:rPr>
        <w:t xml:space="preserve">Единица измерения: </w:t>
      </w:r>
      <w:r>
        <w:rPr>
          <w:bCs/>
          <w:sz w:val="24"/>
          <w:szCs w:val="24"/>
        </w:rPr>
        <w:t>единица</w:t>
      </w:r>
      <w:r w:rsidRPr="00A47EE4">
        <w:rPr>
          <w:bCs/>
          <w:sz w:val="24"/>
          <w:szCs w:val="24"/>
        </w:rPr>
        <w:t>.</w:t>
      </w:r>
    </w:p>
    <w:p w:rsidR="00A47EE4" w:rsidRDefault="00A47EE4" w:rsidP="00200BBB">
      <w:pPr>
        <w:widowControl w:val="0"/>
        <w:autoSpaceDE w:val="0"/>
        <w:autoSpaceDN w:val="0"/>
        <w:adjustRightInd w:val="0"/>
        <w:spacing w:after="200" w:line="276" w:lineRule="auto"/>
        <w:ind w:firstLine="567"/>
        <w:contextualSpacing/>
        <w:jc w:val="both"/>
        <w:outlineLvl w:val="1"/>
        <w:rPr>
          <w:bCs/>
          <w:sz w:val="24"/>
          <w:szCs w:val="24"/>
        </w:rPr>
      </w:pPr>
      <w:r w:rsidRPr="00A47EE4">
        <w:rPr>
          <w:bCs/>
          <w:sz w:val="24"/>
          <w:szCs w:val="24"/>
        </w:rPr>
        <w:t>Период предоставления отчетности – по итогам отчетного года.</w:t>
      </w:r>
    </w:p>
    <w:p w:rsidR="00254BD7" w:rsidRDefault="00254BD7" w:rsidP="00610CBD">
      <w:pPr>
        <w:widowControl w:val="0"/>
        <w:autoSpaceDE w:val="0"/>
        <w:autoSpaceDN w:val="0"/>
        <w:adjustRightInd w:val="0"/>
        <w:spacing w:after="200" w:line="276" w:lineRule="auto"/>
        <w:ind w:left="709"/>
        <w:contextualSpacing/>
        <w:outlineLvl w:val="1"/>
        <w:rPr>
          <w:bCs/>
          <w:sz w:val="24"/>
          <w:szCs w:val="24"/>
        </w:rPr>
      </w:pPr>
    </w:p>
    <w:p w:rsidR="004B7D27" w:rsidRDefault="004B7D27" w:rsidP="006F7223">
      <w:pPr>
        <w:widowControl w:val="0"/>
        <w:autoSpaceDE w:val="0"/>
        <w:autoSpaceDN w:val="0"/>
        <w:adjustRightInd w:val="0"/>
        <w:ind w:firstLine="709"/>
        <w:jc w:val="both"/>
        <w:rPr>
          <w:sz w:val="18"/>
          <w:szCs w:val="18"/>
        </w:rPr>
      </w:pPr>
      <w:r>
        <w:rPr>
          <w:bCs/>
          <w:sz w:val="24"/>
          <w:szCs w:val="24"/>
        </w:rPr>
        <w:t>4</w:t>
      </w:r>
      <w:r w:rsidR="006F7223" w:rsidRPr="006F7223">
        <w:rPr>
          <w:b/>
          <w:bCs/>
          <w:sz w:val="24"/>
          <w:szCs w:val="24"/>
        </w:rPr>
        <w:t>. Количество многопрофильных индустриальных парков, технологически</w:t>
      </w:r>
      <w:r w:rsidR="006F7223">
        <w:rPr>
          <w:b/>
          <w:bCs/>
          <w:sz w:val="24"/>
          <w:szCs w:val="24"/>
        </w:rPr>
        <w:t>х парков, промышленных площадок.</w:t>
      </w:r>
      <w:r w:rsidR="006F7223" w:rsidRPr="006F7223">
        <w:rPr>
          <w:sz w:val="18"/>
          <w:szCs w:val="18"/>
        </w:rPr>
        <w:t xml:space="preserve"> </w:t>
      </w:r>
    </w:p>
    <w:p w:rsidR="006F7223" w:rsidRDefault="006F7223" w:rsidP="006F7223">
      <w:pPr>
        <w:widowControl w:val="0"/>
        <w:autoSpaceDE w:val="0"/>
        <w:autoSpaceDN w:val="0"/>
        <w:adjustRightInd w:val="0"/>
        <w:ind w:firstLine="709"/>
        <w:jc w:val="both"/>
        <w:rPr>
          <w:bCs/>
          <w:sz w:val="24"/>
          <w:szCs w:val="24"/>
        </w:rPr>
      </w:pPr>
      <w:r w:rsidRPr="006F7223">
        <w:rPr>
          <w:bCs/>
          <w:sz w:val="24"/>
          <w:szCs w:val="24"/>
        </w:rPr>
        <w:t>Учитывается количество многофункциональных индустриальных парков, индустриальных (промышленных парков), технопарков.</w:t>
      </w:r>
    </w:p>
    <w:p w:rsidR="00411512" w:rsidRDefault="00411512" w:rsidP="00411512">
      <w:pPr>
        <w:widowControl w:val="0"/>
        <w:autoSpaceDE w:val="0"/>
        <w:autoSpaceDN w:val="0"/>
        <w:adjustRightInd w:val="0"/>
        <w:spacing w:after="200" w:line="276" w:lineRule="auto"/>
        <w:ind w:firstLine="709"/>
        <w:contextualSpacing/>
        <w:jc w:val="both"/>
        <w:outlineLvl w:val="1"/>
        <w:rPr>
          <w:bCs/>
          <w:sz w:val="24"/>
          <w:szCs w:val="24"/>
        </w:rPr>
      </w:pPr>
      <w:r w:rsidRPr="00411512">
        <w:rPr>
          <w:bCs/>
          <w:sz w:val="24"/>
          <w:szCs w:val="24"/>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9" w:history="1">
        <w:r w:rsidRPr="0070647D">
          <w:rPr>
            <w:rStyle w:val="ab"/>
            <w:bCs/>
            <w:sz w:val="24"/>
            <w:szCs w:val="24"/>
          </w:rPr>
          <w:t>https://www.gisip.ru</w:t>
        </w:r>
      </w:hyperlink>
      <w:r w:rsidRPr="00411512">
        <w:rPr>
          <w:bCs/>
          <w:sz w:val="24"/>
          <w:szCs w:val="24"/>
        </w:rPr>
        <w:t>).</w:t>
      </w:r>
    </w:p>
    <w:p w:rsidR="006F7223" w:rsidRPr="006F7223" w:rsidRDefault="006F7223" w:rsidP="00411512">
      <w:pPr>
        <w:widowControl w:val="0"/>
        <w:autoSpaceDE w:val="0"/>
        <w:autoSpaceDN w:val="0"/>
        <w:adjustRightInd w:val="0"/>
        <w:spacing w:after="200" w:line="276" w:lineRule="auto"/>
        <w:ind w:firstLine="709"/>
        <w:contextualSpacing/>
        <w:jc w:val="both"/>
        <w:outlineLvl w:val="1"/>
        <w:rPr>
          <w:bCs/>
          <w:sz w:val="24"/>
          <w:szCs w:val="24"/>
        </w:rPr>
      </w:pPr>
      <w:r w:rsidRPr="006F7223">
        <w:rPr>
          <w:bCs/>
          <w:sz w:val="24"/>
          <w:szCs w:val="24"/>
        </w:rPr>
        <w:t xml:space="preserve">Базовое значение показателя – </w:t>
      </w:r>
      <w:r w:rsidR="0051183D">
        <w:rPr>
          <w:bCs/>
          <w:color w:val="FF0000"/>
          <w:sz w:val="24"/>
          <w:szCs w:val="24"/>
        </w:rPr>
        <w:t>1</w:t>
      </w:r>
      <w:r w:rsidRPr="006F7223">
        <w:rPr>
          <w:bCs/>
          <w:sz w:val="24"/>
          <w:szCs w:val="24"/>
        </w:rPr>
        <w:t>.</w:t>
      </w:r>
    </w:p>
    <w:p w:rsidR="006F7223" w:rsidRPr="006F7223" w:rsidRDefault="006F7223" w:rsidP="00200BBB">
      <w:pPr>
        <w:widowControl w:val="0"/>
        <w:autoSpaceDE w:val="0"/>
        <w:autoSpaceDN w:val="0"/>
        <w:adjustRightInd w:val="0"/>
        <w:spacing w:after="200" w:line="276" w:lineRule="auto"/>
        <w:ind w:left="709"/>
        <w:contextualSpacing/>
        <w:outlineLvl w:val="1"/>
        <w:rPr>
          <w:bCs/>
          <w:sz w:val="24"/>
          <w:szCs w:val="24"/>
        </w:rPr>
      </w:pPr>
      <w:r w:rsidRPr="006F7223">
        <w:rPr>
          <w:bCs/>
          <w:sz w:val="24"/>
          <w:szCs w:val="24"/>
        </w:rPr>
        <w:t>Единица измерения: единица.</w:t>
      </w:r>
    </w:p>
    <w:p w:rsidR="00254BD7" w:rsidRDefault="006F7223" w:rsidP="00200BBB">
      <w:pPr>
        <w:widowControl w:val="0"/>
        <w:autoSpaceDE w:val="0"/>
        <w:autoSpaceDN w:val="0"/>
        <w:adjustRightInd w:val="0"/>
        <w:spacing w:after="200" w:line="276" w:lineRule="auto"/>
        <w:ind w:left="709"/>
        <w:contextualSpacing/>
        <w:outlineLvl w:val="1"/>
        <w:rPr>
          <w:bCs/>
          <w:sz w:val="24"/>
          <w:szCs w:val="24"/>
        </w:rPr>
      </w:pPr>
      <w:r w:rsidRPr="006F7223">
        <w:rPr>
          <w:bCs/>
          <w:sz w:val="24"/>
          <w:szCs w:val="24"/>
        </w:rPr>
        <w:t>Период предоставления отчетности – по итогам отчетного года.</w:t>
      </w:r>
    </w:p>
    <w:p w:rsidR="00690995" w:rsidRDefault="00690995" w:rsidP="00690995">
      <w:pPr>
        <w:widowControl w:val="0"/>
        <w:autoSpaceDE w:val="0"/>
        <w:autoSpaceDN w:val="0"/>
        <w:adjustRightInd w:val="0"/>
        <w:jc w:val="both"/>
        <w:rPr>
          <w:bCs/>
          <w:sz w:val="24"/>
          <w:szCs w:val="24"/>
        </w:rPr>
      </w:pPr>
    </w:p>
    <w:p w:rsidR="00690995" w:rsidRDefault="00411512" w:rsidP="00986CF8">
      <w:pPr>
        <w:widowControl w:val="0"/>
        <w:autoSpaceDE w:val="0"/>
        <w:autoSpaceDN w:val="0"/>
        <w:adjustRightInd w:val="0"/>
        <w:ind w:firstLine="709"/>
        <w:jc w:val="both"/>
        <w:rPr>
          <w:bCs/>
          <w:sz w:val="24"/>
          <w:szCs w:val="24"/>
        </w:rPr>
      </w:pPr>
      <w:r>
        <w:rPr>
          <w:b/>
          <w:bCs/>
          <w:sz w:val="24"/>
          <w:szCs w:val="24"/>
        </w:rPr>
        <w:t>5</w:t>
      </w:r>
      <w:r w:rsidR="00690995" w:rsidRPr="00690995">
        <w:rPr>
          <w:b/>
          <w:bCs/>
          <w:sz w:val="24"/>
          <w:szCs w:val="24"/>
        </w:rPr>
        <w:t>. Количество привлеченных резидентов на территории муниципальных образований Московской области</w:t>
      </w:r>
      <w:r w:rsidR="00690995">
        <w:rPr>
          <w:bCs/>
          <w:sz w:val="24"/>
          <w:szCs w:val="24"/>
        </w:rPr>
        <w:t xml:space="preserve">. </w:t>
      </w:r>
    </w:p>
    <w:p w:rsidR="00690995" w:rsidRDefault="00690995" w:rsidP="00986CF8">
      <w:pPr>
        <w:widowControl w:val="0"/>
        <w:autoSpaceDE w:val="0"/>
        <w:autoSpaceDN w:val="0"/>
        <w:adjustRightInd w:val="0"/>
        <w:ind w:firstLine="567"/>
        <w:jc w:val="both"/>
        <w:rPr>
          <w:bCs/>
          <w:sz w:val="24"/>
          <w:szCs w:val="24"/>
        </w:rPr>
      </w:pPr>
      <w:r w:rsidRPr="00690995">
        <w:rPr>
          <w:bCs/>
          <w:sz w:val="24"/>
          <w:szCs w:val="24"/>
        </w:rPr>
        <w:t>Учитывается количество резидентов многофункциональных индустриальных парков, индустриальных (промышленных парков), технопарков,</w:t>
      </w:r>
      <w:r>
        <w:rPr>
          <w:bCs/>
          <w:sz w:val="24"/>
          <w:szCs w:val="24"/>
        </w:rPr>
        <w:t xml:space="preserve"> </w:t>
      </w:r>
      <w:r w:rsidRPr="00690995">
        <w:rPr>
          <w:bCs/>
          <w:sz w:val="24"/>
          <w:szCs w:val="24"/>
        </w:rPr>
        <w:t xml:space="preserve">промышленных площадок на территории </w:t>
      </w:r>
      <w:r w:rsidR="00986CF8">
        <w:rPr>
          <w:bCs/>
          <w:sz w:val="24"/>
          <w:szCs w:val="24"/>
        </w:rPr>
        <w:t>Сергиево-Посадского городского округа</w:t>
      </w:r>
      <w:r>
        <w:rPr>
          <w:bCs/>
          <w:sz w:val="24"/>
          <w:szCs w:val="24"/>
        </w:rPr>
        <w:t xml:space="preserve"> </w:t>
      </w:r>
      <w:r w:rsidRPr="00690995">
        <w:rPr>
          <w:bCs/>
          <w:sz w:val="24"/>
          <w:szCs w:val="24"/>
        </w:rPr>
        <w:t>Московской области по состоянию на отчетную дату с планируемым</w:t>
      </w:r>
      <w:r w:rsidR="00986CF8">
        <w:rPr>
          <w:bCs/>
          <w:sz w:val="24"/>
          <w:szCs w:val="24"/>
        </w:rPr>
        <w:t xml:space="preserve"> </w:t>
      </w:r>
      <w:r w:rsidRPr="00690995">
        <w:rPr>
          <w:bCs/>
          <w:sz w:val="24"/>
          <w:szCs w:val="24"/>
        </w:rPr>
        <w:t>объемом инвестиций не менее 20 миллионов рублей в течение трех лет</w:t>
      </w:r>
      <w:r w:rsidR="00986CF8">
        <w:rPr>
          <w:bCs/>
          <w:sz w:val="24"/>
          <w:szCs w:val="24"/>
        </w:rPr>
        <w:t xml:space="preserve"> </w:t>
      </w:r>
      <w:r w:rsidRPr="00690995">
        <w:rPr>
          <w:bCs/>
          <w:sz w:val="24"/>
          <w:szCs w:val="24"/>
        </w:rPr>
        <w:t>(не включаются резиденты, ведущие свою деятельность в сферах торговли, сельского хозяйства и услуг)</w:t>
      </w:r>
      <w:r w:rsidR="00986CF8">
        <w:rPr>
          <w:bCs/>
          <w:sz w:val="24"/>
          <w:szCs w:val="24"/>
        </w:rPr>
        <w:t>.</w:t>
      </w:r>
    </w:p>
    <w:p w:rsidR="00986CF8" w:rsidRPr="00986CF8" w:rsidRDefault="00986CF8" w:rsidP="00301066">
      <w:pPr>
        <w:widowControl w:val="0"/>
        <w:autoSpaceDE w:val="0"/>
        <w:autoSpaceDN w:val="0"/>
        <w:adjustRightInd w:val="0"/>
        <w:ind w:firstLine="567"/>
        <w:jc w:val="both"/>
        <w:rPr>
          <w:bCs/>
          <w:sz w:val="24"/>
          <w:szCs w:val="24"/>
        </w:rPr>
      </w:pPr>
      <w:r w:rsidRPr="00986CF8">
        <w:rPr>
          <w:bCs/>
          <w:sz w:val="24"/>
          <w:szCs w:val="24"/>
        </w:rPr>
        <w:t>Источники информации: ОМСУ, управляющие компании индустриальных парков, технопарков, а также информация, опубликованная в ГИС ИП (https://www.gisip.ru).</w:t>
      </w:r>
    </w:p>
    <w:p w:rsidR="00986CF8" w:rsidRPr="00986CF8" w:rsidRDefault="00986CF8" w:rsidP="00301066">
      <w:pPr>
        <w:widowControl w:val="0"/>
        <w:autoSpaceDE w:val="0"/>
        <w:autoSpaceDN w:val="0"/>
        <w:adjustRightInd w:val="0"/>
        <w:ind w:firstLine="567"/>
        <w:jc w:val="both"/>
        <w:rPr>
          <w:bCs/>
          <w:sz w:val="24"/>
          <w:szCs w:val="24"/>
        </w:rPr>
      </w:pPr>
      <w:r w:rsidRPr="00986CF8">
        <w:rPr>
          <w:bCs/>
          <w:sz w:val="24"/>
          <w:szCs w:val="24"/>
        </w:rPr>
        <w:t xml:space="preserve">Базовое значение показателя – </w:t>
      </w:r>
      <w:r w:rsidR="0051183D">
        <w:rPr>
          <w:bCs/>
          <w:color w:val="FF0000"/>
          <w:sz w:val="24"/>
          <w:szCs w:val="24"/>
        </w:rPr>
        <w:t>1</w:t>
      </w:r>
      <w:r w:rsidRPr="00986CF8">
        <w:rPr>
          <w:bCs/>
          <w:sz w:val="24"/>
          <w:szCs w:val="24"/>
        </w:rPr>
        <w:t>.</w:t>
      </w:r>
    </w:p>
    <w:p w:rsidR="00986CF8" w:rsidRPr="00986CF8" w:rsidRDefault="00986CF8" w:rsidP="00301066">
      <w:pPr>
        <w:widowControl w:val="0"/>
        <w:autoSpaceDE w:val="0"/>
        <w:autoSpaceDN w:val="0"/>
        <w:adjustRightInd w:val="0"/>
        <w:ind w:firstLine="567"/>
        <w:jc w:val="both"/>
        <w:rPr>
          <w:bCs/>
          <w:sz w:val="24"/>
          <w:szCs w:val="24"/>
        </w:rPr>
      </w:pPr>
      <w:r w:rsidRPr="00986CF8">
        <w:rPr>
          <w:bCs/>
          <w:sz w:val="24"/>
          <w:szCs w:val="24"/>
        </w:rPr>
        <w:t>Единица измерения: единица.</w:t>
      </w:r>
    </w:p>
    <w:p w:rsidR="00986CF8" w:rsidRDefault="00986CF8" w:rsidP="00301066">
      <w:pPr>
        <w:widowControl w:val="0"/>
        <w:autoSpaceDE w:val="0"/>
        <w:autoSpaceDN w:val="0"/>
        <w:adjustRightInd w:val="0"/>
        <w:ind w:firstLine="567"/>
        <w:jc w:val="both"/>
        <w:rPr>
          <w:bCs/>
          <w:sz w:val="24"/>
          <w:szCs w:val="24"/>
        </w:rPr>
      </w:pPr>
      <w:r w:rsidRPr="00986CF8">
        <w:rPr>
          <w:bCs/>
          <w:sz w:val="24"/>
          <w:szCs w:val="24"/>
        </w:rPr>
        <w:t>Период предоставления отчетности – по итогам отчетного года.</w:t>
      </w:r>
    </w:p>
    <w:p w:rsidR="00986CF8" w:rsidRDefault="00986CF8" w:rsidP="00301066">
      <w:pPr>
        <w:widowControl w:val="0"/>
        <w:autoSpaceDE w:val="0"/>
        <w:autoSpaceDN w:val="0"/>
        <w:adjustRightInd w:val="0"/>
        <w:ind w:firstLine="567"/>
        <w:jc w:val="both"/>
        <w:rPr>
          <w:bCs/>
          <w:sz w:val="24"/>
          <w:szCs w:val="24"/>
        </w:rPr>
      </w:pPr>
    </w:p>
    <w:p w:rsidR="00986CF8" w:rsidRDefault="00411512" w:rsidP="00301066">
      <w:pPr>
        <w:widowControl w:val="0"/>
        <w:autoSpaceDE w:val="0"/>
        <w:autoSpaceDN w:val="0"/>
        <w:adjustRightInd w:val="0"/>
        <w:ind w:firstLine="709"/>
        <w:jc w:val="both"/>
        <w:rPr>
          <w:b/>
          <w:bCs/>
          <w:sz w:val="24"/>
          <w:szCs w:val="24"/>
        </w:rPr>
      </w:pPr>
      <w:r>
        <w:rPr>
          <w:b/>
          <w:bCs/>
          <w:sz w:val="24"/>
          <w:szCs w:val="24"/>
        </w:rPr>
        <w:t>6</w:t>
      </w:r>
      <w:r w:rsidR="00986CF8" w:rsidRPr="00986CF8">
        <w:rPr>
          <w:b/>
          <w:bCs/>
          <w:sz w:val="24"/>
          <w:szCs w:val="24"/>
        </w:rPr>
        <w:t>. Площадь территории, на которую привлечены новые резиденты</w:t>
      </w:r>
      <w:r w:rsidR="00202C92">
        <w:rPr>
          <w:b/>
          <w:bCs/>
          <w:sz w:val="24"/>
          <w:szCs w:val="24"/>
        </w:rPr>
        <w:t>.</w:t>
      </w:r>
    </w:p>
    <w:p w:rsidR="00202C92" w:rsidRPr="00202C92" w:rsidRDefault="00202C92" w:rsidP="00301066">
      <w:pPr>
        <w:widowControl w:val="0"/>
        <w:autoSpaceDE w:val="0"/>
        <w:autoSpaceDN w:val="0"/>
        <w:adjustRightInd w:val="0"/>
        <w:ind w:firstLine="709"/>
        <w:jc w:val="both"/>
        <w:rPr>
          <w:bCs/>
          <w:sz w:val="24"/>
          <w:szCs w:val="24"/>
        </w:rPr>
      </w:pPr>
      <w:r w:rsidRPr="00202C92">
        <w:rPr>
          <w:bCs/>
          <w:sz w:val="24"/>
          <w:szCs w:val="24"/>
        </w:rPr>
        <w:t xml:space="preserve">Целевое значение заполняемости промышленных площадок, индустриального парка, Га, кв.м устанавливается Министерством инвестиций и инноваций Московской области. Целевое значение парков=S полезная ИП*10%, но не менее 8 Га Целевое значение технопарков/промышленных площадок = S полезная ТП*10%, но не менее 8 000 кв.м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S полезная ТП – общая площадь в габаритах наружных стен здания, предназначенная для предоставления в аренду или по договору купли продажи резидентам и </w:t>
      </w:r>
      <w:r w:rsidRPr="00202C92">
        <w:rPr>
          <w:bCs/>
          <w:sz w:val="24"/>
          <w:szCs w:val="24"/>
        </w:rPr>
        <w:lastRenderedPageBreak/>
        <w:t>исключающая места общего пользования. Расчет динамики осуществляется – (фактическое значение заполняемости промышленных площадок, индустриальных парков, % / базовое значение показателя, %)*100.</w:t>
      </w:r>
    </w:p>
    <w:p w:rsidR="00202C92" w:rsidRPr="00202C92" w:rsidRDefault="00202C92" w:rsidP="00301066">
      <w:pPr>
        <w:widowControl w:val="0"/>
        <w:autoSpaceDE w:val="0"/>
        <w:autoSpaceDN w:val="0"/>
        <w:adjustRightInd w:val="0"/>
        <w:spacing w:after="200" w:line="276" w:lineRule="auto"/>
        <w:ind w:firstLine="567"/>
        <w:contextualSpacing/>
        <w:jc w:val="both"/>
        <w:outlineLvl w:val="1"/>
        <w:rPr>
          <w:bCs/>
          <w:sz w:val="24"/>
          <w:szCs w:val="24"/>
        </w:rPr>
      </w:pPr>
      <w:r w:rsidRPr="00202C92">
        <w:rPr>
          <w:bCs/>
          <w:sz w:val="24"/>
          <w:szCs w:val="24"/>
        </w:rPr>
        <w:t>Источники информации: ОМСУ, управляющие компании индустриальных парков, технопарков, а также информация, опубликованная в ГИСИП (https://www.gisip.ru).</w:t>
      </w:r>
    </w:p>
    <w:p w:rsidR="00202C92" w:rsidRPr="00202C92" w:rsidRDefault="00202C92" w:rsidP="00301066">
      <w:pPr>
        <w:widowControl w:val="0"/>
        <w:autoSpaceDE w:val="0"/>
        <w:autoSpaceDN w:val="0"/>
        <w:adjustRightInd w:val="0"/>
        <w:spacing w:after="200" w:line="276" w:lineRule="auto"/>
        <w:ind w:left="709"/>
        <w:contextualSpacing/>
        <w:jc w:val="both"/>
        <w:outlineLvl w:val="1"/>
        <w:rPr>
          <w:bCs/>
          <w:sz w:val="24"/>
          <w:szCs w:val="24"/>
        </w:rPr>
      </w:pPr>
      <w:r w:rsidRPr="00202C92">
        <w:rPr>
          <w:bCs/>
          <w:sz w:val="24"/>
          <w:szCs w:val="24"/>
        </w:rPr>
        <w:t>Базовое значение показателя –</w:t>
      </w:r>
      <w:r w:rsidR="00A12415">
        <w:rPr>
          <w:bCs/>
          <w:sz w:val="24"/>
          <w:szCs w:val="24"/>
        </w:rPr>
        <w:t xml:space="preserve"> </w:t>
      </w:r>
      <w:r w:rsidR="008910E6">
        <w:rPr>
          <w:bCs/>
          <w:color w:val="FF0000"/>
          <w:sz w:val="24"/>
          <w:szCs w:val="24"/>
        </w:rPr>
        <w:t>1</w:t>
      </w:r>
      <w:r w:rsidRPr="00A12415">
        <w:rPr>
          <w:bCs/>
          <w:color w:val="FF0000"/>
          <w:sz w:val="24"/>
          <w:szCs w:val="24"/>
        </w:rPr>
        <w:t>.</w:t>
      </w:r>
    </w:p>
    <w:p w:rsidR="00202C92" w:rsidRPr="00202C92" w:rsidRDefault="00202C92" w:rsidP="00301066">
      <w:pPr>
        <w:widowControl w:val="0"/>
        <w:autoSpaceDE w:val="0"/>
        <w:autoSpaceDN w:val="0"/>
        <w:adjustRightInd w:val="0"/>
        <w:spacing w:after="200" w:line="276" w:lineRule="auto"/>
        <w:ind w:left="709"/>
        <w:contextualSpacing/>
        <w:outlineLvl w:val="1"/>
        <w:rPr>
          <w:bCs/>
          <w:sz w:val="24"/>
          <w:szCs w:val="24"/>
        </w:rPr>
      </w:pPr>
      <w:r w:rsidRPr="00202C92">
        <w:rPr>
          <w:bCs/>
          <w:sz w:val="24"/>
          <w:szCs w:val="24"/>
        </w:rPr>
        <w:t xml:space="preserve">Единица измерения: </w:t>
      </w:r>
      <w:r w:rsidR="00A12415">
        <w:rPr>
          <w:bCs/>
          <w:sz w:val="24"/>
          <w:szCs w:val="24"/>
        </w:rPr>
        <w:t>га</w:t>
      </w:r>
      <w:r w:rsidRPr="00202C92">
        <w:rPr>
          <w:bCs/>
          <w:sz w:val="24"/>
          <w:szCs w:val="24"/>
        </w:rPr>
        <w:t>.</w:t>
      </w:r>
    </w:p>
    <w:p w:rsidR="00202C92" w:rsidRDefault="00202C92" w:rsidP="00301066">
      <w:pPr>
        <w:widowControl w:val="0"/>
        <w:autoSpaceDE w:val="0"/>
        <w:autoSpaceDN w:val="0"/>
        <w:adjustRightInd w:val="0"/>
        <w:spacing w:after="200" w:line="276" w:lineRule="auto"/>
        <w:ind w:left="709"/>
        <w:contextualSpacing/>
        <w:outlineLvl w:val="1"/>
        <w:rPr>
          <w:bCs/>
          <w:sz w:val="24"/>
          <w:szCs w:val="24"/>
        </w:rPr>
      </w:pPr>
      <w:r w:rsidRPr="00202C92">
        <w:rPr>
          <w:bCs/>
          <w:sz w:val="24"/>
          <w:szCs w:val="24"/>
        </w:rPr>
        <w:t>Период предоставления отчетности – по итогам отчетного года.</w:t>
      </w:r>
    </w:p>
    <w:p w:rsidR="00B25139" w:rsidRDefault="00B25139" w:rsidP="00202C92">
      <w:pPr>
        <w:widowControl w:val="0"/>
        <w:autoSpaceDE w:val="0"/>
        <w:autoSpaceDN w:val="0"/>
        <w:adjustRightInd w:val="0"/>
        <w:spacing w:after="200" w:line="276" w:lineRule="auto"/>
        <w:ind w:left="709" w:hanging="709"/>
        <w:contextualSpacing/>
        <w:outlineLvl w:val="1"/>
        <w:rPr>
          <w:bCs/>
          <w:sz w:val="24"/>
          <w:szCs w:val="24"/>
        </w:rPr>
      </w:pPr>
    </w:p>
    <w:p w:rsidR="00B25139" w:rsidRDefault="00C30223" w:rsidP="00B25139">
      <w:pPr>
        <w:widowControl w:val="0"/>
        <w:autoSpaceDE w:val="0"/>
        <w:autoSpaceDN w:val="0"/>
        <w:adjustRightInd w:val="0"/>
        <w:spacing w:after="200" w:line="276" w:lineRule="auto"/>
        <w:ind w:firstLine="709"/>
        <w:contextualSpacing/>
        <w:jc w:val="both"/>
        <w:outlineLvl w:val="1"/>
        <w:rPr>
          <w:b/>
          <w:bCs/>
          <w:sz w:val="24"/>
          <w:szCs w:val="24"/>
        </w:rPr>
      </w:pPr>
      <w:r>
        <w:rPr>
          <w:b/>
          <w:bCs/>
          <w:sz w:val="24"/>
          <w:szCs w:val="24"/>
        </w:rPr>
        <w:t>7</w:t>
      </w:r>
      <w:r w:rsidR="006942E5" w:rsidRPr="006942E5">
        <w:rPr>
          <w:b/>
          <w:bCs/>
          <w:sz w:val="24"/>
          <w:szCs w:val="24"/>
        </w:rPr>
        <w:t>. Увеличение среднемесячной заработной платы работников организаций, не относящихся к субъектам малого предпринимательства</w:t>
      </w:r>
      <w:r w:rsidR="00B25139">
        <w:rPr>
          <w:b/>
          <w:bCs/>
          <w:sz w:val="24"/>
          <w:szCs w:val="24"/>
        </w:rPr>
        <w:t xml:space="preserve">. </w:t>
      </w:r>
    </w:p>
    <w:p w:rsidR="006942E5" w:rsidRDefault="00B25139" w:rsidP="00B25139">
      <w:pPr>
        <w:widowControl w:val="0"/>
        <w:autoSpaceDE w:val="0"/>
        <w:autoSpaceDN w:val="0"/>
        <w:adjustRightInd w:val="0"/>
        <w:spacing w:after="200" w:line="276" w:lineRule="auto"/>
        <w:ind w:firstLine="709"/>
        <w:contextualSpacing/>
        <w:jc w:val="both"/>
        <w:outlineLvl w:val="1"/>
        <w:rPr>
          <w:bCs/>
          <w:sz w:val="24"/>
          <w:szCs w:val="24"/>
        </w:rPr>
      </w:pPr>
      <w:r w:rsidRPr="00B25139">
        <w:rPr>
          <w:bCs/>
          <w:sz w:val="24"/>
          <w:szCs w:val="24"/>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bCs/>
          <w:sz w:val="24"/>
          <w:szCs w:val="24"/>
        </w:rPr>
        <w:t>.</w:t>
      </w:r>
    </w:p>
    <w:p w:rsidR="00B25139" w:rsidRDefault="00B25139" w:rsidP="00B25139">
      <w:pPr>
        <w:widowControl w:val="0"/>
        <w:autoSpaceDE w:val="0"/>
        <w:autoSpaceDN w:val="0"/>
        <w:adjustRightInd w:val="0"/>
        <w:spacing w:after="200" w:line="276" w:lineRule="auto"/>
        <w:ind w:firstLine="709"/>
        <w:contextualSpacing/>
        <w:jc w:val="both"/>
        <w:outlineLvl w:val="1"/>
        <w:rPr>
          <w:bCs/>
          <w:sz w:val="24"/>
          <w:szCs w:val="24"/>
        </w:rPr>
      </w:pPr>
      <w:r w:rsidRPr="00B25139">
        <w:rPr>
          <w:bCs/>
          <w:sz w:val="24"/>
          <w:szCs w:val="24"/>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r>
        <w:rPr>
          <w:bCs/>
          <w:sz w:val="24"/>
          <w:szCs w:val="24"/>
        </w:rPr>
        <w:t>.</w:t>
      </w:r>
    </w:p>
    <w:p w:rsidR="00B25139" w:rsidRPr="00B25139" w:rsidRDefault="00B25139" w:rsidP="00B25139">
      <w:pPr>
        <w:widowControl w:val="0"/>
        <w:autoSpaceDE w:val="0"/>
        <w:autoSpaceDN w:val="0"/>
        <w:adjustRightInd w:val="0"/>
        <w:spacing w:after="200" w:line="276" w:lineRule="auto"/>
        <w:ind w:firstLine="709"/>
        <w:contextualSpacing/>
        <w:jc w:val="both"/>
        <w:outlineLvl w:val="1"/>
        <w:rPr>
          <w:bCs/>
          <w:sz w:val="24"/>
          <w:szCs w:val="24"/>
        </w:rPr>
      </w:pPr>
      <w:r w:rsidRPr="00B25139">
        <w:rPr>
          <w:bCs/>
          <w:sz w:val="24"/>
          <w:szCs w:val="24"/>
        </w:rPr>
        <w:t xml:space="preserve">Базовое значение показателя – </w:t>
      </w:r>
      <w:r w:rsidR="008910E6">
        <w:rPr>
          <w:bCs/>
          <w:color w:val="FF0000"/>
          <w:sz w:val="24"/>
          <w:szCs w:val="24"/>
        </w:rPr>
        <w:t>111,4</w:t>
      </w:r>
      <w:r w:rsidRPr="00B25139">
        <w:rPr>
          <w:bCs/>
          <w:sz w:val="24"/>
          <w:szCs w:val="24"/>
        </w:rPr>
        <w:t>.</w:t>
      </w:r>
    </w:p>
    <w:p w:rsidR="00B25139" w:rsidRPr="00B25139" w:rsidRDefault="00B25139" w:rsidP="00B25139">
      <w:pPr>
        <w:widowControl w:val="0"/>
        <w:autoSpaceDE w:val="0"/>
        <w:autoSpaceDN w:val="0"/>
        <w:adjustRightInd w:val="0"/>
        <w:spacing w:after="200" w:line="276" w:lineRule="auto"/>
        <w:ind w:firstLine="709"/>
        <w:contextualSpacing/>
        <w:jc w:val="both"/>
        <w:outlineLvl w:val="1"/>
        <w:rPr>
          <w:bCs/>
          <w:sz w:val="24"/>
          <w:szCs w:val="24"/>
        </w:rPr>
      </w:pPr>
      <w:r w:rsidRPr="00B25139">
        <w:rPr>
          <w:bCs/>
          <w:sz w:val="24"/>
          <w:szCs w:val="24"/>
        </w:rPr>
        <w:t>Единица измерения:</w:t>
      </w:r>
      <w:r>
        <w:rPr>
          <w:bCs/>
          <w:sz w:val="24"/>
          <w:szCs w:val="24"/>
        </w:rPr>
        <w:t xml:space="preserve"> процент</w:t>
      </w:r>
      <w:r w:rsidRPr="00B25139">
        <w:rPr>
          <w:bCs/>
          <w:sz w:val="24"/>
          <w:szCs w:val="24"/>
        </w:rPr>
        <w:t>.</w:t>
      </w:r>
    </w:p>
    <w:p w:rsidR="00B25139" w:rsidRPr="004506FF" w:rsidRDefault="00B25139" w:rsidP="00B25139">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Период предоставления отчетности – по итогам отчетного года.</w:t>
      </w:r>
    </w:p>
    <w:p w:rsidR="002F1A7D" w:rsidRPr="004506FF" w:rsidRDefault="002F1A7D" w:rsidP="00B25139">
      <w:pPr>
        <w:widowControl w:val="0"/>
        <w:autoSpaceDE w:val="0"/>
        <w:autoSpaceDN w:val="0"/>
        <w:adjustRightInd w:val="0"/>
        <w:spacing w:after="200" w:line="276" w:lineRule="auto"/>
        <w:ind w:firstLine="709"/>
        <w:contextualSpacing/>
        <w:jc w:val="both"/>
        <w:outlineLvl w:val="1"/>
        <w:rPr>
          <w:bCs/>
          <w:sz w:val="24"/>
          <w:szCs w:val="24"/>
        </w:rPr>
      </w:pPr>
    </w:p>
    <w:p w:rsidR="00E7421E" w:rsidRPr="004506FF" w:rsidRDefault="00432FB8"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
          <w:bCs/>
          <w:sz w:val="24"/>
          <w:szCs w:val="24"/>
        </w:rPr>
        <w:t>8</w:t>
      </w:r>
      <w:r w:rsidR="00B25139" w:rsidRPr="004506FF">
        <w:rPr>
          <w:b/>
          <w:bCs/>
          <w:sz w:val="24"/>
          <w:szCs w:val="24"/>
        </w:rPr>
        <w:t xml:space="preserve">. </w:t>
      </w:r>
      <w:r w:rsidR="00E7421E" w:rsidRPr="004506FF">
        <w:rPr>
          <w:b/>
          <w:bCs/>
          <w:sz w:val="24"/>
          <w:szCs w:val="24"/>
        </w:rPr>
        <w:t>Количество высокопроизводительных рабочих мест во внебюджетном секторе (Zвбс)</w:t>
      </w:r>
      <w:r w:rsidR="00E7421E" w:rsidRPr="004506FF">
        <w:rPr>
          <w:bCs/>
          <w:sz w:val="24"/>
          <w:szCs w:val="24"/>
        </w:rPr>
        <w:t xml:space="preserve"> определяется по формуле:</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p>
    <w:p w:rsidR="00E7421E" w:rsidRPr="004506FF" w:rsidRDefault="00E7421E" w:rsidP="006175AB">
      <w:pPr>
        <w:widowControl w:val="0"/>
        <w:autoSpaceDE w:val="0"/>
        <w:autoSpaceDN w:val="0"/>
        <w:adjustRightInd w:val="0"/>
        <w:spacing w:after="200" w:line="276" w:lineRule="auto"/>
        <w:ind w:firstLine="709"/>
        <w:contextualSpacing/>
        <w:jc w:val="center"/>
        <w:outlineLvl w:val="1"/>
        <w:rPr>
          <w:bCs/>
          <w:sz w:val="24"/>
          <w:szCs w:val="24"/>
        </w:rPr>
      </w:pPr>
      <w:r w:rsidRPr="004506FF">
        <w:rPr>
          <w:bCs/>
          <w:sz w:val="24"/>
          <w:szCs w:val="24"/>
        </w:rPr>
        <w:t>Zвбс = Zо - Zбо,</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p>
    <w:p w:rsidR="00812746"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Zо - общее число высокопроизводительных рабочих мест в отчетном году, рассчитанное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Zбо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Базовое значение показателя – </w:t>
      </w:r>
      <w:r w:rsidR="008910E6">
        <w:rPr>
          <w:bCs/>
          <w:sz w:val="24"/>
          <w:szCs w:val="24"/>
        </w:rPr>
        <w:t>26</w:t>
      </w:r>
      <w:r w:rsidRPr="004506FF">
        <w:rPr>
          <w:bCs/>
          <w:sz w:val="24"/>
          <w:szCs w:val="24"/>
        </w:rPr>
        <w:t>.</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Единица измерения: единица.</w:t>
      </w:r>
    </w:p>
    <w:p w:rsidR="00E7421E" w:rsidRPr="004506FF" w:rsidRDefault="00E7421E" w:rsidP="00E7421E">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Период предоставления отчетности – по итогам отчетного года.</w:t>
      </w:r>
    </w:p>
    <w:p w:rsidR="00AC19DD" w:rsidRPr="004506FF" w:rsidRDefault="00AC19DD" w:rsidP="00E7421E">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9C1273" w:rsidP="00E7421E">
      <w:pPr>
        <w:widowControl w:val="0"/>
        <w:autoSpaceDE w:val="0"/>
        <w:autoSpaceDN w:val="0"/>
        <w:adjustRightInd w:val="0"/>
        <w:spacing w:after="200" w:line="276" w:lineRule="auto"/>
        <w:ind w:firstLine="709"/>
        <w:contextualSpacing/>
        <w:jc w:val="both"/>
        <w:outlineLvl w:val="1"/>
        <w:rPr>
          <w:b/>
          <w:bCs/>
          <w:sz w:val="24"/>
          <w:szCs w:val="24"/>
        </w:rPr>
      </w:pPr>
      <w:r w:rsidRPr="004506FF">
        <w:rPr>
          <w:b/>
          <w:bCs/>
          <w:sz w:val="24"/>
          <w:szCs w:val="24"/>
        </w:rPr>
        <w:t>11</w:t>
      </w:r>
      <w:r w:rsidR="00AC19DD" w:rsidRPr="004506FF">
        <w:rPr>
          <w:b/>
          <w:bCs/>
          <w:sz w:val="24"/>
          <w:szCs w:val="24"/>
        </w:rPr>
        <w:t>. Производительность труда в базовых несырьевых отраслях</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Индекс производительности труда в базовых несырьевых отраслях экономики является отношением индекса физического объема выпуска товаров и услуг в году t относительно года t-1 к индексу отработанного времени в году t относительно года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Под продукцией базовых несырьевых отраслей экономики понимается совокупность продукции однородных видов деятельности, входящих в состав базовых несырьевых отраслей, созданной производственными единицами.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К базовым несырьевым отраслям экономики относятся виды деятельности, включенные в разделы, классы, подклассы и группы Общероссийского классификатора видов экономической деятельности ОК 029-2014 (КДЕС Ред. 2), согласно приложению.</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Индекс физического объема выпуска товаров и услуг по виду деятельности "сельское, лесное хозяйство, охота, рыболовство и рыбоводство" в году t относительно года t-1 исчисляется в соответствии с методическими указаниями по расчету объема и индекса производства продукции сельского хозяйства, утвержденными Федеральной службой государственной статистики по сельскохозяйственным организациям, крестьянским (фермерским) хозяйствам и индивидуальным предпринимателям.</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Индекс физического объема выпуска товаров и услуг по виду деятельности "обрабатывающие производства, кроме производства табачных изделий и производства кокса и нефтепродуктов" в году t относительно года t-1 исчисляется в соответствии с официальной </w:t>
      </w:r>
      <w:r w:rsidRPr="004506FF">
        <w:rPr>
          <w:bCs/>
          <w:sz w:val="24"/>
          <w:szCs w:val="24"/>
        </w:rPr>
        <w:lastRenderedPageBreak/>
        <w:t>статистической методологией исчисления индекса промышленного производства, утвержденной Федеральной службой государственной статистики по всем производителям, включая физических и юридических лиц.</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Индекс физического объема выпуска товаров и услуг по виду деятельности "строительство" в году t относительно года t-1 формируется как частное от деления индекса стоимости выпуска товаров и услуг строительства и индекса-дефлятора на строительно-монтажные работы по всем производителям, включая физических и юридических лиц. Выпуск товаров и услуг в текущих ценах формируется на основе сведений о расходах застройщиков на строительство и реконструкцию зданий и сооружений </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Индексы физического объема выпуска товаров и услуг по видам деятельности "торговля оптовая, кроме оптовой торговли автотранспортными средствами и мотоциклами" и "торговля розничная, кроме торговли автотранспортными средствами и мотоциклами" в году t относительно года t-1 исчисляется в соответствии с официальной статистической методологией по определению обобщающих показателей по статистике внутренней торговли, утвержденной Федеральной службой государственной статистики по всем производителям, включая физических и юридических лиц.</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Индексы физического объема выпуска товаров и услуг по видам деятельности "деятельность железнодорожного транспорта: междугородные и международные пассажирские перевозки и деятельность прочего сухопутного пассажирского транспорта", "деятельность железнодорожного транспорта: грузовые перевозки", "деятельность автомобильного грузового транспорта и услуги по перевозкам", "деятельность морского пассажирского транспорта", "деятельность морского грузового транспорта", "деятельность внутреннего водного пассажирского транспорта", "деятельность внутреннего водного грузового транспорта", "деятельность пассажирского воздушного транспорта" и "деятельность грузового воздушного транспорта" в году t относительно года t-1 определяется как частное от деления объема выпуска года t в ценах года t-1 на объем выпуска года t-1 в ценах года t-1 по всем производителям, включая физических и юридических лиц.</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Выпуск товаров и услуг года t в ценах года t-1 определяется:</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по автомобильному грузовому транспорту как произведение объема выпуска товаров и услуг предыдущего года в ценах предыдущего года на индекс грузооборота, рассчитанный на основе сведений по форме N П-1 и N 1-ИП (автогруз) "Анкета обследования индивидуальных предпринимателей, осуществляющих перевозку грузов на коммерческой основе" за отчетный и предыдущий периоды;</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 рассчитанного на основе сведений по форме N 1-река и форме N 1-море за отчетный и предыдущий периоды;</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по железнодорожному, прочему сухопутному и воздушному пассажирскому транспорту как частное от деления объема выпуска </w:t>
      </w:r>
      <w:r w:rsidRPr="004506FF">
        <w:rPr>
          <w:bCs/>
          <w:sz w:val="24"/>
          <w:szCs w:val="24"/>
        </w:rPr>
        <w:lastRenderedPageBreak/>
        <w:t>товаров и услуг отчетного года в текущих ценах на индексы тарифов на транспортные услуги соответствующих видов транспорта;</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 рассчитанного на основе сведений по форме N 1-река и форме N 1-море за отчетный и предыдущий периоды.</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Расчет индекса физического объема услуг в сфере телекоммуникаций производится на основании информации: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об объеме услуг в сфере телекоммуникаций (по данным об отгрузке товаров собственного производства, о работах и об услугах, выполненных собственными силами, по видам экономической деятельности, входящим в 61 класс Общероссийского классификатора видов экономической деятельности, по организациям, не относящимся к субъектам малого предпринимательства, по форме N П-1);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об индивидуальных индексах цен на соответствующие услуги связи по форме федерального статистического наблюдения N 1 - потребительские цены "Бланк регистрации потребительских цен и тарифов на товары и услуги", утвержденной Федеральной службой государственной статистики.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Расчет индекса физического объема услуг в сфере телекоммуникации (Iq) определяется по формуле:</w:t>
      </w:r>
    </w:p>
    <w:p w:rsidR="001B533E" w:rsidRPr="004506FF" w:rsidRDefault="001B533E" w:rsidP="001B533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032F4620" wp14:editId="47A1DC8B">
            <wp:extent cx="1767840" cy="585470"/>
            <wp:effectExtent l="0" t="0" r="381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40" cy="58547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q1 - объем услуг в сфере телекоммуникаций в отчетном периоде (форма N П-1);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q0 - объем услуг в сфере телекоммуникаций в базисном периоде (форма N П-1);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D - индекс-дефлятор объема услуг в сфере телекоммуникаций.</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Расчет индекса-дефлятора объема услуг в сфере телекоммуникаций (D) определяется по формуле (расчет показателя по субъектам Российской Федерации будет определен начиная с 2020 года по итогам за 2019 год, так как методологические положения по расчету индекса физического объема услуг в сфере телекоммуникаций, утвержденные Федеральной службой государственной статистики, предполагают расчет показателей в целом по Российской Федерации):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801249" w:rsidP="00801249">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3D915F9F" wp14:editId="0D0E212B">
            <wp:extent cx="1146175" cy="585470"/>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6175" cy="58547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lastRenderedPageBreak/>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Ipi - индивидуальный индекс цены i-й услуги связи;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qj1 - объем услуг в сфере телекоммуникаций j-гo вида экономической деятельности в отчетном периоде, где j - виды экономической деятельности, включенные в подклассы и подгруппы Общероссийского классификатора видов экономической деятельности с кодами 61.10.1; 61.10.2; 61.10.3; 61.10.4; 61.10.5; 61.10.6; 61.10.8; 61.10.9; 61.2; 61.3; 61.9).</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Индекс отработанного времени в году t относительно года t-1 исчисляется по базовым несырьевым отраслям в целом.</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Отработанным временем в расчете на один год является количество фактически отработанных человеко-часов по производству товаров и услуг лицами, занятыми на основной и дополнительной работе в базовых несырьевых отраслях на территории субъекта Российской Федерации. Для расчета индекса отработанного времени не учитывается отработанное время лицами, занятыми производством продукции сельского хозяйства в домашних хозяйствах.</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Источником информации об отработанном времени является выборочное обследование рабочей силы. При расчете индекса отработанного 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времени работы в неделю на одного работника по категориям занятых и видам экономической деятельности.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Расчет индекса производительности труда в базовых несырьевых отраслях экономики выполняется в 2 этапа.</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На первом этапе определяется индекс физического объема совокупного выпуска базовых несырьевых отраслей. Для этого совокупный выпуск базовых несырьевых отраслей (перечень видов деятельности приведен в приложении к настоящей методике) за год t-1 в текущих ценах (Ot-1)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775829FC" wp14:editId="0C4F962C">
            <wp:extent cx="103632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30480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   - выпуск товаров и услуг i-й базовой несырьевой отрасли за год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Совокупный выпуск товаров и услуг базовых несырьевых отраслей за год t (Оt)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7E56F43B" wp14:editId="68E48A52">
            <wp:extent cx="1329055" cy="30480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9055" cy="30480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 выпуск товаров и услуг i-й базовой несырьевой отрасли за год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  - индекс физического объема выпуска товаров и услуг i-й базовой несырьевой отрасли года t к году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 xml:space="preserve">При этом используются данные о выпусках товаров и услуг по видам экономической деятельности года t-1 из расчетов валового </w:t>
      </w:r>
      <w:r w:rsidRPr="004506FF">
        <w:rPr>
          <w:bCs/>
          <w:sz w:val="24"/>
          <w:szCs w:val="24"/>
        </w:rPr>
        <w:lastRenderedPageBreak/>
        <w:t>регионального продукта, выполняемых Федеральной службой государственной статистики в соответствии с позицией 1.2.6 Федерального плана статистических работ, и индексы физического объема выпусков.</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Индекс физического объема совокупного выпуска базовых несырьевых отраслей (IOt) представляет собой частное от деления совокупного выпуска базовых несырьевых отраслей за год t в ценах года t-1 на сумму совокупного выпуска за год t-1 в текущих ценах и определяется по следующей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0020361B" wp14:editId="6EC84E12">
            <wp:extent cx="1603375" cy="2743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3375" cy="27432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Ot - совокупный выпуск товаров и услуг базовых несырьевых отраслей за год t;</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Ot-1 - совокупный выпуск товаров и услуг базовых несырьевых отраслей за год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На втором этапе определяется индекс производительности труда в базовых несырьевых отраслях экономики IPt. Для этого индекс отработанного времени в базовых несырьевых отраслях (ILt)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70F52BE0" wp14:editId="08A11921">
            <wp:extent cx="2030095" cy="316865"/>
            <wp:effectExtent l="0" t="0" r="8255"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0095" cy="316865"/>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i - базовая несырьевая отрасль;</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Lt - отработанное время в базовых несырьевых отраслях за год t;</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Lt-1 - отработанное время в базовых несырьевых отраслях за год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Индекс производительности труда в базовых несырьевых отраслях экономики года t к году t-1 (IPt) определяется по формуле: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p>
    <w:p w:rsidR="00AC19DD" w:rsidRPr="004506FF" w:rsidRDefault="00AC19DD" w:rsidP="00BF57DE">
      <w:pPr>
        <w:widowControl w:val="0"/>
        <w:autoSpaceDE w:val="0"/>
        <w:autoSpaceDN w:val="0"/>
        <w:adjustRightInd w:val="0"/>
        <w:spacing w:after="200" w:line="276" w:lineRule="auto"/>
        <w:ind w:firstLine="709"/>
        <w:contextualSpacing/>
        <w:jc w:val="center"/>
        <w:outlineLvl w:val="1"/>
        <w:rPr>
          <w:bCs/>
          <w:sz w:val="24"/>
          <w:szCs w:val="24"/>
          <w:lang w:val="en-US"/>
        </w:rPr>
      </w:pPr>
      <w:r w:rsidRPr="004506FF">
        <w:rPr>
          <w:bCs/>
          <w:sz w:val="24"/>
          <w:szCs w:val="24"/>
          <w:lang w:val="en-US"/>
        </w:rPr>
        <w:t>IPt = IOt / ILt x 100%,</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lang w:val="en-US"/>
        </w:rPr>
      </w:pPr>
      <w:r w:rsidRPr="004506FF">
        <w:rPr>
          <w:bCs/>
          <w:sz w:val="24"/>
          <w:szCs w:val="24"/>
        </w:rPr>
        <w:t>где</w:t>
      </w:r>
      <w:r w:rsidRPr="004506FF">
        <w:rPr>
          <w:bCs/>
          <w:sz w:val="24"/>
          <w:szCs w:val="24"/>
          <w:lang w:val="en-US"/>
        </w:rPr>
        <w:t>:</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IOt - индекс физического объема совокупного выпуска товаров и услуг базовых несырьевых отраслей года t к году t-1;</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ILt - индекс отработанного времени в базовых несырьевых отраслях.</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Расчет базового (база - 2017 год) индекса производительности труда в базовых несырьевых отраслях экономики в году t (cIPt) определяется по формуле:</w:t>
      </w:r>
    </w:p>
    <w:p w:rsidR="00AC19DD" w:rsidRPr="004506FF" w:rsidRDefault="00BF57DE" w:rsidP="00BF57DE">
      <w:pPr>
        <w:widowControl w:val="0"/>
        <w:autoSpaceDE w:val="0"/>
        <w:autoSpaceDN w:val="0"/>
        <w:adjustRightInd w:val="0"/>
        <w:spacing w:after="200" w:line="276" w:lineRule="auto"/>
        <w:ind w:firstLine="709"/>
        <w:contextualSpacing/>
        <w:jc w:val="center"/>
        <w:outlineLvl w:val="1"/>
        <w:rPr>
          <w:bCs/>
          <w:sz w:val="24"/>
          <w:szCs w:val="24"/>
        </w:rPr>
      </w:pPr>
      <w:r w:rsidRPr="004506FF">
        <w:rPr>
          <w:bCs/>
          <w:noProof/>
          <w:sz w:val="24"/>
          <w:szCs w:val="24"/>
        </w:rPr>
        <w:drawing>
          <wp:inline distT="0" distB="0" distL="0" distR="0" wp14:anchorId="6AD9A367" wp14:editId="3A5EA798">
            <wp:extent cx="1371600" cy="511810"/>
            <wp:effectExtent l="0" t="0" r="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511810"/>
                    </a:xfrm>
                    <a:prstGeom prst="rect">
                      <a:avLst/>
                    </a:prstGeom>
                    <a:noFill/>
                  </pic:spPr>
                </pic:pic>
              </a:graphicData>
            </a:graphic>
          </wp:inline>
        </w:drawing>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lastRenderedPageBreak/>
        <w:t xml:space="preserve"> где:</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t - год, для которого определяется базовый (база - 2017 год) индекс производительности труда в базовых несырьевых отраслях экономики;</w:t>
      </w:r>
    </w:p>
    <w:p w:rsidR="00AC19DD" w:rsidRPr="004506FF" w:rsidRDefault="00AC19DD" w:rsidP="00AC19DD">
      <w:pPr>
        <w:widowControl w:val="0"/>
        <w:autoSpaceDE w:val="0"/>
        <w:autoSpaceDN w:val="0"/>
        <w:adjustRightInd w:val="0"/>
        <w:spacing w:after="200" w:line="276" w:lineRule="auto"/>
        <w:ind w:firstLine="709"/>
        <w:contextualSpacing/>
        <w:jc w:val="both"/>
        <w:outlineLvl w:val="1"/>
        <w:rPr>
          <w:bCs/>
          <w:sz w:val="24"/>
          <w:szCs w:val="24"/>
        </w:rPr>
      </w:pPr>
      <w:r w:rsidRPr="004506FF">
        <w:rPr>
          <w:bCs/>
          <w:sz w:val="24"/>
          <w:szCs w:val="24"/>
        </w:rPr>
        <w:t>IPt - индекс производительности труда в базовых несырьевых отраслях экономики года t к году t-1.</w:t>
      </w:r>
    </w:p>
    <w:p w:rsidR="00DC7380" w:rsidRPr="00B90681" w:rsidRDefault="00DC7380" w:rsidP="00AC19DD">
      <w:pPr>
        <w:widowControl w:val="0"/>
        <w:autoSpaceDE w:val="0"/>
        <w:autoSpaceDN w:val="0"/>
        <w:adjustRightInd w:val="0"/>
        <w:spacing w:after="200" w:line="276" w:lineRule="auto"/>
        <w:ind w:firstLine="709"/>
        <w:contextualSpacing/>
        <w:jc w:val="both"/>
        <w:outlineLvl w:val="1"/>
        <w:rPr>
          <w:bCs/>
          <w:color w:val="FF0000"/>
          <w:sz w:val="24"/>
          <w:szCs w:val="24"/>
        </w:rPr>
      </w:pPr>
    </w:p>
    <w:p w:rsidR="00DC7380" w:rsidRPr="00DC7380" w:rsidRDefault="00B90681" w:rsidP="00DC7380">
      <w:pPr>
        <w:widowControl w:val="0"/>
        <w:autoSpaceDE w:val="0"/>
        <w:autoSpaceDN w:val="0"/>
        <w:adjustRightInd w:val="0"/>
        <w:spacing w:after="200" w:line="276" w:lineRule="auto"/>
        <w:ind w:firstLine="709"/>
        <w:contextualSpacing/>
        <w:jc w:val="both"/>
        <w:outlineLvl w:val="1"/>
        <w:rPr>
          <w:b/>
          <w:bCs/>
          <w:sz w:val="24"/>
          <w:szCs w:val="24"/>
        </w:rPr>
      </w:pPr>
      <w:r>
        <w:rPr>
          <w:b/>
          <w:bCs/>
          <w:sz w:val="24"/>
          <w:szCs w:val="24"/>
        </w:rPr>
        <w:t>10</w:t>
      </w:r>
      <w:r w:rsidR="00DC7380" w:rsidRPr="00DC7380">
        <w:rPr>
          <w:b/>
          <w:bCs/>
          <w:sz w:val="24"/>
          <w:szCs w:val="24"/>
        </w:rPr>
        <w:t>.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00DC7380">
        <w:rPr>
          <w:b/>
          <w:bCs/>
          <w:sz w:val="24"/>
          <w:szCs w:val="24"/>
        </w:rPr>
        <w:t xml:space="preserve">. </w:t>
      </w:r>
      <w:r w:rsidR="00DC7380" w:rsidRPr="00DC7380">
        <w:rPr>
          <w:bCs/>
          <w:sz w:val="24"/>
          <w:szCs w:val="24"/>
        </w:rPr>
        <w:t>Расчет показателя осуществляется по следующей формуле:</w:t>
      </w:r>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p>
    <w:p w:rsidR="00DC7380" w:rsidRPr="00DC7380" w:rsidRDefault="00DC7380" w:rsidP="00DC7380">
      <w:pPr>
        <w:widowControl w:val="0"/>
        <w:autoSpaceDE w:val="0"/>
        <w:autoSpaceDN w:val="0"/>
        <w:adjustRightInd w:val="0"/>
        <w:spacing w:after="200" w:line="276" w:lineRule="auto"/>
        <w:ind w:firstLine="709"/>
        <w:contextualSpacing/>
        <w:jc w:val="center"/>
        <w:outlineLvl w:val="1"/>
        <w:rPr>
          <w:bCs/>
          <w:sz w:val="24"/>
          <w:szCs w:val="24"/>
        </w:rPr>
      </w:pPr>
      <w:r w:rsidRPr="00DC7380">
        <w:rPr>
          <w:bCs/>
          <w:sz w:val="24"/>
          <w:szCs w:val="24"/>
        </w:rPr>
        <w:t>ИЧП= Ио-Ифп-Ифб</w:t>
      </w:r>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r w:rsidRPr="00DC7380">
        <w:rPr>
          <w:bCs/>
          <w:sz w:val="24"/>
          <w:szCs w:val="24"/>
        </w:rPr>
        <w:t>где:</w:t>
      </w:r>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r w:rsidRPr="00DC7380">
        <w:rPr>
          <w:bCs/>
          <w:sz w:val="24"/>
          <w:szCs w:val="24"/>
        </w:rPr>
        <w:t>ИЧП</w:t>
      </w:r>
      <w:r w:rsidRPr="00DC7380">
        <w:rPr>
          <w:bCs/>
          <w:sz w:val="24"/>
          <w:szCs w:val="24"/>
        </w:rPr>
        <w:tab/>
        <w:t>–</w:t>
      </w:r>
      <w:r w:rsidRPr="00DC7380">
        <w:rPr>
          <w:bCs/>
          <w:sz w:val="24"/>
          <w:szCs w:val="24"/>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r w:rsidRPr="00DC7380">
        <w:rPr>
          <w:bCs/>
          <w:sz w:val="24"/>
          <w:szCs w:val="24"/>
        </w:rPr>
        <w:t>Ио</w:t>
      </w:r>
      <w:r w:rsidRPr="00DC7380">
        <w:rPr>
          <w:bCs/>
          <w:sz w:val="24"/>
          <w:szCs w:val="24"/>
        </w:rPr>
        <w:tab/>
        <w:t>–</w:t>
      </w:r>
      <w:r w:rsidRPr="00DC7380">
        <w:rPr>
          <w:bCs/>
          <w:sz w:val="24"/>
          <w:szCs w:val="24"/>
        </w:rPr>
        <w:tab/>
        <w:t>Объем инвестиций, привлеченных в основной капитал по организациям, не относящимся к субъектам малого предпринимательства.</w:t>
      </w:r>
    </w:p>
    <w:p w:rsidR="00DC7380" w:rsidRP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r w:rsidRPr="00DC7380">
        <w:rPr>
          <w:bCs/>
          <w:sz w:val="24"/>
          <w:szCs w:val="24"/>
        </w:rPr>
        <w:t>Ифп</w:t>
      </w:r>
      <w:r w:rsidRPr="00DC7380">
        <w:rPr>
          <w:bCs/>
          <w:sz w:val="24"/>
          <w:szCs w:val="24"/>
        </w:rPr>
        <w:tab/>
        <w:t>–</w:t>
      </w:r>
      <w:r w:rsidRPr="00DC7380">
        <w:rPr>
          <w:bCs/>
          <w:sz w:val="24"/>
          <w:szCs w:val="24"/>
        </w:rPr>
        <w:tab/>
        <w:t>Объем инвестиций инфраструктурных монополий (федеральные проекты);</w:t>
      </w:r>
    </w:p>
    <w:p w:rsidR="00DC7380" w:rsidRDefault="00DC7380" w:rsidP="00DC7380">
      <w:pPr>
        <w:widowControl w:val="0"/>
        <w:autoSpaceDE w:val="0"/>
        <w:autoSpaceDN w:val="0"/>
        <w:adjustRightInd w:val="0"/>
        <w:spacing w:after="200" w:line="276" w:lineRule="auto"/>
        <w:ind w:firstLine="709"/>
        <w:contextualSpacing/>
        <w:jc w:val="both"/>
        <w:outlineLvl w:val="1"/>
        <w:rPr>
          <w:bCs/>
          <w:sz w:val="24"/>
          <w:szCs w:val="24"/>
        </w:rPr>
      </w:pPr>
      <w:r w:rsidRPr="00DC7380">
        <w:rPr>
          <w:bCs/>
          <w:sz w:val="24"/>
          <w:szCs w:val="24"/>
        </w:rPr>
        <w:t>Ифб</w:t>
      </w:r>
      <w:r w:rsidRPr="00DC7380">
        <w:rPr>
          <w:bCs/>
          <w:sz w:val="24"/>
          <w:szCs w:val="24"/>
        </w:rPr>
        <w:tab/>
        <w:t>–</w:t>
      </w:r>
      <w:r w:rsidRPr="00DC7380">
        <w:rPr>
          <w:bCs/>
          <w:sz w:val="24"/>
          <w:szCs w:val="24"/>
        </w:rPr>
        <w:tab/>
        <w:t>Объем бюджетных ассигнований федерального бюджета.</w:t>
      </w:r>
    </w:p>
    <w:p w:rsidR="002E414C" w:rsidRPr="002E414C" w:rsidRDefault="002E414C" w:rsidP="002E414C">
      <w:pPr>
        <w:widowControl w:val="0"/>
        <w:autoSpaceDE w:val="0"/>
        <w:autoSpaceDN w:val="0"/>
        <w:adjustRightInd w:val="0"/>
        <w:spacing w:after="200" w:line="276" w:lineRule="auto"/>
        <w:ind w:firstLine="709"/>
        <w:contextualSpacing/>
        <w:jc w:val="both"/>
        <w:outlineLvl w:val="1"/>
        <w:rPr>
          <w:bCs/>
          <w:color w:val="FF0000"/>
          <w:sz w:val="24"/>
          <w:szCs w:val="24"/>
        </w:rPr>
      </w:pPr>
      <w:r w:rsidRPr="002E414C">
        <w:rPr>
          <w:bCs/>
          <w:color w:val="FF0000"/>
          <w:sz w:val="24"/>
          <w:szCs w:val="24"/>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2E414C" w:rsidRDefault="002E414C" w:rsidP="002E414C">
      <w:pPr>
        <w:widowControl w:val="0"/>
        <w:autoSpaceDE w:val="0"/>
        <w:autoSpaceDN w:val="0"/>
        <w:adjustRightInd w:val="0"/>
        <w:spacing w:after="200" w:line="276" w:lineRule="auto"/>
        <w:ind w:firstLine="709"/>
        <w:contextualSpacing/>
        <w:jc w:val="both"/>
        <w:outlineLvl w:val="1"/>
        <w:rPr>
          <w:bCs/>
          <w:sz w:val="24"/>
          <w:szCs w:val="24"/>
        </w:rPr>
      </w:pPr>
      <w:r w:rsidRPr="002E414C">
        <w:rPr>
          <w:bCs/>
          <w:sz w:val="24"/>
          <w:szCs w:val="24"/>
        </w:rPr>
        <w:t>Источники информации:</w:t>
      </w:r>
      <w:r w:rsidRPr="002E414C">
        <w:t xml:space="preserve"> </w:t>
      </w:r>
      <w:r w:rsidRPr="002E414C">
        <w:rPr>
          <w:bCs/>
          <w:sz w:val="24"/>
          <w:szCs w:val="24"/>
        </w:rPr>
        <w:t>формы статистического наблюдения</w:t>
      </w:r>
      <w:r>
        <w:rPr>
          <w:bCs/>
          <w:sz w:val="24"/>
          <w:szCs w:val="24"/>
        </w:rPr>
        <w:t xml:space="preserve"> </w:t>
      </w:r>
      <w:r w:rsidRPr="002E414C">
        <w:rPr>
          <w:bCs/>
          <w:sz w:val="24"/>
          <w:szCs w:val="24"/>
        </w:rPr>
        <w:t>№ П-2 «Сведения об инв</w:t>
      </w:r>
      <w:r>
        <w:rPr>
          <w:bCs/>
          <w:sz w:val="24"/>
          <w:szCs w:val="24"/>
        </w:rPr>
        <w:t xml:space="preserve">естициях в нефинансовые активы», </w:t>
      </w:r>
      <w:r w:rsidRPr="002E414C">
        <w:rPr>
          <w:bCs/>
          <w:sz w:val="24"/>
          <w:szCs w:val="24"/>
        </w:rPr>
        <w:t>№ 04302 «Источники финансирования инвестиций в основной капитал по организациям, не относящимся к субъектам малого предпринимательства»</w:t>
      </w:r>
      <w:r w:rsidR="006A6841">
        <w:rPr>
          <w:bCs/>
          <w:sz w:val="24"/>
          <w:szCs w:val="24"/>
        </w:rPr>
        <w:t>.</w:t>
      </w:r>
    </w:p>
    <w:p w:rsidR="006A6841" w:rsidRPr="006A6841" w:rsidRDefault="006A6841" w:rsidP="006A6841">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6A6841" w:rsidRDefault="006A6841" w:rsidP="006A6841">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При получении официальной статистической отчетности осуществляется корректировка показателя.</w:t>
      </w:r>
    </w:p>
    <w:p w:rsidR="00CE170C" w:rsidRPr="002E414C" w:rsidRDefault="00CE170C" w:rsidP="006A6841">
      <w:pPr>
        <w:widowControl w:val="0"/>
        <w:autoSpaceDE w:val="0"/>
        <w:autoSpaceDN w:val="0"/>
        <w:adjustRightInd w:val="0"/>
        <w:spacing w:after="200" w:line="276" w:lineRule="auto"/>
        <w:ind w:firstLine="709"/>
        <w:contextualSpacing/>
        <w:jc w:val="both"/>
        <w:outlineLvl w:val="1"/>
        <w:rPr>
          <w:bCs/>
          <w:sz w:val="24"/>
          <w:szCs w:val="24"/>
        </w:rPr>
      </w:pPr>
      <w:r>
        <w:rPr>
          <w:bCs/>
          <w:sz w:val="24"/>
          <w:szCs w:val="24"/>
        </w:rPr>
        <w:t xml:space="preserve">Единица измерения: </w:t>
      </w:r>
      <w:r w:rsidR="00E55764">
        <w:rPr>
          <w:bCs/>
          <w:color w:val="FF0000"/>
          <w:sz w:val="24"/>
          <w:szCs w:val="24"/>
        </w:rPr>
        <w:t>тыс</w:t>
      </w:r>
      <w:r w:rsidRPr="00CE170C">
        <w:rPr>
          <w:bCs/>
          <w:color w:val="FF0000"/>
          <w:sz w:val="24"/>
          <w:szCs w:val="24"/>
        </w:rPr>
        <w:t>.</w:t>
      </w:r>
      <w:r w:rsidR="00E55764">
        <w:rPr>
          <w:bCs/>
          <w:color w:val="FF0000"/>
          <w:sz w:val="24"/>
          <w:szCs w:val="24"/>
        </w:rPr>
        <w:t>рублей.</w:t>
      </w:r>
    </w:p>
    <w:p w:rsidR="002E414C" w:rsidRPr="002E414C" w:rsidRDefault="002E414C" w:rsidP="002E414C">
      <w:pPr>
        <w:widowControl w:val="0"/>
        <w:autoSpaceDE w:val="0"/>
        <w:autoSpaceDN w:val="0"/>
        <w:adjustRightInd w:val="0"/>
        <w:spacing w:after="200" w:line="276" w:lineRule="auto"/>
        <w:ind w:firstLine="709"/>
        <w:contextualSpacing/>
        <w:jc w:val="both"/>
        <w:outlineLvl w:val="1"/>
        <w:rPr>
          <w:bCs/>
          <w:sz w:val="24"/>
          <w:szCs w:val="24"/>
        </w:rPr>
      </w:pPr>
      <w:r w:rsidRPr="002E414C">
        <w:rPr>
          <w:bCs/>
          <w:sz w:val="24"/>
          <w:szCs w:val="24"/>
        </w:rPr>
        <w:t xml:space="preserve">Базовое значение показателя – </w:t>
      </w:r>
      <w:r w:rsidR="008910E6" w:rsidRPr="008910E6">
        <w:rPr>
          <w:bCs/>
          <w:color w:val="000000" w:themeColor="text1"/>
          <w:sz w:val="24"/>
          <w:szCs w:val="24"/>
        </w:rPr>
        <w:t>6889,5</w:t>
      </w:r>
      <w:r w:rsidRPr="008910E6">
        <w:rPr>
          <w:bCs/>
          <w:color w:val="000000" w:themeColor="text1"/>
          <w:sz w:val="24"/>
          <w:szCs w:val="24"/>
        </w:rPr>
        <w:t>.</w:t>
      </w:r>
    </w:p>
    <w:p w:rsidR="006F7223" w:rsidRDefault="002E414C" w:rsidP="004E2FF6">
      <w:pPr>
        <w:widowControl w:val="0"/>
        <w:autoSpaceDE w:val="0"/>
        <w:autoSpaceDN w:val="0"/>
        <w:adjustRightInd w:val="0"/>
        <w:spacing w:after="200" w:line="276" w:lineRule="auto"/>
        <w:ind w:firstLine="709"/>
        <w:contextualSpacing/>
        <w:jc w:val="both"/>
        <w:outlineLvl w:val="1"/>
        <w:rPr>
          <w:bCs/>
          <w:sz w:val="24"/>
          <w:szCs w:val="24"/>
        </w:rPr>
      </w:pPr>
      <w:r w:rsidRPr="002E414C">
        <w:rPr>
          <w:bCs/>
          <w:sz w:val="24"/>
          <w:szCs w:val="24"/>
        </w:rPr>
        <w:t>Период предоставления отчетности – по итогам отчетного года.</w:t>
      </w:r>
    </w:p>
    <w:p w:rsidR="00A922CC" w:rsidRDefault="00A922CC" w:rsidP="004E2FF6">
      <w:pPr>
        <w:widowControl w:val="0"/>
        <w:autoSpaceDE w:val="0"/>
        <w:autoSpaceDN w:val="0"/>
        <w:adjustRightInd w:val="0"/>
        <w:spacing w:after="200" w:line="276" w:lineRule="auto"/>
        <w:ind w:firstLine="709"/>
        <w:contextualSpacing/>
        <w:jc w:val="both"/>
        <w:outlineLvl w:val="1"/>
        <w:rPr>
          <w:bCs/>
          <w:sz w:val="24"/>
          <w:szCs w:val="24"/>
        </w:rPr>
      </w:pPr>
    </w:p>
    <w:p w:rsidR="00A922CC" w:rsidRDefault="009550A8" w:rsidP="00A922CC">
      <w:pPr>
        <w:widowControl w:val="0"/>
        <w:autoSpaceDE w:val="0"/>
        <w:autoSpaceDN w:val="0"/>
        <w:adjustRightInd w:val="0"/>
        <w:spacing w:after="200" w:line="276" w:lineRule="auto"/>
        <w:ind w:firstLine="709"/>
        <w:contextualSpacing/>
        <w:jc w:val="both"/>
        <w:outlineLvl w:val="1"/>
        <w:rPr>
          <w:b/>
          <w:bCs/>
          <w:sz w:val="24"/>
          <w:szCs w:val="24"/>
        </w:rPr>
      </w:pPr>
      <w:r>
        <w:rPr>
          <w:b/>
          <w:bCs/>
          <w:sz w:val="24"/>
          <w:szCs w:val="24"/>
        </w:rPr>
        <w:t>11</w:t>
      </w:r>
      <w:r w:rsidR="00A922CC" w:rsidRPr="006A6841">
        <w:rPr>
          <w:b/>
          <w:bCs/>
          <w:sz w:val="24"/>
          <w:szCs w:val="24"/>
        </w:rPr>
        <w:t>. Количество созданных рабочих мест</w:t>
      </w:r>
      <w:r w:rsidR="00A922CC">
        <w:rPr>
          <w:b/>
          <w:bCs/>
          <w:sz w:val="24"/>
          <w:szCs w:val="24"/>
        </w:rPr>
        <w:t xml:space="preserve">. </w:t>
      </w:r>
    </w:p>
    <w:p w:rsidR="00A922CC" w:rsidRDefault="00A922CC" w:rsidP="00A922CC">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A922CC" w:rsidRPr="006A6841" w:rsidRDefault="00A922CC" w:rsidP="00A922CC">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 xml:space="preserve">Единица измерения: </w:t>
      </w:r>
      <w:r>
        <w:rPr>
          <w:bCs/>
          <w:sz w:val="24"/>
          <w:szCs w:val="24"/>
        </w:rPr>
        <w:t>мест.</w:t>
      </w:r>
    </w:p>
    <w:p w:rsidR="00A922CC" w:rsidRPr="006A6841" w:rsidRDefault="00A922CC" w:rsidP="00A922CC">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 xml:space="preserve">Базовое значение показателя </w:t>
      </w:r>
      <w:r w:rsidRPr="008910E6">
        <w:rPr>
          <w:bCs/>
          <w:color w:val="000000" w:themeColor="text1"/>
          <w:sz w:val="24"/>
          <w:szCs w:val="24"/>
        </w:rPr>
        <w:t xml:space="preserve">– </w:t>
      </w:r>
      <w:r w:rsidR="008910E6" w:rsidRPr="008910E6">
        <w:rPr>
          <w:bCs/>
          <w:color w:val="000000" w:themeColor="text1"/>
          <w:sz w:val="24"/>
          <w:szCs w:val="24"/>
        </w:rPr>
        <w:t>431</w:t>
      </w:r>
      <w:r w:rsidRPr="008910E6">
        <w:rPr>
          <w:bCs/>
          <w:color w:val="000000" w:themeColor="text1"/>
          <w:sz w:val="24"/>
          <w:szCs w:val="24"/>
        </w:rPr>
        <w:t>.</w:t>
      </w:r>
    </w:p>
    <w:p w:rsidR="00A922CC" w:rsidRPr="006A6841" w:rsidRDefault="00A922CC" w:rsidP="00A922CC">
      <w:pPr>
        <w:widowControl w:val="0"/>
        <w:autoSpaceDE w:val="0"/>
        <w:autoSpaceDN w:val="0"/>
        <w:adjustRightInd w:val="0"/>
        <w:spacing w:after="200" w:line="276" w:lineRule="auto"/>
        <w:ind w:firstLine="709"/>
        <w:contextualSpacing/>
        <w:jc w:val="both"/>
        <w:outlineLvl w:val="1"/>
        <w:rPr>
          <w:bCs/>
          <w:sz w:val="24"/>
          <w:szCs w:val="24"/>
        </w:rPr>
      </w:pPr>
      <w:r w:rsidRPr="006A6841">
        <w:rPr>
          <w:bCs/>
          <w:sz w:val="24"/>
          <w:szCs w:val="24"/>
        </w:rPr>
        <w:t>Период предоставления отчетности – по итогам отчетного года.</w:t>
      </w:r>
    </w:p>
    <w:p w:rsidR="00E55764" w:rsidRPr="006B4FAE" w:rsidRDefault="00E55764"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p>
    <w:p w:rsidR="00FC2CA8" w:rsidRDefault="006B4FAE" w:rsidP="00FB009D">
      <w:pPr>
        <w:widowControl w:val="0"/>
        <w:autoSpaceDE w:val="0"/>
        <w:autoSpaceDN w:val="0"/>
        <w:adjustRightInd w:val="0"/>
        <w:spacing w:after="200" w:line="276" w:lineRule="auto"/>
        <w:ind w:left="709"/>
        <w:contextualSpacing/>
        <w:jc w:val="center"/>
        <w:outlineLvl w:val="1"/>
        <w:rPr>
          <w:rFonts w:eastAsia="Calibri"/>
          <w:sz w:val="24"/>
          <w:szCs w:val="24"/>
        </w:rPr>
      </w:pPr>
      <w:r>
        <w:rPr>
          <w:sz w:val="24"/>
          <w:szCs w:val="24"/>
        </w:rPr>
        <w:t xml:space="preserve">6.2 </w:t>
      </w:r>
      <w:r w:rsidRPr="006B4FAE">
        <w:rPr>
          <w:sz w:val="24"/>
          <w:szCs w:val="24"/>
        </w:rPr>
        <w:t xml:space="preserve">Подпрограмма </w:t>
      </w:r>
      <w:r w:rsidRPr="006B4FAE">
        <w:rPr>
          <w:rFonts w:eastAsia="Calibri"/>
          <w:sz w:val="24"/>
          <w:szCs w:val="24"/>
        </w:rPr>
        <w:t>II «Развитие конкуренции»</w:t>
      </w:r>
    </w:p>
    <w:p w:rsidR="006B4FAE" w:rsidRPr="006B4FAE" w:rsidRDefault="006B4FAE" w:rsidP="00FB009D">
      <w:pPr>
        <w:widowControl w:val="0"/>
        <w:autoSpaceDE w:val="0"/>
        <w:autoSpaceDN w:val="0"/>
        <w:adjustRightInd w:val="0"/>
        <w:spacing w:after="200" w:line="276" w:lineRule="auto"/>
        <w:ind w:left="709"/>
        <w:contextualSpacing/>
        <w:jc w:val="center"/>
        <w:outlineLvl w:val="1"/>
        <w:rPr>
          <w:rFonts w:eastAsiaTheme="minorHAnsi"/>
          <w:b/>
          <w:bCs/>
          <w:sz w:val="24"/>
          <w:szCs w:val="24"/>
          <w:lang w:eastAsia="en-US"/>
        </w:rPr>
      </w:pPr>
    </w:p>
    <w:p w:rsidR="000D1B56" w:rsidRPr="000D1B56" w:rsidRDefault="000D1B56" w:rsidP="000D1B56">
      <w:pPr>
        <w:rPr>
          <w:bCs/>
          <w:sz w:val="24"/>
          <w:szCs w:val="24"/>
        </w:rPr>
      </w:pPr>
      <w:r w:rsidRPr="000D1B56">
        <w:rPr>
          <w:bCs/>
          <w:sz w:val="24"/>
          <w:szCs w:val="24"/>
        </w:rPr>
        <w:tab/>
      </w:r>
      <w:r w:rsidRPr="00C25F80">
        <w:rPr>
          <w:b/>
          <w:bCs/>
          <w:sz w:val="24"/>
          <w:szCs w:val="24"/>
        </w:rPr>
        <w:t>1. Доля обоснованных, частично обоснованных жалоб в Федеральную антимонопольную службу (ФАС России) (от общего количества опубликованных торгов)</w:t>
      </w:r>
      <w:r w:rsidRPr="000D1B56">
        <w:rPr>
          <w:bCs/>
          <w:sz w:val="24"/>
          <w:szCs w:val="24"/>
        </w:rPr>
        <w:t xml:space="preserve">, показатель рассчитывается по формуле: </w:t>
      </w:r>
    </w:p>
    <w:p w:rsidR="00C25F80" w:rsidRPr="000D1B56" w:rsidRDefault="00C25F80" w:rsidP="00C25F80">
      <w:pPr>
        <w:jc w:val="center"/>
        <w:rPr>
          <w:bCs/>
          <w:sz w:val="24"/>
          <w:szCs w:val="24"/>
        </w:rPr>
      </w:pPr>
      <w:r>
        <w:rPr>
          <w:bCs/>
          <w:noProof/>
          <w:sz w:val="24"/>
          <w:szCs w:val="24"/>
        </w:rPr>
        <w:drawing>
          <wp:inline distT="0" distB="0" distL="0" distR="0" wp14:anchorId="046536D3" wp14:editId="39F4FF0B">
            <wp:extent cx="1779905" cy="4387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9905" cy="438785"/>
                    </a:xfrm>
                    <a:prstGeom prst="rect">
                      <a:avLst/>
                    </a:prstGeom>
                    <a:noFill/>
                  </pic:spPr>
                </pic:pic>
              </a:graphicData>
            </a:graphic>
          </wp:inline>
        </w:drawing>
      </w:r>
    </w:p>
    <w:p w:rsidR="000D1B56" w:rsidRPr="000D1B56" w:rsidRDefault="000D1B56" w:rsidP="000D1B56">
      <w:pPr>
        <w:rPr>
          <w:bCs/>
          <w:sz w:val="24"/>
          <w:szCs w:val="24"/>
        </w:rPr>
      </w:pPr>
      <w:r w:rsidRPr="000D1B56">
        <w:rPr>
          <w:bCs/>
          <w:sz w:val="24"/>
          <w:szCs w:val="24"/>
        </w:rPr>
        <w:t xml:space="preserve">где:  </w:t>
      </w:r>
    </w:p>
    <w:p w:rsidR="000D1B56" w:rsidRPr="000D1B56" w:rsidRDefault="000D1B56" w:rsidP="000D1B56">
      <w:pPr>
        <w:rPr>
          <w:bCs/>
          <w:sz w:val="24"/>
          <w:szCs w:val="24"/>
        </w:rPr>
      </w:pPr>
      <w:r w:rsidRPr="000D1B56">
        <w:rPr>
          <w:bCs/>
          <w:sz w:val="24"/>
          <w:szCs w:val="24"/>
        </w:rPr>
        <w:t xml:space="preserve"> </w:t>
      </w:r>
      <w:r w:rsidR="00C25F80">
        <w:rPr>
          <w:bCs/>
          <w:noProof/>
          <w:sz w:val="24"/>
          <w:szCs w:val="24"/>
        </w:rPr>
        <w:drawing>
          <wp:inline distT="0" distB="0" distL="0" distR="0" wp14:anchorId="586F71AC">
            <wp:extent cx="292735" cy="2501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735" cy="250190"/>
                    </a:xfrm>
                    <a:prstGeom prst="rect">
                      <a:avLst/>
                    </a:prstGeom>
                    <a:noFill/>
                  </pic:spPr>
                </pic:pic>
              </a:graphicData>
            </a:graphic>
          </wp:inline>
        </w:drawing>
      </w:r>
      <w:r w:rsidRPr="000D1B56">
        <w:rPr>
          <w:bCs/>
          <w:sz w:val="24"/>
          <w:szCs w:val="24"/>
        </w:rPr>
        <w:t>- доля обоснованных, частично обоснованных жалоб в Федеральную антимонопольную службу (ФАС России), процент;</w:t>
      </w:r>
    </w:p>
    <w:p w:rsidR="000D1B56" w:rsidRPr="000D1B56" w:rsidRDefault="000D1B56" w:rsidP="000D1B56">
      <w:pPr>
        <w:rPr>
          <w:bCs/>
          <w:sz w:val="24"/>
          <w:szCs w:val="24"/>
        </w:rPr>
      </w:pPr>
      <w:r w:rsidRPr="000D1B56">
        <w:rPr>
          <w:bCs/>
          <w:sz w:val="24"/>
          <w:szCs w:val="24"/>
        </w:rPr>
        <w:t>L - количество жалоб в Федеральную антимонопольную службу, признанных обоснованными, частично обоснованными, единица;</w:t>
      </w:r>
    </w:p>
    <w:p w:rsidR="000D1B56" w:rsidRPr="000D1B56" w:rsidRDefault="000D1B56" w:rsidP="000D1B56">
      <w:pPr>
        <w:rPr>
          <w:bCs/>
          <w:sz w:val="24"/>
          <w:szCs w:val="24"/>
        </w:rPr>
      </w:pPr>
      <w:r w:rsidRPr="000D1B56">
        <w:rPr>
          <w:bCs/>
          <w:sz w:val="24"/>
          <w:szCs w:val="24"/>
        </w:rPr>
        <w:t>К - общее количество опубликованных торгов, единица.</w:t>
      </w:r>
    </w:p>
    <w:p w:rsidR="000D1B56" w:rsidRPr="000D1B56" w:rsidRDefault="000D1B56" w:rsidP="000D1B56">
      <w:pPr>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6F2CB1" w:rsidRDefault="006F2CB1" w:rsidP="000D1B56">
      <w:pPr>
        <w:rPr>
          <w:bCs/>
          <w:sz w:val="24"/>
          <w:szCs w:val="24"/>
        </w:rPr>
      </w:pPr>
      <w:r w:rsidRPr="006F2CB1">
        <w:rPr>
          <w:bCs/>
          <w:sz w:val="24"/>
          <w:szCs w:val="24"/>
        </w:rPr>
        <w:t xml:space="preserve">Единица измерения: </w:t>
      </w:r>
      <w:r>
        <w:rPr>
          <w:bCs/>
          <w:sz w:val="24"/>
          <w:szCs w:val="24"/>
        </w:rPr>
        <w:t>процент.</w:t>
      </w:r>
    </w:p>
    <w:p w:rsidR="000D1B56" w:rsidRDefault="000D1B56" w:rsidP="000D1B56">
      <w:pPr>
        <w:rPr>
          <w:bCs/>
          <w:sz w:val="24"/>
          <w:szCs w:val="24"/>
        </w:rPr>
      </w:pPr>
      <w:r w:rsidRPr="000D1B56">
        <w:rPr>
          <w:bCs/>
          <w:sz w:val="24"/>
          <w:szCs w:val="24"/>
        </w:rPr>
        <w:t>Базовое значение показателя – 1,2.</w:t>
      </w:r>
    </w:p>
    <w:p w:rsidR="000D1B56" w:rsidRPr="000D1B56" w:rsidRDefault="000D1B56" w:rsidP="000D1B56">
      <w:pPr>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Pr="000D1B56" w:rsidRDefault="00EE53A3" w:rsidP="00EE53A3">
      <w:pPr>
        <w:jc w:val="center"/>
        <w:rPr>
          <w:bCs/>
          <w:sz w:val="24"/>
          <w:szCs w:val="24"/>
        </w:rPr>
      </w:pPr>
      <w:r w:rsidRPr="00EE53A3">
        <w:rPr>
          <w:b/>
          <w:bCs/>
          <w:sz w:val="24"/>
          <w:szCs w:val="24"/>
        </w:rPr>
        <w:t xml:space="preserve">2. </w:t>
      </w:r>
      <w:r w:rsidR="000D1B56" w:rsidRPr="00EE53A3">
        <w:rPr>
          <w:b/>
          <w:bCs/>
          <w:sz w:val="24"/>
          <w:szCs w:val="24"/>
        </w:rPr>
        <w:t>Доля несостоявшихся торгов от общего количества объявленных торгов</w:t>
      </w:r>
      <w:r w:rsidR="000D1B56" w:rsidRPr="000D1B56">
        <w:rPr>
          <w:bCs/>
          <w:sz w:val="24"/>
          <w:szCs w:val="24"/>
        </w:rPr>
        <w:t xml:space="preserve">, показатель рассчитывается по формуле: </w:t>
      </w:r>
      <w:r>
        <w:rPr>
          <w:bCs/>
          <w:noProof/>
          <w:sz w:val="24"/>
          <w:szCs w:val="24"/>
        </w:rPr>
        <w:drawing>
          <wp:inline distT="0" distB="0" distL="0" distR="0" wp14:anchorId="4ABB9105" wp14:editId="18B75306">
            <wp:extent cx="1579245" cy="46926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9245" cy="469265"/>
                    </a:xfrm>
                    <a:prstGeom prst="rect">
                      <a:avLst/>
                    </a:prstGeom>
                    <a:noFill/>
                  </pic:spPr>
                </pic:pic>
              </a:graphicData>
            </a:graphic>
          </wp:inline>
        </w:drawing>
      </w:r>
    </w:p>
    <w:p w:rsidR="000D1B56" w:rsidRPr="000D1B56" w:rsidRDefault="000D1B56" w:rsidP="000D1B56">
      <w:pPr>
        <w:rPr>
          <w:bCs/>
          <w:sz w:val="24"/>
          <w:szCs w:val="24"/>
        </w:rPr>
      </w:pPr>
      <w:r w:rsidRPr="000D1B56">
        <w:rPr>
          <w:bCs/>
          <w:sz w:val="24"/>
          <w:szCs w:val="24"/>
        </w:rPr>
        <w:t xml:space="preserve"> </w:t>
      </w:r>
    </w:p>
    <w:p w:rsidR="000D1B56" w:rsidRPr="000D1B56" w:rsidRDefault="000D1B56" w:rsidP="000D1B56">
      <w:pPr>
        <w:rPr>
          <w:bCs/>
          <w:sz w:val="24"/>
          <w:szCs w:val="24"/>
        </w:rPr>
      </w:pPr>
      <w:r w:rsidRPr="000D1B56">
        <w:rPr>
          <w:bCs/>
          <w:sz w:val="24"/>
          <w:szCs w:val="24"/>
        </w:rPr>
        <w:t>где,</w:t>
      </w:r>
    </w:p>
    <w:p w:rsidR="000D1B56" w:rsidRPr="000D1B56" w:rsidRDefault="00EE53A3" w:rsidP="000D1B56">
      <w:pPr>
        <w:rPr>
          <w:bCs/>
          <w:sz w:val="24"/>
          <w:szCs w:val="24"/>
        </w:rPr>
      </w:pPr>
      <w:r>
        <w:rPr>
          <w:bCs/>
          <w:noProof/>
          <w:sz w:val="24"/>
          <w:szCs w:val="24"/>
        </w:rPr>
        <w:lastRenderedPageBreak/>
        <w:drawing>
          <wp:inline distT="0" distB="0" distL="0" distR="0" wp14:anchorId="3B6E6449">
            <wp:extent cx="274320" cy="2501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250190"/>
                    </a:xfrm>
                    <a:prstGeom prst="rect">
                      <a:avLst/>
                    </a:prstGeom>
                    <a:noFill/>
                  </pic:spPr>
                </pic:pic>
              </a:graphicData>
            </a:graphic>
          </wp:inline>
        </w:drawing>
      </w:r>
      <w:r w:rsidR="000D1B56" w:rsidRPr="000D1B56">
        <w:rPr>
          <w:bCs/>
          <w:sz w:val="24"/>
          <w:szCs w:val="24"/>
        </w:rPr>
        <w:t xml:space="preserve"> - доля несостоявшихся торгов, процент;</w:t>
      </w:r>
    </w:p>
    <w:p w:rsidR="000D1B56" w:rsidRPr="000D1B56" w:rsidRDefault="000D1B56" w:rsidP="000D1B56">
      <w:pPr>
        <w:rPr>
          <w:bCs/>
          <w:sz w:val="24"/>
          <w:szCs w:val="24"/>
        </w:rPr>
      </w:pPr>
      <w:r w:rsidRPr="000D1B56">
        <w:rPr>
          <w:bCs/>
          <w:sz w:val="24"/>
          <w:szCs w:val="24"/>
        </w:rPr>
        <w:t>N - количество торгов, на которые не было подано заявок, либо заявки были отклонены, либо подана одна заявка, единица;</w:t>
      </w:r>
    </w:p>
    <w:p w:rsidR="000D1B56" w:rsidRPr="000D1B56" w:rsidRDefault="000D1B56" w:rsidP="000D1B56">
      <w:pPr>
        <w:rPr>
          <w:bCs/>
          <w:sz w:val="24"/>
          <w:szCs w:val="24"/>
        </w:rPr>
      </w:pPr>
      <w:r w:rsidRPr="000D1B56">
        <w:rPr>
          <w:bCs/>
          <w:sz w:val="24"/>
          <w:szCs w:val="24"/>
        </w:rPr>
        <w:t>K - общее количество объявленных торгов, единица.</w:t>
      </w:r>
    </w:p>
    <w:p w:rsidR="000D1B56" w:rsidRPr="000D1B56" w:rsidRDefault="000D1B56" w:rsidP="000D1B56">
      <w:pPr>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6F2CB1" w:rsidRDefault="006F2CB1" w:rsidP="000D1B56">
      <w:pPr>
        <w:rPr>
          <w:bCs/>
          <w:sz w:val="24"/>
          <w:szCs w:val="24"/>
        </w:rPr>
      </w:pPr>
      <w:r w:rsidRPr="006F2CB1">
        <w:rPr>
          <w:bCs/>
          <w:sz w:val="24"/>
          <w:szCs w:val="24"/>
        </w:rPr>
        <w:t xml:space="preserve">Единица измерения: </w:t>
      </w:r>
      <w:r>
        <w:rPr>
          <w:bCs/>
          <w:sz w:val="24"/>
          <w:szCs w:val="24"/>
        </w:rPr>
        <w:t>процент.</w:t>
      </w:r>
    </w:p>
    <w:p w:rsidR="000D1B56" w:rsidRPr="000D1B56" w:rsidRDefault="000D1B56" w:rsidP="000D1B56">
      <w:pPr>
        <w:rPr>
          <w:bCs/>
          <w:sz w:val="24"/>
          <w:szCs w:val="24"/>
        </w:rPr>
      </w:pPr>
      <w:r w:rsidRPr="000D1B56">
        <w:rPr>
          <w:bCs/>
          <w:sz w:val="24"/>
          <w:szCs w:val="24"/>
        </w:rPr>
        <w:t>Базовое значение показателя – 20.</w:t>
      </w:r>
    </w:p>
    <w:p w:rsidR="000D1B56" w:rsidRPr="000D1B56" w:rsidRDefault="000D1B56" w:rsidP="000D1B56">
      <w:pPr>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Pr="000D1B56" w:rsidRDefault="000D1B56" w:rsidP="000D1B56">
      <w:pPr>
        <w:rPr>
          <w:bCs/>
          <w:sz w:val="24"/>
          <w:szCs w:val="24"/>
        </w:rPr>
      </w:pPr>
      <w:r w:rsidRPr="000D1B56">
        <w:rPr>
          <w:bCs/>
          <w:sz w:val="24"/>
          <w:szCs w:val="24"/>
        </w:rPr>
        <w:tab/>
      </w:r>
      <w:r w:rsidR="00EE7823" w:rsidRPr="00EE7823">
        <w:rPr>
          <w:b/>
          <w:bCs/>
          <w:sz w:val="24"/>
          <w:szCs w:val="24"/>
        </w:rPr>
        <w:t xml:space="preserve">3. </w:t>
      </w:r>
      <w:r w:rsidRPr="00EE7823">
        <w:rPr>
          <w:b/>
          <w:bCs/>
          <w:sz w:val="24"/>
          <w:szCs w:val="24"/>
        </w:rPr>
        <w:t>Среднее количество участников на торгах, количество участников в одной процедуре</w:t>
      </w:r>
      <w:r w:rsidRPr="000D1B56">
        <w:rPr>
          <w:bCs/>
          <w:sz w:val="24"/>
          <w:szCs w:val="24"/>
        </w:rPr>
        <w:t>, показатель рассчитывается по формуле:</w:t>
      </w:r>
    </w:p>
    <w:p w:rsidR="000D1B56" w:rsidRPr="000D1B56" w:rsidRDefault="000D1B56" w:rsidP="000D1B56">
      <w:pPr>
        <w:rPr>
          <w:bCs/>
          <w:sz w:val="24"/>
          <w:szCs w:val="24"/>
        </w:rPr>
      </w:pPr>
    </w:p>
    <w:p w:rsidR="000D1B56" w:rsidRPr="000D1B56" w:rsidRDefault="00EE7823" w:rsidP="00EE7823">
      <w:pPr>
        <w:jc w:val="center"/>
        <w:rPr>
          <w:bCs/>
          <w:sz w:val="24"/>
          <w:szCs w:val="24"/>
        </w:rPr>
      </w:pPr>
      <w:r>
        <w:rPr>
          <w:bCs/>
          <w:noProof/>
          <w:sz w:val="24"/>
          <w:szCs w:val="24"/>
        </w:rPr>
        <w:drawing>
          <wp:inline distT="0" distB="0" distL="0" distR="0" wp14:anchorId="30FC779B" wp14:editId="60853F30">
            <wp:extent cx="1609725" cy="475615"/>
            <wp:effectExtent l="0" t="0" r="952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475615"/>
                    </a:xfrm>
                    <a:prstGeom prst="rect">
                      <a:avLst/>
                    </a:prstGeom>
                    <a:noFill/>
                  </pic:spPr>
                </pic:pic>
              </a:graphicData>
            </a:graphic>
          </wp:inline>
        </w:drawing>
      </w:r>
    </w:p>
    <w:p w:rsidR="000D1B56" w:rsidRPr="000D1B56" w:rsidRDefault="000D1B56" w:rsidP="000D1B56">
      <w:pPr>
        <w:rPr>
          <w:bCs/>
          <w:sz w:val="24"/>
          <w:szCs w:val="24"/>
        </w:rPr>
      </w:pPr>
      <w:r w:rsidRPr="000D1B56">
        <w:rPr>
          <w:bCs/>
          <w:sz w:val="24"/>
          <w:szCs w:val="24"/>
        </w:rPr>
        <w:t>где:</w:t>
      </w:r>
    </w:p>
    <w:p w:rsidR="000D1B56" w:rsidRPr="000D1B56" w:rsidRDefault="000D1B56" w:rsidP="000D1B56">
      <w:pPr>
        <w:rPr>
          <w:bCs/>
          <w:sz w:val="24"/>
          <w:szCs w:val="24"/>
        </w:rPr>
      </w:pPr>
      <w:r w:rsidRPr="000D1B56">
        <w:rPr>
          <w:bCs/>
          <w:sz w:val="24"/>
          <w:szCs w:val="24"/>
        </w:rPr>
        <w:t>Y – среднее количество участников в одной процедуре, единица;</w:t>
      </w:r>
    </w:p>
    <w:p w:rsidR="000D1B56" w:rsidRPr="000D1B56" w:rsidRDefault="000D1B56" w:rsidP="000D1B56">
      <w:pPr>
        <w:rPr>
          <w:bCs/>
          <w:sz w:val="24"/>
          <w:szCs w:val="24"/>
        </w:rPr>
      </w:pPr>
      <w:r w:rsidRPr="000D1B56">
        <w:rPr>
          <w:bCs/>
          <w:sz w:val="24"/>
          <w:szCs w:val="24"/>
        </w:rPr>
        <w:t>Y1 - количество участников размещения заказов в i-й процедуре, где k - количество проведенных процедур, единица;</w:t>
      </w:r>
    </w:p>
    <w:p w:rsidR="000D1B56" w:rsidRPr="000D1B56" w:rsidRDefault="000D1B56" w:rsidP="000D1B56">
      <w:pPr>
        <w:rPr>
          <w:bCs/>
          <w:sz w:val="24"/>
          <w:szCs w:val="24"/>
        </w:rPr>
      </w:pPr>
      <w:r w:rsidRPr="000D1B56">
        <w:rPr>
          <w:bCs/>
          <w:sz w:val="24"/>
          <w:szCs w:val="24"/>
        </w:rPr>
        <w:t>K - общее количество проведенных процедур, единица</w:t>
      </w:r>
    </w:p>
    <w:p w:rsidR="000D1B56" w:rsidRPr="000D1B56" w:rsidRDefault="000D1B56" w:rsidP="000D1B56">
      <w:pPr>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0D1B56" w:rsidRPr="000D1B56" w:rsidRDefault="000D1B56" w:rsidP="000D1B56">
      <w:pPr>
        <w:rPr>
          <w:bCs/>
          <w:sz w:val="24"/>
          <w:szCs w:val="24"/>
        </w:rPr>
      </w:pPr>
      <w:r w:rsidRPr="000D1B56">
        <w:rPr>
          <w:bCs/>
          <w:sz w:val="24"/>
          <w:szCs w:val="24"/>
        </w:rPr>
        <w:t xml:space="preserve">Единица измерения: </w:t>
      </w:r>
      <w:r w:rsidRPr="00EE7823">
        <w:rPr>
          <w:bCs/>
          <w:color w:val="FF0000"/>
          <w:sz w:val="24"/>
          <w:szCs w:val="24"/>
        </w:rPr>
        <w:t>единица</w:t>
      </w:r>
      <w:r w:rsidR="00AC519D">
        <w:rPr>
          <w:bCs/>
          <w:color w:val="FF0000"/>
          <w:sz w:val="24"/>
          <w:szCs w:val="24"/>
        </w:rPr>
        <w:t>.</w:t>
      </w:r>
    </w:p>
    <w:p w:rsidR="000D1B56" w:rsidRPr="000D1B56" w:rsidRDefault="000D1B56" w:rsidP="000D1B56">
      <w:pPr>
        <w:rPr>
          <w:bCs/>
          <w:sz w:val="24"/>
          <w:szCs w:val="24"/>
        </w:rPr>
      </w:pPr>
      <w:r w:rsidRPr="000D1B56">
        <w:rPr>
          <w:bCs/>
          <w:sz w:val="24"/>
          <w:szCs w:val="24"/>
        </w:rPr>
        <w:t xml:space="preserve">Базовое значение показателя – </w:t>
      </w:r>
      <w:r w:rsidRPr="00EE7823">
        <w:rPr>
          <w:bCs/>
          <w:color w:val="FF0000"/>
          <w:sz w:val="24"/>
          <w:szCs w:val="24"/>
        </w:rPr>
        <w:t>4,2</w:t>
      </w:r>
      <w:r w:rsidRPr="000D1B56">
        <w:rPr>
          <w:bCs/>
          <w:sz w:val="24"/>
          <w:szCs w:val="24"/>
        </w:rPr>
        <w:t>.</w:t>
      </w:r>
    </w:p>
    <w:p w:rsidR="000D1B56" w:rsidRPr="000D1B56" w:rsidRDefault="000D1B56" w:rsidP="000D1B56">
      <w:pPr>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Pr="000D1B56" w:rsidRDefault="000D1B56" w:rsidP="000D1B56">
      <w:pPr>
        <w:rPr>
          <w:bCs/>
          <w:sz w:val="24"/>
          <w:szCs w:val="24"/>
        </w:rPr>
      </w:pPr>
      <w:r w:rsidRPr="000D1B56">
        <w:rPr>
          <w:bCs/>
          <w:sz w:val="24"/>
          <w:szCs w:val="24"/>
        </w:rPr>
        <w:tab/>
      </w:r>
      <w:r w:rsidR="0074727D" w:rsidRPr="0074727D">
        <w:rPr>
          <w:b/>
          <w:bCs/>
          <w:sz w:val="24"/>
          <w:szCs w:val="24"/>
        </w:rPr>
        <w:t xml:space="preserve">4. </w:t>
      </w:r>
      <w:r w:rsidRPr="0074727D">
        <w:rPr>
          <w:b/>
          <w:bCs/>
          <w:sz w:val="24"/>
          <w:szCs w:val="24"/>
        </w:rPr>
        <w:t>Доля общей экономии денежных средств от общей суммы объявленных торгов</w:t>
      </w:r>
      <w:r w:rsidRPr="000D1B56">
        <w:rPr>
          <w:bCs/>
          <w:sz w:val="24"/>
          <w:szCs w:val="24"/>
        </w:rPr>
        <w:t xml:space="preserve">, показатель рассчитывается по формуле:  </w:t>
      </w:r>
    </w:p>
    <w:p w:rsidR="0074727D" w:rsidRDefault="0074727D" w:rsidP="0074727D">
      <w:pPr>
        <w:jc w:val="center"/>
        <w:rPr>
          <w:bCs/>
          <w:sz w:val="24"/>
          <w:szCs w:val="24"/>
        </w:rPr>
      </w:pPr>
    </w:p>
    <w:p w:rsidR="0074727D" w:rsidRDefault="0074727D" w:rsidP="0074727D">
      <w:pPr>
        <w:jc w:val="center"/>
        <w:rPr>
          <w:bCs/>
          <w:sz w:val="24"/>
          <w:szCs w:val="24"/>
        </w:rPr>
      </w:pPr>
      <w:r>
        <w:rPr>
          <w:bCs/>
          <w:noProof/>
          <w:sz w:val="24"/>
          <w:szCs w:val="24"/>
        </w:rPr>
        <w:drawing>
          <wp:inline distT="0" distB="0" distL="0" distR="0" wp14:anchorId="12EA3FE1">
            <wp:extent cx="1688465" cy="469265"/>
            <wp:effectExtent l="0" t="0" r="698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8465" cy="469265"/>
                    </a:xfrm>
                    <a:prstGeom prst="rect">
                      <a:avLst/>
                    </a:prstGeom>
                    <a:noFill/>
                  </pic:spPr>
                </pic:pic>
              </a:graphicData>
            </a:graphic>
          </wp:inline>
        </w:drawing>
      </w:r>
    </w:p>
    <w:p w:rsidR="000D1B56" w:rsidRDefault="000D1B56" w:rsidP="0074727D">
      <w:pPr>
        <w:rPr>
          <w:bCs/>
          <w:sz w:val="24"/>
          <w:szCs w:val="24"/>
        </w:rPr>
      </w:pPr>
      <w:r w:rsidRPr="000D1B56">
        <w:rPr>
          <w:bCs/>
          <w:sz w:val="24"/>
          <w:szCs w:val="24"/>
        </w:rPr>
        <w:t>где:</w:t>
      </w:r>
    </w:p>
    <w:p w:rsidR="000D1B56" w:rsidRPr="000D1B56" w:rsidRDefault="000D1B56" w:rsidP="000D1B56">
      <w:pPr>
        <w:rPr>
          <w:bCs/>
          <w:sz w:val="24"/>
          <w:szCs w:val="24"/>
        </w:rPr>
      </w:pPr>
      <w:r w:rsidRPr="000D1B56">
        <w:rPr>
          <w:bCs/>
          <w:sz w:val="24"/>
          <w:szCs w:val="24"/>
        </w:rPr>
        <w:t>Эодс – доля общей экономии денежных средств от общей суммы объявленных торгов, процентов;</w:t>
      </w:r>
    </w:p>
    <w:p w:rsidR="000D1B56" w:rsidRPr="000D1B56" w:rsidRDefault="000D1B56" w:rsidP="000D1B56">
      <w:pPr>
        <w:rPr>
          <w:bCs/>
          <w:sz w:val="24"/>
          <w:szCs w:val="24"/>
        </w:rPr>
      </w:pPr>
      <w:r w:rsidRPr="000D1B56">
        <w:rPr>
          <w:bCs/>
          <w:sz w:val="24"/>
          <w:szCs w:val="24"/>
        </w:rPr>
        <w:t>Эдс  –  общая экономия денежных средств в результате проведения торгов и до проведения торгов, рублей;</w:t>
      </w:r>
    </w:p>
    <w:p w:rsidR="000D1B56" w:rsidRPr="000D1B56" w:rsidRDefault="000D1B56" w:rsidP="000D1B56">
      <w:pPr>
        <w:rPr>
          <w:bCs/>
          <w:sz w:val="24"/>
          <w:szCs w:val="24"/>
        </w:rPr>
      </w:pPr>
      <w:r w:rsidRPr="000D1B56">
        <w:rPr>
          <w:bCs/>
          <w:sz w:val="24"/>
          <w:szCs w:val="24"/>
        </w:rPr>
        <w:t>∑ обт – общая сумма объявленных торгов, рублей.</w:t>
      </w:r>
    </w:p>
    <w:p w:rsidR="000D1B56" w:rsidRPr="000D1B56" w:rsidRDefault="000D1B56" w:rsidP="000D1B56">
      <w:pPr>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AC519D" w:rsidRPr="00AC519D" w:rsidRDefault="00AC519D" w:rsidP="000D1B56">
      <w:pPr>
        <w:rPr>
          <w:bCs/>
          <w:sz w:val="24"/>
          <w:szCs w:val="24"/>
        </w:rPr>
      </w:pPr>
      <w:r w:rsidRPr="00AC519D">
        <w:rPr>
          <w:bCs/>
          <w:sz w:val="24"/>
          <w:szCs w:val="24"/>
        </w:rPr>
        <w:lastRenderedPageBreak/>
        <w:t xml:space="preserve">Единица измерения: </w:t>
      </w:r>
      <w:r>
        <w:rPr>
          <w:bCs/>
          <w:sz w:val="24"/>
          <w:szCs w:val="24"/>
        </w:rPr>
        <w:t>процент.</w:t>
      </w:r>
    </w:p>
    <w:p w:rsidR="000D1B56" w:rsidRPr="000D1B56" w:rsidRDefault="000D1B56" w:rsidP="000D1B56">
      <w:pPr>
        <w:rPr>
          <w:bCs/>
          <w:sz w:val="24"/>
          <w:szCs w:val="24"/>
        </w:rPr>
      </w:pPr>
      <w:r w:rsidRPr="000D1B56">
        <w:rPr>
          <w:bCs/>
          <w:sz w:val="24"/>
          <w:szCs w:val="24"/>
        </w:rPr>
        <w:t>Базовое значение показателя – 9.</w:t>
      </w:r>
    </w:p>
    <w:p w:rsidR="000D1B56" w:rsidRPr="000D1B56" w:rsidRDefault="000D1B56" w:rsidP="000D1B56">
      <w:pPr>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Default="000D1B56" w:rsidP="000D1B56">
      <w:pPr>
        <w:rPr>
          <w:bCs/>
          <w:sz w:val="24"/>
          <w:szCs w:val="24"/>
        </w:rPr>
      </w:pPr>
      <w:r w:rsidRPr="000D1B56">
        <w:rPr>
          <w:bCs/>
          <w:sz w:val="24"/>
          <w:szCs w:val="24"/>
        </w:rPr>
        <w:tab/>
      </w:r>
      <w:r w:rsidR="0074727D" w:rsidRPr="0074727D">
        <w:rPr>
          <w:b/>
          <w:bCs/>
          <w:sz w:val="24"/>
          <w:szCs w:val="24"/>
        </w:rPr>
        <w:t xml:space="preserve">5. </w:t>
      </w:r>
      <w:r w:rsidRPr="0074727D">
        <w:rPr>
          <w:b/>
          <w:bCs/>
          <w:sz w:val="24"/>
          <w:szCs w:val="24"/>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w:t>
      </w:r>
      <w:r w:rsidRPr="000D1B56">
        <w:rPr>
          <w:bCs/>
          <w:sz w:val="24"/>
          <w:szCs w:val="24"/>
        </w:rPr>
        <w:t>, показатель рассчитывается по формуле:</w:t>
      </w:r>
    </w:p>
    <w:p w:rsidR="000D1B56" w:rsidRPr="000D1B56" w:rsidRDefault="000D1B56" w:rsidP="000D1B56">
      <w:pPr>
        <w:rPr>
          <w:bCs/>
          <w:sz w:val="24"/>
          <w:szCs w:val="24"/>
        </w:rPr>
      </w:pPr>
    </w:p>
    <w:p w:rsidR="000D1B56" w:rsidRPr="000D1B56" w:rsidRDefault="000D1B56" w:rsidP="000D1B56">
      <w:pPr>
        <w:jc w:val="center"/>
        <w:rPr>
          <w:bCs/>
          <w:sz w:val="24"/>
          <w:szCs w:val="24"/>
        </w:rPr>
      </w:pPr>
      <w:r>
        <w:rPr>
          <w:bCs/>
          <w:noProof/>
          <w:sz w:val="24"/>
          <w:szCs w:val="24"/>
        </w:rPr>
        <w:drawing>
          <wp:inline distT="0" distB="0" distL="0" distR="0" wp14:anchorId="75E185E4">
            <wp:extent cx="2447925" cy="44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7925" cy="447675"/>
                    </a:xfrm>
                    <a:prstGeom prst="rect">
                      <a:avLst/>
                    </a:prstGeom>
                    <a:noFill/>
                  </pic:spPr>
                </pic:pic>
              </a:graphicData>
            </a:graphic>
          </wp:inline>
        </w:drawing>
      </w:r>
    </w:p>
    <w:p w:rsidR="000D1B56" w:rsidRPr="000D1B56" w:rsidRDefault="000D1B56" w:rsidP="000D1B56">
      <w:pPr>
        <w:rPr>
          <w:bCs/>
          <w:sz w:val="24"/>
          <w:szCs w:val="24"/>
        </w:rPr>
      </w:pPr>
      <w:r w:rsidRPr="000D1B56">
        <w:rPr>
          <w:bCs/>
          <w:sz w:val="24"/>
          <w:szCs w:val="24"/>
        </w:rPr>
        <w:t xml:space="preserve"> где:</w:t>
      </w:r>
    </w:p>
    <w:p w:rsidR="000D1B56" w:rsidRPr="000D1B56" w:rsidRDefault="000D1B56" w:rsidP="000D1B56">
      <w:pPr>
        <w:rPr>
          <w:bCs/>
          <w:sz w:val="24"/>
          <w:szCs w:val="24"/>
        </w:rPr>
      </w:pPr>
      <w:r w:rsidRPr="000D1B56">
        <w:rPr>
          <w:bCs/>
          <w:sz w:val="24"/>
          <w:szCs w:val="24"/>
        </w:rPr>
        <w:t>Дзмсп– доля закупок у субъектов малого предпринимательства (СМП), социально ориентированных некоммерческих организаций (СОНО), %;</w:t>
      </w:r>
    </w:p>
    <w:p w:rsidR="000D1B56" w:rsidRPr="000D1B56" w:rsidRDefault="000D1B56" w:rsidP="000D1B56">
      <w:pPr>
        <w:rPr>
          <w:bCs/>
          <w:sz w:val="24"/>
          <w:szCs w:val="24"/>
        </w:rPr>
      </w:pPr>
      <w:r w:rsidRPr="000D1B56">
        <w:rPr>
          <w:bCs/>
          <w:sz w:val="24"/>
          <w:szCs w:val="24"/>
        </w:rPr>
        <w:t>∑смп – сумма контрактов, заключенных с СМП, СОНО по объявленным среди СМП, СОНО закупкам, руб.;</w:t>
      </w:r>
    </w:p>
    <w:p w:rsidR="000D1B56" w:rsidRPr="000D1B56" w:rsidRDefault="000D1B56" w:rsidP="000D1B56">
      <w:pPr>
        <w:rPr>
          <w:bCs/>
          <w:sz w:val="24"/>
          <w:szCs w:val="24"/>
        </w:rPr>
      </w:pPr>
      <w:r w:rsidRPr="000D1B56">
        <w:rPr>
          <w:bCs/>
          <w:sz w:val="24"/>
          <w:szCs w:val="24"/>
        </w:rPr>
        <w:t>∑суб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0D1B56" w:rsidRPr="000D1B56" w:rsidRDefault="000D1B56" w:rsidP="000D1B56">
      <w:pPr>
        <w:rPr>
          <w:bCs/>
          <w:sz w:val="24"/>
          <w:szCs w:val="24"/>
        </w:rPr>
      </w:pPr>
      <w:r w:rsidRPr="000D1B56">
        <w:rPr>
          <w:bCs/>
          <w:sz w:val="24"/>
          <w:szCs w:val="24"/>
        </w:rPr>
        <w:t>СГО - совокупный годовой объём с учетом пункта 1.1 статьи 30 Федерального закона № 44-ФЗ.</w:t>
      </w:r>
    </w:p>
    <w:p w:rsidR="000D1B56" w:rsidRPr="000D1B56" w:rsidRDefault="000D1B56" w:rsidP="000D1B56">
      <w:pPr>
        <w:rPr>
          <w:bCs/>
          <w:sz w:val="24"/>
          <w:szCs w:val="24"/>
        </w:rPr>
      </w:pPr>
      <w:r w:rsidRPr="000D1B56">
        <w:rPr>
          <w:bCs/>
          <w:sz w:val="24"/>
          <w:szCs w:val="24"/>
        </w:rPr>
        <w:t>Источники информации: Единая автоматизированная система управления закупками Московской области.</w:t>
      </w:r>
    </w:p>
    <w:p w:rsidR="00AC519D" w:rsidRDefault="00AC519D" w:rsidP="000D1B56">
      <w:pPr>
        <w:rPr>
          <w:bCs/>
          <w:sz w:val="24"/>
          <w:szCs w:val="24"/>
        </w:rPr>
      </w:pPr>
      <w:r w:rsidRPr="00AC519D">
        <w:rPr>
          <w:bCs/>
          <w:sz w:val="24"/>
          <w:szCs w:val="24"/>
        </w:rPr>
        <w:t xml:space="preserve">Единица измерения: </w:t>
      </w:r>
      <w:r>
        <w:rPr>
          <w:bCs/>
          <w:sz w:val="24"/>
          <w:szCs w:val="24"/>
        </w:rPr>
        <w:t>процент.</w:t>
      </w:r>
    </w:p>
    <w:p w:rsidR="000D1B56" w:rsidRPr="000D1B56" w:rsidRDefault="000D1B56" w:rsidP="000D1B56">
      <w:pPr>
        <w:rPr>
          <w:bCs/>
          <w:sz w:val="24"/>
          <w:szCs w:val="24"/>
        </w:rPr>
      </w:pPr>
      <w:r w:rsidRPr="000D1B56">
        <w:rPr>
          <w:bCs/>
          <w:sz w:val="24"/>
          <w:szCs w:val="24"/>
        </w:rPr>
        <w:t>Базовое значение показателя –25.</w:t>
      </w:r>
    </w:p>
    <w:p w:rsidR="000D1B56" w:rsidRPr="000D1B56" w:rsidRDefault="000D1B56" w:rsidP="000D1B56">
      <w:pPr>
        <w:rPr>
          <w:bCs/>
          <w:sz w:val="24"/>
          <w:szCs w:val="24"/>
        </w:rPr>
      </w:pPr>
      <w:r w:rsidRPr="000D1B56">
        <w:rPr>
          <w:bCs/>
          <w:sz w:val="24"/>
          <w:szCs w:val="24"/>
        </w:rPr>
        <w:t>Период предоставления отчетности – по итогам отчетного года.</w:t>
      </w:r>
    </w:p>
    <w:p w:rsidR="000D1B56" w:rsidRPr="000D1B56" w:rsidRDefault="000D1B56" w:rsidP="000D1B56">
      <w:pPr>
        <w:rPr>
          <w:bCs/>
          <w:sz w:val="24"/>
          <w:szCs w:val="24"/>
        </w:rPr>
      </w:pPr>
    </w:p>
    <w:p w:rsidR="000D1B56" w:rsidRPr="000D1B56" w:rsidRDefault="000D1B56" w:rsidP="000D1B56">
      <w:pPr>
        <w:rPr>
          <w:bCs/>
          <w:sz w:val="24"/>
          <w:szCs w:val="24"/>
        </w:rPr>
      </w:pPr>
      <w:r w:rsidRPr="000D1B56">
        <w:rPr>
          <w:bCs/>
          <w:sz w:val="24"/>
          <w:szCs w:val="24"/>
        </w:rPr>
        <w:tab/>
      </w:r>
      <w:r w:rsidR="0074727D" w:rsidRPr="0074727D">
        <w:rPr>
          <w:b/>
          <w:bCs/>
          <w:sz w:val="24"/>
          <w:szCs w:val="24"/>
        </w:rPr>
        <w:t xml:space="preserve">6. </w:t>
      </w:r>
      <w:r w:rsidRPr="0074727D">
        <w:rPr>
          <w:b/>
          <w:bCs/>
          <w:sz w:val="24"/>
          <w:szCs w:val="24"/>
        </w:rPr>
        <w:t>Количество реализованных требований Стандарта развития конкуренции в муниципальном образовании Московской области</w:t>
      </w:r>
      <w:r w:rsidRPr="000D1B56">
        <w:rPr>
          <w:bCs/>
          <w:sz w:val="24"/>
          <w:szCs w:val="24"/>
        </w:rPr>
        <w:t>, показатель рассчитывается по формуле:</w:t>
      </w:r>
    </w:p>
    <w:p w:rsidR="000D1B56" w:rsidRPr="000D1B56" w:rsidRDefault="000D1B56" w:rsidP="0074727D">
      <w:pPr>
        <w:jc w:val="center"/>
        <w:rPr>
          <w:bCs/>
          <w:sz w:val="24"/>
          <w:szCs w:val="24"/>
        </w:rPr>
      </w:pPr>
      <w:r w:rsidRPr="000D1B56">
        <w:rPr>
          <w:bCs/>
          <w:sz w:val="24"/>
          <w:szCs w:val="24"/>
        </w:rPr>
        <w:t>K = T1 + Т2 +…+ Тi</w:t>
      </w:r>
    </w:p>
    <w:p w:rsidR="000D1B56" w:rsidRPr="000D1B56" w:rsidRDefault="000D1B56" w:rsidP="000D1B56">
      <w:pPr>
        <w:rPr>
          <w:bCs/>
          <w:sz w:val="24"/>
          <w:szCs w:val="24"/>
        </w:rPr>
      </w:pPr>
      <w:r w:rsidRPr="000D1B56">
        <w:rPr>
          <w:bCs/>
          <w:sz w:val="24"/>
          <w:szCs w:val="24"/>
        </w:rPr>
        <w:t>где,</w:t>
      </w:r>
    </w:p>
    <w:p w:rsidR="000D1B56" w:rsidRPr="000D1B56" w:rsidRDefault="000D1B56" w:rsidP="000D1B56">
      <w:pPr>
        <w:rPr>
          <w:bCs/>
          <w:sz w:val="24"/>
          <w:szCs w:val="24"/>
        </w:rPr>
      </w:pPr>
      <w:r w:rsidRPr="000D1B56">
        <w:rPr>
          <w:bCs/>
          <w:sz w:val="24"/>
          <w:szCs w:val="24"/>
        </w:rPr>
        <w:t>К – количество реализованных требований Стандарта развития конкуренции, единиц;</w:t>
      </w:r>
    </w:p>
    <w:p w:rsidR="000D1B56" w:rsidRPr="000D1B56" w:rsidRDefault="000D1B56" w:rsidP="000D1B56">
      <w:pPr>
        <w:rPr>
          <w:bCs/>
          <w:sz w:val="24"/>
          <w:szCs w:val="24"/>
        </w:rPr>
      </w:pPr>
      <w:r w:rsidRPr="000D1B56">
        <w:rPr>
          <w:bCs/>
          <w:sz w:val="24"/>
          <w:szCs w:val="24"/>
        </w:rPr>
        <w:t>Тi – единица реализованного требования Стандарта развития конкуренции;</w:t>
      </w:r>
    </w:p>
    <w:p w:rsidR="000D1B56" w:rsidRPr="000D1B56" w:rsidRDefault="000D1B56" w:rsidP="000D1B56">
      <w:pPr>
        <w:rPr>
          <w:bCs/>
          <w:sz w:val="24"/>
          <w:szCs w:val="24"/>
        </w:rPr>
      </w:pPr>
      <w:r w:rsidRPr="000D1B56">
        <w:rPr>
          <w:bCs/>
          <w:sz w:val="24"/>
          <w:szCs w:val="24"/>
        </w:rPr>
        <w:t>Стандарт развития конкуренции содержит пять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0D1B56" w:rsidRPr="000D1B56" w:rsidRDefault="000D1B56" w:rsidP="000D1B56">
      <w:pPr>
        <w:rPr>
          <w:bCs/>
          <w:sz w:val="24"/>
          <w:szCs w:val="24"/>
        </w:rPr>
      </w:pPr>
      <w:r w:rsidRPr="000D1B56">
        <w:rPr>
          <w:bCs/>
          <w:sz w:val="24"/>
          <w:szCs w:val="24"/>
        </w:rPr>
        <w:t>Требование (T_1-T_i):</w:t>
      </w:r>
    </w:p>
    <w:p w:rsidR="000D1B56" w:rsidRPr="000D1B56" w:rsidRDefault="000D1B56" w:rsidP="000D1B56">
      <w:pPr>
        <w:rPr>
          <w:bCs/>
          <w:sz w:val="24"/>
          <w:szCs w:val="24"/>
        </w:rPr>
      </w:pPr>
      <w:r w:rsidRPr="000D1B56">
        <w:rPr>
          <w:bCs/>
          <w:sz w:val="24"/>
          <w:szCs w:val="24"/>
        </w:rPr>
        <w:t>1. Определение уполномоченного органа.</w:t>
      </w:r>
    </w:p>
    <w:p w:rsidR="000D1B56" w:rsidRPr="000D1B56" w:rsidRDefault="000D1B56" w:rsidP="000D1B56">
      <w:pPr>
        <w:rPr>
          <w:bCs/>
          <w:sz w:val="24"/>
          <w:szCs w:val="24"/>
        </w:rPr>
      </w:pPr>
      <w:r w:rsidRPr="000D1B56">
        <w:rPr>
          <w:bCs/>
          <w:sz w:val="24"/>
          <w:szCs w:val="24"/>
        </w:rPr>
        <w:lastRenderedPageBreak/>
        <w:t>2. Утверждение перечня рынков.</w:t>
      </w:r>
    </w:p>
    <w:p w:rsidR="000D1B56" w:rsidRPr="000D1B56" w:rsidRDefault="000D1B56" w:rsidP="000D1B56">
      <w:pPr>
        <w:rPr>
          <w:bCs/>
          <w:sz w:val="24"/>
          <w:szCs w:val="24"/>
        </w:rPr>
      </w:pPr>
      <w:r w:rsidRPr="000D1B56">
        <w:rPr>
          <w:bCs/>
          <w:sz w:val="24"/>
          <w:szCs w:val="24"/>
        </w:rPr>
        <w:t>3. Разработка и актуализация «дорожной карты».</w:t>
      </w:r>
    </w:p>
    <w:p w:rsidR="000D1B56" w:rsidRPr="000D1B56" w:rsidRDefault="000D1B56" w:rsidP="000D1B56">
      <w:pPr>
        <w:rPr>
          <w:bCs/>
          <w:sz w:val="24"/>
          <w:szCs w:val="24"/>
        </w:rPr>
      </w:pPr>
      <w:r w:rsidRPr="000D1B56">
        <w:rPr>
          <w:bCs/>
          <w:sz w:val="24"/>
          <w:szCs w:val="24"/>
        </w:rPr>
        <w:t>4. Проведение мониторинга рынков.</w:t>
      </w:r>
    </w:p>
    <w:p w:rsidR="000D1B56" w:rsidRPr="000D1B56" w:rsidRDefault="000D1B56" w:rsidP="000D1B56">
      <w:pPr>
        <w:rPr>
          <w:bCs/>
          <w:sz w:val="24"/>
          <w:szCs w:val="24"/>
        </w:rPr>
      </w:pPr>
      <w:r w:rsidRPr="000D1B56">
        <w:rPr>
          <w:bCs/>
          <w:sz w:val="24"/>
          <w:szCs w:val="24"/>
        </w:rPr>
        <w:t xml:space="preserve">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w:t>
      </w:r>
    </w:p>
    <w:p w:rsidR="00AC519D" w:rsidRDefault="000D1B56" w:rsidP="000D1B56">
      <w:pPr>
        <w:rPr>
          <w:bCs/>
          <w:sz w:val="24"/>
          <w:szCs w:val="24"/>
        </w:rPr>
      </w:pPr>
      <w:r w:rsidRPr="000D1B56">
        <w:rPr>
          <w:bCs/>
          <w:sz w:val="24"/>
          <w:szCs w:val="24"/>
        </w:rPr>
        <w:t xml:space="preserve">Источники информации: управление экономики администрации Сергиево-Посадского городского округа.  </w:t>
      </w:r>
    </w:p>
    <w:p w:rsidR="000D1B56" w:rsidRPr="000D1B56" w:rsidRDefault="00AC519D" w:rsidP="000D1B56">
      <w:pPr>
        <w:rPr>
          <w:bCs/>
          <w:sz w:val="24"/>
          <w:szCs w:val="24"/>
        </w:rPr>
      </w:pPr>
      <w:r w:rsidRPr="00AC519D">
        <w:rPr>
          <w:bCs/>
          <w:sz w:val="24"/>
          <w:szCs w:val="24"/>
        </w:rPr>
        <w:t>Единица измерения: единица</w:t>
      </w:r>
    </w:p>
    <w:p w:rsidR="000D1B56" w:rsidRPr="000D1B56" w:rsidRDefault="000D1B56" w:rsidP="000D1B56">
      <w:pPr>
        <w:rPr>
          <w:bCs/>
          <w:sz w:val="24"/>
          <w:szCs w:val="24"/>
        </w:rPr>
      </w:pPr>
      <w:r w:rsidRPr="000D1B56">
        <w:rPr>
          <w:bCs/>
          <w:sz w:val="24"/>
          <w:szCs w:val="24"/>
        </w:rPr>
        <w:t>Период предоставления отчетности – по итогам отчетного года.</w:t>
      </w:r>
    </w:p>
    <w:p w:rsidR="00463857" w:rsidRPr="009154DD" w:rsidRDefault="00463857" w:rsidP="009651EA">
      <w:pPr>
        <w:rPr>
          <w:bCs/>
          <w:sz w:val="24"/>
          <w:szCs w:val="24"/>
        </w:rPr>
      </w:pPr>
    </w:p>
    <w:p w:rsidR="006B4FAE" w:rsidRPr="006B4FAE" w:rsidRDefault="006B4FAE" w:rsidP="006B4FAE">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6.3 </w:t>
      </w:r>
      <w:r w:rsidRPr="006B4FAE">
        <w:rPr>
          <w:rFonts w:ascii="Times New Roman" w:eastAsia="Calibri" w:hAnsi="Times New Roman" w:cs="Times New Roman"/>
          <w:sz w:val="24"/>
          <w:szCs w:val="24"/>
        </w:rPr>
        <w:t>Подпрограмма III «Развитие малого и среднего предпринимательства»:</w:t>
      </w:r>
    </w:p>
    <w:p w:rsidR="00D94260" w:rsidRDefault="00D94260" w:rsidP="008A70B8">
      <w:pPr>
        <w:widowControl w:val="0"/>
        <w:tabs>
          <w:tab w:val="left" w:pos="851"/>
        </w:tabs>
        <w:autoSpaceDE w:val="0"/>
        <w:autoSpaceDN w:val="0"/>
        <w:adjustRightInd w:val="0"/>
        <w:jc w:val="both"/>
        <w:rPr>
          <w:sz w:val="24"/>
          <w:szCs w:val="24"/>
        </w:rPr>
      </w:pPr>
    </w:p>
    <w:p w:rsidR="00985723" w:rsidRDefault="008A70B8" w:rsidP="00985723">
      <w:pPr>
        <w:widowControl w:val="0"/>
        <w:tabs>
          <w:tab w:val="left" w:pos="851"/>
        </w:tabs>
        <w:autoSpaceDE w:val="0"/>
        <w:autoSpaceDN w:val="0"/>
        <w:adjustRightInd w:val="0"/>
        <w:ind w:firstLine="1134"/>
        <w:jc w:val="both"/>
        <w:rPr>
          <w:b/>
          <w:sz w:val="24"/>
          <w:szCs w:val="24"/>
        </w:rPr>
      </w:pPr>
      <w:r>
        <w:rPr>
          <w:b/>
          <w:sz w:val="24"/>
          <w:szCs w:val="24"/>
        </w:rPr>
        <w:t>1</w:t>
      </w:r>
      <w:r w:rsidR="007A44ED" w:rsidRPr="007A44ED">
        <w:rPr>
          <w:b/>
          <w:sz w:val="24"/>
          <w:szCs w:val="24"/>
        </w:rPr>
        <w:t xml:space="preserve">. </w:t>
      </w:r>
      <w:r w:rsidR="00A42224">
        <w:rPr>
          <w:b/>
          <w:sz w:val="24"/>
          <w:szCs w:val="24"/>
        </w:rPr>
        <w:tab/>
      </w:r>
      <w:r w:rsidR="00985723" w:rsidRPr="009154DD">
        <w:rPr>
          <w:b/>
          <w:sz w:val="24"/>
          <w:szCs w:val="24"/>
        </w:rPr>
        <w:t>Число субъектов МСП в расчете на 10 тыс. человек населения.</w:t>
      </w:r>
    </w:p>
    <w:p w:rsidR="00985723" w:rsidRDefault="00985723" w:rsidP="00985723">
      <w:pPr>
        <w:widowControl w:val="0"/>
        <w:tabs>
          <w:tab w:val="left" w:pos="851"/>
        </w:tabs>
        <w:autoSpaceDE w:val="0"/>
        <w:autoSpaceDN w:val="0"/>
        <w:adjustRightInd w:val="0"/>
        <w:ind w:left="1134"/>
        <w:jc w:val="both"/>
        <w:rPr>
          <w:b/>
          <w:sz w:val="24"/>
          <w:szCs w:val="24"/>
        </w:rPr>
      </w:pPr>
    </w:p>
    <w:p w:rsidR="00985723" w:rsidRPr="0040579D" w:rsidRDefault="00985723" w:rsidP="00985723">
      <w:pPr>
        <w:widowControl w:val="0"/>
        <w:autoSpaceDE w:val="0"/>
        <w:autoSpaceDN w:val="0"/>
        <w:adjustRightInd w:val="0"/>
        <w:jc w:val="both"/>
        <w:rPr>
          <w:rFonts w:eastAsiaTheme="minorEastAsia"/>
          <w:sz w:val="18"/>
          <w:szCs w:val="18"/>
        </w:rPr>
      </w:pPr>
      <m:oMathPara>
        <m:oMath>
          <m:r>
            <w:rPr>
              <w:rFonts w:ascii="Cambria Math" w:eastAsiaTheme="minorEastAsia" w:hAnsi="Cambria Math"/>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hAnsi="Cambria Math"/>
                    <w:sz w:val="18"/>
                    <w:szCs w:val="18"/>
                  </w:rPr>
                  <m:t>смсп</m:t>
                </m:r>
              </m:e>
            </m:mr>
            <m:mr>
              <m:e>
                <m:r>
                  <w:rPr>
                    <w:rFonts w:ascii="Cambria Math" w:eastAsiaTheme="minorEastAsia" w:hAnsi="Cambria Math"/>
                    <w:sz w:val="18"/>
                    <w:szCs w:val="18"/>
                  </w:rPr>
                  <m:t>10000</m:t>
                </m:r>
              </m:e>
            </m:mr>
          </m:m>
          <m:r>
            <m:rPr>
              <m:sty m:val="p"/>
            </m:rPr>
            <w:rPr>
              <w:rFonts w:ascii="Cambria Math" w:eastAsiaTheme="minorEastAsia" w:hAnsi="Cambria Math"/>
              <w:sz w:val="18"/>
              <w:szCs w:val="18"/>
            </w:rPr>
            <m:t>=</m:t>
          </m:r>
          <m:f>
            <m:fPr>
              <m:ctrlPr>
                <w:rPr>
                  <w:rFonts w:ascii="Cambria Math" w:eastAsiaTheme="minorEastAsia" w:hAnsi="Cambria Math"/>
                  <w:sz w:val="18"/>
                  <w:szCs w:val="18"/>
                </w:rPr>
              </m:ctrlPr>
            </m:fPr>
            <m:num>
              <m:r>
                <w:rPr>
                  <w:rFonts w:ascii="Cambria Math" w:eastAsiaTheme="minorEastAsia" w:hAnsi="Cambria Math"/>
                  <w:sz w:val="18"/>
                  <w:szCs w:val="18"/>
                </w:rPr>
                <m:t>Чсмсп</m:t>
              </m:r>
            </m:num>
            <m:den>
              <m:r>
                <w:rPr>
                  <w:rFonts w:ascii="Cambria Math" w:eastAsiaTheme="minorEastAsia" w:hAnsi="Cambria Math"/>
                  <w:sz w:val="18"/>
                  <w:szCs w:val="18"/>
                </w:rPr>
                <m:t>Чнас</m:t>
              </m:r>
            </m:den>
          </m:f>
          <m:r>
            <w:rPr>
              <w:rFonts w:ascii="Cambria Math" w:eastAsiaTheme="minorEastAsia" w:hAnsi="Cambria Math"/>
              <w:sz w:val="18"/>
              <w:szCs w:val="18"/>
            </w:rPr>
            <m:t>×10000</m:t>
          </m:r>
        </m:oMath>
      </m:oMathPara>
    </w:p>
    <w:p w:rsidR="00985723" w:rsidRPr="00C4189C" w:rsidRDefault="00985723" w:rsidP="00985723">
      <w:pPr>
        <w:widowControl w:val="0"/>
        <w:tabs>
          <w:tab w:val="left" w:pos="851"/>
        </w:tabs>
        <w:autoSpaceDE w:val="0"/>
        <w:autoSpaceDN w:val="0"/>
        <w:adjustRightInd w:val="0"/>
        <w:ind w:firstLine="567"/>
        <w:jc w:val="both"/>
        <w:rPr>
          <w:sz w:val="24"/>
          <w:szCs w:val="24"/>
        </w:rPr>
      </w:pPr>
    </w:p>
    <w:p w:rsidR="00985723" w:rsidRPr="00C4189C" w:rsidRDefault="00985723" w:rsidP="00985723">
      <w:pPr>
        <w:widowControl w:val="0"/>
        <w:tabs>
          <w:tab w:val="left" w:pos="851"/>
        </w:tabs>
        <w:autoSpaceDE w:val="0"/>
        <w:autoSpaceDN w:val="0"/>
        <w:adjustRightInd w:val="0"/>
        <w:ind w:firstLine="567"/>
        <w:jc w:val="both"/>
        <w:rPr>
          <w:sz w:val="24"/>
          <w:szCs w:val="24"/>
        </w:rPr>
      </w:pPr>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oMath>
      <w:r w:rsidRPr="00027B9C">
        <w:rPr>
          <w:sz w:val="18"/>
          <w:szCs w:val="18"/>
        </w:rPr>
        <w:t xml:space="preserve"> </w:t>
      </w:r>
      <w:r w:rsidRPr="00C4189C">
        <w:rPr>
          <w:sz w:val="24"/>
          <w:szCs w:val="24"/>
        </w:rPr>
        <w:t xml:space="preserve"> - число субъектов малого и среднего предпринимательства в расчете на 10 тыс. человек населения, единиц;</w:t>
      </w:r>
    </w:p>
    <w:p w:rsidR="00985723" w:rsidRPr="00C4189C" w:rsidRDefault="00985723" w:rsidP="00985723">
      <w:pPr>
        <w:widowControl w:val="0"/>
        <w:tabs>
          <w:tab w:val="left" w:pos="851"/>
        </w:tabs>
        <w:autoSpaceDE w:val="0"/>
        <w:autoSpaceDN w:val="0"/>
        <w:adjustRightInd w:val="0"/>
        <w:ind w:firstLine="567"/>
        <w:jc w:val="both"/>
        <w:rPr>
          <w:sz w:val="24"/>
          <w:szCs w:val="24"/>
        </w:rPr>
      </w:pPr>
    </w:p>
    <w:p w:rsidR="00985723" w:rsidRPr="00C4189C" w:rsidRDefault="00985723" w:rsidP="00985723">
      <w:pPr>
        <w:widowControl w:val="0"/>
        <w:tabs>
          <w:tab w:val="left" w:pos="851"/>
        </w:tabs>
        <w:autoSpaceDE w:val="0"/>
        <w:autoSpaceDN w:val="0"/>
        <w:adjustRightInd w:val="0"/>
        <w:ind w:firstLine="567"/>
        <w:jc w:val="both"/>
        <w:rPr>
          <w:sz w:val="24"/>
          <w:szCs w:val="24"/>
        </w:rPr>
      </w:pPr>
      <w:r w:rsidRPr="00C4189C">
        <w:rPr>
          <w:sz w:val="24"/>
          <w:szCs w:val="24"/>
        </w:rPr>
        <w:t>Чсмсп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985723" w:rsidRPr="00C4189C" w:rsidRDefault="00985723" w:rsidP="00985723">
      <w:pPr>
        <w:widowControl w:val="0"/>
        <w:tabs>
          <w:tab w:val="left" w:pos="851"/>
        </w:tabs>
        <w:autoSpaceDE w:val="0"/>
        <w:autoSpaceDN w:val="0"/>
        <w:adjustRightInd w:val="0"/>
        <w:ind w:firstLine="567"/>
        <w:jc w:val="both"/>
        <w:rPr>
          <w:sz w:val="24"/>
          <w:szCs w:val="24"/>
        </w:rPr>
      </w:pPr>
      <w:r w:rsidRPr="00C4189C">
        <w:rPr>
          <w:sz w:val="24"/>
          <w:szCs w:val="24"/>
        </w:rPr>
        <w:t>Чнас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r>
        <w:rPr>
          <w:sz w:val="24"/>
          <w:szCs w:val="24"/>
        </w:rPr>
        <w:t>.</w:t>
      </w:r>
    </w:p>
    <w:p w:rsidR="00985723" w:rsidRPr="00E2098D" w:rsidRDefault="00985723" w:rsidP="00985723">
      <w:pPr>
        <w:widowControl w:val="0"/>
        <w:tabs>
          <w:tab w:val="left" w:pos="851"/>
        </w:tabs>
        <w:autoSpaceDE w:val="0"/>
        <w:autoSpaceDN w:val="0"/>
        <w:adjustRightInd w:val="0"/>
        <w:ind w:firstLine="567"/>
        <w:jc w:val="both"/>
        <w:rPr>
          <w:sz w:val="24"/>
          <w:szCs w:val="24"/>
        </w:rPr>
      </w:pPr>
      <w:r w:rsidRPr="00581BE2">
        <w:rPr>
          <w:sz w:val="24"/>
          <w:szCs w:val="24"/>
        </w:rPr>
        <w:t xml:space="preserve">Источник информации: </w:t>
      </w:r>
      <w:r w:rsidRPr="00E2098D">
        <w:rPr>
          <w:sz w:val="24"/>
          <w:szCs w:val="24"/>
        </w:rPr>
        <w:t>Единый реестр субъектов малого и среднего предпринимательства Федеральной налоговой службы России;</w:t>
      </w:r>
    </w:p>
    <w:p w:rsidR="00985723" w:rsidRPr="00581BE2" w:rsidRDefault="00985723" w:rsidP="00985723">
      <w:pPr>
        <w:widowControl w:val="0"/>
        <w:tabs>
          <w:tab w:val="left" w:pos="851"/>
        </w:tabs>
        <w:autoSpaceDE w:val="0"/>
        <w:autoSpaceDN w:val="0"/>
        <w:adjustRightInd w:val="0"/>
        <w:jc w:val="both"/>
        <w:rPr>
          <w:sz w:val="24"/>
          <w:szCs w:val="24"/>
        </w:rPr>
      </w:pPr>
      <w:r w:rsidRPr="00E2098D">
        <w:rPr>
          <w:sz w:val="24"/>
          <w:szCs w:val="24"/>
        </w:rPr>
        <w:t>Итоги Всероссийской переписи населения, ежегодные данные текущего учета населения</w:t>
      </w:r>
      <w:r>
        <w:rPr>
          <w:sz w:val="24"/>
          <w:szCs w:val="24"/>
        </w:rPr>
        <w:t>.</w:t>
      </w:r>
    </w:p>
    <w:p w:rsidR="00985723" w:rsidRPr="00581BE2" w:rsidRDefault="00985723" w:rsidP="00985723">
      <w:pPr>
        <w:widowControl w:val="0"/>
        <w:tabs>
          <w:tab w:val="left" w:pos="851"/>
        </w:tabs>
        <w:autoSpaceDE w:val="0"/>
        <w:autoSpaceDN w:val="0"/>
        <w:adjustRightInd w:val="0"/>
        <w:ind w:left="567"/>
        <w:jc w:val="both"/>
        <w:rPr>
          <w:sz w:val="24"/>
          <w:szCs w:val="24"/>
        </w:rPr>
      </w:pPr>
      <w:r w:rsidRPr="00581BE2">
        <w:rPr>
          <w:sz w:val="24"/>
          <w:szCs w:val="24"/>
        </w:rPr>
        <w:t>Единица измерения: единиц.</w:t>
      </w:r>
    </w:p>
    <w:p w:rsidR="00985723" w:rsidRDefault="00985723" w:rsidP="00985723">
      <w:pPr>
        <w:widowControl w:val="0"/>
        <w:tabs>
          <w:tab w:val="left" w:pos="851"/>
        </w:tabs>
        <w:autoSpaceDE w:val="0"/>
        <w:autoSpaceDN w:val="0"/>
        <w:adjustRightInd w:val="0"/>
        <w:ind w:left="567"/>
        <w:jc w:val="both"/>
        <w:rPr>
          <w:sz w:val="24"/>
          <w:szCs w:val="24"/>
        </w:rPr>
      </w:pPr>
      <w:r w:rsidRPr="00581BE2">
        <w:rPr>
          <w:sz w:val="24"/>
          <w:szCs w:val="24"/>
        </w:rPr>
        <w:t>Базовое значение показателя (на начало реализации Программы</w:t>
      </w:r>
      <w:r w:rsidRPr="00706E84">
        <w:rPr>
          <w:color w:val="000000" w:themeColor="text1"/>
          <w:sz w:val="24"/>
          <w:szCs w:val="24"/>
        </w:rPr>
        <w:t>): 169,44.</w:t>
      </w:r>
    </w:p>
    <w:p w:rsidR="00985723" w:rsidRDefault="00985723" w:rsidP="007A44ED">
      <w:pPr>
        <w:widowControl w:val="0"/>
        <w:tabs>
          <w:tab w:val="left" w:pos="851"/>
        </w:tabs>
        <w:autoSpaceDE w:val="0"/>
        <w:autoSpaceDN w:val="0"/>
        <w:adjustRightInd w:val="0"/>
        <w:ind w:firstLine="1134"/>
        <w:jc w:val="both"/>
        <w:rPr>
          <w:b/>
          <w:sz w:val="24"/>
          <w:szCs w:val="24"/>
        </w:rPr>
      </w:pPr>
    </w:p>
    <w:p w:rsidR="007A44ED" w:rsidRPr="007A44ED" w:rsidRDefault="00985723" w:rsidP="007A44ED">
      <w:pPr>
        <w:widowControl w:val="0"/>
        <w:tabs>
          <w:tab w:val="left" w:pos="851"/>
        </w:tabs>
        <w:autoSpaceDE w:val="0"/>
        <w:autoSpaceDN w:val="0"/>
        <w:adjustRightInd w:val="0"/>
        <w:ind w:firstLine="1134"/>
        <w:jc w:val="both"/>
        <w:rPr>
          <w:b/>
          <w:sz w:val="24"/>
          <w:szCs w:val="24"/>
        </w:rPr>
      </w:pPr>
      <w:r>
        <w:rPr>
          <w:b/>
          <w:sz w:val="24"/>
          <w:szCs w:val="24"/>
        </w:rPr>
        <w:t xml:space="preserve">2. </w:t>
      </w:r>
      <w:r w:rsidR="00A42224">
        <w:rPr>
          <w:b/>
          <w:sz w:val="24"/>
          <w:szCs w:val="24"/>
        </w:rPr>
        <w:t>Доля среднесписочной численности работников (без внешних сов</w:t>
      </w:r>
      <w:r w:rsidR="007A44ED" w:rsidRPr="007A44ED">
        <w:rPr>
          <w:b/>
          <w:sz w:val="24"/>
          <w:szCs w:val="24"/>
        </w:rPr>
        <w:t>местителей) малых и средних предприятий в среднесписочной численно</w:t>
      </w:r>
      <w:r w:rsidR="00A42224">
        <w:rPr>
          <w:b/>
          <w:sz w:val="24"/>
          <w:szCs w:val="24"/>
        </w:rPr>
        <w:t>сти работников (без внешних сов</w:t>
      </w:r>
      <w:r w:rsidR="007A44ED" w:rsidRPr="007A44ED">
        <w:rPr>
          <w:b/>
          <w:sz w:val="24"/>
          <w:szCs w:val="24"/>
        </w:rPr>
        <w:t>местителей) всех предприятий и организаций.</w:t>
      </w:r>
    </w:p>
    <w:p w:rsidR="007A44ED" w:rsidRPr="007A44ED" w:rsidRDefault="007A44ED" w:rsidP="007A44ED">
      <w:pPr>
        <w:widowControl w:val="0"/>
        <w:tabs>
          <w:tab w:val="left" w:pos="851"/>
        </w:tabs>
        <w:autoSpaceDE w:val="0"/>
        <w:autoSpaceDN w:val="0"/>
        <w:adjustRightInd w:val="0"/>
        <w:ind w:firstLine="1134"/>
        <w:jc w:val="both"/>
        <w:rPr>
          <w:sz w:val="24"/>
          <w:szCs w:val="24"/>
        </w:rPr>
      </w:pPr>
      <w:r w:rsidRPr="007A44ED">
        <w:rPr>
          <w:sz w:val="24"/>
          <w:szCs w:val="24"/>
        </w:rPr>
        <w:t>Рассчитывается по формуле:</w:t>
      </w:r>
    </w:p>
    <w:p w:rsidR="006948D0" w:rsidRPr="006948D0" w:rsidRDefault="006948D0" w:rsidP="006948D0">
      <w:pPr>
        <w:widowControl w:val="0"/>
        <w:tabs>
          <w:tab w:val="left" w:pos="851"/>
        </w:tabs>
        <w:autoSpaceDE w:val="0"/>
        <w:autoSpaceDN w:val="0"/>
        <w:adjustRightInd w:val="0"/>
        <w:ind w:firstLine="1134"/>
        <w:rPr>
          <w:sz w:val="24"/>
          <w:szCs w:val="24"/>
        </w:rPr>
      </w:pPr>
      <m:oMathPara>
        <m:oMath>
          <m:r>
            <w:rPr>
              <w:rFonts w:ascii="Cambria Math" w:hAnsi="Cambria Math"/>
              <w:sz w:val="24"/>
              <w:szCs w:val="24"/>
            </w:rPr>
            <w:lastRenderedPageBreak/>
            <m:t>Д</m:t>
          </m:r>
          <m:m>
            <m:mPr>
              <m:mcs>
                <m:mc>
                  <m:mcPr>
                    <m:count m:val="1"/>
                    <m:mcJc m:val="center"/>
                  </m:mcPr>
                </m:mc>
              </m:mcs>
              <m:ctrlPr>
                <w:rPr>
                  <w:rFonts w:ascii="Cambria Math" w:hAnsi="Cambria Math"/>
                  <w:i/>
                  <w:sz w:val="24"/>
                  <w:szCs w:val="24"/>
                </w:rPr>
              </m:ctrlPr>
            </m:mPr>
            <m:mr>
              <m:e>
                <m:r>
                  <w:rPr>
                    <w:rFonts w:ascii="Cambria Math" w:hAnsi="Cambria Math"/>
                    <w:sz w:val="24"/>
                    <w:szCs w:val="24"/>
                  </w:rPr>
                  <m:t>сспч</m:t>
                </m:r>
              </m:e>
            </m:mr>
            <m:mr>
              <m:e>
                <m:r>
                  <w:rPr>
                    <w:rFonts w:ascii="Cambria Math" w:hAnsi="Cambria Math"/>
                    <w:sz w:val="24"/>
                    <w:szCs w:val="24"/>
                  </w:rPr>
                  <m:t>мп+ср</m:t>
                </m:r>
              </m:e>
            </m:mr>
          </m:m>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мп+ср</m:t>
                    </m:r>
                  </m:e>
                </m:mr>
              </m:m>
            </m:num>
            <m:den>
              <m:r>
                <m:rPr>
                  <m:sty m:val="b"/>
                </m:rPr>
                <w:rPr>
                  <w:rFonts w:ascii="Cambria Math" w:hAnsi="Cambria Math"/>
                  <w:sz w:val="24"/>
                  <w:szCs w:val="24"/>
                </w:rPr>
                <m:t>Ч</m:t>
              </m:r>
              <m:m>
                <m:mPr>
                  <m:mcs>
                    <m:mc>
                      <m:mcPr>
                        <m:count m:val="1"/>
                        <m:mcJc m:val="center"/>
                      </m:mcPr>
                    </m:mc>
                  </m:mcs>
                  <m:ctrlPr>
                    <w:rPr>
                      <w:rFonts w:ascii="Cambria Math" w:hAnsi="Cambria Math"/>
                      <w:b/>
                      <w:sz w:val="24"/>
                      <w:szCs w:val="24"/>
                    </w:rPr>
                  </m:ctrlPr>
                </m:mPr>
                <m:mr>
                  <m:e>
                    <m:r>
                      <w:rPr>
                        <w:rFonts w:ascii="Cambria Math" w:hAnsi="Cambria Math"/>
                        <w:sz w:val="24"/>
                        <w:szCs w:val="24"/>
                      </w:rPr>
                      <m:t>ссп</m:t>
                    </m:r>
                  </m:e>
                </m:mr>
                <m:mr>
                  <m:e>
                    <m:r>
                      <w:rPr>
                        <w:rFonts w:ascii="Cambria Math" w:hAnsi="Cambria Math"/>
                        <w:sz w:val="24"/>
                        <w:szCs w:val="24"/>
                      </w:rPr>
                      <m:t>ср</m:t>
                    </m:r>
                  </m:e>
                </m:mr>
              </m:m>
              <m:r>
                <w:rPr>
                  <w:rFonts w:ascii="Cambria Math" w:hAnsi="Cambria Math"/>
                  <w:sz w:val="24"/>
                  <w:szCs w:val="24"/>
                </w:rPr>
                <m:t xml:space="preserve"> +Ч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m:t>
                    </m:r>
                  </m:e>
                </m:mr>
              </m:m>
              <m:r>
                <w:rPr>
                  <w:rFonts w:ascii="Cambria Math" w:hAnsi="Cambria Math"/>
                  <w:sz w:val="24"/>
                  <w:szCs w:val="24"/>
                </w:rPr>
                <m:t xml:space="preserve"> </m:t>
              </m:r>
            </m:den>
          </m:f>
          <m:r>
            <w:rPr>
              <w:rFonts w:ascii="Cambria Math" w:hAnsi="Cambria Math"/>
              <w:sz w:val="24"/>
              <w:szCs w:val="24"/>
            </w:rPr>
            <m:t>×100</m:t>
          </m:r>
          <m:r>
            <m:rPr>
              <m:sty m:val="p"/>
            </m:rPr>
            <w:rPr>
              <w:rFonts w:ascii="Cambria Math" w:hAnsi="Cambria Math"/>
              <w:sz w:val="24"/>
              <w:szCs w:val="24"/>
            </w:rPr>
            <w:br/>
          </m:r>
        </m:oMath>
      </m:oMathPara>
    </w:p>
    <w:p w:rsidR="007A44ED" w:rsidRPr="007A44ED" w:rsidRDefault="007A44ED" w:rsidP="007A44ED">
      <w:pPr>
        <w:widowControl w:val="0"/>
        <w:tabs>
          <w:tab w:val="left" w:pos="851"/>
        </w:tabs>
        <w:autoSpaceDE w:val="0"/>
        <w:autoSpaceDN w:val="0"/>
        <w:adjustRightInd w:val="0"/>
        <w:ind w:firstLine="1134"/>
        <w:rPr>
          <w:sz w:val="24"/>
          <w:szCs w:val="24"/>
        </w:rPr>
      </w:pPr>
      <w:r>
        <w:rPr>
          <w:sz w:val="24"/>
          <w:szCs w:val="24"/>
        </w:rPr>
        <w:t>г</w:t>
      </w:r>
      <w:r w:rsidRPr="007A44ED">
        <w:rPr>
          <w:sz w:val="24"/>
          <w:szCs w:val="24"/>
        </w:rPr>
        <w:t>де</w:t>
      </w:r>
      <w:r>
        <w:rPr>
          <w:sz w:val="24"/>
          <w:szCs w:val="24"/>
        </w:rPr>
        <w:t>,</w:t>
      </w:r>
    </w:p>
    <w:p w:rsidR="006948D0" w:rsidRPr="006948D0" w:rsidRDefault="006948D0" w:rsidP="006948D0">
      <w:pPr>
        <w:widowControl w:val="0"/>
        <w:tabs>
          <w:tab w:val="left" w:pos="851"/>
        </w:tabs>
        <w:autoSpaceDE w:val="0"/>
        <w:autoSpaceDN w:val="0"/>
        <w:adjustRightInd w:val="0"/>
        <w:ind w:firstLine="1134"/>
        <w:jc w:val="both"/>
        <w:rPr>
          <w:sz w:val="24"/>
          <w:szCs w:val="24"/>
        </w:rPr>
      </w:pPr>
      <m:oMath>
        <m:r>
          <m:rPr>
            <m:sty m:val="bi"/>
          </m:rPr>
          <w:rPr>
            <w:rFonts w:ascii="Cambria Math" w:hAnsi="Cambria Math"/>
            <w:sz w:val="24"/>
            <w:szCs w:val="24"/>
          </w:rPr>
          <m:t>Д</m:t>
        </m:r>
        <m:m>
          <m:mPr>
            <m:mcs>
              <m:mc>
                <m:mcPr>
                  <m:count m:val="1"/>
                  <m:mcJc m:val="center"/>
                </m:mcPr>
              </m:mc>
            </m:mcs>
            <m:ctrlPr>
              <w:rPr>
                <w:rFonts w:ascii="Cambria Math" w:hAnsi="Cambria Math"/>
                <w:b/>
                <w:i/>
                <w:sz w:val="24"/>
                <w:szCs w:val="24"/>
              </w:rPr>
            </m:ctrlPr>
          </m:mPr>
          <m:mr>
            <m:e>
              <m:r>
                <m:rPr>
                  <m:sty m:val="bi"/>
                </m:rPr>
                <w:rPr>
                  <w:rFonts w:ascii="Cambria Math" w:hAnsi="Cambria Math"/>
                  <w:sz w:val="24"/>
                  <w:szCs w:val="24"/>
                </w:rPr>
                <m:t>сспч</m:t>
              </m:r>
            </m:e>
          </m:mr>
          <m:mr>
            <m:e>
              <m:r>
                <m:rPr>
                  <m:sty m:val="bi"/>
                </m:rPr>
                <w:rPr>
                  <w:rFonts w:ascii="Cambria Math" w:hAnsi="Cambria Math"/>
                  <w:sz w:val="24"/>
                  <w:szCs w:val="24"/>
                </w:rPr>
                <m:t>мп+ср</m:t>
              </m:r>
            </m:e>
          </m:mr>
        </m:m>
      </m:oMath>
      <w:r w:rsidR="007A44ED" w:rsidRPr="007A44ED">
        <w:rPr>
          <w:sz w:val="24"/>
          <w:szCs w:val="24"/>
        </w:rPr>
        <w:t xml:space="preserve"> – </w:t>
      </w:r>
      <w:r w:rsidRPr="006948D0">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6948D0" w:rsidRPr="006948D0" w:rsidRDefault="006948D0" w:rsidP="006948D0">
      <w:pPr>
        <w:widowControl w:val="0"/>
        <w:tabs>
          <w:tab w:val="left" w:pos="851"/>
        </w:tabs>
        <w:autoSpaceDE w:val="0"/>
        <w:autoSpaceDN w:val="0"/>
        <w:adjustRightInd w:val="0"/>
        <w:ind w:firstLine="1134"/>
        <w:jc w:val="both"/>
        <w:rPr>
          <w:sz w:val="24"/>
          <w:szCs w:val="24"/>
        </w:rPr>
      </w:pPr>
    </w:p>
    <w:p w:rsidR="006948D0" w:rsidRPr="006948D0" w:rsidRDefault="006948D0" w:rsidP="006948D0">
      <w:pPr>
        <w:widowControl w:val="0"/>
        <w:tabs>
          <w:tab w:val="left" w:pos="851"/>
        </w:tabs>
        <w:autoSpaceDE w:val="0"/>
        <w:autoSpaceDN w:val="0"/>
        <w:adjustRightInd w:val="0"/>
        <w:ind w:firstLine="1134"/>
        <w:jc w:val="both"/>
        <w:rPr>
          <w:sz w:val="24"/>
          <w:szCs w:val="24"/>
        </w:rPr>
      </w:pPr>
      <m:oMath>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мп+ср</m:t>
              </m:r>
            </m:e>
          </m:mr>
        </m:m>
      </m:oMath>
      <w:r w:rsidRPr="006948D0">
        <w:rPr>
          <w:sz w:val="24"/>
          <w:szCs w:val="24"/>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6948D0" w:rsidRPr="006948D0" w:rsidRDefault="006948D0" w:rsidP="006948D0">
      <w:pPr>
        <w:widowControl w:val="0"/>
        <w:tabs>
          <w:tab w:val="left" w:pos="851"/>
        </w:tabs>
        <w:autoSpaceDE w:val="0"/>
        <w:autoSpaceDN w:val="0"/>
        <w:adjustRightInd w:val="0"/>
        <w:ind w:firstLine="1134"/>
        <w:jc w:val="both"/>
        <w:rPr>
          <w:sz w:val="24"/>
          <w:szCs w:val="24"/>
        </w:rPr>
      </w:pPr>
    </w:p>
    <w:p w:rsidR="006948D0" w:rsidRPr="006948D0" w:rsidRDefault="006948D0" w:rsidP="006948D0">
      <w:pPr>
        <w:widowControl w:val="0"/>
        <w:tabs>
          <w:tab w:val="left" w:pos="851"/>
        </w:tabs>
        <w:autoSpaceDE w:val="0"/>
        <w:autoSpaceDN w:val="0"/>
        <w:adjustRightInd w:val="0"/>
        <w:ind w:firstLine="1134"/>
        <w:jc w:val="both"/>
        <w:rPr>
          <w:sz w:val="24"/>
          <w:szCs w:val="24"/>
        </w:rPr>
      </w:pPr>
      <m:oMath>
        <m:r>
          <m:rPr>
            <m:sty m:val="b"/>
          </m:rPr>
          <w:rPr>
            <w:rFonts w:ascii="Cambria Math" w:hAnsi="Cambria Math"/>
            <w:sz w:val="24"/>
            <w:szCs w:val="24"/>
          </w:rPr>
          <m:t>Ч</m:t>
        </m:r>
        <m:m>
          <m:mPr>
            <m:mcs>
              <m:mc>
                <m:mcPr>
                  <m:count m:val="1"/>
                  <m:mcJc m:val="center"/>
                </m:mcPr>
              </m:mc>
            </m:mcs>
            <m:ctrlPr>
              <w:rPr>
                <w:rFonts w:ascii="Cambria Math" w:hAnsi="Cambria Math"/>
                <w:b/>
                <w:sz w:val="24"/>
                <w:szCs w:val="24"/>
              </w:rPr>
            </m:ctrlPr>
          </m:mPr>
          <m:mr>
            <m:e>
              <m:r>
                <w:rPr>
                  <w:rFonts w:ascii="Cambria Math" w:hAnsi="Cambria Math"/>
                  <w:sz w:val="24"/>
                  <w:szCs w:val="24"/>
                </w:rPr>
                <m:t>ссп</m:t>
              </m:r>
            </m:e>
          </m:mr>
          <m:mr>
            <m:e>
              <m:r>
                <w:rPr>
                  <w:rFonts w:ascii="Cambria Math" w:hAnsi="Cambria Math"/>
                  <w:sz w:val="24"/>
                  <w:szCs w:val="24"/>
                </w:rPr>
                <m:t>ср</m:t>
              </m:r>
            </m:e>
          </m:mr>
        </m:m>
      </m:oMath>
      <w:r w:rsidRPr="006948D0">
        <w:rPr>
          <w:sz w:val="24"/>
          <w:szCs w:val="24"/>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6948D0" w:rsidRPr="006948D0" w:rsidRDefault="006948D0" w:rsidP="006948D0">
      <w:pPr>
        <w:widowControl w:val="0"/>
        <w:tabs>
          <w:tab w:val="left" w:pos="851"/>
        </w:tabs>
        <w:autoSpaceDE w:val="0"/>
        <w:autoSpaceDN w:val="0"/>
        <w:adjustRightInd w:val="0"/>
        <w:ind w:firstLine="1134"/>
        <w:jc w:val="both"/>
        <w:rPr>
          <w:sz w:val="24"/>
          <w:szCs w:val="24"/>
        </w:rPr>
      </w:pPr>
    </w:p>
    <w:p w:rsidR="006948D0" w:rsidRDefault="006948D0" w:rsidP="006948D0">
      <w:pPr>
        <w:widowControl w:val="0"/>
        <w:tabs>
          <w:tab w:val="left" w:pos="851"/>
        </w:tabs>
        <w:autoSpaceDE w:val="0"/>
        <w:autoSpaceDN w:val="0"/>
        <w:adjustRightInd w:val="0"/>
        <w:ind w:firstLine="1134"/>
        <w:jc w:val="both"/>
        <w:rPr>
          <w:sz w:val="24"/>
          <w:szCs w:val="24"/>
        </w:rPr>
      </w:pPr>
      <m:oMath>
        <m:r>
          <w:rPr>
            <w:rFonts w:ascii="Cambria Math" w:hAnsi="Cambria Math"/>
            <w:sz w:val="24"/>
            <w:szCs w:val="24"/>
          </w:rPr>
          <m:t>Ч</m:t>
        </m:r>
        <m:m>
          <m:mPr>
            <m:mcs>
              <m:mc>
                <m:mcPr>
                  <m:count m:val="1"/>
                  <m:mcJc m:val="center"/>
                </m:mcPr>
              </m:mc>
            </m:mcs>
            <m:ctrlPr>
              <w:rPr>
                <w:rFonts w:ascii="Cambria Math" w:hAnsi="Cambria Math"/>
                <w:i/>
                <w:sz w:val="24"/>
                <w:szCs w:val="24"/>
              </w:rPr>
            </m:ctrlPr>
          </m:mPr>
          <m:mr>
            <m:e>
              <m:r>
                <w:rPr>
                  <w:rFonts w:ascii="Cambria Math" w:hAnsi="Cambria Math"/>
                  <w:sz w:val="24"/>
                  <w:szCs w:val="24"/>
                </w:rPr>
                <m:t>ссп</m:t>
              </m:r>
            </m:e>
          </m:mr>
          <m:mr>
            <m:e>
              <m:r>
                <w:rPr>
                  <w:rFonts w:ascii="Cambria Math" w:hAnsi="Cambria Math"/>
                  <w:sz w:val="24"/>
                  <w:szCs w:val="24"/>
                </w:rPr>
                <m:t>мп</m:t>
              </m:r>
            </m:e>
          </m:mr>
        </m:m>
      </m:oMath>
      <w:r w:rsidRPr="006948D0">
        <w:rPr>
          <w:sz w:val="24"/>
          <w:szCs w:val="24"/>
        </w:rPr>
        <w:t xml:space="preserve"> – среднесписочная численность работников (без внешних совместителей) малых предприятий (включая микропредприятия), человек</w:t>
      </w:r>
    </w:p>
    <w:p w:rsidR="006948D0" w:rsidRDefault="00D3118F" w:rsidP="006948D0">
      <w:pPr>
        <w:widowControl w:val="0"/>
        <w:tabs>
          <w:tab w:val="left" w:pos="851"/>
        </w:tabs>
        <w:autoSpaceDE w:val="0"/>
        <w:autoSpaceDN w:val="0"/>
        <w:adjustRightInd w:val="0"/>
        <w:ind w:firstLine="1134"/>
        <w:jc w:val="both"/>
        <w:rPr>
          <w:sz w:val="24"/>
          <w:szCs w:val="24"/>
        </w:rPr>
      </w:pPr>
      <w:r w:rsidRPr="00D3118F">
        <w:rPr>
          <w:bCs/>
          <w:sz w:val="24"/>
          <w:szCs w:val="24"/>
        </w:rPr>
        <w:t>Источники информации</w:t>
      </w:r>
      <w:r>
        <w:rPr>
          <w:sz w:val="24"/>
          <w:szCs w:val="24"/>
        </w:rPr>
        <w:t xml:space="preserve">: </w:t>
      </w:r>
      <w:r w:rsidR="006948D0" w:rsidRPr="006948D0">
        <w:rPr>
          <w:sz w:val="24"/>
          <w:szCs w:val="24"/>
        </w:rPr>
        <w:t>Федеральное статистическое наблюдение по формам</w:t>
      </w:r>
      <w:r>
        <w:rPr>
          <w:sz w:val="24"/>
          <w:szCs w:val="24"/>
        </w:rPr>
        <w:t>:</w:t>
      </w:r>
      <w:r w:rsidR="006948D0" w:rsidRPr="006948D0">
        <w:rPr>
          <w:sz w:val="24"/>
          <w:szCs w:val="24"/>
        </w:rPr>
        <w:t xml:space="preserve"> № П-4 «Сведения о численности и заработной пла</w:t>
      </w:r>
      <w:r>
        <w:rPr>
          <w:sz w:val="24"/>
          <w:szCs w:val="24"/>
        </w:rPr>
        <w:t xml:space="preserve">те работников», </w:t>
      </w:r>
      <w:r w:rsidR="006948D0" w:rsidRPr="006948D0">
        <w:rPr>
          <w:sz w:val="24"/>
          <w:szCs w:val="24"/>
        </w:rPr>
        <w:t xml:space="preserve"> № 1-Т «Сведения о численности </w:t>
      </w:r>
      <w:r>
        <w:rPr>
          <w:sz w:val="24"/>
          <w:szCs w:val="24"/>
        </w:rPr>
        <w:t>и заработной плате работников».</w:t>
      </w:r>
    </w:p>
    <w:p w:rsidR="007A44ED" w:rsidRPr="00581BE2" w:rsidRDefault="007A44ED" w:rsidP="006948D0">
      <w:pPr>
        <w:widowControl w:val="0"/>
        <w:tabs>
          <w:tab w:val="left" w:pos="851"/>
        </w:tabs>
        <w:autoSpaceDE w:val="0"/>
        <w:autoSpaceDN w:val="0"/>
        <w:adjustRightInd w:val="0"/>
        <w:ind w:firstLine="1134"/>
        <w:jc w:val="both"/>
        <w:rPr>
          <w:sz w:val="24"/>
          <w:szCs w:val="24"/>
        </w:rPr>
      </w:pPr>
      <w:r w:rsidRPr="007A44ED">
        <w:rPr>
          <w:sz w:val="24"/>
          <w:szCs w:val="24"/>
        </w:rPr>
        <w:t>Периодичность представления: ежегодно.</w:t>
      </w:r>
    </w:p>
    <w:p w:rsidR="007A44ED" w:rsidRPr="007A44ED" w:rsidRDefault="007A44ED" w:rsidP="007A44ED">
      <w:pPr>
        <w:tabs>
          <w:tab w:val="left" w:pos="1331"/>
        </w:tabs>
        <w:ind w:firstLine="1134"/>
        <w:rPr>
          <w:bCs/>
          <w:sz w:val="24"/>
          <w:szCs w:val="24"/>
        </w:rPr>
      </w:pPr>
      <w:r w:rsidRPr="007A44ED">
        <w:rPr>
          <w:bCs/>
          <w:sz w:val="24"/>
          <w:szCs w:val="24"/>
        </w:rPr>
        <w:t>Единица измерения: процент.</w:t>
      </w:r>
    </w:p>
    <w:p w:rsidR="008C2DF4" w:rsidRDefault="007A44ED" w:rsidP="007A44ED">
      <w:pPr>
        <w:tabs>
          <w:tab w:val="left" w:pos="1331"/>
        </w:tabs>
        <w:ind w:firstLine="1134"/>
        <w:rPr>
          <w:bCs/>
          <w:sz w:val="24"/>
          <w:szCs w:val="24"/>
        </w:rPr>
      </w:pPr>
      <w:r w:rsidRPr="007A44ED">
        <w:rPr>
          <w:bCs/>
          <w:sz w:val="24"/>
          <w:szCs w:val="24"/>
        </w:rPr>
        <w:t>Базовое значени</w:t>
      </w:r>
      <w:r w:rsidR="008F1EB2">
        <w:rPr>
          <w:bCs/>
          <w:sz w:val="24"/>
          <w:szCs w:val="24"/>
        </w:rPr>
        <w:t xml:space="preserve">е </w:t>
      </w:r>
      <w:r w:rsidR="008F1EB2" w:rsidRPr="00706E84">
        <w:rPr>
          <w:bCs/>
          <w:color w:val="000000" w:themeColor="text1"/>
          <w:sz w:val="24"/>
          <w:szCs w:val="24"/>
        </w:rPr>
        <w:t>показателя :</w:t>
      </w:r>
      <w:r w:rsidR="003F07B1" w:rsidRPr="00706E84">
        <w:rPr>
          <w:bCs/>
          <w:color w:val="000000" w:themeColor="text1"/>
          <w:sz w:val="24"/>
          <w:szCs w:val="24"/>
        </w:rPr>
        <w:t>33,28</w:t>
      </w:r>
      <w:r w:rsidR="0070251A" w:rsidRPr="00706E84">
        <w:rPr>
          <w:bCs/>
          <w:color w:val="000000" w:themeColor="text1"/>
          <w:sz w:val="24"/>
          <w:szCs w:val="24"/>
        </w:rPr>
        <w:t>.</w:t>
      </w:r>
    </w:p>
    <w:p w:rsidR="008A70B8" w:rsidRDefault="008A70B8" w:rsidP="007A44ED">
      <w:pPr>
        <w:tabs>
          <w:tab w:val="left" w:pos="1331"/>
        </w:tabs>
        <w:ind w:firstLine="1134"/>
        <w:rPr>
          <w:bCs/>
          <w:sz w:val="24"/>
          <w:szCs w:val="24"/>
        </w:rPr>
      </w:pPr>
    </w:p>
    <w:p w:rsidR="008A70B8" w:rsidRDefault="008A70B8" w:rsidP="007A44ED">
      <w:pPr>
        <w:tabs>
          <w:tab w:val="left" w:pos="1331"/>
        </w:tabs>
        <w:ind w:firstLine="1134"/>
        <w:rPr>
          <w:bCs/>
          <w:sz w:val="24"/>
          <w:szCs w:val="24"/>
        </w:rPr>
      </w:pPr>
    </w:p>
    <w:p w:rsidR="0070251A" w:rsidRPr="0070251A" w:rsidRDefault="0070251A" w:rsidP="0070251A">
      <w:pPr>
        <w:tabs>
          <w:tab w:val="left" w:pos="1331"/>
        </w:tabs>
        <w:ind w:firstLine="1134"/>
        <w:rPr>
          <w:b/>
          <w:bCs/>
          <w:sz w:val="24"/>
          <w:szCs w:val="24"/>
        </w:rPr>
      </w:pPr>
      <w:r w:rsidRPr="0070251A">
        <w:rPr>
          <w:b/>
          <w:bCs/>
          <w:sz w:val="24"/>
          <w:szCs w:val="24"/>
        </w:rPr>
        <w:t>3. Малый бизнес большого региона. Прирост количества субъектов малого и среднего предпринимательства на 10 тыс. населения.</w:t>
      </w:r>
    </w:p>
    <w:p w:rsidR="0070251A" w:rsidRPr="0070251A" w:rsidRDefault="0070251A" w:rsidP="0070251A">
      <w:pPr>
        <w:tabs>
          <w:tab w:val="left" w:pos="1331"/>
        </w:tabs>
        <w:ind w:firstLine="1134"/>
        <w:rPr>
          <w:bCs/>
          <w:sz w:val="24"/>
          <w:szCs w:val="24"/>
        </w:rPr>
      </w:pPr>
      <w:r w:rsidRPr="0070251A">
        <w:rPr>
          <w:bCs/>
          <w:sz w:val="24"/>
          <w:szCs w:val="24"/>
        </w:rPr>
        <w:t>Рассчитывается по формуле:</w:t>
      </w:r>
    </w:p>
    <w:p w:rsidR="00E2098D" w:rsidRPr="00E2098D" w:rsidRDefault="009C18C4" w:rsidP="00E2098D">
      <w:pPr>
        <w:tabs>
          <w:tab w:val="left" w:pos="1331"/>
        </w:tabs>
        <w:ind w:firstLine="1134"/>
        <w:jc w:val="center"/>
        <w:rPr>
          <w:bCs/>
          <w:sz w:val="24"/>
          <w:szCs w:val="24"/>
        </w:rPr>
      </w:pPr>
      <m:oMathPara>
        <m:oMath>
          <m:sSub>
            <m:sSubPr>
              <m:ctrlPr>
                <w:rPr>
                  <w:rFonts w:ascii="Cambria Math" w:hAnsi="Cambria Math"/>
                  <w:bCs/>
                  <w:sz w:val="24"/>
                  <w:szCs w:val="24"/>
                </w:rPr>
              </m:ctrlPr>
            </m:sSubPr>
            <m:e>
              <m:r>
                <w:rPr>
                  <w:rFonts w:ascii="Cambria Math" w:hAnsi="Cambria Math"/>
                  <w:sz w:val="24"/>
                  <w:szCs w:val="24"/>
                </w:rPr>
                <m:t>Пр</m:t>
              </m:r>
            </m:e>
            <m:sub>
              <m:r>
                <w:rPr>
                  <w:rFonts w:ascii="Cambria Math" w:hAnsi="Cambria Math"/>
                  <w:sz w:val="24"/>
                  <w:szCs w:val="24"/>
                  <w:lang w:val="en-US"/>
                </w:rPr>
                <m:t>k</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t-1</m:t>
                  </m:r>
                </m:sub>
              </m:sSub>
            </m:num>
            <m:den>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Ч</m:t>
                  </m:r>
                </m:e>
                <m:sub>
                  <m:r>
                    <w:rPr>
                      <w:rFonts w:ascii="Cambria Math" w:hAnsi="Cambria Math"/>
                      <w:sz w:val="24"/>
                      <w:szCs w:val="24"/>
                    </w:rPr>
                    <m:t>н</m:t>
                  </m:r>
                </m:sub>
              </m:sSub>
            </m:den>
          </m:f>
          <m:r>
            <w:rPr>
              <w:rFonts w:ascii="Cambria Math" w:hAnsi="Cambria Math"/>
              <w:sz w:val="24"/>
              <w:szCs w:val="24"/>
            </w:rPr>
            <m:t>×10 000</m:t>
          </m:r>
        </m:oMath>
      </m:oMathPara>
    </w:p>
    <w:p w:rsidR="0070251A" w:rsidRPr="0070251A" w:rsidRDefault="0070251A" w:rsidP="0070251A">
      <w:pPr>
        <w:tabs>
          <w:tab w:val="left" w:pos="1331"/>
        </w:tabs>
        <w:ind w:firstLine="1134"/>
        <w:rPr>
          <w:bCs/>
          <w:sz w:val="24"/>
          <w:szCs w:val="24"/>
        </w:rPr>
      </w:pPr>
    </w:p>
    <w:p w:rsidR="00834913" w:rsidRPr="00834913" w:rsidRDefault="00834913" w:rsidP="00834913">
      <w:pPr>
        <w:tabs>
          <w:tab w:val="left" w:pos="1331"/>
        </w:tabs>
        <w:ind w:firstLine="1134"/>
        <w:rPr>
          <w:bCs/>
          <w:sz w:val="24"/>
          <w:szCs w:val="24"/>
        </w:rPr>
      </w:pPr>
      <w:r w:rsidRPr="00834913">
        <w:rPr>
          <w:bCs/>
          <w:sz w:val="24"/>
          <w:szCs w:val="24"/>
        </w:rPr>
        <w:lastRenderedPageBreak/>
        <w:t>Пр</w:t>
      </w:r>
      <w:r w:rsidRPr="00834913">
        <w:rPr>
          <w:bCs/>
          <w:sz w:val="24"/>
          <w:szCs w:val="24"/>
          <w:vertAlign w:val="subscript"/>
        </w:rPr>
        <w:t xml:space="preserve">к  </w:t>
      </w:r>
      <w:r w:rsidRPr="00834913">
        <w:rPr>
          <w:bCs/>
          <w:sz w:val="24"/>
          <w:szCs w:val="24"/>
        </w:rPr>
        <w:t>–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834913" w:rsidRPr="00834913" w:rsidRDefault="00834913" w:rsidP="00834913">
      <w:pPr>
        <w:tabs>
          <w:tab w:val="left" w:pos="1331"/>
        </w:tabs>
        <w:ind w:firstLine="1134"/>
        <w:rPr>
          <w:bCs/>
          <w:sz w:val="24"/>
          <w:szCs w:val="24"/>
        </w:rPr>
      </w:pPr>
    </w:p>
    <w:p w:rsidR="00834913" w:rsidRPr="00834913" w:rsidRDefault="00834913" w:rsidP="00834913">
      <w:pPr>
        <w:tabs>
          <w:tab w:val="left" w:pos="1331"/>
        </w:tabs>
        <w:ind w:firstLine="1134"/>
        <w:rPr>
          <w:bCs/>
          <w:sz w:val="24"/>
          <w:szCs w:val="24"/>
        </w:rPr>
      </w:pPr>
      <w:r w:rsidRPr="00834913">
        <w:rPr>
          <w:bCs/>
          <w:sz w:val="24"/>
          <w:szCs w:val="24"/>
        </w:rPr>
        <w:t>К</w:t>
      </w:r>
      <w:r w:rsidRPr="00834913">
        <w:rPr>
          <w:bCs/>
          <w:sz w:val="24"/>
          <w:szCs w:val="24"/>
          <w:vertAlign w:val="subscript"/>
          <w:lang w:val="en-US"/>
        </w:rPr>
        <w:t>t</w:t>
      </w:r>
      <w:r w:rsidRPr="00834913">
        <w:rPr>
          <w:bCs/>
          <w:sz w:val="24"/>
          <w:szCs w:val="24"/>
        </w:rPr>
        <w:t xml:space="preserve"> – 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834913" w:rsidRPr="00834913" w:rsidRDefault="00834913" w:rsidP="00834913">
      <w:pPr>
        <w:tabs>
          <w:tab w:val="left" w:pos="1331"/>
        </w:tabs>
        <w:ind w:firstLine="1134"/>
        <w:rPr>
          <w:bCs/>
          <w:sz w:val="24"/>
          <w:szCs w:val="24"/>
        </w:rPr>
      </w:pPr>
    </w:p>
    <w:p w:rsidR="00834913" w:rsidRPr="00834913" w:rsidRDefault="00834913" w:rsidP="00834913">
      <w:pPr>
        <w:tabs>
          <w:tab w:val="left" w:pos="1331"/>
        </w:tabs>
        <w:ind w:firstLine="1134"/>
        <w:rPr>
          <w:bCs/>
          <w:sz w:val="24"/>
          <w:szCs w:val="24"/>
        </w:rPr>
      </w:pPr>
      <w:r w:rsidRPr="00834913">
        <w:rPr>
          <w:bCs/>
          <w:sz w:val="24"/>
          <w:szCs w:val="24"/>
        </w:rPr>
        <w:t>К</w:t>
      </w:r>
      <w:r w:rsidRPr="00834913">
        <w:rPr>
          <w:bCs/>
          <w:sz w:val="24"/>
          <w:szCs w:val="24"/>
          <w:vertAlign w:val="subscript"/>
          <w:lang w:val="en-US"/>
        </w:rPr>
        <w:t>t</w:t>
      </w:r>
      <w:r w:rsidRPr="00834913">
        <w:rPr>
          <w:bCs/>
          <w:sz w:val="24"/>
          <w:szCs w:val="24"/>
          <w:vertAlign w:val="subscript"/>
        </w:rPr>
        <w:t xml:space="preserve">-1 </w:t>
      </w:r>
      <w:r w:rsidRPr="00834913">
        <w:rPr>
          <w:bCs/>
          <w:sz w:val="24"/>
          <w:szCs w:val="24"/>
        </w:rPr>
        <w:t>– количество субъектов МСП на начало отчетного года, единиц, заполняется один раз в год по состоянию на начало отчетного года;</w:t>
      </w:r>
    </w:p>
    <w:p w:rsidR="00834913" w:rsidRPr="00834913" w:rsidRDefault="00834913" w:rsidP="00834913">
      <w:pPr>
        <w:tabs>
          <w:tab w:val="left" w:pos="1331"/>
        </w:tabs>
        <w:ind w:firstLine="1134"/>
        <w:rPr>
          <w:bCs/>
          <w:sz w:val="24"/>
          <w:szCs w:val="24"/>
        </w:rPr>
      </w:pPr>
    </w:p>
    <w:p w:rsidR="00D3118F" w:rsidRDefault="009C18C4" w:rsidP="00834913">
      <w:pPr>
        <w:tabs>
          <w:tab w:val="left" w:pos="1331"/>
        </w:tabs>
        <w:ind w:firstLine="1134"/>
        <w:rPr>
          <w:bCs/>
          <w:sz w:val="24"/>
          <w:szCs w:val="24"/>
        </w:rPr>
      </w:pPr>
      <m:oMath>
        <m:sSub>
          <m:sSubPr>
            <m:ctrlPr>
              <w:rPr>
                <w:rFonts w:ascii="Cambria Math" w:hAnsi="Cambria Math"/>
                <w:bCs/>
                <w:i/>
                <w:sz w:val="24"/>
                <w:szCs w:val="24"/>
              </w:rPr>
            </m:ctrlPr>
          </m:sSubPr>
          <m:e>
            <m:r>
              <w:rPr>
                <w:rFonts w:ascii="Cambria Math" w:hAnsi="Cambria Math"/>
                <w:sz w:val="24"/>
                <w:szCs w:val="24"/>
              </w:rPr>
              <m:t>Ч</m:t>
            </m:r>
          </m:e>
          <m:sub>
            <m:r>
              <w:rPr>
                <w:rFonts w:ascii="Cambria Math" w:hAnsi="Cambria Math"/>
                <w:sz w:val="24"/>
                <w:szCs w:val="24"/>
              </w:rPr>
              <m:t>н</m:t>
            </m:r>
          </m:sub>
        </m:sSub>
      </m:oMath>
      <w:r w:rsidR="00834913" w:rsidRPr="00834913">
        <w:rPr>
          <w:bCs/>
          <w:sz w:val="24"/>
          <w:szCs w:val="24"/>
        </w:rPr>
        <w:t xml:space="preserve"> – численность населения муниципального образования Московской области, человек, заполняется один раз </w:t>
      </w:r>
      <w:r w:rsidR="00834913" w:rsidRPr="00834913">
        <w:rPr>
          <w:bCs/>
          <w:sz w:val="24"/>
          <w:szCs w:val="24"/>
        </w:rPr>
        <w:br/>
        <w:t>в год по состоянию на 1 января отчетного года</w:t>
      </w:r>
      <w:r w:rsidR="00D3118F">
        <w:rPr>
          <w:bCs/>
          <w:sz w:val="24"/>
          <w:szCs w:val="24"/>
        </w:rPr>
        <w:t>.</w:t>
      </w:r>
    </w:p>
    <w:p w:rsidR="00D3118F" w:rsidRPr="00D3118F" w:rsidRDefault="00D3118F" w:rsidP="00D3118F">
      <w:pPr>
        <w:tabs>
          <w:tab w:val="left" w:pos="1331"/>
        </w:tabs>
        <w:ind w:firstLine="1134"/>
        <w:rPr>
          <w:bCs/>
          <w:sz w:val="24"/>
          <w:szCs w:val="24"/>
        </w:rPr>
      </w:pPr>
      <w:r w:rsidRPr="00D3118F">
        <w:rPr>
          <w:bCs/>
          <w:sz w:val="24"/>
          <w:szCs w:val="24"/>
        </w:rPr>
        <w:t>Источники информации</w:t>
      </w:r>
      <w:r w:rsidR="006B76B5">
        <w:rPr>
          <w:bCs/>
          <w:sz w:val="24"/>
          <w:szCs w:val="24"/>
        </w:rPr>
        <w:t>:</w:t>
      </w:r>
      <w:r w:rsidR="006B76B5" w:rsidRPr="006B76B5">
        <w:rPr>
          <w:sz w:val="18"/>
          <w:szCs w:val="18"/>
        </w:rPr>
        <w:t xml:space="preserve"> </w:t>
      </w:r>
      <w:r w:rsidR="006B76B5" w:rsidRPr="006B76B5">
        <w:rPr>
          <w:bCs/>
          <w:sz w:val="24"/>
          <w:szCs w:val="24"/>
        </w:rPr>
        <w:t>Единый реестр субъектов малого и среднего предпринимательства Федеральной налоговой службы России</w:t>
      </w:r>
      <w:r w:rsidR="006B76B5">
        <w:rPr>
          <w:bCs/>
          <w:sz w:val="24"/>
          <w:szCs w:val="24"/>
        </w:rPr>
        <w:t>.</w:t>
      </w:r>
    </w:p>
    <w:p w:rsidR="0070251A" w:rsidRPr="0070251A" w:rsidRDefault="0070251A" w:rsidP="00834913">
      <w:pPr>
        <w:tabs>
          <w:tab w:val="left" w:pos="1331"/>
        </w:tabs>
        <w:ind w:firstLine="1134"/>
        <w:rPr>
          <w:bCs/>
          <w:sz w:val="24"/>
          <w:szCs w:val="24"/>
        </w:rPr>
      </w:pPr>
      <w:r w:rsidRPr="0070251A">
        <w:rPr>
          <w:bCs/>
          <w:sz w:val="24"/>
          <w:szCs w:val="24"/>
        </w:rPr>
        <w:t>Единица измерения: процент</w:t>
      </w:r>
    </w:p>
    <w:p w:rsidR="0070251A" w:rsidRPr="00706E84" w:rsidRDefault="0070251A" w:rsidP="0070251A">
      <w:pPr>
        <w:tabs>
          <w:tab w:val="left" w:pos="1331"/>
        </w:tabs>
        <w:ind w:firstLine="1134"/>
        <w:rPr>
          <w:bCs/>
          <w:color w:val="000000" w:themeColor="text1"/>
          <w:sz w:val="24"/>
          <w:szCs w:val="24"/>
        </w:rPr>
      </w:pPr>
      <w:r w:rsidRPr="0070251A">
        <w:rPr>
          <w:bCs/>
          <w:sz w:val="24"/>
          <w:szCs w:val="24"/>
        </w:rPr>
        <w:t>Базовое значение показателя (на начало реализации</w:t>
      </w:r>
      <w:r w:rsidR="00D6232F">
        <w:rPr>
          <w:bCs/>
          <w:sz w:val="24"/>
          <w:szCs w:val="24"/>
        </w:rPr>
        <w:t xml:space="preserve"> П</w:t>
      </w:r>
      <w:r w:rsidRPr="0070251A">
        <w:rPr>
          <w:bCs/>
          <w:sz w:val="24"/>
          <w:szCs w:val="24"/>
        </w:rPr>
        <w:t xml:space="preserve">рограммы): </w:t>
      </w:r>
      <w:r w:rsidR="003F07B1" w:rsidRPr="00706E84">
        <w:rPr>
          <w:bCs/>
          <w:color w:val="000000" w:themeColor="text1"/>
          <w:sz w:val="24"/>
          <w:szCs w:val="24"/>
        </w:rPr>
        <w:t>81,48</w:t>
      </w:r>
      <w:r w:rsidRPr="00706E84">
        <w:rPr>
          <w:bCs/>
          <w:color w:val="000000" w:themeColor="text1"/>
          <w:sz w:val="24"/>
          <w:szCs w:val="24"/>
        </w:rPr>
        <w:t>.</w:t>
      </w:r>
    </w:p>
    <w:p w:rsidR="0070251A" w:rsidRPr="00706E84" w:rsidRDefault="0070251A" w:rsidP="0070251A">
      <w:pPr>
        <w:tabs>
          <w:tab w:val="left" w:pos="1331"/>
        </w:tabs>
        <w:ind w:firstLine="1134"/>
        <w:rPr>
          <w:bCs/>
          <w:color w:val="000000" w:themeColor="text1"/>
          <w:sz w:val="24"/>
          <w:szCs w:val="24"/>
        </w:rPr>
      </w:pPr>
      <w:r w:rsidRPr="00706E84">
        <w:rPr>
          <w:bCs/>
          <w:color w:val="000000" w:themeColor="text1"/>
          <w:sz w:val="24"/>
          <w:szCs w:val="24"/>
        </w:rPr>
        <w:t>Периодичность представления: ежегодно.</w:t>
      </w:r>
    </w:p>
    <w:p w:rsidR="00D94260" w:rsidRPr="00706E84" w:rsidRDefault="00D94260" w:rsidP="0070251A">
      <w:pPr>
        <w:tabs>
          <w:tab w:val="left" w:pos="1331"/>
        </w:tabs>
        <w:ind w:firstLine="1134"/>
        <w:rPr>
          <w:bCs/>
          <w:color w:val="000000" w:themeColor="text1"/>
          <w:sz w:val="24"/>
          <w:szCs w:val="24"/>
        </w:rPr>
      </w:pPr>
    </w:p>
    <w:p w:rsidR="00D94260" w:rsidRPr="00706E84" w:rsidRDefault="00D94260" w:rsidP="00D94260">
      <w:pPr>
        <w:tabs>
          <w:tab w:val="left" w:pos="1331"/>
        </w:tabs>
        <w:ind w:firstLine="1134"/>
        <w:rPr>
          <w:b/>
          <w:bCs/>
          <w:color w:val="000000" w:themeColor="text1"/>
          <w:sz w:val="24"/>
          <w:szCs w:val="24"/>
        </w:rPr>
      </w:pPr>
      <w:r w:rsidRPr="00706E84">
        <w:rPr>
          <w:b/>
          <w:bCs/>
          <w:color w:val="000000" w:themeColor="text1"/>
          <w:sz w:val="24"/>
          <w:szCs w:val="24"/>
        </w:rPr>
        <w:t>4.</w:t>
      </w:r>
      <w:r w:rsidRPr="00706E84">
        <w:rPr>
          <w:b/>
          <w:bCs/>
          <w:color w:val="000000" w:themeColor="text1"/>
          <w:sz w:val="24"/>
          <w:szCs w:val="24"/>
        </w:rPr>
        <w:tab/>
        <w:t>Вновь созданные предприятия МСП в сфере производства или услуг.</w:t>
      </w:r>
    </w:p>
    <w:p w:rsidR="00E34979" w:rsidRPr="00706E84" w:rsidRDefault="00D3118F" w:rsidP="00E34979">
      <w:pPr>
        <w:tabs>
          <w:tab w:val="left" w:pos="1331"/>
        </w:tabs>
        <w:ind w:firstLine="1134"/>
        <w:rPr>
          <w:bCs/>
          <w:color w:val="000000" w:themeColor="text1"/>
          <w:sz w:val="24"/>
          <w:szCs w:val="24"/>
        </w:rPr>
      </w:pPr>
      <w:r w:rsidRPr="00706E84">
        <w:rPr>
          <w:bCs/>
          <w:color w:val="000000" w:themeColor="text1"/>
          <w:sz w:val="24"/>
          <w:szCs w:val="24"/>
        </w:rPr>
        <w:t>Вновь созданные юридические лица в сф</w:t>
      </w:r>
      <w:r w:rsidR="006B76B5" w:rsidRPr="00706E84">
        <w:rPr>
          <w:bCs/>
          <w:color w:val="000000" w:themeColor="text1"/>
          <w:sz w:val="24"/>
          <w:szCs w:val="24"/>
        </w:rPr>
        <w:t>.</w:t>
      </w:r>
      <w:r w:rsidRPr="00706E84">
        <w:rPr>
          <w:bCs/>
          <w:color w:val="000000" w:themeColor="text1"/>
          <w:sz w:val="24"/>
          <w:szCs w:val="24"/>
        </w:rPr>
        <w:t>ере производства и услуг.</w:t>
      </w:r>
    </w:p>
    <w:p w:rsidR="00D3118F" w:rsidRPr="00706E84" w:rsidRDefault="006B76B5" w:rsidP="00E34979">
      <w:pPr>
        <w:tabs>
          <w:tab w:val="left" w:pos="1331"/>
        </w:tabs>
        <w:ind w:firstLine="1134"/>
        <w:rPr>
          <w:bCs/>
          <w:color w:val="000000" w:themeColor="text1"/>
          <w:sz w:val="24"/>
          <w:szCs w:val="24"/>
        </w:rPr>
      </w:pPr>
      <w:r w:rsidRPr="00706E84">
        <w:rPr>
          <w:bCs/>
          <w:color w:val="000000" w:themeColor="text1"/>
          <w:sz w:val="24"/>
          <w:szCs w:val="24"/>
        </w:rPr>
        <w:t>Источники информации: Единый реестр субъектов малого и среднего предпринимательства Федеральной налоговой службы России.</w:t>
      </w:r>
    </w:p>
    <w:p w:rsidR="00E34979" w:rsidRPr="00706E84" w:rsidRDefault="00E34979" w:rsidP="00E34979">
      <w:pPr>
        <w:tabs>
          <w:tab w:val="left" w:pos="1331"/>
        </w:tabs>
        <w:ind w:firstLine="1134"/>
        <w:rPr>
          <w:bCs/>
          <w:color w:val="000000" w:themeColor="text1"/>
          <w:sz w:val="24"/>
          <w:szCs w:val="24"/>
        </w:rPr>
      </w:pPr>
      <w:r w:rsidRPr="00706E84">
        <w:rPr>
          <w:bCs/>
          <w:color w:val="000000" w:themeColor="text1"/>
          <w:sz w:val="24"/>
          <w:szCs w:val="24"/>
        </w:rPr>
        <w:t>Единица измерения: единиц.</w:t>
      </w:r>
    </w:p>
    <w:p w:rsidR="00D94260" w:rsidRPr="00706E84" w:rsidRDefault="00E34979" w:rsidP="00E34979">
      <w:pPr>
        <w:tabs>
          <w:tab w:val="left" w:pos="1331"/>
        </w:tabs>
        <w:ind w:firstLine="1134"/>
        <w:rPr>
          <w:bCs/>
          <w:color w:val="000000" w:themeColor="text1"/>
          <w:sz w:val="24"/>
          <w:szCs w:val="24"/>
        </w:rPr>
      </w:pPr>
      <w:r w:rsidRPr="00706E84">
        <w:rPr>
          <w:bCs/>
          <w:color w:val="000000" w:themeColor="text1"/>
          <w:sz w:val="24"/>
          <w:szCs w:val="24"/>
        </w:rPr>
        <w:t>Базовое значение показателя (на начало реализации Программы): 36.</w:t>
      </w:r>
    </w:p>
    <w:p w:rsidR="00D94260" w:rsidRDefault="00D94260" w:rsidP="00D94260">
      <w:pPr>
        <w:tabs>
          <w:tab w:val="left" w:pos="1331"/>
        </w:tabs>
        <w:ind w:firstLine="1134"/>
        <w:rPr>
          <w:bCs/>
          <w:sz w:val="24"/>
          <w:szCs w:val="24"/>
        </w:rPr>
      </w:pPr>
      <w:r w:rsidRPr="00D94260">
        <w:rPr>
          <w:bCs/>
          <w:sz w:val="24"/>
          <w:szCs w:val="24"/>
        </w:rPr>
        <w:t>Периодичность представления: ежегодно.</w:t>
      </w:r>
    </w:p>
    <w:p w:rsidR="00B42496" w:rsidRDefault="00B42496" w:rsidP="00D94260">
      <w:pPr>
        <w:tabs>
          <w:tab w:val="left" w:pos="1331"/>
        </w:tabs>
        <w:ind w:firstLine="1134"/>
        <w:rPr>
          <w:bCs/>
          <w:sz w:val="24"/>
          <w:szCs w:val="24"/>
        </w:rPr>
      </w:pPr>
    </w:p>
    <w:p w:rsidR="00B42496" w:rsidRPr="00B42496" w:rsidRDefault="00B42496" w:rsidP="00B42496">
      <w:pPr>
        <w:tabs>
          <w:tab w:val="left" w:pos="1331"/>
        </w:tabs>
        <w:ind w:firstLine="1134"/>
        <w:rPr>
          <w:b/>
          <w:bCs/>
          <w:sz w:val="24"/>
          <w:szCs w:val="24"/>
        </w:rPr>
      </w:pPr>
      <w:r w:rsidRPr="00B42496">
        <w:rPr>
          <w:b/>
          <w:bCs/>
          <w:sz w:val="24"/>
          <w:szCs w:val="24"/>
        </w:rPr>
        <w:t xml:space="preserve">5. </w:t>
      </w:r>
      <w:r w:rsidRPr="00B42496">
        <w:rPr>
          <w:b/>
          <w:bCs/>
          <w:sz w:val="24"/>
          <w:szCs w:val="24"/>
        </w:rPr>
        <w:tab/>
        <w:t>Количество вновь созданных субъектов МСП участниками проекта.</w:t>
      </w:r>
    </w:p>
    <w:p w:rsidR="006B76B5" w:rsidRPr="006B76B5" w:rsidRDefault="006B76B5" w:rsidP="00B42496">
      <w:pPr>
        <w:tabs>
          <w:tab w:val="left" w:pos="1331"/>
        </w:tabs>
        <w:ind w:firstLine="1134"/>
        <w:rPr>
          <w:bCs/>
          <w:sz w:val="24"/>
          <w:szCs w:val="24"/>
        </w:rPr>
      </w:pPr>
      <w:r w:rsidRPr="006B76B5">
        <w:rPr>
          <w:bCs/>
          <w:sz w:val="24"/>
          <w:szCs w:val="24"/>
        </w:rPr>
        <w:t>Вновь созданные субъекты МСП, участвующие в Региональном проекте «Популяризация предпринимательства».</w:t>
      </w:r>
    </w:p>
    <w:p w:rsidR="006B76B5" w:rsidRPr="006B76B5" w:rsidRDefault="006B76B5" w:rsidP="00B42496">
      <w:pPr>
        <w:tabs>
          <w:tab w:val="left" w:pos="1331"/>
        </w:tabs>
        <w:ind w:firstLine="1134"/>
        <w:rPr>
          <w:bCs/>
          <w:sz w:val="24"/>
          <w:szCs w:val="24"/>
        </w:rPr>
      </w:pPr>
      <w:r w:rsidRPr="006B76B5">
        <w:rPr>
          <w:bCs/>
          <w:sz w:val="24"/>
          <w:szCs w:val="24"/>
        </w:rPr>
        <w:t>Источники информации: Единый реестр субъектов малого и среднего предпринимательства Федеральной налоговой службы России.</w:t>
      </w:r>
    </w:p>
    <w:p w:rsidR="00B42496" w:rsidRPr="006B76B5" w:rsidRDefault="00B42496" w:rsidP="00B42496">
      <w:pPr>
        <w:tabs>
          <w:tab w:val="left" w:pos="1331"/>
        </w:tabs>
        <w:ind w:firstLine="1134"/>
        <w:rPr>
          <w:bCs/>
          <w:sz w:val="24"/>
          <w:szCs w:val="24"/>
        </w:rPr>
      </w:pPr>
      <w:r w:rsidRPr="006B76B5">
        <w:rPr>
          <w:bCs/>
          <w:sz w:val="24"/>
          <w:szCs w:val="24"/>
        </w:rPr>
        <w:t>Единица измерения: тыс. единиц.</w:t>
      </w:r>
    </w:p>
    <w:p w:rsidR="00D6232F" w:rsidRDefault="00B42496" w:rsidP="00B42496">
      <w:pPr>
        <w:tabs>
          <w:tab w:val="left" w:pos="1331"/>
        </w:tabs>
        <w:ind w:firstLine="1134"/>
        <w:rPr>
          <w:bCs/>
          <w:sz w:val="24"/>
          <w:szCs w:val="24"/>
        </w:rPr>
      </w:pPr>
      <w:r w:rsidRPr="006B76B5">
        <w:rPr>
          <w:bCs/>
          <w:sz w:val="24"/>
          <w:szCs w:val="24"/>
        </w:rPr>
        <w:t xml:space="preserve">Базовое значение показателя (на начало реализации программы): </w:t>
      </w:r>
      <w:r w:rsidR="003F07B1" w:rsidRPr="00706E84">
        <w:rPr>
          <w:bCs/>
          <w:color w:val="FF0000"/>
          <w:sz w:val="24"/>
          <w:szCs w:val="24"/>
        </w:rPr>
        <w:t>0,012</w:t>
      </w:r>
      <w:r w:rsidRPr="006B76B5">
        <w:rPr>
          <w:bCs/>
          <w:sz w:val="24"/>
          <w:szCs w:val="24"/>
        </w:rPr>
        <w:t>.</w:t>
      </w:r>
    </w:p>
    <w:p w:rsidR="006B76B5" w:rsidRDefault="006B76B5" w:rsidP="00B42496">
      <w:pPr>
        <w:tabs>
          <w:tab w:val="left" w:pos="1331"/>
        </w:tabs>
        <w:ind w:firstLine="1134"/>
        <w:rPr>
          <w:bCs/>
          <w:sz w:val="24"/>
          <w:szCs w:val="24"/>
        </w:rPr>
      </w:pPr>
    </w:p>
    <w:p w:rsidR="00B42496" w:rsidRPr="00B42496" w:rsidRDefault="00985723" w:rsidP="00B42496">
      <w:pPr>
        <w:tabs>
          <w:tab w:val="left" w:pos="1331"/>
        </w:tabs>
        <w:ind w:firstLine="1134"/>
        <w:rPr>
          <w:b/>
          <w:bCs/>
          <w:sz w:val="24"/>
          <w:szCs w:val="24"/>
        </w:rPr>
      </w:pPr>
      <w:r>
        <w:rPr>
          <w:b/>
          <w:bCs/>
          <w:sz w:val="24"/>
          <w:szCs w:val="24"/>
        </w:rPr>
        <w:lastRenderedPageBreak/>
        <w:t>6.</w:t>
      </w:r>
      <w:r w:rsidR="00B42496" w:rsidRPr="00B42496">
        <w:rPr>
          <w:b/>
          <w:bCs/>
          <w:sz w:val="24"/>
          <w:szCs w:val="24"/>
        </w:rPr>
        <w:tab/>
        <w:t>Количество субъектов малого и среднего предпринимательства, пол</w:t>
      </w:r>
      <w:r w:rsidR="003F07B1">
        <w:rPr>
          <w:b/>
          <w:bCs/>
          <w:sz w:val="24"/>
          <w:szCs w:val="24"/>
        </w:rPr>
        <w:t>учивших муниципальную поддержку.</w:t>
      </w:r>
    </w:p>
    <w:p w:rsidR="00B42496" w:rsidRPr="003F07B1" w:rsidRDefault="00B42496" w:rsidP="00B42496">
      <w:pPr>
        <w:tabs>
          <w:tab w:val="left" w:pos="1331"/>
        </w:tabs>
        <w:ind w:firstLine="1134"/>
        <w:rPr>
          <w:bCs/>
          <w:sz w:val="24"/>
          <w:szCs w:val="24"/>
        </w:rPr>
      </w:pPr>
      <w:r w:rsidRPr="003F07B1">
        <w:rPr>
          <w:bCs/>
          <w:sz w:val="24"/>
          <w:szCs w:val="24"/>
        </w:rPr>
        <w:t>Рассчитывается по факту реализации мероприятий Программы. Учет ведется по каждому году реализации Программы.</w:t>
      </w:r>
    </w:p>
    <w:p w:rsidR="003F07B1" w:rsidRPr="00706E84" w:rsidRDefault="003F07B1" w:rsidP="003F07B1">
      <w:pPr>
        <w:tabs>
          <w:tab w:val="left" w:pos="1331"/>
        </w:tabs>
        <w:ind w:firstLine="1134"/>
        <w:rPr>
          <w:bCs/>
          <w:color w:val="000000" w:themeColor="text1"/>
          <w:sz w:val="24"/>
          <w:szCs w:val="24"/>
        </w:rPr>
      </w:pPr>
      <w:r w:rsidRPr="003F07B1">
        <w:rPr>
          <w:bCs/>
          <w:sz w:val="24"/>
          <w:szCs w:val="24"/>
        </w:rPr>
        <w:t>Единица измерения: единиц.</w:t>
      </w:r>
    </w:p>
    <w:p w:rsidR="003F07B1" w:rsidRPr="00706E84" w:rsidRDefault="003F07B1" w:rsidP="003F07B1">
      <w:pPr>
        <w:tabs>
          <w:tab w:val="left" w:pos="1331"/>
        </w:tabs>
        <w:ind w:firstLine="1134"/>
        <w:rPr>
          <w:bCs/>
          <w:color w:val="000000" w:themeColor="text1"/>
          <w:sz w:val="24"/>
          <w:szCs w:val="24"/>
        </w:rPr>
      </w:pPr>
      <w:r w:rsidRPr="00706E84">
        <w:rPr>
          <w:bCs/>
          <w:color w:val="000000" w:themeColor="text1"/>
          <w:sz w:val="24"/>
          <w:szCs w:val="24"/>
        </w:rPr>
        <w:t xml:space="preserve">Базовое значение показателя (на начало реализации Программы): </w:t>
      </w:r>
      <w:r w:rsidR="00FF4B12" w:rsidRPr="00706E84">
        <w:rPr>
          <w:bCs/>
          <w:color w:val="000000" w:themeColor="text1"/>
          <w:sz w:val="24"/>
          <w:szCs w:val="24"/>
        </w:rPr>
        <w:t>11</w:t>
      </w:r>
      <w:r w:rsidRPr="00706E84">
        <w:rPr>
          <w:bCs/>
          <w:color w:val="000000" w:themeColor="text1"/>
          <w:sz w:val="24"/>
          <w:szCs w:val="24"/>
        </w:rPr>
        <w:t>.</w:t>
      </w:r>
    </w:p>
    <w:p w:rsidR="00FF4B12" w:rsidRPr="00706E84" w:rsidRDefault="00FF4B12" w:rsidP="003F07B1">
      <w:pPr>
        <w:tabs>
          <w:tab w:val="left" w:pos="1331"/>
        </w:tabs>
        <w:ind w:firstLine="1134"/>
        <w:rPr>
          <w:bCs/>
          <w:color w:val="000000" w:themeColor="text1"/>
          <w:sz w:val="24"/>
          <w:szCs w:val="24"/>
        </w:rPr>
      </w:pPr>
    </w:p>
    <w:p w:rsidR="00FF4B12" w:rsidRPr="00706E84" w:rsidRDefault="00985723" w:rsidP="00FF4B12">
      <w:pPr>
        <w:tabs>
          <w:tab w:val="left" w:pos="1331"/>
        </w:tabs>
        <w:ind w:firstLine="1134"/>
        <w:rPr>
          <w:bCs/>
          <w:color w:val="000000" w:themeColor="text1"/>
          <w:sz w:val="24"/>
          <w:szCs w:val="24"/>
        </w:rPr>
      </w:pPr>
      <w:r w:rsidRPr="00706E84">
        <w:rPr>
          <w:bCs/>
          <w:color w:val="000000" w:themeColor="text1"/>
          <w:sz w:val="24"/>
          <w:szCs w:val="24"/>
        </w:rPr>
        <w:t>7</w:t>
      </w:r>
      <w:r w:rsidR="00FF4B12" w:rsidRPr="00706E84">
        <w:rPr>
          <w:b/>
          <w:bCs/>
          <w:color w:val="000000" w:themeColor="text1"/>
          <w:sz w:val="24"/>
          <w:szCs w:val="24"/>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w:t>
      </w:r>
    </w:p>
    <w:p w:rsidR="00FF4B12" w:rsidRPr="00706E84" w:rsidRDefault="00FF4B12" w:rsidP="00FF4B12">
      <w:pPr>
        <w:tabs>
          <w:tab w:val="left" w:pos="1331"/>
        </w:tabs>
        <w:ind w:firstLine="1134"/>
        <w:rPr>
          <w:bCs/>
          <w:color w:val="000000" w:themeColor="text1"/>
          <w:sz w:val="24"/>
          <w:szCs w:val="24"/>
        </w:rPr>
      </w:pPr>
      <w:r w:rsidRPr="00706E84">
        <w:rPr>
          <w:bCs/>
          <w:color w:val="000000" w:themeColor="text1"/>
          <w:sz w:val="24"/>
          <w:szCs w:val="24"/>
        </w:rPr>
        <w:t>Рассчитывается по факту реализации мероприятий Программы. Учет ведется по каждому году реализации Программы. При расчете используются отчетные данные субъектов малого и среднего предпринимательства, получивших поддержку.</w:t>
      </w:r>
    </w:p>
    <w:p w:rsidR="00FF4B12" w:rsidRPr="00706E84" w:rsidRDefault="00FF4B12" w:rsidP="00FF4B12">
      <w:pPr>
        <w:tabs>
          <w:tab w:val="left" w:pos="1331"/>
        </w:tabs>
        <w:ind w:firstLine="1134"/>
        <w:rPr>
          <w:bCs/>
          <w:color w:val="000000" w:themeColor="text1"/>
          <w:sz w:val="24"/>
          <w:szCs w:val="24"/>
        </w:rPr>
      </w:pPr>
      <w:r w:rsidRPr="00706E84">
        <w:rPr>
          <w:bCs/>
          <w:color w:val="000000" w:themeColor="text1"/>
          <w:sz w:val="24"/>
          <w:szCs w:val="24"/>
        </w:rPr>
        <w:t>Периодичность представления: ежегодно.</w:t>
      </w:r>
    </w:p>
    <w:p w:rsidR="00816BE9" w:rsidRPr="00706E84" w:rsidRDefault="00816BE9" w:rsidP="00816BE9">
      <w:pPr>
        <w:tabs>
          <w:tab w:val="left" w:pos="1331"/>
        </w:tabs>
        <w:ind w:firstLine="1134"/>
        <w:rPr>
          <w:bCs/>
          <w:color w:val="000000" w:themeColor="text1"/>
          <w:sz w:val="24"/>
          <w:szCs w:val="24"/>
        </w:rPr>
      </w:pPr>
      <w:r w:rsidRPr="00706E84">
        <w:rPr>
          <w:bCs/>
          <w:color w:val="000000" w:themeColor="text1"/>
          <w:sz w:val="24"/>
          <w:szCs w:val="24"/>
        </w:rPr>
        <w:t>Единица измерения: единиц.</w:t>
      </w:r>
    </w:p>
    <w:p w:rsidR="00816BE9" w:rsidRPr="00706E84" w:rsidRDefault="00816BE9" w:rsidP="00816BE9">
      <w:pPr>
        <w:tabs>
          <w:tab w:val="left" w:pos="1331"/>
        </w:tabs>
        <w:ind w:firstLine="1134"/>
        <w:rPr>
          <w:bCs/>
          <w:color w:val="000000" w:themeColor="text1"/>
          <w:sz w:val="24"/>
          <w:szCs w:val="24"/>
        </w:rPr>
      </w:pPr>
      <w:r w:rsidRPr="00706E84">
        <w:rPr>
          <w:bCs/>
          <w:color w:val="000000" w:themeColor="text1"/>
          <w:sz w:val="24"/>
          <w:szCs w:val="24"/>
        </w:rPr>
        <w:t>Базовое значение показателя (на начало реализации Программы): 16.</w:t>
      </w:r>
    </w:p>
    <w:p w:rsidR="00463857" w:rsidRPr="009154DD" w:rsidRDefault="00463857" w:rsidP="000D7A23">
      <w:pPr>
        <w:rPr>
          <w:bCs/>
          <w:sz w:val="24"/>
          <w:szCs w:val="24"/>
        </w:rPr>
      </w:pPr>
    </w:p>
    <w:p w:rsidR="001A03FB" w:rsidRPr="001A088F" w:rsidRDefault="001A03FB" w:rsidP="001A088F">
      <w:pPr>
        <w:jc w:val="center"/>
        <w:rPr>
          <w:bCs/>
          <w:sz w:val="24"/>
          <w:szCs w:val="24"/>
        </w:rPr>
      </w:pPr>
    </w:p>
    <w:p w:rsidR="001A088F" w:rsidRPr="001A088F" w:rsidRDefault="001A088F" w:rsidP="001A088F">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6.4. </w:t>
      </w:r>
      <w:r w:rsidRPr="001A088F">
        <w:rPr>
          <w:rFonts w:ascii="Times New Roman" w:eastAsia="Calibri" w:hAnsi="Times New Roman" w:cs="Times New Roman"/>
          <w:sz w:val="24"/>
          <w:szCs w:val="24"/>
        </w:rPr>
        <w:t>Подпрограмма IV «Развитие потребительского рынка и услуг»:</w:t>
      </w:r>
    </w:p>
    <w:p w:rsidR="000D7A23" w:rsidRPr="000D7A23" w:rsidRDefault="000D7A23" w:rsidP="00463857">
      <w:pPr>
        <w:jc w:val="center"/>
        <w:rPr>
          <w:bCs/>
          <w:sz w:val="24"/>
          <w:szCs w:val="24"/>
        </w:rPr>
      </w:pPr>
    </w:p>
    <w:p w:rsidR="00463857" w:rsidRPr="00463857" w:rsidRDefault="00463857" w:rsidP="00985723">
      <w:pPr>
        <w:autoSpaceDE w:val="0"/>
        <w:autoSpaceDN w:val="0"/>
        <w:adjustRightInd w:val="0"/>
        <w:ind w:left="567" w:firstLine="567"/>
        <w:jc w:val="both"/>
        <w:rPr>
          <w:rFonts w:eastAsia="Calibri"/>
          <w:b/>
          <w:bCs/>
          <w:sz w:val="24"/>
          <w:szCs w:val="24"/>
          <w:lang w:eastAsia="en-US"/>
        </w:rPr>
      </w:pPr>
      <w:r w:rsidRPr="00463857">
        <w:rPr>
          <w:rFonts w:eastAsia="Calibri"/>
          <w:b/>
          <w:bCs/>
          <w:sz w:val="24"/>
          <w:szCs w:val="24"/>
          <w:lang w:eastAsia="en-US"/>
        </w:rPr>
        <w:t>1. Обеспеченность населения площадью торговых объектов</w:t>
      </w:r>
      <w:r>
        <w:rPr>
          <w:rFonts w:eastAsia="Calibri"/>
          <w:b/>
          <w:bCs/>
          <w:sz w:val="24"/>
          <w:szCs w:val="24"/>
          <w:lang w:eastAsia="en-US"/>
        </w:rPr>
        <w:t xml:space="preserve">. </w:t>
      </w:r>
      <w:r w:rsidRPr="00463857">
        <w:rPr>
          <w:rFonts w:eastAsia="Calibri"/>
          <w:sz w:val="24"/>
          <w:szCs w:val="24"/>
          <w:lang w:eastAsia="en-US"/>
        </w:rPr>
        <w:t>Значение пок</w:t>
      </w:r>
      <w:r>
        <w:rPr>
          <w:rFonts w:eastAsia="Calibri"/>
          <w:sz w:val="24"/>
          <w:szCs w:val="24"/>
          <w:lang w:eastAsia="en-US"/>
        </w:rPr>
        <w:t>азателя рассчитывается</w:t>
      </w:r>
      <w:r w:rsidRPr="00463857">
        <w:rPr>
          <w:rFonts w:eastAsia="Calibri"/>
          <w:sz w:val="24"/>
          <w:szCs w:val="24"/>
          <w:lang w:eastAsia="en-US"/>
        </w:rPr>
        <w:t>:</w:t>
      </w:r>
    </w:p>
    <w:p w:rsidR="00463857" w:rsidRPr="00463857" w:rsidRDefault="00463857" w:rsidP="00463857">
      <w:pPr>
        <w:widowControl w:val="0"/>
        <w:autoSpaceDE w:val="0"/>
        <w:autoSpaceDN w:val="0"/>
        <w:adjustRightInd w:val="0"/>
        <w:ind w:firstLine="720"/>
        <w:jc w:val="center"/>
        <w:rPr>
          <w:sz w:val="24"/>
          <w:szCs w:val="24"/>
        </w:rPr>
      </w:pPr>
      <w:r w:rsidRPr="00463857">
        <w:rPr>
          <w:noProof/>
          <w:position w:val="-25"/>
          <w:sz w:val="24"/>
          <w:szCs w:val="24"/>
        </w:rPr>
        <w:drawing>
          <wp:inline distT="0" distB="0" distL="0" distR="0" wp14:anchorId="4B30BE89" wp14:editId="280A7074">
            <wp:extent cx="1619250" cy="457200"/>
            <wp:effectExtent l="0" t="0" r="0" b="0"/>
            <wp:docPr id="2" name="Рисунок 2" descr="base_14_286809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86809_3280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a:ln>
                      <a:noFill/>
                    </a:ln>
                  </pic:spPr>
                </pic:pic>
              </a:graphicData>
            </a:graphic>
          </wp:inline>
        </w:drawing>
      </w:r>
      <w:r w:rsidRPr="00463857">
        <w:rPr>
          <w:sz w:val="24"/>
          <w:szCs w:val="24"/>
        </w:rPr>
        <w:t>где</w:t>
      </w:r>
    </w:p>
    <w:p w:rsidR="00463857" w:rsidRPr="00463857" w:rsidRDefault="00463857" w:rsidP="00463857">
      <w:pPr>
        <w:widowControl w:val="0"/>
        <w:autoSpaceDE w:val="0"/>
        <w:autoSpaceDN w:val="0"/>
        <w:adjustRightInd w:val="0"/>
        <w:jc w:val="both"/>
        <w:rPr>
          <w:sz w:val="24"/>
          <w:szCs w:val="24"/>
        </w:rPr>
      </w:pPr>
      <w:r>
        <w:rPr>
          <w:sz w:val="24"/>
          <w:szCs w:val="24"/>
        </w:rPr>
        <w:t xml:space="preserve">      </w:t>
      </w:r>
      <w:r w:rsidRPr="00463857">
        <w:rPr>
          <w:sz w:val="24"/>
          <w:szCs w:val="24"/>
        </w:rPr>
        <w:t>Оторг - обеспеченность населения Сергиево-Посадского городского округа  площадью торговых объектов;</w:t>
      </w:r>
    </w:p>
    <w:p w:rsidR="00463857" w:rsidRPr="00463857" w:rsidRDefault="00463857" w:rsidP="00463857">
      <w:pPr>
        <w:widowControl w:val="0"/>
        <w:autoSpaceDE w:val="0"/>
        <w:autoSpaceDN w:val="0"/>
        <w:jc w:val="both"/>
        <w:rPr>
          <w:sz w:val="24"/>
          <w:szCs w:val="24"/>
        </w:rPr>
      </w:pPr>
      <w:r>
        <w:rPr>
          <w:sz w:val="24"/>
          <w:szCs w:val="24"/>
        </w:rPr>
        <w:t xml:space="preserve">      </w:t>
      </w:r>
      <w:r w:rsidRPr="00463857">
        <w:rPr>
          <w:sz w:val="24"/>
          <w:szCs w:val="24"/>
        </w:rPr>
        <w:t xml:space="preserve">Sторг - площадь торговых объектов предприятий розничной торговли в </w:t>
      </w:r>
      <w:r w:rsidRPr="00463857">
        <w:rPr>
          <w:rFonts w:eastAsia="Calibri"/>
          <w:sz w:val="24"/>
          <w:szCs w:val="24"/>
          <w:lang w:eastAsia="en-US"/>
        </w:rPr>
        <w:t xml:space="preserve">Сергиево-Посадском  городском округе </w:t>
      </w:r>
      <w:r w:rsidRPr="00463857">
        <w:rPr>
          <w:sz w:val="24"/>
          <w:szCs w:val="24"/>
        </w:rPr>
        <w:t>;</w:t>
      </w:r>
    </w:p>
    <w:p w:rsidR="00463857" w:rsidRPr="00463857" w:rsidRDefault="00463857" w:rsidP="00463857">
      <w:pPr>
        <w:autoSpaceDE w:val="0"/>
        <w:autoSpaceDN w:val="0"/>
        <w:adjustRightInd w:val="0"/>
        <w:ind w:firstLine="426"/>
        <w:jc w:val="both"/>
        <w:rPr>
          <w:rFonts w:eastAsia="Calibri"/>
          <w:sz w:val="24"/>
          <w:szCs w:val="24"/>
          <w:lang w:eastAsia="en-US"/>
        </w:rPr>
      </w:pPr>
      <w:r w:rsidRPr="00463857">
        <w:rPr>
          <w:rFonts w:eastAsia="Calibri"/>
          <w:sz w:val="24"/>
          <w:szCs w:val="24"/>
          <w:lang w:eastAsia="en-US"/>
        </w:rPr>
        <w:t xml:space="preserve">Чсред - среднегодовая численность постоянного населения в </w:t>
      </w:r>
      <w:r w:rsidRPr="00463857">
        <w:rPr>
          <w:sz w:val="24"/>
          <w:szCs w:val="24"/>
        </w:rPr>
        <w:t xml:space="preserve"> </w:t>
      </w:r>
      <w:r w:rsidRPr="00463857">
        <w:rPr>
          <w:rFonts w:eastAsia="Calibri"/>
          <w:sz w:val="24"/>
          <w:szCs w:val="24"/>
          <w:lang w:eastAsia="en-US"/>
        </w:rPr>
        <w:t xml:space="preserve">Сергиево-Посадском  городском округе </w:t>
      </w:r>
      <w:r w:rsidRPr="00463857">
        <w:rPr>
          <w:sz w:val="24"/>
          <w:szCs w:val="24"/>
        </w:rPr>
        <w:t xml:space="preserve"> </w:t>
      </w:r>
    </w:p>
    <w:p w:rsidR="00463857" w:rsidRPr="00463857" w:rsidRDefault="00463857" w:rsidP="00463857">
      <w:pPr>
        <w:autoSpaceDE w:val="0"/>
        <w:autoSpaceDN w:val="0"/>
        <w:adjustRightInd w:val="0"/>
        <w:jc w:val="both"/>
        <w:rPr>
          <w:rFonts w:eastAsia="Calibri"/>
          <w:sz w:val="24"/>
          <w:szCs w:val="24"/>
          <w:lang w:eastAsia="en-US"/>
        </w:rPr>
      </w:pPr>
      <w:r w:rsidRPr="00463857">
        <w:rPr>
          <w:rFonts w:eastAsia="Calibri"/>
          <w:sz w:val="24"/>
          <w:szCs w:val="24"/>
          <w:lang w:eastAsia="en-US"/>
        </w:rPr>
        <w:t>Единица измерения: кв. м на 1000 человек.</w:t>
      </w:r>
    </w:p>
    <w:p w:rsidR="00463857" w:rsidRDefault="00463857" w:rsidP="00463857">
      <w:pPr>
        <w:autoSpaceDE w:val="0"/>
        <w:autoSpaceDN w:val="0"/>
        <w:adjustRightInd w:val="0"/>
        <w:jc w:val="both"/>
        <w:rPr>
          <w:rFonts w:eastAsia="Calibri"/>
          <w:sz w:val="24"/>
          <w:szCs w:val="24"/>
          <w:lang w:eastAsia="en-US"/>
        </w:rPr>
      </w:pPr>
      <w:r w:rsidRPr="00463857">
        <w:rPr>
          <w:rFonts w:eastAsia="Calibri"/>
          <w:sz w:val="24"/>
          <w:szCs w:val="24"/>
          <w:lang w:eastAsia="en-US"/>
        </w:rPr>
        <w:t>Источник получения информации - данные Федеральной службы государственной статистики (далее - Росстат) о численности населения Сергиево-Посадского городского округа  и данные о площадях торговых объектов предприятий розничной торговли.</w:t>
      </w:r>
      <w:r>
        <w:rPr>
          <w:rFonts w:eastAsia="Calibri"/>
          <w:sz w:val="24"/>
          <w:szCs w:val="24"/>
          <w:lang w:eastAsia="en-US"/>
        </w:rPr>
        <w:t xml:space="preserve"> </w:t>
      </w:r>
      <w:hyperlink r:id="rId25" w:history="1">
        <w:r w:rsidRPr="00463857">
          <w:rPr>
            <w:rFonts w:eastAsia="Calibri"/>
            <w:color w:val="0000FF"/>
            <w:sz w:val="24"/>
            <w:szCs w:val="24"/>
            <w:u w:val="single"/>
            <w:lang w:eastAsia="en-US"/>
          </w:rPr>
          <w:t>Форма</w:t>
        </w:r>
      </w:hyperlink>
      <w:r w:rsidRPr="00463857">
        <w:rPr>
          <w:rFonts w:eastAsia="Calibri"/>
          <w:sz w:val="24"/>
          <w:szCs w:val="24"/>
          <w:lang w:eastAsia="en-US"/>
        </w:rPr>
        <w:t xml:space="preserve"> Росстата № 1-МО «Сведения об объектах инфраструктуры муниципального образования».</w:t>
      </w:r>
    </w:p>
    <w:p w:rsidR="00C57C95" w:rsidRPr="00C57C95" w:rsidRDefault="00C57C95" w:rsidP="00C57C95">
      <w:pPr>
        <w:autoSpaceDE w:val="0"/>
        <w:autoSpaceDN w:val="0"/>
        <w:adjustRightInd w:val="0"/>
        <w:ind w:firstLine="426"/>
        <w:jc w:val="both"/>
        <w:rPr>
          <w:rFonts w:eastAsia="Calibri"/>
          <w:bCs/>
          <w:sz w:val="24"/>
          <w:szCs w:val="24"/>
          <w:lang w:eastAsia="en-US"/>
        </w:rPr>
      </w:pPr>
      <w:r>
        <w:rPr>
          <w:rFonts w:eastAsia="Calibri"/>
          <w:bCs/>
          <w:sz w:val="24"/>
          <w:szCs w:val="24"/>
          <w:lang w:eastAsia="en-US"/>
        </w:rPr>
        <w:t>Единица измерения: кв.м/1000человек</w:t>
      </w:r>
      <w:r w:rsidRPr="00C57C95">
        <w:rPr>
          <w:rFonts w:eastAsia="Calibri"/>
          <w:bCs/>
          <w:sz w:val="24"/>
          <w:szCs w:val="24"/>
          <w:lang w:eastAsia="en-US"/>
        </w:rPr>
        <w:t>.</w:t>
      </w:r>
    </w:p>
    <w:p w:rsidR="00C57C95" w:rsidRPr="00C57C95" w:rsidRDefault="00C57C95" w:rsidP="00C57C95">
      <w:pPr>
        <w:autoSpaceDE w:val="0"/>
        <w:autoSpaceDN w:val="0"/>
        <w:adjustRightInd w:val="0"/>
        <w:ind w:firstLine="426"/>
        <w:jc w:val="both"/>
        <w:rPr>
          <w:rFonts w:eastAsia="Calibri"/>
          <w:bCs/>
          <w:sz w:val="24"/>
          <w:szCs w:val="24"/>
          <w:lang w:eastAsia="en-US"/>
        </w:rPr>
      </w:pPr>
      <w:r w:rsidRPr="00C57C95">
        <w:rPr>
          <w:rFonts w:eastAsia="Calibri"/>
          <w:bCs/>
          <w:sz w:val="24"/>
          <w:szCs w:val="24"/>
          <w:lang w:eastAsia="en-US"/>
        </w:rPr>
        <w:t xml:space="preserve">Базовое значение показателя (на начало реализации Программы): </w:t>
      </w:r>
      <w:r w:rsidR="004F3AF6">
        <w:rPr>
          <w:rFonts w:eastAsia="Calibri"/>
          <w:bCs/>
          <w:sz w:val="24"/>
          <w:szCs w:val="24"/>
          <w:lang w:eastAsia="en-US"/>
        </w:rPr>
        <w:t>1038,0</w:t>
      </w:r>
      <w:r w:rsidRPr="00C57C95">
        <w:rPr>
          <w:rFonts w:eastAsia="Calibri"/>
          <w:bCs/>
          <w:sz w:val="24"/>
          <w:szCs w:val="24"/>
          <w:lang w:eastAsia="en-US"/>
        </w:rPr>
        <w:t>.</w:t>
      </w:r>
    </w:p>
    <w:p w:rsidR="00C57C95" w:rsidRPr="00C57C95" w:rsidRDefault="00C57C95" w:rsidP="00C57C95">
      <w:pPr>
        <w:autoSpaceDE w:val="0"/>
        <w:autoSpaceDN w:val="0"/>
        <w:adjustRightInd w:val="0"/>
        <w:ind w:firstLine="426"/>
        <w:jc w:val="both"/>
        <w:rPr>
          <w:rFonts w:eastAsia="Calibri"/>
          <w:bCs/>
          <w:sz w:val="24"/>
          <w:szCs w:val="24"/>
          <w:lang w:eastAsia="en-US"/>
        </w:rPr>
      </w:pPr>
      <w:r w:rsidRPr="00C57C95">
        <w:rPr>
          <w:rFonts w:eastAsia="Calibri"/>
          <w:bCs/>
          <w:sz w:val="24"/>
          <w:szCs w:val="24"/>
          <w:lang w:eastAsia="en-US"/>
        </w:rPr>
        <w:t>Периодичность представления: ежегодно.</w:t>
      </w:r>
    </w:p>
    <w:p w:rsidR="00463857" w:rsidRPr="00463857" w:rsidRDefault="00D0503D" w:rsidP="00985723">
      <w:pPr>
        <w:autoSpaceDE w:val="0"/>
        <w:autoSpaceDN w:val="0"/>
        <w:adjustRightInd w:val="0"/>
        <w:spacing w:after="200" w:line="276" w:lineRule="auto"/>
        <w:ind w:left="567" w:firstLine="567"/>
        <w:jc w:val="both"/>
        <w:rPr>
          <w:rFonts w:eastAsia="Calibri"/>
          <w:b/>
          <w:bCs/>
          <w:sz w:val="24"/>
          <w:szCs w:val="24"/>
          <w:lang w:eastAsia="en-US"/>
        </w:rPr>
      </w:pPr>
      <w:r>
        <w:rPr>
          <w:rFonts w:eastAsia="Calibri"/>
          <w:b/>
          <w:bCs/>
          <w:sz w:val="24"/>
          <w:szCs w:val="24"/>
          <w:lang w:eastAsia="en-US"/>
        </w:rPr>
        <w:t xml:space="preserve">2. </w:t>
      </w:r>
      <w:r w:rsidR="00463857" w:rsidRPr="00D0503D">
        <w:rPr>
          <w:rFonts w:eastAsia="Calibri"/>
          <w:b/>
          <w:bCs/>
          <w:sz w:val="24"/>
          <w:szCs w:val="24"/>
          <w:lang w:eastAsia="en-US"/>
        </w:rPr>
        <w:t>Прирост площадей торговых объектов</w:t>
      </w:r>
      <w:r>
        <w:rPr>
          <w:rFonts w:eastAsia="Calibri"/>
          <w:b/>
          <w:bCs/>
          <w:sz w:val="24"/>
          <w:szCs w:val="24"/>
          <w:lang w:eastAsia="en-US"/>
        </w:rPr>
        <w:t>.</w:t>
      </w:r>
      <w:r w:rsidR="00463857" w:rsidRPr="00D0503D">
        <w:rPr>
          <w:rFonts w:eastAsia="Calibri"/>
          <w:b/>
          <w:bCs/>
          <w:sz w:val="24"/>
          <w:szCs w:val="24"/>
          <w:lang w:eastAsia="en-US"/>
        </w:rPr>
        <w:t xml:space="preserve"> </w:t>
      </w:r>
    </w:p>
    <w:p w:rsidR="00463857" w:rsidRPr="00463857" w:rsidRDefault="00463857" w:rsidP="00C57C95">
      <w:pPr>
        <w:autoSpaceDE w:val="0"/>
        <w:autoSpaceDN w:val="0"/>
        <w:adjustRightInd w:val="0"/>
        <w:ind w:firstLine="426"/>
        <w:jc w:val="both"/>
        <w:rPr>
          <w:rFonts w:eastAsia="Calibri"/>
          <w:bCs/>
          <w:sz w:val="24"/>
          <w:szCs w:val="24"/>
          <w:lang w:eastAsia="en-US"/>
        </w:rPr>
      </w:pPr>
      <w:r w:rsidRPr="00463857">
        <w:rPr>
          <w:rFonts w:eastAsia="Calibri"/>
          <w:sz w:val="24"/>
          <w:szCs w:val="24"/>
          <w:lang w:eastAsia="en-US"/>
        </w:rPr>
        <w:t xml:space="preserve">Значение показателя рассчитывается  как сумма прироста посадочных мест на объектах общественного питания </w:t>
      </w:r>
      <w:r w:rsidRPr="00463857">
        <w:rPr>
          <w:rFonts w:eastAsia="Calibri"/>
          <w:bCs/>
          <w:sz w:val="24"/>
          <w:szCs w:val="24"/>
          <w:lang w:eastAsia="en-US"/>
        </w:rPr>
        <w:t>по Сергиево-Посадско</w:t>
      </w:r>
      <w:r w:rsidR="0083529B">
        <w:rPr>
          <w:rFonts w:eastAsia="Calibri"/>
          <w:bCs/>
          <w:sz w:val="24"/>
          <w:szCs w:val="24"/>
          <w:lang w:eastAsia="en-US"/>
        </w:rPr>
        <w:t>му</w:t>
      </w:r>
      <w:r w:rsidRPr="00463857">
        <w:rPr>
          <w:rFonts w:eastAsia="Calibri"/>
          <w:bCs/>
          <w:sz w:val="24"/>
          <w:szCs w:val="24"/>
          <w:lang w:eastAsia="en-US"/>
        </w:rPr>
        <w:t xml:space="preserve"> </w:t>
      </w:r>
      <w:r w:rsidR="0083529B">
        <w:rPr>
          <w:rFonts w:eastAsia="Calibri"/>
          <w:bCs/>
          <w:sz w:val="24"/>
          <w:szCs w:val="24"/>
          <w:lang w:eastAsia="en-US"/>
        </w:rPr>
        <w:t>городскому округу</w:t>
      </w:r>
      <w:r w:rsidRPr="00463857">
        <w:rPr>
          <w:rFonts w:eastAsia="Calibri"/>
          <w:b/>
          <w:bCs/>
          <w:sz w:val="24"/>
          <w:szCs w:val="24"/>
          <w:lang w:eastAsia="en-US"/>
        </w:rPr>
        <w:t xml:space="preserve"> </w:t>
      </w:r>
      <w:r w:rsidRPr="00463857">
        <w:rPr>
          <w:rFonts w:eastAsia="Calibri"/>
          <w:bCs/>
          <w:sz w:val="24"/>
          <w:szCs w:val="24"/>
          <w:lang w:eastAsia="en-US"/>
        </w:rPr>
        <w:t>за отчетный год.</w:t>
      </w:r>
    </w:p>
    <w:p w:rsidR="00463857" w:rsidRPr="00463857" w:rsidRDefault="00463857" w:rsidP="00D0503D">
      <w:pPr>
        <w:autoSpaceDE w:val="0"/>
        <w:autoSpaceDN w:val="0"/>
        <w:adjustRightInd w:val="0"/>
        <w:jc w:val="both"/>
        <w:rPr>
          <w:rFonts w:eastAsia="Calibri"/>
          <w:sz w:val="24"/>
          <w:szCs w:val="24"/>
          <w:lang w:eastAsia="en-US"/>
        </w:rPr>
      </w:pPr>
      <w:r w:rsidRPr="00463857">
        <w:rPr>
          <w:rFonts w:eastAsia="Calibri"/>
          <w:sz w:val="24"/>
          <w:szCs w:val="24"/>
          <w:lang w:eastAsia="en-US"/>
        </w:rPr>
        <w:t xml:space="preserve">Единица измерения:  </w:t>
      </w:r>
      <w:r w:rsidR="00C57C95">
        <w:rPr>
          <w:rFonts w:eastAsia="Calibri"/>
          <w:sz w:val="24"/>
          <w:szCs w:val="24"/>
          <w:lang w:eastAsia="en-US"/>
        </w:rPr>
        <w:t>тыс.кв.м</w:t>
      </w:r>
      <w:r w:rsidRPr="00463857">
        <w:rPr>
          <w:rFonts w:eastAsia="Calibri"/>
          <w:sz w:val="24"/>
          <w:szCs w:val="24"/>
          <w:lang w:eastAsia="en-US"/>
        </w:rPr>
        <w:t>.</w:t>
      </w:r>
    </w:p>
    <w:p w:rsidR="00463857" w:rsidRDefault="00463857" w:rsidP="00C57C95">
      <w:pPr>
        <w:autoSpaceDE w:val="0"/>
        <w:autoSpaceDN w:val="0"/>
        <w:adjustRightInd w:val="0"/>
        <w:ind w:firstLine="426"/>
        <w:jc w:val="both"/>
        <w:rPr>
          <w:rFonts w:eastAsia="Calibri"/>
          <w:sz w:val="24"/>
          <w:szCs w:val="24"/>
          <w:lang w:eastAsia="en-US"/>
        </w:rPr>
      </w:pPr>
      <w:r w:rsidRPr="00463857">
        <w:rPr>
          <w:rFonts w:eastAsia="Calibri"/>
          <w:sz w:val="24"/>
          <w:szCs w:val="24"/>
          <w:lang w:eastAsia="en-US"/>
        </w:rPr>
        <w:t xml:space="preserve">Источник получения информации - ведомственные данные о приросте посадочных мест на предприятиях общественного питания, </w:t>
      </w:r>
      <w:hyperlink r:id="rId26" w:history="1">
        <w:r w:rsidRPr="00463857">
          <w:rPr>
            <w:rFonts w:eastAsia="Calibri"/>
            <w:color w:val="0000FF"/>
            <w:sz w:val="24"/>
            <w:szCs w:val="24"/>
            <w:u w:val="single"/>
            <w:lang w:eastAsia="en-US"/>
          </w:rPr>
          <w:t>Форма</w:t>
        </w:r>
      </w:hyperlink>
      <w:r w:rsidRPr="00463857">
        <w:rPr>
          <w:rFonts w:eastAsia="Calibri"/>
          <w:sz w:val="24"/>
          <w:szCs w:val="24"/>
          <w:lang w:eastAsia="en-US"/>
        </w:rPr>
        <w:t xml:space="preserve"> Росстата № 1-МО «Сведения об объектах инфраструктуры муниципального образования».</w:t>
      </w:r>
    </w:p>
    <w:p w:rsidR="00C57C95" w:rsidRPr="00C57C95" w:rsidRDefault="00C57C95" w:rsidP="00C57C95">
      <w:pPr>
        <w:autoSpaceDE w:val="0"/>
        <w:autoSpaceDN w:val="0"/>
        <w:adjustRightInd w:val="0"/>
        <w:ind w:firstLine="426"/>
        <w:jc w:val="both"/>
        <w:rPr>
          <w:rFonts w:eastAsia="Calibri"/>
          <w:bCs/>
          <w:sz w:val="24"/>
          <w:szCs w:val="24"/>
          <w:lang w:eastAsia="en-US"/>
        </w:rPr>
      </w:pPr>
      <w:r w:rsidRPr="00C57C95">
        <w:rPr>
          <w:rFonts w:eastAsia="Calibri"/>
          <w:bCs/>
          <w:sz w:val="24"/>
          <w:szCs w:val="24"/>
          <w:lang w:eastAsia="en-US"/>
        </w:rPr>
        <w:t xml:space="preserve">Базовое значение показателя (на начало реализации Программы): </w:t>
      </w:r>
      <w:r w:rsidR="004F3AF6" w:rsidRPr="004F3AF6">
        <w:rPr>
          <w:rFonts w:eastAsia="Calibri"/>
          <w:bCs/>
          <w:sz w:val="24"/>
          <w:szCs w:val="24"/>
          <w:lang w:eastAsia="en-US"/>
        </w:rPr>
        <w:t>6,1</w:t>
      </w:r>
      <w:r w:rsidRPr="004F3AF6">
        <w:rPr>
          <w:rFonts w:eastAsia="Calibri"/>
          <w:bCs/>
          <w:sz w:val="24"/>
          <w:szCs w:val="24"/>
          <w:lang w:eastAsia="en-US"/>
        </w:rPr>
        <w:t>.</w:t>
      </w:r>
    </w:p>
    <w:p w:rsidR="00C57C95" w:rsidRPr="00C57C95" w:rsidRDefault="00C57C95" w:rsidP="00C57C95">
      <w:pPr>
        <w:autoSpaceDE w:val="0"/>
        <w:autoSpaceDN w:val="0"/>
        <w:adjustRightInd w:val="0"/>
        <w:ind w:firstLine="426"/>
        <w:jc w:val="both"/>
        <w:rPr>
          <w:rFonts w:eastAsia="Calibri"/>
          <w:bCs/>
          <w:sz w:val="24"/>
          <w:szCs w:val="24"/>
          <w:lang w:eastAsia="en-US"/>
        </w:rPr>
      </w:pPr>
      <w:r w:rsidRPr="00C57C95">
        <w:rPr>
          <w:rFonts w:eastAsia="Calibri"/>
          <w:bCs/>
          <w:sz w:val="24"/>
          <w:szCs w:val="24"/>
          <w:lang w:eastAsia="en-US"/>
        </w:rPr>
        <w:t>Периодичность представления: ежегодно.</w:t>
      </w:r>
    </w:p>
    <w:p w:rsidR="00C57C95" w:rsidRPr="00C57C95" w:rsidRDefault="00C57C95" w:rsidP="00C57C95">
      <w:pPr>
        <w:autoSpaceDE w:val="0"/>
        <w:autoSpaceDN w:val="0"/>
        <w:adjustRightInd w:val="0"/>
        <w:jc w:val="both"/>
        <w:rPr>
          <w:rFonts w:eastAsia="Calibri"/>
          <w:sz w:val="24"/>
          <w:szCs w:val="24"/>
          <w:lang w:eastAsia="en-US"/>
        </w:rPr>
      </w:pPr>
    </w:p>
    <w:p w:rsidR="00463857" w:rsidRPr="00463857" w:rsidRDefault="00463857" w:rsidP="00985723">
      <w:pPr>
        <w:autoSpaceDE w:val="0"/>
        <w:autoSpaceDN w:val="0"/>
        <w:adjustRightInd w:val="0"/>
        <w:ind w:firstLine="1134"/>
        <w:jc w:val="both"/>
        <w:rPr>
          <w:rFonts w:eastAsia="Calibri"/>
          <w:b/>
          <w:bCs/>
          <w:sz w:val="24"/>
          <w:szCs w:val="24"/>
          <w:lang w:eastAsia="en-US"/>
        </w:rPr>
      </w:pPr>
      <w:r w:rsidRPr="00463857">
        <w:rPr>
          <w:rFonts w:eastAsia="Calibri"/>
          <w:b/>
          <w:bCs/>
          <w:sz w:val="24"/>
          <w:szCs w:val="24"/>
          <w:lang w:eastAsia="en-US"/>
        </w:rPr>
        <w:t>3</w:t>
      </w:r>
      <w:r w:rsidRPr="00463857">
        <w:rPr>
          <w:rFonts w:eastAsia="Calibri"/>
          <w:bCs/>
          <w:sz w:val="24"/>
          <w:szCs w:val="24"/>
          <w:lang w:eastAsia="en-US"/>
        </w:rPr>
        <w:t>.</w:t>
      </w:r>
      <w:r w:rsidRPr="00463857">
        <w:rPr>
          <w:rFonts w:eastAsia="Calibri"/>
          <w:b/>
          <w:bCs/>
          <w:sz w:val="24"/>
          <w:szCs w:val="24"/>
          <w:lang w:eastAsia="en-US"/>
        </w:rPr>
        <w:t xml:space="preserve"> Ликвидация незаконных нестационарных торговых объектов</w:t>
      </w:r>
      <w:r w:rsidR="00D0503D">
        <w:rPr>
          <w:rFonts w:eastAsia="Calibri"/>
          <w:b/>
          <w:bCs/>
          <w:sz w:val="24"/>
          <w:szCs w:val="24"/>
          <w:lang w:eastAsia="en-US"/>
        </w:rPr>
        <w:t>.</w:t>
      </w:r>
    </w:p>
    <w:p w:rsidR="00463857" w:rsidRPr="00463857" w:rsidRDefault="00463857" w:rsidP="004F3AF6">
      <w:pPr>
        <w:autoSpaceDE w:val="0"/>
        <w:autoSpaceDN w:val="0"/>
        <w:adjustRightInd w:val="0"/>
        <w:ind w:left="600" w:hanging="33"/>
        <w:jc w:val="both"/>
        <w:rPr>
          <w:rFonts w:eastAsia="Calibri"/>
          <w:bCs/>
          <w:sz w:val="24"/>
          <w:szCs w:val="24"/>
          <w:lang w:eastAsia="en-US"/>
        </w:rPr>
      </w:pPr>
      <w:r w:rsidRPr="00463857">
        <w:rPr>
          <w:rFonts w:eastAsia="Calibri"/>
          <w:bCs/>
          <w:sz w:val="24"/>
          <w:szCs w:val="24"/>
          <w:lang w:eastAsia="en-US"/>
        </w:rPr>
        <w:t xml:space="preserve"> </w:t>
      </w:r>
      <w:r w:rsidRPr="00463857">
        <w:rPr>
          <w:rFonts w:eastAsia="Calibri"/>
          <w:sz w:val="24"/>
          <w:szCs w:val="24"/>
          <w:lang w:eastAsia="en-US"/>
        </w:rPr>
        <w:t>Значение показателя рассчитывается</w:t>
      </w:r>
      <w:r w:rsidRPr="00463857">
        <w:rPr>
          <w:rFonts w:eastAsia="Calibri"/>
          <w:bCs/>
          <w:sz w:val="24"/>
          <w:szCs w:val="24"/>
          <w:lang w:eastAsia="en-US"/>
        </w:rPr>
        <w:t xml:space="preserve"> по методике  расчёта рейтингового показателя: </w:t>
      </w:r>
    </w:p>
    <w:p w:rsidR="00463857" w:rsidRPr="00463857" w:rsidRDefault="00463857" w:rsidP="00D0503D">
      <w:pPr>
        <w:autoSpaceDE w:val="0"/>
        <w:autoSpaceDN w:val="0"/>
        <w:adjustRightInd w:val="0"/>
        <w:ind w:left="567" w:hanging="600"/>
        <w:jc w:val="center"/>
        <w:rPr>
          <w:rFonts w:eastAsia="Calibri"/>
          <w:bCs/>
          <w:sz w:val="24"/>
          <w:szCs w:val="24"/>
          <w:lang w:eastAsia="en-US" w:bidi="ru-RU"/>
        </w:rPr>
      </w:pPr>
      <w:r w:rsidRPr="00463857">
        <w:rPr>
          <w:rFonts w:eastAsia="Calibri"/>
          <w:bCs/>
          <w:sz w:val="24"/>
          <w:szCs w:val="24"/>
          <w:lang w:eastAsia="en-US" w:bidi="ru-RU"/>
        </w:rPr>
        <w:t>А = 100-В - С, где:</w:t>
      </w:r>
    </w:p>
    <w:p w:rsidR="00463857" w:rsidRPr="00463857" w:rsidRDefault="00463857" w:rsidP="00D0503D">
      <w:pPr>
        <w:autoSpaceDE w:val="0"/>
        <w:autoSpaceDN w:val="0"/>
        <w:adjustRightInd w:val="0"/>
        <w:ind w:hanging="600"/>
        <w:jc w:val="both"/>
        <w:rPr>
          <w:rFonts w:eastAsia="Calibri"/>
          <w:bCs/>
          <w:sz w:val="24"/>
          <w:szCs w:val="24"/>
          <w:lang w:eastAsia="en-US" w:bidi="ru-RU"/>
        </w:rPr>
      </w:pPr>
      <w:r w:rsidRPr="00463857">
        <w:rPr>
          <w:rFonts w:eastAsia="Calibri"/>
          <w:bCs/>
          <w:sz w:val="24"/>
          <w:szCs w:val="24"/>
          <w:lang w:eastAsia="en-US" w:bidi="ru-RU"/>
        </w:rPr>
        <w:t xml:space="preserve">          А - значение показателя «Ликвидация незаконных нестационарных торговых объектов» (далее - Показатель), балл;</w:t>
      </w:r>
    </w:p>
    <w:p w:rsidR="00463857" w:rsidRPr="00463857" w:rsidRDefault="00463857" w:rsidP="00D0503D">
      <w:pPr>
        <w:autoSpaceDE w:val="0"/>
        <w:autoSpaceDN w:val="0"/>
        <w:adjustRightInd w:val="0"/>
        <w:ind w:hanging="33"/>
        <w:jc w:val="both"/>
        <w:rPr>
          <w:rFonts w:eastAsia="Calibri"/>
          <w:bCs/>
          <w:sz w:val="24"/>
          <w:szCs w:val="24"/>
          <w:lang w:eastAsia="en-US" w:bidi="ru-RU"/>
        </w:rPr>
      </w:pPr>
      <w:r w:rsidRPr="00463857">
        <w:rPr>
          <w:rFonts w:eastAsia="Calibri"/>
          <w:b/>
          <w:bCs/>
          <w:sz w:val="24"/>
          <w:szCs w:val="24"/>
          <w:lang w:eastAsia="en-US" w:bidi="ru-RU"/>
        </w:rPr>
        <w:t xml:space="preserve"> </w:t>
      </w:r>
      <w:r w:rsidRPr="00463857">
        <w:rPr>
          <w:rFonts w:eastAsia="Calibri"/>
          <w:bCs/>
          <w:sz w:val="24"/>
          <w:szCs w:val="24"/>
          <w:lang w:eastAsia="en-US" w:bidi="ru-RU"/>
        </w:rPr>
        <w:t xml:space="preserve"> В</w:t>
      </w:r>
      <w:r w:rsidRPr="00463857">
        <w:rPr>
          <w:rFonts w:eastAsia="Calibri"/>
          <w:b/>
          <w:bCs/>
          <w:sz w:val="24"/>
          <w:szCs w:val="24"/>
          <w:lang w:eastAsia="en-US" w:bidi="ru-RU"/>
        </w:rPr>
        <w:t xml:space="preserve"> </w:t>
      </w:r>
      <w:r w:rsidRPr="00463857">
        <w:rPr>
          <w:rFonts w:eastAsia="Calibri"/>
          <w:bCs/>
          <w:sz w:val="24"/>
          <w:szCs w:val="24"/>
          <w:lang w:eastAsia="en-US" w:bidi="ru-RU"/>
        </w:rPr>
        <w:t>- количество выявленных и не демонтированных с начала года незаконно размешенных нестационарных торговых объектов, расположенных в местах, не включенных в схемы размещения нестационарных торговых объектов,  5 баллов</w:t>
      </w:r>
      <w:r w:rsidRPr="00463857">
        <w:rPr>
          <w:rFonts w:eastAsia="Calibri"/>
          <w:b/>
          <w:bCs/>
          <w:sz w:val="24"/>
          <w:szCs w:val="24"/>
          <w:lang w:eastAsia="en-US" w:bidi="ru-RU"/>
        </w:rPr>
        <w:t xml:space="preserve"> </w:t>
      </w:r>
      <w:r w:rsidRPr="00463857">
        <w:rPr>
          <w:rFonts w:eastAsia="Calibri"/>
          <w:bCs/>
          <w:sz w:val="24"/>
          <w:szCs w:val="24"/>
          <w:lang w:eastAsia="en-US" w:bidi="ru-RU"/>
        </w:rPr>
        <w:t>за каждый объект;</w:t>
      </w:r>
    </w:p>
    <w:p w:rsidR="00463857" w:rsidRPr="00463857" w:rsidRDefault="00463857" w:rsidP="001A03FB">
      <w:pPr>
        <w:autoSpaceDE w:val="0"/>
        <w:autoSpaceDN w:val="0"/>
        <w:adjustRightInd w:val="0"/>
        <w:ind w:firstLine="142"/>
        <w:jc w:val="both"/>
        <w:rPr>
          <w:rFonts w:eastAsia="Calibri"/>
          <w:bCs/>
          <w:sz w:val="24"/>
          <w:szCs w:val="24"/>
          <w:lang w:eastAsia="en-US" w:bidi="ru-RU"/>
        </w:rPr>
      </w:pPr>
      <w:r w:rsidRPr="00463857">
        <w:rPr>
          <w:rFonts w:eastAsia="Calibri"/>
          <w:bCs/>
          <w:sz w:val="24"/>
          <w:szCs w:val="24"/>
          <w:lang w:eastAsia="en-US" w:bidi="ru-RU"/>
        </w:rPr>
        <w:t xml:space="preserve">  С - нарушения требований законодательства к организации торговой деятельности с использованием нестационарных торговых объектов, а именно:</w:t>
      </w:r>
    </w:p>
    <w:p w:rsidR="00463857" w:rsidRPr="00463857" w:rsidRDefault="00463857" w:rsidP="00D0503D">
      <w:pPr>
        <w:autoSpaceDE w:val="0"/>
        <w:autoSpaceDN w:val="0"/>
        <w:adjustRightInd w:val="0"/>
        <w:ind w:left="567" w:hanging="600"/>
        <w:jc w:val="both"/>
        <w:rPr>
          <w:rFonts w:eastAsia="Calibri"/>
          <w:bCs/>
          <w:sz w:val="24"/>
          <w:szCs w:val="24"/>
          <w:lang w:eastAsia="en-US" w:bidi="ru-RU"/>
        </w:rPr>
      </w:pPr>
      <w:r w:rsidRPr="00463857">
        <w:rPr>
          <w:rFonts w:eastAsia="Calibri"/>
          <w:bCs/>
          <w:sz w:val="24"/>
          <w:szCs w:val="24"/>
          <w:lang w:eastAsia="en-US" w:bidi="ru-RU"/>
        </w:rPr>
        <w:t>-  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w:t>
      </w:r>
      <w:r w:rsidRPr="00463857">
        <w:rPr>
          <w:rFonts w:eastAsia="Calibri"/>
          <w:b/>
          <w:bCs/>
          <w:sz w:val="24"/>
          <w:szCs w:val="24"/>
          <w:lang w:eastAsia="en-US" w:bidi="ru-RU"/>
        </w:rPr>
        <w:t xml:space="preserve"> </w:t>
      </w:r>
      <w:r w:rsidRPr="00463857">
        <w:rPr>
          <w:rFonts w:eastAsia="Calibri"/>
          <w:bCs/>
          <w:sz w:val="24"/>
          <w:szCs w:val="24"/>
          <w:lang w:eastAsia="en-US" w:bidi="ru-RU"/>
        </w:rPr>
        <w:t>за каждый объект;</w:t>
      </w:r>
    </w:p>
    <w:p w:rsidR="00463857" w:rsidRPr="00463857" w:rsidRDefault="00463857" w:rsidP="00D0503D">
      <w:pPr>
        <w:autoSpaceDE w:val="0"/>
        <w:autoSpaceDN w:val="0"/>
        <w:adjustRightInd w:val="0"/>
        <w:ind w:left="567" w:hanging="600"/>
        <w:jc w:val="both"/>
        <w:rPr>
          <w:rFonts w:eastAsia="Calibri"/>
          <w:bCs/>
          <w:sz w:val="24"/>
          <w:szCs w:val="24"/>
          <w:lang w:eastAsia="en-US" w:bidi="ru-RU"/>
        </w:rPr>
      </w:pPr>
      <w:r w:rsidRPr="00463857">
        <w:rPr>
          <w:rFonts w:eastAsia="Calibri"/>
          <w:bCs/>
          <w:sz w:val="24"/>
          <w:szCs w:val="24"/>
          <w:lang w:eastAsia="en-US" w:bidi="ru-RU"/>
        </w:rPr>
        <w:t>- 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баллов</w:t>
      </w:r>
      <w:r w:rsidRPr="00463857">
        <w:rPr>
          <w:rFonts w:eastAsia="Calibri"/>
          <w:b/>
          <w:bCs/>
          <w:sz w:val="24"/>
          <w:szCs w:val="24"/>
          <w:lang w:eastAsia="en-US" w:bidi="ru-RU"/>
        </w:rPr>
        <w:t xml:space="preserve"> </w:t>
      </w:r>
      <w:r w:rsidRPr="00463857">
        <w:rPr>
          <w:rFonts w:eastAsia="Calibri"/>
          <w:bCs/>
          <w:sz w:val="24"/>
          <w:szCs w:val="24"/>
          <w:lang w:eastAsia="en-US" w:bidi="ru-RU"/>
        </w:rPr>
        <w:t>за каждое мероприятие.</w:t>
      </w:r>
    </w:p>
    <w:p w:rsidR="00463857" w:rsidRDefault="00463857" w:rsidP="00D0503D">
      <w:pPr>
        <w:autoSpaceDE w:val="0"/>
        <w:autoSpaceDN w:val="0"/>
        <w:adjustRightInd w:val="0"/>
        <w:ind w:left="567" w:hanging="600"/>
        <w:jc w:val="both"/>
        <w:rPr>
          <w:rFonts w:eastAsia="Calibri"/>
          <w:bCs/>
          <w:sz w:val="24"/>
          <w:szCs w:val="24"/>
          <w:lang w:eastAsia="en-US" w:bidi="ru-RU"/>
        </w:rPr>
      </w:pPr>
      <w:r w:rsidRPr="00463857">
        <w:rPr>
          <w:rFonts w:eastAsia="Calibri"/>
          <w:bCs/>
          <w:sz w:val="24"/>
          <w:szCs w:val="24"/>
          <w:lang w:eastAsia="en-US" w:bidi="ru-RU"/>
        </w:rPr>
        <w:t xml:space="preserve">  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r w:rsidR="001A03FB" w:rsidRPr="001A03FB">
        <w:rPr>
          <w:rFonts w:eastAsia="Calibri"/>
          <w:bCs/>
          <w:sz w:val="24"/>
          <w:szCs w:val="24"/>
          <w:lang w:eastAsia="en-US" w:bidi="ru-RU"/>
        </w:rPr>
        <w:t>.</w:t>
      </w:r>
    </w:p>
    <w:p w:rsidR="004F3AF6" w:rsidRPr="004F3AF6" w:rsidRDefault="004F3AF6" w:rsidP="004F3AF6">
      <w:pPr>
        <w:autoSpaceDE w:val="0"/>
        <w:autoSpaceDN w:val="0"/>
        <w:adjustRightInd w:val="0"/>
        <w:ind w:left="567" w:hanging="600"/>
        <w:jc w:val="both"/>
        <w:rPr>
          <w:rFonts w:eastAsia="Calibri"/>
          <w:bCs/>
          <w:sz w:val="24"/>
          <w:szCs w:val="24"/>
          <w:lang w:eastAsia="en-US" w:bidi="ru-RU"/>
        </w:rPr>
      </w:pPr>
      <w:r w:rsidRPr="004F3AF6">
        <w:rPr>
          <w:rFonts w:eastAsia="Calibri"/>
          <w:bCs/>
          <w:sz w:val="24"/>
          <w:szCs w:val="24"/>
          <w:lang w:eastAsia="en-US" w:bidi="ru-RU"/>
        </w:rPr>
        <w:t xml:space="preserve">Источник получения информации - </w:t>
      </w:r>
    </w:p>
    <w:p w:rsidR="004F3AF6" w:rsidRPr="004F3AF6" w:rsidRDefault="004F3AF6" w:rsidP="004F3AF6">
      <w:pPr>
        <w:autoSpaceDE w:val="0"/>
        <w:autoSpaceDN w:val="0"/>
        <w:adjustRightInd w:val="0"/>
        <w:ind w:left="567" w:hanging="600"/>
        <w:jc w:val="both"/>
        <w:rPr>
          <w:rFonts w:eastAsia="Calibri"/>
          <w:bCs/>
          <w:sz w:val="24"/>
          <w:szCs w:val="24"/>
          <w:lang w:eastAsia="en-US" w:bidi="ru-RU"/>
        </w:rPr>
      </w:pPr>
      <w:r w:rsidRPr="004F3AF6">
        <w:rPr>
          <w:rFonts w:eastAsia="Calibri"/>
          <w:bCs/>
          <w:sz w:val="24"/>
          <w:szCs w:val="24"/>
          <w:lang w:eastAsia="en-US" w:bidi="ru-RU"/>
        </w:rPr>
        <w:t xml:space="preserve">Единица измерения: </w:t>
      </w:r>
      <w:r>
        <w:rPr>
          <w:rFonts w:eastAsia="Calibri"/>
          <w:bCs/>
          <w:sz w:val="24"/>
          <w:szCs w:val="24"/>
          <w:lang w:eastAsia="en-US" w:bidi="ru-RU"/>
        </w:rPr>
        <w:t>балл</w:t>
      </w:r>
      <w:r w:rsidRPr="004F3AF6">
        <w:rPr>
          <w:rFonts w:eastAsia="Calibri"/>
          <w:bCs/>
          <w:sz w:val="24"/>
          <w:szCs w:val="24"/>
          <w:lang w:eastAsia="en-US" w:bidi="ru-RU"/>
        </w:rPr>
        <w:t>.</w:t>
      </w:r>
    </w:p>
    <w:p w:rsidR="004F3AF6" w:rsidRPr="004F3AF6" w:rsidRDefault="004F3AF6" w:rsidP="004F3AF6">
      <w:pPr>
        <w:autoSpaceDE w:val="0"/>
        <w:autoSpaceDN w:val="0"/>
        <w:adjustRightInd w:val="0"/>
        <w:ind w:left="567" w:hanging="600"/>
        <w:jc w:val="both"/>
        <w:rPr>
          <w:rFonts w:eastAsia="Calibri"/>
          <w:bCs/>
          <w:sz w:val="24"/>
          <w:szCs w:val="24"/>
          <w:lang w:eastAsia="en-US" w:bidi="ru-RU"/>
        </w:rPr>
      </w:pPr>
      <w:r w:rsidRPr="004F3AF6">
        <w:rPr>
          <w:rFonts w:eastAsia="Calibri"/>
          <w:bCs/>
          <w:sz w:val="24"/>
          <w:szCs w:val="24"/>
          <w:lang w:eastAsia="en-US" w:bidi="ru-RU"/>
        </w:rPr>
        <w:t xml:space="preserve">Базовое значение показателя (на начало реализации Программы): </w:t>
      </w:r>
      <w:r>
        <w:rPr>
          <w:rFonts w:eastAsia="Calibri"/>
          <w:bCs/>
          <w:sz w:val="24"/>
          <w:szCs w:val="24"/>
          <w:lang w:eastAsia="en-US" w:bidi="ru-RU"/>
        </w:rPr>
        <w:t>1110</w:t>
      </w:r>
      <w:r w:rsidRPr="004F3AF6">
        <w:rPr>
          <w:rFonts w:eastAsia="Calibri"/>
          <w:bCs/>
          <w:sz w:val="24"/>
          <w:szCs w:val="24"/>
          <w:lang w:eastAsia="en-US" w:bidi="ru-RU"/>
        </w:rPr>
        <w:t>,0.</w:t>
      </w:r>
    </w:p>
    <w:p w:rsidR="004F3AF6" w:rsidRPr="004F3AF6" w:rsidRDefault="004F3AF6" w:rsidP="004F3AF6">
      <w:pPr>
        <w:autoSpaceDE w:val="0"/>
        <w:autoSpaceDN w:val="0"/>
        <w:adjustRightInd w:val="0"/>
        <w:ind w:left="567" w:hanging="600"/>
        <w:jc w:val="both"/>
        <w:rPr>
          <w:rFonts w:eastAsia="Calibri"/>
          <w:bCs/>
          <w:sz w:val="24"/>
          <w:szCs w:val="24"/>
          <w:lang w:eastAsia="en-US" w:bidi="ru-RU"/>
        </w:rPr>
      </w:pPr>
      <w:r w:rsidRPr="004F3AF6">
        <w:rPr>
          <w:rFonts w:eastAsia="Calibri"/>
          <w:bCs/>
          <w:sz w:val="24"/>
          <w:szCs w:val="24"/>
          <w:lang w:eastAsia="en-US" w:bidi="ru-RU"/>
        </w:rPr>
        <w:t>Периодичность представления: ежегодно.</w:t>
      </w:r>
    </w:p>
    <w:p w:rsidR="004F3AF6" w:rsidRPr="004F3AF6" w:rsidRDefault="004F3AF6" w:rsidP="00D0503D">
      <w:pPr>
        <w:autoSpaceDE w:val="0"/>
        <w:autoSpaceDN w:val="0"/>
        <w:adjustRightInd w:val="0"/>
        <w:ind w:left="567" w:hanging="600"/>
        <w:jc w:val="both"/>
        <w:rPr>
          <w:rFonts w:eastAsia="Calibri"/>
          <w:bCs/>
          <w:sz w:val="24"/>
          <w:szCs w:val="24"/>
          <w:lang w:eastAsia="en-US" w:bidi="ru-RU"/>
        </w:rPr>
      </w:pPr>
    </w:p>
    <w:p w:rsidR="00463857" w:rsidRPr="00463857" w:rsidRDefault="00463857" w:rsidP="00985723">
      <w:pPr>
        <w:widowControl w:val="0"/>
        <w:autoSpaceDE w:val="0"/>
        <w:autoSpaceDN w:val="0"/>
        <w:ind w:firstLine="1134"/>
        <w:jc w:val="both"/>
        <w:rPr>
          <w:rFonts w:eastAsia="Calibri"/>
          <w:b/>
          <w:bCs/>
          <w:sz w:val="24"/>
          <w:szCs w:val="24"/>
          <w:lang w:eastAsia="en-US"/>
        </w:rPr>
      </w:pPr>
      <w:r w:rsidRPr="00463857">
        <w:rPr>
          <w:rFonts w:eastAsia="Calibri"/>
          <w:b/>
          <w:bCs/>
          <w:sz w:val="24"/>
          <w:szCs w:val="24"/>
          <w:lang w:eastAsia="en-US"/>
        </w:rPr>
        <w:t>4.</w:t>
      </w:r>
      <w:r w:rsidRPr="004F3AF6">
        <w:rPr>
          <w:rFonts w:eastAsia="Calibri"/>
          <w:b/>
          <w:bCs/>
          <w:sz w:val="24"/>
          <w:szCs w:val="24"/>
          <w:lang w:eastAsia="en-US"/>
        </w:rPr>
        <w:t xml:space="preserve"> Доля обслуживаемых населенных пунктов от общего числа населенных пунктов Сергиево-Посадского городского округа, соответствующих критериям отбора получателей субсидий на частичную компенсацию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 Сергиево-Посадского городского округа </w:t>
      </w:r>
    </w:p>
    <w:p w:rsidR="0052204F" w:rsidRDefault="00463857" w:rsidP="0052204F">
      <w:pPr>
        <w:autoSpaceDE w:val="0"/>
        <w:autoSpaceDN w:val="0"/>
        <w:adjustRightInd w:val="0"/>
        <w:ind w:left="420" w:firstLine="147"/>
        <w:jc w:val="center"/>
        <w:rPr>
          <w:rFonts w:eastAsia="Calibri"/>
          <w:bCs/>
          <w:sz w:val="24"/>
          <w:szCs w:val="24"/>
          <w:lang w:eastAsia="en-US"/>
        </w:rPr>
      </w:pPr>
      <w:r w:rsidRPr="00463857">
        <w:rPr>
          <w:rFonts w:eastAsia="Calibri"/>
          <w:bCs/>
          <w:sz w:val="24"/>
          <w:szCs w:val="24"/>
          <w:lang w:eastAsia="en-US"/>
        </w:rPr>
        <w:t xml:space="preserve">m i = (n i-1 / s i-1) x 100% + 5%, </w:t>
      </w:r>
    </w:p>
    <w:p w:rsidR="00463857" w:rsidRPr="00463857" w:rsidRDefault="00463857" w:rsidP="0052204F">
      <w:pPr>
        <w:autoSpaceDE w:val="0"/>
        <w:autoSpaceDN w:val="0"/>
        <w:adjustRightInd w:val="0"/>
        <w:ind w:left="420" w:firstLine="147"/>
        <w:jc w:val="center"/>
        <w:rPr>
          <w:rFonts w:eastAsia="Calibri"/>
          <w:bCs/>
          <w:sz w:val="24"/>
          <w:szCs w:val="24"/>
          <w:lang w:eastAsia="en-US"/>
        </w:rPr>
      </w:pPr>
      <w:r w:rsidRPr="00463857">
        <w:rPr>
          <w:rFonts w:eastAsia="Calibri"/>
          <w:bCs/>
          <w:sz w:val="24"/>
          <w:szCs w:val="24"/>
          <w:lang w:eastAsia="en-US"/>
        </w:rPr>
        <w:t>где</w:t>
      </w:r>
    </w:p>
    <w:p w:rsidR="00463857" w:rsidRPr="00463857" w:rsidRDefault="00463857" w:rsidP="0052204F">
      <w:pPr>
        <w:autoSpaceDE w:val="0"/>
        <w:autoSpaceDN w:val="0"/>
        <w:adjustRightInd w:val="0"/>
        <w:jc w:val="both"/>
        <w:rPr>
          <w:rFonts w:eastAsia="Calibri"/>
          <w:bCs/>
          <w:sz w:val="24"/>
          <w:szCs w:val="24"/>
          <w:lang w:eastAsia="en-US"/>
        </w:rPr>
      </w:pPr>
      <w:r w:rsidRPr="00463857">
        <w:rPr>
          <w:rFonts w:eastAsia="Calibri"/>
          <w:bCs/>
          <w:sz w:val="24"/>
          <w:szCs w:val="24"/>
          <w:lang w:eastAsia="en-US"/>
        </w:rPr>
        <w:t>m i - доля обслуживаемых сельских населенных пунктов, соответствующих критериям отбора, в i-1 году по Сергиево-Посадскому</w:t>
      </w:r>
    </w:p>
    <w:p w:rsidR="00463857" w:rsidRPr="00463857" w:rsidRDefault="00463857" w:rsidP="0052204F">
      <w:pPr>
        <w:autoSpaceDE w:val="0"/>
        <w:autoSpaceDN w:val="0"/>
        <w:adjustRightInd w:val="0"/>
        <w:jc w:val="both"/>
        <w:rPr>
          <w:rFonts w:eastAsia="Calibri"/>
          <w:bCs/>
          <w:sz w:val="24"/>
          <w:szCs w:val="24"/>
          <w:lang w:eastAsia="en-US"/>
        </w:rPr>
      </w:pPr>
      <w:r w:rsidRPr="00463857">
        <w:rPr>
          <w:rFonts w:eastAsia="Calibri"/>
          <w:bCs/>
          <w:sz w:val="24"/>
          <w:szCs w:val="24"/>
          <w:lang w:eastAsia="en-US"/>
        </w:rPr>
        <w:t xml:space="preserve">         </w:t>
      </w:r>
      <w:r w:rsidRPr="00463857">
        <w:rPr>
          <w:rFonts w:eastAsia="Calibri"/>
          <w:sz w:val="24"/>
          <w:szCs w:val="24"/>
          <w:lang w:eastAsia="en-US"/>
        </w:rPr>
        <w:t>городскому округу</w:t>
      </w:r>
      <w:r w:rsidRPr="00463857">
        <w:rPr>
          <w:rFonts w:eastAsia="Calibri"/>
          <w:bCs/>
          <w:sz w:val="24"/>
          <w:szCs w:val="24"/>
          <w:lang w:eastAsia="en-US"/>
        </w:rPr>
        <w:t>;</w:t>
      </w:r>
    </w:p>
    <w:p w:rsidR="00463857" w:rsidRPr="00463857" w:rsidRDefault="00463857" w:rsidP="00D41005">
      <w:pPr>
        <w:autoSpaceDE w:val="0"/>
        <w:autoSpaceDN w:val="0"/>
        <w:adjustRightInd w:val="0"/>
        <w:jc w:val="both"/>
        <w:rPr>
          <w:rFonts w:eastAsia="Calibri"/>
          <w:bCs/>
          <w:sz w:val="24"/>
          <w:szCs w:val="24"/>
          <w:lang w:eastAsia="en-US"/>
        </w:rPr>
      </w:pPr>
      <w:r w:rsidRPr="00463857">
        <w:rPr>
          <w:rFonts w:eastAsia="Calibri"/>
          <w:bCs/>
          <w:sz w:val="24"/>
          <w:szCs w:val="24"/>
          <w:lang w:eastAsia="en-US"/>
        </w:rPr>
        <w:t>n i-1 - количество обслуживаемых сельских населенных пунктов, соответствующих критериям отбора, в i-1 году по Сергиево-</w:t>
      </w:r>
    </w:p>
    <w:p w:rsidR="00463857" w:rsidRPr="00463857" w:rsidRDefault="00463857" w:rsidP="00D41005">
      <w:pPr>
        <w:autoSpaceDE w:val="0"/>
        <w:autoSpaceDN w:val="0"/>
        <w:adjustRightInd w:val="0"/>
        <w:jc w:val="both"/>
        <w:rPr>
          <w:rFonts w:eastAsia="Calibri"/>
          <w:bCs/>
          <w:sz w:val="24"/>
          <w:szCs w:val="24"/>
          <w:lang w:eastAsia="en-US"/>
        </w:rPr>
      </w:pPr>
      <w:r w:rsidRPr="00463857">
        <w:rPr>
          <w:rFonts w:eastAsia="Calibri"/>
          <w:bCs/>
          <w:sz w:val="24"/>
          <w:szCs w:val="24"/>
          <w:lang w:eastAsia="en-US"/>
        </w:rPr>
        <w:t xml:space="preserve">         Посадскому  </w:t>
      </w:r>
      <w:r w:rsidRPr="00463857">
        <w:rPr>
          <w:rFonts w:eastAsia="Calibri"/>
          <w:sz w:val="24"/>
          <w:szCs w:val="24"/>
          <w:lang w:eastAsia="en-US"/>
        </w:rPr>
        <w:t>городскому округу</w:t>
      </w:r>
      <w:r w:rsidRPr="00463857">
        <w:rPr>
          <w:rFonts w:eastAsia="Calibri"/>
          <w:bCs/>
          <w:sz w:val="24"/>
          <w:szCs w:val="24"/>
          <w:lang w:eastAsia="en-US"/>
        </w:rPr>
        <w:t>;</w:t>
      </w:r>
    </w:p>
    <w:p w:rsidR="00463857" w:rsidRPr="00463857" w:rsidRDefault="00463857" w:rsidP="00D41005">
      <w:pPr>
        <w:autoSpaceDE w:val="0"/>
        <w:autoSpaceDN w:val="0"/>
        <w:adjustRightInd w:val="0"/>
        <w:jc w:val="both"/>
        <w:rPr>
          <w:rFonts w:eastAsia="Calibri"/>
          <w:bCs/>
          <w:sz w:val="24"/>
          <w:szCs w:val="24"/>
          <w:lang w:eastAsia="en-US"/>
        </w:rPr>
      </w:pPr>
      <w:r w:rsidRPr="00463857">
        <w:rPr>
          <w:rFonts w:eastAsia="Calibri"/>
          <w:bCs/>
          <w:sz w:val="24"/>
          <w:szCs w:val="24"/>
          <w:lang w:eastAsia="en-US"/>
        </w:rPr>
        <w:t>s i-1 - количество сельских населенных пунктов, соответствующих критериям отбора, в i-1 году по Сергиево-Посадскому</w:t>
      </w:r>
    </w:p>
    <w:p w:rsidR="00463857" w:rsidRPr="00463857" w:rsidRDefault="00463857" w:rsidP="00D41005">
      <w:pPr>
        <w:autoSpaceDE w:val="0"/>
        <w:autoSpaceDN w:val="0"/>
        <w:adjustRightInd w:val="0"/>
        <w:jc w:val="both"/>
        <w:rPr>
          <w:rFonts w:eastAsia="Calibri"/>
          <w:bCs/>
          <w:sz w:val="24"/>
          <w:szCs w:val="24"/>
        </w:rPr>
      </w:pPr>
      <w:r w:rsidRPr="00463857">
        <w:rPr>
          <w:rFonts w:eastAsia="Calibri"/>
          <w:sz w:val="24"/>
          <w:szCs w:val="24"/>
          <w:lang w:eastAsia="en-US"/>
        </w:rPr>
        <w:t>городскому округу</w:t>
      </w:r>
      <w:r w:rsidRPr="00463857">
        <w:rPr>
          <w:rFonts w:eastAsia="Calibri"/>
          <w:bCs/>
          <w:sz w:val="24"/>
          <w:szCs w:val="24"/>
          <w:lang w:eastAsia="en-US"/>
        </w:rPr>
        <w:t>;</w:t>
      </w:r>
      <w:r w:rsidRPr="00463857">
        <w:rPr>
          <w:rFonts w:eastAsia="Calibri"/>
          <w:bCs/>
          <w:sz w:val="24"/>
          <w:szCs w:val="24"/>
        </w:rPr>
        <w:t xml:space="preserve"> </w:t>
      </w:r>
    </w:p>
    <w:p w:rsidR="00463857" w:rsidRDefault="00463857" w:rsidP="00D41005">
      <w:pPr>
        <w:autoSpaceDE w:val="0"/>
        <w:autoSpaceDN w:val="0"/>
        <w:adjustRightInd w:val="0"/>
        <w:ind w:firstLine="567"/>
        <w:jc w:val="both"/>
        <w:rPr>
          <w:rFonts w:eastAsia="Calibri"/>
          <w:sz w:val="24"/>
          <w:szCs w:val="24"/>
          <w:lang w:eastAsia="en-US"/>
        </w:rPr>
      </w:pPr>
      <w:r w:rsidRPr="00463857">
        <w:rPr>
          <w:rFonts w:eastAsia="Calibri"/>
          <w:bCs/>
          <w:sz w:val="24"/>
          <w:szCs w:val="24"/>
        </w:rPr>
        <w:t xml:space="preserve">Источник получения информации - ведомственные данные Сергиево-Посадского </w:t>
      </w:r>
      <w:r w:rsidRPr="00463857">
        <w:rPr>
          <w:rFonts w:eastAsia="Calibri"/>
          <w:sz w:val="24"/>
          <w:szCs w:val="24"/>
          <w:lang w:eastAsia="en-US"/>
        </w:rPr>
        <w:t xml:space="preserve">городского округа. </w:t>
      </w:r>
    </w:p>
    <w:p w:rsidR="003E7439" w:rsidRDefault="003E7439" w:rsidP="00D41005">
      <w:pPr>
        <w:autoSpaceDE w:val="0"/>
        <w:autoSpaceDN w:val="0"/>
        <w:adjustRightInd w:val="0"/>
        <w:ind w:firstLine="567"/>
        <w:jc w:val="both"/>
        <w:rPr>
          <w:rFonts w:eastAsia="Calibri"/>
          <w:sz w:val="24"/>
          <w:szCs w:val="24"/>
          <w:lang w:eastAsia="en-US"/>
        </w:rPr>
      </w:pPr>
      <w:r w:rsidRPr="003E7439">
        <w:rPr>
          <w:rFonts w:eastAsia="Calibri"/>
          <w:sz w:val="24"/>
          <w:szCs w:val="24"/>
          <w:lang w:eastAsia="en-US"/>
        </w:rPr>
        <w:t>Единица измерения: процент</w:t>
      </w:r>
    </w:p>
    <w:p w:rsidR="003E7439" w:rsidRPr="003E7439" w:rsidRDefault="003E7439" w:rsidP="00D41005">
      <w:pPr>
        <w:autoSpaceDE w:val="0"/>
        <w:autoSpaceDN w:val="0"/>
        <w:adjustRightInd w:val="0"/>
        <w:ind w:firstLine="567"/>
        <w:jc w:val="both"/>
        <w:rPr>
          <w:rFonts w:eastAsia="Calibri"/>
          <w:sz w:val="24"/>
          <w:szCs w:val="24"/>
          <w:lang w:eastAsia="en-US"/>
        </w:rPr>
      </w:pPr>
      <w:r w:rsidRPr="003E7439">
        <w:rPr>
          <w:rFonts w:eastAsia="Calibri"/>
          <w:sz w:val="24"/>
          <w:szCs w:val="24"/>
          <w:lang w:eastAsia="en-US"/>
        </w:rPr>
        <w:t xml:space="preserve">Базовое значение показателя (на начало реализации Программы): </w:t>
      </w:r>
      <w:r>
        <w:rPr>
          <w:rFonts w:eastAsia="Calibri"/>
          <w:color w:val="FF0000"/>
          <w:sz w:val="24"/>
          <w:szCs w:val="24"/>
          <w:lang w:eastAsia="en-US"/>
        </w:rPr>
        <w:t>???</w:t>
      </w:r>
      <w:r w:rsidRPr="003E7439">
        <w:rPr>
          <w:rFonts w:eastAsia="Calibri"/>
          <w:color w:val="FF0000"/>
          <w:sz w:val="24"/>
          <w:szCs w:val="24"/>
          <w:lang w:eastAsia="en-US"/>
        </w:rPr>
        <w:t>0,0.</w:t>
      </w:r>
    </w:p>
    <w:p w:rsidR="003E7439" w:rsidRPr="003E7439" w:rsidRDefault="003E7439" w:rsidP="00D41005">
      <w:pPr>
        <w:autoSpaceDE w:val="0"/>
        <w:autoSpaceDN w:val="0"/>
        <w:adjustRightInd w:val="0"/>
        <w:ind w:firstLine="567"/>
        <w:jc w:val="both"/>
        <w:rPr>
          <w:rFonts w:eastAsia="Calibri"/>
          <w:sz w:val="24"/>
          <w:szCs w:val="24"/>
          <w:lang w:eastAsia="en-US"/>
        </w:rPr>
      </w:pPr>
      <w:r w:rsidRPr="003E7439">
        <w:rPr>
          <w:rFonts w:eastAsia="Calibri"/>
          <w:sz w:val="24"/>
          <w:szCs w:val="24"/>
          <w:lang w:eastAsia="en-US"/>
        </w:rPr>
        <w:t>Периодичность представления: ежегодно.</w:t>
      </w:r>
    </w:p>
    <w:p w:rsidR="003E7439" w:rsidRDefault="003E7439" w:rsidP="00D41005">
      <w:pPr>
        <w:autoSpaceDE w:val="0"/>
        <w:autoSpaceDN w:val="0"/>
        <w:adjustRightInd w:val="0"/>
        <w:ind w:firstLine="567"/>
        <w:jc w:val="both"/>
        <w:rPr>
          <w:rFonts w:eastAsia="Calibri"/>
          <w:sz w:val="24"/>
          <w:szCs w:val="24"/>
          <w:lang w:eastAsia="en-US"/>
        </w:rPr>
      </w:pPr>
    </w:p>
    <w:p w:rsidR="00463857" w:rsidRPr="00463857" w:rsidRDefault="00463857" w:rsidP="00D41005">
      <w:pPr>
        <w:autoSpaceDE w:val="0"/>
        <w:autoSpaceDN w:val="0"/>
        <w:adjustRightInd w:val="0"/>
        <w:ind w:firstLine="851"/>
        <w:jc w:val="both"/>
        <w:rPr>
          <w:rFonts w:eastAsia="Calibri"/>
          <w:sz w:val="24"/>
          <w:szCs w:val="24"/>
          <w:lang w:eastAsia="en-US"/>
        </w:rPr>
      </w:pPr>
      <w:r w:rsidRPr="00463857">
        <w:rPr>
          <w:b/>
          <w:sz w:val="22"/>
          <w:szCs w:val="22"/>
        </w:rPr>
        <w:t xml:space="preserve">5. </w:t>
      </w:r>
      <w:r w:rsidRPr="00463857">
        <w:rPr>
          <w:rFonts w:eastAsia="Calibri"/>
          <w:b/>
          <w:bCs/>
          <w:sz w:val="24"/>
          <w:szCs w:val="24"/>
          <w:lang w:eastAsia="en-US"/>
        </w:rPr>
        <w:t>Прирост  посадочных мест  на объектах общественного питания</w:t>
      </w:r>
      <w:r w:rsidRPr="00463857">
        <w:rPr>
          <w:rFonts w:eastAsia="Calibri"/>
          <w:sz w:val="24"/>
          <w:szCs w:val="24"/>
          <w:lang w:eastAsia="en-US"/>
        </w:rPr>
        <w:t xml:space="preserve"> </w:t>
      </w:r>
    </w:p>
    <w:p w:rsidR="00463857" w:rsidRPr="00463857" w:rsidRDefault="00463857" w:rsidP="00D41005">
      <w:pPr>
        <w:autoSpaceDE w:val="0"/>
        <w:autoSpaceDN w:val="0"/>
        <w:adjustRightInd w:val="0"/>
        <w:ind w:firstLine="567"/>
        <w:jc w:val="both"/>
        <w:rPr>
          <w:rFonts w:eastAsia="Calibri"/>
          <w:bCs/>
          <w:sz w:val="24"/>
          <w:szCs w:val="24"/>
          <w:lang w:eastAsia="en-US"/>
        </w:rPr>
      </w:pPr>
      <w:r w:rsidRPr="00463857">
        <w:rPr>
          <w:rFonts w:eastAsia="Calibri"/>
          <w:sz w:val="24"/>
          <w:szCs w:val="24"/>
          <w:lang w:eastAsia="en-US"/>
        </w:rPr>
        <w:t xml:space="preserve">Значение показателя рассчитывается  как сумма прироста посадочных мест на объектах общественного питания осуществляющих деятельность на территории </w:t>
      </w:r>
      <w:r w:rsidRPr="00463857">
        <w:rPr>
          <w:rFonts w:eastAsia="Calibri"/>
          <w:bCs/>
          <w:sz w:val="24"/>
          <w:szCs w:val="24"/>
          <w:lang w:eastAsia="en-US"/>
        </w:rPr>
        <w:t xml:space="preserve">Сергиево-Посадского </w:t>
      </w:r>
      <w:r w:rsidRPr="00463857">
        <w:rPr>
          <w:rFonts w:eastAsia="Calibri"/>
          <w:sz w:val="24"/>
          <w:szCs w:val="24"/>
          <w:lang w:eastAsia="en-US"/>
        </w:rPr>
        <w:t xml:space="preserve">городского округа  </w:t>
      </w:r>
      <w:r w:rsidRPr="00463857">
        <w:rPr>
          <w:rFonts w:eastAsia="Calibri"/>
          <w:bCs/>
          <w:sz w:val="24"/>
          <w:szCs w:val="24"/>
          <w:lang w:eastAsia="en-US"/>
        </w:rPr>
        <w:t>за отчетный год.</w:t>
      </w:r>
    </w:p>
    <w:p w:rsidR="00463857" w:rsidRDefault="00463857" w:rsidP="00D41005">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t xml:space="preserve">Источник получения информации </w:t>
      </w:r>
      <w:r w:rsidRPr="00463857">
        <w:rPr>
          <w:rFonts w:eastAsia="Calibri"/>
          <w:bCs/>
          <w:sz w:val="24"/>
          <w:szCs w:val="24"/>
        </w:rPr>
        <w:t xml:space="preserve">- ведомственные данные Сергиево-Посадского </w:t>
      </w:r>
      <w:r w:rsidRPr="00463857">
        <w:rPr>
          <w:rFonts w:eastAsia="Calibri"/>
          <w:sz w:val="24"/>
          <w:szCs w:val="24"/>
          <w:lang w:eastAsia="en-US"/>
        </w:rPr>
        <w:t>гор</w:t>
      </w:r>
      <w:r w:rsidR="0052204F">
        <w:rPr>
          <w:rFonts w:eastAsia="Calibri"/>
          <w:sz w:val="24"/>
          <w:szCs w:val="24"/>
          <w:lang w:eastAsia="en-US"/>
        </w:rPr>
        <w:t>одского округа за отчётный год.</w:t>
      </w:r>
    </w:p>
    <w:p w:rsidR="00D41005" w:rsidRDefault="00D41005" w:rsidP="00D41005">
      <w:pPr>
        <w:autoSpaceDE w:val="0"/>
        <w:autoSpaceDN w:val="0"/>
        <w:adjustRightInd w:val="0"/>
        <w:ind w:firstLine="567"/>
        <w:jc w:val="both"/>
        <w:rPr>
          <w:rFonts w:eastAsia="Calibri"/>
          <w:sz w:val="24"/>
          <w:szCs w:val="24"/>
          <w:lang w:eastAsia="en-US"/>
        </w:rPr>
      </w:pPr>
      <w:r w:rsidRPr="00D41005">
        <w:rPr>
          <w:rFonts w:eastAsia="Calibri"/>
          <w:sz w:val="24"/>
          <w:szCs w:val="24"/>
          <w:lang w:eastAsia="en-US"/>
        </w:rPr>
        <w:t>Единица измерения:  посадочные места</w:t>
      </w:r>
      <w:r w:rsidR="005E692F">
        <w:rPr>
          <w:rFonts w:eastAsia="Calibri"/>
          <w:sz w:val="24"/>
          <w:szCs w:val="24"/>
          <w:lang w:eastAsia="en-US"/>
        </w:rPr>
        <w:t>.</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117</w:t>
      </w:r>
      <w:r w:rsidRPr="00D41005">
        <w:rPr>
          <w:rFonts w:eastAsia="Calibri"/>
          <w:bCs/>
          <w:sz w:val="24"/>
          <w:szCs w:val="24"/>
          <w:lang w:eastAsia="en-US"/>
        </w:rPr>
        <w:t>,0.</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Периодичность представления: ежегодно.</w:t>
      </w:r>
    </w:p>
    <w:p w:rsidR="00D41005" w:rsidRPr="00D41005" w:rsidRDefault="00D41005" w:rsidP="00D41005">
      <w:pPr>
        <w:autoSpaceDE w:val="0"/>
        <w:autoSpaceDN w:val="0"/>
        <w:adjustRightInd w:val="0"/>
        <w:ind w:firstLine="567"/>
        <w:jc w:val="both"/>
        <w:rPr>
          <w:rFonts w:eastAsia="Calibri"/>
          <w:b/>
          <w:bCs/>
          <w:sz w:val="24"/>
          <w:szCs w:val="24"/>
          <w:lang w:eastAsia="en-US"/>
        </w:rPr>
      </w:pPr>
    </w:p>
    <w:p w:rsidR="00463857" w:rsidRPr="00463857" w:rsidRDefault="00463857" w:rsidP="00D41005">
      <w:pPr>
        <w:autoSpaceDE w:val="0"/>
        <w:autoSpaceDN w:val="0"/>
        <w:adjustRightInd w:val="0"/>
        <w:ind w:firstLine="851"/>
        <w:jc w:val="both"/>
        <w:rPr>
          <w:rFonts w:eastAsia="Calibri"/>
          <w:b/>
          <w:bCs/>
          <w:sz w:val="24"/>
          <w:szCs w:val="24"/>
          <w:lang w:eastAsia="en-US"/>
        </w:rPr>
      </w:pPr>
      <w:r w:rsidRPr="00463857">
        <w:rPr>
          <w:rFonts w:eastAsia="Calibri"/>
          <w:b/>
          <w:bCs/>
          <w:sz w:val="24"/>
          <w:szCs w:val="24"/>
          <w:lang w:eastAsia="en-US"/>
        </w:rPr>
        <w:t>6.Прирост рабочих мест на объектах бытовых услуг</w:t>
      </w:r>
    </w:p>
    <w:p w:rsidR="00D41005" w:rsidRDefault="00463857" w:rsidP="00D41005">
      <w:pPr>
        <w:autoSpaceDE w:val="0"/>
        <w:autoSpaceDN w:val="0"/>
        <w:adjustRightInd w:val="0"/>
        <w:ind w:firstLine="567"/>
        <w:jc w:val="both"/>
        <w:rPr>
          <w:rFonts w:eastAsia="Calibri"/>
          <w:bCs/>
          <w:sz w:val="24"/>
          <w:szCs w:val="24"/>
        </w:rPr>
      </w:pPr>
      <w:r w:rsidRPr="00463857">
        <w:rPr>
          <w:rFonts w:eastAsia="Calibri"/>
          <w:bCs/>
          <w:sz w:val="24"/>
          <w:szCs w:val="24"/>
          <w:lang w:eastAsia="en-US"/>
        </w:rPr>
        <w:t xml:space="preserve">Значение показателя рассчитывается  как сумма прироста рабочих мест на предприятиях бытовых услуг Сергиево-Посадского </w:t>
      </w:r>
      <w:r w:rsidRPr="00463857">
        <w:rPr>
          <w:rFonts w:eastAsia="Calibri"/>
          <w:sz w:val="24"/>
          <w:szCs w:val="24"/>
          <w:lang w:eastAsia="en-US"/>
        </w:rPr>
        <w:t xml:space="preserve">городского округа  </w:t>
      </w:r>
      <w:r w:rsidRPr="00463857">
        <w:rPr>
          <w:rFonts w:eastAsia="Calibri"/>
          <w:bCs/>
          <w:sz w:val="24"/>
          <w:szCs w:val="24"/>
          <w:lang w:eastAsia="en-US"/>
        </w:rPr>
        <w:t>за отчетный год.</w:t>
      </w:r>
      <w:r w:rsidRPr="00463857">
        <w:rPr>
          <w:rFonts w:eastAsia="Calibri"/>
          <w:bCs/>
          <w:sz w:val="24"/>
          <w:szCs w:val="24"/>
        </w:rPr>
        <w:t xml:space="preserve"> </w:t>
      </w:r>
    </w:p>
    <w:p w:rsidR="00D41005" w:rsidRDefault="00463857" w:rsidP="00D41005">
      <w:pPr>
        <w:autoSpaceDE w:val="0"/>
        <w:autoSpaceDN w:val="0"/>
        <w:adjustRightInd w:val="0"/>
        <w:ind w:firstLine="567"/>
        <w:jc w:val="both"/>
        <w:rPr>
          <w:rFonts w:eastAsia="Calibri"/>
          <w:sz w:val="24"/>
          <w:szCs w:val="24"/>
          <w:lang w:eastAsia="en-US"/>
        </w:rPr>
      </w:pPr>
      <w:r w:rsidRPr="00463857">
        <w:rPr>
          <w:rFonts w:eastAsia="Calibri"/>
          <w:bCs/>
          <w:sz w:val="24"/>
          <w:szCs w:val="24"/>
        </w:rPr>
        <w:t xml:space="preserve">Источник получения информации - ведомственные данные Сергиево-Посадского </w:t>
      </w:r>
      <w:r w:rsidRPr="00463857">
        <w:rPr>
          <w:rFonts w:eastAsia="Calibri"/>
          <w:sz w:val="24"/>
          <w:szCs w:val="24"/>
          <w:lang w:eastAsia="en-US"/>
        </w:rPr>
        <w:t>городского округа.</w:t>
      </w:r>
    </w:p>
    <w:p w:rsidR="00D41005" w:rsidRPr="00D41005" w:rsidRDefault="00D41005" w:rsidP="00D41005">
      <w:pPr>
        <w:autoSpaceDE w:val="0"/>
        <w:autoSpaceDN w:val="0"/>
        <w:adjustRightInd w:val="0"/>
        <w:ind w:firstLine="567"/>
        <w:jc w:val="both"/>
        <w:rPr>
          <w:rFonts w:eastAsia="Calibri"/>
          <w:sz w:val="24"/>
          <w:szCs w:val="24"/>
          <w:lang w:eastAsia="en-US"/>
        </w:rPr>
      </w:pPr>
      <w:r w:rsidRPr="00D41005">
        <w:rPr>
          <w:rFonts w:eastAsia="Calibri"/>
          <w:bCs/>
          <w:sz w:val="24"/>
          <w:szCs w:val="24"/>
          <w:lang w:eastAsia="en-US"/>
        </w:rPr>
        <w:t>Единица измерения:  рабочие места</w:t>
      </w:r>
      <w:r w:rsidR="005E692F">
        <w:rPr>
          <w:rFonts w:eastAsia="Calibri"/>
          <w:bCs/>
          <w:sz w:val="24"/>
          <w:szCs w:val="24"/>
          <w:lang w:eastAsia="en-US"/>
        </w:rPr>
        <w:t>.</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112</w:t>
      </w:r>
      <w:r w:rsidRPr="00D41005">
        <w:rPr>
          <w:rFonts w:eastAsia="Calibri"/>
          <w:bCs/>
          <w:sz w:val="24"/>
          <w:szCs w:val="24"/>
          <w:lang w:eastAsia="en-US"/>
        </w:rPr>
        <w:t>,0.</w:t>
      </w:r>
    </w:p>
    <w:p w:rsidR="00D41005" w:rsidRPr="00D41005" w:rsidRDefault="00D41005" w:rsidP="00D41005">
      <w:pPr>
        <w:autoSpaceDE w:val="0"/>
        <w:autoSpaceDN w:val="0"/>
        <w:adjustRightInd w:val="0"/>
        <w:ind w:firstLine="567"/>
        <w:jc w:val="both"/>
        <w:rPr>
          <w:rFonts w:eastAsia="Calibri"/>
          <w:bCs/>
          <w:sz w:val="24"/>
          <w:szCs w:val="24"/>
          <w:lang w:eastAsia="en-US"/>
        </w:rPr>
      </w:pPr>
      <w:r w:rsidRPr="00D41005">
        <w:rPr>
          <w:rFonts w:eastAsia="Calibri"/>
          <w:bCs/>
          <w:sz w:val="24"/>
          <w:szCs w:val="24"/>
          <w:lang w:eastAsia="en-US"/>
        </w:rPr>
        <w:t>Периодичность представления: ежегодно.</w:t>
      </w:r>
    </w:p>
    <w:p w:rsidR="00463857" w:rsidRPr="00463857" w:rsidRDefault="00463857" w:rsidP="00D41005">
      <w:pPr>
        <w:autoSpaceDE w:val="0"/>
        <w:autoSpaceDN w:val="0"/>
        <w:adjustRightInd w:val="0"/>
        <w:ind w:firstLine="567"/>
        <w:jc w:val="both"/>
        <w:rPr>
          <w:rFonts w:eastAsia="Calibri"/>
          <w:sz w:val="24"/>
          <w:szCs w:val="24"/>
          <w:lang w:eastAsia="en-US"/>
        </w:rPr>
      </w:pPr>
      <w:r w:rsidRPr="00463857">
        <w:rPr>
          <w:rFonts w:eastAsia="Calibri"/>
          <w:sz w:val="24"/>
          <w:szCs w:val="24"/>
          <w:lang w:eastAsia="en-US"/>
        </w:rPr>
        <w:t xml:space="preserve"> </w:t>
      </w:r>
    </w:p>
    <w:p w:rsidR="00463857" w:rsidRPr="00463857" w:rsidRDefault="00463857" w:rsidP="00D41005">
      <w:pPr>
        <w:tabs>
          <w:tab w:val="left" w:pos="284"/>
          <w:tab w:val="left" w:pos="426"/>
        </w:tabs>
        <w:autoSpaceDE w:val="0"/>
        <w:autoSpaceDN w:val="0"/>
        <w:adjustRightInd w:val="0"/>
        <w:ind w:left="284" w:firstLine="567"/>
        <w:jc w:val="both"/>
        <w:rPr>
          <w:rFonts w:eastAsia="Calibri"/>
          <w:b/>
          <w:bCs/>
          <w:sz w:val="24"/>
          <w:szCs w:val="24"/>
        </w:rPr>
      </w:pPr>
      <w:r w:rsidRPr="00463857">
        <w:rPr>
          <w:rFonts w:eastAsia="Calibri"/>
          <w:b/>
          <w:bCs/>
          <w:sz w:val="24"/>
          <w:szCs w:val="24"/>
        </w:rPr>
        <w:t xml:space="preserve"> 7.Количество введенных банных объектов по программе «</w:t>
      </w:r>
      <w:r w:rsidR="00D41005">
        <w:rPr>
          <w:rFonts w:eastAsia="Calibri"/>
          <w:b/>
          <w:bCs/>
          <w:sz w:val="24"/>
          <w:szCs w:val="24"/>
        </w:rPr>
        <w:t>100</w:t>
      </w:r>
      <w:r w:rsidRPr="00463857">
        <w:rPr>
          <w:rFonts w:eastAsia="Calibri"/>
          <w:b/>
          <w:bCs/>
          <w:sz w:val="24"/>
          <w:szCs w:val="24"/>
        </w:rPr>
        <w:t xml:space="preserve"> бань  Подмосковья»</w:t>
      </w:r>
    </w:p>
    <w:p w:rsidR="00463857" w:rsidRPr="00463857" w:rsidRDefault="00463857" w:rsidP="00D41005">
      <w:pPr>
        <w:autoSpaceDE w:val="0"/>
        <w:autoSpaceDN w:val="0"/>
        <w:adjustRightInd w:val="0"/>
        <w:ind w:left="284" w:firstLine="283"/>
        <w:jc w:val="both"/>
        <w:rPr>
          <w:rFonts w:eastAsia="Calibri"/>
          <w:bCs/>
          <w:sz w:val="24"/>
          <w:szCs w:val="24"/>
        </w:rPr>
      </w:pPr>
      <w:r w:rsidRPr="00463857">
        <w:rPr>
          <w:rFonts w:eastAsia="Calibri"/>
          <w:bCs/>
          <w:sz w:val="24"/>
          <w:szCs w:val="24"/>
        </w:rPr>
        <w:t>Количество бань отреконструированных по программе «Сто бань  Подмосковья»</w:t>
      </w:r>
    </w:p>
    <w:p w:rsidR="00463857" w:rsidRDefault="00463857" w:rsidP="00D41005">
      <w:pPr>
        <w:autoSpaceDE w:val="0"/>
        <w:autoSpaceDN w:val="0"/>
        <w:adjustRightInd w:val="0"/>
        <w:ind w:left="284" w:firstLine="283"/>
        <w:jc w:val="both"/>
        <w:rPr>
          <w:rFonts w:eastAsia="Calibri"/>
          <w:sz w:val="24"/>
          <w:szCs w:val="24"/>
          <w:lang w:eastAsia="en-US"/>
        </w:rPr>
      </w:pPr>
      <w:r w:rsidRPr="00463857">
        <w:rPr>
          <w:rFonts w:eastAsia="Calibri"/>
          <w:bCs/>
          <w:sz w:val="24"/>
          <w:szCs w:val="24"/>
        </w:rPr>
        <w:t xml:space="preserve">Источник получения информации - ведомственные данные Сергиево-Посадского </w:t>
      </w:r>
      <w:r w:rsidRPr="00463857">
        <w:rPr>
          <w:rFonts w:eastAsia="Calibri"/>
          <w:sz w:val="24"/>
          <w:szCs w:val="24"/>
          <w:lang w:eastAsia="en-US"/>
        </w:rPr>
        <w:t xml:space="preserve">городского округа </w:t>
      </w:r>
    </w:p>
    <w:p w:rsidR="00D41005" w:rsidRDefault="00D41005" w:rsidP="00D41005">
      <w:pPr>
        <w:autoSpaceDE w:val="0"/>
        <w:autoSpaceDN w:val="0"/>
        <w:adjustRightInd w:val="0"/>
        <w:ind w:left="284" w:firstLine="283"/>
        <w:jc w:val="both"/>
        <w:rPr>
          <w:rFonts w:eastAsia="Calibri"/>
          <w:bCs/>
          <w:sz w:val="24"/>
          <w:szCs w:val="24"/>
          <w:lang w:eastAsia="en-US"/>
        </w:rPr>
      </w:pPr>
      <w:r w:rsidRPr="00D41005">
        <w:rPr>
          <w:rFonts w:eastAsia="Calibri"/>
          <w:bCs/>
          <w:sz w:val="24"/>
          <w:szCs w:val="24"/>
          <w:lang w:eastAsia="en-US"/>
        </w:rPr>
        <w:t>Единица измерения:  единица.</w:t>
      </w:r>
    </w:p>
    <w:p w:rsidR="0068071C" w:rsidRPr="0068071C" w:rsidRDefault="0068071C" w:rsidP="0068071C">
      <w:pPr>
        <w:autoSpaceDE w:val="0"/>
        <w:autoSpaceDN w:val="0"/>
        <w:adjustRightInd w:val="0"/>
        <w:ind w:left="284" w:firstLine="283"/>
        <w:jc w:val="both"/>
        <w:rPr>
          <w:rFonts w:eastAsia="Calibri"/>
          <w:bCs/>
          <w:sz w:val="24"/>
          <w:szCs w:val="24"/>
          <w:lang w:eastAsia="en-US"/>
        </w:rPr>
      </w:pPr>
      <w:r w:rsidRPr="0068071C">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0.</w:t>
      </w:r>
    </w:p>
    <w:p w:rsidR="0068071C" w:rsidRPr="0068071C" w:rsidRDefault="0068071C" w:rsidP="0068071C">
      <w:pPr>
        <w:autoSpaceDE w:val="0"/>
        <w:autoSpaceDN w:val="0"/>
        <w:adjustRightInd w:val="0"/>
        <w:ind w:left="284" w:firstLine="283"/>
        <w:jc w:val="both"/>
        <w:rPr>
          <w:rFonts w:eastAsia="Calibri"/>
          <w:bCs/>
          <w:sz w:val="24"/>
          <w:szCs w:val="24"/>
          <w:lang w:eastAsia="en-US"/>
        </w:rPr>
      </w:pPr>
      <w:r w:rsidRPr="0068071C">
        <w:rPr>
          <w:rFonts w:eastAsia="Calibri"/>
          <w:bCs/>
          <w:sz w:val="24"/>
          <w:szCs w:val="24"/>
          <w:lang w:eastAsia="en-US"/>
        </w:rPr>
        <w:t>Периодичность представления: ежегодно.</w:t>
      </w:r>
    </w:p>
    <w:p w:rsidR="0068071C" w:rsidRPr="00D41005" w:rsidRDefault="0068071C" w:rsidP="00D41005">
      <w:pPr>
        <w:autoSpaceDE w:val="0"/>
        <w:autoSpaceDN w:val="0"/>
        <w:adjustRightInd w:val="0"/>
        <w:ind w:left="284" w:firstLine="283"/>
        <w:jc w:val="both"/>
        <w:rPr>
          <w:rFonts w:eastAsia="Calibri"/>
          <w:bCs/>
          <w:sz w:val="24"/>
          <w:szCs w:val="24"/>
          <w:lang w:eastAsia="en-US"/>
        </w:rPr>
      </w:pPr>
    </w:p>
    <w:p w:rsidR="00463857" w:rsidRPr="00463857" w:rsidRDefault="00463857" w:rsidP="00D41005">
      <w:pPr>
        <w:autoSpaceDE w:val="0"/>
        <w:autoSpaceDN w:val="0"/>
        <w:adjustRightInd w:val="0"/>
        <w:ind w:left="284" w:firstLine="567"/>
        <w:jc w:val="both"/>
        <w:rPr>
          <w:rFonts w:eastAsia="Calibri"/>
          <w:b/>
          <w:bCs/>
          <w:sz w:val="24"/>
          <w:szCs w:val="24"/>
          <w:lang w:eastAsia="en-US"/>
        </w:rPr>
      </w:pPr>
      <w:r w:rsidRPr="00BD6197">
        <w:rPr>
          <w:rFonts w:eastAsia="Calibri"/>
          <w:b/>
          <w:sz w:val="24"/>
          <w:szCs w:val="24"/>
          <w:lang w:eastAsia="en-US"/>
        </w:rPr>
        <w:t>8.</w:t>
      </w:r>
      <w:r w:rsidRPr="00463857">
        <w:rPr>
          <w:rFonts w:eastAsia="Calibri"/>
          <w:sz w:val="24"/>
          <w:szCs w:val="24"/>
          <w:lang w:eastAsia="en-US"/>
        </w:rPr>
        <w:t xml:space="preserve"> </w:t>
      </w:r>
      <w:r w:rsidRPr="00463857">
        <w:rPr>
          <w:rFonts w:eastAsia="Calibri"/>
          <w:b/>
          <w:bCs/>
          <w:sz w:val="24"/>
          <w:szCs w:val="24"/>
          <w:lang w:eastAsia="en-US"/>
        </w:rPr>
        <w:t>Доля обращений по вопросу защиты прав потребителей от общего количества поступивших обращений</w:t>
      </w:r>
    </w:p>
    <w:p w:rsidR="009B38BA" w:rsidRDefault="00463857" w:rsidP="00D41005">
      <w:pPr>
        <w:autoSpaceDE w:val="0"/>
        <w:autoSpaceDN w:val="0"/>
        <w:adjustRightInd w:val="0"/>
        <w:ind w:left="284"/>
        <w:jc w:val="center"/>
        <w:rPr>
          <w:rFonts w:eastAsia="Calibri"/>
          <w:bCs/>
          <w:sz w:val="24"/>
          <w:szCs w:val="24"/>
          <w:lang w:eastAsia="en-US"/>
        </w:rPr>
      </w:pPr>
      <m:oMath>
        <m:r>
          <w:rPr>
            <w:rFonts w:ascii="Cambria Math" w:eastAsia="Calibri" w:hAnsi="Cambria Math"/>
            <w:sz w:val="24"/>
            <w:szCs w:val="24"/>
            <w:lang w:eastAsia="en-US"/>
          </w:rPr>
          <m:t>Dзпп</m:t>
        </m:r>
        <m:r>
          <m:rPr>
            <m:sty m:val="p"/>
          </m:rPr>
          <w:rPr>
            <w:rFonts w:ascii="Cambria Math" w:eastAsia="Calibri" w:hAnsi="Cambria Math"/>
            <w:sz w:val="24"/>
            <w:szCs w:val="24"/>
            <w:lang w:eastAsia="en-US"/>
          </w:rPr>
          <m:t>=</m:t>
        </m:r>
        <m:f>
          <m:fPr>
            <m:ctrlPr>
              <w:rPr>
                <w:rFonts w:ascii="Cambria Math" w:eastAsia="Calibri" w:hAnsi="Cambria Math"/>
                <w:bCs/>
                <w:sz w:val="24"/>
                <w:szCs w:val="24"/>
                <w:lang w:eastAsia="en-US"/>
              </w:rPr>
            </m:ctrlPr>
          </m:fPr>
          <m:num>
            <m:r>
              <w:rPr>
                <w:rFonts w:ascii="Cambria Math" w:eastAsia="Calibri" w:hAnsi="Cambria Math"/>
                <w:sz w:val="24"/>
                <w:szCs w:val="24"/>
                <w:lang w:eastAsia="en-US"/>
              </w:rPr>
              <m:t>Озпп</m:t>
            </m:r>
          </m:num>
          <m:den>
            <m:r>
              <m:rPr>
                <m:sty m:val="p"/>
              </m:rPr>
              <w:rPr>
                <w:rFonts w:ascii="Cambria Math" w:eastAsia="Calibri" w:hAnsi="Cambria Math"/>
                <w:sz w:val="24"/>
                <w:szCs w:val="24"/>
                <w:lang w:eastAsia="en-US"/>
              </w:rPr>
              <m:t>Ообщий</m:t>
            </m:r>
          </m:den>
        </m:f>
      </m:oMath>
      <w:r w:rsidRPr="00463857">
        <w:rPr>
          <w:rFonts w:eastAsia="Calibri"/>
          <w:bCs/>
          <w:sz w:val="24"/>
          <w:szCs w:val="24"/>
          <w:lang w:eastAsia="en-US"/>
        </w:rPr>
        <w:t xml:space="preserve">,*100%, </w:t>
      </w:r>
    </w:p>
    <w:p w:rsidR="00463857" w:rsidRPr="00463857" w:rsidRDefault="009B38BA" w:rsidP="009B38BA">
      <w:pPr>
        <w:autoSpaceDE w:val="0"/>
        <w:autoSpaceDN w:val="0"/>
        <w:adjustRightInd w:val="0"/>
        <w:ind w:left="284"/>
        <w:rPr>
          <w:rFonts w:eastAsia="Calibri"/>
          <w:bCs/>
          <w:sz w:val="24"/>
          <w:szCs w:val="24"/>
          <w:lang w:eastAsia="en-US"/>
        </w:rPr>
      </w:pPr>
      <w:r>
        <w:rPr>
          <w:rFonts w:eastAsia="Calibri"/>
          <w:bCs/>
          <w:sz w:val="24"/>
          <w:szCs w:val="24"/>
          <w:lang w:eastAsia="en-US"/>
        </w:rPr>
        <w:t>г</w:t>
      </w:r>
      <w:r w:rsidR="00463857" w:rsidRPr="00463857">
        <w:rPr>
          <w:rFonts w:eastAsia="Calibri"/>
          <w:bCs/>
          <w:sz w:val="24"/>
          <w:szCs w:val="24"/>
          <w:lang w:eastAsia="en-US"/>
        </w:rPr>
        <w:t>де</w:t>
      </w:r>
      <w:r>
        <w:rPr>
          <w:rFonts w:eastAsia="Calibri"/>
          <w:bCs/>
          <w:sz w:val="24"/>
          <w:szCs w:val="24"/>
          <w:lang w:eastAsia="en-US"/>
        </w:rPr>
        <w:t>,</w:t>
      </w:r>
    </w:p>
    <w:p w:rsidR="00463857" w:rsidRPr="00463857" w:rsidRDefault="00463857" w:rsidP="00D41005">
      <w:pPr>
        <w:autoSpaceDE w:val="0"/>
        <w:autoSpaceDN w:val="0"/>
        <w:adjustRightInd w:val="0"/>
        <w:ind w:left="284" w:firstLine="283"/>
        <w:jc w:val="both"/>
        <w:rPr>
          <w:rFonts w:eastAsia="Calibri"/>
          <w:bCs/>
          <w:sz w:val="24"/>
          <w:szCs w:val="24"/>
          <w:lang w:eastAsia="en-US"/>
        </w:rPr>
      </w:pPr>
      <w:r w:rsidRPr="00463857">
        <w:rPr>
          <w:rFonts w:eastAsia="Calibri"/>
          <w:bCs/>
          <w:sz w:val="24"/>
          <w:szCs w:val="24"/>
          <w:lang w:val="en-US" w:eastAsia="en-US"/>
        </w:rPr>
        <w:t>D</w:t>
      </w:r>
      <w:r w:rsidRPr="00463857">
        <w:rPr>
          <w:rFonts w:eastAsia="Calibri"/>
          <w:bCs/>
          <w:sz w:val="24"/>
          <w:szCs w:val="24"/>
          <w:lang w:eastAsia="en-US"/>
        </w:rPr>
        <w:t>зпп - доля обращений по вопросу защиты прав потребителей от общего количества поступивших обращений;</w:t>
      </w:r>
    </w:p>
    <w:p w:rsidR="00463857" w:rsidRPr="00463857" w:rsidRDefault="00463857" w:rsidP="00D41005">
      <w:pPr>
        <w:autoSpaceDE w:val="0"/>
        <w:autoSpaceDN w:val="0"/>
        <w:adjustRightInd w:val="0"/>
        <w:ind w:left="284" w:firstLine="283"/>
        <w:jc w:val="both"/>
        <w:rPr>
          <w:rFonts w:eastAsia="Calibri"/>
          <w:bCs/>
          <w:sz w:val="24"/>
          <w:szCs w:val="24"/>
          <w:lang w:eastAsia="en-US"/>
        </w:rPr>
      </w:pPr>
      <w:r w:rsidRPr="00463857">
        <w:rPr>
          <w:rFonts w:eastAsia="Calibri"/>
          <w:bCs/>
          <w:sz w:val="24"/>
          <w:szCs w:val="24"/>
          <w:lang w:eastAsia="en-US"/>
        </w:rPr>
        <w:t>Озпп – количество обращений, поступивших в администрацию муниципального образования по вопросу защиты прав потребителей</w:t>
      </w:r>
    </w:p>
    <w:p w:rsidR="00463857" w:rsidRDefault="00463857" w:rsidP="00D41005">
      <w:pPr>
        <w:autoSpaceDE w:val="0"/>
        <w:autoSpaceDN w:val="0"/>
        <w:adjustRightInd w:val="0"/>
        <w:ind w:firstLine="567"/>
        <w:jc w:val="both"/>
        <w:rPr>
          <w:rFonts w:eastAsia="Calibri"/>
          <w:bCs/>
          <w:sz w:val="24"/>
          <w:szCs w:val="24"/>
          <w:lang w:eastAsia="en-US"/>
        </w:rPr>
      </w:pPr>
      <w:r w:rsidRPr="00463857">
        <w:rPr>
          <w:rFonts w:eastAsia="Calibri"/>
          <w:bCs/>
          <w:sz w:val="24"/>
          <w:szCs w:val="24"/>
          <w:lang w:eastAsia="en-US"/>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rsidR="003163E5" w:rsidRPr="003163E5" w:rsidRDefault="003163E5" w:rsidP="003163E5">
      <w:pPr>
        <w:autoSpaceDE w:val="0"/>
        <w:autoSpaceDN w:val="0"/>
        <w:adjustRightInd w:val="0"/>
        <w:ind w:left="284" w:firstLine="283"/>
        <w:jc w:val="both"/>
        <w:rPr>
          <w:rFonts w:eastAsia="Calibri"/>
          <w:bCs/>
          <w:sz w:val="24"/>
          <w:szCs w:val="24"/>
          <w:lang w:eastAsia="en-US"/>
        </w:rPr>
      </w:pPr>
      <w:r w:rsidRPr="003163E5">
        <w:rPr>
          <w:rFonts w:eastAsia="Calibri"/>
          <w:bCs/>
          <w:sz w:val="24"/>
          <w:szCs w:val="24"/>
          <w:lang w:eastAsia="en-US"/>
        </w:rPr>
        <w:t xml:space="preserve">Источник получения информации - </w:t>
      </w:r>
      <w:r w:rsidRPr="00706E84">
        <w:rPr>
          <w:rFonts w:eastAsia="Calibri"/>
          <w:bCs/>
          <w:color w:val="000000" w:themeColor="text1"/>
          <w:sz w:val="24"/>
          <w:szCs w:val="24"/>
          <w:lang w:eastAsia="en-US"/>
        </w:rPr>
        <w:t>ведомственные данные Сергиево-Посадского городского округа.</w:t>
      </w:r>
    </w:p>
    <w:p w:rsidR="003163E5" w:rsidRPr="003163E5" w:rsidRDefault="003163E5" w:rsidP="003163E5">
      <w:pPr>
        <w:autoSpaceDE w:val="0"/>
        <w:autoSpaceDN w:val="0"/>
        <w:adjustRightInd w:val="0"/>
        <w:ind w:left="284" w:firstLine="283"/>
        <w:jc w:val="both"/>
        <w:rPr>
          <w:rFonts w:eastAsia="Calibri"/>
          <w:bCs/>
          <w:sz w:val="24"/>
          <w:szCs w:val="24"/>
          <w:lang w:eastAsia="en-US"/>
        </w:rPr>
      </w:pPr>
      <w:r>
        <w:rPr>
          <w:rFonts w:eastAsia="Calibri"/>
          <w:bCs/>
          <w:sz w:val="24"/>
          <w:szCs w:val="24"/>
          <w:lang w:eastAsia="en-US"/>
        </w:rPr>
        <w:t>Единица измерения: процент</w:t>
      </w:r>
    </w:p>
    <w:p w:rsidR="003163E5" w:rsidRPr="003163E5" w:rsidRDefault="003163E5" w:rsidP="003163E5">
      <w:pPr>
        <w:autoSpaceDE w:val="0"/>
        <w:autoSpaceDN w:val="0"/>
        <w:adjustRightInd w:val="0"/>
        <w:ind w:left="284" w:firstLine="283"/>
        <w:jc w:val="both"/>
        <w:rPr>
          <w:rFonts w:eastAsia="Calibri"/>
          <w:bCs/>
          <w:sz w:val="24"/>
          <w:szCs w:val="24"/>
          <w:lang w:eastAsia="en-US"/>
        </w:rPr>
      </w:pPr>
      <w:r w:rsidRPr="003163E5">
        <w:rPr>
          <w:rFonts w:eastAsia="Calibri"/>
          <w:bCs/>
          <w:sz w:val="24"/>
          <w:szCs w:val="24"/>
          <w:lang w:eastAsia="en-US"/>
        </w:rPr>
        <w:t xml:space="preserve">Базовое значение показателя (на начало реализации Программы): </w:t>
      </w:r>
      <w:r>
        <w:rPr>
          <w:rFonts w:eastAsia="Calibri"/>
          <w:bCs/>
          <w:sz w:val="24"/>
          <w:szCs w:val="24"/>
          <w:lang w:eastAsia="en-US"/>
        </w:rPr>
        <w:t>2,1.</w:t>
      </w:r>
    </w:p>
    <w:p w:rsidR="003163E5" w:rsidRPr="003163E5" w:rsidRDefault="003163E5" w:rsidP="003163E5">
      <w:pPr>
        <w:autoSpaceDE w:val="0"/>
        <w:autoSpaceDN w:val="0"/>
        <w:adjustRightInd w:val="0"/>
        <w:ind w:left="284" w:firstLine="283"/>
        <w:jc w:val="both"/>
        <w:rPr>
          <w:rFonts w:eastAsia="Calibri"/>
          <w:bCs/>
          <w:sz w:val="24"/>
          <w:szCs w:val="24"/>
          <w:lang w:eastAsia="en-US"/>
        </w:rPr>
      </w:pPr>
      <w:r w:rsidRPr="003163E5">
        <w:rPr>
          <w:rFonts w:eastAsia="Calibri"/>
          <w:bCs/>
          <w:sz w:val="24"/>
          <w:szCs w:val="24"/>
          <w:lang w:eastAsia="en-US"/>
        </w:rPr>
        <w:t>Периодичность представления: ежегодно.</w:t>
      </w:r>
    </w:p>
    <w:p w:rsidR="00463857" w:rsidRDefault="00463857" w:rsidP="00463857">
      <w:pPr>
        <w:jc w:val="center"/>
        <w:rPr>
          <w:bCs/>
          <w:sz w:val="24"/>
          <w:szCs w:val="24"/>
        </w:rPr>
      </w:pPr>
    </w:p>
    <w:p w:rsidR="00A43C11" w:rsidRDefault="0033713F" w:rsidP="00D85923">
      <w:pPr>
        <w:pStyle w:val="ConsPlusNormal"/>
        <w:spacing w:before="120" w:after="120"/>
        <w:ind w:firstLine="567"/>
        <w:jc w:val="center"/>
        <w:outlineLvl w:val="1"/>
        <w:rPr>
          <w:rFonts w:ascii="Times New Roman" w:hAnsi="Times New Roman" w:cs="Times New Roman"/>
          <w:b/>
          <w:sz w:val="24"/>
          <w:szCs w:val="24"/>
        </w:rPr>
      </w:pPr>
      <w:r>
        <w:rPr>
          <w:rFonts w:ascii="Times New Roman" w:hAnsi="Times New Roman" w:cs="Times New Roman"/>
          <w:b/>
          <w:bCs/>
          <w:sz w:val="24"/>
          <w:szCs w:val="24"/>
        </w:rPr>
        <w:t xml:space="preserve">Раздел </w:t>
      </w:r>
      <w:r w:rsidR="00D85923" w:rsidRPr="00BD6197">
        <w:rPr>
          <w:rFonts w:ascii="Times New Roman" w:hAnsi="Times New Roman" w:cs="Times New Roman"/>
          <w:b/>
          <w:bCs/>
          <w:sz w:val="24"/>
          <w:szCs w:val="24"/>
        </w:rPr>
        <w:t xml:space="preserve">7. </w:t>
      </w:r>
      <w:r w:rsidR="00A43C11" w:rsidRPr="00B72627">
        <w:rPr>
          <w:rFonts w:ascii="Times New Roman" w:hAnsi="Times New Roman" w:cs="Times New Roman"/>
          <w:b/>
          <w:sz w:val="24"/>
          <w:szCs w:val="24"/>
        </w:rPr>
        <w:t>Порядок взаимодействия ответстве</w:t>
      </w:r>
      <w:r w:rsidR="00A43C11">
        <w:rPr>
          <w:rFonts w:ascii="Times New Roman" w:hAnsi="Times New Roman" w:cs="Times New Roman"/>
          <w:b/>
          <w:sz w:val="24"/>
          <w:szCs w:val="24"/>
        </w:rPr>
        <w:t>нного за выполнение мероприятия</w:t>
      </w:r>
    </w:p>
    <w:p w:rsidR="00D85923" w:rsidRPr="00BD6197" w:rsidRDefault="00A43C11" w:rsidP="00D85923">
      <w:pPr>
        <w:pStyle w:val="ConsPlusNormal"/>
        <w:spacing w:before="120" w:after="120"/>
        <w:ind w:firstLine="567"/>
        <w:jc w:val="center"/>
        <w:outlineLvl w:val="1"/>
        <w:rPr>
          <w:rFonts w:ascii="Times New Roman" w:hAnsi="Times New Roman" w:cs="Times New Roman"/>
          <w:b/>
          <w:sz w:val="24"/>
          <w:szCs w:val="24"/>
        </w:rPr>
      </w:pPr>
      <w:r>
        <w:rPr>
          <w:rFonts w:ascii="Times New Roman" w:hAnsi="Times New Roman" w:cs="Times New Roman"/>
          <w:b/>
          <w:sz w:val="24"/>
          <w:szCs w:val="24"/>
        </w:rPr>
        <w:t xml:space="preserve">с </w:t>
      </w:r>
      <w:r w:rsidRPr="00F30B2E">
        <w:rPr>
          <w:rFonts w:ascii="Times New Roman" w:hAnsi="Times New Roman" w:cs="Times New Roman"/>
          <w:b/>
          <w:sz w:val="24"/>
          <w:szCs w:val="24"/>
        </w:rPr>
        <w:t>муниципальным заказчиком муниципальной программы</w:t>
      </w:r>
      <w:r>
        <w:rPr>
          <w:rFonts w:ascii="Times New Roman" w:hAnsi="Times New Roman" w:cs="Times New Roman"/>
          <w:b/>
          <w:sz w:val="24"/>
          <w:szCs w:val="24"/>
        </w:rPr>
        <w:t>.</w:t>
      </w:r>
    </w:p>
    <w:p w:rsidR="00D85923" w:rsidRPr="00D85923" w:rsidRDefault="0034503E"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.1. Управление реализацией муниципальной программы осуществляет координатор (координаторы) муниципальной программы.</w:t>
      </w:r>
    </w:p>
    <w:p w:rsidR="00D85923" w:rsidRPr="00D85923" w:rsidRDefault="0034503E"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.2. Координатор (координаторы) муниципальной программы организовывает работу, направленную на:</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sidR="00A43C11">
        <w:rPr>
          <w:sz w:val="24"/>
          <w:szCs w:val="24"/>
        </w:rPr>
        <w:t>г</w:t>
      </w:r>
      <w:r w:rsidRPr="00D85923">
        <w:rPr>
          <w:sz w:val="24"/>
          <w:szCs w:val="24"/>
        </w:rPr>
        <w:t xml:space="preserve">лавы Сергиево-Посадского городского округа об утверждении муниципальной программы; </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2) организацию управления муниципальной программой;</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3) создание при необходимости комиссии (рабочей группы) по управлению муниципальной программой;</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4) реализацию муниципальной программы;</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5) достижение цели (целей)  и  планируемых результатов реализации муниципальной программы;</w:t>
      </w:r>
    </w:p>
    <w:p w:rsidR="00D85923" w:rsidRPr="00D85923" w:rsidRDefault="0034503E" w:rsidP="00D85923">
      <w:pPr>
        <w:widowControl w:val="0"/>
        <w:autoSpaceDE w:val="0"/>
        <w:autoSpaceDN w:val="0"/>
        <w:adjustRightInd w:val="0"/>
        <w:ind w:firstLine="567"/>
        <w:jc w:val="both"/>
        <w:rPr>
          <w:sz w:val="24"/>
          <w:szCs w:val="24"/>
        </w:rPr>
      </w:pPr>
      <w:bookmarkStart w:id="2" w:name="Par207"/>
      <w:bookmarkEnd w:id="2"/>
      <w:r>
        <w:rPr>
          <w:sz w:val="24"/>
          <w:szCs w:val="24"/>
        </w:rPr>
        <w:t>7</w:t>
      </w:r>
      <w:r w:rsidR="00D85923" w:rsidRPr="00D85923">
        <w:rPr>
          <w:sz w:val="24"/>
          <w:szCs w:val="24"/>
        </w:rPr>
        <w:t>.3. Муниципальный заказчик программы (подпрограммы):</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1)   разрабатывает муниципальную программу (подпрограммы);</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D85923" w:rsidRPr="00D85923" w:rsidRDefault="00D85923" w:rsidP="00D85923">
      <w:pPr>
        <w:widowControl w:val="0"/>
        <w:autoSpaceDE w:val="0"/>
        <w:autoSpaceDN w:val="0"/>
        <w:adjustRightInd w:val="0"/>
        <w:ind w:firstLine="567"/>
        <w:jc w:val="both"/>
        <w:rPr>
          <w:sz w:val="24"/>
          <w:szCs w:val="24"/>
        </w:rPr>
      </w:pPr>
      <w:bookmarkStart w:id="3" w:name="Par210"/>
      <w:bookmarkEnd w:id="3"/>
      <w:r w:rsidRPr="00D85923">
        <w:rPr>
          <w:sz w:val="24"/>
          <w:szCs w:val="24"/>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D85923" w:rsidRPr="00D85923" w:rsidRDefault="0034503E" w:rsidP="00D85923">
      <w:pPr>
        <w:widowControl w:val="0"/>
        <w:autoSpaceDE w:val="0"/>
        <w:autoSpaceDN w:val="0"/>
        <w:ind w:firstLine="540"/>
        <w:jc w:val="both"/>
        <w:rPr>
          <w:sz w:val="24"/>
          <w:szCs w:val="24"/>
        </w:rPr>
      </w:pPr>
      <w:r>
        <w:rPr>
          <w:sz w:val="24"/>
          <w:szCs w:val="24"/>
        </w:rPr>
        <w:t>4</w:t>
      </w:r>
      <w:r w:rsidR="00D85923" w:rsidRPr="00D85923">
        <w:rPr>
          <w:sz w:val="24"/>
          <w:szCs w:val="24"/>
        </w:rPr>
        <w:t>) формирует проекты адресных перечней, а также предложения по внесению в них изменений;</w:t>
      </w:r>
    </w:p>
    <w:p w:rsidR="00D85923" w:rsidRPr="00D85923" w:rsidRDefault="0034503E" w:rsidP="00D85923">
      <w:pPr>
        <w:widowControl w:val="0"/>
        <w:autoSpaceDE w:val="0"/>
        <w:autoSpaceDN w:val="0"/>
        <w:adjustRightInd w:val="0"/>
        <w:ind w:firstLine="567"/>
        <w:jc w:val="both"/>
        <w:rPr>
          <w:sz w:val="24"/>
          <w:szCs w:val="24"/>
        </w:rPr>
      </w:pPr>
      <w:r>
        <w:rPr>
          <w:sz w:val="24"/>
          <w:szCs w:val="24"/>
        </w:rPr>
        <w:t>5</w:t>
      </w:r>
      <w:r w:rsidR="00D85923" w:rsidRPr="00D85923">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D85923" w:rsidRPr="00D85923" w:rsidRDefault="0034503E" w:rsidP="00D85923">
      <w:pPr>
        <w:widowControl w:val="0"/>
        <w:autoSpaceDE w:val="0"/>
        <w:autoSpaceDN w:val="0"/>
        <w:adjustRightInd w:val="0"/>
        <w:ind w:firstLine="567"/>
        <w:jc w:val="both"/>
        <w:rPr>
          <w:sz w:val="24"/>
          <w:szCs w:val="24"/>
        </w:rPr>
      </w:pPr>
      <w:r>
        <w:rPr>
          <w:sz w:val="24"/>
          <w:szCs w:val="24"/>
        </w:rPr>
        <w:t>6</w:t>
      </w:r>
      <w:r w:rsidR="00D85923" w:rsidRPr="00D85923">
        <w:rPr>
          <w:sz w:val="24"/>
          <w:szCs w:val="24"/>
        </w:rPr>
        <w:t>) участвует в обсуждении вопросов, связанных с реализацией и финансированием муниципальной программы;</w:t>
      </w:r>
    </w:p>
    <w:p w:rsidR="00D85923" w:rsidRPr="00D85923" w:rsidRDefault="0034503E"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D85923" w:rsidRPr="00D85923" w:rsidRDefault="0034503E" w:rsidP="00D85923">
      <w:pPr>
        <w:widowControl w:val="0"/>
        <w:autoSpaceDE w:val="0"/>
        <w:autoSpaceDN w:val="0"/>
        <w:adjustRightInd w:val="0"/>
        <w:ind w:firstLine="567"/>
        <w:jc w:val="both"/>
        <w:rPr>
          <w:sz w:val="24"/>
          <w:szCs w:val="24"/>
        </w:rPr>
      </w:pPr>
      <w:r>
        <w:rPr>
          <w:sz w:val="24"/>
          <w:szCs w:val="24"/>
        </w:rPr>
        <w:t>8</w:t>
      </w:r>
      <w:r w:rsidR="00D85923" w:rsidRPr="00D85923">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D85923" w:rsidRPr="00D85923" w:rsidRDefault="0034503E" w:rsidP="00D85923">
      <w:pPr>
        <w:widowControl w:val="0"/>
        <w:autoSpaceDE w:val="0"/>
        <w:autoSpaceDN w:val="0"/>
        <w:adjustRightInd w:val="0"/>
        <w:ind w:firstLine="567"/>
        <w:jc w:val="both"/>
        <w:rPr>
          <w:sz w:val="24"/>
          <w:szCs w:val="24"/>
        </w:rPr>
      </w:pPr>
      <w:bookmarkStart w:id="4" w:name="Par217"/>
      <w:bookmarkStart w:id="5" w:name="Par218"/>
      <w:bookmarkEnd w:id="4"/>
      <w:bookmarkEnd w:id="5"/>
      <w:r>
        <w:rPr>
          <w:sz w:val="24"/>
          <w:szCs w:val="24"/>
        </w:rPr>
        <w:t>9</w:t>
      </w:r>
      <w:r w:rsidR="00D85923" w:rsidRPr="00D85923">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D85923" w:rsidRPr="00D85923" w:rsidRDefault="00D85923" w:rsidP="00D85923">
      <w:pPr>
        <w:widowControl w:val="0"/>
        <w:autoSpaceDE w:val="0"/>
        <w:autoSpaceDN w:val="0"/>
        <w:adjustRightInd w:val="0"/>
        <w:ind w:firstLine="567"/>
        <w:jc w:val="both"/>
        <w:rPr>
          <w:sz w:val="24"/>
          <w:szCs w:val="24"/>
        </w:rPr>
      </w:pPr>
      <w:bookmarkStart w:id="6" w:name="Par219"/>
      <w:bookmarkEnd w:id="6"/>
      <w:r w:rsidRPr="00D85923">
        <w:rPr>
          <w:sz w:val="24"/>
          <w:szCs w:val="24"/>
        </w:rPr>
        <w:t>1</w:t>
      </w:r>
      <w:r w:rsidR="0034503E">
        <w:rPr>
          <w:sz w:val="24"/>
          <w:szCs w:val="24"/>
        </w:rPr>
        <w:t>0</w:t>
      </w:r>
      <w:r w:rsidRPr="00D85923">
        <w:rPr>
          <w:sz w:val="24"/>
          <w:szCs w:val="24"/>
        </w:rPr>
        <w:t>) обеспечивает выполнение муниципальной программы, а также эффективность и результативность её реализации;</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1</w:t>
      </w:r>
      <w:r w:rsidR="009663A9">
        <w:rPr>
          <w:sz w:val="24"/>
          <w:szCs w:val="24"/>
        </w:rPr>
        <w:t>1</w:t>
      </w:r>
      <w:r w:rsidRPr="00D85923">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D85923" w:rsidRPr="00D85923" w:rsidRDefault="00D85923" w:rsidP="00D85923">
      <w:pPr>
        <w:widowControl w:val="0"/>
        <w:autoSpaceDE w:val="0"/>
        <w:autoSpaceDN w:val="0"/>
        <w:adjustRightInd w:val="0"/>
        <w:ind w:firstLine="540"/>
        <w:jc w:val="both"/>
        <w:rPr>
          <w:sz w:val="24"/>
          <w:szCs w:val="24"/>
        </w:rPr>
      </w:pPr>
      <w:r w:rsidRPr="00D85923">
        <w:rPr>
          <w:sz w:val="24"/>
          <w:szCs w:val="24"/>
        </w:rPr>
        <w:t>1</w:t>
      </w:r>
      <w:r w:rsidR="009663A9">
        <w:rPr>
          <w:sz w:val="24"/>
          <w:szCs w:val="24"/>
        </w:rPr>
        <w:t>2</w:t>
      </w:r>
      <w:r w:rsidRPr="00D85923">
        <w:rPr>
          <w:sz w:val="24"/>
          <w:szCs w:val="24"/>
        </w:rPr>
        <w:t xml:space="preserve">) вводит в подсистему ГАСУ МО </w:t>
      </w:r>
      <w:r w:rsidR="009663A9">
        <w:rPr>
          <w:sz w:val="24"/>
          <w:szCs w:val="24"/>
        </w:rPr>
        <w:t>оперативный (годовой) отчё</w:t>
      </w:r>
      <w:r w:rsidR="009663A9" w:rsidRPr="00C07914">
        <w:rPr>
          <w:sz w:val="24"/>
          <w:szCs w:val="24"/>
        </w:rPr>
        <w:t>т о реализации мероприятий муниципальной программы</w:t>
      </w:r>
      <w:r w:rsidR="009663A9">
        <w:rPr>
          <w:sz w:val="24"/>
          <w:szCs w:val="24"/>
        </w:rPr>
        <w:t xml:space="preserve"> (подпрограммы).</w:t>
      </w:r>
    </w:p>
    <w:p w:rsidR="00D85923" w:rsidRPr="00D85923" w:rsidRDefault="009663A9"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w:t>
      </w:r>
      <w:r w:rsidR="009663A9">
        <w:rPr>
          <w:sz w:val="24"/>
          <w:szCs w:val="24"/>
        </w:rPr>
        <w:t xml:space="preserve"> в установленные</w:t>
      </w:r>
      <w:r w:rsidRPr="00D85923">
        <w:rPr>
          <w:sz w:val="24"/>
          <w:szCs w:val="24"/>
        </w:rPr>
        <w:t xml:space="preserve"> сроки.</w:t>
      </w:r>
    </w:p>
    <w:p w:rsidR="00D85923" w:rsidRPr="00D85923" w:rsidRDefault="0033713F" w:rsidP="00D85923">
      <w:pPr>
        <w:widowControl w:val="0"/>
        <w:autoSpaceDE w:val="0"/>
        <w:autoSpaceDN w:val="0"/>
        <w:adjustRightInd w:val="0"/>
        <w:ind w:firstLine="567"/>
        <w:jc w:val="both"/>
        <w:rPr>
          <w:sz w:val="24"/>
          <w:szCs w:val="24"/>
        </w:rPr>
      </w:pPr>
      <w:r>
        <w:rPr>
          <w:sz w:val="24"/>
          <w:szCs w:val="24"/>
        </w:rPr>
        <w:t>7</w:t>
      </w:r>
      <w:r w:rsidR="00D85923" w:rsidRPr="00D85923">
        <w:rPr>
          <w:sz w:val="24"/>
          <w:szCs w:val="24"/>
        </w:rPr>
        <w:t>.5 Ответственный за выполнение мероприятия:</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1) формирует прогноз расходов на реализацию мероприятия и направляет его муниципальному заказчику муниципальной программы</w:t>
      </w:r>
      <w:r w:rsidR="0033713F">
        <w:rPr>
          <w:sz w:val="24"/>
          <w:szCs w:val="24"/>
        </w:rPr>
        <w:t>(подпрограммы)</w:t>
      </w:r>
      <w:r w:rsidRPr="00D85923">
        <w:rPr>
          <w:sz w:val="24"/>
          <w:szCs w:val="24"/>
        </w:rPr>
        <w:t>;</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2) участвует в обсуждении вопросов, связанных с реализацией и финансированием муниципальной программы</w:t>
      </w:r>
      <w:r w:rsidR="0033713F">
        <w:rPr>
          <w:sz w:val="24"/>
          <w:szCs w:val="24"/>
        </w:rPr>
        <w:t xml:space="preserve"> (подпрограммы) </w:t>
      </w:r>
      <w:r w:rsidRPr="00D85923">
        <w:rPr>
          <w:sz w:val="24"/>
          <w:szCs w:val="24"/>
        </w:rPr>
        <w:t>в части соответствующего мероприятия;</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3) готовит и представляет муниципальному заказчику муниципальной программы</w:t>
      </w:r>
      <w:r w:rsidR="00BD6197">
        <w:rPr>
          <w:sz w:val="24"/>
          <w:szCs w:val="24"/>
        </w:rPr>
        <w:t xml:space="preserve"> </w:t>
      </w:r>
      <w:r w:rsidR="0033713F">
        <w:rPr>
          <w:sz w:val="24"/>
          <w:szCs w:val="24"/>
        </w:rPr>
        <w:t xml:space="preserve">(подпрограммы) </w:t>
      </w:r>
      <w:r w:rsidRPr="00D85923">
        <w:rPr>
          <w:sz w:val="24"/>
          <w:szCs w:val="24"/>
        </w:rPr>
        <w:t>отчёт о реализации мероприятия.</w:t>
      </w:r>
    </w:p>
    <w:p w:rsidR="00BD6197" w:rsidRDefault="00BD6197" w:rsidP="00D85923">
      <w:pPr>
        <w:widowControl w:val="0"/>
        <w:autoSpaceDE w:val="0"/>
        <w:autoSpaceDN w:val="0"/>
        <w:adjustRightInd w:val="0"/>
        <w:spacing w:before="120" w:after="120"/>
        <w:ind w:firstLine="567"/>
        <w:jc w:val="center"/>
        <w:outlineLvl w:val="1"/>
        <w:rPr>
          <w:b/>
          <w:sz w:val="24"/>
          <w:szCs w:val="24"/>
        </w:rPr>
      </w:pPr>
    </w:p>
    <w:p w:rsidR="00D85923" w:rsidRPr="00D85923" w:rsidRDefault="0033713F" w:rsidP="00D85923">
      <w:pPr>
        <w:widowControl w:val="0"/>
        <w:autoSpaceDE w:val="0"/>
        <w:autoSpaceDN w:val="0"/>
        <w:adjustRightInd w:val="0"/>
        <w:spacing w:before="120" w:after="120"/>
        <w:ind w:firstLine="567"/>
        <w:jc w:val="center"/>
        <w:outlineLvl w:val="1"/>
        <w:rPr>
          <w:b/>
          <w:sz w:val="24"/>
          <w:szCs w:val="24"/>
        </w:rPr>
      </w:pPr>
      <w:r>
        <w:rPr>
          <w:b/>
          <w:sz w:val="24"/>
          <w:szCs w:val="24"/>
        </w:rPr>
        <w:t xml:space="preserve">Раздел </w:t>
      </w:r>
      <w:r w:rsidR="00BD6197" w:rsidRPr="00BD6197">
        <w:rPr>
          <w:b/>
          <w:sz w:val="24"/>
          <w:szCs w:val="24"/>
        </w:rPr>
        <w:t>8</w:t>
      </w:r>
      <w:r w:rsidR="00D85923" w:rsidRPr="00D85923">
        <w:rPr>
          <w:b/>
          <w:sz w:val="24"/>
          <w:szCs w:val="24"/>
        </w:rPr>
        <w:t xml:space="preserve">. </w:t>
      </w:r>
      <w:r w:rsidR="0057460C" w:rsidRPr="005425EF">
        <w:rPr>
          <w:b/>
          <w:sz w:val="24"/>
          <w:szCs w:val="24"/>
        </w:rPr>
        <w:t>Состав, форма и сроки предоставления отчетности о ходе реализации мероприятий м</w:t>
      </w:r>
      <w:r w:rsidR="0057460C" w:rsidRPr="005425EF">
        <w:rPr>
          <w:b/>
          <w:bCs/>
          <w:sz w:val="24"/>
          <w:szCs w:val="24"/>
        </w:rPr>
        <w:t>униципальной программы.</w:t>
      </w:r>
    </w:p>
    <w:p w:rsidR="00D85923" w:rsidRPr="00D85923" w:rsidRDefault="00250422" w:rsidP="00D85923">
      <w:pPr>
        <w:widowControl w:val="0"/>
        <w:autoSpaceDE w:val="0"/>
        <w:autoSpaceDN w:val="0"/>
        <w:adjustRightInd w:val="0"/>
        <w:spacing w:before="120"/>
        <w:ind w:firstLine="567"/>
        <w:jc w:val="both"/>
        <w:rPr>
          <w:sz w:val="24"/>
          <w:szCs w:val="24"/>
        </w:rPr>
      </w:pPr>
      <w:r>
        <w:rPr>
          <w:sz w:val="24"/>
          <w:szCs w:val="24"/>
        </w:rPr>
        <w:t>8</w:t>
      </w:r>
      <w:r w:rsidR="00D85923" w:rsidRPr="00D85923">
        <w:rPr>
          <w:sz w:val="24"/>
          <w:szCs w:val="24"/>
        </w:rPr>
        <w:t>.1. Контроль за реализацией муниципальной программы осуществляется администрацией  Сергиево-Посадского городского округа.</w:t>
      </w:r>
    </w:p>
    <w:p w:rsidR="00D85923" w:rsidRPr="00D85923" w:rsidRDefault="00250422" w:rsidP="00D85923">
      <w:pPr>
        <w:widowControl w:val="0"/>
        <w:autoSpaceDE w:val="0"/>
        <w:autoSpaceDN w:val="0"/>
        <w:adjustRightInd w:val="0"/>
        <w:ind w:firstLine="567"/>
        <w:jc w:val="both"/>
        <w:rPr>
          <w:sz w:val="24"/>
          <w:szCs w:val="24"/>
        </w:rPr>
      </w:pPr>
      <w:r>
        <w:rPr>
          <w:sz w:val="24"/>
          <w:szCs w:val="24"/>
        </w:rPr>
        <w:t>8</w:t>
      </w:r>
      <w:r w:rsidR="00D85923" w:rsidRPr="00D85923">
        <w:rPr>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rsidR="00D85923" w:rsidRPr="00D85923" w:rsidRDefault="00D85923" w:rsidP="00D85923">
      <w:pPr>
        <w:widowControl w:val="0"/>
        <w:autoSpaceDE w:val="0"/>
        <w:autoSpaceDN w:val="0"/>
        <w:adjustRightInd w:val="0"/>
        <w:ind w:firstLine="567"/>
        <w:jc w:val="both"/>
        <w:rPr>
          <w:sz w:val="24"/>
          <w:szCs w:val="24"/>
        </w:rPr>
      </w:pPr>
      <w:r w:rsidRPr="00D85923">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250422" w:rsidRPr="00D85923" w:rsidRDefault="00D85923" w:rsidP="00250422">
      <w:pPr>
        <w:autoSpaceDE w:val="0"/>
        <w:autoSpaceDN w:val="0"/>
        <w:adjustRightInd w:val="0"/>
        <w:ind w:firstLine="567"/>
        <w:jc w:val="both"/>
        <w:rPr>
          <w:sz w:val="24"/>
          <w:szCs w:val="24"/>
        </w:rPr>
      </w:pPr>
      <w:r w:rsidRPr="00D85923">
        <w:rPr>
          <w:sz w:val="24"/>
          <w:szCs w:val="24"/>
        </w:rPr>
        <w:t>2) ежегодно в срок до 1 марта года, следующего за отчетным, годовой отчет о реализации мероприятий муниципальной программы.</w:t>
      </w:r>
    </w:p>
    <w:p w:rsidR="00D85923" w:rsidRPr="00D85923" w:rsidRDefault="00D85923" w:rsidP="00D85923">
      <w:pPr>
        <w:autoSpaceDE w:val="0"/>
        <w:autoSpaceDN w:val="0"/>
        <w:adjustRightInd w:val="0"/>
        <w:ind w:firstLine="540"/>
        <w:jc w:val="both"/>
        <w:rPr>
          <w:sz w:val="24"/>
          <w:szCs w:val="24"/>
        </w:rPr>
      </w:pPr>
      <w:r w:rsidRPr="00D85923">
        <w:rPr>
          <w:sz w:val="24"/>
          <w:szCs w:val="24"/>
        </w:rPr>
        <w:t>Оперативный (годовой) отчёт о реализации мероприятий муниципальной программы содержит:</w:t>
      </w:r>
    </w:p>
    <w:p w:rsidR="00D85923" w:rsidRPr="00D85923" w:rsidRDefault="00D85923" w:rsidP="00D85923">
      <w:pPr>
        <w:autoSpaceDE w:val="0"/>
        <w:autoSpaceDN w:val="0"/>
        <w:adjustRightInd w:val="0"/>
        <w:ind w:firstLine="539"/>
        <w:jc w:val="both"/>
        <w:rPr>
          <w:sz w:val="24"/>
          <w:szCs w:val="24"/>
        </w:rPr>
      </w:pPr>
      <w:r w:rsidRPr="00D85923">
        <w:rPr>
          <w:sz w:val="24"/>
          <w:szCs w:val="24"/>
        </w:rPr>
        <w:t>а) аналитическую записку;</w:t>
      </w:r>
    </w:p>
    <w:p w:rsidR="00D85923" w:rsidRPr="00D85923" w:rsidRDefault="00D85923" w:rsidP="00D85923">
      <w:pPr>
        <w:autoSpaceDE w:val="0"/>
        <w:autoSpaceDN w:val="0"/>
        <w:adjustRightInd w:val="0"/>
        <w:ind w:firstLine="539"/>
        <w:jc w:val="both"/>
        <w:rPr>
          <w:sz w:val="24"/>
          <w:szCs w:val="24"/>
        </w:rPr>
      </w:pPr>
      <w:r w:rsidRPr="00D85923">
        <w:rPr>
          <w:sz w:val="24"/>
          <w:szCs w:val="24"/>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D85923" w:rsidRPr="00D85923" w:rsidRDefault="00D85923" w:rsidP="00D85923">
      <w:pPr>
        <w:autoSpaceDE w:val="0"/>
        <w:autoSpaceDN w:val="0"/>
        <w:adjustRightInd w:val="0"/>
        <w:ind w:firstLine="539"/>
        <w:jc w:val="both"/>
        <w:rPr>
          <w:sz w:val="24"/>
          <w:szCs w:val="24"/>
        </w:rPr>
      </w:pPr>
      <w:r w:rsidRPr="00D85923">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D85923" w:rsidRPr="00D85923" w:rsidRDefault="00D85923" w:rsidP="00D85923">
      <w:pPr>
        <w:autoSpaceDE w:val="0"/>
        <w:autoSpaceDN w:val="0"/>
        <w:adjustRightInd w:val="0"/>
        <w:ind w:firstLine="539"/>
        <w:jc w:val="both"/>
        <w:rPr>
          <w:sz w:val="24"/>
          <w:szCs w:val="24"/>
        </w:rPr>
      </w:pPr>
      <w:r w:rsidRPr="00D85923">
        <w:rPr>
          <w:sz w:val="24"/>
          <w:szCs w:val="24"/>
        </w:rPr>
        <w:t>К годовому отчёту о реализации мероприятий муниципальной программы дополнительно представляется:</w:t>
      </w:r>
    </w:p>
    <w:p w:rsidR="00D85923" w:rsidRPr="00D85923" w:rsidRDefault="00D85923" w:rsidP="00D85923">
      <w:pPr>
        <w:autoSpaceDE w:val="0"/>
        <w:autoSpaceDN w:val="0"/>
        <w:adjustRightInd w:val="0"/>
        <w:ind w:firstLine="539"/>
        <w:jc w:val="both"/>
        <w:rPr>
          <w:sz w:val="24"/>
          <w:szCs w:val="24"/>
        </w:rPr>
      </w:pPr>
      <w:r w:rsidRPr="00D85923">
        <w:rPr>
          <w:sz w:val="24"/>
          <w:szCs w:val="24"/>
        </w:rPr>
        <w:t>а) аналитическая записка, в которой отражаются результаты:</w:t>
      </w:r>
    </w:p>
    <w:p w:rsidR="00D85923" w:rsidRPr="00D85923" w:rsidRDefault="00D85923" w:rsidP="00D85923">
      <w:pPr>
        <w:autoSpaceDE w:val="0"/>
        <w:autoSpaceDN w:val="0"/>
        <w:adjustRightInd w:val="0"/>
        <w:ind w:firstLine="720"/>
        <w:jc w:val="both"/>
        <w:rPr>
          <w:sz w:val="24"/>
          <w:szCs w:val="24"/>
        </w:rPr>
      </w:pPr>
      <w:r w:rsidRPr="00D85923">
        <w:rPr>
          <w:sz w:val="24"/>
          <w:szCs w:val="24"/>
        </w:rPr>
        <w:t>- анализа достижения планируемых результатов реализации муниципальной программы;</w:t>
      </w:r>
    </w:p>
    <w:p w:rsidR="00D85923" w:rsidRPr="00D85923" w:rsidRDefault="00D85923" w:rsidP="00D85923">
      <w:pPr>
        <w:autoSpaceDE w:val="0"/>
        <w:autoSpaceDN w:val="0"/>
        <w:adjustRightInd w:val="0"/>
        <w:ind w:firstLine="720"/>
        <w:jc w:val="both"/>
        <w:rPr>
          <w:sz w:val="24"/>
          <w:szCs w:val="24"/>
        </w:rPr>
      </w:pPr>
      <w:r w:rsidRPr="00D85923">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D85923" w:rsidRPr="00D85923" w:rsidRDefault="00D85923" w:rsidP="00D85923">
      <w:pPr>
        <w:autoSpaceDE w:val="0"/>
        <w:autoSpaceDN w:val="0"/>
        <w:adjustRightInd w:val="0"/>
        <w:ind w:firstLine="720"/>
        <w:jc w:val="both"/>
        <w:rPr>
          <w:sz w:val="24"/>
          <w:szCs w:val="24"/>
        </w:rPr>
      </w:pPr>
      <w:r w:rsidRPr="00D85923">
        <w:rPr>
          <w:sz w:val="24"/>
          <w:szCs w:val="24"/>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D85923" w:rsidRPr="00D85923" w:rsidRDefault="00D85923" w:rsidP="00D85923">
      <w:pPr>
        <w:autoSpaceDE w:val="0"/>
        <w:autoSpaceDN w:val="0"/>
        <w:adjustRightInd w:val="0"/>
        <w:ind w:firstLine="540"/>
        <w:jc w:val="both"/>
        <w:rPr>
          <w:sz w:val="24"/>
          <w:szCs w:val="24"/>
        </w:rPr>
      </w:pPr>
      <w:r w:rsidRPr="00D85923">
        <w:rPr>
          <w:sz w:val="24"/>
          <w:szCs w:val="24"/>
        </w:rPr>
        <w:t>- анализа фактически произведенных расходов, в том числе по источникам финансирования, с указанием основных причин не освоения средств.</w:t>
      </w:r>
    </w:p>
    <w:p w:rsidR="00D85923" w:rsidRPr="00D85923" w:rsidRDefault="00D85923" w:rsidP="00D85923">
      <w:pPr>
        <w:autoSpaceDE w:val="0"/>
        <w:autoSpaceDN w:val="0"/>
        <w:adjustRightInd w:val="0"/>
        <w:ind w:firstLine="540"/>
        <w:jc w:val="both"/>
        <w:rPr>
          <w:sz w:val="24"/>
          <w:szCs w:val="24"/>
        </w:rPr>
      </w:pPr>
      <w:r w:rsidRPr="00D85923">
        <w:rPr>
          <w:sz w:val="24"/>
          <w:szCs w:val="24"/>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№7 и №10 Порядка</w:t>
      </w:r>
      <w:r w:rsidR="00250422">
        <w:rPr>
          <w:sz w:val="24"/>
          <w:szCs w:val="24"/>
        </w:rPr>
        <w:t xml:space="preserve"> </w:t>
      </w:r>
      <w:r w:rsidR="00250422" w:rsidRPr="00A647AA">
        <w:rPr>
          <w:sz w:val="24"/>
          <w:szCs w:val="24"/>
        </w:rPr>
        <w:t xml:space="preserve">принятия решений о разработке муниципальных программ муниципального образования «Сергиево-Посадский </w:t>
      </w:r>
      <w:r w:rsidR="00250422" w:rsidRPr="00CD1E56">
        <w:rPr>
          <w:sz w:val="24"/>
          <w:szCs w:val="24"/>
        </w:rPr>
        <w:t xml:space="preserve">городской округ  </w:t>
      </w:r>
      <w:r w:rsidR="00250422" w:rsidRPr="00A647AA">
        <w:rPr>
          <w:sz w:val="24"/>
          <w:szCs w:val="24"/>
        </w:rPr>
        <w:t>Московской области», их формирования и реализации</w:t>
      </w:r>
      <w:r w:rsidRPr="00D85923">
        <w:rPr>
          <w:sz w:val="24"/>
          <w:szCs w:val="24"/>
        </w:rPr>
        <w:t>.</w:t>
      </w:r>
    </w:p>
    <w:p w:rsidR="00D85923" w:rsidRPr="00D85923" w:rsidRDefault="00250422" w:rsidP="00D85923">
      <w:pPr>
        <w:widowControl w:val="0"/>
        <w:autoSpaceDE w:val="0"/>
        <w:autoSpaceDN w:val="0"/>
        <w:adjustRightInd w:val="0"/>
        <w:ind w:firstLine="567"/>
        <w:jc w:val="both"/>
        <w:rPr>
          <w:sz w:val="24"/>
          <w:szCs w:val="24"/>
        </w:rPr>
      </w:pPr>
      <w:r>
        <w:rPr>
          <w:sz w:val="24"/>
          <w:szCs w:val="24"/>
        </w:rPr>
        <w:t>8</w:t>
      </w:r>
      <w:r w:rsidR="00D85923" w:rsidRPr="00D85923">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D85923" w:rsidRDefault="00D85923" w:rsidP="00463857">
      <w:pPr>
        <w:jc w:val="center"/>
        <w:rPr>
          <w:bCs/>
          <w:sz w:val="24"/>
          <w:szCs w:val="24"/>
        </w:rPr>
      </w:pPr>
    </w:p>
    <w:p w:rsidR="00C43F29" w:rsidRPr="00C43F29" w:rsidRDefault="00C43F29" w:rsidP="00C43F29">
      <w:pPr>
        <w:jc w:val="center"/>
        <w:rPr>
          <w:b/>
          <w:sz w:val="24"/>
          <w:szCs w:val="24"/>
        </w:rPr>
      </w:pPr>
      <w:r>
        <w:rPr>
          <w:b/>
          <w:sz w:val="24"/>
          <w:szCs w:val="24"/>
        </w:rPr>
        <w:t>Раздел 9</w:t>
      </w:r>
      <w:r w:rsidRPr="00C43F29">
        <w:rPr>
          <w:b/>
          <w:sz w:val="24"/>
          <w:szCs w:val="24"/>
        </w:rPr>
        <w:t>.</w:t>
      </w:r>
      <w:r w:rsidRPr="00C43F29">
        <w:rPr>
          <w:sz w:val="24"/>
          <w:szCs w:val="24"/>
        </w:rPr>
        <w:t xml:space="preserve"> </w:t>
      </w:r>
      <w:r w:rsidRPr="00C43F29">
        <w:rPr>
          <w:b/>
          <w:sz w:val="24"/>
          <w:szCs w:val="24"/>
        </w:rPr>
        <w:t>П</w:t>
      </w:r>
      <w:r>
        <w:rPr>
          <w:b/>
          <w:sz w:val="24"/>
          <w:szCs w:val="24"/>
        </w:rPr>
        <w:t>одпрограммы</w:t>
      </w:r>
    </w:p>
    <w:p w:rsidR="00C43F29" w:rsidRPr="00C43F29" w:rsidRDefault="00C43F29" w:rsidP="00C43F29">
      <w:pPr>
        <w:jc w:val="center"/>
        <w:rPr>
          <w:sz w:val="24"/>
          <w:szCs w:val="24"/>
        </w:rPr>
      </w:pPr>
    </w:p>
    <w:p w:rsidR="00C43F29" w:rsidRPr="00C43F29" w:rsidRDefault="0043581E" w:rsidP="00C43F29">
      <w:pPr>
        <w:jc w:val="center"/>
        <w:rPr>
          <w:b/>
          <w:bCs/>
          <w:sz w:val="24"/>
          <w:szCs w:val="24"/>
        </w:rPr>
      </w:pPr>
      <w:r>
        <w:rPr>
          <w:b/>
          <w:bCs/>
          <w:sz w:val="24"/>
          <w:szCs w:val="24"/>
        </w:rPr>
        <w:t xml:space="preserve">Раздел </w:t>
      </w:r>
      <w:r w:rsidR="00C43F29">
        <w:rPr>
          <w:b/>
          <w:bCs/>
          <w:sz w:val="24"/>
          <w:szCs w:val="24"/>
        </w:rPr>
        <w:t>9</w:t>
      </w:r>
      <w:r w:rsidR="00C43F29" w:rsidRPr="00C43F29">
        <w:rPr>
          <w:b/>
          <w:bCs/>
          <w:sz w:val="24"/>
          <w:szCs w:val="24"/>
        </w:rPr>
        <w:t>.1. П</w:t>
      </w:r>
      <w:r w:rsidR="00C43F29">
        <w:rPr>
          <w:b/>
          <w:bCs/>
          <w:sz w:val="24"/>
          <w:szCs w:val="24"/>
        </w:rPr>
        <w:t>аспорт подпрограммы</w:t>
      </w:r>
      <w:r w:rsidR="00C43F29" w:rsidRPr="00C43F29">
        <w:rPr>
          <w:b/>
          <w:bCs/>
          <w:sz w:val="24"/>
          <w:szCs w:val="24"/>
        </w:rPr>
        <w:t xml:space="preserve"> </w:t>
      </w:r>
      <w:r w:rsidR="00C43F29">
        <w:rPr>
          <w:b/>
          <w:bCs/>
          <w:sz w:val="24"/>
          <w:szCs w:val="24"/>
          <w:lang w:val="en-US"/>
        </w:rPr>
        <w:t>I</w:t>
      </w:r>
      <w:r w:rsidR="00C43F29" w:rsidRPr="00C43F29">
        <w:rPr>
          <w:b/>
          <w:bCs/>
          <w:sz w:val="24"/>
          <w:szCs w:val="24"/>
        </w:rPr>
        <w:t xml:space="preserve"> </w:t>
      </w:r>
      <w:r w:rsidR="00C33F56" w:rsidRPr="00D31743">
        <w:rPr>
          <w:b/>
          <w:sz w:val="24"/>
          <w:szCs w:val="24"/>
        </w:rPr>
        <w:t>«</w:t>
      </w:r>
      <w:r w:rsidR="00C43F29" w:rsidRPr="00C43F29">
        <w:rPr>
          <w:b/>
          <w:sz w:val="24"/>
          <w:szCs w:val="24"/>
        </w:rPr>
        <w:t>Инвестиции</w:t>
      </w:r>
      <w:r w:rsidR="00C33F56" w:rsidRPr="00D31743">
        <w:rPr>
          <w:b/>
          <w:sz w:val="24"/>
          <w:szCs w:val="24"/>
        </w:rPr>
        <w:t>»</w:t>
      </w:r>
    </w:p>
    <w:p w:rsidR="00D31743" w:rsidRDefault="00C43F29" w:rsidP="00C43F29">
      <w:pPr>
        <w:jc w:val="center"/>
        <w:rPr>
          <w:b/>
          <w:sz w:val="24"/>
          <w:szCs w:val="24"/>
        </w:rPr>
      </w:pPr>
      <w:r w:rsidRPr="00D31743">
        <w:rPr>
          <w:b/>
          <w:bCs/>
          <w:sz w:val="24"/>
          <w:szCs w:val="24"/>
        </w:rPr>
        <w:t xml:space="preserve">муниципальной  программы </w:t>
      </w:r>
      <w:r w:rsidRPr="00D31743">
        <w:rPr>
          <w:b/>
          <w:sz w:val="24"/>
          <w:szCs w:val="24"/>
        </w:rPr>
        <w:t xml:space="preserve">муниципального образования </w:t>
      </w:r>
    </w:p>
    <w:p w:rsidR="00C43F29" w:rsidRPr="00D31743" w:rsidRDefault="00C43F29" w:rsidP="00D31743">
      <w:pPr>
        <w:jc w:val="center"/>
        <w:rPr>
          <w:b/>
          <w:sz w:val="24"/>
          <w:szCs w:val="24"/>
        </w:rPr>
      </w:pPr>
      <w:r w:rsidRPr="00D31743">
        <w:rPr>
          <w:b/>
          <w:sz w:val="24"/>
          <w:szCs w:val="24"/>
        </w:rPr>
        <w:t>«Сергиево-Посадский городской округ Московской области»</w:t>
      </w:r>
      <w:r w:rsidR="00D31743">
        <w:rPr>
          <w:b/>
          <w:sz w:val="24"/>
          <w:szCs w:val="24"/>
        </w:rPr>
        <w:t xml:space="preserve"> </w:t>
      </w:r>
      <w:r w:rsidRPr="00D31743">
        <w:rPr>
          <w:b/>
          <w:sz w:val="24"/>
          <w:szCs w:val="24"/>
        </w:rPr>
        <w:t>«Предпринимательство»</w:t>
      </w:r>
    </w:p>
    <w:p w:rsidR="00C43F29" w:rsidRPr="00C43F29" w:rsidRDefault="00C43F29" w:rsidP="00C43F29">
      <w:pPr>
        <w:widowControl w:val="0"/>
        <w:autoSpaceDE w:val="0"/>
        <w:autoSpaceDN w:val="0"/>
        <w:adjustRightInd w:val="0"/>
        <w:jc w:val="center"/>
        <w:rPr>
          <w:sz w:val="24"/>
          <w:szCs w:val="24"/>
        </w:rPr>
      </w:pPr>
    </w:p>
    <w:tbl>
      <w:tblPr>
        <w:tblW w:w="15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559"/>
        <w:gridCol w:w="1418"/>
        <w:gridCol w:w="1418"/>
        <w:gridCol w:w="1418"/>
      </w:tblGrid>
      <w:tr w:rsidR="00C43F29" w:rsidRPr="00C43F29" w:rsidTr="00D31743">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rPr>
            </w:pPr>
            <w:r w:rsidRPr="00C43F29">
              <w:rPr>
                <w:sz w:val="24"/>
                <w:szCs w:val="24"/>
              </w:rPr>
              <w:t>Цель подпрограммы</w:t>
            </w:r>
          </w:p>
        </w:tc>
        <w:tc>
          <w:tcPr>
            <w:tcW w:w="11853" w:type="dxa"/>
            <w:gridSpan w:val="8"/>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both"/>
              <w:rPr>
                <w:sz w:val="24"/>
                <w:szCs w:val="24"/>
              </w:rPr>
            </w:pPr>
            <w:r w:rsidRPr="00C43F29">
              <w:rPr>
                <w:sz w:val="24"/>
                <w:szCs w:val="24"/>
              </w:rPr>
              <w:t>Достижение устойчивых темпов экономического роста, обеспечивающих повышение уровня жизни жителей Сергиево-Посадского городского округа</w:t>
            </w:r>
          </w:p>
        </w:tc>
      </w:tr>
      <w:tr w:rsidR="00C43F29" w:rsidRPr="00C43F29" w:rsidTr="00D31743">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rPr>
            </w:pPr>
            <w:r w:rsidRPr="00C43F29">
              <w:rPr>
                <w:sz w:val="24"/>
                <w:szCs w:val="24"/>
              </w:rPr>
              <w:t>Координатор подпрограммы</w:t>
            </w:r>
          </w:p>
        </w:tc>
        <w:tc>
          <w:tcPr>
            <w:tcW w:w="11853" w:type="dxa"/>
            <w:gridSpan w:val="8"/>
            <w:tcBorders>
              <w:top w:val="single" w:sz="4" w:space="0" w:color="auto"/>
              <w:left w:val="single" w:sz="4" w:space="0" w:color="auto"/>
              <w:bottom w:val="single" w:sz="4" w:space="0" w:color="auto"/>
              <w:right w:val="single" w:sz="4" w:space="0" w:color="auto"/>
            </w:tcBorders>
          </w:tcPr>
          <w:p w:rsidR="00C43F29" w:rsidRPr="00C43F29" w:rsidRDefault="00C43F29" w:rsidP="00C43F29">
            <w:pPr>
              <w:jc w:val="both"/>
              <w:rPr>
                <w:sz w:val="24"/>
                <w:szCs w:val="24"/>
              </w:rPr>
            </w:pPr>
            <w:r w:rsidRPr="00C43F29">
              <w:rPr>
                <w:sz w:val="24"/>
                <w:szCs w:val="24"/>
              </w:rPr>
              <w:t>Заместитель Главы администрации, курирующий вопросы инвестиционной деятельности</w:t>
            </w:r>
          </w:p>
        </w:tc>
      </w:tr>
      <w:tr w:rsidR="00C43F29" w:rsidRPr="00C43F29" w:rsidTr="0023418B">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rPr>
            </w:pPr>
            <w:r w:rsidRPr="00C43F29">
              <w:rPr>
                <w:sz w:val="24"/>
                <w:szCs w:val="24"/>
              </w:rPr>
              <w:t>Муниципальный заказчик подпрограммы</w:t>
            </w:r>
          </w:p>
        </w:tc>
        <w:tc>
          <w:tcPr>
            <w:tcW w:w="11853" w:type="dxa"/>
            <w:gridSpan w:val="8"/>
            <w:tcBorders>
              <w:top w:val="single" w:sz="4" w:space="0" w:color="auto"/>
              <w:left w:val="single" w:sz="4" w:space="0" w:color="auto"/>
              <w:bottom w:val="single" w:sz="4" w:space="0" w:color="auto"/>
              <w:right w:val="single" w:sz="4" w:space="0" w:color="auto"/>
            </w:tcBorders>
            <w:vAlign w:val="center"/>
          </w:tcPr>
          <w:p w:rsidR="00C43F29" w:rsidRPr="00C43F29" w:rsidRDefault="00C43F29" w:rsidP="0023418B">
            <w:pPr>
              <w:autoSpaceDE w:val="0"/>
              <w:autoSpaceDN w:val="0"/>
              <w:adjustRightInd w:val="0"/>
              <w:rPr>
                <w:sz w:val="24"/>
                <w:szCs w:val="24"/>
              </w:rPr>
            </w:pPr>
            <w:r w:rsidRPr="00C43F29">
              <w:rPr>
                <w:sz w:val="24"/>
                <w:szCs w:val="24"/>
              </w:rPr>
              <w:t>Администрация Сергиево-Посадского городского округа</w:t>
            </w:r>
          </w:p>
        </w:tc>
      </w:tr>
      <w:tr w:rsidR="00C43F29" w:rsidRPr="00C43F29" w:rsidTr="0023418B">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rPr>
            </w:pPr>
            <w:r w:rsidRPr="00C43F29">
              <w:rPr>
                <w:sz w:val="24"/>
                <w:szCs w:val="24"/>
              </w:rPr>
              <w:t>Сроки реализации    подпрограммы</w:t>
            </w:r>
          </w:p>
        </w:tc>
        <w:tc>
          <w:tcPr>
            <w:tcW w:w="11853" w:type="dxa"/>
            <w:gridSpan w:val="8"/>
            <w:tcBorders>
              <w:top w:val="single" w:sz="4" w:space="0" w:color="auto"/>
              <w:left w:val="single" w:sz="4" w:space="0" w:color="auto"/>
              <w:bottom w:val="single" w:sz="4" w:space="0" w:color="auto"/>
              <w:right w:val="single" w:sz="4" w:space="0" w:color="auto"/>
            </w:tcBorders>
            <w:vAlign w:val="center"/>
          </w:tcPr>
          <w:p w:rsidR="00C43F29" w:rsidRPr="00C43F29" w:rsidRDefault="00C43F29" w:rsidP="0023418B">
            <w:pPr>
              <w:tabs>
                <w:tab w:val="left" w:pos="2214"/>
              </w:tabs>
              <w:autoSpaceDE w:val="0"/>
              <w:autoSpaceDN w:val="0"/>
              <w:adjustRightInd w:val="0"/>
              <w:rPr>
                <w:sz w:val="24"/>
                <w:szCs w:val="24"/>
              </w:rPr>
            </w:pPr>
            <w:r w:rsidRPr="00C43F29">
              <w:rPr>
                <w:sz w:val="24"/>
                <w:szCs w:val="24"/>
              </w:rPr>
              <w:t>2020 – 2024 годы</w:t>
            </w:r>
            <w:r w:rsidR="0023418B">
              <w:rPr>
                <w:sz w:val="24"/>
                <w:szCs w:val="24"/>
              </w:rPr>
              <w:tab/>
            </w:r>
          </w:p>
        </w:tc>
      </w:tr>
      <w:tr w:rsidR="00C43F29" w:rsidRPr="00C43F29" w:rsidTr="00D31743">
        <w:tc>
          <w:tcPr>
            <w:tcW w:w="3544" w:type="dxa"/>
            <w:vMerge w:val="restart"/>
            <w:tcBorders>
              <w:top w:val="single" w:sz="4" w:space="0" w:color="auto"/>
              <w:left w:val="single" w:sz="4" w:space="0" w:color="auto"/>
              <w:bottom w:val="single" w:sz="4" w:space="0" w:color="auto"/>
              <w:right w:val="single" w:sz="4" w:space="0" w:color="auto"/>
            </w:tcBorders>
          </w:tcPr>
          <w:p w:rsidR="00C43F29" w:rsidRPr="00C43F29" w:rsidRDefault="00C43F29" w:rsidP="0023418B">
            <w:pPr>
              <w:autoSpaceDE w:val="0"/>
              <w:autoSpaceDN w:val="0"/>
              <w:adjustRightInd w:val="0"/>
              <w:rPr>
                <w:sz w:val="24"/>
                <w:szCs w:val="24"/>
              </w:rPr>
            </w:pPr>
            <w:r w:rsidRPr="00C43F29">
              <w:rPr>
                <w:sz w:val="24"/>
                <w:szCs w:val="24"/>
              </w:rPr>
              <w:t>Источни</w:t>
            </w:r>
            <w:r w:rsidR="0023418B">
              <w:rPr>
                <w:sz w:val="24"/>
                <w:szCs w:val="24"/>
              </w:rPr>
              <w:t>ки финансирования подпрограммы</w:t>
            </w:r>
          </w:p>
        </w:tc>
        <w:tc>
          <w:tcPr>
            <w:tcW w:w="1473" w:type="dxa"/>
            <w:vMerge w:val="restart"/>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ind w:right="-53"/>
            </w:pPr>
            <w:r w:rsidRPr="00C43F29">
              <w:t>Главный распорядитель бюджетных средств</w:t>
            </w:r>
          </w:p>
        </w:tc>
        <w:tc>
          <w:tcPr>
            <w:tcW w:w="1646" w:type="dxa"/>
            <w:vMerge w:val="restart"/>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pPr>
            <w:r w:rsidRPr="00C43F29">
              <w:t>Источник финансирования</w:t>
            </w:r>
          </w:p>
        </w:tc>
        <w:tc>
          <w:tcPr>
            <w:tcW w:w="8734" w:type="dxa"/>
            <w:gridSpan w:val="6"/>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pPr>
            <w:r w:rsidRPr="00C43F29">
              <w:t xml:space="preserve">Общий объём средств, направляемых на реализацию мероприятий подпрограммы,  </w:t>
            </w:r>
          </w:p>
          <w:p w:rsidR="00C43F29" w:rsidRPr="00C43F29" w:rsidRDefault="00C43F29" w:rsidP="00C43F29">
            <w:pPr>
              <w:autoSpaceDE w:val="0"/>
              <w:autoSpaceDN w:val="0"/>
              <w:adjustRightInd w:val="0"/>
            </w:pPr>
            <w:r w:rsidRPr="00C43F29">
              <w:t>тыс. рублей</w:t>
            </w:r>
          </w:p>
        </w:tc>
      </w:tr>
      <w:tr w:rsidR="00C43F29" w:rsidRPr="00C43F29" w:rsidTr="00D31743">
        <w:trPr>
          <w:trHeight w:val="291"/>
        </w:trPr>
        <w:tc>
          <w:tcPr>
            <w:tcW w:w="3544" w:type="dxa"/>
            <w:vMerge/>
            <w:tcBorders>
              <w:top w:val="single" w:sz="4" w:space="0" w:color="auto"/>
              <w:left w:val="single" w:sz="4" w:space="0" w:color="auto"/>
              <w:bottom w:val="single" w:sz="4" w:space="0" w:color="auto"/>
              <w:right w:val="single" w:sz="4" w:space="0" w:color="auto"/>
            </w:tcBorders>
          </w:tcPr>
          <w:p w:rsidR="00C43F29" w:rsidRPr="00C43F29" w:rsidRDefault="00C43F29" w:rsidP="00C43F29">
            <w:pPr>
              <w:widowControl w:val="0"/>
              <w:autoSpaceDE w:val="0"/>
              <w:autoSpaceDN w:val="0"/>
              <w:adjustRightInd w:val="0"/>
              <w:rPr>
                <w:sz w:val="24"/>
                <w:szCs w:val="24"/>
              </w:rPr>
            </w:pPr>
          </w:p>
        </w:tc>
        <w:tc>
          <w:tcPr>
            <w:tcW w:w="1473" w:type="dxa"/>
            <w:vMerge/>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pPr>
          </w:p>
        </w:tc>
        <w:tc>
          <w:tcPr>
            <w:tcW w:w="1646" w:type="dxa"/>
            <w:vMerge/>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Всего</w:t>
            </w:r>
          </w:p>
        </w:tc>
        <w:tc>
          <w:tcPr>
            <w:tcW w:w="1418"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2020 год</w:t>
            </w:r>
          </w:p>
        </w:tc>
        <w:tc>
          <w:tcPr>
            <w:tcW w:w="1559"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2021 год</w:t>
            </w:r>
          </w:p>
        </w:tc>
        <w:tc>
          <w:tcPr>
            <w:tcW w:w="1418"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2022 год</w:t>
            </w:r>
          </w:p>
          <w:p w:rsidR="00C43F29" w:rsidRPr="00C43F29" w:rsidRDefault="00C43F29" w:rsidP="00C43F29">
            <w:pPr>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2023 год</w:t>
            </w:r>
          </w:p>
        </w:tc>
        <w:tc>
          <w:tcPr>
            <w:tcW w:w="1418"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jc w:val="center"/>
            </w:pPr>
            <w:r w:rsidRPr="00C43F29">
              <w:t>2024 год</w:t>
            </w:r>
          </w:p>
        </w:tc>
      </w:tr>
      <w:tr w:rsidR="001529ED" w:rsidRPr="00C43F29" w:rsidTr="001529ED">
        <w:tc>
          <w:tcPr>
            <w:tcW w:w="3544" w:type="dxa"/>
            <w:vMerge/>
            <w:tcBorders>
              <w:top w:val="single" w:sz="4" w:space="0" w:color="auto"/>
              <w:left w:val="single" w:sz="4" w:space="0" w:color="auto"/>
              <w:bottom w:val="single" w:sz="4" w:space="0" w:color="auto"/>
              <w:right w:val="single" w:sz="4" w:space="0" w:color="auto"/>
            </w:tcBorders>
          </w:tcPr>
          <w:p w:rsidR="001529ED" w:rsidRPr="00C43F29" w:rsidRDefault="001529ED" w:rsidP="00C43F29">
            <w:pPr>
              <w:autoSpaceDE w:val="0"/>
              <w:autoSpaceDN w:val="0"/>
              <w:adjustRightInd w:val="0"/>
              <w:rPr>
                <w:sz w:val="24"/>
                <w:szCs w:val="24"/>
              </w:rPr>
            </w:pPr>
          </w:p>
        </w:tc>
        <w:tc>
          <w:tcPr>
            <w:tcW w:w="1473" w:type="dxa"/>
            <w:tcBorders>
              <w:top w:val="single" w:sz="4" w:space="0" w:color="auto"/>
              <w:left w:val="single" w:sz="4" w:space="0" w:color="auto"/>
              <w:bottom w:val="single" w:sz="4" w:space="0" w:color="auto"/>
              <w:right w:val="single" w:sz="4" w:space="0" w:color="auto"/>
            </w:tcBorders>
          </w:tcPr>
          <w:p w:rsidR="001529ED" w:rsidRPr="00C43F29" w:rsidRDefault="001529ED" w:rsidP="00C43F29">
            <w:pPr>
              <w:autoSpaceDE w:val="0"/>
              <w:autoSpaceDN w:val="0"/>
              <w:adjustRightInd w:val="0"/>
            </w:pPr>
          </w:p>
        </w:tc>
        <w:tc>
          <w:tcPr>
            <w:tcW w:w="1646" w:type="dxa"/>
            <w:tcBorders>
              <w:top w:val="single" w:sz="4" w:space="0" w:color="auto"/>
              <w:left w:val="single" w:sz="4" w:space="0" w:color="auto"/>
              <w:bottom w:val="single" w:sz="4" w:space="0" w:color="auto"/>
              <w:right w:val="single" w:sz="4" w:space="0" w:color="auto"/>
            </w:tcBorders>
            <w:vAlign w:val="center"/>
          </w:tcPr>
          <w:p w:rsidR="001529ED" w:rsidRPr="00C43F29" w:rsidRDefault="001529ED" w:rsidP="0023418B">
            <w:pPr>
              <w:autoSpaceDE w:val="0"/>
              <w:autoSpaceDN w:val="0"/>
              <w:adjustRightInd w:val="0"/>
            </w:pPr>
            <w:r w:rsidRPr="00C43F29">
              <w:t xml:space="preserve">Всего: </w:t>
            </w:r>
          </w:p>
        </w:tc>
        <w:tc>
          <w:tcPr>
            <w:tcW w:w="1503"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BF72FD">
            <w:pPr>
              <w:jc w:val="center"/>
            </w:pPr>
            <w:r w:rsidRPr="000E0298">
              <w:t>6</w:t>
            </w:r>
            <w:r w:rsidR="00BF72FD">
              <w:t>7</w:t>
            </w:r>
            <w:r w:rsidRPr="000E0298">
              <w:t xml:space="preserve"> </w:t>
            </w:r>
            <w:r w:rsidR="00BF72FD">
              <w:t>415</w:t>
            </w:r>
            <w:r w:rsidRPr="000E0298">
              <w:t>,</w:t>
            </w:r>
            <w:r w:rsidR="00BF72FD">
              <w:t>4</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12 815,9</w:t>
            </w:r>
          </w:p>
        </w:tc>
        <w:tc>
          <w:tcPr>
            <w:tcW w:w="1559" w:type="dxa"/>
            <w:tcBorders>
              <w:top w:val="single" w:sz="4" w:space="0" w:color="auto"/>
              <w:left w:val="single" w:sz="4" w:space="0" w:color="auto"/>
              <w:bottom w:val="single" w:sz="4" w:space="0" w:color="auto"/>
              <w:right w:val="single" w:sz="4" w:space="0" w:color="auto"/>
            </w:tcBorders>
            <w:vAlign w:val="center"/>
          </w:tcPr>
          <w:p w:rsidR="001529ED" w:rsidRPr="000E0298" w:rsidRDefault="00BF72FD" w:rsidP="00BF72FD">
            <w:pPr>
              <w:jc w:val="center"/>
            </w:pPr>
            <w:r>
              <w:t>12</w:t>
            </w:r>
            <w:r w:rsidR="001529ED" w:rsidRPr="000E0298">
              <w:t xml:space="preserve"> </w:t>
            </w:r>
            <w:r>
              <w:t>815</w:t>
            </w:r>
            <w:r w:rsidR="001529ED" w:rsidRPr="000E0298">
              <w:t>,</w:t>
            </w:r>
            <w:r>
              <w:t>9</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BF72FD">
            <w:pPr>
              <w:jc w:val="center"/>
            </w:pPr>
            <w:r w:rsidRPr="000E0298">
              <w:t>1</w:t>
            </w:r>
            <w:r w:rsidR="00BF72FD">
              <w:t>2</w:t>
            </w:r>
            <w:r w:rsidRPr="000E0298">
              <w:t xml:space="preserve"> </w:t>
            </w:r>
            <w:r w:rsidR="00BF72FD">
              <w:t>815</w:t>
            </w:r>
            <w:r w:rsidRPr="000E0298">
              <w:t>,</w:t>
            </w:r>
            <w:r w:rsidR="00BF72FD">
              <w:t>9</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14 269,8</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14 697,9</w:t>
            </w:r>
          </w:p>
        </w:tc>
      </w:tr>
      <w:tr w:rsidR="001529ED" w:rsidRPr="00C43F29" w:rsidTr="001529ED">
        <w:trPr>
          <w:trHeight w:val="1128"/>
        </w:trPr>
        <w:tc>
          <w:tcPr>
            <w:tcW w:w="3544" w:type="dxa"/>
            <w:vMerge/>
            <w:tcBorders>
              <w:top w:val="single" w:sz="4" w:space="0" w:color="auto"/>
              <w:left w:val="single" w:sz="4" w:space="0" w:color="auto"/>
              <w:bottom w:val="single" w:sz="4" w:space="0" w:color="auto"/>
              <w:right w:val="single" w:sz="4" w:space="0" w:color="auto"/>
            </w:tcBorders>
          </w:tcPr>
          <w:p w:rsidR="001529ED" w:rsidRPr="00C43F29" w:rsidRDefault="001529ED" w:rsidP="00C43F29">
            <w:pPr>
              <w:autoSpaceDE w:val="0"/>
              <w:autoSpaceDN w:val="0"/>
              <w:adjustRightInd w:val="0"/>
              <w:rPr>
                <w:sz w:val="24"/>
                <w:szCs w:val="24"/>
              </w:rPr>
            </w:pPr>
          </w:p>
        </w:tc>
        <w:tc>
          <w:tcPr>
            <w:tcW w:w="1473" w:type="dxa"/>
            <w:vMerge w:val="restart"/>
            <w:tcBorders>
              <w:top w:val="single" w:sz="4" w:space="0" w:color="auto"/>
              <w:left w:val="single" w:sz="4" w:space="0" w:color="auto"/>
              <w:right w:val="single" w:sz="4" w:space="0" w:color="auto"/>
            </w:tcBorders>
            <w:vAlign w:val="center"/>
          </w:tcPr>
          <w:p w:rsidR="001529ED" w:rsidRPr="00C43F29" w:rsidRDefault="001529ED" w:rsidP="00C43F29">
            <w:pPr>
              <w:autoSpaceDE w:val="0"/>
              <w:autoSpaceDN w:val="0"/>
              <w:adjustRightInd w:val="0"/>
              <w:ind w:right="-53"/>
              <w:jc w:val="both"/>
            </w:pPr>
            <w:r w:rsidRPr="00C43F29">
              <w:t>Администра-ция Сергиево-Посадского городского округа</w:t>
            </w:r>
          </w:p>
        </w:tc>
        <w:tc>
          <w:tcPr>
            <w:tcW w:w="1646" w:type="dxa"/>
            <w:tcBorders>
              <w:top w:val="single" w:sz="4" w:space="0" w:color="auto"/>
              <w:left w:val="single" w:sz="4" w:space="0" w:color="auto"/>
              <w:bottom w:val="single" w:sz="4" w:space="0" w:color="auto"/>
              <w:right w:val="single" w:sz="4" w:space="0" w:color="auto"/>
            </w:tcBorders>
            <w:vAlign w:val="center"/>
          </w:tcPr>
          <w:p w:rsidR="001529ED" w:rsidRPr="003F3931" w:rsidRDefault="001529ED" w:rsidP="0023418B">
            <w:pPr>
              <w:spacing w:line="0" w:lineRule="atLeast"/>
              <w:ind w:left="-23" w:right="-108"/>
              <w:rPr>
                <w:rFonts w:ascii="Calibri" w:hAnsi="Calibri" w:cs="Calibri"/>
              </w:rPr>
            </w:pPr>
            <w:r w:rsidRPr="003F3931">
              <w:t>Средства бюджета Московской области</w:t>
            </w:r>
          </w:p>
        </w:tc>
        <w:tc>
          <w:tcPr>
            <w:tcW w:w="1503"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0</w:t>
            </w:r>
            <w:r>
              <w:t>,0</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0</w:t>
            </w:r>
            <w:r>
              <w:t>,0</w:t>
            </w:r>
          </w:p>
        </w:tc>
        <w:tc>
          <w:tcPr>
            <w:tcW w:w="1559"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t>0,0</w:t>
            </w:r>
          </w:p>
        </w:tc>
      </w:tr>
      <w:tr w:rsidR="001529ED" w:rsidRPr="00C43F29" w:rsidTr="001529ED">
        <w:tc>
          <w:tcPr>
            <w:tcW w:w="3544" w:type="dxa"/>
            <w:vMerge/>
            <w:tcBorders>
              <w:top w:val="single" w:sz="4" w:space="0" w:color="auto"/>
              <w:left w:val="single" w:sz="4" w:space="0" w:color="auto"/>
              <w:bottom w:val="single" w:sz="4" w:space="0" w:color="auto"/>
              <w:right w:val="single" w:sz="4" w:space="0" w:color="auto"/>
            </w:tcBorders>
          </w:tcPr>
          <w:p w:rsidR="001529ED" w:rsidRPr="00C43F29" w:rsidRDefault="001529ED" w:rsidP="00C43F29">
            <w:pPr>
              <w:autoSpaceDE w:val="0"/>
              <w:autoSpaceDN w:val="0"/>
              <w:adjustRightInd w:val="0"/>
              <w:rPr>
                <w:sz w:val="24"/>
                <w:szCs w:val="24"/>
              </w:rPr>
            </w:pPr>
          </w:p>
        </w:tc>
        <w:tc>
          <w:tcPr>
            <w:tcW w:w="1473" w:type="dxa"/>
            <w:vMerge/>
            <w:tcBorders>
              <w:left w:val="single" w:sz="4" w:space="0" w:color="auto"/>
              <w:bottom w:val="single" w:sz="4" w:space="0" w:color="auto"/>
              <w:right w:val="single" w:sz="4" w:space="0" w:color="auto"/>
            </w:tcBorders>
          </w:tcPr>
          <w:p w:rsidR="001529ED" w:rsidRPr="00C43F29" w:rsidRDefault="001529ED" w:rsidP="00C43F29"/>
        </w:tc>
        <w:tc>
          <w:tcPr>
            <w:tcW w:w="1646" w:type="dxa"/>
            <w:tcBorders>
              <w:top w:val="single" w:sz="4" w:space="0" w:color="auto"/>
              <w:left w:val="single" w:sz="4" w:space="0" w:color="auto"/>
              <w:bottom w:val="single" w:sz="4" w:space="0" w:color="auto"/>
              <w:right w:val="single" w:sz="4" w:space="0" w:color="auto"/>
            </w:tcBorders>
            <w:vAlign w:val="center"/>
          </w:tcPr>
          <w:p w:rsidR="001529ED" w:rsidRPr="003F3931" w:rsidRDefault="001529ED" w:rsidP="0023418B">
            <w:pPr>
              <w:ind w:left="-22" w:right="-108"/>
            </w:pPr>
            <w:r w:rsidRPr="003F3931">
              <w:t>Средства бюджета Сергиево-Посадского городского округа</w:t>
            </w:r>
          </w:p>
        </w:tc>
        <w:tc>
          <w:tcPr>
            <w:tcW w:w="1503" w:type="dxa"/>
            <w:tcBorders>
              <w:top w:val="single" w:sz="4" w:space="0" w:color="auto"/>
              <w:left w:val="single" w:sz="4" w:space="0" w:color="auto"/>
              <w:bottom w:val="single" w:sz="4" w:space="0" w:color="auto"/>
              <w:right w:val="single" w:sz="4" w:space="0" w:color="auto"/>
            </w:tcBorders>
            <w:vAlign w:val="center"/>
          </w:tcPr>
          <w:p w:rsidR="001529ED" w:rsidRPr="000E0298" w:rsidRDefault="00BF72FD" w:rsidP="00BF72FD">
            <w:pPr>
              <w:jc w:val="center"/>
            </w:pPr>
            <w:r>
              <w:t>67</w:t>
            </w:r>
            <w:r w:rsidR="001529ED" w:rsidRPr="000E0298">
              <w:t xml:space="preserve"> </w:t>
            </w:r>
            <w:r>
              <w:t>415</w:t>
            </w:r>
            <w:r w:rsidR="001529ED" w:rsidRPr="000E0298">
              <w:t>,</w:t>
            </w:r>
            <w:r>
              <w:t>4</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12 815,9</w:t>
            </w:r>
          </w:p>
        </w:tc>
        <w:tc>
          <w:tcPr>
            <w:tcW w:w="1559" w:type="dxa"/>
            <w:tcBorders>
              <w:top w:val="single" w:sz="4" w:space="0" w:color="auto"/>
              <w:left w:val="single" w:sz="4" w:space="0" w:color="auto"/>
              <w:bottom w:val="single" w:sz="4" w:space="0" w:color="auto"/>
              <w:right w:val="single" w:sz="4" w:space="0" w:color="auto"/>
            </w:tcBorders>
            <w:vAlign w:val="center"/>
          </w:tcPr>
          <w:p w:rsidR="001529ED" w:rsidRPr="000E0298" w:rsidRDefault="00BF72FD" w:rsidP="00BF72FD">
            <w:pPr>
              <w:jc w:val="center"/>
            </w:pPr>
            <w:r>
              <w:t>12</w:t>
            </w:r>
            <w:r w:rsidR="001529ED" w:rsidRPr="000E0298">
              <w:t xml:space="preserve"> </w:t>
            </w:r>
            <w:r>
              <w:t>815</w:t>
            </w:r>
            <w:r w:rsidR="001529ED" w:rsidRPr="000E0298">
              <w:t>,</w:t>
            </w:r>
            <w:r>
              <w:t>9</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BF72FD" w:rsidP="00BF72FD">
            <w:pPr>
              <w:jc w:val="center"/>
            </w:pPr>
            <w:r>
              <w:t>12</w:t>
            </w:r>
            <w:r w:rsidR="001529ED" w:rsidRPr="000E0298">
              <w:t xml:space="preserve"> </w:t>
            </w:r>
            <w:r>
              <w:t>815</w:t>
            </w:r>
            <w:r w:rsidR="001529ED" w:rsidRPr="000E0298">
              <w:t>,</w:t>
            </w:r>
            <w:r>
              <w:t>9</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Pr="000E0298" w:rsidRDefault="001529ED" w:rsidP="001529ED">
            <w:pPr>
              <w:jc w:val="center"/>
            </w:pPr>
            <w:r w:rsidRPr="000E0298">
              <w:t>14 269,8</w:t>
            </w:r>
          </w:p>
        </w:tc>
        <w:tc>
          <w:tcPr>
            <w:tcW w:w="1418" w:type="dxa"/>
            <w:tcBorders>
              <w:top w:val="single" w:sz="4" w:space="0" w:color="auto"/>
              <w:left w:val="single" w:sz="4" w:space="0" w:color="auto"/>
              <w:bottom w:val="single" w:sz="4" w:space="0" w:color="auto"/>
              <w:right w:val="single" w:sz="4" w:space="0" w:color="auto"/>
            </w:tcBorders>
            <w:vAlign w:val="center"/>
          </w:tcPr>
          <w:p w:rsidR="001529ED" w:rsidRDefault="001529ED" w:rsidP="001529ED">
            <w:pPr>
              <w:jc w:val="center"/>
            </w:pPr>
            <w:r w:rsidRPr="000E0298">
              <w:t>14 697,9</w:t>
            </w:r>
          </w:p>
        </w:tc>
      </w:tr>
      <w:tr w:rsidR="00C43F29" w:rsidRPr="00C43F29" w:rsidTr="00D31743">
        <w:tc>
          <w:tcPr>
            <w:tcW w:w="3544" w:type="dxa"/>
            <w:tcBorders>
              <w:top w:val="single" w:sz="4" w:space="0" w:color="auto"/>
              <w:left w:val="single" w:sz="4" w:space="0" w:color="auto"/>
              <w:bottom w:val="single" w:sz="4" w:space="0" w:color="auto"/>
              <w:right w:val="single" w:sz="4" w:space="0" w:color="auto"/>
            </w:tcBorders>
          </w:tcPr>
          <w:p w:rsidR="00C43F29" w:rsidRPr="00C43F29" w:rsidRDefault="00C43F29" w:rsidP="00C43F29">
            <w:pPr>
              <w:autoSpaceDE w:val="0"/>
              <w:autoSpaceDN w:val="0"/>
              <w:adjustRightInd w:val="0"/>
              <w:rPr>
                <w:sz w:val="24"/>
                <w:szCs w:val="24"/>
                <w:highlight w:val="yellow"/>
              </w:rPr>
            </w:pPr>
            <w:r w:rsidRPr="00C43F29">
              <w:rPr>
                <w:sz w:val="24"/>
                <w:szCs w:val="24"/>
              </w:rPr>
              <w:t>Планируемые результаты реализации подпрограммы</w:t>
            </w:r>
          </w:p>
        </w:tc>
        <w:tc>
          <w:tcPr>
            <w:tcW w:w="11853" w:type="dxa"/>
            <w:gridSpan w:val="8"/>
            <w:tcBorders>
              <w:top w:val="single" w:sz="4" w:space="0" w:color="auto"/>
              <w:left w:val="single" w:sz="4" w:space="0" w:color="auto"/>
              <w:bottom w:val="single" w:sz="4" w:space="0" w:color="auto"/>
              <w:right w:val="single" w:sz="4" w:space="0" w:color="auto"/>
            </w:tcBorders>
          </w:tcPr>
          <w:p w:rsidR="00C43F29" w:rsidRPr="00C43F29" w:rsidRDefault="00C43F29" w:rsidP="00C43F29">
            <w:pPr>
              <w:jc w:val="both"/>
              <w:rPr>
                <w:sz w:val="24"/>
                <w:szCs w:val="24"/>
              </w:rPr>
            </w:pPr>
            <w:r w:rsidRPr="00C43F29">
              <w:rPr>
                <w:sz w:val="24"/>
                <w:szCs w:val="24"/>
              </w:rPr>
              <w:t xml:space="preserve">- увеличение объема инвестиций, привлеченных в основной капитал по инвестиционным проектам (без учета бюджетных инвестиций и жилищного строительства), находящихся в системе ЕАСПИП, к 2024 году до </w:t>
            </w:r>
            <w:r w:rsidRPr="0092223E">
              <w:rPr>
                <w:color w:val="FF0000"/>
                <w:sz w:val="24"/>
                <w:szCs w:val="24"/>
              </w:rPr>
              <w:t xml:space="preserve">_____ </w:t>
            </w:r>
            <w:r w:rsidRPr="00C43F29">
              <w:rPr>
                <w:sz w:val="24"/>
                <w:szCs w:val="24"/>
              </w:rPr>
              <w:t>млн. руб.;</w:t>
            </w:r>
          </w:p>
          <w:p w:rsidR="00C43F29" w:rsidRPr="00C43F29" w:rsidRDefault="00C43F29" w:rsidP="00C43F29">
            <w:pPr>
              <w:jc w:val="both"/>
              <w:rPr>
                <w:sz w:val="24"/>
                <w:szCs w:val="24"/>
              </w:rPr>
            </w:pPr>
            <w:r w:rsidRPr="00C43F29">
              <w:rPr>
                <w:sz w:val="24"/>
                <w:szCs w:val="24"/>
              </w:rPr>
              <w:t xml:space="preserve">- привлечение инвестиций в основной капитал (без учета бюджетных инвестиций и жилищного строительства) на душу населения до </w:t>
            </w:r>
            <w:r w:rsidR="0092223E">
              <w:rPr>
                <w:sz w:val="24"/>
                <w:szCs w:val="24"/>
              </w:rPr>
              <w:t>21,29</w:t>
            </w:r>
            <w:r w:rsidRPr="00C43F29">
              <w:rPr>
                <w:sz w:val="24"/>
                <w:szCs w:val="24"/>
              </w:rPr>
              <w:t xml:space="preserve"> тыс. руб. к 2024 году;</w:t>
            </w:r>
          </w:p>
          <w:p w:rsidR="00C43F29" w:rsidRPr="00C43F29" w:rsidRDefault="00C43F29" w:rsidP="00C43F29">
            <w:pPr>
              <w:jc w:val="both"/>
              <w:rPr>
                <w:sz w:val="24"/>
                <w:szCs w:val="24"/>
              </w:rPr>
            </w:pPr>
            <w:r w:rsidRPr="00C43F29">
              <w:rPr>
                <w:sz w:val="24"/>
                <w:szCs w:val="24"/>
              </w:rPr>
              <w:t>- достижение процента заполняемости индустриального парка до</w:t>
            </w:r>
            <w:r w:rsidR="0092223E">
              <w:rPr>
                <w:sz w:val="24"/>
                <w:szCs w:val="24"/>
              </w:rPr>
              <w:t xml:space="preserve">2,53 </w:t>
            </w:r>
            <w:r w:rsidRPr="00C43F29">
              <w:rPr>
                <w:sz w:val="24"/>
                <w:szCs w:val="24"/>
              </w:rPr>
              <w:t>% к 2024 году;</w:t>
            </w:r>
          </w:p>
          <w:p w:rsidR="00C43F29" w:rsidRPr="00C43F29" w:rsidRDefault="00C43F29" w:rsidP="00C43F29">
            <w:pPr>
              <w:jc w:val="both"/>
              <w:rPr>
                <w:sz w:val="24"/>
                <w:szCs w:val="24"/>
              </w:rPr>
            </w:pPr>
            <w:r w:rsidRPr="00C43F29">
              <w:rPr>
                <w:sz w:val="24"/>
                <w:szCs w:val="24"/>
              </w:rPr>
              <w:t xml:space="preserve">- привлечение до </w:t>
            </w:r>
            <w:r w:rsidR="0092223E">
              <w:rPr>
                <w:sz w:val="24"/>
                <w:szCs w:val="24"/>
              </w:rPr>
              <w:t>19</w:t>
            </w:r>
            <w:r w:rsidRPr="00C43F29">
              <w:rPr>
                <w:sz w:val="24"/>
                <w:szCs w:val="24"/>
              </w:rPr>
              <w:t xml:space="preserve"> единиц резидентов индустриальных парков, технопарков, промышленных площадок к 2024 году;</w:t>
            </w:r>
          </w:p>
          <w:p w:rsidR="00C43F29" w:rsidRPr="00C43F29" w:rsidRDefault="00C43F29" w:rsidP="00C43F29">
            <w:pPr>
              <w:jc w:val="both"/>
              <w:rPr>
                <w:sz w:val="24"/>
                <w:szCs w:val="24"/>
              </w:rPr>
            </w:pPr>
            <w:r w:rsidRPr="00C43F29">
              <w:rPr>
                <w:sz w:val="24"/>
                <w:szCs w:val="24"/>
              </w:rPr>
              <w:t xml:space="preserve">- увеличение количества резидентов индустриальных парков, технопарков, промышленных площадок, начавших производство, до </w:t>
            </w:r>
            <w:r w:rsidRPr="0092223E">
              <w:rPr>
                <w:color w:val="FF0000"/>
                <w:sz w:val="24"/>
                <w:szCs w:val="24"/>
              </w:rPr>
              <w:t>11</w:t>
            </w:r>
            <w:r w:rsidRPr="00C43F29">
              <w:rPr>
                <w:sz w:val="24"/>
                <w:szCs w:val="24"/>
              </w:rPr>
              <w:t xml:space="preserve"> единиц до 2024 года;</w:t>
            </w:r>
          </w:p>
          <w:p w:rsidR="00C43F29" w:rsidRPr="00C43F29" w:rsidRDefault="00C43F29" w:rsidP="00C43F29">
            <w:pPr>
              <w:jc w:val="both"/>
              <w:rPr>
                <w:sz w:val="24"/>
                <w:szCs w:val="24"/>
              </w:rPr>
            </w:pPr>
            <w:r w:rsidRPr="00C43F29">
              <w:rPr>
                <w:sz w:val="24"/>
                <w:szCs w:val="24"/>
              </w:rPr>
              <w:t xml:space="preserve">- создание </w:t>
            </w:r>
            <w:r w:rsidR="0092223E">
              <w:rPr>
                <w:sz w:val="24"/>
                <w:szCs w:val="24"/>
              </w:rPr>
              <w:t>7</w:t>
            </w:r>
            <w:r w:rsidRPr="00C43F29">
              <w:rPr>
                <w:sz w:val="24"/>
                <w:szCs w:val="24"/>
              </w:rPr>
              <w:t xml:space="preserve"> новых индустриальных парков, технопарков, промышленных площадок к 2024 году;</w:t>
            </w:r>
          </w:p>
          <w:p w:rsidR="00C43F29" w:rsidRPr="00C43F29" w:rsidRDefault="00C43F29" w:rsidP="00C43F29">
            <w:pPr>
              <w:jc w:val="both"/>
              <w:rPr>
                <w:sz w:val="24"/>
                <w:szCs w:val="24"/>
              </w:rPr>
            </w:pPr>
            <w:r w:rsidRPr="00C43F29">
              <w:rPr>
                <w:sz w:val="24"/>
                <w:szCs w:val="24"/>
              </w:rPr>
              <w:t>- увеличение количества созданных рабочих мест за 2020-2024 годы дополнительно</w:t>
            </w:r>
            <w:r w:rsidR="0092223E">
              <w:rPr>
                <w:sz w:val="24"/>
                <w:szCs w:val="24"/>
              </w:rPr>
              <w:t xml:space="preserve"> 697</w:t>
            </w:r>
            <w:r w:rsidRPr="00C43F29">
              <w:rPr>
                <w:sz w:val="24"/>
                <w:szCs w:val="24"/>
              </w:rPr>
              <w:t xml:space="preserve"> единиц;</w:t>
            </w:r>
          </w:p>
          <w:p w:rsidR="00C43F29" w:rsidRPr="00C43F29" w:rsidRDefault="00C43F29" w:rsidP="0092223E">
            <w:pPr>
              <w:jc w:val="both"/>
              <w:rPr>
                <w:sz w:val="24"/>
                <w:szCs w:val="24"/>
                <w:highlight w:val="yellow"/>
              </w:rPr>
            </w:pPr>
            <w:r w:rsidRPr="00C43F29">
              <w:rPr>
                <w:sz w:val="24"/>
                <w:szCs w:val="24"/>
              </w:rPr>
              <w:t xml:space="preserve">- повышение среднемесячной заработной платы работников организаций, не относящихся к субъектам малого предпринимательства, до </w:t>
            </w:r>
            <w:r w:rsidR="0092223E">
              <w:rPr>
                <w:sz w:val="24"/>
                <w:szCs w:val="24"/>
              </w:rPr>
              <w:t xml:space="preserve">105,1 </w:t>
            </w:r>
            <w:r w:rsidRPr="00C43F29">
              <w:rPr>
                <w:sz w:val="24"/>
                <w:szCs w:val="24"/>
              </w:rPr>
              <w:t>процентов.</w:t>
            </w:r>
          </w:p>
        </w:tc>
      </w:tr>
    </w:tbl>
    <w:p w:rsidR="00C43F29" w:rsidRPr="00C43F29" w:rsidRDefault="00C43F29" w:rsidP="00C43F29">
      <w:pPr>
        <w:ind w:firstLine="709"/>
        <w:jc w:val="center"/>
        <w:rPr>
          <w:b/>
          <w:sz w:val="24"/>
          <w:szCs w:val="24"/>
        </w:rPr>
      </w:pPr>
    </w:p>
    <w:p w:rsidR="00C43F29" w:rsidRPr="00C43F29" w:rsidRDefault="00C43F29" w:rsidP="00C43F29">
      <w:pPr>
        <w:ind w:firstLine="709"/>
        <w:jc w:val="center"/>
        <w:rPr>
          <w:b/>
          <w:sz w:val="24"/>
          <w:szCs w:val="24"/>
        </w:rPr>
      </w:pPr>
    </w:p>
    <w:p w:rsidR="00C43F29" w:rsidRPr="00C43F29" w:rsidRDefault="005A43B9" w:rsidP="00C43F29">
      <w:pPr>
        <w:ind w:firstLine="709"/>
        <w:jc w:val="center"/>
        <w:rPr>
          <w:b/>
          <w:sz w:val="24"/>
          <w:szCs w:val="24"/>
        </w:rPr>
      </w:pPr>
      <w:r>
        <w:rPr>
          <w:b/>
          <w:sz w:val="24"/>
          <w:szCs w:val="24"/>
        </w:rPr>
        <w:t>9</w:t>
      </w:r>
      <w:r w:rsidR="00C43F29" w:rsidRPr="00C43F29">
        <w:rPr>
          <w:b/>
          <w:sz w:val="24"/>
          <w:szCs w:val="24"/>
        </w:rPr>
        <w:t>.1.1. Х</w:t>
      </w:r>
      <w:r w:rsidR="009D41EC">
        <w:rPr>
          <w:b/>
          <w:sz w:val="24"/>
          <w:szCs w:val="24"/>
        </w:rPr>
        <w:t xml:space="preserve">арактеристика проблем решаемых посредством мероприятий </w:t>
      </w:r>
      <w:r w:rsidR="00C43F29" w:rsidRPr="00C43F29">
        <w:rPr>
          <w:b/>
          <w:sz w:val="24"/>
          <w:szCs w:val="24"/>
        </w:rPr>
        <w:t xml:space="preserve">  </w:t>
      </w:r>
    </w:p>
    <w:p w:rsidR="00C43F29" w:rsidRPr="00C43F29" w:rsidRDefault="00C43F29" w:rsidP="00C43F29">
      <w:pPr>
        <w:ind w:firstLine="709"/>
        <w:jc w:val="center"/>
        <w:rPr>
          <w:b/>
          <w:sz w:val="24"/>
          <w:szCs w:val="24"/>
        </w:rPr>
      </w:pP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 xml:space="preserve">Мероприятия, запланированные к выполнению в рамках реализации подпрограммы </w:t>
      </w:r>
      <w:r w:rsidR="009D41EC">
        <w:rPr>
          <w:sz w:val="24"/>
          <w:szCs w:val="24"/>
          <w:lang w:val="en-US"/>
        </w:rPr>
        <w:t>I</w:t>
      </w:r>
      <w:r w:rsidRPr="00C43F29">
        <w:rPr>
          <w:sz w:val="24"/>
          <w:szCs w:val="24"/>
        </w:rPr>
        <w:t xml:space="preserve"> «Инвестиции» муниципальной программы «Предпринимательство» направлены на разрешение экономических, социальных и бытовых проблем жителей Сергиево-Посадского городского округа.</w:t>
      </w:r>
    </w:p>
    <w:p w:rsidR="00C43F29" w:rsidRPr="00C43F29" w:rsidRDefault="00C43F29" w:rsidP="009D41EC">
      <w:pPr>
        <w:widowControl w:val="0"/>
        <w:autoSpaceDE w:val="0"/>
        <w:autoSpaceDN w:val="0"/>
        <w:adjustRightInd w:val="0"/>
        <w:spacing w:line="0" w:lineRule="atLeast"/>
        <w:ind w:firstLine="540"/>
        <w:jc w:val="both"/>
        <w:rPr>
          <w:sz w:val="24"/>
          <w:szCs w:val="24"/>
        </w:rPr>
      </w:pPr>
      <w:r w:rsidRPr="00C43F29">
        <w:rPr>
          <w:sz w:val="24"/>
          <w:szCs w:val="24"/>
        </w:rPr>
        <w:t>Основные мероприятия:</w:t>
      </w:r>
    </w:p>
    <w:p w:rsidR="00C43F29" w:rsidRPr="00C43F29" w:rsidRDefault="00C43F29" w:rsidP="009D41EC">
      <w:pPr>
        <w:widowControl w:val="0"/>
        <w:numPr>
          <w:ilvl w:val="0"/>
          <w:numId w:val="12"/>
        </w:numPr>
        <w:autoSpaceDE w:val="0"/>
        <w:autoSpaceDN w:val="0"/>
        <w:adjustRightInd w:val="0"/>
        <w:spacing w:line="0" w:lineRule="atLeast"/>
        <w:jc w:val="both"/>
        <w:rPr>
          <w:sz w:val="24"/>
          <w:szCs w:val="24"/>
        </w:rPr>
      </w:pPr>
      <w:r w:rsidRPr="00C43F29">
        <w:rPr>
          <w:sz w:val="24"/>
          <w:szCs w:val="24"/>
        </w:rPr>
        <w:t>Создание многофункциональных индустриальных парков, технологических парков, промышленных площадок.</w:t>
      </w:r>
    </w:p>
    <w:p w:rsidR="00C43F29" w:rsidRPr="00C43F29" w:rsidRDefault="00C43F29" w:rsidP="009D41EC">
      <w:pPr>
        <w:widowControl w:val="0"/>
        <w:numPr>
          <w:ilvl w:val="0"/>
          <w:numId w:val="12"/>
        </w:numPr>
        <w:autoSpaceDE w:val="0"/>
        <w:autoSpaceDN w:val="0"/>
        <w:adjustRightInd w:val="0"/>
        <w:spacing w:line="0" w:lineRule="atLeast"/>
        <w:jc w:val="both"/>
        <w:rPr>
          <w:sz w:val="24"/>
          <w:szCs w:val="24"/>
        </w:rPr>
      </w:pPr>
      <w:r w:rsidRPr="00C43F29">
        <w:rPr>
          <w:sz w:val="24"/>
          <w:szCs w:val="24"/>
        </w:rPr>
        <w:t>Организация работ по поддержке и развитию промышленного потенциала.</w:t>
      </w:r>
    </w:p>
    <w:p w:rsidR="00C43F29" w:rsidRPr="00C43F29" w:rsidRDefault="009D41EC" w:rsidP="009D41EC">
      <w:pPr>
        <w:widowControl w:val="0"/>
        <w:autoSpaceDE w:val="0"/>
        <w:autoSpaceDN w:val="0"/>
        <w:adjustRightInd w:val="0"/>
        <w:spacing w:line="0" w:lineRule="atLeast"/>
        <w:ind w:left="540"/>
        <w:jc w:val="both"/>
        <w:rPr>
          <w:sz w:val="24"/>
          <w:szCs w:val="24"/>
        </w:rPr>
      </w:pPr>
      <w:r>
        <w:rPr>
          <w:sz w:val="24"/>
          <w:szCs w:val="24"/>
        </w:rPr>
        <w:t>О</w:t>
      </w:r>
      <w:r w:rsidR="00C43F29" w:rsidRPr="00C43F29">
        <w:rPr>
          <w:sz w:val="24"/>
          <w:szCs w:val="24"/>
        </w:rPr>
        <w:t>сновны</w:t>
      </w:r>
      <w:r>
        <w:rPr>
          <w:sz w:val="24"/>
          <w:szCs w:val="24"/>
        </w:rPr>
        <w:t>е</w:t>
      </w:r>
      <w:r w:rsidR="00C43F29" w:rsidRPr="00C43F29">
        <w:rPr>
          <w:sz w:val="24"/>
          <w:szCs w:val="24"/>
        </w:rPr>
        <w:t xml:space="preserve"> мероприяти</w:t>
      </w:r>
      <w:r>
        <w:rPr>
          <w:sz w:val="24"/>
          <w:szCs w:val="24"/>
        </w:rPr>
        <w:t>я</w:t>
      </w:r>
      <w:r w:rsidR="00C43F29" w:rsidRPr="00C43F29">
        <w:rPr>
          <w:sz w:val="24"/>
          <w:szCs w:val="24"/>
        </w:rPr>
        <w:t xml:space="preserve"> </w:t>
      </w:r>
      <w:r>
        <w:rPr>
          <w:sz w:val="24"/>
          <w:szCs w:val="24"/>
        </w:rPr>
        <w:t xml:space="preserve">направлены на </w:t>
      </w:r>
      <w:r w:rsidR="00C43F29" w:rsidRPr="00C43F29">
        <w:rPr>
          <w:sz w:val="24"/>
          <w:szCs w:val="24"/>
        </w:rPr>
        <w:t>:</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 xml:space="preserve">- привлечение на территорию </w:t>
      </w:r>
      <w:r w:rsidR="0084532C">
        <w:rPr>
          <w:sz w:val="24"/>
          <w:szCs w:val="24"/>
        </w:rPr>
        <w:t xml:space="preserve">Сергиево-Посадского </w:t>
      </w:r>
      <w:r w:rsidRPr="00C43F29">
        <w:rPr>
          <w:sz w:val="24"/>
          <w:szCs w:val="24"/>
        </w:rPr>
        <w:t xml:space="preserve">городского округа новых инвесторов, размещающих своё производство </w:t>
      </w:r>
      <w:r w:rsidR="0084532C">
        <w:rPr>
          <w:sz w:val="24"/>
          <w:szCs w:val="24"/>
        </w:rPr>
        <w:t xml:space="preserve">в </w:t>
      </w:r>
      <w:r w:rsidRPr="00C43F29">
        <w:rPr>
          <w:sz w:val="24"/>
          <w:szCs w:val="24"/>
        </w:rPr>
        <w:t>разных сектор</w:t>
      </w:r>
      <w:r w:rsidR="0084532C">
        <w:rPr>
          <w:sz w:val="24"/>
          <w:szCs w:val="24"/>
        </w:rPr>
        <w:t>ах</w:t>
      </w:r>
      <w:r w:rsidRPr="00C43F29">
        <w:rPr>
          <w:sz w:val="24"/>
          <w:szCs w:val="24"/>
        </w:rPr>
        <w:t xml:space="preserve"> экономики, что будет способствовать созданию новых рабочих мест;</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 xml:space="preserve">- создание здоровой конкурентной среды, которая приведет к повышению уровня заработной платы квалифицированных специалистов, что влечет за собой повышение уровня жизни. Местные товаропроизводители смогут увеличить товарооборот и приобрести дополнительные производственные мощности за счет повышения покупательской способности жителей </w:t>
      </w:r>
      <w:r w:rsidR="0084532C">
        <w:rPr>
          <w:sz w:val="24"/>
          <w:szCs w:val="24"/>
        </w:rPr>
        <w:t>округа</w:t>
      </w:r>
      <w:r w:rsidRPr="00C43F29">
        <w:rPr>
          <w:sz w:val="24"/>
          <w:szCs w:val="24"/>
        </w:rPr>
        <w:t>, и таким образом так же создавать новые рабочие места и отчисления налогов в местный бюджет.</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Всё это положительно скажется на развитии Сергиево-Посадского городского округа.</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Создание многопрофильных индустриальных парков, технологических парков, промышленных площадок позволит владельцам площадок и резидентам получать налоговые преференции, что благоприятно скажется на развитии бизнес потенциала округа. Так же это очень полезный инструмент для начинающих компаний, которые имеют возможность уменьшить налоговую нагрузку на стартовом этапе.</w:t>
      </w:r>
    </w:p>
    <w:p w:rsidR="00C43F29" w:rsidRPr="00C43F29" w:rsidRDefault="00C43F29" w:rsidP="00C43F29">
      <w:pPr>
        <w:widowControl w:val="0"/>
        <w:autoSpaceDE w:val="0"/>
        <w:autoSpaceDN w:val="0"/>
        <w:adjustRightInd w:val="0"/>
        <w:ind w:firstLine="540"/>
        <w:jc w:val="both"/>
        <w:rPr>
          <w:sz w:val="24"/>
          <w:szCs w:val="24"/>
        </w:rPr>
      </w:pPr>
      <w:r w:rsidRPr="00C43F29">
        <w:rPr>
          <w:sz w:val="24"/>
          <w:szCs w:val="24"/>
        </w:rPr>
        <w:t>Участие в выставочно-ярмарочных мероприятия, форумах, напр</w:t>
      </w:r>
      <w:r w:rsidR="00C33F56">
        <w:rPr>
          <w:sz w:val="24"/>
          <w:szCs w:val="24"/>
        </w:rPr>
        <w:t>авленных на повышение конкурент</w:t>
      </w:r>
      <w:r w:rsidRPr="00C43F29">
        <w:rPr>
          <w:sz w:val="24"/>
          <w:szCs w:val="24"/>
        </w:rPr>
        <w:t xml:space="preserve">оспособности и инвестиционной привлекательности; проведение мероприятий по информированию бизнес сообщества о мерах поддержки инвесторов при реализации инвестиционных проектов – позволит правильно позиционировать Сергиево-Посадский городской округ и рассматривать его не только как туристический центр, но и как площадку для возможного размещения производственных мощностей, особенно учитывая меры поддержки, которые предоставляются Правительством Московской области и </w:t>
      </w:r>
      <w:r w:rsidR="00AC4E3B">
        <w:rPr>
          <w:sz w:val="24"/>
          <w:szCs w:val="24"/>
        </w:rPr>
        <w:t xml:space="preserve">администрацией </w:t>
      </w:r>
      <w:r w:rsidRPr="00C43F29">
        <w:rPr>
          <w:sz w:val="24"/>
          <w:szCs w:val="24"/>
        </w:rPr>
        <w:t>Сергиево-Посадск</w:t>
      </w:r>
      <w:r w:rsidR="00AC4E3B">
        <w:rPr>
          <w:sz w:val="24"/>
          <w:szCs w:val="24"/>
        </w:rPr>
        <w:t>ого</w:t>
      </w:r>
      <w:r w:rsidRPr="00C43F29">
        <w:rPr>
          <w:sz w:val="24"/>
          <w:szCs w:val="24"/>
        </w:rPr>
        <w:t xml:space="preserve"> городск</w:t>
      </w:r>
      <w:r w:rsidR="00AC4E3B">
        <w:rPr>
          <w:sz w:val="24"/>
          <w:szCs w:val="24"/>
        </w:rPr>
        <w:t>ого</w:t>
      </w:r>
      <w:r w:rsidRPr="00C43F29">
        <w:rPr>
          <w:sz w:val="24"/>
          <w:szCs w:val="24"/>
        </w:rPr>
        <w:t xml:space="preserve"> округ</w:t>
      </w:r>
      <w:r w:rsidR="00AC4E3B">
        <w:rPr>
          <w:sz w:val="24"/>
          <w:szCs w:val="24"/>
        </w:rPr>
        <w:t>а</w:t>
      </w:r>
      <w:r w:rsidRPr="00C43F29">
        <w:rPr>
          <w:sz w:val="24"/>
          <w:szCs w:val="24"/>
        </w:rPr>
        <w:t>.</w:t>
      </w:r>
    </w:p>
    <w:p w:rsidR="00C43F29" w:rsidRPr="00C43F29" w:rsidRDefault="00C43F29" w:rsidP="00C43F29">
      <w:pPr>
        <w:ind w:firstLine="708"/>
        <w:rPr>
          <w:sz w:val="24"/>
          <w:szCs w:val="24"/>
        </w:rPr>
      </w:pPr>
    </w:p>
    <w:p w:rsidR="00AC4E3B" w:rsidRDefault="00AC4E3B" w:rsidP="00641ADF">
      <w:pPr>
        <w:rPr>
          <w:b/>
          <w:bCs/>
          <w:sz w:val="24"/>
          <w:szCs w:val="24"/>
        </w:rPr>
      </w:pPr>
    </w:p>
    <w:p w:rsidR="00C43F29" w:rsidRPr="00C43F29" w:rsidRDefault="00AC4E3B" w:rsidP="00C43F29">
      <w:pPr>
        <w:jc w:val="center"/>
        <w:rPr>
          <w:b/>
          <w:bCs/>
          <w:sz w:val="24"/>
          <w:szCs w:val="24"/>
        </w:rPr>
      </w:pPr>
      <w:r w:rsidRPr="00CB27DA">
        <w:rPr>
          <w:b/>
          <w:bCs/>
          <w:sz w:val="24"/>
          <w:szCs w:val="24"/>
        </w:rPr>
        <w:t>9</w:t>
      </w:r>
      <w:r w:rsidR="00C43F29" w:rsidRPr="00C43F29">
        <w:rPr>
          <w:b/>
          <w:bCs/>
          <w:sz w:val="24"/>
          <w:szCs w:val="24"/>
        </w:rPr>
        <w:t xml:space="preserve">.1.2. ПЕРЕЧЕНЬ МЕРОПРИЯТИЙ ПОДПРОГРАММЫ </w:t>
      </w:r>
      <w:r>
        <w:rPr>
          <w:b/>
          <w:bCs/>
          <w:sz w:val="24"/>
          <w:szCs w:val="24"/>
          <w:lang w:val="en-US"/>
        </w:rPr>
        <w:t>I</w:t>
      </w:r>
      <w:r w:rsidR="00C43F29" w:rsidRPr="00C43F29">
        <w:rPr>
          <w:b/>
          <w:bCs/>
          <w:sz w:val="24"/>
          <w:szCs w:val="24"/>
        </w:rPr>
        <w:t xml:space="preserve"> </w:t>
      </w:r>
      <w:r w:rsidR="00C43F29" w:rsidRPr="00C43F29">
        <w:rPr>
          <w:b/>
          <w:sz w:val="24"/>
          <w:szCs w:val="24"/>
        </w:rPr>
        <w:t>"Инвестиции"</w:t>
      </w:r>
    </w:p>
    <w:p w:rsidR="00C43F29" w:rsidRPr="00C43F29" w:rsidRDefault="00C43F29" w:rsidP="00C43F29">
      <w:pPr>
        <w:jc w:val="center"/>
        <w:rPr>
          <w:b/>
          <w:bCs/>
          <w:sz w:val="24"/>
          <w:szCs w:val="24"/>
        </w:rPr>
      </w:pPr>
      <w:r w:rsidRPr="00C43F29">
        <w:rPr>
          <w:bCs/>
          <w:sz w:val="24"/>
          <w:szCs w:val="24"/>
        </w:rPr>
        <w:t>муниципальной  программы</w:t>
      </w:r>
      <w:r w:rsidRPr="00C43F29">
        <w:rPr>
          <w:b/>
          <w:bCs/>
          <w:sz w:val="24"/>
          <w:szCs w:val="24"/>
        </w:rPr>
        <w:t xml:space="preserve"> </w:t>
      </w:r>
      <w:r w:rsidRPr="00C43F29">
        <w:rPr>
          <w:sz w:val="24"/>
          <w:szCs w:val="24"/>
        </w:rPr>
        <w:t>муниципального образования «Сергиево-Посадский городской округ Московской области»</w:t>
      </w:r>
    </w:p>
    <w:p w:rsidR="00C43F29" w:rsidRPr="00C43F29" w:rsidRDefault="00C43F29" w:rsidP="00C43F29">
      <w:pPr>
        <w:widowControl w:val="0"/>
        <w:autoSpaceDE w:val="0"/>
        <w:autoSpaceDN w:val="0"/>
        <w:adjustRightInd w:val="0"/>
        <w:ind w:firstLine="720"/>
        <w:jc w:val="center"/>
        <w:rPr>
          <w:bCs/>
          <w:sz w:val="24"/>
          <w:szCs w:val="24"/>
        </w:rPr>
      </w:pPr>
      <w:r w:rsidRPr="00C43F29">
        <w:rPr>
          <w:bCs/>
          <w:sz w:val="24"/>
          <w:szCs w:val="24"/>
        </w:rPr>
        <w:t>«</w:t>
      </w:r>
      <w:r w:rsidR="00AC4E3B">
        <w:rPr>
          <w:bCs/>
          <w:sz w:val="24"/>
          <w:szCs w:val="24"/>
        </w:rPr>
        <w:t>Предпринимательство</w:t>
      </w:r>
      <w:r w:rsidRPr="00C43F29">
        <w:rPr>
          <w:bCs/>
          <w:sz w:val="24"/>
          <w:szCs w:val="24"/>
        </w:rPr>
        <w:t>»</w:t>
      </w:r>
    </w:p>
    <w:tbl>
      <w:tblPr>
        <w:tblW w:w="14884" w:type="dxa"/>
        <w:tblCellSpacing w:w="5" w:type="nil"/>
        <w:tblInd w:w="75" w:type="dxa"/>
        <w:shd w:val="clear" w:color="auto" w:fill="FFFFFF"/>
        <w:tblLayout w:type="fixed"/>
        <w:tblCellMar>
          <w:left w:w="75" w:type="dxa"/>
          <w:right w:w="75" w:type="dxa"/>
        </w:tblCellMar>
        <w:tblLook w:val="0000" w:firstRow="0" w:lastRow="0" w:firstColumn="0" w:lastColumn="0" w:noHBand="0" w:noVBand="0"/>
      </w:tblPr>
      <w:tblGrid>
        <w:gridCol w:w="426"/>
        <w:gridCol w:w="2835"/>
        <w:gridCol w:w="993"/>
        <w:gridCol w:w="1281"/>
        <w:gridCol w:w="841"/>
        <w:gridCol w:w="1138"/>
        <w:gridCol w:w="992"/>
        <w:gridCol w:w="1004"/>
        <w:gridCol w:w="993"/>
        <w:gridCol w:w="992"/>
        <w:gridCol w:w="838"/>
        <w:gridCol w:w="1417"/>
        <w:gridCol w:w="1134"/>
      </w:tblGrid>
      <w:tr w:rsidR="00AC4E3B" w:rsidRPr="00C43F29" w:rsidTr="00FB54B0">
        <w:trPr>
          <w:trHeight w:val="320"/>
          <w:tblCellSpacing w:w="5" w:type="nil"/>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AC4E3B" w:rsidRPr="00C43F29" w:rsidRDefault="00FB54B0" w:rsidP="003F3931">
            <w:pPr>
              <w:widowControl w:val="0"/>
              <w:shd w:val="clear" w:color="auto" w:fill="FFFFFF"/>
              <w:autoSpaceDE w:val="0"/>
              <w:autoSpaceDN w:val="0"/>
              <w:adjustRightInd w:val="0"/>
              <w:ind w:left="113" w:right="113"/>
              <w:jc w:val="center"/>
              <w:rPr>
                <w:sz w:val="18"/>
                <w:szCs w:val="18"/>
              </w:rPr>
            </w:pPr>
            <w:r>
              <w:rPr>
                <w:sz w:val="18"/>
                <w:szCs w:val="18"/>
              </w:rPr>
              <w:t>№ мероприятия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4E3B" w:rsidRPr="00C43F29" w:rsidRDefault="00C00015" w:rsidP="00FB54B0">
            <w:pPr>
              <w:widowControl w:val="0"/>
              <w:shd w:val="clear" w:color="auto" w:fill="FFFFFF"/>
              <w:autoSpaceDE w:val="0"/>
              <w:autoSpaceDN w:val="0"/>
              <w:adjustRightInd w:val="0"/>
              <w:jc w:val="center"/>
              <w:rPr>
                <w:sz w:val="18"/>
                <w:szCs w:val="18"/>
              </w:rPr>
            </w:pPr>
            <w:r>
              <w:rPr>
                <w:sz w:val="18"/>
                <w:szCs w:val="18"/>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4E3B" w:rsidRPr="00C43F29" w:rsidRDefault="00AC4E3B" w:rsidP="00FB54B0">
            <w:pPr>
              <w:widowControl w:val="0"/>
              <w:shd w:val="clear" w:color="auto" w:fill="FFFFFF"/>
              <w:autoSpaceDE w:val="0"/>
              <w:autoSpaceDN w:val="0"/>
              <w:adjustRightInd w:val="0"/>
              <w:jc w:val="center"/>
              <w:rPr>
                <w:sz w:val="18"/>
                <w:szCs w:val="18"/>
              </w:rPr>
            </w:pPr>
            <w:r w:rsidRPr="00C43F29">
              <w:rPr>
                <w:sz w:val="18"/>
                <w:szCs w:val="18"/>
              </w:rPr>
              <w:t xml:space="preserve">Срок       </w:t>
            </w:r>
            <w:r w:rsidRPr="00C43F29">
              <w:rPr>
                <w:sz w:val="18"/>
                <w:szCs w:val="18"/>
              </w:rPr>
              <w:br/>
              <w:t xml:space="preserve">исполнения </w:t>
            </w:r>
            <w:r w:rsidRPr="00C43F29">
              <w:rPr>
                <w:sz w:val="18"/>
                <w:szCs w:val="18"/>
              </w:rPr>
              <w:br/>
              <w:t>мероприятия</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4E3B" w:rsidRPr="00C43F29" w:rsidRDefault="00AC4E3B" w:rsidP="00FB54B0">
            <w:pPr>
              <w:widowControl w:val="0"/>
              <w:shd w:val="clear" w:color="auto" w:fill="FFFFFF"/>
              <w:autoSpaceDE w:val="0"/>
              <w:autoSpaceDN w:val="0"/>
              <w:adjustRightInd w:val="0"/>
              <w:jc w:val="center"/>
              <w:rPr>
                <w:sz w:val="18"/>
                <w:szCs w:val="18"/>
              </w:rPr>
            </w:pPr>
            <w:r w:rsidRPr="00C43F29">
              <w:rPr>
                <w:sz w:val="18"/>
                <w:szCs w:val="18"/>
              </w:rPr>
              <w:t xml:space="preserve">Источники     </w:t>
            </w:r>
            <w:r w:rsidRPr="00C43F29">
              <w:rPr>
                <w:sz w:val="18"/>
                <w:szCs w:val="18"/>
              </w:rPr>
              <w:br/>
              <w:t>финансирования</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4E3B" w:rsidRPr="00C43F29" w:rsidRDefault="00AC4E3B" w:rsidP="00FB54B0">
            <w:pPr>
              <w:widowControl w:val="0"/>
              <w:shd w:val="clear" w:color="auto" w:fill="FFFFFF"/>
              <w:autoSpaceDE w:val="0"/>
              <w:autoSpaceDN w:val="0"/>
              <w:adjustRightInd w:val="0"/>
              <w:ind w:left="-80" w:right="-70"/>
              <w:jc w:val="center"/>
              <w:rPr>
                <w:sz w:val="18"/>
                <w:szCs w:val="18"/>
              </w:rPr>
            </w:pPr>
            <w:r w:rsidRPr="00C43F29">
              <w:rPr>
                <w:sz w:val="18"/>
                <w:szCs w:val="18"/>
              </w:rPr>
              <w:t xml:space="preserve">Объём          </w:t>
            </w:r>
            <w:r w:rsidRPr="00C43F29">
              <w:rPr>
                <w:sz w:val="18"/>
                <w:szCs w:val="18"/>
              </w:rPr>
              <w:br/>
              <w:t>финанси</w:t>
            </w:r>
          </w:p>
          <w:p w:rsidR="00AC4E3B" w:rsidRPr="00C43F29" w:rsidRDefault="00AC4E3B" w:rsidP="00FB54B0">
            <w:pPr>
              <w:widowControl w:val="0"/>
              <w:shd w:val="clear" w:color="auto" w:fill="FFFFFF"/>
              <w:autoSpaceDE w:val="0"/>
              <w:autoSpaceDN w:val="0"/>
              <w:adjustRightInd w:val="0"/>
              <w:ind w:left="-80" w:right="-70"/>
              <w:jc w:val="center"/>
              <w:rPr>
                <w:sz w:val="18"/>
                <w:szCs w:val="18"/>
              </w:rPr>
            </w:pPr>
            <w:r w:rsidRPr="00C43F29">
              <w:rPr>
                <w:sz w:val="18"/>
                <w:szCs w:val="18"/>
              </w:rPr>
              <w:t>рования</w:t>
            </w:r>
            <w:r w:rsidRPr="00C43F29">
              <w:rPr>
                <w:sz w:val="18"/>
                <w:szCs w:val="18"/>
              </w:rPr>
              <w:br/>
              <w:t xml:space="preserve">мероприятия в  </w:t>
            </w:r>
            <w:r w:rsidRPr="00C43F29">
              <w:rPr>
                <w:sz w:val="18"/>
                <w:szCs w:val="18"/>
              </w:rPr>
              <w:br/>
              <w:t>2019 году</w:t>
            </w:r>
            <w:r w:rsidRPr="00C43F29">
              <w:rPr>
                <w:sz w:val="18"/>
                <w:szCs w:val="18"/>
              </w:rPr>
              <w:br/>
              <w:t>(тыс. руб.)</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C4E3B" w:rsidRPr="00C43F29" w:rsidRDefault="00AC4E3B" w:rsidP="00FB54B0">
            <w:pPr>
              <w:widowControl w:val="0"/>
              <w:shd w:val="clear" w:color="auto" w:fill="FFFFFF"/>
              <w:autoSpaceDE w:val="0"/>
              <w:autoSpaceDN w:val="0"/>
              <w:adjustRightInd w:val="0"/>
              <w:jc w:val="center"/>
              <w:rPr>
                <w:sz w:val="18"/>
                <w:szCs w:val="18"/>
              </w:rPr>
            </w:pPr>
            <w:r w:rsidRPr="00C43F29">
              <w:rPr>
                <w:sz w:val="18"/>
                <w:szCs w:val="18"/>
              </w:rPr>
              <w:t xml:space="preserve">Всего </w:t>
            </w:r>
            <w:r w:rsidRPr="00C43F29">
              <w:rPr>
                <w:sz w:val="18"/>
                <w:szCs w:val="18"/>
              </w:rPr>
              <w:br/>
              <w:t>(тыс. руб.)</w:t>
            </w:r>
          </w:p>
        </w:tc>
        <w:tc>
          <w:tcPr>
            <w:tcW w:w="481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C4E3B" w:rsidRPr="00C43F29" w:rsidRDefault="00AC4E3B" w:rsidP="00FB54B0">
            <w:pPr>
              <w:widowControl w:val="0"/>
              <w:shd w:val="clear" w:color="auto" w:fill="FFFFFF"/>
              <w:autoSpaceDE w:val="0"/>
              <w:autoSpaceDN w:val="0"/>
              <w:adjustRightInd w:val="0"/>
              <w:jc w:val="center"/>
              <w:rPr>
                <w:sz w:val="18"/>
                <w:szCs w:val="18"/>
              </w:rPr>
            </w:pPr>
            <w:r w:rsidRPr="00C43F29">
              <w:rPr>
                <w:sz w:val="18"/>
                <w:szCs w:val="18"/>
              </w:rPr>
              <w:t>Объём финансирования по годам (тыс.руб.)</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AC4E3B" w:rsidRPr="00C43F29" w:rsidRDefault="00AC4E3B" w:rsidP="00FB54B0">
            <w:pPr>
              <w:widowControl w:val="0"/>
              <w:shd w:val="clear" w:color="auto" w:fill="FFFFFF"/>
              <w:autoSpaceDE w:val="0"/>
              <w:autoSpaceDN w:val="0"/>
              <w:adjustRightInd w:val="0"/>
              <w:ind w:right="-70"/>
              <w:jc w:val="center"/>
              <w:rPr>
                <w:sz w:val="18"/>
                <w:szCs w:val="18"/>
              </w:rPr>
            </w:pPr>
            <w:r w:rsidRPr="00C43F29">
              <w:rPr>
                <w:sz w:val="18"/>
                <w:szCs w:val="18"/>
              </w:rPr>
              <w:t>Ответственный</w:t>
            </w:r>
            <w:r w:rsidRPr="00C43F29">
              <w:rPr>
                <w:sz w:val="18"/>
                <w:szCs w:val="18"/>
              </w:rPr>
              <w:br/>
              <w:t>за выполнение</w:t>
            </w:r>
            <w:r w:rsidRPr="00C43F29">
              <w:rPr>
                <w:sz w:val="18"/>
                <w:szCs w:val="18"/>
              </w:rPr>
              <w:br/>
              <w:t xml:space="preserve">мероприятия  </w:t>
            </w:r>
            <w:r w:rsidRPr="00C43F29">
              <w:rPr>
                <w:sz w:val="18"/>
                <w:szCs w:val="18"/>
              </w:rPr>
              <w:br/>
              <w:t>подпрограммы</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AC4E3B" w:rsidRPr="00C43F29" w:rsidRDefault="00AC4E3B" w:rsidP="00FB54B0">
            <w:pPr>
              <w:widowControl w:val="0"/>
              <w:shd w:val="clear" w:color="auto" w:fill="FFFFFF"/>
              <w:autoSpaceDE w:val="0"/>
              <w:autoSpaceDN w:val="0"/>
              <w:adjustRightInd w:val="0"/>
              <w:ind w:left="-80" w:right="-71"/>
              <w:jc w:val="center"/>
              <w:rPr>
                <w:sz w:val="18"/>
                <w:szCs w:val="18"/>
              </w:rPr>
            </w:pPr>
            <w:r w:rsidRPr="00C43F29">
              <w:rPr>
                <w:sz w:val="18"/>
                <w:szCs w:val="18"/>
              </w:rPr>
              <w:t xml:space="preserve">Результаты  </w:t>
            </w:r>
            <w:r w:rsidRPr="00C43F29">
              <w:rPr>
                <w:sz w:val="18"/>
                <w:szCs w:val="18"/>
              </w:rPr>
              <w:br/>
              <w:t xml:space="preserve">выполнения  </w:t>
            </w:r>
            <w:r w:rsidRPr="00C43F29">
              <w:rPr>
                <w:sz w:val="18"/>
                <w:szCs w:val="18"/>
              </w:rPr>
              <w:br/>
              <w:t>мероприятий</w:t>
            </w:r>
            <w:r w:rsidRPr="00C43F29">
              <w:rPr>
                <w:sz w:val="18"/>
                <w:szCs w:val="18"/>
              </w:rPr>
              <w:br/>
              <w:t>подпрограммы</w:t>
            </w:r>
          </w:p>
          <w:p w:rsidR="00AC4E3B" w:rsidRPr="00C43F29" w:rsidRDefault="00AC4E3B" w:rsidP="00FB54B0">
            <w:pPr>
              <w:widowControl w:val="0"/>
              <w:shd w:val="clear" w:color="auto" w:fill="FFFFFF"/>
              <w:autoSpaceDE w:val="0"/>
              <w:autoSpaceDN w:val="0"/>
              <w:adjustRightInd w:val="0"/>
              <w:ind w:left="-80" w:right="-71"/>
              <w:jc w:val="center"/>
              <w:rPr>
                <w:sz w:val="18"/>
                <w:szCs w:val="18"/>
              </w:rPr>
            </w:pPr>
          </w:p>
        </w:tc>
      </w:tr>
      <w:tr w:rsidR="00AC4E3B" w:rsidRPr="00C43F29" w:rsidTr="00FA2E6C">
        <w:trPr>
          <w:trHeight w:val="1280"/>
          <w:tblCellSpacing w:w="5" w:type="nil"/>
        </w:trPr>
        <w:tc>
          <w:tcPr>
            <w:tcW w:w="426"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1281"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841"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1138"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992"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2020</w:t>
            </w:r>
          </w:p>
        </w:tc>
        <w:tc>
          <w:tcPr>
            <w:tcW w:w="1004"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2021</w:t>
            </w:r>
          </w:p>
        </w:tc>
        <w:tc>
          <w:tcPr>
            <w:tcW w:w="993"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2022</w:t>
            </w:r>
          </w:p>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2023</w:t>
            </w:r>
          </w:p>
        </w:tc>
        <w:tc>
          <w:tcPr>
            <w:tcW w:w="838"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2024</w:t>
            </w:r>
          </w:p>
        </w:tc>
        <w:tc>
          <w:tcPr>
            <w:tcW w:w="1417"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1134"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r>
      <w:tr w:rsidR="00AC4E3B" w:rsidRPr="00C43F29" w:rsidTr="00FA2E6C">
        <w:trPr>
          <w:tblCellSpacing w:w="5" w:type="nil"/>
        </w:trPr>
        <w:tc>
          <w:tcPr>
            <w:tcW w:w="426"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1</w:t>
            </w:r>
          </w:p>
        </w:tc>
        <w:tc>
          <w:tcPr>
            <w:tcW w:w="2835"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2</w:t>
            </w:r>
          </w:p>
        </w:tc>
        <w:tc>
          <w:tcPr>
            <w:tcW w:w="993"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3</w:t>
            </w:r>
          </w:p>
        </w:tc>
        <w:tc>
          <w:tcPr>
            <w:tcW w:w="1281"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4</w:t>
            </w:r>
          </w:p>
        </w:tc>
        <w:tc>
          <w:tcPr>
            <w:tcW w:w="841"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5</w:t>
            </w:r>
          </w:p>
        </w:tc>
        <w:tc>
          <w:tcPr>
            <w:tcW w:w="1138"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6</w:t>
            </w:r>
          </w:p>
        </w:tc>
        <w:tc>
          <w:tcPr>
            <w:tcW w:w="992"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7</w:t>
            </w:r>
          </w:p>
        </w:tc>
        <w:tc>
          <w:tcPr>
            <w:tcW w:w="1004"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9</w:t>
            </w:r>
          </w:p>
        </w:tc>
        <w:tc>
          <w:tcPr>
            <w:tcW w:w="992"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10</w:t>
            </w:r>
          </w:p>
        </w:tc>
        <w:tc>
          <w:tcPr>
            <w:tcW w:w="838"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11</w:t>
            </w:r>
          </w:p>
        </w:tc>
        <w:tc>
          <w:tcPr>
            <w:tcW w:w="1417"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12</w:t>
            </w:r>
          </w:p>
        </w:tc>
        <w:tc>
          <w:tcPr>
            <w:tcW w:w="1134"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r w:rsidRPr="00C43F29">
              <w:rPr>
                <w:sz w:val="18"/>
                <w:szCs w:val="18"/>
              </w:rPr>
              <w:t>13</w:t>
            </w:r>
          </w:p>
        </w:tc>
      </w:tr>
      <w:tr w:rsidR="0012738B" w:rsidRPr="00C43F29" w:rsidTr="00FA2E6C">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widowControl w:val="0"/>
              <w:shd w:val="clear" w:color="auto" w:fill="FFFFFF"/>
              <w:autoSpaceDE w:val="0"/>
              <w:autoSpaceDN w:val="0"/>
              <w:adjustRightInd w:val="0"/>
              <w:jc w:val="center"/>
              <w:rPr>
                <w:b/>
                <w:bCs/>
                <w:sz w:val="18"/>
                <w:szCs w:val="18"/>
              </w:rPr>
            </w:pPr>
            <w:r>
              <w:rPr>
                <w:b/>
                <w:bCs/>
                <w:sz w:val="18"/>
                <w:szCs w:val="18"/>
              </w:rPr>
              <w:t>2.</w:t>
            </w:r>
          </w:p>
        </w:tc>
        <w:tc>
          <w:tcPr>
            <w:tcW w:w="2835" w:type="dxa"/>
            <w:vMerge w:val="restart"/>
            <w:tcBorders>
              <w:top w:val="single" w:sz="4" w:space="0" w:color="auto"/>
              <w:left w:val="single" w:sz="4" w:space="0" w:color="auto"/>
              <w:right w:val="single" w:sz="4" w:space="0" w:color="auto"/>
            </w:tcBorders>
            <w:shd w:val="clear" w:color="auto" w:fill="FFFFFF"/>
          </w:tcPr>
          <w:p w:rsidR="0012738B" w:rsidRPr="00C43F29" w:rsidRDefault="0012738B" w:rsidP="005C740C">
            <w:pPr>
              <w:rPr>
                <w:b/>
                <w:sz w:val="22"/>
                <w:szCs w:val="22"/>
                <w:u w:val="single"/>
              </w:rPr>
            </w:pPr>
            <w:r w:rsidRPr="00C43F29">
              <w:rPr>
                <w:b/>
                <w:sz w:val="22"/>
                <w:szCs w:val="22"/>
                <w:u w:val="single"/>
              </w:rPr>
              <w:t>Основное мероприятие 02.</w:t>
            </w:r>
          </w:p>
          <w:p w:rsidR="0012738B" w:rsidRPr="00C43F29" w:rsidRDefault="0012738B" w:rsidP="005C740C">
            <w:pPr>
              <w:rPr>
                <w:sz w:val="18"/>
                <w:szCs w:val="18"/>
              </w:rPr>
            </w:pPr>
            <w:r w:rsidRPr="00C43F29">
              <w:rPr>
                <w:sz w:val="22"/>
                <w:szCs w:val="22"/>
              </w:rPr>
              <w:t>Создание многофункциональных индустриальных парков, технологических парков, промышленных площадок</w:t>
            </w:r>
          </w:p>
        </w:tc>
        <w:tc>
          <w:tcPr>
            <w:tcW w:w="993" w:type="dxa"/>
            <w:vMerge w:val="restart"/>
            <w:tcBorders>
              <w:top w:val="single" w:sz="4" w:space="0" w:color="auto"/>
              <w:left w:val="single" w:sz="4" w:space="0" w:color="auto"/>
              <w:right w:val="single" w:sz="4" w:space="0" w:color="auto"/>
            </w:tcBorders>
            <w:shd w:val="clear" w:color="auto" w:fill="FFFFFF"/>
          </w:tcPr>
          <w:p w:rsidR="0012738B" w:rsidRPr="0043581E" w:rsidRDefault="0012738B" w:rsidP="005C740C">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widowControl w:val="0"/>
              <w:shd w:val="clear" w:color="auto" w:fill="FFFFFF"/>
              <w:autoSpaceDE w:val="0"/>
              <w:autoSpaceDN w:val="0"/>
              <w:adjustRightInd w:val="0"/>
              <w:rPr>
                <w:sz w:val="18"/>
                <w:szCs w:val="18"/>
              </w:rPr>
            </w:pPr>
            <w:r w:rsidRPr="00C43F29">
              <w:rPr>
                <w:sz w:val="18"/>
                <w:szCs w:val="18"/>
              </w:rPr>
              <w:t xml:space="preserve">Итого        </w:t>
            </w:r>
          </w:p>
          <w:p w:rsidR="0012738B" w:rsidRPr="00C43F29" w:rsidRDefault="0012738B" w:rsidP="005C740C">
            <w:pPr>
              <w:widowControl w:val="0"/>
              <w:shd w:val="clear" w:color="auto" w:fill="FFFFFF"/>
              <w:autoSpaceDE w:val="0"/>
              <w:autoSpaceDN w:val="0"/>
              <w:adjustRightInd w:val="0"/>
              <w:rPr>
                <w:sz w:val="18"/>
                <w:szCs w:val="18"/>
              </w:rPr>
            </w:pPr>
            <w:r w:rsidRPr="00C43F29">
              <w:rPr>
                <w:sz w:val="18"/>
                <w:szCs w:val="18"/>
              </w:rPr>
              <w:t xml:space="preserve"> </w:t>
            </w:r>
          </w:p>
        </w:tc>
        <w:tc>
          <w:tcPr>
            <w:tcW w:w="841"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12738B" w:rsidRPr="00583BFD" w:rsidRDefault="0012738B" w:rsidP="00BF72FD">
            <w:pPr>
              <w:spacing w:after="200" w:line="276" w:lineRule="auto"/>
              <w:jc w:val="center"/>
            </w:pPr>
            <w:r>
              <w:t>6</w:t>
            </w:r>
            <w:r w:rsidR="00BF72FD">
              <w:t>7</w:t>
            </w:r>
            <w:r w:rsidRPr="00583BFD">
              <w:t> </w:t>
            </w:r>
            <w:r w:rsidR="00BF72FD">
              <w:t>415</w:t>
            </w:r>
            <w:r w:rsidRPr="00583BFD">
              <w:t>,</w:t>
            </w:r>
            <w:r w:rsidR="00BF72FD">
              <w:t>4</w:t>
            </w:r>
          </w:p>
        </w:tc>
        <w:tc>
          <w:tcPr>
            <w:tcW w:w="992" w:type="dxa"/>
            <w:tcBorders>
              <w:left w:val="single" w:sz="4" w:space="0" w:color="auto"/>
              <w:bottom w:val="single" w:sz="4" w:space="0" w:color="auto"/>
              <w:right w:val="single" w:sz="4" w:space="0" w:color="auto"/>
            </w:tcBorders>
            <w:shd w:val="clear" w:color="auto" w:fill="FFFFFF"/>
          </w:tcPr>
          <w:p w:rsidR="0012738B" w:rsidRPr="00583BFD" w:rsidRDefault="0012738B" w:rsidP="005C740C">
            <w:pPr>
              <w:spacing w:after="200" w:line="276" w:lineRule="auto"/>
              <w:jc w:val="center"/>
            </w:pPr>
            <w:r w:rsidRPr="00583BFD">
              <w:t>12 815,9</w:t>
            </w:r>
          </w:p>
        </w:tc>
        <w:tc>
          <w:tcPr>
            <w:tcW w:w="1004" w:type="dxa"/>
            <w:tcBorders>
              <w:left w:val="single" w:sz="4" w:space="0" w:color="auto"/>
              <w:bottom w:val="single" w:sz="4" w:space="0" w:color="auto"/>
              <w:right w:val="single" w:sz="4" w:space="0" w:color="auto"/>
            </w:tcBorders>
            <w:shd w:val="clear" w:color="auto" w:fill="FFFFFF"/>
          </w:tcPr>
          <w:p w:rsidR="0012738B" w:rsidRPr="00A93858" w:rsidRDefault="0012738B" w:rsidP="00BF72FD">
            <w:pPr>
              <w:spacing w:after="200" w:line="276" w:lineRule="auto"/>
              <w:jc w:val="center"/>
            </w:pPr>
            <w:r>
              <w:t>1</w:t>
            </w:r>
            <w:r w:rsidR="00BF72FD">
              <w:t>2</w:t>
            </w:r>
            <w:r>
              <w:t> </w:t>
            </w:r>
            <w:r w:rsidR="00BF72FD">
              <w:t>815</w:t>
            </w:r>
            <w:r>
              <w:t>,</w:t>
            </w:r>
            <w:r w:rsidR="00BF72FD">
              <w:t>9</w:t>
            </w:r>
          </w:p>
        </w:tc>
        <w:tc>
          <w:tcPr>
            <w:tcW w:w="993" w:type="dxa"/>
            <w:tcBorders>
              <w:left w:val="single" w:sz="4" w:space="0" w:color="auto"/>
              <w:bottom w:val="single" w:sz="4" w:space="0" w:color="auto"/>
              <w:right w:val="single" w:sz="4" w:space="0" w:color="auto"/>
            </w:tcBorders>
            <w:shd w:val="clear" w:color="auto" w:fill="FFFFFF"/>
          </w:tcPr>
          <w:p w:rsidR="0012738B" w:rsidRPr="00A93858" w:rsidRDefault="0012738B" w:rsidP="00BF72FD">
            <w:pPr>
              <w:spacing w:after="200" w:line="276" w:lineRule="auto"/>
              <w:jc w:val="center"/>
            </w:pPr>
            <w:r>
              <w:t>1</w:t>
            </w:r>
            <w:r w:rsidR="00BF72FD">
              <w:t>2</w:t>
            </w:r>
            <w:r>
              <w:t> </w:t>
            </w:r>
            <w:r w:rsidR="00BF72FD">
              <w:t>815</w:t>
            </w:r>
            <w:r>
              <w:t>,</w:t>
            </w:r>
            <w:r w:rsidR="00BF72FD">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5C740C">
            <w:pPr>
              <w:spacing w:after="200" w:line="276" w:lineRule="auto"/>
              <w:jc w:val="center"/>
            </w:pPr>
            <w:r>
              <w:t>14 269,8</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5C740C">
            <w:pPr>
              <w:spacing w:after="200" w:line="276" w:lineRule="auto"/>
              <w:jc w:val="center"/>
            </w:pPr>
            <w:r>
              <w:t>14 697,9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12738B" w:rsidRPr="00FA2E6C" w:rsidRDefault="0012738B" w:rsidP="005C740C">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val="restart"/>
            <w:tcBorders>
              <w:left w:val="single" w:sz="4" w:space="0" w:color="auto"/>
              <w:right w:val="single" w:sz="4" w:space="0" w:color="auto"/>
            </w:tcBorders>
            <w:shd w:val="clear" w:color="auto" w:fill="FFFFFF"/>
          </w:tcPr>
          <w:p w:rsidR="0012738B" w:rsidRPr="00FA2E6C" w:rsidRDefault="0012738B" w:rsidP="005C740C">
            <w:pPr>
              <w:widowControl w:val="0"/>
              <w:shd w:val="clear" w:color="auto" w:fill="FFFFFF"/>
              <w:autoSpaceDE w:val="0"/>
              <w:autoSpaceDN w:val="0"/>
              <w:adjustRightInd w:val="0"/>
              <w:ind w:left="-80" w:right="-71"/>
              <w:rPr>
                <w:sz w:val="18"/>
                <w:szCs w:val="18"/>
              </w:rPr>
            </w:pPr>
            <w:r w:rsidRPr="00FA2E6C">
              <w:rPr>
                <w:sz w:val="18"/>
                <w:szCs w:val="18"/>
              </w:rPr>
              <w:t>Привлечение инвестиций в основной капитал по инвестиционным проектам (без учета бюджетных инвестиций)</w:t>
            </w:r>
          </w:p>
        </w:tc>
      </w:tr>
      <w:tr w:rsidR="0012738B" w:rsidRPr="00C43F29" w:rsidTr="00FA2E6C">
        <w:trPr>
          <w:tblCellSpacing w:w="5" w:type="nil"/>
        </w:trPr>
        <w:tc>
          <w:tcPr>
            <w:tcW w:w="426" w:type="dxa"/>
            <w:vMerge/>
            <w:tcBorders>
              <w:top w:val="single" w:sz="4" w:space="0" w:color="auto"/>
              <w:left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2835" w:type="dxa"/>
            <w:vMerge/>
            <w:tcBorders>
              <w:left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p>
        </w:tc>
        <w:tc>
          <w:tcPr>
            <w:tcW w:w="993" w:type="dxa"/>
            <w:vMerge/>
            <w:tcBorders>
              <w:left w:val="single" w:sz="4" w:space="0" w:color="auto"/>
              <w:right w:val="single" w:sz="4" w:space="0" w:color="auto"/>
            </w:tcBorders>
            <w:shd w:val="clear" w:color="auto" w:fill="FFFFFF"/>
          </w:tcPr>
          <w:p w:rsidR="0012738B" w:rsidRPr="0043581E" w:rsidRDefault="0012738B" w:rsidP="0043581E">
            <w:pPr>
              <w:widowControl w:val="0"/>
              <w:autoSpaceDE w:val="0"/>
              <w:autoSpaceDN w:val="0"/>
              <w:adjustRightInd w:val="0"/>
              <w:jc w:val="center"/>
              <w:rPr>
                <w:rFonts w:eastAsiaTheme="minorEastAsia"/>
              </w:rPr>
            </w:pPr>
          </w:p>
        </w:tc>
        <w:tc>
          <w:tcPr>
            <w:tcW w:w="128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бюджета  МО</w:t>
            </w:r>
          </w:p>
        </w:tc>
        <w:tc>
          <w:tcPr>
            <w:tcW w:w="84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2"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1004"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3"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rPr>
                <w:sz w:val="18"/>
                <w:szCs w:val="18"/>
              </w:rPr>
            </w:pPr>
          </w:p>
        </w:tc>
      </w:tr>
      <w:tr w:rsidR="0012738B" w:rsidRPr="00C43F29" w:rsidTr="00FA2E6C">
        <w:trPr>
          <w:trHeight w:val="844"/>
          <w:tblCellSpacing w:w="5" w:type="nil"/>
        </w:trPr>
        <w:tc>
          <w:tcPr>
            <w:tcW w:w="426" w:type="dxa"/>
            <w:vMerge/>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12738B" w:rsidRPr="0043581E" w:rsidRDefault="0012738B" w:rsidP="0043581E">
            <w:pPr>
              <w:widowControl w:val="0"/>
              <w:autoSpaceDE w:val="0"/>
              <w:autoSpaceDN w:val="0"/>
              <w:adjustRightInd w:val="0"/>
              <w:jc w:val="center"/>
              <w:rPr>
                <w:rFonts w:eastAsiaTheme="minorEastAsia"/>
              </w:rPr>
            </w:pPr>
          </w:p>
        </w:tc>
        <w:tc>
          <w:tcPr>
            <w:tcW w:w="128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бюджета городского округа</w:t>
            </w:r>
          </w:p>
        </w:tc>
        <w:tc>
          <w:tcPr>
            <w:tcW w:w="84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12738B" w:rsidRPr="00FA55CF" w:rsidRDefault="0012738B" w:rsidP="00BF72FD">
            <w:pPr>
              <w:spacing w:after="200" w:line="276" w:lineRule="auto"/>
              <w:jc w:val="center"/>
            </w:pPr>
            <w:r>
              <w:t>6</w:t>
            </w:r>
            <w:r w:rsidR="00BF72FD">
              <w:t>7</w:t>
            </w:r>
            <w:r w:rsidRPr="00FA55CF">
              <w:t> </w:t>
            </w:r>
            <w:r w:rsidR="00BF72FD">
              <w:t>415</w:t>
            </w:r>
            <w:r w:rsidRPr="00FA55CF">
              <w:t>,</w:t>
            </w:r>
            <w:r w:rsidR="00BF72FD">
              <w:t>4</w:t>
            </w:r>
          </w:p>
        </w:tc>
        <w:tc>
          <w:tcPr>
            <w:tcW w:w="992" w:type="dxa"/>
            <w:tcBorders>
              <w:left w:val="single" w:sz="4" w:space="0" w:color="auto"/>
              <w:bottom w:val="single" w:sz="4" w:space="0" w:color="auto"/>
              <w:right w:val="single" w:sz="4" w:space="0" w:color="auto"/>
            </w:tcBorders>
            <w:shd w:val="clear" w:color="auto" w:fill="FFFFFF"/>
          </w:tcPr>
          <w:p w:rsidR="0012738B" w:rsidRPr="00FA55CF" w:rsidRDefault="0012738B" w:rsidP="005C740C">
            <w:pPr>
              <w:spacing w:after="200" w:line="276" w:lineRule="auto"/>
              <w:jc w:val="center"/>
            </w:pPr>
            <w:r w:rsidRPr="00FA55CF">
              <w:t>12 815,9</w:t>
            </w:r>
          </w:p>
        </w:tc>
        <w:tc>
          <w:tcPr>
            <w:tcW w:w="1004" w:type="dxa"/>
            <w:tcBorders>
              <w:left w:val="single" w:sz="4" w:space="0" w:color="auto"/>
              <w:bottom w:val="single" w:sz="4" w:space="0" w:color="auto"/>
              <w:right w:val="single" w:sz="4" w:space="0" w:color="auto"/>
            </w:tcBorders>
            <w:shd w:val="clear" w:color="auto" w:fill="FFFFFF"/>
          </w:tcPr>
          <w:p w:rsidR="0012738B" w:rsidRPr="00A93858" w:rsidRDefault="0012738B" w:rsidP="00BF72FD">
            <w:pPr>
              <w:spacing w:after="200" w:line="276" w:lineRule="auto"/>
              <w:jc w:val="center"/>
            </w:pPr>
            <w:r>
              <w:t>1</w:t>
            </w:r>
            <w:r w:rsidR="00BF72FD">
              <w:t>2</w:t>
            </w:r>
            <w:r>
              <w:t> </w:t>
            </w:r>
            <w:r w:rsidR="00BF72FD">
              <w:t>815</w:t>
            </w:r>
            <w:r>
              <w:t>,</w:t>
            </w:r>
            <w:r w:rsidR="00BF72FD">
              <w:t>9</w:t>
            </w:r>
          </w:p>
        </w:tc>
        <w:tc>
          <w:tcPr>
            <w:tcW w:w="993" w:type="dxa"/>
            <w:tcBorders>
              <w:left w:val="single" w:sz="4" w:space="0" w:color="auto"/>
              <w:bottom w:val="single" w:sz="4" w:space="0" w:color="auto"/>
              <w:right w:val="single" w:sz="4" w:space="0" w:color="auto"/>
            </w:tcBorders>
            <w:shd w:val="clear" w:color="auto" w:fill="FFFFFF"/>
          </w:tcPr>
          <w:p w:rsidR="0012738B" w:rsidRPr="00A93858" w:rsidRDefault="0012738B" w:rsidP="00BF72FD">
            <w:pPr>
              <w:spacing w:after="200" w:line="276" w:lineRule="auto"/>
              <w:jc w:val="center"/>
            </w:pPr>
            <w:r>
              <w:t>1</w:t>
            </w:r>
            <w:r w:rsidR="00BF72FD">
              <w:t>2</w:t>
            </w:r>
            <w:r>
              <w:t> </w:t>
            </w:r>
            <w:r w:rsidR="00BF72FD">
              <w:t>815</w:t>
            </w:r>
            <w:r>
              <w:t>,</w:t>
            </w:r>
            <w:r w:rsidR="00BF72FD">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5C740C">
            <w:pPr>
              <w:spacing w:after="200" w:line="276" w:lineRule="auto"/>
              <w:jc w:val="center"/>
            </w:pPr>
            <w:r>
              <w:t>14 269,8</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5C740C">
            <w:pPr>
              <w:spacing w:after="200" w:line="276" w:lineRule="auto"/>
              <w:jc w:val="center"/>
            </w:pPr>
            <w:r>
              <w:t>14 697,9</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rPr>
                <w:sz w:val="18"/>
                <w:szCs w:val="18"/>
              </w:rPr>
            </w:pPr>
          </w:p>
        </w:tc>
        <w:tc>
          <w:tcPr>
            <w:tcW w:w="1134" w:type="dxa"/>
            <w:vMerge/>
            <w:tcBorders>
              <w:left w:val="single" w:sz="4" w:space="0" w:color="auto"/>
              <w:bottom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rPr>
                <w:sz w:val="18"/>
                <w:szCs w:val="18"/>
              </w:rPr>
            </w:pPr>
          </w:p>
        </w:tc>
      </w:tr>
      <w:tr w:rsidR="0012738B" w:rsidRPr="00C43F29" w:rsidTr="00FA2E6C">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b/>
                <w:bCs/>
                <w:sz w:val="18"/>
                <w:szCs w:val="18"/>
              </w:rPr>
            </w:pPr>
            <w:r>
              <w:rPr>
                <w:b/>
                <w:bCs/>
                <w:sz w:val="18"/>
                <w:szCs w:val="18"/>
              </w:rPr>
              <w:t>2</w:t>
            </w:r>
            <w:r w:rsidRPr="00C43F29">
              <w:rPr>
                <w:b/>
                <w:bCs/>
                <w:sz w:val="18"/>
                <w:szCs w:val="18"/>
              </w:rPr>
              <w:t>.1</w:t>
            </w:r>
          </w:p>
        </w:tc>
        <w:tc>
          <w:tcPr>
            <w:tcW w:w="2835" w:type="dxa"/>
            <w:vMerge w:val="restart"/>
            <w:tcBorders>
              <w:top w:val="single" w:sz="4" w:space="0" w:color="auto"/>
              <w:left w:val="single" w:sz="4" w:space="0" w:color="auto"/>
              <w:right w:val="single" w:sz="4" w:space="0" w:color="auto"/>
            </w:tcBorders>
            <w:shd w:val="clear" w:color="auto" w:fill="FFFFFF"/>
          </w:tcPr>
          <w:p w:rsidR="0012738B" w:rsidRPr="00C43F29" w:rsidRDefault="0012738B" w:rsidP="00C43F29">
            <w:pPr>
              <w:rPr>
                <w:sz w:val="22"/>
                <w:szCs w:val="22"/>
              </w:rPr>
            </w:pPr>
            <w:r w:rsidRPr="00C43F29">
              <w:rPr>
                <w:sz w:val="22"/>
                <w:szCs w:val="22"/>
              </w:rPr>
              <w:t>Стимулирование инвестиционной деятельности муниципальных образований</w:t>
            </w:r>
          </w:p>
        </w:tc>
        <w:tc>
          <w:tcPr>
            <w:tcW w:w="993" w:type="dxa"/>
            <w:vMerge w:val="restart"/>
            <w:tcBorders>
              <w:top w:val="single" w:sz="4" w:space="0" w:color="auto"/>
              <w:left w:val="single" w:sz="4" w:space="0" w:color="auto"/>
              <w:right w:val="single" w:sz="4" w:space="0" w:color="auto"/>
            </w:tcBorders>
            <w:shd w:val="clear" w:color="auto" w:fill="FFFFFF"/>
          </w:tcPr>
          <w:p w:rsidR="0012738B" w:rsidRPr="0043581E" w:rsidRDefault="0012738B" w:rsidP="0043581E">
            <w:pPr>
              <w:widowControl w:val="0"/>
              <w:autoSpaceDE w:val="0"/>
              <w:autoSpaceDN w:val="0"/>
              <w:adjustRightInd w:val="0"/>
              <w:jc w:val="center"/>
              <w:rPr>
                <w:rFonts w:eastAsiaTheme="minorEastAsia"/>
              </w:rPr>
            </w:pPr>
          </w:p>
          <w:p w:rsidR="0012738B" w:rsidRPr="0043581E" w:rsidRDefault="0012738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Итого        </w:t>
            </w:r>
          </w:p>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 </w:t>
            </w:r>
          </w:p>
        </w:tc>
        <w:tc>
          <w:tcPr>
            <w:tcW w:w="84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2"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1004"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3"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val="restart"/>
            <w:tcBorders>
              <w:left w:val="single" w:sz="4" w:space="0" w:color="auto"/>
              <w:right w:val="single" w:sz="4" w:space="0" w:color="auto"/>
            </w:tcBorders>
            <w:shd w:val="clear" w:color="auto" w:fill="FFFFFF"/>
            <w:vAlign w:val="center"/>
          </w:tcPr>
          <w:p w:rsidR="0012738B" w:rsidRPr="00FA2E6C" w:rsidRDefault="0012738B" w:rsidP="00C43F29">
            <w:pPr>
              <w:widowControl w:val="0"/>
              <w:shd w:val="clear" w:color="auto" w:fill="FFFFFF"/>
              <w:autoSpaceDE w:val="0"/>
              <w:autoSpaceDN w:val="0"/>
              <w:adjustRightInd w:val="0"/>
              <w:ind w:left="-80" w:right="-71"/>
              <w:rPr>
                <w:sz w:val="18"/>
                <w:szCs w:val="18"/>
              </w:rPr>
            </w:pPr>
            <w:r w:rsidRPr="00FA2E6C">
              <w:rPr>
                <w:sz w:val="18"/>
                <w:szCs w:val="18"/>
              </w:rPr>
              <w:t>Повышение инвестиционной привлекательности территории городского округа</w:t>
            </w:r>
          </w:p>
        </w:tc>
      </w:tr>
      <w:tr w:rsidR="0012738B" w:rsidRPr="00C43F29" w:rsidTr="00FA2E6C">
        <w:trPr>
          <w:tblCellSpacing w:w="5" w:type="nil"/>
        </w:trPr>
        <w:tc>
          <w:tcPr>
            <w:tcW w:w="426" w:type="dxa"/>
            <w:vMerge/>
            <w:tcBorders>
              <w:top w:val="single" w:sz="4" w:space="0" w:color="auto"/>
              <w:left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2835" w:type="dxa"/>
            <w:vMerge/>
            <w:tcBorders>
              <w:left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p>
        </w:tc>
        <w:tc>
          <w:tcPr>
            <w:tcW w:w="993" w:type="dxa"/>
            <w:vMerge/>
            <w:tcBorders>
              <w:left w:val="single" w:sz="4" w:space="0" w:color="auto"/>
              <w:right w:val="single" w:sz="4" w:space="0" w:color="auto"/>
            </w:tcBorders>
            <w:shd w:val="clear" w:color="auto" w:fill="FFFFFF"/>
          </w:tcPr>
          <w:p w:rsidR="0012738B" w:rsidRPr="0043581E" w:rsidRDefault="0012738B" w:rsidP="0043581E">
            <w:pPr>
              <w:widowControl w:val="0"/>
              <w:autoSpaceDE w:val="0"/>
              <w:autoSpaceDN w:val="0"/>
              <w:adjustRightInd w:val="0"/>
              <w:jc w:val="center"/>
              <w:rPr>
                <w:rFonts w:eastAsiaTheme="minorEastAsia"/>
              </w:rPr>
            </w:pPr>
          </w:p>
        </w:tc>
        <w:tc>
          <w:tcPr>
            <w:tcW w:w="128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бюджета  МО</w:t>
            </w:r>
          </w:p>
        </w:tc>
        <w:tc>
          <w:tcPr>
            <w:tcW w:w="84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2"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1004"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3"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12738B" w:rsidRPr="00FA2E6C" w:rsidRDefault="0012738B" w:rsidP="00C43F29">
            <w:pPr>
              <w:widowControl w:val="0"/>
              <w:shd w:val="clear" w:color="auto" w:fill="FFFFFF"/>
              <w:autoSpaceDE w:val="0"/>
              <w:autoSpaceDN w:val="0"/>
              <w:adjustRightInd w:val="0"/>
              <w:rPr>
                <w:sz w:val="18"/>
                <w:szCs w:val="18"/>
              </w:rPr>
            </w:pPr>
          </w:p>
        </w:tc>
      </w:tr>
      <w:tr w:rsidR="0012738B" w:rsidRPr="00C43F29" w:rsidTr="00FA2E6C">
        <w:trPr>
          <w:trHeight w:val="718"/>
          <w:tblCellSpacing w:w="5" w:type="nil"/>
        </w:trPr>
        <w:tc>
          <w:tcPr>
            <w:tcW w:w="426" w:type="dxa"/>
            <w:vMerge/>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12738B" w:rsidRPr="0043581E" w:rsidRDefault="0012738B" w:rsidP="0043581E">
            <w:pPr>
              <w:widowControl w:val="0"/>
              <w:autoSpaceDE w:val="0"/>
              <w:autoSpaceDN w:val="0"/>
              <w:adjustRightInd w:val="0"/>
              <w:jc w:val="center"/>
              <w:rPr>
                <w:rFonts w:eastAsiaTheme="minorEastAsia"/>
              </w:rPr>
            </w:pPr>
          </w:p>
        </w:tc>
        <w:tc>
          <w:tcPr>
            <w:tcW w:w="128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 xml:space="preserve">бюджета городского округа  </w:t>
            </w:r>
          </w:p>
        </w:tc>
        <w:tc>
          <w:tcPr>
            <w:tcW w:w="84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2"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1004"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3" w:type="dxa"/>
            <w:tcBorders>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rPr>
                <w:sz w:val="18"/>
                <w:szCs w:val="18"/>
              </w:rPr>
            </w:pPr>
          </w:p>
        </w:tc>
        <w:tc>
          <w:tcPr>
            <w:tcW w:w="1134" w:type="dxa"/>
            <w:vMerge/>
            <w:tcBorders>
              <w:left w:val="single" w:sz="4" w:space="0" w:color="auto"/>
              <w:bottom w:val="single" w:sz="4" w:space="0" w:color="auto"/>
              <w:right w:val="single" w:sz="4" w:space="0" w:color="auto"/>
            </w:tcBorders>
            <w:shd w:val="clear" w:color="auto" w:fill="FFFFFF"/>
            <w:vAlign w:val="center"/>
          </w:tcPr>
          <w:p w:rsidR="0012738B" w:rsidRPr="00FA2E6C" w:rsidRDefault="0012738B" w:rsidP="00C43F29">
            <w:pPr>
              <w:widowControl w:val="0"/>
              <w:shd w:val="clear" w:color="auto" w:fill="FFFFFF"/>
              <w:autoSpaceDE w:val="0"/>
              <w:autoSpaceDN w:val="0"/>
              <w:adjustRightInd w:val="0"/>
              <w:rPr>
                <w:sz w:val="18"/>
                <w:szCs w:val="18"/>
              </w:rPr>
            </w:pPr>
          </w:p>
        </w:tc>
      </w:tr>
      <w:tr w:rsidR="0012738B" w:rsidRPr="00C43F29" w:rsidTr="005E4C3E">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823426">
            <w:pPr>
              <w:widowControl w:val="0"/>
              <w:shd w:val="clear" w:color="auto" w:fill="FFFFFF"/>
              <w:autoSpaceDE w:val="0"/>
              <w:autoSpaceDN w:val="0"/>
              <w:adjustRightInd w:val="0"/>
              <w:jc w:val="center"/>
              <w:rPr>
                <w:b/>
                <w:bCs/>
                <w:sz w:val="18"/>
                <w:szCs w:val="18"/>
              </w:rPr>
            </w:pPr>
            <w:r>
              <w:rPr>
                <w:b/>
                <w:bCs/>
                <w:sz w:val="18"/>
                <w:szCs w:val="18"/>
              </w:rPr>
              <w:t>2</w:t>
            </w:r>
            <w:r w:rsidRPr="00C43F29">
              <w:rPr>
                <w:b/>
                <w:bCs/>
                <w:sz w:val="18"/>
                <w:szCs w:val="18"/>
              </w:rPr>
              <w:t>.2</w:t>
            </w:r>
            <w:r>
              <w:rPr>
                <w:b/>
                <w:bCs/>
                <w:sz w:val="18"/>
                <w:szCs w:val="18"/>
              </w:rPr>
              <w:t>.</w:t>
            </w:r>
          </w:p>
        </w:tc>
        <w:tc>
          <w:tcPr>
            <w:tcW w:w="2835" w:type="dxa"/>
            <w:vMerge w:val="restart"/>
            <w:tcBorders>
              <w:top w:val="single" w:sz="4" w:space="0" w:color="auto"/>
              <w:left w:val="single" w:sz="4" w:space="0" w:color="auto"/>
              <w:right w:val="single" w:sz="4" w:space="0" w:color="auto"/>
            </w:tcBorders>
            <w:shd w:val="clear" w:color="auto" w:fill="FFFFFF"/>
          </w:tcPr>
          <w:p w:rsidR="0012738B" w:rsidRPr="00C43F29" w:rsidRDefault="0012738B" w:rsidP="00C43F29">
            <w:pPr>
              <w:rPr>
                <w:sz w:val="22"/>
                <w:szCs w:val="22"/>
              </w:rPr>
            </w:pPr>
            <w:r w:rsidRPr="00C43F29">
              <w:rPr>
                <w:sz w:val="22"/>
                <w:szCs w:val="22"/>
              </w:rPr>
              <w:t>Создание многопрофильных индустриальных парков, промышленных площадок, в том числе развитие энергетической, инженерной и транспортной инфраструктуры;- участие в выставочно-ярмарочных мероприятиях, форумах, направленных на повышение конкурентоспособности и инвестиционной</w:t>
            </w:r>
            <w:r w:rsidR="0010777E">
              <w:rPr>
                <w:sz w:val="22"/>
                <w:szCs w:val="22"/>
              </w:rPr>
              <w:t xml:space="preserve"> </w:t>
            </w:r>
            <w:r w:rsidR="0010777E">
              <w:rPr>
                <w:color w:val="FF0000"/>
                <w:sz w:val="22"/>
                <w:szCs w:val="22"/>
              </w:rPr>
              <w:t>привлекательности</w:t>
            </w:r>
            <w:r w:rsidRPr="00C43F29">
              <w:rPr>
                <w:sz w:val="22"/>
                <w:szCs w:val="22"/>
              </w:rPr>
              <w:t>;</w:t>
            </w:r>
            <w:r w:rsidR="0010777E">
              <w:rPr>
                <w:sz w:val="22"/>
                <w:szCs w:val="22"/>
              </w:rPr>
              <w:t xml:space="preserve"> </w:t>
            </w:r>
            <w:r w:rsidRPr="00C43F29">
              <w:rPr>
                <w:sz w:val="22"/>
                <w:szCs w:val="22"/>
              </w:rPr>
              <w:t>-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993" w:type="dxa"/>
            <w:vMerge w:val="restart"/>
            <w:tcBorders>
              <w:top w:val="single" w:sz="4" w:space="0" w:color="auto"/>
              <w:left w:val="single" w:sz="4" w:space="0" w:color="auto"/>
              <w:right w:val="single" w:sz="4" w:space="0" w:color="auto"/>
            </w:tcBorders>
            <w:shd w:val="clear" w:color="auto" w:fill="FFFFFF"/>
          </w:tcPr>
          <w:p w:rsidR="0012738B" w:rsidRPr="0043581E" w:rsidRDefault="0012738B" w:rsidP="0043581E">
            <w:pPr>
              <w:widowControl w:val="0"/>
              <w:autoSpaceDE w:val="0"/>
              <w:autoSpaceDN w:val="0"/>
              <w:adjustRightInd w:val="0"/>
              <w:jc w:val="center"/>
              <w:rPr>
                <w:rFonts w:eastAsiaTheme="minorEastAsia"/>
              </w:rPr>
            </w:pPr>
          </w:p>
          <w:p w:rsidR="0012738B" w:rsidRPr="0043581E" w:rsidRDefault="0012738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Итого        </w:t>
            </w:r>
          </w:p>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 </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2738B" w:rsidRPr="00547E46" w:rsidRDefault="00BF72FD" w:rsidP="00BF72FD">
            <w:pPr>
              <w:spacing w:after="200" w:line="276" w:lineRule="auto"/>
              <w:jc w:val="center"/>
            </w:pPr>
            <w:r>
              <w:t>67</w:t>
            </w:r>
            <w:r w:rsidR="0012738B" w:rsidRPr="00547E46">
              <w:t> </w:t>
            </w:r>
            <w:r>
              <w:t>415</w:t>
            </w:r>
            <w:r w:rsidR="0012738B" w:rsidRPr="00547E46">
              <w:t>,</w:t>
            </w:r>
            <w: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547E46" w:rsidRDefault="0012738B" w:rsidP="005C740C">
            <w:pPr>
              <w:spacing w:after="200" w:line="276" w:lineRule="auto"/>
              <w:jc w:val="center"/>
            </w:pPr>
            <w:r w:rsidRPr="00547E46">
              <w:t>12 815,9</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BF72FD">
            <w:pPr>
              <w:spacing w:after="200" w:line="276" w:lineRule="auto"/>
              <w:jc w:val="center"/>
            </w:pPr>
            <w:r>
              <w:t>1</w:t>
            </w:r>
            <w:r w:rsidR="00BF72FD">
              <w:t>2</w:t>
            </w:r>
            <w:r>
              <w:t> </w:t>
            </w:r>
            <w:r w:rsidR="00BF72FD">
              <w:t>815</w:t>
            </w:r>
            <w:r>
              <w:t>,</w:t>
            </w:r>
            <w:r w:rsidR="00BF72FD">
              <w:t>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BF72FD">
            <w:pPr>
              <w:spacing w:after="200" w:line="276" w:lineRule="auto"/>
              <w:jc w:val="center"/>
            </w:pPr>
            <w:r>
              <w:t>1</w:t>
            </w:r>
            <w:r w:rsidR="00BF72FD">
              <w:t>2</w:t>
            </w:r>
            <w:r>
              <w:t> </w:t>
            </w:r>
            <w:r w:rsidR="00BF72FD">
              <w:t>815</w:t>
            </w:r>
            <w:r>
              <w:t>,</w:t>
            </w:r>
            <w:r w:rsidR="00BF72FD">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5C740C">
            <w:pPr>
              <w:spacing w:after="200" w:line="276" w:lineRule="auto"/>
              <w:jc w:val="center"/>
            </w:pPr>
            <w:r>
              <w:t>14 269,8</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5C740C">
            <w:pPr>
              <w:spacing w:after="200" w:line="276" w:lineRule="auto"/>
              <w:jc w:val="center"/>
            </w:pPr>
            <w:r>
              <w:t>14 697,9</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12738B" w:rsidRPr="00FA2E6C" w:rsidRDefault="0012738B" w:rsidP="00C43F29">
            <w:pPr>
              <w:widowControl w:val="0"/>
              <w:shd w:val="clear" w:color="auto" w:fill="FFFFFF"/>
              <w:autoSpaceDE w:val="0"/>
              <w:autoSpaceDN w:val="0"/>
              <w:adjustRightInd w:val="0"/>
              <w:ind w:left="-80" w:right="-71"/>
              <w:rPr>
                <w:sz w:val="18"/>
                <w:szCs w:val="18"/>
              </w:rPr>
            </w:pPr>
            <w:r w:rsidRPr="00FA2E6C">
              <w:rPr>
                <w:sz w:val="18"/>
                <w:szCs w:val="18"/>
              </w:rPr>
              <w:t>Привлечение инвесторов для размещения производств на территории городского округа.</w:t>
            </w:r>
          </w:p>
          <w:p w:rsidR="0012738B" w:rsidRPr="00FA2E6C" w:rsidRDefault="0012738B" w:rsidP="00C43F29">
            <w:pPr>
              <w:widowControl w:val="0"/>
              <w:shd w:val="clear" w:color="auto" w:fill="FFFFFF"/>
              <w:autoSpaceDE w:val="0"/>
              <w:autoSpaceDN w:val="0"/>
              <w:adjustRightInd w:val="0"/>
              <w:ind w:left="-80" w:right="-71"/>
              <w:rPr>
                <w:sz w:val="18"/>
                <w:szCs w:val="18"/>
              </w:rPr>
            </w:pPr>
            <w:r w:rsidRPr="00FA2E6C">
              <w:rPr>
                <w:sz w:val="18"/>
                <w:szCs w:val="18"/>
              </w:rPr>
              <w:t>Создание и развитие муниципального индустриального парка.</w:t>
            </w:r>
          </w:p>
          <w:p w:rsidR="0012738B" w:rsidRPr="00FA2E6C" w:rsidRDefault="0012738B" w:rsidP="00C43F29">
            <w:pPr>
              <w:widowControl w:val="0"/>
              <w:shd w:val="clear" w:color="auto" w:fill="FFFFFF"/>
              <w:autoSpaceDE w:val="0"/>
              <w:autoSpaceDN w:val="0"/>
              <w:adjustRightInd w:val="0"/>
              <w:ind w:left="-80" w:right="-71"/>
              <w:rPr>
                <w:sz w:val="18"/>
                <w:szCs w:val="18"/>
              </w:rPr>
            </w:pPr>
            <w:r w:rsidRPr="00FA2E6C">
              <w:rPr>
                <w:sz w:val="18"/>
                <w:szCs w:val="18"/>
              </w:rPr>
              <w:t>Мониторинг инвестиционной деятельности городского округа.</w:t>
            </w:r>
          </w:p>
        </w:tc>
      </w:tr>
      <w:tr w:rsidR="0012738B" w:rsidRPr="00C43F29" w:rsidTr="005E4C3E">
        <w:trPr>
          <w:tblCellSpacing w:w="5" w:type="nil"/>
        </w:trPr>
        <w:tc>
          <w:tcPr>
            <w:tcW w:w="426" w:type="dxa"/>
            <w:vMerge/>
            <w:tcBorders>
              <w:top w:val="single" w:sz="4" w:space="0" w:color="auto"/>
              <w:left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2835" w:type="dxa"/>
            <w:vMerge/>
            <w:tcBorders>
              <w:left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p>
        </w:tc>
        <w:tc>
          <w:tcPr>
            <w:tcW w:w="993" w:type="dxa"/>
            <w:vMerge/>
            <w:tcBorders>
              <w:left w:val="single" w:sz="4" w:space="0" w:color="auto"/>
              <w:right w:val="single" w:sz="4" w:space="0" w:color="auto"/>
            </w:tcBorders>
            <w:shd w:val="clear" w:color="auto" w:fill="FFFFFF"/>
          </w:tcPr>
          <w:p w:rsidR="0012738B" w:rsidRPr="0043581E" w:rsidRDefault="0012738B" w:rsidP="0043581E">
            <w:pPr>
              <w:widowControl w:val="0"/>
              <w:autoSpaceDE w:val="0"/>
              <w:autoSpaceDN w:val="0"/>
              <w:adjustRightInd w:val="0"/>
              <w:jc w:val="center"/>
              <w:rPr>
                <w:rFonts w:eastAsiaTheme="minorEastAsia"/>
              </w:rPr>
            </w:pPr>
          </w:p>
        </w:tc>
        <w:tc>
          <w:tcPr>
            <w:tcW w:w="128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бюджета  МО</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2738B" w:rsidRPr="00547E46" w:rsidRDefault="0012738B" w:rsidP="005C740C">
            <w:pPr>
              <w:spacing w:after="200" w:line="276" w:lineRule="auto"/>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547E46" w:rsidRDefault="0012738B" w:rsidP="005C740C">
            <w:pPr>
              <w:spacing w:after="200" w:line="276" w:lineRule="auto"/>
              <w:jc w:val="cente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2738B" w:rsidRPr="00C43F29" w:rsidRDefault="0012738B" w:rsidP="005C740C">
            <w:pPr>
              <w:spacing w:after="200" w:line="276" w:lineRule="auto"/>
              <w:jc w:val="center"/>
              <w:rPr>
                <w:rFonts w:ascii="Calibri" w:hAnsi="Calibri" w:cs="Calibri"/>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jc w:val="center"/>
              <w:rPr>
                <w:sz w:val="18"/>
                <w:szCs w:val="18"/>
              </w:rPr>
            </w:pPr>
          </w:p>
        </w:tc>
        <w:tc>
          <w:tcPr>
            <w:tcW w:w="1134" w:type="dxa"/>
            <w:vMerge/>
            <w:tcBorders>
              <w:left w:val="single" w:sz="4" w:space="0" w:color="auto"/>
              <w:right w:val="single" w:sz="4" w:space="0" w:color="auto"/>
            </w:tcBorders>
            <w:shd w:val="clear" w:color="auto" w:fill="FFFFFF"/>
            <w:vAlign w:val="center"/>
          </w:tcPr>
          <w:p w:rsidR="0012738B" w:rsidRPr="00FA2E6C" w:rsidRDefault="0012738B" w:rsidP="00C43F29">
            <w:pPr>
              <w:widowControl w:val="0"/>
              <w:shd w:val="clear" w:color="auto" w:fill="FFFFFF"/>
              <w:autoSpaceDE w:val="0"/>
              <w:autoSpaceDN w:val="0"/>
              <w:adjustRightInd w:val="0"/>
              <w:rPr>
                <w:sz w:val="18"/>
                <w:szCs w:val="18"/>
              </w:rPr>
            </w:pPr>
          </w:p>
        </w:tc>
      </w:tr>
      <w:tr w:rsidR="0012738B" w:rsidRPr="00C43F29" w:rsidTr="00FA2E6C">
        <w:trPr>
          <w:trHeight w:val="862"/>
          <w:tblCellSpacing w:w="5" w:type="nil"/>
        </w:trPr>
        <w:tc>
          <w:tcPr>
            <w:tcW w:w="426" w:type="dxa"/>
            <w:vMerge/>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12738B" w:rsidRPr="0043581E" w:rsidRDefault="0012738B" w:rsidP="0043581E">
            <w:pPr>
              <w:widowControl w:val="0"/>
              <w:autoSpaceDE w:val="0"/>
              <w:autoSpaceDN w:val="0"/>
              <w:adjustRightInd w:val="0"/>
              <w:jc w:val="center"/>
              <w:rPr>
                <w:rFonts w:eastAsiaTheme="minorEastAsia"/>
              </w:rPr>
            </w:pPr>
          </w:p>
        </w:tc>
        <w:tc>
          <w:tcPr>
            <w:tcW w:w="128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rPr>
                <w:sz w:val="18"/>
                <w:szCs w:val="18"/>
              </w:rPr>
            </w:pPr>
            <w:r w:rsidRPr="00C43F29">
              <w:rPr>
                <w:sz w:val="18"/>
                <w:szCs w:val="18"/>
              </w:rPr>
              <w:t xml:space="preserve">Средства      </w:t>
            </w:r>
            <w:r w:rsidRPr="00C43F29">
              <w:rPr>
                <w:sz w:val="18"/>
                <w:szCs w:val="18"/>
              </w:rPr>
              <w:br/>
              <w:t xml:space="preserve">бюджета городского округа  </w:t>
            </w:r>
          </w:p>
        </w:tc>
        <w:tc>
          <w:tcPr>
            <w:tcW w:w="841" w:type="dxa"/>
            <w:tcBorders>
              <w:left w:val="single" w:sz="4" w:space="0" w:color="auto"/>
              <w:bottom w:val="single" w:sz="4" w:space="0" w:color="auto"/>
              <w:right w:val="single" w:sz="4" w:space="0" w:color="auto"/>
            </w:tcBorders>
            <w:shd w:val="clear" w:color="auto" w:fill="FFFFFF"/>
          </w:tcPr>
          <w:p w:rsidR="0012738B" w:rsidRPr="00C43F29" w:rsidRDefault="0012738B" w:rsidP="00C43F29">
            <w:pPr>
              <w:widowControl w:val="0"/>
              <w:shd w:val="clear" w:color="auto" w:fill="FFFFFF"/>
              <w:autoSpaceDE w:val="0"/>
              <w:autoSpaceDN w:val="0"/>
              <w:adjustRightInd w:val="0"/>
              <w:jc w:val="center"/>
              <w:rPr>
                <w:sz w:val="18"/>
                <w:szCs w:val="18"/>
              </w:rPr>
            </w:pPr>
          </w:p>
        </w:tc>
        <w:tc>
          <w:tcPr>
            <w:tcW w:w="1138" w:type="dxa"/>
            <w:tcBorders>
              <w:left w:val="single" w:sz="4" w:space="0" w:color="auto"/>
              <w:bottom w:val="single" w:sz="4" w:space="0" w:color="auto"/>
              <w:right w:val="single" w:sz="4" w:space="0" w:color="auto"/>
            </w:tcBorders>
            <w:shd w:val="clear" w:color="auto" w:fill="FFFFFF"/>
          </w:tcPr>
          <w:p w:rsidR="0012738B" w:rsidRPr="00547E46" w:rsidRDefault="0012738B" w:rsidP="00BF72FD">
            <w:pPr>
              <w:spacing w:after="200" w:line="276" w:lineRule="auto"/>
              <w:jc w:val="center"/>
            </w:pPr>
            <w:r>
              <w:t>6</w:t>
            </w:r>
            <w:r w:rsidR="00BF72FD">
              <w:t>7</w:t>
            </w:r>
            <w:r w:rsidRPr="00547E46">
              <w:t> </w:t>
            </w:r>
            <w:r w:rsidR="00BF72FD">
              <w:t>415</w:t>
            </w:r>
            <w:r w:rsidRPr="00547E46">
              <w:t>,</w:t>
            </w:r>
            <w:r w:rsidR="00BF72FD">
              <w:t>4</w:t>
            </w:r>
          </w:p>
        </w:tc>
        <w:tc>
          <w:tcPr>
            <w:tcW w:w="992" w:type="dxa"/>
            <w:tcBorders>
              <w:left w:val="single" w:sz="4" w:space="0" w:color="auto"/>
              <w:bottom w:val="single" w:sz="4" w:space="0" w:color="auto"/>
              <w:right w:val="single" w:sz="4" w:space="0" w:color="auto"/>
            </w:tcBorders>
            <w:shd w:val="clear" w:color="auto" w:fill="FFFFFF"/>
          </w:tcPr>
          <w:p w:rsidR="0012738B" w:rsidRPr="00547E46" w:rsidRDefault="0012738B" w:rsidP="005C740C">
            <w:pPr>
              <w:spacing w:after="200" w:line="276" w:lineRule="auto"/>
              <w:jc w:val="center"/>
            </w:pPr>
            <w:r w:rsidRPr="00547E46">
              <w:t>12 815,9</w:t>
            </w:r>
          </w:p>
        </w:tc>
        <w:tc>
          <w:tcPr>
            <w:tcW w:w="1004" w:type="dxa"/>
            <w:tcBorders>
              <w:left w:val="single" w:sz="4" w:space="0" w:color="auto"/>
              <w:bottom w:val="single" w:sz="4" w:space="0" w:color="auto"/>
              <w:right w:val="single" w:sz="4" w:space="0" w:color="auto"/>
            </w:tcBorders>
            <w:shd w:val="clear" w:color="auto" w:fill="FFFFFF"/>
          </w:tcPr>
          <w:p w:rsidR="0012738B" w:rsidRPr="00A93858" w:rsidRDefault="0012738B" w:rsidP="00BF72FD">
            <w:pPr>
              <w:spacing w:after="200" w:line="276" w:lineRule="auto"/>
              <w:jc w:val="center"/>
            </w:pPr>
            <w:r>
              <w:t>1</w:t>
            </w:r>
            <w:r w:rsidR="00BF72FD">
              <w:t>2</w:t>
            </w:r>
            <w:r>
              <w:t> </w:t>
            </w:r>
            <w:r w:rsidR="00BF72FD">
              <w:t>815</w:t>
            </w:r>
            <w:r>
              <w:t>,</w:t>
            </w:r>
            <w:r w:rsidR="00BF72FD">
              <w:t>9</w:t>
            </w:r>
          </w:p>
        </w:tc>
        <w:tc>
          <w:tcPr>
            <w:tcW w:w="993" w:type="dxa"/>
            <w:tcBorders>
              <w:left w:val="single" w:sz="4" w:space="0" w:color="auto"/>
              <w:bottom w:val="single" w:sz="4" w:space="0" w:color="auto"/>
              <w:right w:val="single" w:sz="4" w:space="0" w:color="auto"/>
            </w:tcBorders>
            <w:shd w:val="clear" w:color="auto" w:fill="FFFFFF"/>
          </w:tcPr>
          <w:p w:rsidR="0012738B" w:rsidRPr="00A93858" w:rsidRDefault="0012738B" w:rsidP="00BF72FD">
            <w:pPr>
              <w:spacing w:after="200" w:line="276" w:lineRule="auto"/>
              <w:jc w:val="center"/>
            </w:pPr>
            <w:r>
              <w:t>1</w:t>
            </w:r>
            <w:r w:rsidR="00BF72FD">
              <w:t>2</w:t>
            </w:r>
            <w:r>
              <w:t> </w:t>
            </w:r>
            <w:r w:rsidR="00BF72FD">
              <w:t>815</w:t>
            </w:r>
            <w:r>
              <w:t>,</w:t>
            </w:r>
            <w:r w:rsidR="00BF72FD">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5C740C">
            <w:pPr>
              <w:spacing w:after="200" w:line="276" w:lineRule="auto"/>
              <w:jc w:val="center"/>
            </w:pPr>
            <w:r>
              <w:t>14 269,8</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12738B" w:rsidRPr="00A93858" w:rsidRDefault="0012738B" w:rsidP="005C740C">
            <w:pPr>
              <w:spacing w:after="200" w:line="276" w:lineRule="auto"/>
              <w:jc w:val="center"/>
            </w:pPr>
            <w:r>
              <w:t>14 697,9</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12738B" w:rsidRPr="00FA2E6C" w:rsidRDefault="0012738B" w:rsidP="00C43F29">
            <w:pPr>
              <w:widowControl w:val="0"/>
              <w:shd w:val="clear" w:color="auto" w:fill="FFFFFF"/>
              <w:autoSpaceDE w:val="0"/>
              <w:autoSpaceDN w:val="0"/>
              <w:adjustRightInd w:val="0"/>
              <w:jc w:val="center"/>
              <w:rPr>
                <w:sz w:val="18"/>
                <w:szCs w:val="18"/>
              </w:rPr>
            </w:pPr>
          </w:p>
        </w:tc>
        <w:tc>
          <w:tcPr>
            <w:tcW w:w="1134" w:type="dxa"/>
            <w:vMerge/>
            <w:tcBorders>
              <w:left w:val="single" w:sz="4" w:space="0" w:color="auto"/>
              <w:right w:val="single" w:sz="4" w:space="0" w:color="auto"/>
            </w:tcBorders>
            <w:shd w:val="clear" w:color="auto" w:fill="FFFFFF"/>
            <w:vAlign w:val="center"/>
          </w:tcPr>
          <w:p w:rsidR="0012738B" w:rsidRPr="00FA2E6C" w:rsidRDefault="0012738B" w:rsidP="00C43F29">
            <w:pPr>
              <w:widowControl w:val="0"/>
              <w:shd w:val="clear" w:color="auto" w:fill="FFFFFF"/>
              <w:autoSpaceDE w:val="0"/>
              <w:autoSpaceDN w:val="0"/>
              <w:adjustRightInd w:val="0"/>
              <w:rPr>
                <w:sz w:val="18"/>
                <w:szCs w:val="18"/>
              </w:rPr>
            </w:pPr>
          </w:p>
        </w:tc>
      </w:tr>
      <w:tr w:rsidR="00887269"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87269" w:rsidRDefault="00887269" w:rsidP="00823426">
            <w:pPr>
              <w:widowControl w:val="0"/>
              <w:shd w:val="clear" w:color="auto" w:fill="FFFFFF"/>
              <w:autoSpaceDE w:val="0"/>
              <w:autoSpaceDN w:val="0"/>
              <w:adjustRightInd w:val="0"/>
              <w:jc w:val="center"/>
              <w:rPr>
                <w:b/>
                <w:bCs/>
                <w:sz w:val="18"/>
                <w:szCs w:val="18"/>
              </w:rPr>
            </w:pPr>
            <w:r>
              <w:rPr>
                <w:b/>
                <w:bCs/>
                <w:sz w:val="18"/>
                <w:szCs w:val="18"/>
              </w:rPr>
              <w:t>2.2.1.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rPr>
                <w:sz w:val="22"/>
                <w:szCs w:val="22"/>
              </w:rPr>
            </w:pPr>
            <w:r>
              <w:rPr>
                <w:sz w:val="22"/>
                <w:szCs w:val="22"/>
              </w:rPr>
              <w:t>Оценка земельных участков в границе строительства подъезной автомобильной дороги к муниципальному индустриальному парку «М-8»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7269" w:rsidRPr="0043581E" w:rsidRDefault="00887269" w:rsidP="0043581E">
            <w:pPr>
              <w:widowControl w:val="0"/>
              <w:autoSpaceDE w:val="0"/>
              <w:autoSpaceDN w:val="0"/>
              <w:adjustRightInd w:val="0"/>
              <w:jc w:val="center"/>
              <w:rPr>
                <w:rFonts w:eastAsiaTheme="minorEastAsia"/>
              </w:rPr>
            </w:pPr>
            <w:r>
              <w:rPr>
                <w:rFonts w:eastAsiaTheme="minorEastAsia"/>
              </w:rPr>
              <w:t>2020-2024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spacing w:after="200" w:line="276" w:lineRule="auto"/>
              <w:jc w:val="center"/>
              <w:rPr>
                <w:rFonts w:ascii="Calibri" w:hAnsi="Calibri" w:cs="Calibri"/>
                <w:sz w:val="22"/>
                <w:szCs w:val="22"/>
              </w:rPr>
            </w:pPr>
            <w:r w:rsidRPr="008D2E21">
              <w:t>1 740,0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spacing w:after="200" w:line="276" w:lineRule="auto"/>
              <w:jc w:val="center"/>
              <w:rPr>
                <w:rFonts w:ascii="Calibri" w:hAnsi="Calibri" w:cs="Calibri"/>
                <w:sz w:val="22"/>
                <w:szCs w:val="22"/>
              </w:rPr>
            </w:pPr>
            <w:r w:rsidRPr="008D2E21">
              <w:t>1 740,0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887269" w:rsidRPr="00887269" w:rsidRDefault="00887269" w:rsidP="00C43F29">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7269" w:rsidRPr="00887269" w:rsidRDefault="00887269" w:rsidP="00C43F29">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7269" w:rsidRPr="00887269" w:rsidRDefault="00887269" w:rsidP="00C43F29">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87269" w:rsidRPr="00887269" w:rsidRDefault="00887269" w:rsidP="00C43F29">
            <w:pPr>
              <w:spacing w:after="200" w:line="276" w:lineRule="auto"/>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7269" w:rsidRPr="00FA2E6C" w:rsidRDefault="00887269" w:rsidP="00C43F29">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887269" w:rsidRPr="00FA2E6C" w:rsidRDefault="00887269" w:rsidP="00C43F29">
            <w:pPr>
              <w:widowControl w:val="0"/>
              <w:shd w:val="clear" w:color="auto" w:fill="FFFFFF"/>
              <w:autoSpaceDE w:val="0"/>
              <w:autoSpaceDN w:val="0"/>
              <w:adjustRightInd w:val="0"/>
              <w:ind w:left="-80" w:right="-71"/>
              <w:rPr>
                <w:sz w:val="18"/>
                <w:szCs w:val="18"/>
              </w:rPr>
            </w:pPr>
          </w:p>
        </w:tc>
      </w:tr>
      <w:tr w:rsidR="00887269"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87269" w:rsidRDefault="00887269" w:rsidP="00823426">
            <w:pPr>
              <w:widowControl w:val="0"/>
              <w:shd w:val="clear" w:color="auto" w:fill="FFFFFF"/>
              <w:autoSpaceDE w:val="0"/>
              <w:autoSpaceDN w:val="0"/>
              <w:adjustRightInd w:val="0"/>
              <w:jc w:val="center"/>
              <w:rPr>
                <w:b/>
                <w:bCs/>
                <w:sz w:val="18"/>
                <w:szCs w:val="18"/>
              </w:rPr>
            </w:pPr>
            <w:r>
              <w:rPr>
                <w:b/>
                <w:bCs/>
                <w:sz w:val="18"/>
                <w:szCs w:val="18"/>
              </w:rPr>
              <w:t>2.2.2.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rPr>
                <w:sz w:val="22"/>
                <w:szCs w:val="22"/>
              </w:rPr>
            </w:pPr>
            <w:r>
              <w:rPr>
                <w:sz w:val="22"/>
                <w:szCs w:val="22"/>
              </w:rPr>
              <w:t>Выкуп земельных участков в границе строительства подъезной автомобильной дороги к муниципальному индустриальному парку «М-8»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7269" w:rsidRPr="0043581E" w:rsidRDefault="00E41DE2" w:rsidP="0043581E">
            <w:pPr>
              <w:widowControl w:val="0"/>
              <w:autoSpaceDE w:val="0"/>
              <w:autoSpaceDN w:val="0"/>
              <w:adjustRightInd w:val="0"/>
              <w:jc w:val="center"/>
              <w:rPr>
                <w:rFonts w:eastAsiaTheme="minorEastAsia"/>
              </w:rPr>
            </w:pPr>
            <w:r>
              <w:rPr>
                <w:rFonts w:eastAsiaTheme="minorEastAsia"/>
              </w:rPr>
              <w:t>2020-2024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spacing w:after="200" w:line="276" w:lineRule="auto"/>
              <w:jc w:val="center"/>
              <w:rPr>
                <w:rFonts w:ascii="Calibri" w:hAnsi="Calibri" w:cs="Calibri"/>
                <w:sz w:val="22"/>
                <w:szCs w:val="22"/>
              </w:rPr>
            </w:pPr>
            <w:r>
              <w:t>4 240,0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spacing w:after="200" w:line="276" w:lineRule="auto"/>
              <w:jc w:val="center"/>
              <w:rPr>
                <w:rFonts w:ascii="Calibri" w:hAnsi="Calibri" w:cs="Calibri"/>
                <w:sz w:val="22"/>
                <w:szCs w:val="22"/>
              </w:rPr>
            </w:pPr>
            <w:r>
              <w:t>4 240,0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887269" w:rsidRPr="00E41DE2" w:rsidRDefault="00E41DE2" w:rsidP="00C43F29">
            <w:pPr>
              <w:spacing w:after="200" w:line="276" w:lineRule="auto"/>
              <w:jc w:val="center"/>
            </w:pPr>
            <w:r w:rsidRPr="00E41DE2">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7269" w:rsidRPr="00E41DE2" w:rsidRDefault="00E41DE2" w:rsidP="00C43F29">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7269" w:rsidRPr="00E41DE2" w:rsidRDefault="00E41DE2" w:rsidP="00C43F29">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87269" w:rsidRPr="00E41DE2" w:rsidRDefault="00E41DE2" w:rsidP="00C43F29">
            <w:pPr>
              <w:spacing w:after="200" w:line="276" w:lineRule="auto"/>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7269" w:rsidRPr="00FA2E6C" w:rsidRDefault="00887269" w:rsidP="00C43F29">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887269" w:rsidRPr="00FA2E6C" w:rsidRDefault="00887269" w:rsidP="00C43F29">
            <w:pPr>
              <w:widowControl w:val="0"/>
              <w:shd w:val="clear" w:color="auto" w:fill="FFFFFF"/>
              <w:autoSpaceDE w:val="0"/>
              <w:autoSpaceDN w:val="0"/>
              <w:adjustRightInd w:val="0"/>
              <w:ind w:left="-80" w:right="-71"/>
              <w:rPr>
                <w:sz w:val="18"/>
                <w:szCs w:val="18"/>
              </w:rPr>
            </w:pPr>
          </w:p>
        </w:tc>
      </w:tr>
      <w:tr w:rsidR="00887269"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87269" w:rsidRDefault="00E41DE2" w:rsidP="00823426">
            <w:pPr>
              <w:widowControl w:val="0"/>
              <w:shd w:val="clear" w:color="auto" w:fill="FFFFFF"/>
              <w:autoSpaceDE w:val="0"/>
              <w:autoSpaceDN w:val="0"/>
              <w:adjustRightInd w:val="0"/>
              <w:jc w:val="center"/>
              <w:rPr>
                <w:b/>
                <w:bCs/>
                <w:sz w:val="18"/>
                <w:szCs w:val="18"/>
              </w:rPr>
            </w:pPr>
            <w:r>
              <w:rPr>
                <w:b/>
                <w:bCs/>
                <w:sz w:val="18"/>
                <w:szCs w:val="18"/>
              </w:rPr>
              <w:t>2.2.3.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rPr>
                <w:sz w:val="22"/>
                <w:szCs w:val="22"/>
              </w:rPr>
            </w:pPr>
            <w:r>
              <w:rPr>
                <w:sz w:val="22"/>
                <w:szCs w:val="22"/>
              </w:rPr>
              <w:t>Содержание муниципального индустриального парка «М-8»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7269" w:rsidRPr="0043581E" w:rsidRDefault="00E41DE2" w:rsidP="0043581E">
            <w:pPr>
              <w:widowControl w:val="0"/>
              <w:autoSpaceDE w:val="0"/>
              <w:autoSpaceDN w:val="0"/>
              <w:adjustRightInd w:val="0"/>
              <w:jc w:val="center"/>
              <w:rPr>
                <w:rFonts w:eastAsiaTheme="minorEastAsia"/>
              </w:rPr>
            </w:pPr>
            <w:r>
              <w:rPr>
                <w:rFonts w:eastAsiaTheme="minorEastAsia"/>
              </w:rPr>
              <w:t>2020-2024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7269" w:rsidRPr="009425FF" w:rsidRDefault="009425FF" w:rsidP="00C43F29">
            <w:pPr>
              <w:spacing w:after="200" w:line="276" w:lineRule="auto"/>
              <w:jc w:val="center"/>
            </w:pPr>
            <w:r w:rsidRPr="009425FF">
              <w:t>40 261,5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spacing w:after="200" w:line="276" w:lineRule="auto"/>
              <w:jc w:val="center"/>
              <w:rPr>
                <w:rFonts w:ascii="Calibri" w:hAnsi="Calibri" w:cs="Calibri"/>
                <w:sz w:val="22"/>
                <w:szCs w:val="22"/>
              </w:rPr>
            </w:pPr>
            <w:r>
              <w:t>5 999,9</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E41DE2">
            <w:pPr>
              <w:spacing w:after="200" w:line="276" w:lineRule="auto"/>
              <w:jc w:val="center"/>
              <w:rPr>
                <w:rFonts w:ascii="Calibri" w:hAnsi="Calibri" w:cs="Calibri"/>
                <w:sz w:val="22"/>
                <w:szCs w:val="22"/>
              </w:rPr>
            </w:pPr>
            <w:r>
              <w:t>8 302,3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9425FF" w:rsidP="009425FF">
            <w:pPr>
              <w:spacing w:after="200" w:line="276" w:lineRule="auto"/>
              <w:jc w:val="center"/>
              <w:rPr>
                <w:rFonts w:ascii="Calibri" w:hAnsi="Calibri" w:cs="Calibri"/>
                <w:sz w:val="22"/>
                <w:szCs w:val="22"/>
              </w:rPr>
            </w:pPr>
            <w:r>
              <w:t>7</w:t>
            </w:r>
            <w:r w:rsidR="00E41DE2">
              <w:t> </w:t>
            </w:r>
            <w:r>
              <w:t>960</w:t>
            </w:r>
            <w:r w:rsidR="00E41DE2">
              <w:t>,</w:t>
            </w:r>
            <w: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spacing w:after="200" w:line="276" w:lineRule="auto"/>
              <w:jc w:val="center"/>
              <w:rPr>
                <w:rFonts w:ascii="Calibri" w:hAnsi="Calibri" w:cs="Calibri"/>
                <w:sz w:val="22"/>
                <w:szCs w:val="22"/>
              </w:rPr>
            </w:pPr>
            <w:r>
              <w:t>8 999,2</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spacing w:after="200" w:line="276" w:lineRule="auto"/>
              <w:jc w:val="center"/>
              <w:rPr>
                <w:rFonts w:ascii="Calibri" w:hAnsi="Calibri" w:cs="Calibri"/>
                <w:sz w:val="22"/>
                <w:szCs w:val="22"/>
              </w:rPr>
            </w:pPr>
            <w:r>
              <w:t>8 999,2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7269" w:rsidRPr="00FA2E6C" w:rsidRDefault="00887269" w:rsidP="00C43F29">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887269" w:rsidRPr="00FA2E6C" w:rsidRDefault="00887269" w:rsidP="00C43F29">
            <w:pPr>
              <w:widowControl w:val="0"/>
              <w:shd w:val="clear" w:color="auto" w:fill="FFFFFF"/>
              <w:autoSpaceDE w:val="0"/>
              <w:autoSpaceDN w:val="0"/>
              <w:adjustRightInd w:val="0"/>
              <w:ind w:left="-80" w:right="-71"/>
              <w:rPr>
                <w:sz w:val="18"/>
                <w:szCs w:val="18"/>
              </w:rPr>
            </w:pPr>
          </w:p>
        </w:tc>
      </w:tr>
      <w:tr w:rsidR="00887269"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887269" w:rsidRDefault="00E41DE2" w:rsidP="00823426">
            <w:pPr>
              <w:widowControl w:val="0"/>
              <w:shd w:val="clear" w:color="auto" w:fill="FFFFFF"/>
              <w:autoSpaceDE w:val="0"/>
              <w:autoSpaceDN w:val="0"/>
              <w:adjustRightInd w:val="0"/>
              <w:jc w:val="center"/>
              <w:rPr>
                <w:b/>
                <w:bCs/>
                <w:sz w:val="18"/>
                <w:szCs w:val="18"/>
              </w:rPr>
            </w:pPr>
            <w:r>
              <w:rPr>
                <w:b/>
                <w:bCs/>
                <w:sz w:val="18"/>
                <w:szCs w:val="18"/>
              </w:rPr>
              <w:t>2.2.4.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rPr>
                <w:sz w:val="22"/>
                <w:szCs w:val="22"/>
              </w:rPr>
            </w:pPr>
            <w:r w:rsidRPr="00547E46">
              <w:rPr>
                <w:sz w:val="22"/>
                <w:szCs w:val="22"/>
              </w:rPr>
              <w:t>Разработка и реализация свода правил по оформлению муниципального индустриального парка "М-8"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7269" w:rsidRPr="0043581E" w:rsidRDefault="00E41DE2" w:rsidP="0043581E">
            <w:pPr>
              <w:widowControl w:val="0"/>
              <w:autoSpaceDE w:val="0"/>
              <w:autoSpaceDN w:val="0"/>
              <w:adjustRightInd w:val="0"/>
              <w:jc w:val="center"/>
              <w:rPr>
                <w:rFonts w:eastAsiaTheme="minorEastAsia"/>
              </w:rPr>
            </w:pPr>
            <w:r>
              <w:rPr>
                <w:rFonts w:eastAsiaTheme="minorEastAsia"/>
              </w:rPr>
              <w:t>2020-2024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887269"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spacing w:after="200" w:line="276" w:lineRule="auto"/>
              <w:jc w:val="center"/>
              <w:rPr>
                <w:rFonts w:ascii="Calibri" w:hAnsi="Calibri" w:cs="Calibri"/>
                <w:sz w:val="22"/>
                <w:szCs w:val="22"/>
              </w:rPr>
            </w:pPr>
            <w:r>
              <w:t>836,0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7269" w:rsidRPr="00C43F29" w:rsidRDefault="00E41DE2" w:rsidP="00C43F29">
            <w:pPr>
              <w:spacing w:after="200" w:line="276" w:lineRule="auto"/>
              <w:jc w:val="center"/>
              <w:rPr>
                <w:rFonts w:ascii="Calibri" w:hAnsi="Calibri" w:cs="Calibri"/>
                <w:sz w:val="22"/>
                <w:szCs w:val="22"/>
              </w:rPr>
            </w:pPr>
            <w:r>
              <w:t>836,0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887269" w:rsidRPr="00E41DE2" w:rsidRDefault="00E41DE2" w:rsidP="00C43F29">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87269" w:rsidRPr="00E41DE2" w:rsidRDefault="00E41DE2" w:rsidP="00C43F29">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87269" w:rsidRPr="00E41DE2" w:rsidRDefault="00E41DE2" w:rsidP="00C43F29">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887269" w:rsidRPr="00E41DE2" w:rsidRDefault="00E41DE2" w:rsidP="00C43F29">
            <w:pPr>
              <w:spacing w:after="200" w:line="276" w:lineRule="auto"/>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87269" w:rsidRPr="00FA2E6C" w:rsidRDefault="00887269" w:rsidP="00C43F29">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887269" w:rsidRPr="00FA2E6C" w:rsidRDefault="00887269" w:rsidP="00C43F29">
            <w:pPr>
              <w:widowControl w:val="0"/>
              <w:shd w:val="clear" w:color="auto" w:fill="FFFFFF"/>
              <w:autoSpaceDE w:val="0"/>
              <w:autoSpaceDN w:val="0"/>
              <w:adjustRightInd w:val="0"/>
              <w:ind w:left="-80" w:right="-71"/>
              <w:rPr>
                <w:sz w:val="18"/>
                <w:szCs w:val="18"/>
              </w:rPr>
            </w:pPr>
          </w:p>
        </w:tc>
      </w:tr>
      <w:tr w:rsidR="00E41DE2"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E41DE2" w:rsidRDefault="00E41DE2" w:rsidP="00823426">
            <w:pPr>
              <w:widowControl w:val="0"/>
              <w:shd w:val="clear" w:color="auto" w:fill="FFFFFF"/>
              <w:autoSpaceDE w:val="0"/>
              <w:autoSpaceDN w:val="0"/>
              <w:adjustRightInd w:val="0"/>
              <w:jc w:val="center"/>
              <w:rPr>
                <w:b/>
                <w:bCs/>
                <w:sz w:val="18"/>
                <w:szCs w:val="18"/>
              </w:rPr>
            </w:pPr>
            <w:r>
              <w:rPr>
                <w:b/>
                <w:bCs/>
                <w:sz w:val="18"/>
                <w:szCs w:val="18"/>
              </w:rPr>
              <w:t>2.2.5.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41DE2" w:rsidRPr="00C43F29" w:rsidRDefault="00E41DE2" w:rsidP="00C43F29">
            <w:pPr>
              <w:rPr>
                <w:sz w:val="22"/>
                <w:szCs w:val="22"/>
              </w:rPr>
            </w:pPr>
            <w:r w:rsidRPr="005A0A7E">
              <w:rPr>
                <w:sz w:val="22"/>
                <w:szCs w:val="22"/>
              </w:rPr>
              <w:t>Разработка интернет сайта инвестиционного потенциала Сергиево-Посадского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41DE2" w:rsidRPr="0043581E" w:rsidRDefault="00E41DE2" w:rsidP="0043581E">
            <w:pPr>
              <w:widowControl w:val="0"/>
              <w:autoSpaceDE w:val="0"/>
              <w:autoSpaceDN w:val="0"/>
              <w:adjustRightInd w:val="0"/>
              <w:jc w:val="center"/>
              <w:rPr>
                <w:rFonts w:eastAsiaTheme="minorEastAsia"/>
              </w:rPr>
            </w:pPr>
            <w:r>
              <w:rPr>
                <w:rFonts w:eastAsiaTheme="minorEastAsia"/>
              </w:rPr>
              <w:t>2020-2024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E41DE2" w:rsidRPr="00C43F29" w:rsidRDefault="00E41DE2"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41DE2" w:rsidRPr="00C43F29" w:rsidRDefault="00E41DE2"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1 200,0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1 200,0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0,0</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41DE2" w:rsidRPr="00FA2E6C" w:rsidRDefault="00E41DE2" w:rsidP="00C43F29">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41DE2" w:rsidRPr="00FA2E6C" w:rsidRDefault="00E41DE2" w:rsidP="00C43F29">
            <w:pPr>
              <w:widowControl w:val="0"/>
              <w:shd w:val="clear" w:color="auto" w:fill="FFFFFF"/>
              <w:autoSpaceDE w:val="0"/>
              <w:autoSpaceDN w:val="0"/>
              <w:adjustRightInd w:val="0"/>
              <w:ind w:left="-80" w:right="-71"/>
              <w:rPr>
                <w:sz w:val="18"/>
                <w:szCs w:val="18"/>
              </w:rPr>
            </w:pPr>
          </w:p>
        </w:tc>
      </w:tr>
      <w:tr w:rsidR="00E41DE2"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E41DE2" w:rsidRDefault="00E41DE2" w:rsidP="00823426">
            <w:pPr>
              <w:widowControl w:val="0"/>
              <w:shd w:val="clear" w:color="auto" w:fill="FFFFFF"/>
              <w:autoSpaceDE w:val="0"/>
              <w:autoSpaceDN w:val="0"/>
              <w:adjustRightInd w:val="0"/>
              <w:jc w:val="center"/>
              <w:rPr>
                <w:b/>
                <w:bCs/>
                <w:sz w:val="18"/>
                <w:szCs w:val="18"/>
              </w:rPr>
            </w:pPr>
            <w:r>
              <w:rPr>
                <w:b/>
                <w:bCs/>
                <w:sz w:val="18"/>
                <w:szCs w:val="18"/>
              </w:rPr>
              <w:t>2.2.6.</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41DE2" w:rsidRPr="00C43F29" w:rsidRDefault="00E41DE2" w:rsidP="00C43F29">
            <w:pPr>
              <w:rPr>
                <w:sz w:val="22"/>
                <w:szCs w:val="22"/>
              </w:rPr>
            </w:pPr>
            <w:r w:rsidRPr="00434326">
              <w:rPr>
                <w:sz w:val="22"/>
                <w:szCs w:val="22"/>
              </w:rPr>
              <w:t>Разработка проекта и реализация входной и въездной группы муниципального индустриального парка "М-8"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41DE2" w:rsidRPr="0043581E" w:rsidRDefault="00E41DE2" w:rsidP="0043581E">
            <w:pPr>
              <w:widowControl w:val="0"/>
              <w:autoSpaceDE w:val="0"/>
              <w:autoSpaceDN w:val="0"/>
              <w:adjustRightInd w:val="0"/>
              <w:jc w:val="center"/>
              <w:rPr>
                <w:rFonts w:eastAsiaTheme="minorEastAsia"/>
              </w:rPr>
            </w:pPr>
            <w:r>
              <w:rPr>
                <w:rFonts w:eastAsiaTheme="minorEastAsia"/>
              </w:rPr>
              <w:t>2020-2024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E41DE2" w:rsidRPr="00C43F29" w:rsidRDefault="00E41DE2"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41DE2" w:rsidRPr="00C43F29" w:rsidRDefault="00E41DE2"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9425FF" w:rsidP="00C43F29">
            <w:pPr>
              <w:spacing w:after="200" w:line="276" w:lineRule="auto"/>
              <w:jc w:val="center"/>
            </w:pPr>
            <w:r>
              <w:t>6 837,9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rsidRPr="00E41DE2">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3 313,6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1 984,0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1 540,3</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41DE2" w:rsidRPr="00FA2E6C" w:rsidRDefault="00E41DE2" w:rsidP="00C43F29">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41DE2" w:rsidRPr="00FA2E6C" w:rsidRDefault="00E41DE2" w:rsidP="00C43F29">
            <w:pPr>
              <w:widowControl w:val="0"/>
              <w:shd w:val="clear" w:color="auto" w:fill="FFFFFF"/>
              <w:autoSpaceDE w:val="0"/>
              <w:autoSpaceDN w:val="0"/>
              <w:adjustRightInd w:val="0"/>
              <w:ind w:left="-80" w:right="-71"/>
              <w:rPr>
                <w:sz w:val="18"/>
                <w:szCs w:val="18"/>
              </w:rPr>
            </w:pPr>
          </w:p>
        </w:tc>
      </w:tr>
      <w:tr w:rsidR="00E41DE2"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E41DE2" w:rsidRDefault="00E41DE2" w:rsidP="00823426">
            <w:pPr>
              <w:widowControl w:val="0"/>
              <w:shd w:val="clear" w:color="auto" w:fill="FFFFFF"/>
              <w:autoSpaceDE w:val="0"/>
              <w:autoSpaceDN w:val="0"/>
              <w:adjustRightInd w:val="0"/>
              <w:jc w:val="center"/>
              <w:rPr>
                <w:b/>
                <w:bCs/>
                <w:sz w:val="18"/>
                <w:szCs w:val="18"/>
              </w:rPr>
            </w:pPr>
            <w:r>
              <w:rPr>
                <w:b/>
                <w:bCs/>
                <w:sz w:val="18"/>
                <w:szCs w:val="18"/>
              </w:rPr>
              <w:t>2.2.7.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E41DE2" w:rsidRPr="00C43F29" w:rsidRDefault="00E41DE2" w:rsidP="00C43F29">
            <w:pPr>
              <w:rPr>
                <w:sz w:val="22"/>
                <w:szCs w:val="22"/>
              </w:rPr>
            </w:pPr>
            <w:r>
              <w:rPr>
                <w:sz w:val="22"/>
                <w:szCs w:val="22"/>
              </w:rPr>
              <w:t>Развитие объектов инженерной и дорожной инфраструктуры индустриального парка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41DE2" w:rsidRPr="0043581E" w:rsidRDefault="00E41DE2" w:rsidP="0043581E">
            <w:pPr>
              <w:widowControl w:val="0"/>
              <w:autoSpaceDE w:val="0"/>
              <w:autoSpaceDN w:val="0"/>
              <w:adjustRightInd w:val="0"/>
              <w:jc w:val="center"/>
              <w:rPr>
                <w:rFonts w:eastAsiaTheme="minorEastAsia"/>
              </w:rPr>
            </w:pPr>
            <w:r>
              <w:rPr>
                <w:rFonts w:eastAsiaTheme="minorEastAsia"/>
              </w:rPr>
              <w:t>2020-2024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E41DE2" w:rsidRPr="00C43F29" w:rsidRDefault="00E41DE2"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41DE2" w:rsidRPr="00C43F29" w:rsidRDefault="00E41DE2"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9425FF" w:rsidP="00C43F29">
            <w:pPr>
              <w:spacing w:after="200" w:line="276" w:lineRule="auto"/>
              <w:jc w:val="center"/>
            </w:pPr>
            <w:r>
              <w:t>12 300,0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0,0</w:t>
            </w: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2 871,0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3 730,3</w:t>
            </w: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E41DE2" w:rsidRPr="00E41DE2" w:rsidRDefault="00E41DE2" w:rsidP="00C43F29">
            <w:pPr>
              <w:spacing w:after="200" w:line="276" w:lineRule="auto"/>
              <w:jc w:val="center"/>
            </w:pPr>
            <w:r>
              <w:t>5 698,7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41DE2" w:rsidRPr="00FA2E6C" w:rsidRDefault="00E41DE2" w:rsidP="00C43F29">
            <w:pPr>
              <w:widowControl w:val="0"/>
              <w:shd w:val="clear" w:color="auto" w:fill="FFFFFF"/>
              <w:autoSpaceDE w:val="0"/>
              <w:autoSpaceDN w:val="0"/>
              <w:adjustRightInd w:val="0"/>
              <w:rPr>
                <w:sz w:val="18"/>
                <w:szCs w:val="18"/>
              </w:rPr>
            </w:pPr>
          </w:p>
        </w:tc>
        <w:tc>
          <w:tcPr>
            <w:tcW w:w="1134" w:type="dxa"/>
            <w:vMerge/>
            <w:tcBorders>
              <w:left w:val="single" w:sz="4" w:space="0" w:color="auto"/>
              <w:right w:val="single" w:sz="4" w:space="0" w:color="auto"/>
            </w:tcBorders>
            <w:shd w:val="clear" w:color="auto" w:fill="FFFFFF"/>
            <w:vAlign w:val="center"/>
          </w:tcPr>
          <w:p w:rsidR="00E41DE2" w:rsidRPr="00FA2E6C" w:rsidRDefault="00E41DE2" w:rsidP="00C43F29">
            <w:pPr>
              <w:widowControl w:val="0"/>
              <w:shd w:val="clear" w:color="auto" w:fill="FFFFFF"/>
              <w:autoSpaceDE w:val="0"/>
              <w:autoSpaceDN w:val="0"/>
              <w:adjustRightInd w:val="0"/>
              <w:ind w:left="-80" w:right="-71"/>
              <w:rPr>
                <w:sz w:val="18"/>
                <w:szCs w:val="18"/>
              </w:rPr>
            </w:pPr>
          </w:p>
        </w:tc>
      </w:tr>
      <w:tr w:rsidR="00AC4E3B"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823426" w:rsidP="00823426">
            <w:pPr>
              <w:widowControl w:val="0"/>
              <w:shd w:val="clear" w:color="auto" w:fill="FFFFFF"/>
              <w:autoSpaceDE w:val="0"/>
              <w:autoSpaceDN w:val="0"/>
              <w:adjustRightInd w:val="0"/>
              <w:jc w:val="center"/>
              <w:rPr>
                <w:b/>
                <w:bCs/>
                <w:sz w:val="18"/>
                <w:szCs w:val="18"/>
                <w:lang w:val="en-US"/>
              </w:rPr>
            </w:pPr>
            <w:r>
              <w:rPr>
                <w:b/>
                <w:bCs/>
                <w:sz w:val="18"/>
                <w:szCs w:val="18"/>
              </w:rPr>
              <w:t>2</w:t>
            </w:r>
            <w:r w:rsidR="00AC4E3B" w:rsidRPr="00C43F29">
              <w:rPr>
                <w:b/>
                <w:bCs/>
                <w:sz w:val="18"/>
                <w:szCs w:val="18"/>
              </w:rPr>
              <w:t>.3</w:t>
            </w:r>
            <w:r>
              <w:rPr>
                <w:b/>
                <w:bCs/>
                <w:sz w:val="18"/>
                <w:szCs w:val="18"/>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rPr>
                <w:sz w:val="22"/>
                <w:szCs w:val="22"/>
              </w:rPr>
            </w:pPr>
            <w:r w:rsidRPr="00C43F29">
              <w:rPr>
                <w:sz w:val="22"/>
                <w:szCs w:val="22"/>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43581E" w:rsidRDefault="00AC4E3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tcBorders>
              <w:left w:val="single" w:sz="4" w:space="0" w:color="auto"/>
              <w:right w:val="single" w:sz="4" w:space="0" w:color="auto"/>
            </w:tcBorders>
            <w:shd w:val="clear" w:color="auto" w:fill="FFFFFF"/>
            <w:vAlign w:val="center"/>
          </w:tcPr>
          <w:p w:rsidR="00AC4E3B" w:rsidRPr="00FA2E6C" w:rsidRDefault="00AC4E3B" w:rsidP="00C43F29">
            <w:pPr>
              <w:widowControl w:val="0"/>
              <w:shd w:val="clear" w:color="auto" w:fill="FFFFFF"/>
              <w:autoSpaceDE w:val="0"/>
              <w:autoSpaceDN w:val="0"/>
              <w:adjustRightInd w:val="0"/>
              <w:ind w:left="-80" w:right="-71"/>
              <w:rPr>
                <w:sz w:val="18"/>
                <w:szCs w:val="18"/>
              </w:rPr>
            </w:pPr>
          </w:p>
        </w:tc>
      </w:tr>
      <w:tr w:rsidR="00AC4E3B"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823426" w:rsidP="00C43F29">
            <w:pPr>
              <w:widowControl w:val="0"/>
              <w:shd w:val="clear" w:color="auto" w:fill="FFFFFF"/>
              <w:autoSpaceDE w:val="0"/>
              <w:autoSpaceDN w:val="0"/>
              <w:adjustRightInd w:val="0"/>
              <w:jc w:val="center"/>
              <w:rPr>
                <w:b/>
                <w:bCs/>
                <w:sz w:val="18"/>
                <w:szCs w:val="18"/>
              </w:rPr>
            </w:pPr>
            <w:r>
              <w:rPr>
                <w:b/>
                <w:bCs/>
                <w:sz w:val="18"/>
                <w:szCs w:val="18"/>
              </w:rPr>
              <w:t>2</w:t>
            </w:r>
            <w:r w:rsidR="00AC4E3B" w:rsidRPr="00C43F29">
              <w:rPr>
                <w:b/>
                <w:bCs/>
                <w:sz w:val="18"/>
                <w:szCs w:val="18"/>
              </w:rPr>
              <w:t>.4</w:t>
            </w:r>
            <w:r>
              <w:rPr>
                <w:b/>
                <w:bCs/>
                <w:sz w:val="18"/>
                <w:szCs w:val="18"/>
              </w:rPr>
              <w:t>.</w:t>
            </w:r>
          </w:p>
        </w:tc>
        <w:tc>
          <w:tcPr>
            <w:tcW w:w="2835" w:type="dxa"/>
            <w:tcBorders>
              <w:top w:val="single" w:sz="4" w:space="0" w:color="auto"/>
              <w:left w:val="single" w:sz="4" w:space="0" w:color="auto"/>
              <w:right w:val="single" w:sz="4" w:space="0" w:color="auto"/>
            </w:tcBorders>
            <w:shd w:val="clear" w:color="auto" w:fill="FFFFFF"/>
          </w:tcPr>
          <w:p w:rsidR="00AC4E3B" w:rsidRPr="00C43F29" w:rsidRDefault="00AC4E3B" w:rsidP="00C43F29">
            <w:pPr>
              <w:rPr>
                <w:sz w:val="22"/>
                <w:szCs w:val="22"/>
              </w:rPr>
            </w:pPr>
            <w:r w:rsidRPr="00C43F29">
              <w:rPr>
                <w:sz w:val="22"/>
                <w:szCs w:val="22"/>
              </w:rPr>
              <w:t>Создание многопрофильных индустриальных парков, технопарков, промышленных площадок</w:t>
            </w:r>
          </w:p>
        </w:tc>
        <w:tc>
          <w:tcPr>
            <w:tcW w:w="993" w:type="dxa"/>
            <w:tcBorders>
              <w:top w:val="single" w:sz="4" w:space="0" w:color="auto"/>
              <w:left w:val="single" w:sz="4" w:space="0" w:color="auto"/>
              <w:right w:val="single" w:sz="4" w:space="0" w:color="auto"/>
            </w:tcBorders>
            <w:shd w:val="clear" w:color="auto" w:fill="FFFFFF"/>
          </w:tcPr>
          <w:p w:rsidR="00AC4E3B" w:rsidRPr="0043581E" w:rsidRDefault="00AC4E3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tcBorders>
              <w:left w:val="single" w:sz="4" w:space="0" w:color="auto"/>
              <w:right w:val="single" w:sz="4" w:space="0" w:color="auto"/>
            </w:tcBorders>
            <w:shd w:val="clear" w:color="auto" w:fill="FFFFFF"/>
            <w:vAlign w:val="center"/>
          </w:tcPr>
          <w:p w:rsidR="00AC4E3B" w:rsidRPr="00FA2E6C" w:rsidRDefault="00AC4E3B" w:rsidP="00C43F29">
            <w:pPr>
              <w:widowControl w:val="0"/>
              <w:shd w:val="clear" w:color="auto" w:fill="FFFFFF"/>
              <w:autoSpaceDE w:val="0"/>
              <w:autoSpaceDN w:val="0"/>
              <w:adjustRightInd w:val="0"/>
              <w:ind w:left="-80" w:right="-71"/>
              <w:rPr>
                <w:sz w:val="18"/>
                <w:szCs w:val="18"/>
              </w:rPr>
            </w:pPr>
          </w:p>
        </w:tc>
      </w:tr>
      <w:tr w:rsidR="00AC4E3B"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823426" w:rsidP="00C43F29">
            <w:pPr>
              <w:widowControl w:val="0"/>
              <w:shd w:val="clear" w:color="auto" w:fill="FFFFFF"/>
              <w:autoSpaceDE w:val="0"/>
              <w:autoSpaceDN w:val="0"/>
              <w:adjustRightInd w:val="0"/>
              <w:jc w:val="center"/>
              <w:rPr>
                <w:b/>
                <w:bCs/>
                <w:sz w:val="18"/>
                <w:szCs w:val="18"/>
              </w:rPr>
            </w:pPr>
            <w:r>
              <w:rPr>
                <w:b/>
                <w:bCs/>
                <w:sz w:val="18"/>
                <w:szCs w:val="18"/>
              </w:rPr>
              <w:t>2</w:t>
            </w:r>
            <w:r w:rsidR="00AC4E3B" w:rsidRPr="00C43F29">
              <w:rPr>
                <w:b/>
                <w:bCs/>
                <w:sz w:val="18"/>
                <w:szCs w:val="18"/>
              </w:rPr>
              <w:t>.5</w:t>
            </w:r>
            <w:r>
              <w:rPr>
                <w:b/>
                <w:bCs/>
                <w:sz w:val="18"/>
                <w:szCs w:val="18"/>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rPr>
                <w:sz w:val="22"/>
                <w:szCs w:val="22"/>
              </w:rPr>
            </w:pPr>
            <w:r w:rsidRPr="00C43F29">
              <w:rPr>
                <w:sz w:val="22"/>
                <w:szCs w:val="22"/>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43581E" w:rsidRDefault="00AC4E3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tcBorders>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ind w:left="-80" w:right="-71"/>
              <w:rPr>
                <w:sz w:val="18"/>
                <w:szCs w:val="18"/>
              </w:rPr>
            </w:pPr>
          </w:p>
        </w:tc>
      </w:tr>
      <w:tr w:rsidR="00AC4E3B"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823426" w:rsidP="00C43F29">
            <w:pPr>
              <w:widowControl w:val="0"/>
              <w:shd w:val="clear" w:color="auto" w:fill="FFFFFF"/>
              <w:autoSpaceDE w:val="0"/>
              <w:autoSpaceDN w:val="0"/>
              <w:adjustRightInd w:val="0"/>
              <w:jc w:val="center"/>
              <w:rPr>
                <w:b/>
                <w:bCs/>
                <w:sz w:val="18"/>
                <w:szCs w:val="18"/>
              </w:rPr>
            </w:pPr>
            <w:r>
              <w:rPr>
                <w:b/>
                <w:bCs/>
                <w:sz w:val="18"/>
                <w:szCs w:val="18"/>
              </w:rPr>
              <w:t>2</w:t>
            </w:r>
            <w:r w:rsidR="00AC4E3B" w:rsidRPr="00C43F29">
              <w:rPr>
                <w:b/>
                <w:bCs/>
                <w:sz w:val="18"/>
                <w:szCs w:val="18"/>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rPr>
                <w:sz w:val="22"/>
                <w:szCs w:val="22"/>
              </w:rPr>
            </w:pPr>
            <w:r w:rsidRPr="00C43F29">
              <w:rPr>
                <w:sz w:val="22"/>
                <w:szCs w:val="22"/>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43581E" w:rsidRDefault="00AC4E3B" w:rsidP="0043581E">
            <w:pPr>
              <w:widowControl w:val="0"/>
              <w:autoSpaceDE w:val="0"/>
              <w:autoSpaceDN w:val="0"/>
              <w:adjustRightInd w:val="0"/>
              <w:jc w:val="center"/>
              <w:rPr>
                <w:rFonts w:eastAsiaTheme="minorEastAsia"/>
              </w:rPr>
            </w:pP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rPr>
                <w:sz w:val="18"/>
                <w:szCs w:val="18"/>
              </w:rPr>
            </w:pPr>
            <w:r w:rsidRPr="00FA2E6C">
              <w:rPr>
                <w:sz w:val="18"/>
                <w:szCs w:val="18"/>
              </w:rPr>
              <w:t>Управление инвестиций администрации городского округа</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ind w:left="-80" w:right="-71"/>
              <w:rPr>
                <w:sz w:val="18"/>
                <w:szCs w:val="18"/>
              </w:rPr>
            </w:pPr>
          </w:p>
        </w:tc>
      </w:tr>
      <w:tr w:rsidR="00AC4E3B" w:rsidRPr="00C43F29" w:rsidTr="00FA2E6C">
        <w:trPr>
          <w:trHeight w:val="1266"/>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823426" w:rsidP="00C43F29">
            <w:pPr>
              <w:widowControl w:val="0"/>
              <w:shd w:val="clear" w:color="auto" w:fill="FFFFFF"/>
              <w:autoSpaceDE w:val="0"/>
              <w:autoSpaceDN w:val="0"/>
              <w:adjustRightInd w:val="0"/>
              <w:jc w:val="center"/>
              <w:rPr>
                <w:b/>
                <w:bCs/>
                <w:sz w:val="18"/>
                <w:szCs w:val="18"/>
              </w:rPr>
            </w:pPr>
            <w:r>
              <w:rPr>
                <w:b/>
                <w:bCs/>
                <w:sz w:val="18"/>
                <w:szCs w:val="18"/>
              </w:rPr>
              <w:t>7.</w:t>
            </w:r>
          </w:p>
        </w:tc>
        <w:tc>
          <w:tcPr>
            <w:tcW w:w="2835" w:type="dxa"/>
            <w:tcBorders>
              <w:top w:val="single" w:sz="4" w:space="0" w:color="auto"/>
              <w:left w:val="single" w:sz="4" w:space="0" w:color="auto"/>
              <w:right w:val="single" w:sz="4" w:space="0" w:color="auto"/>
            </w:tcBorders>
            <w:shd w:val="clear" w:color="auto" w:fill="FFFFFF"/>
          </w:tcPr>
          <w:p w:rsidR="00AC4E3B" w:rsidRPr="00C43F29" w:rsidRDefault="00AC4E3B" w:rsidP="00C43F29">
            <w:pPr>
              <w:rPr>
                <w:b/>
                <w:sz w:val="22"/>
                <w:szCs w:val="22"/>
                <w:u w:val="single"/>
              </w:rPr>
            </w:pPr>
            <w:r w:rsidRPr="00C43F29">
              <w:rPr>
                <w:b/>
                <w:sz w:val="22"/>
                <w:szCs w:val="22"/>
                <w:u w:val="single"/>
              </w:rPr>
              <w:t>Основное мероприятие 07.</w:t>
            </w:r>
          </w:p>
          <w:p w:rsidR="00AC4E3B" w:rsidRPr="00C43F29" w:rsidRDefault="00AC4E3B" w:rsidP="00C43F29">
            <w:pPr>
              <w:rPr>
                <w:sz w:val="22"/>
                <w:szCs w:val="22"/>
              </w:rPr>
            </w:pPr>
            <w:r w:rsidRPr="00C43F29">
              <w:rPr>
                <w:sz w:val="22"/>
                <w:szCs w:val="22"/>
              </w:rPr>
              <w:t>Организация работ по поддержке и развитию промышленного потенциала</w:t>
            </w:r>
          </w:p>
        </w:tc>
        <w:tc>
          <w:tcPr>
            <w:tcW w:w="993" w:type="dxa"/>
            <w:tcBorders>
              <w:top w:val="single" w:sz="4" w:space="0" w:color="auto"/>
              <w:left w:val="single" w:sz="4" w:space="0" w:color="auto"/>
              <w:right w:val="single" w:sz="4" w:space="0" w:color="auto"/>
            </w:tcBorders>
            <w:shd w:val="clear" w:color="auto" w:fill="FFFFFF"/>
          </w:tcPr>
          <w:p w:rsidR="00AC4E3B" w:rsidRPr="0043581E" w:rsidRDefault="00AC4E3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r w:rsidRPr="00C43F29">
              <w:rPr>
                <w:sz w:val="18"/>
                <w:szCs w:val="18"/>
              </w:rPr>
              <w:t>Итого</w:t>
            </w:r>
          </w:p>
          <w:p w:rsidR="00AC4E3B" w:rsidRPr="00C43F29" w:rsidRDefault="00AC4E3B" w:rsidP="00C43F29">
            <w:pPr>
              <w:widowControl w:val="0"/>
              <w:shd w:val="clear" w:color="auto" w:fill="FFFFFF"/>
              <w:autoSpaceDE w:val="0"/>
              <w:autoSpaceDN w:val="0"/>
              <w:adjustRightInd w:val="0"/>
              <w:rPr>
                <w:sz w:val="18"/>
                <w:szCs w:val="18"/>
              </w:rPr>
            </w:pPr>
            <w:r w:rsidRPr="00C43F29">
              <w:rPr>
                <w:sz w:val="18"/>
                <w:szCs w:val="18"/>
              </w:rPr>
              <w:t xml:space="preserve"> </w:t>
            </w:r>
          </w:p>
          <w:p w:rsidR="00AC4E3B" w:rsidRPr="00C43F29" w:rsidRDefault="00AC4E3B" w:rsidP="00C43F29">
            <w:pPr>
              <w:widowControl w:val="0"/>
              <w:shd w:val="clear" w:color="auto" w:fill="FFFFFF"/>
              <w:autoSpaceDE w:val="0"/>
              <w:autoSpaceDN w:val="0"/>
              <w:adjustRightInd w:val="0"/>
              <w:rPr>
                <w:sz w:val="18"/>
                <w:szCs w:val="18"/>
              </w:rPr>
            </w:pPr>
            <w:r w:rsidRPr="00C43F29">
              <w:rPr>
                <w:sz w:val="18"/>
                <w:szCs w:val="18"/>
              </w:rPr>
              <w:t xml:space="preserve"> </w:t>
            </w:r>
          </w:p>
        </w:tc>
        <w:tc>
          <w:tcPr>
            <w:tcW w:w="841" w:type="dxa"/>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004" w:type="dxa"/>
            <w:tcBorders>
              <w:top w:val="single" w:sz="4" w:space="0" w:color="auto"/>
              <w:left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3" w:type="dxa"/>
            <w:tcBorders>
              <w:top w:val="single" w:sz="4" w:space="0" w:color="auto"/>
              <w:left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992" w:type="dxa"/>
            <w:tcBorders>
              <w:top w:val="single" w:sz="4" w:space="0" w:color="auto"/>
              <w:left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838" w:type="dxa"/>
            <w:tcBorders>
              <w:top w:val="single" w:sz="4" w:space="0" w:color="auto"/>
              <w:left w:val="single" w:sz="4" w:space="0" w:color="auto"/>
              <w:right w:val="single" w:sz="4" w:space="0" w:color="auto"/>
            </w:tcBorders>
            <w:shd w:val="clear" w:color="auto" w:fill="FFFFFF"/>
          </w:tcPr>
          <w:p w:rsidR="00AC4E3B" w:rsidRPr="00C43F29" w:rsidRDefault="00AC4E3B" w:rsidP="00C43F29">
            <w:pPr>
              <w:spacing w:after="200" w:line="276" w:lineRule="auto"/>
              <w:jc w:val="center"/>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jc w:val="center"/>
              <w:rPr>
                <w:sz w:val="18"/>
                <w:szCs w:val="18"/>
              </w:rPr>
            </w:pPr>
            <w:r w:rsidRPr="00FA2E6C">
              <w:rPr>
                <w:sz w:val="18"/>
                <w:szCs w:val="18"/>
              </w:rPr>
              <w:t>Администрация Сергиево-Посадского городского округа</w:t>
            </w:r>
          </w:p>
        </w:tc>
        <w:tc>
          <w:tcPr>
            <w:tcW w:w="1134" w:type="dxa"/>
            <w:tcBorders>
              <w:top w:val="single" w:sz="4" w:space="0" w:color="auto"/>
              <w:left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ind w:left="-80" w:right="-71"/>
              <w:rPr>
                <w:sz w:val="18"/>
                <w:szCs w:val="18"/>
              </w:rPr>
            </w:pPr>
          </w:p>
        </w:tc>
      </w:tr>
      <w:tr w:rsidR="00AC4E3B" w:rsidRPr="00C43F29" w:rsidTr="00FA2E6C">
        <w:trPr>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FA2E6C" w:rsidP="003F3931">
            <w:pPr>
              <w:widowControl w:val="0"/>
              <w:shd w:val="clear" w:color="auto" w:fill="FFFFFF"/>
              <w:autoSpaceDE w:val="0"/>
              <w:autoSpaceDN w:val="0"/>
              <w:adjustRightInd w:val="0"/>
              <w:jc w:val="center"/>
              <w:rPr>
                <w:b/>
                <w:bCs/>
                <w:sz w:val="18"/>
                <w:szCs w:val="18"/>
              </w:rPr>
            </w:pPr>
            <w:r>
              <w:rPr>
                <w:b/>
                <w:bCs/>
                <w:sz w:val="18"/>
                <w:szCs w:val="18"/>
              </w:rPr>
              <w:t>7</w:t>
            </w:r>
            <w:r w:rsidR="00AC4E3B" w:rsidRPr="00C43F29">
              <w:rPr>
                <w:b/>
                <w:bCs/>
                <w:sz w:val="18"/>
                <w:szCs w:val="18"/>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rPr>
                <w:sz w:val="22"/>
                <w:szCs w:val="22"/>
              </w:rPr>
            </w:pPr>
            <w:r w:rsidRPr="00C43F29">
              <w:rPr>
                <w:sz w:val="22"/>
                <w:szCs w:val="22"/>
              </w:rPr>
              <w:t xml:space="preserve">Обеспечение контроля за соблюдением Трехстороннего соглашения между общественным советом по координации деятельности профсоюзных организаций </w:t>
            </w:r>
            <w:r w:rsidRPr="00FA2E6C">
              <w:rPr>
                <w:sz w:val="22"/>
                <w:szCs w:val="22"/>
              </w:rPr>
              <w:t>Сергиево-Посадского муниципального района, работодателями Сергиево-Посадского муниципального района и администрацией Сергиево-Посадского муниципального района на 2018-2020 годы, в части регулирования оплаты труда во внебюджетном секторе экономики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43581E" w:rsidRDefault="00AC4E3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r w:rsidRPr="00C43F29">
              <w:rPr>
                <w:sz w:val="18"/>
                <w:szCs w:val="18"/>
              </w:rPr>
              <w:t>Итого</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jc w:val="center"/>
              <w:rPr>
                <w:sz w:val="18"/>
                <w:szCs w:val="18"/>
              </w:rPr>
            </w:pPr>
            <w:r w:rsidRPr="00FA2E6C">
              <w:rPr>
                <w:sz w:val="18"/>
                <w:szCs w:val="18"/>
              </w:rPr>
              <w:t>Администрация Сергиево-Посадского городского округа</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AC4E3B" w:rsidRPr="00FA2E6C" w:rsidRDefault="00AC4E3B" w:rsidP="00FA2E6C">
            <w:pPr>
              <w:widowControl w:val="0"/>
              <w:shd w:val="clear" w:color="auto" w:fill="FFFFFF"/>
              <w:autoSpaceDE w:val="0"/>
              <w:autoSpaceDN w:val="0"/>
              <w:adjustRightInd w:val="0"/>
              <w:ind w:left="-80" w:right="-71"/>
              <w:jc w:val="center"/>
              <w:rPr>
                <w:sz w:val="18"/>
                <w:szCs w:val="18"/>
              </w:rPr>
            </w:pPr>
            <w:r w:rsidRPr="00FA2E6C">
              <w:rPr>
                <w:sz w:val="18"/>
                <w:szCs w:val="18"/>
              </w:rPr>
              <w:t>Мониторинг размера среднемесячной заработной платы на территории муниципального образования</w:t>
            </w:r>
          </w:p>
          <w:p w:rsidR="00AC4E3B" w:rsidRPr="00FA2E6C" w:rsidRDefault="00AC4E3B" w:rsidP="00FA2E6C">
            <w:pPr>
              <w:widowControl w:val="0"/>
              <w:shd w:val="clear" w:color="auto" w:fill="FFFFFF"/>
              <w:autoSpaceDE w:val="0"/>
              <w:autoSpaceDN w:val="0"/>
              <w:adjustRightInd w:val="0"/>
              <w:ind w:left="-80" w:right="-71"/>
              <w:jc w:val="center"/>
              <w:rPr>
                <w:sz w:val="18"/>
                <w:szCs w:val="18"/>
              </w:rPr>
            </w:pPr>
          </w:p>
          <w:p w:rsidR="00AC4E3B" w:rsidRPr="00FA2E6C" w:rsidRDefault="00AC4E3B" w:rsidP="00FA2E6C">
            <w:pPr>
              <w:widowControl w:val="0"/>
              <w:shd w:val="clear" w:color="auto" w:fill="FFFFFF"/>
              <w:autoSpaceDE w:val="0"/>
              <w:autoSpaceDN w:val="0"/>
              <w:adjustRightInd w:val="0"/>
              <w:ind w:left="-80" w:right="-71"/>
              <w:jc w:val="center"/>
              <w:rPr>
                <w:sz w:val="18"/>
                <w:szCs w:val="18"/>
              </w:rPr>
            </w:pPr>
            <w:r w:rsidRPr="00FA2E6C">
              <w:rPr>
                <w:sz w:val="18"/>
                <w:szCs w:val="18"/>
              </w:rPr>
              <w:t>Мониторинг количества высокопроизводительных рабочих мест во внебюджетном секторе</w:t>
            </w:r>
          </w:p>
          <w:p w:rsidR="00AC4E3B" w:rsidRPr="00FA2E6C" w:rsidRDefault="00AC4E3B" w:rsidP="00FA2E6C">
            <w:pPr>
              <w:widowControl w:val="0"/>
              <w:shd w:val="clear" w:color="auto" w:fill="FFFFFF"/>
              <w:autoSpaceDE w:val="0"/>
              <w:autoSpaceDN w:val="0"/>
              <w:adjustRightInd w:val="0"/>
              <w:ind w:left="-80" w:right="-71"/>
              <w:jc w:val="center"/>
              <w:rPr>
                <w:sz w:val="18"/>
                <w:szCs w:val="18"/>
              </w:rPr>
            </w:pPr>
          </w:p>
          <w:p w:rsidR="00AC4E3B" w:rsidRPr="00FA2E6C" w:rsidRDefault="00AC4E3B" w:rsidP="00FA2E6C">
            <w:pPr>
              <w:widowControl w:val="0"/>
              <w:shd w:val="clear" w:color="auto" w:fill="FFFFFF"/>
              <w:autoSpaceDE w:val="0"/>
              <w:autoSpaceDN w:val="0"/>
              <w:adjustRightInd w:val="0"/>
              <w:ind w:left="-80" w:right="-71"/>
              <w:jc w:val="center"/>
              <w:rPr>
                <w:sz w:val="18"/>
                <w:szCs w:val="18"/>
              </w:rPr>
            </w:pPr>
            <w:r w:rsidRPr="00FA2E6C">
              <w:rPr>
                <w:sz w:val="18"/>
                <w:szCs w:val="18"/>
              </w:rPr>
              <w:t>Мониторинг производительности труда в базовых несырьевых отраслях</w:t>
            </w:r>
          </w:p>
        </w:tc>
      </w:tr>
      <w:tr w:rsidR="00AC4E3B" w:rsidRPr="00C43F29" w:rsidTr="00FA2E6C">
        <w:trPr>
          <w:trHeight w:val="1449"/>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DC6B6D" w:rsidP="00C43F29">
            <w:pPr>
              <w:widowControl w:val="0"/>
              <w:shd w:val="clear" w:color="auto" w:fill="FFFFFF"/>
              <w:autoSpaceDE w:val="0"/>
              <w:autoSpaceDN w:val="0"/>
              <w:adjustRightInd w:val="0"/>
              <w:jc w:val="center"/>
              <w:rPr>
                <w:b/>
                <w:bCs/>
                <w:sz w:val="18"/>
                <w:szCs w:val="18"/>
              </w:rPr>
            </w:pPr>
            <w:r>
              <w:rPr>
                <w:b/>
                <w:bCs/>
                <w:sz w:val="18"/>
                <w:szCs w:val="18"/>
              </w:rPr>
              <w:t>7</w:t>
            </w:r>
            <w:r w:rsidR="00AC4E3B" w:rsidRPr="00C43F29">
              <w:rPr>
                <w:b/>
                <w:bCs/>
                <w:sz w:val="18"/>
                <w:szCs w:val="18"/>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rPr>
                <w:sz w:val="22"/>
                <w:szCs w:val="22"/>
              </w:rPr>
            </w:pPr>
            <w:r w:rsidRPr="00C43F29">
              <w:rPr>
                <w:sz w:val="22"/>
                <w:szCs w:val="22"/>
              </w:rPr>
              <w:t>Мониторинг динамики размера заработной платы в организациях Сергиево-Посадского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43581E" w:rsidRDefault="00AC4E3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r w:rsidRPr="00C43F29">
              <w:rPr>
                <w:sz w:val="18"/>
                <w:szCs w:val="18"/>
              </w:rPr>
              <w:t>Итого</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838" w:type="dxa"/>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jc w:val="center"/>
              <w:rPr>
                <w:sz w:val="18"/>
                <w:szCs w:val="18"/>
              </w:rPr>
            </w:pPr>
            <w:r w:rsidRPr="00FA2E6C">
              <w:rPr>
                <w:sz w:val="18"/>
                <w:szCs w:val="18"/>
              </w:rPr>
              <w:t>Управление экономики администрации городского округа</w:t>
            </w:r>
          </w:p>
        </w:tc>
        <w:tc>
          <w:tcPr>
            <w:tcW w:w="1134" w:type="dxa"/>
            <w:vMerge/>
            <w:tcBorders>
              <w:left w:val="single" w:sz="4" w:space="0" w:color="auto"/>
              <w:right w:val="single" w:sz="4" w:space="0" w:color="auto"/>
            </w:tcBorders>
            <w:shd w:val="clear" w:color="auto" w:fill="FFFFFF"/>
            <w:vAlign w:val="center"/>
          </w:tcPr>
          <w:p w:rsidR="00AC4E3B" w:rsidRPr="00FA2E6C" w:rsidRDefault="00AC4E3B" w:rsidP="00FA2E6C">
            <w:pPr>
              <w:widowControl w:val="0"/>
              <w:shd w:val="clear" w:color="auto" w:fill="FFFFFF"/>
              <w:autoSpaceDE w:val="0"/>
              <w:autoSpaceDN w:val="0"/>
              <w:adjustRightInd w:val="0"/>
              <w:ind w:left="-80" w:right="-71"/>
              <w:jc w:val="center"/>
              <w:rPr>
                <w:sz w:val="18"/>
                <w:szCs w:val="18"/>
              </w:rPr>
            </w:pPr>
          </w:p>
        </w:tc>
      </w:tr>
      <w:tr w:rsidR="00AC4E3B" w:rsidRPr="00C43F29" w:rsidTr="00FA2E6C">
        <w:trPr>
          <w:trHeight w:val="2530"/>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DC6B6D" w:rsidP="00C43F29">
            <w:pPr>
              <w:widowControl w:val="0"/>
              <w:shd w:val="clear" w:color="auto" w:fill="FFFFFF"/>
              <w:autoSpaceDE w:val="0"/>
              <w:autoSpaceDN w:val="0"/>
              <w:adjustRightInd w:val="0"/>
              <w:jc w:val="center"/>
              <w:rPr>
                <w:b/>
                <w:bCs/>
                <w:sz w:val="18"/>
                <w:szCs w:val="18"/>
              </w:rPr>
            </w:pPr>
            <w:r>
              <w:rPr>
                <w:b/>
                <w:bCs/>
                <w:sz w:val="18"/>
                <w:szCs w:val="18"/>
              </w:rPr>
              <w:t>7</w:t>
            </w:r>
            <w:r w:rsidR="00AC4E3B" w:rsidRPr="00C43F29">
              <w:rPr>
                <w:b/>
                <w:bCs/>
                <w:sz w:val="18"/>
                <w:szCs w:val="18"/>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rPr>
                <w:sz w:val="22"/>
                <w:szCs w:val="22"/>
              </w:rPr>
            </w:pPr>
            <w:r w:rsidRPr="00C43F29">
              <w:rPr>
                <w:sz w:val="22"/>
                <w:szCs w:val="22"/>
              </w:rPr>
              <w:t>Осуществление мониторинга выполнения организациями Сергиево-Посадского городского округа внебюджетного сектора экономики Соглашения о минимальной заработной плате в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43581E" w:rsidRDefault="00AC4E3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r w:rsidRPr="00C43F29">
              <w:rPr>
                <w:sz w:val="18"/>
                <w:szCs w:val="18"/>
              </w:rPr>
              <w:t>Итого</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838" w:type="dxa"/>
            <w:tcBorders>
              <w:top w:val="single" w:sz="4" w:space="0" w:color="auto"/>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jc w:val="center"/>
              <w:rPr>
                <w:sz w:val="18"/>
                <w:szCs w:val="18"/>
              </w:rPr>
            </w:pPr>
            <w:r w:rsidRPr="00FA2E6C">
              <w:rPr>
                <w:sz w:val="18"/>
                <w:szCs w:val="18"/>
              </w:rPr>
              <w:t>Управление экономики администрации городского округа</w:t>
            </w:r>
          </w:p>
          <w:p w:rsidR="00AC4E3B" w:rsidRPr="00FA2E6C" w:rsidRDefault="00AC4E3B" w:rsidP="00C43F29">
            <w:pPr>
              <w:widowControl w:val="0"/>
              <w:shd w:val="clear" w:color="auto" w:fill="FFFFFF"/>
              <w:autoSpaceDE w:val="0"/>
              <w:autoSpaceDN w:val="0"/>
              <w:adjustRightInd w:val="0"/>
              <w:jc w:val="center"/>
              <w:rPr>
                <w:sz w:val="18"/>
                <w:szCs w:val="18"/>
              </w:rPr>
            </w:pPr>
            <w:r w:rsidRPr="00FA2E6C">
              <w:rPr>
                <w:sz w:val="18"/>
                <w:szCs w:val="18"/>
              </w:rPr>
              <w:t>Комиссия по мобилизации доходов</w:t>
            </w:r>
          </w:p>
        </w:tc>
        <w:tc>
          <w:tcPr>
            <w:tcW w:w="1134" w:type="dxa"/>
            <w:vMerge/>
            <w:tcBorders>
              <w:left w:val="single" w:sz="4" w:space="0" w:color="auto"/>
              <w:bottom w:val="single" w:sz="4" w:space="0" w:color="auto"/>
              <w:right w:val="single" w:sz="4" w:space="0" w:color="auto"/>
            </w:tcBorders>
            <w:shd w:val="clear" w:color="auto" w:fill="FFFFFF"/>
            <w:vAlign w:val="center"/>
          </w:tcPr>
          <w:p w:rsidR="00AC4E3B" w:rsidRPr="00FA2E6C" w:rsidRDefault="00AC4E3B" w:rsidP="00FA2E6C">
            <w:pPr>
              <w:widowControl w:val="0"/>
              <w:shd w:val="clear" w:color="auto" w:fill="FFFFFF"/>
              <w:autoSpaceDE w:val="0"/>
              <w:autoSpaceDN w:val="0"/>
              <w:adjustRightInd w:val="0"/>
              <w:ind w:left="-80" w:right="-71"/>
              <w:jc w:val="center"/>
              <w:rPr>
                <w:sz w:val="18"/>
                <w:szCs w:val="18"/>
              </w:rPr>
            </w:pPr>
          </w:p>
        </w:tc>
      </w:tr>
      <w:tr w:rsidR="00AC4E3B" w:rsidRPr="00C43F29" w:rsidTr="00FA2E6C">
        <w:trPr>
          <w:trHeight w:val="402"/>
          <w:tblCellSpacing w:w="5" w:type="nil"/>
        </w:trPr>
        <w:tc>
          <w:tcPr>
            <w:tcW w:w="426" w:type="dxa"/>
            <w:vMerge w:val="restart"/>
            <w:tcBorders>
              <w:top w:val="single" w:sz="4" w:space="0" w:color="auto"/>
              <w:left w:val="single" w:sz="4" w:space="0" w:color="auto"/>
              <w:right w:val="single" w:sz="4" w:space="0" w:color="auto"/>
            </w:tcBorders>
            <w:shd w:val="clear" w:color="auto" w:fill="FFFFFF"/>
          </w:tcPr>
          <w:p w:rsidR="00AC4E3B" w:rsidRPr="00C43F29" w:rsidRDefault="00DC6B6D" w:rsidP="00C43F29">
            <w:pPr>
              <w:widowControl w:val="0"/>
              <w:shd w:val="clear" w:color="auto" w:fill="FFFFFF"/>
              <w:autoSpaceDE w:val="0"/>
              <w:autoSpaceDN w:val="0"/>
              <w:adjustRightInd w:val="0"/>
              <w:jc w:val="center"/>
              <w:rPr>
                <w:b/>
                <w:sz w:val="18"/>
                <w:szCs w:val="18"/>
              </w:rPr>
            </w:pPr>
            <w:r>
              <w:rPr>
                <w:b/>
                <w:sz w:val="18"/>
                <w:szCs w:val="18"/>
              </w:rPr>
              <w:t>7</w:t>
            </w:r>
            <w:r w:rsidR="00AC4E3B" w:rsidRPr="00C43F29">
              <w:rPr>
                <w:b/>
                <w:sz w:val="18"/>
                <w:szCs w:val="18"/>
              </w:rPr>
              <w:t>.4.</w:t>
            </w:r>
          </w:p>
        </w:tc>
        <w:tc>
          <w:tcPr>
            <w:tcW w:w="2835" w:type="dxa"/>
            <w:vMerge w:val="restart"/>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22"/>
                <w:szCs w:val="22"/>
              </w:rPr>
            </w:pPr>
            <w:r w:rsidRPr="00C43F29">
              <w:rPr>
                <w:sz w:val="22"/>
                <w:szCs w:val="22"/>
              </w:rPr>
              <w:t>Осуществление постоянного мониторинга в отношении организаций Сергиево-Посадского городского округа, допустивших задолженность по выплате заработной платы</w:t>
            </w:r>
          </w:p>
        </w:tc>
        <w:tc>
          <w:tcPr>
            <w:tcW w:w="993" w:type="dxa"/>
            <w:vMerge w:val="restart"/>
            <w:tcBorders>
              <w:top w:val="single" w:sz="4" w:space="0" w:color="auto"/>
              <w:left w:val="single" w:sz="4" w:space="0" w:color="auto"/>
              <w:right w:val="single" w:sz="4" w:space="0" w:color="auto"/>
            </w:tcBorders>
            <w:shd w:val="clear" w:color="auto" w:fill="FFFFFF"/>
          </w:tcPr>
          <w:p w:rsidR="00AC4E3B" w:rsidRPr="0043581E" w:rsidRDefault="00AC4E3B" w:rsidP="0043581E">
            <w:pPr>
              <w:widowControl w:val="0"/>
              <w:autoSpaceDE w:val="0"/>
              <w:autoSpaceDN w:val="0"/>
              <w:adjustRightInd w:val="0"/>
              <w:jc w:val="center"/>
              <w:rPr>
                <w:rFonts w:eastAsiaTheme="minorEastAsia"/>
              </w:rPr>
            </w:pPr>
            <w:r w:rsidRPr="0043581E">
              <w:rPr>
                <w:rFonts w:eastAsiaTheme="minorEastAsia"/>
              </w:rPr>
              <w:t>2020 - 2024</w:t>
            </w:r>
          </w:p>
        </w:tc>
        <w:tc>
          <w:tcPr>
            <w:tcW w:w="1281" w:type="dxa"/>
            <w:vMerge w:val="restart"/>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r w:rsidRPr="00C43F29">
              <w:rPr>
                <w:sz w:val="18"/>
                <w:szCs w:val="18"/>
              </w:rPr>
              <w:t xml:space="preserve">Итого </w:t>
            </w:r>
          </w:p>
        </w:tc>
        <w:tc>
          <w:tcPr>
            <w:tcW w:w="841" w:type="dxa"/>
            <w:vMerge w:val="restart"/>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vMerge w:val="restart"/>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vMerge w:val="restart"/>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004" w:type="dxa"/>
            <w:vMerge w:val="restart"/>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3" w:type="dxa"/>
            <w:vMerge w:val="restart"/>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vMerge w:val="restart"/>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838" w:type="dxa"/>
            <w:vMerge w:val="restart"/>
            <w:tcBorders>
              <w:top w:val="single" w:sz="4" w:space="0" w:color="auto"/>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417" w:type="dxa"/>
            <w:vMerge w:val="restart"/>
            <w:tcBorders>
              <w:top w:val="single" w:sz="4" w:space="0" w:color="auto"/>
              <w:left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rPr>
                <w:sz w:val="18"/>
                <w:szCs w:val="18"/>
              </w:rPr>
            </w:pPr>
            <w:r w:rsidRPr="00FA2E6C">
              <w:rPr>
                <w:sz w:val="18"/>
                <w:szCs w:val="18"/>
              </w:rPr>
              <w:t>Комиссия по вопросам задолженности выплаты заработной платы в Сергиево-Посадском городском округе</w:t>
            </w:r>
          </w:p>
        </w:tc>
        <w:tc>
          <w:tcPr>
            <w:tcW w:w="1134" w:type="dxa"/>
            <w:vMerge w:val="restart"/>
            <w:tcBorders>
              <w:top w:val="single" w:sz="4" w:space="0" w:color="auto"/>
              <w:left w:val="single" w:sz="4" w:space="0" w:color="auto"/>
              <w:right w:val="single" w:sz="4" w:space="0" w:color="auto"/>
            </w:tcBorders>
            <w:shd w:val="clear" w:color="auto" w:fill="FFFFFF"/>
          </w:tcPr>
          <w:p w:rsidR="00AC4E3B" w:rsidRPr="00FA2E6C" w:rsidRDefault="00AC4E3B" w:rsidP="00C43F29">
            <w:pPr>
              <w:widowControl w:val="0"/>
              <w:shd w:val="clear" w:color="auto" w:fill="FFFFFF"/>
              <w:autoSpaceDE w:val="0"/>
              <w:autoSpaceDN w:val="0"/>
              <w:adjustRightInd w:val="0"/>
              <w:rPr>
                <w:sz w:val="18"/>
                <w:szCs w:val="18"/>
              </w:rPr>
            </w:pPr>
            <w:r w:rsidRPr="00FA2E6C">
              <w:rPr>
                <w:sz w:val="18"/>
                <w:szCs w:val="18"/>
              </w:rPr>
              <w:t>Отсутствие задолженности по выплате в организациях Сергиево-Посадского городского округа</w:t>
            </w:r>
          </w:p>
        </w:tc>
      </w:tr>
      <w:tr w:rsidR="00AC4E3B" w:rsidRPr="00C43F29" w:rsidTr="00FA2E6C">
        <w:trPr>
          <w:trHeight w:val="207"/>
          <w:tblCellSpacing w:w="5" w:type="nil"/>
        </w:trPr>
        <w:tc>
          <w:tcPr>
            <w:tcW w:w="426"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2835"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993"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1281"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841"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004"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3"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838"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417"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4" w:type="dxa"/>
            <w:vMerge/>
            <w:tcBorders>
              <w:left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r>
      <w:tr w:rsidR="00AC4E3B" w:rsidRPr="00C43F29" w:rsidTr="00FA2E6C">
        <w:trPr>
          <w:trHeight w:val="207"/>
          <w:tblCellSpacing w:w="5" w:type="nil"/>
        </w:trPr>
        <w:tc>
          <w:tcPr>
            <w:tcW w:w="426"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2835"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1281"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rPr>
                <w:sz w:val="18"/>
                <w:szCs w:val="18"/>
              </w:rPr>
            </w:pPr>
          </w:p>
        </w:tc>
        <w:tc>
          <w:tcPr>
            <w:tcW w:w="841"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8"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004"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992"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838"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shd w:val="clear" w:color="auto" w:fill="FFFFFF"/>
          </w:tcPr>
          <w:p w:rsidR="00AC4E3B" w:rsidRPr="00C43F29" w:rsidRDefault="00AC4E3B" w:rsidP="00C43F29">
            <w:pPr>
              <w:widowControl w:val="0"/>
              <w:shd w:val="clear" w:color="auto" w:fill="FFFFFF"/>
              <w:autoSpaceDE w:val="0"/>
              <w:autoSpaceDN w:val="0"/>
              <w:adjustRightInd w:val="0"/>
              <w:jc w:val="center"/>
              <w:rPr>
                <w:sz w:val="18"/>
                <w:szCs w:val="18"/>
              </w:rPr>
            </w:pPr>
          </w:p>
        </w:tc>
      </w:tr>
    </w:tbl>
    <w:p w:rsidR="00D31743" w:rsidRDefault="00D31743" w:rsidP="00641ADF">
      <w:pPr>
        <w:widowControl w:val="0"/>
        <w:autoSpaceDE w:val="0"/>
        <w:autoSpaceDN w:val="0"/>
        <w:adjustRightInd w:val="0"/>
        <w:outlineLvl w:val="1"/>
        <w:rPr>
          <w:b/>
          <w:bCs/>
          <w:sz w:val="24"/>
          <w:szCs w:val="24"/>
        </w:rPr>
      </w:pPr>
    </w:p>
    <w:p w:rsidR="00641ADF" w:rsidRDefault="00641ADF" w:rsidP="00641ADF">
      <w:pPr>
        <w:widowControl w:val="0"/>
        <w:autoSpaceDE w:val="0"/>
        <w:autoSpaceDN w:val="0"/>
        <w:adjustRightInd w:val="0"/>
        <w:outlineLvl w:val="1"/>
        <w:rPr>
          <w:rFonts w:eastAsiaTheme="minorHAnsi"/>
          <w:b/>
          <w:sz w:val="24"/>
          <w:szCs w:val="24"/>
          <w:lang w:eastAsia="en-US"/>
        </w:rPr>
      </w:pPr>
    </w:p>
    <w:p w:rsidR="00D31743" w:rsidRDefault="00D31743" w:rsidP="00D31743">
      <w:pPr>
        <w:widowControl w:val="0"/>
        <w:autoSpaceDE w:val="0"/>
        <w:autoSpaceDN w:val="0"/>
        <w:adjustRightInd w:val="0"/>
        <w:jc w:val="center"/>
        <w:outlineLvl w:val="1"/>
        <w:rPr>
          <w:rFonts w:eastAsiaTheme="minorHAnsi"/>
          <w:b/>
          <w:sz w:val="24"/>
          <w:szCs w:val="24"/>
          <w:lang w:eastAsia="en-US"/>
        </w:rPr>
      </w:pPr>
    </w:p>
    <w:p w:rsidR="00D31743" w:rsidRDefault="00D31743" w:rsidP="00D31743">
      <w:pPr>
        <w:widowControl w:val="0"/>
        <w:autoSpaceDE w:val="0"/>
        <w:autoSpaceDN w:val="0"/>
        <w:adjustRightInd w:val="0"/>
        <w:jc w:val="center"/>
        <w:outlineLvl w:val="1"/>
        <w:rPr>
          <w:rFonts w:eastAsiaTheme="minorHAnsi"/>
          <w:b/>
          <w:sz w:val="24"/>
          <w:szCs w:val="24"/>
          <w:lang w:eastAsia="en-US"/>
        </w:rPr>
      </w:pPr>
    </w:p>
    <w:p w:rsidR="00D31743" w:rsidRDefault="00D31743" w:rsidP="00D31743">
      <w:pPr>
        <w:widowControl w:val="0"/>
        <w:autoSpaceDE w:val="0"/>
        <w:autoSpaceDN w:val="0"/>
        <w:adjustRightInd w:val="0"/>
        <w:jc w:val="center"/>
        <w:outlineLvl w:val="1"/>
        <w:rPr>
          <w:rFonts w:eastAsiaTheme="minorHAnsi"/>
          <w:b/>
          <w:sz w:val="24"/>
          <w:szCs w:val="24"/>
          <w:lang w:eastAsia="en-US"/>
        </w:rPr>
      </w:pPr>
    </w:p>
    <w:p w:rsidR="00D31743" w:rsidRPr="00D31743" w:rsidRDefault="005A7BC1" w:rsidP="00D31743">
      <w:pPr>
        <w:widowControl w:val="0"/>
        <w:autoSpaceDE w:val="0"/>
        <w:autoSpaceDN w:val="0"/>
        <w:adjustRightInd w:val="0"/>
        <w:jc w:val="center"/>
        <w:outlineLvl w:val="1"/>
        <w:rPr>
          <w:rFonts w:eastAsiaTheme="minorHAnsi"/>
          <w:b/>
          <w:sz w:val="24"/>
          <w:szCs w:val="24"/>
          <w:lang w:eastAsia="en-US"/>
        </w:rPr>
      </w:pPr>
      <w:r>
        <w:rPr>
          <w:rFonts w:eastAsiaTheme="minorHAnsi"/>
          <w:b/>
          <w:sz w:val="24"/>
          <w:szCs w:val="24"/>
          <w:lang w:eastAsia="en-US"/>
        </w:rPr>
        <w:t xml:space="preserve">Раздел 9.2. </w:t>
      </w:r>
      <w:r w:rsidR="00D31743" w:rsidRPr="00D31743">
        <w:rPr>
          <w:rFonts w:eastAsiaTheme="minorHAnsi"/>
          <w:b/>
          <w:sz w:val="24"/>
          <w:szCs w:val="24"/>
          <w:lang w:eastAsia="en-US"/>
        </w:rPr>
        <w:t xml:space="preserve">Паспорт </w:t>
      </w:r>
      <w:r w:rsidR="00D31743" w:rsidRPr="00D31743">
        <w:rPr>
          <w:rFonts w:eastAsiaTheme="minorHAnsi"/>
          <w:b/>
          <w:bCs/>
          <w:sz w:val="24"/>
          <w:szCs w:val="24"/>
          <w:lang w:eastAsia="en-US"/>
        </w:rPr>
        <w:t xml:space="preserve">подпрограммы </w:t>
      </w:r>
      <w:r w:rsidR="00D31743" w:rsidRPr="00D31743">
        <w:rPr>
          <w:rFonts w:eastAsiaTheme="minorHAnsi"/>
          <w:b/>
          <w:bCs/>
          <w:sz w:val="24"/>
          <w:szCs w:val="24"/>
          <w:lang w:val="en-US" w:eastAsia="en-US"/>
        </w:rPr>
        <w:t>II</w:t>
      </w:r>
      <w:r w:rsidR="00D31743" w:rsidRPr="00D31743">
        <w:rPr>
          <w:rFonts w:eastAsiaTheme="minorHAnsi"/>
          <w:b/>
          <w:sz w:val="24"/>
          <w:szCs w:val="24"/>
          <w:lang w:eastAsia="en-US"/>
        </w:rPr>
        <w:t xml:space="preserve"> </w:t>
      </w:r>
      <w:r w:rsidR="00D31743" w:rsidRPr="00D31743">
        <w:rPr>
          <w:rFonts w:eastAsiaTheme="minorHAnsi"/>
          <w:b/>
          <w:bCs/>
          <w:sz w:val="24"/>
          <w:szCs w:val="24"/>
          <w:lang w:eastAsia="en-US"/>
        </w:rPr>
        <w:t xml:space="preserve"> «Развитие конкуренции»</w:t>
      </w:r>
    </w:p>
    <w:p w:rsidR="00D31743" w:rsidRPr="00D31743" w:rsidRDefault="00D31743" w:rsidP="00D31743">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 xml:space="preserve">муниципальной программы муниципального образования </w:t>
      </w:r>
    </w:p>
    <w:p w:rsidR="00D31743" w:rsidRPr="00D31743" w:rsidRDefault="00D31743" w:rsidP="00D31743">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D31743" w:rsidRPr="00D31743" w:rsidRDefault="00D31743" w:rsidP="00D31743">
      <w:pPr>
        <w:widowControl w:val="0"/>
        <w:autoSpaceDE w:val="0"/>
        <w:autoSpaceDN w:val="0"/>
        <w:adjustRightInd w:val="0"/>
        <w:rPr>
          <w:rFonts w:eastAsiaTheme="minorHAnsi"/>
          <w:b/>
          <w:bCs/>
          <w:sz w:val="24"/>
          <w:szCs w:val="24"/>
          <w:lang w:eastAsia="en-US"/>
        </w:rPr>
      </w:pPr>
    </w:p>
    <w:tbl>
      <w:tblPr>
        <w:tblStyle w:val="ac"/>
        <w:tblW w:w="14601" w:type="dxa"/>
        <w:tblInd w:w="108" w:type="dxa"/>
        <w:tblLayout w:type="fixed"/>
        <w:tblLook w:val="04A0" w:firstRow="1" w:lastRow="0" w:firstColumn="1" w:lastColumn="0" w:noHBand="0" w:noVBand="1"/>
      </w:tblPr>
      <w:tblGrid>
        <w:gridCol w:w="3119"/>
        <w:gridCol w:w="1731"/>
        <w:gridCol w:w="2286"/>
        <w:gridCol w:w="1184"/>
        <w:gridCol w:w="1134"/>
        <w:gridCol w:w="1134"/>
        <w:gridCol w:w="1134"/>
        <w:gridCol w:w="1134"/>
        <w:gridCol w:w="1745"/>
      </w:tblGrid>
      <w:tr w:rsidR="00D31743" w:rsidRPr="00D31743" w:rsidTr="00BE3FAA">
        <w:trPr>
          <w:trHeight w:val="1017"/>
        </w:trPr>
        <w:tc>
          <w:tcPr>
            <w:tcW w:w="3119" w:type="dxa"/>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Цель муниципальной  подпрограммы</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 xml:space="preserve">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w:t>
            </w:r>
            <w:r w:rsidRPr="00D31743">
              <w:rPr>
                <w:rFonts w:eastAsiaTheme="minorHAnsi"/>
                <w:bCs/>
                <w:sz w:val="24"/>
                <w:szCs w:val="24"/>
                <w:lang w:eastAsia="en-US"/>
              </w:rPr>
              <w:t xml:space="preserve">муниципального образования «Сергиево-Посадский городской округ Московской области» </w:t>
            </w:r>
            <w:r w:rsidRPr="00D31743">
              <w:rPr>
                <w:rFonts w:eastAsiaTheme="minorHAnsi"/>
                <w:sz w:val="24"/>
                <w:szCs w:val="24"/>
                <w:lang w:eastAsia="en-US"/>
              </w:rPr>
              <w:t>юридических и физических лиц</w:t>
            </w:r>
          </w:p>
        </w:tc>
      </w:tr>
      <w:tr w:rsidR="00D31743" w:rsidRPr="00D31743" w:rsidTr="00BE3FAA">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Координатор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bCs/>
                <w:sz w:val="24"/>
                <w:szCs w:val="24"/>
                <w:lang w:eastAsia="en-US"/>
              </w:rPr>
            </w:pPr>
            <w:r w:rsidRPr="00D31743">
              <w:rPr>
                <w:rFonts w:eastAsiaTheme="minorHAnsi"/>
                <w:bCs/>
                <w:sz w:val="24"/>
                <w:szCs w:val="24"/>
                <w:lang w:eastAsia="en-US"/>
              </w:rPr>
              <w:t>Заместитель Главы администрации, курирующий вопросы развития  конкуренции</w:t>
            </w:r>
          </w:p>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p>
        </w:tc>
      </w:tr>
      <w:tr w:rsidR="00D31743" w:rsidRPr="00D31743" w:rsidTr="00BE3FAA">
        <w:trPr>
          <w:trHeight w:val="820"/>
        </w:trPr>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Муниципальный заказчик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Администрация Сергиево-Посадского городского округа</w:t>
            </w:r>
          </w:p>
        </w:tc>
      </w:tr>
      <w:tr w:rsidR="00D31743" w:rsidRPr="00D31743" w:rsidTr="00BE3FAA">
        <w:tc>
          <w:tcPr>
            <w:tcW w:w="3119" w:type="dxa"/>
            <w:vAlign w:val="center"/>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Сроки реализации муниципальной     подпрограммы   </w:t>
            </w:r>
          </w:p>
        </w:tc>
        <w:tc>
          <w:tcPr>
            <w:tcW w:w="11482" w:type="dxa"/>
            <w:gridSpan w:val="8"/>
            <w:vAlign w:val="center"/>
          </w:tcPr>
          <w:p w:rsidR="00D31743" w:rsidRPr="00D31743" w:rsidRDefault="00D31743" w:rsidP="00BE3FAA">
            <w:pPr>
              <w:widowControl w:val="0"/>
              <w:autoSpaceDE w:val="0"/>
              <w:autoSpaceDN w:val="0"/>
              <w:adjustRightInd w:val="0"/>
              <w:spacing w:line="0" w:lineRule="atLeast"/>
              <w:outlineLvl w:val="1"/>
              <w:rPr>
                <w:rFonts w:eastAsiaTheme="minorHAnsi"/>
                <w:sz w:val="24"/>
                <w:szCs w:val="24"/>
                <w:lang w:eastAsia="en-US"/>
              </w:rPr>
            </w:pPr>
            <w:r w:rsidRPr="00D31743">
              <w:rPr>
                <w:rFonts w:eastAsiaTheme="minorHAnsi"/>
                <w:sz w:val="24"/>
                <w:szCs w:val="24"/>
                <w:lang w:eastAsia="en-US"/>
              </w:rPr>
              <w:t>2020-2024 годы</w:t>
            </w:r>
          </w:p>
        </w:tc>
      </w:tr>
      <w:tr w:rsidR="00D31743" w:rsidRPr="00D31743" w:rsidTr="00BE3FAA">
        <w:tc>
          <w:tcPr>
            <w:tcW w:w="3119" w:type="dxa"/>
            <w:vMerge w:val="restart"/>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Источники финансирования подпрограммы, в том числе по годам</w:t>
            </w:r>
          </w:p>
        </w:tc>
        <w:tc>
          <w:tcPr>
            <w:tcW w:w="1731" w:type="dxa"/>
            <w:vMerge w:val="restart"/>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Главный распорядитель бюджетных средств</w:t>
            </w:r>
          </w:p>
        </w:tc>
        <w:tc>
          <w:tcPr>
            <w:tcW w:w="2286" w:type="dxa"/>
            <w:vMerge w:val="restart"/>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Источник финансирования</w:t>
            </w:r>
          </w:p>
        </w:tc>
        <w:tc>
          <w:tcPr>
            <w:tcW w:w="7465" w:type="dxa"/>
            <w:gridSpan w:val="6"/>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Общий объём средств, направляемых на реализацию мероприятий подпрограммы, тыс. рублей</w:t>
            </w:r>
          </w:p>
        </w:tc>
      </w:tr>
      <w:tr w:rsidR="00D31743" w:rsidRPr="00D31743" w:rsidTr="00BE3FAA">
        <w:tc>
          <w:tcPr>
            <w:tcW w:w="3119" w:type="dxa"/>
            <w:vMerge/>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p>
        </w:tc>
        <w:tc>
          <w:tcPr>
            <w:tcW w:w="1731"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2286"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118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Всего</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2020</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2021</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2022</w:t>
            </w:r>
          </w:p>
        </w:tc>
        <w:tc>
          <w:tcPr>
            <w:tcW w:w="113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2023</w:t>
            </w:r>
          </w:p>
        </w:tc>
        <w:tc>
          <w:tcPr>
            <w:tcW w:w="1745" w:type="dxa"/>
            <w:vAlign w:val="center"/>
          </w:tcPr>
          <w:p w:rsidR="00D31743" w:rsidRPr="00D31743" w:rsidRDefault="00D31743" w:rsidP="00BE3FAA">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2024</w:t>
            </w:r>
          </w:p>
        </w:tc>
      </w:tr>
      <w:tr w:rsidR="00D31743" w:rsidRPr="00D31743" w:rsidTr="00BE3FAA">
        <w:tc>
          <w:tcPr>
            <w:tcW w:w="3119" w:type="dxa"/>
            <w:vMerge/>
            <w:vAlign w:val="center"/>
          </w:tcPr>
          <w:p w:rsidR="00D31743" w:rsidRPr="00D31743" w:rsidRDefault="00D31743" w:rsidP="00BE3FAA">
            <w:pPr>
              <w:widowControl w:val="0"/>
              <w:autoSpaceDE w:val="0"/>
              <w:autoSpaceDN w:val="0"/>
              <w:adjustRightInd w:val="0"/>
              <w:spacing w:line="0" w:lineRule="atLeast"/>
              <w:rPr>
                <w:rFonts w:eastAsia="Calibri"/>
                <w:sz w:val="24"/>
                <w:szCs w:val="24"/>
              </w:rPr>
            </w:pPr>
          </w:p>
        </w:tc>
        <w:tc>
          <w:tcPr>
            <w:tcW w:w="1731" w:type="dxa"/>
            <w:vMerge w:val="restart"/>
          </w:tcPr>
          <w:p w:rsidR="00D31743" w:rsidRPr="00D31743" w:rsidRDefault="00BE3FAA" w:rsidP="00BE3FAA">
            <w:pPr>
              <w:widowControl w:val="0"/>
              <w:autoSpaceDE w:val="0"/>
              <w:autoSpaceDN w:val="0"/>
              <w:adjustRightInd w:val="0"/>
              <w:spacing w:line="0" w:lineRule="atLeast"/>
              <w:jc w:val="both"/>
              <w:outlineLvl w:val="1"/>
              <w:rPr>
                <w:rFonts w:eastAsiaTheme="minorHAnsi"/>
                <w:sz w:val="24"/>
                <w:szCs w:val="24"/>
                <w:lang w:eastAsia="en-US"/>
              </w:rPr>
            </w:pPr>
            <w:r>
              <w:rPr>
                <w:rFonts w:eastAsiaTheme="minorHAnsi"/>
                <w:sz w:val="24"/>
                <w:szCs w:val="24"/>
                <w:lang w:eastAsia="en-US"/>
              </w:rPr>
              <w:t>Администрация Сергиево-Посадского городского округа</w:t>
            </w:r>
          </w:p>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2286" w:type="dxa"/>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Всего:</w:t>
            </w:r>
          </w:p>
        </w:tc>
        <w:tc>
          <w:tcPr>
            <w:tcW w:w="118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745" w:type="dxa"/>
            <w:vAlign w:val="center"/>
          </w:tcPr>
          <w:p w:rsidR="00D31743" w:rsidRPr="00D31743" w:rsidRDefault="00D31743" w:rsidP="00BE3FAA">
            <w:pPr>
              <w:spacing w:line="0" w:lineRule="atLeast"/>
              <w:jc w:val="center"/>
              <w:rPr>
                <w:rFonts w:asciiTheme="minorHAnsi" w:eastAsiaTheme="minorHAnsi" w:hAnsiTheme="minorHAnsi" w:cstheme="minorBidi"/>
                <w:sz w:val="22"/>
                <w:szCs w:val="22"/>
                <w:lang w:eastAsia="en-US"/>
              </w:rPr>
            </w:pPr>
            <w:r w:rsidRPr="00D31743">
              <w:rPr>
                <w:rFonts w:eastAsiaTheme="minorHAnsi"/>
                <w:sz w:val="24"/>
                <w:szCs w:val="24"/>
                <w:lang w:eastAsia="en-US"/>
              </w:rPr>
              <w:t>0,0</w:t>
            </w:r>
          </w:p>
        </w:tc>
      </w:tr>
      <w:tr w:rsidR="00D31743" w:rsidRPr="00D31743" w:rsidTr="00BE3FAA">
        <w:tc>
          <w:tcPr>
            <w:tcW w:w="3119" w:type="dxa"/>
            <w:vMerge/>
            <w:vAlign w:val="center"/>
          </w:tcPr>
          <w:p w:rsidR="00D31743" w:rsidRPr="00D31743" w:rsidRDefault="00D31743" w:rsidP="00BE3FAA">
            <w:pPr>
              <w:widowControl w:val="0"/>
              <w:autoSpaceDE w:val="0"/>
              <w:autoSpaceDN w:val="0"/>
              <w:adjustRightInd w:val="0"/>
              <w:spacing w:line="0" w:lineRule="atLeast"/>
              <w:rPr>
                <w:rFonts w:eastAsia="Calibri"/>
                <w:sz w:val="24"/>
                <w:szCs w:val="24"/>
              </w:rPr>
            </w:pPr>
          </w:p>
        </w:tc>
        <w:tc>
          <w:tcPr>
            <w:tcW w:w="1731" w:type="dxa"/>
            <w:vMerge/>
          </w:tcPr>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p>
        </w:tc>
        <w:tc>
          <w:tcPr>
            <w:tcW w:w="2286" w:type="dxa"/>
          </w:tcPr>
          <w:p w:rsidR="00D31743" w:rsidRPr="00D31743" w:rsidRDefault="00D31743" w:rsidP="00BE3FAA">
            <w:pPr>
              <w:spacing w:line="0" w:lineRule="atLeast"/>
              <w:jc w:val="both"/>
              <w:rPr>
                <w:rFonts w:eastAsiaTheme="minorHAnsi"/>
                <w:sz w:val="24"/>
                <w:szCs w:val="24"/>
                <w:lang w:eastAsia="en-US"/>
              </w:rPr>
            </w:pPr>
            <w:r w:rsidRPr="00D31743">
              <w:rPr>
                <w:rFonts w:eastAsiaTheme="minorHAnsi"/>
                <w:sz w:val="24"/>
                <w:szCs w:val="24"/>
                <w:lang w:eastAsia="en-US"/>
              </w:rPr>
              <w:t xml:space="preserve">Средства бюджета </w:t>
            </w:r>
          </w:p>
          <w:p w:rsidR="00D31743" w:rsidRPr="00D31743" w:rsidRDefault="00D31743" w:rsidP="00BE3FAA">
            <w:pPr>
              <w:widowControl w:val="0"/>
              <w:autoSpaceDE w:val="0"/>
              <w:autoSpaceDN w:val="0"/>
              <w:adjustRightInd w:val="0"/>
              <w:spacing w:line="0" w:lineRule="atLeast"/>
              <w:jc w:val="both"/>
              <w:outlineLvl w:val="1"/>
              <w:rPr>
                <w:rFonts w:eastAsiaTheme="minorHAnsi"/>
                <w:sz w:val="24"/>
                <w:szCs w:val="24"/>
                <w:lang w:eastAsia="en-US"/>
              </w:rPr>
            </w:pPr>
            <w:r w:rsidRPr="00D31743">
              <w:rPr>
                <w:rFonts w:eastAsiaTheme="minorHAnsi"/>
                <w:sz w:val="24"/>
                <w:szCs w:val="24"/>
                <w:lang w:eastAsia="en-US"/>
              </w:rPr>
              <w:t>Сергиево-Посадского городского округа</w:t>
            </w:r>
          </w:p>
        </w:tc>
        <w:tc>
          <w:tcPr>
            <w:tcW w:w="1184" w:type="dxa"/>
            <w:vAlign w:val="center"/>
          </w:tcPr>
          <w:p w:rsidR="00D31743" w:rsidRPr="00D31743" w:rsidRDefault="00D31743" w:rsidP="00BE3FAA">
            <w:pPr>
              <w:widowControl w:val="0"/>
              <w:autoSpaceDE w:val="0"/>
              <w:autoSpaceDN w:val="0"/>
              <w:adjustRightInd w:val="0"/>
              <w:spacing w:line="0" w:lineRule="atLeast"/>
              <w:jc w:val="center"/>
              <w:outlineLvl w:val="1"/>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134" w:type="dxa"/>
            <w:vAlign w:val="center"/>
          </w:tcPr>
          <w:p w:rsidR="00D31743" w:rsidRPr="00D31743" w:rsidRDefault="00D31743" w:rsidP="00BE3FAA">
            <w:pPr>
              <w:spacing w:line="0" w:lineRule="atLeast"/>
              <w:jc w:val="center"/>
              <w:rPr>
                <w:rFonts w:eastAsiaTheme="minorHAnsi"/>
                <w:sz w:val="24"/>
                <w:szCs w:val="24"/>
                <w:lang w:eastAsia="en-US"/>
              </w:rPr>
            </w:pPr>
            <w:r w:rsidRPr="00D31743">
              <w:rPr>
                <w:rFonts w:eastAsiaTheme="minorHAnsi"/>
                <w:sz w:val="24"/>
                <w:szCs w:val="24"/>
                <w:lang w:eastAsia="en-US"/>
              </w:rPr>
              <w:t>0,0</w:t>
            </w:r>
          </w:p>
        </w:tc>
        <w:tc>
          <w:tcPr>
            <w:tcW w:w="1745" w:type="dxa"/>
            <w:vAlign w:val="center"/>
          </w:tcPr>
          <w:p w:rsidR="00D31743" w:rsidRPr="00D31743" w:rsidRDefault="00D31743" w:rsidP="00BE3FAA">
            <w:pPr>
              <w:spacing w:line="0" w:lineRule="atLeast"/>
              <w:jc w:val="center"/>
              <w:rPr>
                <w:rFonts w:asciiTheme="minorHAnsi" w:eastAsiaTheme="minorHAnsi" w:hAnsiTheme="minorHAnsi" w:cstheme="minorBidi"/>
                <w:sz w:val="22"/>
                <w:szCs w:val="22"/>
                <w:lang w:eastAsia="en-US"/>
              </w:rPr>
            </w:pPr>
            <w:r w:rsidRPr="00D31743">
              <w:rPr>
                <w:rFonts w:eastAsiaTheme="minorHAnsi"/>
                <w:sz w:val="24"/>
                <w:szCs w:val="24"/>
                <w:lang w:eastAsia="en-US"/>
              </w:rPr>
              <w:t>0,0</w:t>
            </w:r>
          </w:p>
        </w:tc>
      </w:tr>
      <w:tr w:rsidR="00D31743" w:rsidRPr="00D31743" w:rsidTr="00BE3FAA">
        <w:tc>
          <w:tcPr>
            <w:tcW w:w="3119" w:type="dxa"/>
          </w:tcPr>
          <w:p w:rsidR="00D31743" w:rsidRPr="00D31743" w:rsidRDefault="00D31743" w:rsidP="00BE3FAA">
            <w:pPr>
              <w:widowControl w:val="0"/>
              <w:autoSpaceDE w:val="0"/>
              <w:autoSpaceDN w:val="0"/>
              <w:adjustRightInd w:val="0"/>
              <w:spacing w:line="0" w:lineRule="atLeast"/>
              <w:rPr>
                <w:rFonts w:eastAsiaTheme="minorHAnsi"/>
                <w:sz w:val="24"/>
                <w:szCs w:val="24"/>
                <w:lang w:eastAsia="en-US"/>
              </w:rPr>
            </w:pPr>
            <w:r w:rsidRPr="00D31743">
              <w:rPr>
                <w:rFonts w:eastAsiaTheme="minorHAnsi"/>
                <w:sz w:val="24"/>
                <w:szCs w:val="24"/>
                <w:lang w:eastAsia="en-US"/>
              </w:rPr>
              <w:t xml:space="preserve">Планируемые результаты реализации   подпрограммы            </w:t>
            </w:r>
          </w:p>
        </w:tc>
        <w:tc>
          <w:tcPr>
            <w:tcW w:w="11482" w:type="dxa"/>
            <w:gridSpan w:val="8"/>
          </w:tcPr>
          <w:p w:rsidR="00D31743" w:rsidRPr="00D31743" w:rsidRDefault="00D31743" w:rsidP="00B502DE">
            <w:pPr>
              <w:spacing w:line="0" w:lineRule="atLeast"/>
              <w:ind w:left="40"/>
              <w:jc w:val="both"/>
              <w:rPr>
                <w:sz w:val="24"/>
                <w:szCs w:val="24"/>
              </w:rPr>
            </w:pPr>
            <w:r w:rsidRPr="00D31743">
              <w:rPr>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 3,6 %.</w:t>
            </w:r>
          </w:p>
          <w:p w:rsidR="00D31743" w:rsidRPr="00D31743" w:rsidRDefault="00D31743" w:rsidP="00B502DE">
            <w:pPr>
              <w:spacing w:line="0" w:lineRule="atLeast"/>
              <w:jc w:val="both"/>
              <w:rPr>
                <w:sz w:val="24"/>
                <w:szCs w:val="24"/>
              </w:rPr>
            </w:pPr>
            <w:r w:rsidRPr="00D31743">
              <w:rPr>
                <w:sz w:val="24"/>
                <w:szCs w:val="24"/>
              </w:rPr>
              <w:t xml:space="preserve">Снижение доли  несостоявшихся торгов от общего количества объявленных торгов до </w:t>
            </w:r>
            <w:r w:rsidRPr="00D952C0">
              <w:rPr>
                <w:color w:val="000000" w:themeColor="text1"/>
                <w:sz w:val="24"/>
                <w:szCs w:val="24"/>
              </w:rPr>
              <w:t>40</w:t>
            </w:r>
            <w:r w:rsidRPr="00D31743">
              <w:rPr>
                <w:color w:val="FF0000"/>
                <w:sz w:val="24"/>
                <w:szCs w:val="24"/>
              </w:rPr>
              <w:t xml:space="preserve"> </w:t>
            </w:r>
            <w:r w:rsidRPr="00D31743">
              <w:rPr>
                <w:sz w:val="24"/>
                <w:szCs w:val="24"/>
              </w:rPr>
              <w:t>%.</w:t>
            </w:r>
          </w:p>
          <w:p w:rsidR="00D31743" w:rsidRPr="00D31743" w:rsidRDefault="00D31743" w:rsidP="00B502DE">
            <w:pPr>
              <w:spacing w:line="0" w:lineRule="atLeast"/>
              <w:ind w:left="40"/>
              <w:jc w:val="both"/>
              <w:rPr>
                <w:sz w:val="24"/>
                <w:szCs w:val="24"/>
              </w:rPr>
            </w:pPr>
            <w:r w:rsidRPr="00D31743">
              <w:rPr>
                <w:sz w:val="24"/>
                <w:szCs w:val="24"/>
              </w:rPr>
              <w:t>Увеличение среднего количества участников на торгах – до 3,4 единиц.</w:t>
            </w:r>
          </w:p>
          <w:p w:rsidR="00D31743" w:rsidRPr="00D31743" w:rsidRDefault="00D31743" w:rsidP="00B502DE">
            <w:pPr>
              <w:spacing w:line="0" w:lineRule="atLeast"/>
              <w:ind w:left="40"/>
              <w:jc w:val="both"/>
              <w:rPr>
                <w:sz w:val="24"/>
                <w:szCs w:val="24"/>
              </w:rPr>
            </w:pPr>
            <w:r w:rsidRPr="00D31743">
              <w:rPr>
                <w:sz w:val="24"/>
                <w:szCs w:val="24"/>
              </w:rPr>
              <w:t>Повышение доли общей экономии денежных средств от общей суммы объявленных торгов до 7%.</w:t>
            </w:r>
          </w:p>
          <w:p w:rsidR="00D31743" w:rsidRPr="00D31743" w:rsidRDefault="00D31743" w:rsidP="00B502DE">
            <w:pPr>
              <w:spacing w:line="0" w:lineRule="atLeast"/>
              <w:ind w:left="40"/>
              <w:jc w:val="both"/>
              <w:rPr>
                <w:sz w:val="24"/>
                <w:szCs w:val="24"/>
              </w:rPr>
            </w:pPr>
            <w:r w:rsidRPr="00D31743">
              <w:rPr>
                <w:sz w:val="24"/>
                <w:szCs w:val="24"/>
              </w:rPr>
              <w:t>Количество реализованных требований Стандарта развития конкуренции в Сергиево-Посадском городском округе - 5 единиц.</w:t>
            </w:r>
          </w:p>
          <w:p w:rsidR="00D31743" w:rsidRPr="00D31743" w:rsidRDefault="00D31743" w:rsidP="00B502DE">
            <w:pPr>
              <w:spacing w:line="0" w:lineRule="atLeast"/>
              <w:ind w:left="40"/>
              <w:jc w:val="both"/>
              <w:rPr>
                <w:strike/>
                <w:color w:val="FF0000"/>
                <w:sz w:val="24"/>
                <w:szCs w:val="24"/>
              </w:rPr>
            </w:pPr>
            <w:r w:rsidRPr="00D31743">
              <w:rPr>
                <w:rFonts w:eastAsiaTheme="minorEastAsia"/>
                <w:sz w:val="24"/>
                <w:szCs w:val="24"/>
              </w:rPr>
              <w:t xml:space="preserve">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r w:rsidRPr="00D31743">
              <w:rPr>
                <w:sz w:val="24"/>
                <w:szCs w:val="24"/>
              </w:rPr>
              <w:t>– до 33%.</w:t>
            </w:r>
          </w:p>
        </w:tc>
      </w:tr>
    </w:tbl>
    <w:p w:rsidR="00D31743" w:rsidRPr="00D31743" w:rsidRDefault="00D31743" w:rsidP="00D31743">
      <w:pPr>
        <w:jc w:val="center"/>
        <w:rPr>
          <w:b/>
          <w:bCs/>
          <w:sz w:val="24"/>
          <w:szCs w:val="24"/>
          <w:highlight w:val="yellow"/>
        </w:rPr>
      </w:pPr>
    </w:p>
    <w:p w:rsidR="00D31743" w:rsidRPr="00D31743" w:rsidRDefault="00D31743" w:rsidP="00D31743">
      <w:pPr>
        <w:jc w:val="center"/>
        <w:rPr>
          <w:b/>
          <w:bCs/>
          <w:sz w:val="24"/>
          <w:szCs w:val="24"/>
          <w:highlight w:val="yellow"/>
        </w:rPr>
      </w:pPr>
    </w:p>
    <w:p w:rsidR="00D31743" w:rsidRPr="00D31743" w:rsidRDefault="005A7BC1" w:rsidP="005A7BC1">
      <w:pPr>
        <w:spacing w:after="200" w:line="276" w:lineRule="auto"/>
        <w:ind w:left="360"/>
        <w:jc w:val="center"/>
        <w:rPr>
          <w:b/>
          <w:bCs/>
          <w:sz w:val="24"/>
          <w:szCs w:val="24"/>
        </w:rPr>
      </w:pPr>
      <w:r>
        <w:rPr>
          <w:b/>
          <w:bCs/>
          <w:sz w:val="24"/>
          <w:szCs w:val="24"/>
        </w:rPr>
        <w:t xml:space="preserve">9.2.1. </w:t>
      </w:r>
      <w:r w:rsidR="00D31743" w:rsidRPr="00D31743">
        <w:rPr>
          <w:b/>
          <w:bCs/>
          <w:sz w:val="24"/>
          <w:szCs w:val="24"/>
        </w:rPr>
        <w:t xml:space="preserve">Общая характеристика сферы реализации подпрограммы, в том числе формулировка основных проблем в указанной сфере, инерционный прогноз её развития, описание цели подпрограммы. </w:t>
      </w:r>
    </w:p>
    <w:p w:rsidR="00D31743" w:rsidRPr="00D31743" w:rsidRDefault="00D31743" w:rsidP="00D31743">
      <w:pPr>
        <w:ind w:left="720"/>
        <w:rPr>
          <w:sz w:val="24"/>
          <w:szCs w:val="24"/>
        </w:rPr>
      </w:pPr>
    </w:p>
    <w:p w:rsidR="00D31743" w:rsidRPr="00D31743" w:rsidRDefault="00D31743" w:rsidP="00D31743">
      <w:pPr>
        <w:ind w:firstLine="709"/>
        <w:jc w:val="both"/>
        <w:rPr>
          <w:sz w:val="24"/>
          <w:szCs w:val="24"/>
        </w:rPr>
      </w:pPr>
      <w:r w:rsidRPr="00D31743">
        <w:rPr>
          <w:sz w:val="24"/>
          <w:szCs w:val="24"/>
        </w:rPr>
        <w:t>В основе современной рыночной экономики лежит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(услуг) на соответствующем товарном рынке.</w:t>
      </w:r>
    </w:p>
    <w:p w:rsidR="00D31743" w:rsidRPr="00D31743" w:rsidRDefault="00D31743" w:rsidP="00D31743">
      <w:pPr>
        <w:autoSpaceDE w:val="0"/>
        <w:autoSpaceDN w:val="0"/>
        <w:adjustRightInd w:val="0"/>
        <w:spacing w:line="0" w:lineRule="atLeast"/>
        <w:ind w:firstLine="709"/>
        <w:jc w:val="both"/>
        <w:rPr>
          <w:rFonts w:eastAsia="Calibri"/>
          <w:sz w:val="24"/>
          <w:szCs w:val="24"/>
          <w:lang w:eastAsia="en-US"/>
        </w:rPr>
      </w:pPr>
      <w:r w:rsidRPr="00D31743">
        <w:rPr>
          <w:rFonts w:eastAsia="Calibri"/>
          <w:sz w:val="24"/>
          <w:szCs w:val="24"/>
          <w:lang w:eastAsia="en-US"/>
        </w:rPr>
        <w:t xml:space="preserve">Реализация муниципальной подпрограммы осуществляется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w:t>
      </w:r>
      <w:r w:rsidRPr="00D31743">
        <w:rPr>
          <w:rFonts w:eastAsia="Calibri"/>
          <w:sz w:val="24"/>
          <w:szCs w:val="24"/>
          <w:lang w:eastAsia="en-US"/>
        </w:rPr>
        <w:br/>
        <w:t>и задач по содействию развитию конкуренции во всех сферах экономики Сергиево-Посадского городского округа.</w:t>
      </w:r>
    </w:p>
    <w:p w:rsidR="00D31743" w:rsidRPr="00D31743" w:rsidRDefault="00D31743" w:rsidP="00D31743">
      <w:pPr>
        <w:autoSpaceDE w:val="0"/>
        <w:autoSpaceDN w:val="0"/>
        <w:adjustRightInd w:val="0"/>
        <w:spacing w:line="0" w:lineRule="atLeast"/>
        <w:ind w:firstLine="709"/>
        <w:jc w:val="both"/>
        <w:rPr>
          <w:rFonts w:eastAsia="Calibri"/>
          <w:sz w:val="28"/>
          <w:szCs w:val="28"/>
          <w:lang w:eastAsia="en-US"/>
        </w:rPr>
      </w:pPr>
      <w:r w:rsidRPr="00D31743">
        <w:rPr>
          <w:sz w:val="24"/>
          <w:szCs w:val="24"/>
        </w:rPr>
        <w:t xml:space="preserve">Подпрограмма </w:t>
      </w:r>
      <w:r w:rsidRPr="00D31743">
        <w:rPr>
          <w:sz w:val="24"/>
          <w:szCs w:val="24"/>
          <w:lang w:val="en-US"/>
        </w:rPr>
        <w:t>II</w:t>
      </w:r>
      <w:r w:rsidRPr="00D31743">
        <w:rPr>
          <w:sz w:val="24"/>
          <w:szCs w:val="24"/>
        </w:rPr>
        <w:t xml:space="preserve"> </w:t>
      </w:r>
      <w:r w:rsidRPr="00D31743">
        <w:rPr>
          <w:rFonts w:eastAsiaTheme="minorHAnsi"/>
          <w:sz w:val="24"/>
          <w:szCs w:val="24"/>
          <w:lang w:eastAsia="en-US"/>
        </w:rPr>
        <w:t xml:space="preserve">«Развитие конкуренции» </w:t>
      </w:r>
      <w:r w:rsidRPr="00D31743">
        <w:rPr>
          <w:sz w:val="24"/>
          <w:szCs w:val="24"/>
        </w:rPr>
        <w:t>разработана в целях обеспечения социально-экономического развития Сергиево-Посадского городского округа Московской области, общего улучшения конкурентной среды в округе и инвестиционного климата, создания условий для развития добросовестной конкуренции в Сергиево-Посадском городском округе Московской области.</w:t>
      </w:r>
      <w:r w:rsidRPr="00D31743">
        <w:rPr>
          <w:rFonts w:eastAsia="Calibri"/>
          <w:sz w:val="28"/>
          <w:szCs w:val="28"/>
          <w:lang w:eastAsia="en-US"/>
        </w:rPr>
        <w:t xml:space="preserve"> </w:t>
      </w:r>
    </w:p>
    <w:p w:rsidR="00D31743" w:rsidRPr="00D31743" w:rsidRDefault="00D31743" w:rsidP="00D31743">
      <w:pPr>
        <w:autoSpaceDE w:val="0"/>
        <w:autoSpaceDN w:val="0"/>
        <w:adjustRightInd w:val="0"/>
        <w:spacing w:line="0" w:lineRule="atLeast"/>
        <w:ind w:firstLine="709"/>
        <w:jc w:val="both"/>
        <w:rPr>
          <w:rFonts w:eastAsia="Calibri"/>
          <w:sz w:val="24"/>
          <w:szCs w:val="24"/>
          <w:lang w:eastAsia="en-US"/>
        </w:rPr>
      </w:pPr>
      <w:r w:rsidRPr="00D31743">
        <w:rPr>
          <w:rFonts w:eastAsia="Calibri"/>
          <w:sz w:val="24"/>
          <w:szCs w:val="24"/>
          <w:lang w:eastAsia="en-US"/>
        </w:rPr>
        <w:t>Мероприятия муниципальной подпрограммы направлены на:</w:t>
      </w:r>
    </w:p>
    <w:p w:rsidR="00D31743" w:rsidRPr="00D31743" w:rsidRDefault="00D31743" w:rsidP="00D31743">
      <w:pPr>
        <w:autoSpaceDE w:val="0"/>
        <w:autoSpaceDN w:val="0"/>
        <w:adjustRightInd w:val="0"/>
        <w:spacing w:line="276" w:lineRule="auto"/>
        <w:ind w:firstLine="709"/>
        <w:jc w:val="both"/>
        <w:rPr>
          <w:rFonts w:eastAsia="Calibri"/>
          <w:sz w:val="24"/>
          <w:szCs w:val="24"/>
          <w:lang w:eastAsia="en-US"/>
        </w:rPr>
      </w:pPr>
      <w:r w:rsidRPr="00D31743">
        <w:rPr>
          <w:rFonts w:eastAsia="Calibri"/>
          <w:sz w:val="24"/>
          <w:szCs w:val="24"/>
          <w:lang w:eastAsia="en-US"/>
        </w:rPr>
        <w:t>повышение удовлетворенности потребителей за счет расширения ассортимента товаров, работ, услуг и повышения их качества;</w:t>
      </w:r>
    </w:p>
    <w:p w:rsidR="00D31743" w:rsidRPr="00D31743" w:rsidRDefault="00D31743" w:rsidP="00D31743">
      <w:pPr>
        <w:autoSpaceDE w:val="0"/>
        <w:autoSpaceDN w:val="0"/>
        <w:adjustRightInd w:val="0"/>
        <w:spacing w:line="276" w:lineRule="auto"/>
        <w:ind w:firstLine="709"/>
        <w:jc w:val="both"/>
        <w:rPr>
          <w:rFonts w:eastAsia="Calibri"/>
          <w:sz w:val="24"/>
          <w:szCs w:val="24"/>
          <w:lang w:eastAsia="en-US"/>
        </w:rPr>
      </w:pPr>
      <w:r w:rsidRPr="00D31743">
        <w:rPr>
          <w:rFonts w:eastAsia="Calibri"/>
          <w:sz w:val="24"/>
          <w:szCs w:val="24"/>
          <w:lang w:eastAsia="en-US"/>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D31743" w:rsidRPr="00D31743" w:rsidRDefault="00D31743" w:rsidP="00D31743">
      <w:pPr>
        <w:autoSpaceDE w:val="0"/>
        <w:autoSpaceDN w:val="0"/>
        <w:adjustRightInd w:val="0"/>
        <w:spacing w:line="276" w:lineRule="auto"/>
        <w:ind w:firstLine="709"/>
        <w:jc w:val="both"/>
        <w:rPr>
          <w:rFonts w:eastAsia="Calibri"/>
          <w:sz w:val="24"/>
          <w:szCs w:val="24"/>
          <w:lang w:eastAsia="en-US"/>
        </w:rPr>
      </w:pPr>
      <w:r w:rsidRPr="00D31743">
        <w:rPr>
          <w:rFonts w:eastAsia="Calibri"/>
          <w:sz w:val="24"/>
          <w:szCs w:val="24"/>
          <w:lang w:eastAsia="en-US"/>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D31743" w:rsidRPr="00D31743" w:rsidRDefault="00D31743" w:rsidP="00D31743">
      <w:pPr>
        <w:autoSpaceDE w:val="0"/>
        <w:autoSpaceDN w:val="0"/>
        <w:adjustRightInd w:val="0"/>
        <w:spacing w:line="276" w:lineRule="auto"/>
        <w:ind w:firstLine="709"/>
        <w:jc w:val="both"/>
        <w:rPr>
          <w:rFonts w:eastAsia="Calibri"/>
          <w:sz w:val="24"/>
          <w:szCs w:val="24"/>
          <w:lang w:eastAsia="en-US"/>
        </w:rPr>
      </w:pPr>
      <w:r w:rsidRPr="00D31743">
        <w:rPr>
          <w:rFonts w:eastAsia="Calibri"/>
          <w:sz w:val="24"/>
          <w:szCs w:val="24"/>
          <w:lang w:eastAsia="en-US"/>
        </w:rPr>
        <w:t>Мероприятия муниципальной подпрограммы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Сергиево-Посадского городского округа.</w:t>
      </w:r>
    </w:p>
    <w:p w:rsidR="00D31743" w:rsidRPr="00D31743" w:rsidRDefault="00D31743" w:rsidP="00D31743">
      <w:pPr>
        <w:autoSpaceDE w:val="0"/>
        <w:autoSpaceDN w:val="0"/>
        <w:adjustRightInd w:val="0"/>
        <w:ind w:firstLine="709"/>
        <w:jc w:val="both"/>
        <w:rPr>
          <w:b/>
          <w:sz w:val="24"/>
          <w:szCs w:val="24"/>
        </w:rPr>
      </w:pPr>
      <w:r w:rsidRPr="00D31743">
        <w:rPr>
          <w:sz w:val="24"/>
          <w:szCs w:val="24"/>
        </w:rPr>
        <w:t>Реализация подпрограммы осуществляется в сфере муниципальных закупок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D31743" w:rsidRPr="00D31743" w:rsidRDefault="00D31743" w:rsidP="00D31743">
      <w:pPr>
        <w:ind w:firstLine="709"/>
        <w:jc w:val="both"/>
        <w:rPr>
          <w:sz w:val="24"/>
          <w:szCs w:val="24"/>
        </w:rPr>
      </w:pPr>
      <w:r w:rsidRPr="00D31743">
        <w:rPr>
          <w:sz w:val="24"/>
          <w:szCs w:val="24"/>
        </w:rPr>
        <w:t>Основная цель реализации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образования «Сергиево-Посадский городского округа Московской области» юридических и физических лиц.</w:t>
      </w:r>
    </w:p>
    <w:p w:rsidR="00CF77AA" w:rsidRDefault="00CF77AA" w:rsidP="00463857">
      <w:pPr>
        <w:jc w:val="center"/>
        <w:rPr>
          <w:bCs/>
          <w:sz w:val="24"/>
          <w:szCs w:val="24"/>
        </w:rPr>
      </w:pP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t xml:space="preserve">9.2.2. </w:t>
      </w:r>
      <w:r w:rsidRPr="0043581E">
        <w:rPr>
          <w:rFonts w:eastAsiaTheme="minorHAnsi"/>
          <w:b/>
          <w:sz w:val="24"/>
          <w:szCs w:val="24"/>
          <w:lang w:eastAsia="en-US"/>
        </w:rPr>
        <w:t xml:space="preserve">Перечень мероприятий подпрограммы </w:t>
      </w:r>
      <w:r w:rsidRPr="0043581E">
        <w:rPr>
          <w:rFonts w:eastAsiaTheme="minorHAnsi"/>
          <w:b/>
          <w:sz w:val="24"/>
          <w:szCs w:val="24"/>
          <w:lang w:val="en-US" w:eastAsia="en-US"/>
        </w:rPr>
        <w:t>II</w:t>
      </w:r>
      <w:r w:rsidRPr="0043581E">
        <w:rPr>
          <w:rFonts w:eastAsiaTheme="minorHAnsi"/>
          <w:b/>
          <w:sz w:val="24"/>
          <w:szCs w:val="24"/>
          <w:lang w:eastAsia="en-US"/>
        </w:rPr>
        <w:t xml:space="preserve"> </w:t>
      </w:r>
      <w:r w:rsidRPr="0043581E">
        <w:rPr>
          <w:rFonts w:eastAsiaTheme="minorHAnsi"/>
          <w:b/>
          <w:bCs/>
          <w:sz w:val="24"/>
          <w:szCs w:val="24"/>
          <w:lang w:eastAsia="en-US"/>
        </w:rPr>
        <w:t xml:space="preserve">«Развитие конкуренции» </w:t>
      </w: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43581E" w:rsidRPr="0043581E" w:rsidRDefault="0043581E" w:rsidP="0043581E">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Московской области» «Предпринимательство»</w:t>
      </w:r>
    </w:p>
    <w:p w:rsidR="0043581E" w:rsidRPr="00145238" w:rsidRDefault="0043581E" w:rsidP="0043581E">
      <w:pPr>
        <w:widowControl w:val="0"/>
        <w:autoSpaceDE w:val="0"/>
        <w:autoSpaceDN w:val="0"/>
        <w:adjustRightInd w:val="0"/>
        <w:jc w:val="center"/>
        <w:rPr>
          <w:rFonts w:eastAsiaTheme="minorHAnsi"/>
          <w:b/>
          <w:bCs/>
          <w:color w:val="000000" w:themeColor="text1"/>
          <w:sz w:val="24"/>
          <w:szCs w:val="24"/>
          <w:lang w:eastAsia="en-US"/>
        </w:rPr>
      </w:pPr>
    </w:p>
    <w:tbl>
      <w:tblPr>
        <w:tblStyle w:val="ac"/>
        <w:tblW w:w="15134" w:type="dxa"/>
        <w:tblLayout w:type="fixed"/>
        <w:tblLook w:val="04A0" w:firstRow="1" w:lastRow="0" w:firstColumn="1" w:lastColumn="0" w:noHBand="0" w:noVBand="1"/>
      </w:tblPr>
      <w:tblGrid>
        <w:gridCol w:w="525"/>
        <w:gridCol w:w="2985"/>
        <w:gridCol w:w="709"/>
        <w:gridCol w:w="1274"/>
        <w:gridCol w:w="854"/>
        <w:gridCol w:w="718"/>
        <w:gridCol w:w="734"/>
        <w:gridCol w:w="714"/>
        <w:gridCol w:w="716"/>
        <w:gridCol w:w="711"/>
        <w:gridCol w:w="724"/>
        <w:gridCol w:w="1557"/>
        <w:gridCol w:w="2913"/>
      </w:tblGrid>
      <w:tr w:rsidR="00145238" w:rsidRPr="00145238" w:rsidTr="00145238">
        <w:trPr>
          <w:trHeight w:val="1206"/>
        </w:trPr>
        <w:tc>
          <w:tcPr>
            <w:tcW w:w="525" w:type="dxa"/>
            <w:vMerge w:val="restart"/>
            <w:textDirection w:val="btLr"/>
          </w:tcPr>
          <w:p w:rsidR="0043581E" w:rsidRPr="00145238" w:rsidRDefault="002E6B4C" w:rsidP="002E6B4C">
            <w:pPr>
              <w:widowControl w:val="0"/>
              <w:shd w:val="clear" w:color="auto" w:fill="FFFFFF"/>
              <w:autoSpaceDE w:val="0"/>
              <w:autoSpaceDN w:val="0"/>
              <w:adjustRightInd w:val="0"/>
              <w:ind w:left="113" w:right="113"/>
              <w:jc w:val="center"/>
              <w:rPr>
                <w:color w:val="000000" w:themeColor="text1"/>
                <w:sz w:val="24"/>
                <w:szCs w:val="24"/>
              </w:rPr>
            </w:pPr>
            <w:r w:rsidRPr="00145238">
              <w:rPr>
                <w:color w:val="000000" w:themeColor="text1"/>
                <w:sz w:val="24"/>
                <w:szCs w:val="24"/>
              </w:rPr>
              <w:t>№  мероприятия</w:t>
            </w:r>
          </w:p>
        </w:tc>
        <w:tc>
          <w:tcPr>
            <w:tcW w:w="2985"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Мероприятия подпрограммы</w:t>
            </w:r>
          </w:p>
        </w:tc>
        <w:tc>
          <w:tcPr>
            <w:tcW w:w="709" w:type="dxa"/>
            <w:vMerge w:val="restart"/>
            <w:vAlign w:val="center"/>
          </w:tcPr>
          <w:p w:rsidR="0043581E" w:rsidRPr="00145238" w:rsidRDefault="0043581E" w:rsidP="00145238">
            <w:pPr>
              <w:widowControl w:val="0"/>
              <w:autoSpaceDE w:val="0"/>
              <w:autoSpaceDN w:val="0"/>
              <w:adjustRightInd w:val="0"/>
              <w:ind w:left="-108" w:right="-108"/>
              <w:jc w:val="center"/>
              <w:rPr>
                <w:rFonts w:eastAsiaTheme="minorEastAsia"/>
                <w:color w:val="000000" w:themeColor="text1"/>
              </w:rPr>
            </w:pPr>
            <w:r w:rsidRPr="00145238">
              <w:rPr>
                <w:rFonts w:eastAsiaTheme="minorEastAsia"/>
                <w:color w:val="000000" w:themeColor="text1"/>
              </w:rPr>
              <w:t>Срок исполнения мероприятия</w:t>
            </w:r>
          </w:p>
        </w:tc>
        <w:tc>
          <w:tcPr>
            <w:tcW w:w="1274"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Источники финансиро-вания</w:t>
            </w:r>
          </w:p>
        </w:tc>
        <w:tc>
          <w:tcPr>
            <w:tcW w:w="854" w:type="dxa"/>
            <w:vMerge w:val="restart"/>
            <w:vAlign w:val="center"/>
          </w:tcPr>
          <w:p w:rsidR="0043581E" w:rsidRPr="00145238" w:rsidRDefault="0043581E" w:rsidP="00145238">
            <w:pPr>
              <w:widowControl w:val="0"/>
              <w:autoSpaceDE w:val="0"/>
              <w:autoSpaceDN w:val="0"/>
              <w:adjustRightInd w:val="0"/>
              <w:ind w:left="-90" w:right="-81"/>
              <w:jc w:val="center"/>
              <w:rPr>
                <w:rFonts w:eastAsiaTheme="minorEastAsia"/>
                <w:color w:val="000000" w:themeColor="text1"/>
                <w:sz w:val="16"/>
                <w:szCs w:val="16"/>
              </w:rPr>
            </w:pPr>
            <w:r w:rsidRPr="00145238">
              <w:rPr>
                <w:rFonts w:eastAsiaTheme="minorEastAsia"/>
                <w:color w:val="000000" w:themeColor="text1"/>
                <w:sz w:val="16"/>
                <w:szCs w:val="16"/>
              </w:rPr>
              <w:t>Объем финансирования мероприятия  в году, предшествующему году начала реализации</w:t>
            </w:r>
          </w:p>
          <w:p w:rsidR="0043581E" w:rsidRPr="00145238" w:rsidRDefault="0043581E" w:rsidP="00145238">
            <w:pPr>
              <w:widowControl w:val="0"/>
              <w:autoSpaceDE w:val="0"/>
              <w:autoSpaceDN w:val="0"/>
              <w:adjustRightInd w:val="0"/>
              <w:ind w:left="-90" w:right="-81"/>
              <w:jc w:val="center"/>
              <w:rPr>
                <w:rFonts w:eastAsiaTheme="minorEastAsia"/>
                <w:color w:val="000000" w:themeColor="text1"/>
                <w:sz w:val="16"/>
                <w:szCs w:val="16"/>
              </w:rPr>
            </w:pPr>
            <w:r w:rsidRPr="00145238">
              <w:rPr>
                <w:rFonts w:eastAsiaTheme="minorEastAsia"/>
                <w:color w:val="000000" w:themeColor="text1"/>
                <w:sz w:val="16"/>
                <w:szCs w:val="16"/>
              </w:rPr>
              <w:t>подпрограммы</w:t>
            </w:r>
          </w:p>
          <w:p w:rsidR="0043581E" w:rsidRPr="00145238" w:rsidRDefault="0043581E" w:rsidP="00145238">
            <w:pPr>
              <w:widowControl w:val="0"/>
              <w:autoSpaceDE w:val="0"/>
              <w:autoSpaceDN w:val="0"/>
              <w:adjustRightInd w:val="0"/>
              <w:ind w:left="-90" w:right="-81"/>
              <w:jc w:val="center"/>
              <w:rPr>
                <w:rFonts w:eastAsiaTheme="minorEastAsia"/>
                <w:color w:val="000000" w:themeColor="text1"/>
              </w:rPr>
            </w:pPr>
            <w:r w:rsidRPr="00145238">
              <w:rPr>
                <w:rFonts w:eastAsiaTheme="minorEastAsia"/>
                <w:color w:val="000000" w:themeColor="text1"/>
                <w:sz w:val="16"/>
                <w:szCs w:val="16"/>
              </w:rPr>
              <w:t>(тыс. руб.)</w:t>
            </w:r>
          </w:p>
        </w:tc>
        <w:tc>
          <w:tcPr>
            <w:tcW w:w="718"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Всего</w:t>
            </w:r>
          </w:p>
        </w:tc>
        <w:tc>
          <w:tcPr>
            <w:tcW w:w="3599" w:type="dxa"/>
            <w:gridSpan w:val="5"/>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Объем финансирования по годам   (тыс. руб.)</w:t>
            </w:r>
          </w:p>
        </w:tc>
        <w:tc>
          <w:tcPr>
            <w:tcW w:w="1557"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Ответственный за выполнение мероприятий подпрограммы</w:t>
            </w:r>
          </w:p>
        </w:tc>
        <w:tc>
          <w:tcPr>
            <w:tcW w:w="2913" w:type="dxa"/>
            <w:vMerge w:val="restart"/>
            <w:vAlign w:val="center"/>
          </w:tcPr>
          <w:p w:rsidR="0043581E" w:rsidRPr="00145238" w:rsidRDefault="0043581E" w:rsidP="00145238">
            <w:pPr>
              <w:widowControl w:val="0"/>
              <w:autoSpaceDE w:val="0"/>
              <w:autoSpaceDN w:val="0"/>
              <w:adjustRightInd w:val="0"/>
              <w:jc w:val="center"/>
              <w:rPr>
                <w:rFonts w:eastAsiaTheme="minorEastAsia"/>
                <w:color w:val="000000" w:themeColor="text1"/>
              </w:rPr>
            </w:pPr>
            <w:r w:rsidRPr="00145238">
              <w:rPr>
                <w:rFonts w:eastAsiaTheme="minorEastAsia"/>
                <w:color w:val="000000" w:themeColor="text1"/>
              </w:rPr>
              <w:t>Результаты выполнения мероприятий подпрограммы</w:t>
            </w:r>
          </w:p>
        </w:tc>
      </w:tr>
      <w:tr w:rsidR="0043581E" w:rsidRPr="0043581E" w:rsidTr="00704478">
        <w:trPr>
          <w:trHeight w:val="654"/>
        </w:trPr>
        <w:tc>
          <w:tcPr>
            <w:tcW w:w="525" w:type="dxa"/>
            <w:vMerge/>
          </w:tcPr>
          <w:p w:rsidR="0043581E" w:rsidRPr="0043581E" w:rsidRDefault="0043581E" w:rsidP="0043581E">
            <w:pPr>
              <w:widowControl w:val="0"/>
              <w:autoSpaceDE w:val="0"/>
              <w:autoSpaceDN w:val="0"/>
              <w:adjustRightInd w:val="0"/>
              <w:jc w:val="center"/>
              <w:rPr>
                <w:rFonts w:eastAsiaTheme="minorEastAsia"/>
              </w:rPr>
            </w:pPr>
          </w:p>
        </w:tc>
        <w:tc>
          <w:tcPr>
            <w:tcW w:w="2985" w:type="dxa"/>
            <w:vMerge/>
          </w:tcPr>
          <w:p w:rsidR="0043581E" w:rsidRPr="0043581E" w:rsidRDefault="0043581E" w:rsidP="0043581E">
            <w:pPr>
              <w:widowControl w:val="0"/>
              <w:autoSpaceDE w:val="0"/>
              <w:autoSpaceDN w:val="0"/>
              <w:adjustRightInd w:val="0"/>
              <w:jc w:val="center"/>
              <w:rPr>
                <w:rFonts w:eastAsiaTheme="minorEastAsia"/>
              </w:rPr>
            </w:pPr>
          </w:p>
        </w:tc>
        <w:tc>
          <w:tcPr>
            <w:tcW w:w="709" w:type="dxa"/>
            <w:vMerge/>
          </w:tcPr>
          <w:p w:rsidR="0043581E" w:rsidRPr="0043581E" w:rsidRDefault="0043581E" w:rsidP="0043581E">
            <w:pPr>
              <w:widowControl w:val="0"/>
              <w:autoSpaceDE w:val="0"/>
              <w:autoSpaceDN w:val="0"/>
              <w:adjustRightInd w:val="0"/>
              <w:jc w:val="center"/>
              <w:rPr>
                <w:rFonts w:eastAsiaTheme="minorEastAsia"/>
              </w:rPr>
            </w:pPr>
          </w:p>
        </w:tc>
        <w:tc>
          <w:tcPr>
            <w:tcW w:w="1274" w:type="dxa"/>
            <w:vMerge/>
          </w:tcPr>
          <w:p w:rsidR="0043581E" w:rsidRPr="0043581E" w:rsidRDefault="0043581E" w:rsidP="0043581E">
            <w:pPr>
              <w:widowControl w:val="0"/>
              <w:autoSpaceDE w:val="0"/>
              <w:autoSpaceDN w:val="0"/>
              <w:adjustRightInd w:val="0"/>
              <w:jc w:val="center"/>
              <w:rPr>
                <w:rFonts w:eastAsiaTheme="minorEastAsia"/>
              </w:rPr>
            </w:pPr>
          </w:p>
        </w:tc>
        <w:tc>
          <w:tcPr>
            <w:tcW w:w="854" w:type="dxa"/>
            <w:vMerge/>
          </w:tcPr>
          <w:p w:rsidR="0043581E" w:rsidRPr="0043581E" w:rsidRDefault="0043581E" w:rsidP="0043581E">
            <w:pPr>
              <w:widowControl w:val="0"/>
              <w:autoSpaceDE w:val="0"/>
              <w:autoSpaceDN w:val="0"/>
              <w:adjustRightInd w:val="0"/>
              <w:jc w:val="center"/>
              <w:rPr>
                <w:rFonts w:eastAsiaTheme="minorEastAsia"/>
              </w:rPr>
            </w:pPr>
          </w:p>
        </w:tc>
        <w:tc>
          <w:tcPr>
            <w:tcW w:w="718" w:type="dxa"/>
            <w:vMerge/>
          </w:tcPr>
          <w:p w:rsidR="0043581E" w:rsidRPr="0043581E" w:rsidRDefault="0043581E" w:rsidP="0043581E">
            <w:pPr>
              <w:widowControl w:val="0"/>
              <w:autoSpaceDE w:val="0"/>
              <w:autoSpaceDN w:val="0"/>
              <w:adjustRightInd w:val="0"/>
              <w:jc w:val="center"/>
              <w:rPr>
                <w:rFonts w:eastAsiaTheme="minorEastAsia"/>
              </w:rPr>
            </w:pPr>
          </w:p>
        </w:tc>
        <w:tc>
          <w:tcPr>
            <w:tcW w:w="73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2020 </w:t>
            </w:r>
          </w:p>
        </w:tc>
        <w:tc>
          <w:tcPr>
            <w:tcW w:w="71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2021 </w:t>
            </w:r>
          </w:p>
        </w:tc>
        <w:tc>
          <w:tcPr>
            <w:tcW w:w="716"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2022 </w:t>
            </w:r>
          </w:p>
        </w:tc>
        <w:tc>
          <w:tcPr>
            <w:tcW w:w="711"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2023 </w:t>
            </w:r>
          </w:p>
        </w:tc>
        <w:tc>
          <w:tcPr>
            <w:tcW w:w="72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 xml:space="preserve">2024 </w:t>
            </w:r>
          </w:p>
        </w:tc>
        <w:tc>
          <w:tcPr>
            <w:tcW w:w="1557" w:type="dxa"/>
            <w:vMerge/>
          </w:tcPr>
          <w:p w:rsidR="0043581E" w:rsidRPr="0043581E" w:rsidRDefault="0043581E" w:rsidP="0043581E">
            <w:pPr>
              <w:widowControl w:val="0"/>
              <w:autoSpaceDE w:val="0"/>
              <w:autoSpaceDN w:val="0"/>
              <w:adjustRightInd w:val="0"/>
              <w:jc w:val="center"/>
              <w:rPr>
                <w:rFonts w:eastAsiaTheme="minorEastAsia"/>
              </w:rPr>
            </w:pPr>
          </w:p>
        </w:tc>
        <w:tc>
          <w:tcPr>
            <w:tcW w:w="2913" w:type="dxa"/>
            <w:vMerge/>
          </w:tcPr>
          <w:p w:rsidR="0043581E" w:rsidRPr="0043581E" w:rsidRDefault="0043581E" w:rsidP="0043581E">
            <w:pPr>
              <w:widowControl w:val="0"/>
              <w:autoSpaceDE w:val="0"/>
              <w:autoSpaceDN w:val="0"/>
              <w:adjustRightInd w:val="0"/>
              <w:jc w:val="center"/>
              <w:rPr>
                <w:rFonts w:eastAsiaTheme="minorEastAsia"/>
              </w:rPr>
            </w:pPr>
          </w:p>
        </w:tc>
      </w:tr>
      <w:tr w:rsidR="0043581E" w:rsidRPr="0043581E" w:rsidTr="00704478">
        <w:trPr>
          <w:trHeight w:val="234"/>
        </w:trPr>
        <w:tc>
          <w:tcPr>
            <w:tcW w:w="52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w:t>
            </w:r>
          </w:p>
        </w:tc>
        <w:tc>
          <w:tcPr>
            <w:tcW w:w="298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3</w:t>
            </w:r>
          </w:p>
        </w:tc>
        <w:tc>
          <w:tcPr>
            <w:tcW w:w="127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4</w:t>
            </w:r>
          </w:p>
        </w:tc>
        <w:tc>
          <w:tcPr>
            <w:tcW w:w="85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5</w:t>
            </w:r>
          </w:p>
        </w:tc>
        <w:tc>
          <w:tcPr>
            <w:tcW w:w="718"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6</w:t>
            </w:r>
          </w:p>
        </w:tc>
        <w:tc>
          <w:tcPr>
            <w:tcW w:w="73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7</w:t>
            </w:r>
          </w:p>
        </w:tc>
        <w:tc>
          <w:tcPr>
            <w:tcW w:w="71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8</w:t>
            </w:r>
          </w:p>
        </w:tc>
        <w:tc>
          <w:tcPr>
            <w:tcW w:w="716"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9</w:t>
            </w:r>
          </w:p>
        </w:tc>
        <w:tc>
          <w:tcPr>
            <w:tcW w:w="711"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10</w:t>
            </w:r>
          </w:p>
        </w:tc>
        <w:tc>
          <w:tcPr>
            <w:tcW w:w="724"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11</w:t>
            </w:r>
          </w:p>
        </w:tc>
        <w:tc>
          <w:tcPr>
            <w:tcW w:w="1557"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12</w:t>
            </w:r>
          </w:p>
        </w:tc>
        <w:tc>
          <w:tcPr>
            <w:tcW w:w="2913"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13</w:t>
            </w:r>
          </w:p>
        </w:tc>
      </w:tr>
      <w:tr w:rsidR="0043581E" w:rsidRPr="0043581E" w:rsidTr="00704478">
        <w:trPr>
          <w:trHeight w:val="234"/>
        </w:trPr>
        <w:tc>
          <w:tcPr>
            <w:tcW w:w="525"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1</w:t>
            </w:r>
          </w:p>
        </w:tc>
        <w:tc>
          <w:tcPr>
            <w:tcW w:w="2985"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Основное мероприятие 01.</w:t>
            </w:r>
          </w:p>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 xml:space="preserve"> Реализация комплекса мер по развитию сферы закупок в соответствии с Федеральным законом № 44-ФЗ</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right="-89"/>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autoSpaceDE w:val="0"/>
              <w:autoSpaceDN w:val="0"/>
              <w:adjustRightInd w:val="0"/>
              <w:rPr>
                <w:rFonts w:eastAsiaTheme="minorHAnsi"/>
                <w:lang w:eastAsia="en-US"/>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1.1</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Привлечение специализированной организации к осуществлению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rPr>
            </w:pPr>
            <w:r w:rsidRPr="0043581E">
              <w:rPr>
                <w:rFonts w:eastAsiaTheme="minorEastAsia"/>
              </w:rPr>
              <w:t>Администрация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Создание условий для своевременного и полного удовлетворения потребностей заказчиков в товарах, работах, услугах</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w:t>
            </w:r>
          </w:p>
        </w:tc>
        <w:tc>
          <w:tcPr>
            <w:tcW w:w="2985"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 xml:space="preserve">Основное мероприятие 02. </w:t>
            </w:r>
          </w:p>
          <w:p w:rsidR="0043581E" w:rsidRPr="0043581E" w:rsidRDefault="0043581E" w:rsidP="0043581E">
            <w:pPr>
              <w:widowControl w:val="0"/>
              <w:autoSpaceDE w:val="0"/>
              <w:autoSpaceDN w:val="0"/>
              <w:adjustRightInd w:val="0"/>
              <w:rPr>
                <w:rFonts w:eastAsiaTheme="minorEastAsia"/>
                <w:strike/>
              </w:rPr>
            </w:pPr>
            <w:r w:rsidRPr="0043581E">
              <w:rPr>
                <w:rFonts w:eastAsiaTheme="minorEastAsia"/>
                <w:b/>
              </w:rPr>
              <w:t>Развитие конкурентной среды в рамках Федерального закона № 44-ФЗ</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strike/>
              </w:rPr>
            </w:pPr>
          </w:p>
        </w:tc>
        <w:tc>
          <w:tcPr>
            <w:tcW w:w="291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2.1</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autoSpaceDE w:val="0"/>
              <w:autoSpaceDN w:val="0"/>
              <w:adjustRightInd w:val="0"/>
              <w:rPr>
                <w:rFonts w:eastAsiaTheme="minorHAnsi"/>
                <w:lang w:eastAsia="en-US"/>
              </w:rPr>
            </w:pPr>
            <w:r w:rsidRPr="0043581E">
              <w:rPr>
                <w:rFonts w:eastAsiaTheme="minorHAnsi"/>
                <w:lang w:eastAsia="en-US"/>
              </w:rPr>
              <w:t>Повышение информированности общественности о предполагаемых закупках с целью привлечения потенциальных участников</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2.2</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Разработка и актуализация правовых актов в сфере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Внедрение и реализация единой политики в сфере осуществления закупочной деятельности</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2.3</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Анализ и мониторинг закупочной деятельности заказчиков</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Недопущение нарушений в вопросах формирования закупок для повышения эффективности и реализации конкретных мероприятий</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2.4</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Организация проведения совместных закупок</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highlight w:val="yellow"/>
              </w:rPr>
            </w:pPr>
            <w:r w:rsidRPr="0043581E">
              <w:rPr>
                <w:rFonts w:eastAsiaTheme="minorEastAsia"/>
              </w:rPr>
              <w:t>Сокращение количества закупок, оптимизация закупочной деятельности</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2.5</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Снижение доли закупок  у единственного поставщика (подрядчика, исполнителя)</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63" w:right="-133"/>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Уменьшение доли контрактов заключенных по результатам несостоявшихся торгов, на которые не было подано заявок, либо заявки были отклонены, либо подана одна заявка (от общего количества контрактов)</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3</w:t>
            </w:r>
          </w:p>
        </w:tc>
        <w:tc>
          <w:tcPr>
            <w:tcW w:w="2985" w:type="dxa"/>
          </w:tcPr>
          <w:p w:rsidR="0043581E" w:rsidRPr="0043581E" w:rsidRDefault="0043581E" w:rsidP="0043581E">
            <w:pPr>
              <w:widowControl w:val="0"/>
              <w:autoSpaceDE w:val="0"/>
              <w:autoSpaceDN w:val="0"/>
              <w:adjustRightInd w:val="0"/>
              <w:rPr>
                <w:rFonts w:eastAsiaTheme="minorEastAsia"/>
                <w:b/>
              </w:rPr>
            </w:pPr>
            <w:r w:rsidRPr="0043581E">
              <w:rPr>
                <w:rFonts w:eastAsiaTheme="minorEastAsia"/>
                <w:b/>
              </w:rPr>
              <w:t>Основное мероприятие 03.</w:t>
            </w:r>
          </w:p>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 xml:space="preserve">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Создание условий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субъектов малого и среднего предпринимательства в закупке товаров, работ, услуг и стимулирование такого участия, развитие добросовестной конкуренции</w:t>
            </w: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3.1</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3.2</w:t>
            </w:r>
          </w:p>
        </w:tc>
        <w:tc>
          <w:tcPr>
            <w:tcW w:w="2985" w:type="dxa"/>
          </w:tcPr>
          <w:p w:rsidR="0043581E" w:rsidRPr="0043581E" w:rsidRDefault="0043581E" w:rsidP="0043581E">
            <w:pPr>
              <w:widowControl w:val="0"/>
              <w:tabs>
                <w:tab w:val="left" w:pos="2430"/>
              </w:tabs>
              <w:autoSpaceDE w:val="0"/>
              <w:autoSpaceDN w:val="0"/>
              <w:adjustRightInd w:val="0"/>
              <w:rPr>
                <w:rFonts w:eastAsiaTheme="minorEastAsia"/>
              </w:rPr>
            </w:pPr>
            <w:r w:rsidRPr="0043581E">
              <w:rPr>
                <w:rFonts w:eastAsiaTheme="minorEastAsia"/>
              </w:rPr>
              <w:t>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Правилами формирования плана закупок товаров (работ, услуг) и требованиями к форме такого плана, утвержденными постановлением Правительства РФ от 7.09.2012 №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ОКВЭД2 и ОКПД2</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МКУ «Центр муниципальных закупок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strike/>
              </w:rPr>
            </w:pPr>
          </w:p>
        </w:tc>
      </w:tr>
      <w:tr w:rsidR="0043581E" w:rsidRPr="0043581E" w:rsidTr="00704478">
        <w:trPr>
          <w:trHeight w:val="1429"/>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b/>
              </w:rPr>
              <w:t>Основное мероприятие 04. Реализация комплекса мер по содействию развитию конкуренции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77"/>
              <w:rPr>
                <w:rFonts w:eastAsiaTheme="minorEastAsia"/>
              </w:rPr>
            </w:pPr>
            <w:r w:rsidRPr="0043581E">
              <w:rPr>
                <w:rFonts w:eastAsiaTheme="minorEastAsia"/>
              </w:rPr>
              <w:t>Администрация Сергиево-Посадского городского округа</w:t>
            </w:r>
          </w:p>
        </w:tc>
        <w:tc>
          <w:tcPr>
            <w:tcW w:w="2913" w:type="dxa"/>
          </w:tcPr>
          <w:p w:rsidR="0043581E" w:rsidRPr="0043581E" w:rsidRDefault="0043581E" w:rsidP="0043581E">
            <w:pPr>
              <w:widowControl w:val="0"/>
              <w:autoSpaceDE w:val="0"/>
              <w:autoSpaceDN w:val="0"/>
              <w:adjustRightInd w:val="0"/>
              <w:rPr>
                <w:rFonts w:eastAsiaTheme="minorEastAsia"/>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4.1.</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Формирование и изменение перечня рынков для содействия развитию конкуренции в Сергиево-Посадском городском округе</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asciiTheme="minorHAnsi" w:eastAsiaTheme="minorHAnsi" w:hAnsiTheme="minorHAnsi" w:cstheme="minorBidi"/>
                <w:sz w:val="22"/>
                <w:szCs w:val="22"/>
                <w:lang w:eastAsia="en-US"/>
              </w:rPr>
            </w:pPr>
            <w:r w:rsidRPr="0043581E">
              <w:rPr>
                <w:rFonts w:eastAsiaTheme="minorHAnsi"/>
                <w:sz w:val="24"/>
                <w:szCs w:val="24"/>
                <w:lang w:eastAsia="en-US"/>
              </w:rPr>
              <w:t>-</w:t>
            </w:r>
          </w:p>
        </w:tc>
        <w:tc>
          <w:tcPr>
            <w:tcW w:w="1557" w:type="dxa"/>
          </w:tcPr>
          <w:p w:rsidR="0043581E" w:rsidRPr="0043581E" w:rsidRDefault="0043581E" w:rsidP="0043581E">
            <w:pPr>
              <w:widowControl w:val="0"/>
              <w:autoSpaceDE w:val="0"/>
              <w:autoSpaceDN w:val="0"/>
              <w:adjustRightInd w:val="0"/>
              <w:ind w:left="-77" w:right="-88"/>
              <w:rPr>
                <w:rFonts w:eastAsiaTheme="minorEastAsia"/>
                <w:strike/>
              </w:rPr>
            </w:pPr>
            <w:r w:rsidRPr="0043581E">
              <w:rPr>
                <w:rFonts w:eastAsiaTheme="minorEastAsia"/>
              </w:rPr>
              <w:t>Администрация Сергиево-Посадского городского округа</w:t>
            </w:r>
          </w:p>
        </w:tc>
        <w:tc>
          <w:tcPr>
            <w:tcW w:w="2913" w:type="dxa"/>
          </w:tcPr>
          <w:p w:rsidR="0043581E" w:rsidRPr="0043581E" w:rsidRDefault="0043581E" w:rsidP="0043581E">
            <w:pPr>
              <w:jc w:val="both"/>
              <w:rPr>
                <w:rFonts w:eastAsiaTheme="minorEastAsia"/>
              </w:rPr>
            </w:pPr>
            <w:r w:rsidRPr="0043581E">
              <w:rPr>
                <w:rFonts w:eastAsiaTheme="minorEastAsia"/>
              </w:rPr>
              <w:t>Достижение ключевых показателей развития конкуренции в Сергиево-Посадском городском округе</w:t>
            </w:r>
          </w:p>
          <w:p w:rsidR="0043581E" w:rsidRPr="0043581E" w:rsidRDefault="0043581E" w:rsidP="0043581E">
            <w:pPr>
              <w:widowControl w:val="0"/>
              <w:autoSpaceDE w:val="0"/>
              <w:autoSpaceDN w:val="0"/>
              <w:adjustRightInd w:val="0"/>
              <w:rPr>
                <w:rFonts w:eastAsiaTheme="minorEastAsia"/>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4.2.</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Разработка и корректировка плана мероприятий («дорожной карты») по содействию развитию конкуренции в Сергиево-Посадском городском округе</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55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913" w:type="dxa"/>
          </w:tcPr>
          <w:p w:rsidR="0043581E" w:rsidRPr="0043581E" w:rsidRDefault="0043581E" w:rsidP="0043581E">
            <w:pPr>
              <w:jc w:val="both"/>
              <w:rPr>
                <w:rFonts w:eastAsiaTheme="minorEastAsia"/>
              </w:rPr>
            </w:pPr>
            <w:r w:rsidRPr="0043581E">
              <w:rPr>
                <w:rFonts w:eastAsiaTheme="minorEastAsia"/>
              </w:rPr>
              <w:t>Достижение ключевых показателей развития конкуренции в Сергиево-Посадском городском округе</w:t>
            </w:r>
          </w:p>
          <w:p w:rsidR="0043581E" w:rsidRPr="0043581E" w:rsidRDefault="0043581E" w:rsidP="0043581E">
            <w:pPr>
              <w:jc w:val="both"/>
              <w:rPr>
                <w:rFonts w:eastAsiaTheme="minorEastAsia"/>
              </w:rPr>
            </w:pPr>
          </w:p>
        </w:tc>
      </w:tr>
      <w:tr w:rsidR="0043581E" w:rsidRPr="0043581E" w:rsidTr="00704478">
        <w:trPr>
          <w:trHeight w:val="226"/>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4.3.</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Проведение мониторинга состояния и развития конкурентной среды на рынках товаров, работ и услуг на территории Сергиево-Посадского городского округа и анализ его результатов</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55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913" w:type="dxa"/>
          </w:tcPr>
          <w:p w:rsidR="0043581E" w:rsidRPr="0043581E" w:rsidRDefault="0043581E" w:rsidP="0043581E">
            <w:pPr>
              <w:jc w:val="both"/>
              <w:rPr>
                <w:rFonts w:eastAsiaTheme="minorHAnsi"/>
                <w:lang w:eastAsia="en-US"/>
              </w:rPr>
            </w:pPr>
            <w:r w:rsidRPr="0043581E">
              <w:rPr>
                <w:rFonts w:eastAsiaTheme="minorHAnsi"/>
                <w:lang w:eastAsia="en-US"/>
              </w:rPr>
              <w:t>Проведение аналитических исследований рынков товаров и услуг Сергиево-Посадского городского округа. Проведение опросов населения, предпринимателей и общественных организаций. Анализ состояние рынков.</w:t>
            </w:r>
          </w:p>
          <w:p w:rsidR="0043581E" w:rsidRPr="0043581E" w:rsidRDefault="0043581E" w:rsidP="0043581E">
            <w:pPr>
              <w:jc w:val="both"/>
              <w:rPr>
                <w:rFonts w:eastAsiaTheme="minorEastAsia"/>
              </w:rPr>
            </w:pPr>
          </w:p>
        </w:tc>
      </w:tr>
      <w:tr w:rsidR="0043581E" w:rsidRPr="0043581E" w:rsidTr="00704478">
        <w:trPr>
          <w:trHeight w:val="355"/>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 xml:space="preserve">4.4. </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Подготовка ежегодного доклада «Информационный доклад о внедрении стандарта развития конкуренции на территории Сергиево-Посадского городского округа»</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155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913" w:type="dxa"/>
          </w:tcPr>
          <w:p w:rsidR="0043581E" w:rsidRPr="0043581E" w:rsidRDefault="0043581E" w:rsidP="0043581E">
            <w:pPr>
              <w:jc w:val="both"/>
              <w:rPr>
                <w:rFonts w:eastAsiaTheme="minorEastAsia"/>
              </w:rPr>
            </w:pPr>
            <w:r w:rsidRPr="0043581E">
              <w:rPr>
                <w:rFonts w:eastAsiaTheme="minorEastAsia"/>
              </w:rPr>
              <w:t>Ежегодное формирование и утверждение доклада по результатам мониторинга и исполнение дорожной карты по содействию развитию конкуренции на территории городского округа</w:t>
            </w:r>
          </w:p>
        </w:tc>
      </w:tr>
      <w:tr w:rsidR="0043581E" w:rsidRPr="0043581E" w:rsidTr="00704478">
        <w:trPr>
          <w:trHeight w:val="355"/>
        </w:trPr>
        <w:tc>
          <w:tcPr>
            <w:tcW w:w="525" w:type="dxa"/>
          </w:tcPr>
          <w:p w:rsidR="0043581E" w:rsidRPr="0043581E" w:rsidRDefault="0043581E" w:rsidP="0043581E">
            <w:pPr>
              <w:widowControl w:val="0"/>
              <w:autoSpaceDE w:val="0"/>
              <w:autoSpaceDN w:val="0"/>
              <w:adjustRightInd w:val="0"/>
              <w:jc w:val="both"/>
              <w:rPr>
                <w:rFonts w:eastAsiaTheme="minorEastAsia"/>
              </w:rPr>
            </w:pPr>
            <w:r w:rsidRPr="0043581E">
              <w:rPr>
                <w:rFonts w:eastAsiaTheme="minorEastAsia"/>
              </w:rPr>
              <w:t>4.5.</w:t>
            </w:r>
          </w:p>
        </w:tc>
        <w:tc>
          <w:tcPr>
            <w:tcW w:w="2985"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709" w:type="dxa"/>
          </w:tcPr>
          <w:p w:rsidR="0043581E" w:rsidRPr="0043581E" w:rsidRDefault="0043581E" w:rsidP="0043581E">
            <w:pPr>
              <w:widowControl w:val="0"/>
              <w:autoSpaceDE w:val="0"/>
              <w:autoSpaceDN w:val="0"/>
              <w:adjustRightInd w:val="0"/>
              <w:jc w:val="center"/>
              <w:rPr>
                <w:rFonts w:eastAsiaTheme="minorEastAsia"/>
              </w:rPr>
            </w:pPr>
            <w:r w:rsidRPr="0043581E">
              <w:rPr>
                <w:rFonts w:eastAsiaTheme="minorEastAsia"/>
              </w:rPr>
              <w:t>2020-2024</w:t>
            </w:r>
          </w:p>
        </w:tc>
        <w:tc>
          <w:tcPr>
            <w:tcW w:w="1274" w:type="dxa"/>
          </w:tcPr>
          <w:p w:rsidR="0043581E" w:rsidRPr="0043581E" w:rsidRDefault="0043581E" w:rsidP="0043581E">
            <w:pPr>
              <w:widowControl w:val="0"/>
              <w:autoSpaceDE w:val="0"/>
              <w:autoSpaceDN w:val="0"/>
              <w:adjustRightInd w:val="0"/>
              <w:rPr>
                <w:rFonts w:eastAsiaTheme="minorEastAsia"/>
              </w:rPr>
            </w:pPr>
            <w:r w:rsidRPr="0043581E">
              <w:rPr>
                <w:rFonts w:eastAsiaTheme="minorEastAsia"/>
              </w:rPr>
              <w:t xml:space="preserve">Средства бюджета Сергиево-Посадского городского округа </w:t>
            </w:r>
          </w:p>
        </w:tc>
        <w:tc>
          <w:tcPr>
            <w:tcW w:w="85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8"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3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4"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6"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11" w:type="dxa"/>
          </w:tcPr>
          <w:p w:rsidR="0043581E" w:rsidRPr="0043581E" w:rsidRDefault="0043581E" w:rsidP="0043581E">
            <w:pPr>
              <w:jc w:val="center"/>
              <w:rPr>
                <w:rFonts w:eastAsiaTheme="minorHAnsi"/>
                <w:sz w:val="24"/>
                <w:szCs w:val="24"/>
                <w:lang w:eastAsia="en-US"/>
              </w:rPr>
            </w:pPr>
            <w:r w:rsidRPr="0043581E">
              <w:rPr>
                <w:rFonts w:eastAsiaTheme="minorHAnsi"/>
                <w:sz w:val="24"/>
                <w:szCs w:val="24"/>
                <w:lang w:eastAsia="en-US"/>
              </w:rPr>
              <w:t>-</w:t>
            </w:r>
          </w:p>
        </w:tc>
        <w:tc>
          <w:tcPr>
            <w:tcW w:w="724" w:type="dxa"/>
          </w:tcPr>
          <w:p w:rsidR="0043581E" w:rsidRPr="0043581E" w:rsidRDefault="0043581E" w:rsidP="0043581E">
            <w:pPr>
              <w:jc w:val="center"/>
              <w:rPr>
                <w:rFonts w:eastAsiaTheme="minorHAnsi"/>
                <w:sz w:val="24"/>
                <w:szCs w:val="24"/>
                <w:lang w:eastAsia="en-US"/>
              </w:rPr>
            </w:pPr>
          </w:p>
        </w:tc>
        <w:tc>
          <w:tcPr>
            <w:tcW w:w="1557" w:type="dxa"/>
          </w:tcPr>
          <w:p w:rsidR="0043581E" w:rsidRPr="0043581E" w:rsidRDefault="0043581E" w:rsidP="0043581E">
            <w:pPr>
              <w:rPr>
                <w:rFonts w:asciiTheme="minorHAnsi" w:eastAsiaTheme="minorHAnsi" w:hAnsiTheme="minorHAnsi" w:cstheme="minorBidi"/>
                <w:sz w:val="22"/>
                <w:szCs w:val="22"/>
                <w:lang w:eastAsia="en-US"/>
              </w:rPr>
            </w:pPr>
            <w:r w:rsidRPr="0043581E">
              <w:rPr>
                <w:rFonts w:eastAsiaTheme="minorHAnsi"/>
                <w:lang w:eastAsia="en-US"/>
              </w:rPr>
              <w:t>Администрация Сергиево-Посадского городского округа</w:t>
            </w:r>
          </w:p>
        </w:tc>
        <w:tc>
          <w:tcPr>
            <w:tcW w:w="2913" w:type="dxa"/>
          </w:tcPr>
          <w:p w:rsidR="0043581E" w:rsidRPr="0043581E" w:rsidRDefault="0043581E" w:rsidP="0043581E">
            <w:pPr>
              <w:jc w:val="both"/>
              <w:rPr>
                <w:rFonts w:eastAsiaTheme="minorEastAsia"/>
              </w:rPr>
            </w:pPr>
            <w:r w:rsidRPr="0043581E">
              <w:rPr>
                <w:rFonts w:eastAsiaTheme="minorEastAsia"/>
              </w:rPr>
              <w:t>Размещение информации о выполнение требований Стандарта</w:t>
            </w:r>
          </w:p>
        </w:tc>
      </w:tr>
    </w:tbl>
    <w:p w:rsidR="0043581E" w:rsidRPr="0043581E" w:rsidRDefault="0043581E" w:rsidP="0043581E">
      <w:pPr>
        <w:widowControl w:val="0"/>
        <w:autoSpaceDE w:val="0"/>
        <w:autoSpaceDN w:val="0"/>
        <w:adjustRightInd w:val="0"/>
        <w:outlineLvl w:val="1"/>
        <w:rPr>
          <w:rFonts w:eastAsiaTheme="minorEastAsia"/>
          <w:highlight w:val="yellow"/>
          <w:u w:val="single"/>
        </w:rPr>
      </w:pPr>
    </w:p>
    <w:p w:rsidR="0043581E" w:rsidRPr="0043581E" w:rsidRDefault="0043581E" w:rsidP="0043581E">
      <w:pPr>
        <w:widowControl w:val="0"/>
        <w:autoSpaceDE w:val="0"/>
        <w:autoSpaceDN w:val="0"/>
        <w:adjustRightInd w:val="0"/>
        <w:outlineLvl w:val="1"/>
        <w:rPr>
          <w:rFonts w:eastAsiaTheme="minorEastAsia"/>
        </w:rPr>
      </w:pPr>
      <w:r w:rsidRPr="0043581E">
        <w:rPr>
          <w:rFonts w:eastAsiaTheme="minorEastAsia"/>
          <w:u w:val="single"/>
        </w:rPr>
        <w:t>Примечание:</w:t>
      </w:r>
      <w:r w:rsidRPr="0043581E">
        <w:rPr>
          <w:rFonts w:ascii="Calibri" w:eastAsiaTheme="minorEastAsia" w:hAnsi="Calibri" w:cs="Calibri"/>
        </w:rPr>
        <w:t xml:space="preserve"> </w:t>
      </w:r>
      <w:r w:rsidRPr="0043581E">
        <w:rPr>
          <w:rFonts w:eastAsiaTheme="minorEastAsia"/>
        </w:rPr>
        <w:t xml:space="preserve">финансирование мероприятий в пределах средств на обеспечение деятельности </w:t>
      </w:r>
      <w:r w:rsidRPr="00ED57E6">
        <w:rPr>
          <w:rFonts w:eastAsiaTheme="minorEastAsia"/>
          <w:color w:val="FF0000"/>
        </w:rPr>
        <w:t>МКУ «Центр муниципальных закупок Сергиево-Посадского городского округа»</w:t>
      </w:r>
      <w:r w:rsidRPr="0043581E">
        <w:rPr>
          <w:rFonts w:eastAsiaTheme="minorEastAsia"/>
        </w:rPr>
        <w:t xml:space="preserve"> и органов местного самоуправления.</w:t>
      </w: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B463D9" w:rsidRDefault="00B463D9" w:rsidP="00704478">
      <w:pPr>
        <w:widowControl w:val="0"/>
        <w:autoSpaceDE w:val="0"/>
        <w:autoSpaceDN w:val="0"/>
        <w:adjustRightInd w:val="0"/>
        <w:jc w:val="center"/>
        <w:rPr>
          <w:rFonts w:eastAsiaTheme="minorHAnsi"/>
          <w:b/>
          <w:sz w:val="24"/>
          <w:szCs w:val="24"/>
          <w:lang w:eastAsia="en-US"/>
        </w:rPr>
      </w:pPr>
    </w:p>
    <w:p w:rsidR="00704478" w:rsidRDefault="00704478" w:rsidP="00704478">
      <w:pPr>
        <w:widowControl w:val="0"/>
        <w:autoSpaceDE w:val="0"/>
        <w:autoSpaceDN w:val="0"/>
        <w:adjustRightInd w:val="0"/>
        <w:jc w:val="center"/>
        <w:rPr>
          <w:rFonts w:eastAsiaTheme="minorHAnsi"/>
          <w:b/>
          <w:bCs/>
          <w:sz w:val="24"/>
          <w:szCs w:val="24"/>
          <w:lang w:eastAsia="en-US"/>
        </w:rPr>
      </w:pPr>
      <w:r w:rsidRPr="00704478">
        <w:rPr>
          <w:rFonts w:eastAsiaTheme="minorHAnsi"/>
          <w:b/>
          <w:sz w:val="24"/>
          <w:szCs w:val="24"/>
          <w:lang w:eastAsia="en-US"/>
        </w:rPr>
        <w:t xml:space="preserve">Раздел 9.3. Паспорт подпрограммы </w:t>
      </w:r>
      <w:r>
        <w:rPr>
          <w:rFonts w:eastAsiaTheme="minorHAnsi"/>
          <w:b/>
          <w:sz w:val="24"/>
          <w:szCs w:val="24"/>
          <w:lang w:val="en-US" w:eastAsia="en-US"/>
        </w:rPr>
        <w:t>III</w:t>
      </w:r>
      <w:r w:rsidRPr="00704478">
        <w:rPr>
          <w:rFonts w:eastAsiaTheme="minorHAnsi"/>
          <w:b/>
          <w:sz w:val="24"/>
          <w:szCs w:val="24"/>
          <w:lang w:eastAsia="en-US"/>
        </w:rPr>
        <w:t xml:space="preserve"> «Развитие малого и среднего предпринимательства»</w:t>
      </w:r>
    </w:p>
    <w:p w:rsidR="00704478" w:rsidRDefault="00704478" w:rsidP="00704478">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муниципальной прогр</w:t>
      </w:r>
      <w:r>
        <w:rPr>
          <w:rFonts w:eastAsiaTheme="minorHAnsi"/>
          <w:b/>
          <w:bCs/>
          <w:sz w:val="24"/>
          <w:szCs w:val="24"/>
          <w:lang w:eastAsia="en-US"/>
        </w:rPr>
        <w:t>аммы муниципального образования</w:t>
      </w:r>
    </w:p>
    <w:p w:rsidR="00704478" w:rsidRPr="00D31743" w:rsidRDefault="00704478" w:rsidP="00704478">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704478" w:rsidRPr="00704478" w:rsidRDefault="00704478" w:rsidP="00B463D9">
      <w:pPr>
        <w:widowControl w:val="0"/>
        <w:autoSpaceDE w:val="0"/>
        <w:autoSpaceDN w:val="0"/>
        <w:rPr>
          <w:sz w:val="16"/>
          <w:szCs w:val="16"/>
        </w:rPr>
      </w:pPr>
    </w:p>
    <w:tbl>
      <w:tblPr>
        <w:tblW w:w="15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2410"/>
        <w:gridCol w:w="1418"/>
        <w:gridCol w:w="1277"/>
        <w:gridCol w:w="1275"/>
        <w:gridCol w:w="1276"/>
        <w:gridCol w:w="1276"/>
        <w:gridCol w:w="1276"/>
      </w:tblGrid>
      <w:tr w:rsidR="00704478" w:rsidRPr="00704478" w:rsidTr="00B463D9">
        <w:tc>
          <w:tcPr>
            <w:tcW w:w="3261" w:type="dxa"/>
          </w:tcPr>
          <w:p w:rsidR="00704478" w:rsidRPr="00704478" w:rsidRDefault="00704478" w:rsidP="00704478">
            <w:pPr>
              <w:autoSpaceDE w:val="0"/>
              <w:autoSpaceDN w:val="0"/>
              <w:adjustRightInd w:val="0"/>
              <w:rPr>
                <w:sz w:val="24"/>
                <w:szCs w:val="24"/>
              </w:rPr>
            </w:pPr>
            <w:r w:rsidRPr="00704478">
              <w:rPr>
                <w:sz w:val="24"/>
                <w:szCs w:val="24"/>
              </w:rPr>
              <w:t>Цель (цели) подпрограммы</w:t>
            </w:r>
          </w:p>
        </w:tc>
        <w:tc>
          <w:tcPr>
            <w:tcW w:w="1701" w:type="dxa"/>
          </w:tcPr>
          <w:p w:rsidR="00704478" w:rsidRPr="00704478" w:rsidRDefault="00704478" w:rsidP="00704478">
            <w:pPr>
              <w:autoSpaceDE w:val="0"/>
              <w:autoSpaceDN w:val="0"/>
              <w:adjustRightInd w:val="0"/>
              <w:rPr>
                <w:sz w:val="24"/>
                <w:szCs w:val="24"/>
              </w:rPr>
            </w:pPr>
          </w:p>
        </w:tc>
        <w:tc>
          <w:tcPr>
            <w:tcW w:w="10208" w:type="dxa"/>
            <w:gridSpan w:val="7"/>
            <w:vAlign w:val="center"/>
          </w:tcPr>
          <w:p w:rsidR="00704478" w:rsidRPr="00704478" w:rsidRDefault="00704478" w:rsidP="00B463D9">
            <w:pPr>
              <w:autoSpaceDE w:val="0"/>
              <w:autoSpaceDN w:val="0"/>
              <w:adjustRightInd w:val="0"/>
              <w:jc w:val="both"/>
              <w:rPr>
                <w:sz w:val="24"/>
                <w:szCs w:val="24"/>
              </w:rPr>
            </w:pPr>
            <w:r w:rsidRPr="00704478">
              <w:rPr>
                <w:sz w:val="24"/>
                <w:szCs w:val="24"/>
              </w:rPr>
              <w:t>Создание благоприятных условий для развития субъектов ма</w:t>
            </w:r>
            <w:r w:rsidRPr="00704478">
              <w:rPr>
                <w:sz w:val="24"/>
                <w:szCs w:val="24"/>
              </w:rPr>
              <w:softHyphen/>
              <w:t>лого и среднего предпринимательства, способствующих со</w:t>
            </w:r>
            <w:r w:rsidRPr="00704478">
              <w:rPr>
                <w:sz w:val="24"/>
                <w:szCs w:val="24"/>
              </w:rPr>
              <w:softHyphen/>
              <w:t>зданию новых рабочих мест, развитию реального сектора эко</w:t>
            </w:r>
            <w:r w:rsidRPr="00704478">
              <w:rPr>
                <w:sz w:val="24"/>
                <w:szCs w:val="24"/>
              </w:rPr>
              <w:softHyphen/>
              <w:t>номики, пополнению бюджета Сергиево-Посадского городского округа, обеспече</w:t>
            </w:r>
            <w:r w:rsidRPr="00704478">
              <w:rPr>
                <w:sz w:val="24"/>
                <w:szCs w:val="24"/>
              </w:rPr>
              <w:softHyphen/>
              <w:t>нию занятости населения Сергиево-Посадского городского округа</w:t>
            </w:r>
          </w:p>
        </w:tc>
      </w:tr>
      <w:tr w:rsidR="00704478" w:rsidRPr="00704478" w:rsidTr="00B463D9">
        <w:tc>
          <w:tcPr>
            <w:tcW w:w="3261" w:type="dxa"/>
          </w:tcPr>
          <w:p w:rsidR="00704478" w:rsidRPr="00704478" w:rsidRDefault="00704478" w:rsidP="00704478">
            <w:pPr>
              <w:autoSpaceDE w:val="0"/>
              <w:autoSpaceDN w:val="0"/>
              <w:adjustRightInd w:val="0"/>
              <w:rPr>
                <w:sz w:val="24"/>
                <w:szCs w:val="24"/>
                <w:highlight w:val="green"/>
              </w:rPr>
            </w:pPr>
            <w:r w:rsidRPr="00704478">
              <w:rPr>
                <w:rFonts w:eastAsia="Calibri"/>
                <w:sz w:val="24"/>
                <w:szCs w:val="24"/>
              </w:rPr>
              <w:t>Координатор подпрограммы</w:t>
            </w:r>
          </w:p>
        </w:tc>
        <w:tc>
          <w:tcPr>
            <w:tcW w:w="1701" w:type="dxa"/>
          </w:tcPr>
          <w:p w:rsidR="00704478" w:rsidRPr="00704478" w:rsidRDefault="00704478" w:rsidP="00704478">
            <w:pPr>
              <w:autoSpaceDE w:val="0"/>
              <w:autoSpaceDN w:val="0"/>
              <w:adjustRightInd w:val="0"/>
              <w:rPr>
                <w:sz w:val="24"/>
                <w:szCs w:val="24"/>
              </w:rPr>
            </w:pPr>
          </w:p>
        </w:tc>
        <w:tc>
          <w:tcPr>
            <w:tcW w:w="10208" w:type="dxa"/>
            <w:gridSpan w:val="7"/>
            <w:vAlign w:val="center"/>
          </w:tcPr>
          <w:p w:rsidR="00704478" w:rsidRPr="00704478" w:rsidRDefault="00704478" w:rsidP="00B463D9">
            <w:pPr>
              <w:autoSpaceDE w:val="0"/>
              <w:autoSpaceDN w:val="0"/>
              <w:adjustRightInd w:val="0"/>
              <w:jc w:val="both"/>
              <w:rPr>
                <w:sz w:val="24"/>
                <w:szCs w:val="24"/>
              </w:rPr>
            </w:pPr>
            <w:r w:rsidRPr="00704478">
              <w:rPr>
                <w:sz w:val="24"/>
                <w:szCs w:val="24"/>
              </w:rPr>
              <w:t xml:space="preserve">Заместитель Главы администрации Сергиево-Посадского </w:t>
            </w:r>
            <w:r w:rsidR="00B463D9">
              <w:rPr>
                <w:sz w:val="24"/>
                <w:szCs w:val="24"/>
              </w:rPr>
              <w:t>городского округа</w:t>
            </w:r>
            <w:r w:rsidRPr="00704478">
              <w:rPr>
                <w:sz w:val="24"/>
                <w:szCs w:val="24"/>
              </w:rPr>
              <w:t>, курирующий вопросы развития предпринимательства</w:t>
            </w:r>
          </w:p>
        </w:tc>
      </w:tr>
      <w:tr w:rsidR="00704478" w:rsidRPr="00704478" w:rsidTr="00B463D9">
        <w:tc>
          <w:tcPr>
            <w:tcW w:w="3261" w:type="dxa"/>
          </w:tcPr>
          <w:p w:rsidR="00704478" w:rsidRPr="00704478" w:rsidRDefault="00704478" w:rsidP="00704478">
            <w:pPr>
              <w:autoSpaceDE w:val="0"/>
              <w:autoSpaceDN w:val="0"/>
              <w:adjustRightInd w:val="0"/>
              <w:rPr>
                <w:sz w:val="24"/>
                <w:szCs w:val="24"/>
              </w:rPr>
            </w:pPr>
            <w:r w:rsidRPr="00704478">
              <w:rPr>
                <w:sz w:val="24"/>
                <w:szCs w:val="24"/>
              </w:rPr>
              <w:t>Муниципальный заказчик подпрограммы</w:t>
            </w:r>
          </w:p>
        </w:tc>
        <w:tc>
          <w:tcPr>
            <w:tcW w:w="1701" w:type="dxa"/>
          </w:tcPr>
          <w:p w:rsidR="00704478" w:rsidRPr="00704478" w:rsidRDefault="00704478" w:rsidP="00704478">
            <w:pPr>
              <w:autoSpaceDE w:val="0"/>
              <w:autoSpaceDN w:val="0"/>
              <w:adjustRightInd w:val="0"/>
              <w:rPr>
                <w:sz w:val="24"/>
                <w:szCs w:val="24"/>
              </w:rPr>
            </w:pPr>
          </w:p>
        </w:tc>
        <w:tc>
          <w:tcPr>
            <w:tcW w:w="10208" w:type="dxa"/>
            <w:gridSpan w:val="7"/>
            <w:vAlign w:val="center"/>
          </w:tcPr>
          <w:p w:rsidR="00704478" w:rsidRPr="00704478" w:rsidRDefault="00704478" w:rsidP="00B463D9">
            <w:pPr>
              <w:autoSpaceDE w:val="0"/>
              <w:autoSpaceDN w:val="0"/>
              <w:adjustRightInd w:val="0"/>
              <w:jc w:val="both"/>
              <w:rPr>
                <w:sz w:val="24"/>
                <w:szCs w:val="24"/>
              </w:rPr>
            </w:pPr>
            <w:r w:rsidRPr="00704478">
              <w:rPr>
                <w:sz w:val="24"/>
                <w:szCs w:val="24"/>
              </w:rPr>
              <w:t xml:space="preserve">Администрация Сергиево-Посадского </w:t>
            </w:r>
            <w:r>
              <w:rPr>
                <w:sz w:val="24"/>
                <w:szCs w:val="24"/>
              </w:rPr>
              <w:t>городского округа</w:t>
            </w:r>
            <w:r w:rsidRPr="00704478">
              <w:rPr>
                <w:sz w:val="24"/>
                <w:szCs w:val="24"/>
              </w:rPr>
              <w:t xml:space="preserve"> Московской области</w:t>
            </w:r>
          </w:p>
        </w:tc>
      </w:tr>
      <w:tr w:rsidR="00704478" w:rsidRPr="00704478" w:rsidTr="00B463D9">
        <w:tc>
          <w:tcPr>
            <w:tcW w:w="3261" w:type="dxa"/>
          </w:tcPr>
          <w:p w:rsidR="00704478" w:rsidRPr="00704478" w:rsidRDefault="00704478" w:rsidP="00704478">
            <w:pPr>
              <w:autoSpaceDE w:val="0"/>
              <w:autoSpaceDN w:val="0"/>
              <w:adjustRightInd w:val="0"/>
              <w:rPr>
                <w:sz w:val="24"/>
                <w:szCs w:val="24"/>
              </w:rPr>
            </w:pPr>
            <w:r w:rsidRPr="00704478">
              <w:rPr>
                <w:sz w:val="24"/>
                <w:szCs w:val="24"/>
              </w:rPr>
              <w:t>Сроки реализации    подпрограммы</w:t>
            </w:r>
          </w:p>
        </w:tc>
        <w:tc>
          <w:tcPr>
            <w:tcW w:w="1701" w:type="dxa"/>
          </w:tcPr>
          <w:p w:rsidR="00704478" w:rsidRPr="00704478" w:rsidRDefault="00704478" w:rsidP="00704478">
            <w:pPr>
              <w:autoSpaceDE w:val="0"/>
              <w:autoSpaceDN w:val="0"/>
              <w:adjustRightInd w:val="0"/>
              <w:rPr>
                <w:sz w:val="24"/>
                <w:szCs w:val="24"/>
              </w:rPr>
            </w:pPr>
          </w:p>
        </w:tc>
        <w:tc>
          <w:tcPr>
            <w:tcW w:w="10208" w:type="dxa"/>
            <w:gridSpan w:val="7"/>
            <w:vAlign w:val="center"/>
          </w:tcPr>
          <w:p w:rsidR="00704478" w:rsidRPr="00704478" w:rsidRDefault="00704478" w:rsidP="00704478">
            <w:pPr>
              <w:autoSpaceDE w:val="0"/>
              <w:autoSpaceDN w:val="0"/>
              <w:adjustRightInd w:val="0"/>
              <w:rPr>
                <w:sz w:val="24"/>
                <w:szCs w:val="24"/>
              </w:rPr>
            </w:pPr>
            <w:r w:rsidRPr="00704478">
              <w:rPr>
                <w:sz w:val="24"/>
                <w:szCs w:val="24"/>
              </w:rPr>
              <w:t>2020-2024 годы</w:t>
            </w:r>
          </w:p>
        </w:tc>
      </w:tr>
      <w:tr w:rsidR="00704478" w:rsidRPr="00704478" w:rsidTr="00B463D9">
        <w:tc>
          <w:tcPr>
            <w:tcW w:w="3261" w:type="dxa"/>
            <w:vMerge w:val="restart"/>
          </w:tcPr>
          <w:p w:rsidR="00704478" w:rsidRPr="00704478" w:rsidRDefault="00704478" w:rsidP="00B463D9">
            <w:pPr>
              <w:autoSpaceDE w:val="0"/>
              <w:autoSpaceDN w:val="0"/>
              <w:adjustRightInd w:val="0"/>
              <w:spacing w:line="0" w:lineRule="atLeast"/>
              <w:rPr>
                <w:sz w:val="24"/>
                <w:szCs w:val="24"/>
              </w:rPr>
            </w:pPr>
            <w:r w:rsidRPr="00704478">
              <w:rPr>
                <w:sz w:val="24"/>
                <w:szCs w:val="24"/>
              </w:rPr>
              <w:t xml:space="preserve">Источники финансирования подпрограммы  </w:t>
            </w:r>
          </w:p>
          <w:p w:rsidR="00704478" w:rsidRPr="00704478" w:rsidRDefault="00704478" w:rsidP="00B463D9">
            <w:pPr>
              <w:widowControl w:val="0"/>
              <w:autoSpaceDE w:val="0"/>
              <w:autoSpaceDN w:val="0"/>
              <w:adjustRightInd w:val="0"/>
              <w:spacing w:line="0" w:lineRule="atLeast"/>
              <w:rPr>
                <w:sz w:val="24"/>
                <w:szCs w:val="24"/>
              </w:rPr>
            </w:pPr>
            <w:r w:rsidRPr="00704478">
              <w:rPr>
                <w:sz w:val="24"/>
                <w:szCs w:val="24"/>
              </w:rPr>
              <w:t xml:space="preserve">    </w:t>
            </w:r>
          </w:p>
        </w:tc>
        <w:tc>
          <w:tcPr>
            <w:tcW w:w="1701" w:type="dxa"/>
            <w:vMerge w:val="restart"/>
          </w:tcPr>
          <w:p w:rsidR="00704478" w:rsidRPr="00704478" w:rsidRDefault="00704478" w:rsidP="00B463D9">
            <w:pPr>
              <w:autoSpaceDE w:val="0"/>
              <w:autoSpaceDN w:val="0"/>
              <w:adjustRightInd w:val="0"/>
              <w:spacing w:line="0" w:lineRule="atLeast"/>
              <w:ind w:left="34"/>
              <w:rPr>
                <w:sz w:val="23"/>
                <w:szCs w:val="23"/>
              </w:rPr>
            </w:pPr>
            <w:r w:rsidRPr="00704478">
              <w:rPr>
                <w:sz w:val="23"/>
                <w:szCs w:val="23"/>
              </w:rPr>
              <w:t>Главный распорядитель бюджетных средств</w:t>
            </w:r>
          </w:p>
        </w:tc>
        <w:tc>
          <w:tcPr>
            <w:tcW w:w="2410" w:type="dxa"/>
            <w:vMerge w:val="restart"/>
          </w:tcPr>
          <w:p w:rsidR="00704478" w:rsidRPr="00704478" w:rsidRDefault="00704478" w:rsidP="00B463D9">
            <w:pPr>
              <w:autoSpaceDE w:val="0"/>
              <w:autoSpaceDN w:val="0"/>
              <w:adjustRightInd w:val="0"/>
              <w:spacing w:line="0" w:lineRule="atLeast"/>
              <w:rPr>
                <w:sz w:val="24"/>
                <w:szCs w:val="24"/>
              </w:rPr>
            </w:pPr>
            <w:r w:rsidRPr="00704478">
              <w:rPr>
                <w:sz w:val="24"/>
                <w:szCs w:val="24"/>
              </w:rPr>
              <w:t>Источник финансирования</w:t>
            </w:r>
          </w:p>
        </w:tc>
        <w:tc>
          <w:tcPr>
            <w:tcW w:w="1418" w:type="dxa"/>
          </w:tcPr>
          <w:p w:rsidR="00704478" w:rsidRPr="00704478" w:rsidRDefault="00704478" w:rsidP="00B463D9">
            <w:pPr>
              <w:autoSpaceDE w:val="0"/>
              <w:autoSpaceDN w:val="0"/>
              <w:adjustRightInd w:val="0"/>
              <w:spacing w:line="0" w:lineRule="atLeast"/>
              <w:jc w:val="both"/>
              <w:rPr>
                <w:sz w:val="24"/>
                <w:szCs w:val="24"/>
              </w:rPr>
            </w:pPr>
          </w:p>
        </w:tc>
        <w:tc>
          <w:tcPr>
            <w:tcW w:w="6380" w:type="dxa"/>
            <w:gridSpan w:val="5"/>
          </w:tcPr>
          <w:p w:rsidR="00704478" w:rsidRPr="00704478" w:rsidRDefault="00704478" w:rsidP="00B463D9">
            <w:pPr>
              <w:autoSpaceDE w:val="0"/>
              <w:autoSpaceDN w:val="0"/>
              <w:adjustRightInd w:val="0"/>
              <w:spacing w:line="0" w:lineRule="atLeast"/>
              <w:jc w:val="both"/>
              <w:rPr>
                <w:sz w:val="24"/>
                <w:szCs w:val="24"/>
              </w:rPr>
            </w:pPr>
            <w:r w:rsidRPr="00704478">
              <w:rPr>
                <w:sz w:val="24"/>
                <w:szCs w:val="24"/>
              </w:rPr>
              <w:t>Общий объём средств, направляемых на реализацию мероприятий подпрограммы, тыс. рублей</w:t>
            </w:r>
          </w:p>
        </w:tc>
      </w:tr>
      <w:tr w:rsidR="00704478" w:rsidRPr="00704478" w:rsidTr="00B463D9">
        <w:tc>
          <w:tcPr>
            <w:tcW w:w="3261" w:type="dxa"/>
            <w:vMerge/>
          </w:tcPr>
          <w:p w:rsidR="00704478" w:rsidRPr="00704478" w:rsidRDefault="00704478" w:rsidP="00B463D9">
            <w:pPr>
              <w:widowControl w:val="0"/>
              <w:autoSpaceDE w:val="0"/>
              <w:autoSpaceDN w:val="0"/>
              <w:adjustRightInd w:val="0"/>
              <w:spacing w:line="0" w:lineRule="atLeast"/>
              <w:rPr>
                <w:sz w:val="24"/>
                <w:szCs w:val="24"/>
              </w:rPr>
            </w:pPr>
          </w:p>
        </w:tc>
        <w:tc>
          <w:tcPr>
            <w:tcW w:w="1701" w:type="dxa"/>
            <w:vMerge/>
          </w:tcPr>
          <w:p w:rsidR="00704478" w:rsidRPr="00704478" w:rsidRDefault="00704478" w:rsidP="00B463D9">
            <w:pPr>
              <w:autoSpaceDE w:val="0"/>
              <w:autoSpaceDN w:val="0"/>
              <w:adjustRightInd w:val="0"/>
              <w:spacing w:line="0" w:lineRule="atLeast"/>
              <w:rPr>
                <w:sz w:val="24"/>
                <w:szCs w:val="24"/>
              </w:rPr>
            </w:pPr>
          </w:p>
        </w:tc>
        <w:tc>
          <w:tcPr>
            <w:tcW w:w="2410" w:type="dxa"/>
            <w:vMerge/>
          </w:tcPr>
          <w:p w:rsidR="00704478" w:rsidRPr="00704478" w:rsidRDefault="00704478" w:rsidP="00B463D9">
            <w:pPr>
              <w:autoSpaceDE w:val="0"/>
              <w:autoSpaceDN w:val="0"/>
              <w:adjustRightInd w:val="0"/>
              <w:spacing w:line="0" w:lineRule="atLeast"/>
              <w:rPr>
                <w:sz w:val="24"/>
                <w:szCs w:val="24"/>
              </w:rPr>
            </w:pPr>
          </w:p>
        </w:tc>
        <w:tc>
          <w:tcPr>
            <w:tcW w:w="1418"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Всего</w:t>
            </w:r>
          </w:p>
        </w:tc>
        <w:tc>
          <w:tcPr>
            <w:tcW w:w="1277"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2020</w:t>
            </w:r>
          </w:p>
        </w:tc>
        <w:tc>
          <w:tcPr>
            <w:tcW w:w="1275"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2021</w:t>
            </w:r>
          </w:p>
        </w:tc>
        <w:tc>
          <w:tcPr>
            <w:tcW w:w="127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2022</w:t>
            </w:r>
          </w:p>
        </w:tc>
        <w:tc>
          <w:tcPr>
            <w:tcW w:w="127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2023</w:t>
            </w:r>
          </w:p>
        </w:tc>
        <w:tc>
          <w:tcPr>
            <w:tcW w:w="1276" w:type="dxa"/>
            <w:vAlign w:val="center"/>
          </w:tcPr>
          <w:p w:rsidR="00704478" w:rsidRPr="00704478" w:rsidRDefault="00704478" w:rsidP="00B463D9">
            <w:pPr>
              <w:autoSpaceDE w:val="0"/>
              <w:autoSpaceDN w:val="0"/>
              <w:adjustRightInd w:val="0"/>
              <w:spacing w:line="0" w:lineRule="atLeast"/>
              <w:jc w:val="center"/>
              <w:rPr>
                <w:sz w:val="24"/>
                <w:szCs w:val="24"/>
              </w:rPr>
            </w:pPr>
            <w:r w:rsidRPr="00704478">
              <w:rPr>
                <w:sz w:val="24"/>
                <w:szCs w:val="24"/>
              </w:rPr>
              <w:t>2024</w:t>
            </w:r>
          </w:p>
        </w:tc>
      </w:tr>
      <w:tr w:rsidR="00046687" w:rsidRPr="00704478" w:rsidTr="00B463D9">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val="restart"/>
          </w:tcPr>
          <w:p w:rsidR="00046687" w:rsidRPr="00704478" w:rsidRDefault="00046687" w:rsidP="00B463D9">
            <w:pPr>
              <w:autoSpaceDE w:val="0"/>
              <w:autoSpaceDN w:val="0"/>
              <w:adjustRightInd w:val="0"/>
              <w:spacing w:line="0" w:lineRule="atLeast"/>
              <w:rPr>
                <w:sz w:val="24"/>
                <w:szCs w:val="24"/>
              </w:rPr>
            </w:pPr>
            <w:r>
              <w:rPr>
                <w:sz w:val="24"/>
                <w:szCs w:val="24"/>
              </w:rPr>
              <w:t>Администрация Сергиево-Посадского городского округа</w:t>
            </w:r>
          </w:p>
        </w:tc>
        <w:tc>
          <w:tcPr>
            <w:tcW w:w="2410"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Всего:</w:t>
            </w:r>
          </w:p>
        </w:tc>
        <w:tc>
          <w:tcPr>
            <w:tcW w:w="1418" w:type="dxa"/>
            <w:vAlign w:val="center"/>
          </w:tcPr>
          <w:p w:rsidR="00046687" w:rsidRDefault="00046687" w:rsidP="00046687">
            <w:pPr>
              <w:jc w:val="right"/>
            </w:pPr>
            <w:r w:rsidRPr="00654437">
              <w:rPr>
                <w:sz w:val="24"/>
                <w:szCs w:val="24"/>
              </w:rPr>
              <w:t>0,00</w:t>
            </w:r>
          </w:p>
        </w:tc>
        <w:tc>
          <w:tcPr>
            <w:tcW w:w="1277" w:type="dxa"/>
            <w:vAlign w:val="center"/>
          </w:tcPr>
          <w:p w:rsidR="00046687" w:rsidRDefault="00046687" w:rsidP="00046687">
            <w:pPr>
              <w:jc w:val="right"/>
            </w:pPr>
            <w:r w:rsidRPr="00654437">
              <w:rPr>
                <w:sz w:val="24"/>
                <w:szCs w:val="24"/>
              </w:rPr>
              <w:t>0,00</w:t>
            </w:r>
          </w:p>
        </w:tc>
        <w:tc>
          <w:tcPr>
            <w:tcW w:w="1275"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r>
      <w:tr w:rsidR="00046687" w:rsidRPr="00704478" w:rsidTr="00B463D9">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tcPr>
          <w:p w:rsidR="00046687" w:rsidRPr="00704478" w:rsidRDefault="00046687" w:rsidP="00B463D9">
            <w:pPr>
              <w:autoSpaceDE w:val="0"/>
              <w:autoSpaceDN w:val="0"/>
              <w:adjustRightInd w:val="0"/>
              <w:spacing w:line="0" w:lineRule="atLeast"/>
              <w:rPr>
                <w:sz w:val="24"/>
                <w:szCs w:val="24"/>
              </w:rPr>
            </w:pPr>
          </w:p>
        </w:tc>
        <w:tc>
          <w:tcPr>
            <w:tcW w:w="2410"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Средства федерального бюджета</w:t>
            </w:r>
          </w:p>
        </w:tc>
        <w:tc>
          <w:tcPr>
            <w:tcW w:w="1418"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277"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275"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r>
      <w:tr w:rsidR="00046687" w:rsidRPr="00704478" w:rsidTr="00B463D9">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tcPr>
          <w:p w:rsidR="00046687" w:rsidRPr="00704478" w:rsidRDefault="00046687" w:rsidP="00B463D9">
            <w:pPr>
              <w:autoSpaceDE w:val="0"/>
              <w:autoSpaceDN w:val="0"/>
              <w:adjustRightInd w:val="0"/>
              <w:spacing w:line="0" w:lineRule="atLeast"/>
              <w:rPr>
                <w:sz w:val="24"/>
                <w:szCs w:val="24"/>
              </w:rPr>
            </w:pPr>
          </w:p>
        </w:tc>
        <w:tc>
          <w:tcPr>
            <w:tcW w:w="2410" w:type="dxa"/>
          </w:tcPr>
          <w:p w:rsidR="00046687" w:rsidRPr="00704478" w:rsidRDefault="00046687" w:rsidP="00B463D9">
            <w:pPr>
              <w:autoSpaceDE w:val="0"/>
              <w:autoSpaceDN w:val="0"/>
              <w:adjustRightInd w:val="0"/>
              <w:spacing w:line="0" w:lineRule="atLeast"/>
              <w:rPr>
                <w:sz w:val="24"/>
                <w:szCs w:val="24"/>
              </w:rPr>
            </w:pPr>
            <w:r w:rsidRPr="00704478">
              <w:rPr>
                <w:sz w:val="24"/>
                <w:szCs w:val="24"/>
              </w:rPr>
              <w:t xml:space="preserve">Средства бюджета </w:t>
            </w:r>
          </w:p>
          <w:p w:rsidR="00046687" w:rsidRPr="00704478" w:rsidRDefault="00046687" w:rsidP="00B463D9">
            <w:pPr>
              <w:autoSpaceDE w:val="0"/>
              <w:autoSpaceDN w:val="0"/>
              <w:adjustRightInd w:val="0"/>
              <w:spacing w:line="0" w:lineRule="atLeast"/>
              <w:rPr>
                <w:sz w:val="24"/>
                <w:szCs w:val="24"/>
              </w:rPr>
            </w:pPr>
            <w:r w:rsidRPr="00704478">
              <w:rPr>
                <w:sz w:val="24"/>
                <w:szCs w:val="24"/>
              </w:rPr>
              <w:t xml:space="preserve">Московской области </w:t>
            </w:r>
          </w:p>
        </w:tc>
        <w:tc>
          <w:tcPr>
            <w:tcW w:w="1418" w:type="dxa"/>
            <w:vAlign w:val="center"/>
          </w:tcPr>
          <w:p w:rsidR="00046687" w:rsidRPr="000A2901" w:rsidRDefault="00046687" w:rsidP="00046687">
            <w:pPr>
              <w:autoSpaceDE w:val="0"/>
              <w:autoSpaceDN w:val="0"/>
              <w:adjustRightInd w:val="0"/>
              <w:jc w:val="right"/>
              <w:rPr>
                <w:sz w:val="24"/>
                <w:szCs w:val="24"/>
              </w:rPr>
            </w:pPr>
            <w:r>
              <w:rPr>
                <w:sz w:val="24"/>
                <w:szCs w:val="24"/>
              </w:rPr>
              <w:t>0,00</w:t>
            </w:r>
          </w:p>
        </w:tc>
        <w:tc>
          <w:tcPr>
            <w:tcW w:w="1277" w:type="dxa"/>
            <w:vAlign w:val="center"/>
          </w:tcPr>
          <w:p w:rsidR="00046687" w:rsidRDefault="00046687" w:rsidP="00046687">
            <w:pPr>
              <w:jc w:val="right"/>
            </w:pPr>
            <w:r w:rsidRPr="00FB2FC0">
              <w:rPr>
                <w:sz w:val="24"/>
                <w:szCs w:val="24"/>
              </w:rPr>
              <w:t>0,00</w:t>
            </w:r>
          </w:p>
        </w:tc>
        <w:tc>
          <w:tcPr>
            <w:tcW w:w="1275"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c>
          <w:tcPr>
            <w:tcW w:w="1276" w:type="dxa"/>
            <w:vAlign w:val="center"/>
          </w:tcPr>
          <w:p w:rsidR="00046687" w:rsidRDefault="00046687" w:rsidP="00046687">
            <w:pPr>
              <w:jc w:val="right"/>
            </w:pPr>
            <w:r w:rsidRPr="00654437">
              <w:rPr>
                <w:sz w:val="24"/>
                <w:szCs w:val="24"/>
              </w:rPr>
              <w:t>0,00</w:t>
            </w:r>
          </w:p>
        </w:tc>
      </w:tr>
      <w:tr w:rsidR="00046687" w:rsidRPr="00704478" w:rsidTr="00B463D9">
        <w:trPr>
          <w:trHeight w:val="786"/>
        </w:trPr>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tcPr>
          <w:p w:rsidR="00046687" w:rsidRPr="00704478" w:rsidRDefault="00046687" w:rsidP="00B463D9">
            <w:pPr>
              <w:spacing w:line="0" w:lineRule="atLeast"/>
              <w:rPr>
                <w:sz w:val="24"/>
                <w:szCs w:val="24"/>
              </w:rPr>
            </w:pPr>
          </w:p>
        </w:tc>
        <w:tc>
          <w:tcPr>
            <w:tcW w:w="2410" w:type="dxa"/>
          </w:tcPr>
          <w:p w:rsidR="00046687" w:rsidRPr="00704478" w:rsidRDefault="00046687" w:rsidP="00B463D9">
            <w:pPr>
              <w:spacing w:line="0" w:lineRule="atLeast"/>
              <w:rPr>
                <w:sz w:val="24"/>
                <w:szCs w:val="24"/>
              </w:rPr>
            </w:pPr>
            <w:r w:rsidRPr="00704478">
              <w:rPr>
                <w:sz w:val="24"/>
                <w:szCs w:val="24"/>
              </w:rPr>
              <w:t xml:space="preserve">Средства бюджета </w:t>
            </w:r>
          </w:p>
          <w:p w:rsidR="00046687" w:rsidRPr="00704478" w:rsidRDefault="00046687" w:rsidP="00B463D9">
            <w:pPr>
              <w:spacing w:line="0" w:lineRule="atLeast"/>
              <w:rPr>
                <w:sz w:val="24"/>
                <w:szCs w:val="24"/>
              </w:rPr>
            </w:pPr>
            <w:r w:rsidRPr="00704478">
              <w:rPr>
                <w:sz w:val="24"/>
                <w:szCs w:val="24"/>
              </w:rPr>
              <w:t>Сергиево-Посадского городского округа</w:t>
            </w:r>
          </w:p>
        </w:tc>
        <w:tc>
          <w:tcPr>
            <w:tcW w:w="1418" w:type="dxa"/>
            <w:vAlign w:val="center"/>
          </w:tcPr>
          <w:p w:rsidR="00046687" w:rsidRPr="00255A2E" w:rsidRDefault="00046687" w:rsidP="00046687">
            <w:pPr>
              <w:pStyle w:val="ConsPlusNormal"/>
              <w:ind w:firstLine="0"/>
              <w:jc w:val="right"/>
              <w:rPr>
                <w:rFonts w:ascii="Times New Roman" w:hAnsi="Times New Roman" w:cs="Times New Roman"/>
                <w:sz w:val="24"/>
                <w:szCs w:val="24"/>
              </w:rPr>
            </w:pPr>
            <w:r w:rsidRPr="00255A2E">
              <w:rPr>
                <w:rFonts w:ascii="Times New Roman" w:hAnsi="Times New Roman" w:cs="Times New Roman"/>
                <w:sz w:val="24"/>
                <w:szCs w:val="24"/>
              </w:rPr>
              <w:t>120 000,0</w:t>
            </w:r>
          </w:p>
        </w:tc>
        <w:tc>
          <w:tcPr>
            <w:tcW w:w="1277" w:type="dxa"/>
            <w:vAlign w:val="center"/>
          </w:tcPr>
          <w:p w:rsidR="00046687" w:rsidRPr="00255A2E" w:rsidRDefault="00046687" w:rsidP="00046687">
            <w:pPr>
              <w:jc w:val="right"/>
              <w:rPr>
                <w:sz w:val="24"/>
                <w:szCs w:val="24"/>
              </w:rPr>
            </w:pPr>
            <w:r w:rsidRPr="00255A2E">
              <w:rPr>
                <w:sz w:val="24"/>
                <w:szCs w:val="24"/>
              </w:rPr>
              <w:t>24 000,0</w:t>
            </w:r>
          </w:p>
        </w:tc>
        <w:tc>
          <w:tcPr>
            <w:tcW w:w="1275" w:type="dxa"/>
            <w:vAlign w:val="center"/>
          </w:tcPr>
          <w:p w:rsidR="00046687" w:rsidRPr="00255A2E" w:rsidRDefault="00046687" w:rsidP="00046687">
            <w:pPr>
              <w:jc w:val="right"/>
              <w:rPr>
                <w:sz w:val="24"/>
                <w:szCs w:val="24"/>
              </w:rPr>
            </w:pPr>
            <w:r w:rsidRPr="00255A2E">
              <w:rPr>
                <w:sz w:val="24"/>
                <w:szCs w:val="24"/>
              </w:rPr>
              <w:t>24 000,0</w:t>
            </w:r>
          </w:p>
        </w:tc>
        <w:tc>
          <w:tcPr>
            <w:tcW w:w="1276" w:type="dxa"/>
            <w:vAlign w:val="center"/>
          </w:tcPr>
          <w:p w:rsidR="00046687" w:rsidRPr="00255A2E" w:rsidRDefault="00046687" w:rsidP="00046687">
            <w:pPr>
              <w:jc w:val="right"/>
              <w:rPr>
                <w:sz w:val="24"/>
                <w:szCs w:val="24"/>
              </w:rPr>
            </w:pPr>
            <w:r w:rsidRPr="00255A2E">
              <w:rPr>
                <w:sz w:val="24"/>
                <w:szCs w:val="24"/>
              </w:rPr>
              <w:t>24 000,0</w:t>
            </w:r>
          </w:p>
        </w:tc>
        <w:tc>
          <w:tcPr>
            <w:tcW w:w="1276" w:type="dxa"/>
            <w:vAlign w:val="center"/>
          </w:tcPr>
          <w:p w:rsidR="00046687" w:rsidRPr="00255A2E" w:rsidRDefault="00046687" w:rsidP="00046687">
            <w:pPr>
              <w:jc w:val="right"/>
              <w:rPr>
                <w:sz w:val="24"/>
                <w:szCs w:val="24"/>
              </w:rPr>
            </w:pPr>
            <w:r w:rsidRPr="00255A2E">
              <w:rPr>
                <w:sz w:val="24"/>
                <w:szCs w:val="24"/>
              </w:rPr>
              <w:t>24 000,0</w:t>
            </w:r>
          </w:p>
        </w:tc>
        <w:tc>
          <w:tcPr>
            <w:tcW w:w="1276" w:type="dxa"/>
            <w:vAlign w:val="center"/>
          </w:tcPr>
          <w:p w:rsidR="00046687" w:rsidRPr="00255A2E" w:rsidRDefault="00046687" w:rsidP="00046687">
            <w:pPr>
              <w:jc w:val="right"/>
              <w:rPr>
                <w:sz w:val="24"/>
                <w:szCs w:val="24"/>
              </w:rPr>
            </w:pPr>
            <w:r w:rsidRPr="00255A2E">
              <w:rPr>
                <w:sz w:val="24"/>
                <w:szCs w:val="24"/>
              </w:rPr>
              <w:t>24 000,0</w:t>
            </w:r>
          </w:p>
        </w:tc>
      </w:tr>
      <w:tr w:rsidR="00046687" w:rsidRPr="00704478" w:rsidTr="00B463D9">
        <w:tc>
          <w:tcPr>
            <w:tcW w:w="3261" w:type="dxa"/>
            <w:vMerge/>
          </w:tcPr>
          <w:p w:rsidR="00046687" w:rsidRPr="00704478" w:rsidRDefault="00046687" w:rsidP="00B463D9">
            <w:pPr>
              <w:autoSpaceDE w:val="0"/>
              <w:autoSpaceDN w:val="0"/>
              <w:adjustRightInd w:val="0"/>
              <w:spacing w:line="0" w:lineRule="atLeast"/>
              <w:rPr>
                <w:sz w:val="24"/>
                <w:szCs w:val="24"/>
              </w:rPr>
            </w:pPr>
          </w:p>
        </w:tc>
        <w:tc>
          <w:tcPr>
            <w:tcW w:w="1701" w:type="dxa"/>
            <w:vMerge/>
          </w:tcPr>
          <w:p w:rsidR="00046687" w:rsidRPr="00704478" w:rsidRDefault="00046687" w:rsidP="00B463D9">
            <w:pPr>
              <w:spacing w:line="0" w:lineRule="atLeast"/>
              <w:rPr>
                <w:sz w:val="24"/>
                <w:szCs w:val="24"/>
              </w:rPr>
            </w:pPr>
          </w:p>
        </w:tc>
        <w:tc>
          <w:tcPr>
            <w:tcW w:w="2410" w:type="dxa"/>
          </w:tcPr>
          <w:p w:rsidR="00046687" w:rsidRPr="00704478" w:rsidRDefault="00046687" w:rsidP="00B463D9">
            <w:pPr>
              <w:spacing w:line="0" w:lineRule="atLeast"/>
              <w:rPr>
                <w:sz w:val="24"/>
                <w:szCs w:val="24"/>
              </w:rPr>
            </w:pPr>
            <w:r w:rsidRPr="00704478">
              <w:rPr>
                <w:sz w:val="24"/>
                <w:szCs w:val="24"/>
              </w:rPr>
              <w:t xml:space="preserve">Внебюджетные источники </w:t>
            </w:r>
          </w:p>
        </w:tc>
        <w:tc>
          <w:tcPr>
            <w:tcW w:w="1418" w:type="dxa"/>
            <w:vAlign w:val="center"/>
          </w:tcPr>
          <w:p w:rsidR="00046687" w:rsidRPr="000A2901" w:rsidRDefault="00046687" w:rsidP="00046687">
            <w:pPr>
              <w:jc w:val="right"/>
              <w:rPr>
                <w:sz w:val="24"/>
                <w:szCs w:val="24"/>
              </w:rPr>
            </w:pPr>
            <w:r>
              <w:rPr>
                <w:sz w:val="24"/>
                <w:szCs w:val="24"/>
              </w:rPr>
              <w:t>0,00</w:t>
            </w:r>
          </w:p>
        </w:tc>
        <w:tc>
          <w:tcPr>
            <w:tcW w:w="1277" w:type="dxa"/>
            <w:vAlign w:val="center"/>
          </w:tcPr>
          <w:p w:rsidR="00046687" w:rsidRDefault="00046687" w:rsidP="00046687">
            <w:pPr>
              <w:jc w:val="right"/>
            </w:pPr>
            <w:r w:rsidRPr="00990969">
              <w:rPr>
                <w:sz w:val="24"/>
                <w:szCs w:val="24"/>
              </w:rPr>
              <w:t>0,00</w:t>
            </w:r>
          </w:p>
        </w:tc>
        <w:tc>
          <w:tcPr>
            <w:tcW w:w="1275" w:type="dxa"/>
            <w:vAlign w:val="center"/>
          </w:tcPr>
          <w:p w:rsidR="00046687" w:rsidRDefault="00046687" w:rsidP="00046687">
            <w:pPr>
              <w:jc w:val="right"/>
            </w:pPr>
            <w:r w:rsidRPr="00990969">
              <w:rPr>
                <w:sz w:val="24"/>
                <w:szCs w:val="24"/>
              </w:rPr>
              <w:t>0,00</w:t>
            </w:r>
          </w:p>
        </w:tc>
        <w:tc>
          <w:tcPr>
            <w:tcW w:w="1276" w:type="dxa"/>
            <w:vAlign w:val="center"/>
          </w:tcPr>
          <w:p w:rsidR="00046687" w:rsidRDefault="00046687" w:rsidP="00046687">
            <w:pPr>
              <w:jc w:val="right"/>
            </w:pPr>
            <w:r w:rsidRPr="00990969">
              <w:rPr>
                <w:sz w:val="24"/>
                <w:szCs w:val="24"/>
              </w:rPr>
              <w:t>0,00</w:t>
            </w:r>
          </w:p>
        </w:tc>
        <w:tc>
          <w:tcPr>
            <w:tcW w:w="1276" w:type="dxa"/>
            <w:vAlign w:val="center"/>
          </w:tcPr>
          <w:p w:rsidR="00046687" w:rsidRDefault="00046687" w:rsidP="00046687">
            <w:pPr>
              <w:jc w:val="right"/>
            </w:pPr>
            <w:r w:rsidRPr="00990969">
              <w:rPr>
                <w:sz w:val="24"/>
                <w:szCs w:val="24"/>
              </w:rPr>
              <w:t>0,00</w:t>
            </w:r>
          </w:p>
        </w:tc>
        <w:tc>
          <w:tcPr>
            <w:tcW w:w="1276" w:type="dxa"/>
            <w:vAlign w:val="center"/>
          </w:tcPr>
          <w:p w:rsidR="00046687" w:rsidRDefault="00046687" w:rsidP="00046687">
            <w:pPr>
              <w:jc w:val="right"/>
            </w:pPr>
            <w:r w:rsidRPr="00990969">
              <w:rPr>
                <w:sz w:val="24"/>
                <w:szCs w:val="24"/>
              </w:rPr>
              <w:t>0,00</w:t>
            </w:r>
          </w:p>
        </w:tc>
      </w:tr>
      <w:tr w:rsidR="00704478" w:rsidRPr="00704478" w:rsidTr="00B463D9">
        <w:tc>
          <w:tcPr>
            <w:tcW w:w="3261" w:type="dxa"/>
          </w:tcPr>
          <w:p w:rsidR="00704478" w:rsidRPr="00704478" w:rsidRDefault="00704478" w:rsidP="00B463D9">
            <w:pPr>
              <w:autoSpaceDE w:val="0"/>
              <w:autoSpaceDN w:val="0"/>
              <w:adjustRightInd w:val="0"/>
              <w:spacing w:line="0" w:lineRule="atLeast"/>
              <w:rPr>
                <w:sz w:val="24"/>
                <w:szCs w:val="24"/>
              </w:rPr>
            </w:pPr>
            <w:r w:rsidRPr="00704478">
              <w:rPr>
                <w:sz w:val="24"/>
                <w:szCs w:val="24"/>
              </w:rPr>
              <w:t>Планируемые     результаты реализации подпрограммы</w:t>
            </w:r>
          </w:p>
        </w:tc>
        <w:tc>
          <w:tcPr>
            <w:tcW w:w="1701" w:type="dxa"/>
          </w:tcPr>
          <w:p w:rsidR="00704478" w:rsidRPr="00704478" w:rsidRDefault="00704478" w:rsidP="00B463D9">
            <w:pPr>
              <w:autoSpaceDE w:val="0"/>
              <w:autoSpaceDN w:val="0"/>
              <w:adjustRightInd w:val="0"/>
              <w:spacing w:line="0" w:lineRule="atLeast"/>
              <w:rPr>
                <w:sz w:val="24"/>
                <w:szCs w:val="24"/>
              </w:rPr>
            </w:pPr>
          </w:p>
        </w:tc>
        <w:tc>
          <w:tcPr>
            <w:tcW w:w="10208" w:type="dxa"/>
            <w:gridSpan w:val="7"/>
          </w:tcPr>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t>Увеличить количество субъектов МСП в расчете на 10 тыс. человек населения до 184,16 единиц до 2024 года;</w:t>
            </w:r>
          </w:p>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2024 году составит 32,88 процентов; </w:t>
            </w:r>
          </w:p>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t>Малый бизнес большого региона. Прирост количества субъектов малого и среднего предпринимательства на 10 тыс. населения составит 82,23 единиц в 2024 году;</w:t>
            </w:r>
          </w:p>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t xml:space="preserve">Вновь созданные предприятия МСП в сфере производства или услуг увеличить на </w:t>
            </w:r>
            <w:r w:rsidR="003C0FE9">
              <w:rPr>
                <w:color w:val="000000"/>
                <w:sz w:val="24"/>
                <w:szCs w:val="24"/>
                <w:shd w:val="clear" w:color="auto" w:fill="FFFFFF"/>
              </w:rPr>
              <w:t>60</w:t>
            </w:r>
            <w:r w:rsidRPr="00704478">
              <w:rPr>
                <w:color w:val="000000"/>
                <w:sz w:val="24"/>
                <w:szCs w:val="24"/>
                <w:shd w:val="clear" w:color="auto" w:fill="FFFFFF"/>
              </w:rPr>
              <w:t xml:space="preserve"> единиц до 2024 года;</w:t>
            </w:r>
          </w:p>
          <w:p w:rsidR="00704478" w:rsidRPr="00704478" w:rsidRDefault="00704478" w:rsidP="00B463D9">
            <w:pPr>
              <w:tabs>
                <w:tab w:val="left" w:pos="318"/>
              </w:tabs>
              <w:autoSpaceDE w:val="0"/>
              <w:autoSpaceDN w:val="0"/>
              <w:adjustRightInd w:val="0"/>
              <w:spacing w:line="0" w:lineRule="atLeast"/>
              <w:jc w:val="both"/>
              <w:rPr>
                <w:color w:val="000000"/>
                <w:sz w:val="24"/>
                <w:szCs w:val="24"/>
                <w:shd w:val="clear" w:color="auto" w:fill="FFFFFF"/>
              </w:rPr>
            </w:pPr>
            <w:r w:rsidRPr="00704478">
              <w:rPr>
                <w:color w:val="000000"/>
                <w:sz w:val="24"/>
                <w:szCs w:val="24"/>
                <w:shd w:val="clear" w:color="auto" w:fill="FFFFFF"/>
              </w:rPr>
              <w:t>Увеличить количество вновь созданных субъектов МСП участниками проекта на 0,0</w:t>
            </w:r>
            <w:r w:rsidR="003C0FE9">
              <w:rPr>
                <w:color w:val="000000"/>
                <w:sz w:val="24"/>
                <w:szCs w:val="24"/>
                <w:shd w:val="clear" w:color="auto" w:fill="FFFFFF"/>
              </w:rPr>
              <w:t>09</w:t>
            </w:r>
            <w:r w:rsidRPr="00704478">
              <w:rPr>
                <w:color w:val="000000"/>
                <w:sz w:val="24"/>
                <w:szCs w:val="24"/>
                <w:shd w:val="clear" w:color="auto" w:fill="FFFFFF"/>
              </w:rPr>
              <w:t xml:space="preserve"> тыс. единиц до 2024 года;</w:t>
            </w:r>
          </w:p>
          <w:p w:rsidR="00704478" w:rsidRPr="00704478" w:rsidRDefault="00704478" w:rsidP="00B463D9">
            <w:pPr>
              <w:tabs>
                <w:tab w:val="left" w:pos="318"/>
              </w:tabs>
              <w:autoSpaceDE w:val="0"/>
              <w:autoSpaceDN w:val="0"/>
              <w:adjustRightInd w:val="0"/>
              <w:spacing w:line="0" w:lineRule="atLeast"/>
              <w:jc w:val="both"/>
              <w:rPr>
                <w:sz w:val="24"/>
                <w:szCs w:val="24"/>
              </w:rPr>
            </w:pPr>
            <w:r w:rsidRPr="00704478">
              <w:rPr>
                <w:sz w:val="24"/>
                <w:szCs w:val="24"/>
              </w:rPr>
              <w:t xml:space="preserve">Количество субъектов малого и среднего предпринимательства, получивших муниципальную поддержку, составит </w:t>
            </w:r>
            <w:r w:rsidR="003C0FE9">
              <w:rPr>
                <w:sz w:val="24"/>
                <w:szCs w:val="24"/>
              </w:rPr>
              <w:t>10</w:t>
            </w:r>
            <w:r w:rsidRPr="00704478">
              <w:rPr>
                <w:sz w:val="24"/>
                <w:szCs w:val="24"/>
              </w:rPr>
              <w:t xml:space="preserve"> единиц </w:t>
            </w:r>
            <w:r w:rsidR="003C0FE9">
              <w:rPr>
                <w:sz w:val="24"/>
                <w:szCs w:val="24"/>
              </w:rPr>
              <w:t>к</w:t>
            </w:r>
            <w:r w:rsidRPr="00704478">
              <w:rPr>
                <w:sz w:val="24"/>
                <w:szCs w:val="24"/>
              </w:rPr>
              <w:t xml:space="preserve"> 2024 году;</w:t>
            </w:r>
          </w:p>
          <w:p w:rsidR="00704478" w:rsidRPr="00704478" w:rsidRDefault="00704478" w:rsidP="004E2A12">
            <w:pPr>
              <w:tabs>
                <w:tab w:val="left" w:pos="318"/>
              </w:tabs>
              <w:autoSpaceDE w:val="0"/>
              <w:autoSpaceDN w:val="0"/>
              <w:adjustRightInd w:val="0"/>
              <w:spacing w:line="0" w:lineRule="atLeast"/>
              <w:jc w:val="both"/>
              <w:rPr>
                <w:sz w:val="24"/>
                <w:szCs w:val="24"/>
              </w:rPr>
            </w:pPr>
            <w:r w:rsidRPr="00704478">
              <w:rPr>
                <w:sz w:val="24"/>
                <w:szCs w:val="24"/>
              </w:rPr>
              <w:t xml:space="preserve">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муниципальную поддержку, составит </w:t>
            </w:r>
            <w:r w:rsidR="003C0FE9">
              <w:rPr>
                <w:sz w:val="24"/>
                <w:szCs w:val="24"/>
              </w:rPr>
              <w:t>10</w:t>
            </w:r>
            <w:r w:rsidRPr="00704478">
              <w:rPr>
                <w:sz w:val="24"/>
                <w:szCs w:val="24"/>
              </w:rPr>
              <w:t xml:space="preserve"> единиц </w:t>
            </w:r>
            <w:r w:rsidR="004E2A12">
              <w:rPr>
                <w:sz w:val="24"/>
                <w:szCs w:val="24"/>
              </w:rPr>
              <w:t>к</w:t>
            </w:r>
            <w:r w:rsidRPr="00704478">
              <w:rPr>
                <w:sz w:val="24"/>
                <w:szCs w:val="24"/>
              </w:rPr>
              <w:t xml:space="preserve"> 2024 году.</w:t>
            </w:r>
          </w:p>
        </w:tc>
      </w:tr>
    </w:tbl>
    <w:p w:rsidR="00704478" w:rsidRPr="00704478" w:rsidRDefault="00704478" w:rsidP="00704478">
      <w:pPr>
        <w:widowControl w:val="0"/>
        <w:autoSpaceDE w:val="0"/>
        <w:autoSpaceDN w:val="0"/>
        <w:adjustRightInd w:val="0"/>
        <w:ind w:right="-31"/>
        <w:outlineLvl w:val="1"/>
        <w:rPr>
          <w:sz w:val="24"/>
          <w:szCs w:val="24"/>
        </w:rPr>
      </w:pPr>
    </w:p>
    <w:p w:rsidR="00026C69" w:rsidRPr="00026C69" w:rsidRDefault="00607EF4" w:rsidP="00026C69">
      <w:pPr>
        <w:tabs>
          <w:tab w:val="left" w:pos="851"/>
        </w:tabs>
        <w:autoSpaceDE w:val="0"/>
        <w:autoSpaceDN w:val="0"/>
        <w:adjustRightInd w:val="0"/>
        <w:spacing w:before="240" w:after="240"/>
        <w:jc w:val="center"/>
        <w:rPr>
          <w:b/>
          <w:bCs/>
          <w:sz w:val="24"/>
          <w:szCs w:val="24"/>
        </w:rPr>
      </w:pPr>
      <w:r>
        <w:rPr>
          <w:b/>
          <w:bCs/>
          <w:sz w:val="24"/>
          <w:szCs w:val="24"/>
        </w:rPr>
        <w:t xml:space="preserve">9.3.1. </w:t>
      </w:r>
      <w:r w:rsidR="00026C69" w:rsidRPr="00026C69">
        <w:rPr>
          <w:b/>
          <w:bCs/>
          <w:sz w:val="24"/>
          <w:szCs w:val="24"/>
        </w:rPr>
        <w:t>Общая характеристика сферы реализации муниципальной подпрограммы основные проблемы, инерционный прогноз её развития, описание цели муниципальной подпрограммы</w:t>
      </w:r>
    </w:p>
    <w:p w:rsidR="00026C69" w:rsidRPr="00026C69" w:rsidRDefault="00026C69" w:rsidP="00026C69">
      <w:pPr>
        <w:ind w:firstLine="567"/>
        <w:jc w:val="both"/>
        <w:rPr>
          <w:sz w:val="24"/>
          <w:szCs w:val="24"/>
        </w:rPr>
      </w:pPr>
      <w:r w:rsidRPr="00026C69">
        <w:rPr>
          <w:sz w:val="24"/>
          <w:szCs w:val="24"/>
        </w:rPr>
        <w:t>Малые и средние предприятия играют важную роль в экономике Сергиево-Посадского городского округа. Предпринимательство положительно влияет на состояние и темпы развития экономики, на уровень занятости и экономической активности населения.</w:t>
      </w:r>
    </w:p>
    <w:p w:rsidR="00026C69" w:rsidRPr="00026C69" w:rsidRDefault="00026C69" w:rsidP="00026C69">
      <w:pPr>
        <w:ind w:firstLine="567"/>
        <w:jc w:val="both"/>
        <w:rPr>
          <w:sz w:val="24"/>
          <w:szCs w:val="24"/>
        </w:rPr>
      </w:pPr>
      <w:r w:rsidRPr="00026C69">
        <w:rPr>
          <w:sz w:val="24"/>
          <w:szCs w:val="24"/>
        </w:rPr>
        <w:t>Значимость малого и среднего предпринимательства для экономики городского округа определяется тем, что данный сектор способен:</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оперативно обеспечивать создание рабочих мест и самозанятости населения;</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формировать конкурентную среду, оперативно и эффективно решать проблемы реструктуризации экономики;</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способствовать ускорению инновационных процессов, являясь более гибкой и адаптированной формой хозяйствования, чем крупные предприятия;</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создавать рынки интеллектуальных и креативных услуг;</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способствовать развитию бизнеса в сфере культуры, искусства и дизайна, социального предпринимательства, народно-художественных промыслов и др.</w:t>
      </w:r>
    </w:p>
    <w:p w:rsidR="00026C69" w:rsidRPr="00026C69" w:rsidRDefault="00026C69" w:rsidP="00026C69">
      <w:pPr>
        <w:numPr>
          <w:ilvl w:val="0"/>
          <w:numId w:val="15"/>
        </w:numPr>
        <w:tabs>
          <w:tab w:val="left" w:pos="851"/>
        </w:tabs>
        <w:ind w:left="0" w:firstLine="567"/>
        <w:jc w:val="both"/>
        <w:rPr>
          <w:sz w:val="24"/>
          <w:szCs w:val="24"/>
        </w:rPr>
      </w:pPr>
      <w:r w:rsidRPr="00026C69">
        <w:rPr>
          <w:sz w:val="24"/>
          <w:szCs w:val="24"/>
        </w:rPr>
        <w:t>увеличивать доходную часть бюджетов всех уровней.</w:t>
      </w:r>
    </w:p>
    <w:p w:rsidR="00026C69" w:rsidRPr="00026C69" w:rsidRDefault="00026C69" w:rsidP="00026C69">
      <w:pPr>
        <w:ind w:firstLine="567"/>
        <w:jc w:val="both"/>
        <w:rPr>
          <w:sz w:val="24"/>
          <w:szCs w:val="24"/>
        </w:rPr>
      </w:pPr>
      <w:r w:rsidRPr="00026C69">
        <w:rPr>
          <w:sz w:val="24"/>
          <w:szCs w:val="24"/>
        </w:rPr>
        <w:t>По итогам 2018 года структура малых и средних предприятий (без микропредприятий) по видам экономической деятельности сложилась следующим образом:</w:t>
      </w:r>
    </w:p>
    <w:p w:rsidR="00026C69" w:rsidRPr="00026C69" w:rsidRDefault="002B21D0" w:rsidP="00026C69">
      <w:pPr>
        <w:tabs>
          <w:tab w:val="num" w:pos="0"/>
        </w:tabs>
        <w:ind w:firstLine="567"/>
        <w:jc w:val="both"/>
        <w:rPr>
          <w:sz w:val="24"/>
          <w:szCs w:val="24"/>
        </w:rPr>
      </w:pPr>
      <w:r>
        <w:rPr>
          <w:sz w:val="24"/>
          <w:szCs w:val="24"/>
        </w:rPr>
        <w:t>28,1</w:t>
      </w:r>
      <w:r w:rsidR="00026C69" w:rsidRPr="00026C69">
        <w:rPr>
          <w:sz w:val="24"/>
          <w:szCs w:val="24"/>
        </w:rPr>
        <w:t xml:space="preserve"> процента - предприятия оптовой и розничной торговли;</w:t>
      </w:r>
    </w:p>
    <w:p w:rsidR="00026C69" w:rsidRPr="00026C69" w:rsidRDefault="00026C69" w:rsidP="00026C69">
      <w:pPr>
        <w:tabs>
          <w:tab w:val="num" w:pos="0"/>
        </w:tabs>
        <w:ind w:firstLine="567"/>
        <w:jc w:val="both"/>
        <w:rPr>
          <w:sz w:val="24"/>
          <w:szCs w:val="24"/>
        </w:rPr>
      </w:pPr>
      <w:r w:rsidRPr="00026C69">
        <w:rPr>
          <w:sz w:val="24"/>
          <w:szCs w:val="24"/>
        </w:rPr>
        <w:t>25,1 процента - предприятия, занимающиеся операциями с недвижимым имуществом, арендой и предоставлением услуг;</w:t>
      </w:r>
    </w:p>
    <w:p w:rsidR="00026C69" w:rsidRPr="00026C69" w:rsidRDefault="00026C69" w:rsidP="00026C69">
      <w:pPr>
        <w:tabs>
          <w:tab w:val="num" w:pos="0"/>
        </w:tabs>
        <w:ind w:firstLine="567"/>
        <w:jc w:val="both"/>
        <w:rPr>
          <w:sz w:val="24"/>
          <w:szCs w:val="24"/>
        </w:rPr>
      </w:pPr>
      <w:r w:rsidRPr="00026C69">
        <w:rPr>
          <w:sz w:val="24"/>
          <w:szCs w:val="24"/>
        </w:rPr>
        <w:t>12,3 процента - обрабатывающие производства;</w:t>
      </w:r>
    </w:p>
    <w:p w:rsidR="00026C69" w:rsidRPr="00026C69" w:rsidRDefault="00026C69" w:rsidP="00026C69">
      <w:pPr>
        <w:tabs>
          <w:tab w:val="num" w:pos="0"/>
        </w:tabs>
        <w:ind w:firstLine="567"/>
        <w:jc w:val="both"/>
        <w:rPr>
          <w:sz w:val="24"/>
          <w:szCs w:val="24"/>
        </w:rPr>
      </w:pPr>
      <w:r w:rsidRPr="00026C69">
        <w:rPr>
          <w:sz w:val="24"/>
          <w:szCs w:val="24"/>
        </w:rPr>
        <w:t>8,9 процента – строительные предприятия;</w:t>
      </w:r>
    </w:p>
    <w:p w:rsidR="00026C69" w:rsidRPr="00026C69" w:rsidRDefault="00026C69" w:rsidP="00026C69">
      <w:pPr>
        <w:tabs>
          <w:tab w:val="num" w:pos="0"/>
        </w:tabs>
        <w:ind w:firstLine="567"/>
        <w:jc w:val="both"/>
        <w:rPr>
          <w:sz w:val="24"/>
          <w:szCs w:val="24"/>
        </w:rPr>
      </w:pPr>
      <w:r w:rsidRPr="00026C69">
        <w:rPr>
          <w:sz w:val="24"/>
          <w:szCs w:val="24"/>
        </w:rPr>
        <w:t>5,7 процента - предприятия транспорта и связи;</w:t>
      </w:r>
    </w:p>
    <w:p w:rsidR="00026C69" w:rsidRPr="00026C69" w:rsidRDefault="00026C69" w:rsidP="00026C69">
      <w:pPr>
        <w:tabs>
          <w:tab w:val="num" w:pos="0"/>
        </w:tabs>
        <w:ind w:firstLine="567"/>
        <w:jc w:val="both"/>
        <w:rPr>
          <w:sz w:val="24"/>
          <w:szCs w:val="24"/>
        </w:rPr>
      </w:pPr>
      <w:r w:rsidRPr="00026C69">
        <w:rPr>
          <w:sz w:val="24"/>
          <w:szCs w:val="24"/>
        </w:rPr>
        <w:t>4,2 процента – сельскохозяйственные предприятия;</w:t>
      </w:r>
    </w:p>
    <w:p w:rsidR="00026C69" w:rsidRPr="00026C69" w:rsidRDefault="00026C69" w:rsidP="00026C69">
      <w:pPr>
        <w:tabs>
          <w:tab w:val="num" w:pos="0"/>
        </w:tabs>
        <w:ind w:firstLine="567"/>
        <w:jc w:val="both"/>
        <w:rPr>
          <w:sz w:val="24"/>
          <w:szCs w:val="24"/>
        </w:rPr>
      </w:pPr>
      <w:r w:rsidRPr="00026C69">
        <w:rPr>
          <w:sz w:val="24"/>
          <w:szCs w:val="24"/>
        </w:rPr>
        <w:t xml:space="preserve">15,7 процента - прочие предприятия.  </w:t>
      </w:r>
    </w:p>
    <w:p w:rsidR="00026C69" w:rsidRPr="00026C69" w:rsidRDefault="00026C69" w:rsidP="00026C69">
      <w:pPr>
        <w:tabs>
          <w:tab w:val="num" w:pos="0"/>
        </w:tabs>
        <w:ind w:firstLine="567"/>
        <w:jc w:val="both"/>
        <w:rPr>
          <w:sz w:val="24"/>
          <w:szCs w:val="24"/>
        </w:rPr>
      </w:pPr>
      <w:r w:rsidRPr="00026C69">
        <w:rPr>
          <w:sz w:val="24"/>
          <w:szCs w:val="24"/>
        </w:rPr>
        <w:t xml:space="preserve">Среднесписочная численность работников (без внешних совместителей) малых и средних предприятий в 2018 году составила 20,1 тыс. человек без учета индивидуальных предпринимателей, что составляет свыше 33,28 процентов от численности работников, занятых на крупных, средних и малых предприятиях. Среднемесячная заработная плата на малых и средних предприятиях за 2018 года составила 26,1 тыс. рублей. </w:t>
      </w:r>
    </w:p>
    <w:p w:rsidR="00026C69" w:rsidRPr="00026C69" w:rsidRDefault="00026C69" w:rsidP="00026C69">
      <w:pPr>
        <w:tabs>
          <w:tab w:val="num" w:pos="0"/>
        </w:tabs>
        <w:ind w:firstLine="567"/>
        <w:jc w:val="both"/>
        <w:rPr>
          <w:sz w:val="24"/>
          <w:szCs w:val="24"/>
        </w:rPr>
      </w:pPr>
      <w:r w:rsidRPr="00026C69">
        <w:rPr>
          <w:sz w:val="24"/>
          <w:szCs w:val="24"/>
        </w:rPr>
        <w:t>По итогам 2018 года суммарный оборот малых и средних предприятий превысил 14,3 млрд. рублей.</w:t>
      </w:r>
    </w:p>
    <w:p w:rsidR="00026C69" w:rsidRPr="00026C69" w:rsidRDefault="00026C69" w:rsidP="00026C69">
      <w:pPr>
        <w:tabs>
          <w:tab w:val="num" w:pos="0"/>
        </w:tabs>
        <w:ind w:firstLine="567"/>
        <w:jc w:val="both"/>
        <w:rPr>
          <w:b/>
          <w:bCs/>
          <w:sz w:val="24"/>
          <w:szCs w:val="24"/>
        </w:rPr>
      </w:pPr>
      <w:r w:rsidRPr="00026C69">
        <w:rPr>
          <w:sz w:val="24"/>
          <w:szCs w:val="24"/>
        </w:rPr>
        <w:t>Сегодня основными барьерами, которые препятствуют развитию субъектов малого и среднего предпринимательства, является:</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отсутствие стартового капитала для организации предпринимательской деятельности;</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 xml:space="preserve">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 </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низкая доступность площадей (производственных, торговых, офисных) в связи с постоянно возрастающей стоимостью аренды;</w:t>
      </w:r>
    </w:p>
    <w:p w:rsidR="00026C69" w:rsidRPr="00026C69" w:rsidRDefault="00026C69" w:rsidP="00026C69">
      <w:pPr>
        <w:numPr>
          <w:ilvl w:val="0"/>
          <w:numId w:val="16"/>
        </w:numPr>
        <w:tabs>
          <w:tab w:val="left" w:pos="851"/>
        </w:tabs>
        <w:ind w:left="0" w:firstLine="567"/>
        <w:jc w:val="both"/>
        <w:rPr>
          <w:b/>
          <w:bCs/>
          <w:sz w:val="24"/>
          <w:szCs w:val="24"/>
        </w:rPr>
      </w:pPr>
      <w:r w:rsidRPr="00026C69">
        <w:rPr>
          <w:sz w:val="24"/>
          <w:szCs w:val="24"/>
        </w:rPr>
        <w:t xml:space="preserve">ограниченный доступ субъектов малого и среднего предпринимательства к рынкам сбыта, в том числе зарубежным и региональным. </w:t>
      </w:r>
    </w:p>
    <w:p w:rsidR="00026C69" w:rsidRPr="00026C69" w:rsidRDefault="00026C69" w:rsidP="00026C69">
      <w:pPr>
        <w:widowControl w:val="0"/>
        <w:autoSpaceDE w:val="0"/>
        <w:autoSpaceDN w:val="0"/>
        <w:adjustRightInd w:val="0"/>
        <w:ind w:firstLine="567"/>
        <w:jc w:val="both"/>
        <w:rPr>
          <w:sz w:val="24"/>
          <w:szCs w:val="24"/>
        </w:rPr>
      </w:pPr>
      <w:r w:rsidRPr="00026C69">
        <w:rPr>
          <w:sz w:val="24"/>
          <w:szCs w:val="24"/>
        </w:rPr>
        <w:t xml:space="preserve">Муниципальная подпрограмма направлена на поддержку субъектов малого и среднего предпринимательства. Поскольку малые предприятия и микропредприятия обеспечивают высокий процент занятости населения, на них будет направлена большая часть ресурсов муниципальной подпрограммы. </w:t>
      </w:r>
    </w:p>
    <w:p w:rsidR="00026C69" w:rsidRPr="00026C69" w:rsidRDefault="00026C69" w:rsidP="00026C69">
      <w:pPr>
        <w:widowControl w:val="0"/>
        <w:autoSpaceDE w:val="0"/>
        <w:autoSpaceDN w:val="0"/>
        <w:adjustRightInd w:val="0"/>
        <w:ind w:firstLine="567"/>
        <w:jc w:val="both"/>
        <w:rPr>
          <w:sz w:val="24"/>
          <w:szCs w:val="24"/>
        </w:rPr>
      </w:pPr>
      <w:r w:rsidRPr="00026C69">
        <w:rPr>
          <w:sz w:val="24"/>
          <w:szCs w:val="24"/>
        </w:rPr>
        <w:t xml:space="preserve">Для решения имеющихся проблем малого и среднего предпринимательства Сергиево-Посадского городского округа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Целью муниципальной подпрограммы является создание благоприятных условий для развития субъектов ма</w:t>
      </w:r>
      <w:r w:rsidRPr="00026C69">
        <w:rPr>
          <w:sz w:val="24"/>
          <w:szCs w:val="24"/>
        </w:rPr>
        <w:softHyphen/>
        <w:t>лого и среднего предпринимательства, способствующих со</w:t>
      </w:r>
      <w:r w:rsidRPr="00026C69">
        <w:rPr>
          <w:sz w:val="24"/>
          <w:szCs w:val="24"/>
        </w:rPr>
        <w:softHyphen/>
        <w:t>зданию новых рабочих мест, развитию реального сектора эко</w:t>
      </w:r>
      <w:r w:rsidRPr="00026C69">
        <w:rPr>
          <w:sz w:val="24"/>
          <w:szCs w:val="24"/>
        </w:rPr>
        <w:softHyphen/>
        <w:t>номики, пополнению бюджета Сергиево-Посадского городского округа Московской области, обеспече</w:t>
      </w:r>
      <w:r w:rsidRPr="00026C69">
        <w:rPr>
          <w:sz w:val="24"/>
          <w:szCs w:val="24"/>
        </w:rPr>
        <w:softHyphen/>
        <w:t>нию занятости населения Сергиево-Посадского городского округа Московской области.</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Достижение цели осуществляется путем выполнения перечня мероприятий муниципальной подпрограммы, предусмотренных в приложении №1 к муниципальной подпрограмме.</w:t>
      </w:r>
    </w:p>
    <w:p w:rsidR="00026C69" w:rsidRPr="00026C69" w:rsidRDefault="00026C69" w:rsidP="00026C69">
      <w:pPr>
        <w:widowControl w:val="0"/>
        <w:autoSpaceDE w:val="0"/>
        <w:autoSpaceDN w:val="0"/>
        <w:adjustRightInd w:val="0"/>
        <w:ind w:firstLine="567"/>
        <w:jc w:val="both"/>
        <w:outlineLvl w:val="1"/>
        <w:rPr>
          <w:sz w:val="24"/>
          <w:szCs w:val="24"/>
        </w:rPr>
      </w:pPr>
      <w:r w:rsidRPr="00026C69">
        <w:rPr>
          <w:sz w:val="24"/>
          <w:szCs w:val="24"/>
        </w:rPr>
        <w:t>Приоритетными направлениями развития малого и среднего предпринимательства в Сергиево-Посадском городском округе являются:</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технологическое оснащение, переоснащение и модернизация производства, в том числе импортозамещающей и экспортно-ориентированной продукции;</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научно-техническая и инновационная деятельность;</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малого и среднего предпринимательства в жилищной сфере, в сферах коммунального хозяйства и предоставления бытовых услуг;</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индустрии туризма и отдыха;</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развитие народно-художественных промыслов;</w:t>
      </w:r>
    </w:p>
    <w:p w:rsidR="00026C69" w:rsidRPr="00026C69" w:rsidRDefault="00026C69" w:rsidP="00026C69">
      <w:pPr>
        <w:widowControl w:val="0"/>
        <w:numPr>
          <w:ilvl w:val="0"/>
          <w:numId w:val="17"/>
        </w:numPr>
        <w:tabs>
          <w:tab w:val="left" w:pos="709"/>
        </w:tabs>
        <w:autoSpaceDE w:val="0"/>
        <w:autoSpaceDN w:val="0"/>
        <w:adjustRightInd w:val="0"/>
        <w:ind w:left="0" w:firstLine="426"/>
        <w:jc w:val="both"/>
        <w:outlineLvl w:val="1"/>
        <w:rPr>
          <w:sz w:val="24"/>
          <w:szCs w:val="24"/>
        </w:rPr>
      </w:pPr>
      <w:r w:rsidRPr="00026C69">
        <w:rPr>
          <w:sz w:val="24"/>
          <w:szCs w:val="24"/>
        </w:rPr>
        <w:t>создание и развитие инфраструктуры поддержки субъектов малого и среднего предпринимательства.</w:t>
      </w:r>
    </w:p>
    <w:p w:rsidR="00026C69" w:rsidRPr="00026C69" w:rsidRDefault="00026C69" w:rsidP="00026C69">
      <w:pPr>
        <w:rPr>
          <w:sz w:val="24"/>
          <w:szCs w:val="24"/>
        </w:rPr>
      </w:pPr>
    </w:p>
    <w:p w:rsidR="00026C69" w:rsidRPr="00026C69" w:rsidRDefault="00026C69" w:rsidP="00026C69">
      <w:pPr>
        <w:rPr>
          <w:sz w:val="24"/>
          <w:szCs w:val="24"/>
        </w:rPr>
      </w:pPr>
    </w:p>
    <w:p w:rsidR="002E6B4C" w:rsidRPr="00CB27DA" w:rsidRDefault="00C53406" w:rsidP="002E6B4C">
      <w:pPr>
        <w:widowControl w:val="0"/>
        <w:autoSpaceDE w:val="0"/>
        <w:autoSpaceDN w:val="0"/>
        <w:adjustRightInd w:val="0"/>
        <w:jc w:val="center"/>
        <w:rPr>
          <w:rFonts w:eastAsiaTheme="minorHAnsi"/>
          <w:b/>
          <w:bCs/>
          <w:sz w:val="24"/>
          <w:szCs w:val="24"/>
          <w:lang w:eastAsia="en-US"/>
        </w:rPr>
      </w:pPr>
      <w:bookmarkStart w:id="7" w:name="Par470"/>
      <w:bookmarkEnd w:id="7"/>
      <w:r w:rsidRPr="00C53406">
        <w:rPr>
          <w:b/>
          <w:sz w:val="24"/>
          <w:szCs w:val="24"/>
        </w:rPr>
        <w:t>9.3.2. П</w:t>
      </w:r>
      <w:r w:rsidR="00704478" w:rsidRPr="00C53406">
        <w:rPr>
          <w:b/>
          <w:sz w:val="24"/>
          <w:szCs w:val="24"/>
        </w:rPr>
        <w:t>еречень мероприятий подпрограммы</w:t>
      </w:r>
      <w:r w:rsidRPr="00C53406">
        <w:rPr>
          <w:b/>
          <w:sz w:val="24"/>
          <w:szCs w:val="24"/>
        </w:rPr>
        <w:t xml:space="preserve"> </w:t>
      </w:r>
      <w:r w:rsidRPr="00C53406">
        <w:rPr>
          <w:b/>
          <w:sz w:val="24"/>
          <w:szCs w:val="24"/>
          <w:lang w:val="en-US"/>
        </w:rPr>
        <w:t>III</w:t>
      </w:r>
      <w:r w:rsidR="00704478" w:rsidRPr="00C53406">
        <w:rPr>
          <w:b/>
          <w:sz w:val="24"/>
          <w:szCs w:val="24"/>
        </w:rPr>
        <w:t xml:space="preserve"> «</w:t>
      </w:r>
      <w:r w:rsidR="00704478" w:rsidRPr="00C53406">
        <w:rPr>
          <w:b/>
          <w:color w:val="000000"/>
          <w:sz w:val="24"/>
          <w:szCs w:val="24"/>
          <w:shd w:val="clear" w:color="auto" w:fill="FFFFFF"/>
        </w:rPr>
        <w:t>Развитие малого и среднего предпринимательства</w:t>
      </w:r>
      <w:r w:rsidR="00704478" w:rsidRPr="00C53406">
        <w:rPr>
          <w:b/>
          <w:sz w:val="24"/>
          <w:szCs w:val="24"/>
        </w:rPr>
        <w:t>»</w:t>
      </w:r>
      <w:r w:rsidR="002E6B4C" w:rsidRPr="002E6B4C">
        <w:rPr>
          <w:rFonts w:eastAsiaTheme="minorHAnsi"/>
          <w:b/>
          <w:bCs/>
          <w:sz w:val="24"/>
          <w:szCs w:val="24"/>
          <w:lang w:eastAsia="en-US"/>
        </w:rPr>
        <w:t xml:space="preserve"> </w:t>
      </w:r>
    </w:p>
    <w:p w:rsidR="002E6B4C" w:rsidRPr="0043581E" w:rsidRDefault="002E6B4C" w:rsidP="002E6B4C">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2E6B4C" w:rsidRPr="0043581E" w:rsidRDefault="002E6B4C" w:rsidP="002E6B4C">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Московской области» «Предпринимательство»</w:t>
      </w:r>
    </w:p>
    <w:p w:rsidR="00704478" w:rsidRPr="002E6B4C" w:rsidRDefault="00704478" w:rsidP="002E6B4C">
      <w:pPr>
        <w:widowControl w:val="0"/>
        <w:autoSpaceDE w:val="0"/>
        <w:autoSpaceDN w:val="0"/>
        <w:adjustRightInd w:val="0"/>
        <w:rPr>
          <w:sz w:val="16"/>
          <w:szCs w:val="16"/>
        </w:rPr>
      </w:pPr>
      <w:r w:rsidRPr="00704478">
        <w:rPr>
          <w:sz w:val="16"/>
          <w:szCs w:val="16"/>
        </w:rPr>
        <w:t xml:space="preserve">                                                                                </w:t>
      </w:r>
      <w:r w:rsidR="00C53406">
        <w:rPr>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119"/>
        <w:gridCol w:w="850"/>
        <w:gridCol w:w="1560"/>
        <w:gridCol w:w="1275"/>
        <w:gridCol w:w="1134"/>
        <w:gridCol w:w="993"/>
        <w:gridCol w:w="1134"/>
        <w:gridCol w:w="1134"/>
        <w:gridCol w:w="992"/>
        <w:gridCol w:w="992"/>
        <w:gridCol w:w="992"/>
        <w:gridCol w:w="1070"/>
      </w:tblGrid>
      <w:tr w:rsidR="00704478" w:rsidRPr="00704478" w:rsidTr="002E6B4C">
        <w:trPr>
          <w:trHeight w:val="1340"/>
          <w:jc w:val="center"/>
        </w:trPr>
        <w:tc>
          <w:tcPr>
            <w:tcW w:w="541" w:type="dxa"/>
            <w:vMerge w:val="restart"/>
            <w:shd w:val="clear" w:color="auto" w:fill="auto"/>
            <w:textDirection w:val="btLr"/>
            <w:vAlign w:val="center"/>
          </w:tcPr>
          <w:p w:rsidR="00704478" w:rsidRPr="002E6B4C" w:rsidRDefault="002E6B4C" w:rsidP="002E6B4C">
            <w:pPr>
              <w:widowControl w:val="0"/>
              <w:autoSpaceDE w:val="0"/>
              <w:autoSpaceDN w:val="0"/>
              <w:adjustRightInd w:val="0"/>
              <w:ind w:left="113" w:right="113"/>
              <w:jc w:val="center"/>
              <w:rPr>
                <w:sz w:val="24"/>
                <w:szCs w:val="24"/>
              </w:rPr>
            </w:pPr>
            <w:r w:rsidRPr="002B21D0">
              <w:rPr>
                <w:color w:val="000000" w:themeColor="text1"/>
                <w:sz w:val="24"/>
                <w:szCs w:val="24"/>
              </w:rPr>
              <w:t>№  мероприятия</w:t>
            </w:r>
          </w:p>
        </w:tc>
        <w:tc>
          <w:tcPr>
            <w:tcW w:w="2119" w:type="dxa"/>
            <w:vMerge w:val="restart"/>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Мероприятие подпрограммы</w:t>
            </w:r>
          </w:p>
        </w:tc>
        <w:tc>
          <w:tcPr>
            <w:tcW w:w="850" w:type="dxa"/>
            <w:vMerge w:val="restart"/>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Сроки исполнения мероприятия</w:t>
            </w:r>
          </w:p>
        </w:tc>
        <w:tc>
          <w:tcPr>
            <w:tcW w:w="1560" w:type="dxa"/>
            <w:vMerge w:val="restart"/>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Источники финансирования</w:t>
            </w:r>
          </w:p>
        </w:tc>
        <w:tc>
          <w:tcPr>
            <w:tcW w:w="1275" w:type="dxa"/>
            <w:vMerge w:val="restart"/>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Объем финансирования мероприятия в году, предшествующему году начала реализации муниципальной программы</w:t>
            </w:r>
          </w:p>
          <w:p w:rsidR="00704478" w:rsidRPr="00704478" w:rsidRDefault="00704478" w:rsidP="00704478">
            <w:pPr>
              <w:widowControl w:val="0"/>
              <w:autoSpaceDE w:val="0"/>
              <w:autoSpaceDN w:val="0"/>
              <w:adjustRightInd w:val="0"/>
              <w:jc w:val="center"/>
              <w:rPr>
                <w:sz w:val="22"/>
                <w:szCs w:val="22"/>
              </w:rPr>
            </w:pPr>
            <w:r w:rsidRPr="00704478">
              <w:rPr>
                <w:sz w:val="22"/>
                <w:szCs w:val="22"/>
              </w:rPr>
              <w:t>(тыс. руб.)</w:t>
            </w:r>
          </w:p>
        </w:tc>
        <w:tc>
          <w:tcPr>
            <w:tcW w:w="1134" w:type="dxa"/>
            <w:vMerge w:val="restart"/>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Всего (тыс. руб.)</w:t>
            </w:r>
          </w:p>
        </w:tc>
        <w:tc>
          <w:tcPr>
            <w:tcW w:w="5245" w:type="dxa"/>
            <w:gridSpan w:val="5"/>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Объем финансирования по годам (тыс. руб.)</w:t>
            </w:r>
          </w:p>
        </w:tc>
        <w:tc>
          <w:tcPr>
            <w:tcW w:w="992" w:type="dxa"/>
            <w:vMerge w:val="restart"/>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Ответственный за выполнение мероприятия подпрограммы</w:t>
            </w:r>
          </w:p>
        </w:tc>
        <w:tc>
          <w:tcPr>
            <w:tcW w:w="1070" w:type="dxa"/>
            <w:vMerge w:val="restart"/>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Результаты выполнения мероприятий подпрограммы</w:t>
            </w:r>
          </w:p>
        </w:tc>
      </w:tr>
      <w:tr w:rsidR="00704478" w:rsidRPr="00704478" w:rsidTr="00704478">
        <w:trPr>
          <w:jc w:val="center"/>
        </w:trPr>
        <w:tc>
          <w:tcPr>
            <w:tcW w:w="541" w:type="dxa"/>
            <w:vMerge/>
            <w:shd w:val="clear" w:color="auto" w:fill="auto"/>
            <w:vAlign w:val="center"/>
          </w:tcPr>
          <w:p w:rsidR="00704478" w:rsidRPr="00704478" w:rsidRDefault="00704478" w:rsidP="00704478">
            <w:pPr>
              <w:widowControl w:val="0"/>
              <w:autoSpaceDE w:val="0"/>
              <w:autoSpaceDN w:val="0"/>
              <w:adjustRightInd w:val="0"/>
              <w:jc w:val="center"/>
              <w:rPr>
                <w:sz w:val="22"/>
                <w:szCs w:val="22"/>
              </w:rPr>
            </w:pPr>
          </w:p>
        </w:tc>
        <w:tc>
          <w:tcPr>
            <w:tcW w:w="2119" w:type="dxa"/>
            <w:vMerge/>
            <w:shd w:val="clear" w:color="auto" w:fill="auto"/>
            <w:vAlign w:val="center"/>
          </w:tcPr>
          <w:p w:rsidR="00704478" w:rsidRPr="00704478" w:rsidRDefault="00704478" w:rsidP="00704478">
            <w:pPr>
              <w:widowControl w:val="0"/>
              <w:autoSpaceDE w:val="0"/>
              <w:autoSpaceDN w:val="0"/>
              <w:adjustRightInd w:val="0"/>
              <w:jc w:val="center"/>
              <w:rPr>
                <w:sz w:val="22"/>
                <w:szCs w:val="22"/>
              </w:rPr>
            </w:pPr>
          </w:p>
        </w:tc>
        <w:tc>
          <w:tcPr>
            <w:tcW w:w="850" w:type="dxa"/>
            <w:vMerge/>
            <w:shd w:val="clear" w:color="auto" w:fill="auto"/>
            <w:vAlign w:val="center"/>
          </w:tcPr>
          <w:p w:rsidR="00704478" w:rsidRPr="00704478" w:rsidRDefault="00704478" w:rsidP="00704478">
            <w:pPr>
              <w:widowControl w:val="0"/>
              <w:autoSpaceDE w:val="0"/>
              <w:autoSpaceDN w:val="0"/>
              <w:adjustRightInd w:val="0"/>
              <w:jc w:val="center"/>
              <w:rPr>
                <w:sz w:val="22"/>
                <w:szCs w:val="22"/>
              </w:rPr>
            </w:pPr>
          </w:p>
        </w:tc>
        <w:tc>
          <w:tcPr>
            <w:tcW w:w="1560" w:type="dxa"/>
            <w:vMerge/>
            <w:shd w:val="clear" w:color="auto" w:fill="auto"/>
            <w:vAlign w:val="center"/>
          </w:tcPr>
          <w:p w:rsidR="00704478" w:rsidRPr="00704478" w:rsidRDefault="00704478" w:rsidP="00704478">
            <w:pPr>
              <w:widowControl w:val="0"/>
              <w:autoSpaceDE w:val="0"/>
              <w:autoSpaceDN w:val="0"/>
              <w:adjustRightInd w:val="0"/>
              <w:jc w:val="center"/>
              <w:rPr>
                <w:sz w:val="22"/>
                <w:szCs w:val="22"/>
              </w:rPr>
            </w:pPr>
          </w:p>
        </w:tc>
        <w:tc>
          <w:tcPr>
            <w:tcW w:w="1275" w:type="dxa"/>
            <w:vMerge/>
            <w:shd w:val="clear" w:color="auto" w:fill="auto"/>
            <w:vAlign w:val="center"/>
          </w:tcPr>
          <w:p w:rsidR="00704478" w:rsidRPr="00704478" w:rsidRDefault="00704478" w:rsidP="00704478">
            <w:pPr>
              <w:widowControl w:val="0"/>
              <w:autoSpaceDE w:val="0"/>
              <w:autoSpaceDN w:val="0"/>
              <w:adjustRightInd w:val="0"/>
              <w:jc w:val="center"/>
              <w:rPr>
                <w:sz w:val="22"/>
                <w:szCs w:val="22"/>
              </w:rPr>
            </w:pPr>
          </w:p>
        </w:tc>
        <w:tc>
          <w:tcPr>
            <w:tcW w:w="1134" w:type="dxa"/>
            <w:vMerge/>
            <w:shd w:val="clear" w:color="auto" w:fill="auto"/>
            <w:vAlign w:val="center"/>
          </w:tcPr>
          <w:p w:rsidR="00704478" w:rsidRPr="00704478" w:rsidRDefault="00704478" w:rsidP="00704478">
            <w:pPr>
              <w:widowControl w:val="0"/>
              <w:autoSpaceDE w:val="0"/>
              <w:autoSpaceDN w:val="0"/>
              <w:adjustRightInd w:val="0"/>
              <w:jc w:val="center"/>
              <w:rPr>
                <w:sz w:val="22"/>
                <w:szCs w:val="22"/>
              </w:rPr>
            </w:pPr>
          </w:p>
        </w:tc>
        <w:tc>
          <w:tcPr>
            <w:tcW w:w="993" w:type="dxa"/>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2020</w:t>
            </w:r>
          </w:p>
        </w:tc>
        <w:tc>
          <w:tcPr>
            <w:tcW w:w="1134" w:type="dxa"/>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2021</w:t>
            </w:r>
          </w:p>
        </w:tc>
        <w:tc>
          <w:tcPr>
            <w:tcW w:w="1134" w:type="dxa"/>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2022</w:t>
            </w:r>
          </w:p>
        </w:tc>
        <w:tc>
          <w:tcPr>
            <w:tcW w:w="992" w:type="dxa"/>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2023</w:t>
            </w:r>
          </w:p>
        </w:tc>
        <w:tc>
          <w:tcPr>
            <w:tcW w:w="992" w:type="dxa"/>
            <w:shd w:val="clear" w:color="auto" w:fill="auto"/>
            <w:vAlign w:val="center"/>
          </w:tcPr>
          <w:p w:rsidR="00704478" w:rsidRPr="00704478" w:rsidRDefault="00704478" w:rsidP="00704478">
            <w:pPr>
              <w:widowControl w:val="0"/>
              <w:autoSpaceDE w:val="0"/>
              <w:autoSpaceDN w:val="0"/>
              <w:adjustRightInd w:val="0"/>
              <w:jc w:val="center"/>
              <w:rPr>
                <w:sz w:val="22"/>
                <w:szCs w:val="22"/>
              </w:rPr>
            </w:pPr>
            <w:r w:rsidRPr="00704478">
              <w:rPr>
                <w:sz w:val="22"/>
                <w:szCs w:val="22"/>
              </w:rPr>
              <w:t>2024</w:t>
            </w:r>
          </w:p>
        </w:tc>
        <w:tc>
          <w:tcPr>
            <w:tcW w:w="992" w:type="dxa"/>
            <w:vMerge/>
            <w:shd w:val="clear" w:color="auto" w:fill="auto"/>
            <w:vAlign w:val="center"/>
          </w:tcPr>
          <w:p w:rsidR="00704478" w:rsidRPr="00704478" w:rsidRDefault="00704478" w:rsidP="00704478">
            <w:pPr>
              <w:widowControl w:val="0"/>
              <w:autoSpaceDE w:val="0"/>
              <w:autoSpaceDN w:val="0"/>
              <w:adjustRightInd w:val="0"/>
              <w:jc w:val="center"/>
              <w:rPr>
                <w:sz w:val="22"/>
                <w:szCs w:val="22"/>
              </w:rPr>
            </w:pPr>
          </w:p>
        </w:tc>
        <w:tc>
          <w:tcPr>
            <w:tcW w:w="1070" w:type="dxa"/>
            <w:vMerge/>
            <w:shd w:val="clear" w:color="auto" w:fill="auto"/>
            <w:vAlign w:val="center"/>
          </w:tcPr>
          <w:p w:rsidR="00704478" w:rsidRPr="00704478" w:rsidRDefault="00704478" w:rsidP="00704478">
            <w:pPr>
              <w:widowControl w:val="0"/>
              <w:autoSpaceDE w:val="0"/>
              <w:autoSpaceDN w:val="0"/>
              <w:adjustRightInd w:val="0"/>
              <w:jc w:val="center"/>
              <w:rPr>
                <w:sz w:val="22"/>
                <w:szCs w:val="22"/>
              </w:rPr>
            </w:pPr>
          </w:p>
        </w:tc>
      </w:tr>
      <w:tr w:rsidR="00704478" w:rsidRPr="00704478" w:rsidTr="00704478">
        <w:trPr>
          <w:jc w:val="center"/>
        </w:trPr>
        <w:tc>
          <w:tcPr>
            <w:tcW w:w="541" w:type="dxa"/>
            <w:shd w:val="clear" w:color="auto" w:fill="auto"/>
          </w:tcPr>
          <w:p w:rsidR="00704478" w:rsidRPr="00704478" w:rsidRDefault="00704478" w:rsidP="00704478">
            <w:pPr>
              <w:widowControl w:val="0"/>
              <w:autoSpaceDE w:val="0"/>
              <w:autoSpaceDN w:val="0"/>
              <w:adjustRightInd w:val="0"/>
              <w:jc w:val="center"/>
            </w:pPr>
            <w:r w:rsidRPr="00704478">
              <w:t>1</w:t>
            </w:r>
          </w:p>
        </w:tc>
        <w:tc>
          <w:tcPr>
            <w:tcW w:w="2119" w:type="dxa"/>
            <w:shd w:val="clear" w:color="auto" w:fill="auto"/>
          </w:tcPr>
          <w:p w:rsidR="00704478" w:rsidRPr="00704478" w:rsidRDefault="00704478" w:rsidP="00704478">
            <w:pPr>
              <w:widowControl w:val="0"/>
              <w:autoSpaceDE w:val="0"/>
              <w:autoSpaceDN w:val="0"/>
              <w:adjustRightInd w:val="0"/>
              <w:jc w:val="center"/>
            </w:pPr>
            <w:r w:rsidRPr="00704478">
              <w:t>2</w:t>
            </w:r>
          </w:p>
        </w:tc>
        <w:tc>
          <w:tcPr>
            <w:tcW w:w="850" w:type="dxa"/>
            <w:shd w:val="clear" w:color="auto" w:fill="auto"/>
          </w:tcPr>
          <w:p w:rsidR="00704478" w:rsidRPr="00704478" w:rsidRDefault="00704478" w:rsidP="00704478">
            <w:pPr>
              <w:widowControl w:val="0"/>
              <w:autoSpaceDE w:val="0"/>
              <w:autoSpaceDN w:val="0"/>
              <w:adjustRightInd w:val="0"/>
              <w:jc w:val="center"/>
            </w:pPr>
            <w:r w:rsidRPr="00704478">
              <w:t>3</w:t>
            </w:r>
          </w:p>
        </w:tc>
        <w:tc>
          <w:tcPr>
            <w:tcW w:w="1560" w:type="dxa"/>
            <w:shd w:val="clear" w:color="auto" w:fill="auto"/>
          </w:tcPr>
          <w:p w:rsidR="00704478" w:rsidRPr="00704478" w:rsidRDefault="00704478" w:rsidP="00704478">
            <w:pPr>
              <w:widowControl w:val="0"/>
              <w:autoSpaceDE w:val="0"/>
              <w:autoSpaceDN w:val="0"/>
              <w:adjustRightInd w:val="0"/>
              <w:jc w:val="center"/>
            </w:pPr>
            <w:r w:rsidRPr="00704478">
              <w:t>4</w:t>
            </w:r>
          </w:p>
        </w:tc>
        <w:tc>
          <w:tcPr>
            <w:tcW w:w="1275" w:type="dxa"/>
            <w:shd w:val="clear" w:color="auto" w:fill="auto"/>
          </w:tcPr>
          <w:p w:rsidR="00704478" w:rsidRPr="00704478" w:rsidRDefault="00704478" w:rsidP="00704478">
            <w:pPr>
              <w:widowControl w:val="0"/>
              <w:autoSpaceDE w:val="0"/>
              <w:autoSpaceDN w:val="0"/>
              <w:adjustRightInd w:val="0"/>
              <w:jc w:val="center"/>
            </w:pPr>
            <w:r w:rsidRPr="00704478">
              <w:t>5</w:t>
            </w:r>
          </w:p>
        </w:tc>
        <w:tc>
          <w:tcPr>
            <w:tcW w:w="1134" w:type="dxa"/>
            <w:shd w:val="clear" w:color="auto" w:fill="auto"/>
          </w:tcPr>
          <w:p w:rsidR="00704478" w:rsidRPr="00704478" w:rsidRDefault="00704478" w:rsidP="00704478">
            <w:pPr>
              <w:widowControl w:val="0"/>
              <w:autoSpaceDE w:val="0"/>
              <w:autoSpaceDN w:val="0"/>
              <w:adjustRightInd w:val="0"/>
              <w:jc w:val="center"/>
            </w:pPr>
            <w:r w:rsidRPr="00704478">
              <w:t>6</w:t>
            </w:r>
          </w:p>
        </w:tc>
        <w:tc>
          <w:tcPr>
            <w:tcW w:w="993" w:type="dxa"/>
            <w:shd w:val="clear" w:color="auto" w:fill="auto"/>
          </w:tcPr>
          <w:p w:rsidR="00704478" w:rsidRPr="00704478" w:rsidRDefault="00704478" w:rsidP="00704478">
            <w:pPr>
              <w:widowControl w:val="0"/>
              <w:autoSpaceDE w:val="0"/>
              <w:autoSpaceDN w:val="0"/>
              <w:adjustRightInd w:val="0"/>
              <w:jc w:val="center"/>
            </w:pPr>
            <w:r w:rsidRPr="00704478">
              <w:t>7</w:t>
            </w:r>
          </w:p>
        </w:tc>
        <w:tc>
          <w:tcPr>
            <w:tcW w:w="1134" w:type="dxa"/>
            <w:shd w:val="clear" w:color="auto" w:fill="auto"/>
          </w:tcPr>
          <w:p w:rsidR="00704478" w:rsidRPr="00704478" w:rsidRDefault="00704478" w:rsidP="00704478">
            <w:pPr>
              <w:widowControl w:val="0"/>
              <w:autoSpaceDE w:val="0"/>
              <w:autoSpaceDN w:val="0"/>
              <w:adjustRightInd w:val="0"/>
              <w:jc w:val="center"/>
            </w:pPr>
            <w:r w:rsidRPr="00704478">
              <w:t>8</w:t>
            </w:r>
          </w:p>
        </w:tc>
        <w:tc>
          <w:tcPr>
            <w:tcW w:w="1134" w:type="dxa"/>
            <w:shd w:val="clear" w:color="auto" w:fill="auto"/>
          </w:tcPr>
          <w:p w:rsidR="00704478" w:rsidRPr="00704478" w:rsidRDefault="00704478" w:rsidP="00704478">
            <w:pPr>
              <w:widowControl w:val="0"/>
              <w:autoSpaceDE w:val="0"/>
              <w:autoSpaceDN w:val="0"/>
              <w:adjustRightInd w:val="0"/>
              <w:jc w:val="center"/>
            </w:pPr>
            <w:r w:rsidRPr="00704478">
              <w:t>9</w:t>
            </w:r>
          </w:p>
        </w:tc>
        <w:tc>
          <w:tcPr>
            <w:tcW w:w="992" w:type="dxa"/>
            <w:shd w:val="clear" w:color="auto" w:fill="auto"/>
          </w:tcPr>
          <w:p w:rsidR="00704478" w:rsidRPr="00704478" w:rsidRDefault="00704478" w:rsidP="00704478">
            <w:pPr>
              <w:widowControl w:val="0"/>
              <w:autoSpaceDE w:val="0"/>
              <w:autoSpaceDN w:val="0"/>
              <w:adjustRightInd w:val="0"/>
              <w:jc w:val="center"/>
            </w:pPr>
            <w:r w:rsidRPr="00704478">
              <w:t>10</w:t>
            </w:r>
          </w:p>
        </w:tc>
        <w:tc>
          <w:tcPr>
            <w:tcW w:w="992" w:type="dxa"/>
            <w:shd w:val="clear" w:color="auto" w:fill="auto"/>
          </w:tcPr>
          <w:p w:rsidR="00704478" w:rsidRPr="00704478" w:rsidRDefault="00704478" w:rsidP="00704478">
            <w:pPr>
              <w:widowControl w:val="0"/>
              <w:autoSpaceDE w:val="0"/>
              <w:autoSpaceDN w:val="0"/>
              <w:adjustRightInd w:val="0"/>
              <w:jc w:val="center"/>
            </w:pPr>
            <w:r w:rsidRPr="00704478">
              <w:t>11</w:t>
            </w:r>
          </w:p>
        </w:tc>
        <w:tc>
          <w:tcPr>
            <w:tcW w:w="992" w:type="dxa"/>
            <w:shd w:val="clear" w:color="auto" w:fill="auto"/>
          </w:tcPr>
          <w:p w:rsidR="00704478" w:rsidRPr="00704478" w:rsidRDefault="00704478" w:rsidP="00704478">
            <w:pPr>
              <w:widowControl w:val="0"/>
              <w:autoSpaceDE w:val="0"/>
              <w:autoSpaceDN w:val="0"/>
              <w:adjustRightInd w:val="0"/>
              <w:jc w:val="center"/>
            </w:pPr>
            <w:r w:rsidRPr="00704478">
              <w:t>12</w:t>
            </w:r>
          </w:p>
        </w:tc>
        <w:tc>
          <w:tcPr>
            <w:tcW w:w="1070" w:type="dxa"/>
            <w:shd w:val="clear" w:color="auto" w:fill="auto"/>
          </w:tcPr>
          <w:p w:rsidR="00704478" w:rsidRPr="00704478" w:rsidRDefault="00704478" w:rsidP="00704478">
            <w:pPr>
              <w:widowControl w:val="0"/>
              <w:autoSpaceDE w:val="0"/>
              <w:autoSpaceDN w:val="0"/>
              <w:adjustRightInd w:val="0"/>
              <w:jc w:val="center"/>
            </w:pPr>
            <w:r w:rsidRPr="00704478">
              <w:t>13</w:t>
            </w:r>
          </w:p>
        </w:tc>
      </w:tr>
      <w:tr w:rsidR="00F42C68" w:rsidRPr="00F42C68" w:rsidTr="00117D34">
        <w:trPr>
          <w:trHeight w:val="437"/>
          <w:jc w:val="center"/>
        </w:trPr>
        <w:tc>
          <w:tcPr>
            <w:tcW w:w="541" w:type="dxa"/>
            <w:vMerge w:val="restart"/>
            <w:shd w:val="clear" w:color="auto" w:fill="auto"/>
          </w:tcPr>
          <w:p w:rsidR="00F42C68" w:rsidRPr="00F42C68" w:rsidRDefault="00047F5A" w:rsidP="00F42C68">
            <w:pPr>
              <w:widowControl w:val="0"/>
              <w:autoSpaceDE w:val="0"/>
              <w:autoSpaceDN w:val="0"/>
              <w:adjustRightInd w:val="0"/>
              <w:jc w:val="center"/>
              <w:rPr>
                <w:sz w:val="22"/>
                <w:szCs w:val="22"/>
              </w:rPr>
            </w:pPr>
            <w:r>
              <w:rPr>
                <w:sz w:val="24"/>
                <w:szCs w:val="24"/>
              </w:rPr>
              <w:t>2</w:t>
            </w:r>
          </w:p>
        </w:tc>
        <w:tc>
          <w:tcPr>
            <w:tcW w:w="2119" w:type="dxa"/>
            <w:vMerge w:val="restart"/>
            <w:shd w:val="clear" w:color="auto" w:fill="auto"/>
          </w:tcPr>
          <w:p w:rsidR="00F42C68" w:rsidRPr="00047F5A" w:rsidRDefault="00F42C68" w:rsidP="00F42C68">
            <w:pPr>
              <w:widowControl w:val="0"/>
              <w:autoSpaceDE w:val="0"/>
              <w:autoSpaceDN w:val="0"/>
              <w:adjustRightInd w:val="0"/>
              <w:rPr>
                <w:b/>
                <w:sz w:val="22"/>
                <w:szCs w:val="22"/>
              </w:rPr>
            </w:pPr>
            <w:r w:rsidRPr="00047F5A">
              <w:rPr>
                <w:b/>
                <w:sz w:val="22"/>
                <w:szCs w:val="22"/>
              </w:rPr>
              <w:t>Основное мероприятие 02.</w:t>
            </w:r>
          </w:p>
          <w:p w:rsidR="00F42C68" w:rsidRPr="00F42C68" w:rsidRDefault="00F42C68" w:rsidP="00F42C68">
            <w:pPr>
              <w:widowControl w:val="0"/>
              <w:autoSpaceDE w:val="0"/>
              <w:autoSpaceDN w:val="0"/>
              <w:adjustRightInd w:val="0"/>
              <w:jc w:val="both"/>
              <w:rPr>
                <w:sz w:val="22"/>
                <w:szCs w:val="22"/>
              </w:rPr>
            </w:pPr>
            <w:r w:rsidRPr="00F42C68">
              <w:rPr>
                <w:color w:val="000000"/>
                <w:sz w:val="22"/>
                <w:szCs w:val="22"/>
                <w:shd w:val="clear" w:color="auto" w:fill="FFFFFF"/>
              </w:rPr>
              <w:t>Реализация механизмов государственной поддержки субъектов малого и среднего предпринимательства</w:t>
            </w:r>
          </w:p>
        </w:tc>
        <w:tc>
          <w:tcPr>
            <w:tcW w:w="850" w:type="dxa"/>
            <w:vMerge w:val="restart"/>
            <w:shd w:val="clear" w:color="auto" w:fill="auto"/>
          </w:tcPr>
          <w:p w:rsidR="00F42C68" w:rsidRPr="00F42C68" w:rsidRDefault="00F42C68" w:rsidP="00F42C68">
            <w:pPr>
              <w:widowControl w:val="0"/>
              <w:autoSpaceDE w:val="0"/>
              <w:autoSpaceDN w:val="0"/>
              <w:adjustRightInd w:val="0"/>
              <w:jc w:val="both"/>
              <w:rPr>
                <w:sz w:val="22"/>
                <w:szCs w:val="22"/>
              </w:rPr>
            </w:pPr>
            <w:r w:rsidRPr="00F42C68">
              <w:rPr>
                <w:sz w:val="24"/>
                <w:szCs w:val="24"/>
              </w:rPr>
              <w:t>2020-2024</w:t>
            </w: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Итого</w:t>
            </w:r>
          </w:p>
        </w:tc>
        <w:tc>
          <w:tcPr>
            <w:tcW w:w="1275"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22 609,40</w:t>
            </w:r>
          </w:p>
        </w:tc>
        <w:tc>
          <w:tcPr>
            <w:tcW w:w="1134"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120 000,0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vMerge w:val="restart"/>
            <w:shd w:val="clear" w:color="auto" w:fill="auto"/>
          </w:tcPr>
          <w:p w:rsidR="00F42C68" w:rsidRPr="00F42C68" w:rsidRDefault="00F42C68" w:rsidP="00F42C68">
            <w:pPr>
              <w:widowControl w:val="0"/>
              <w:autoSpaceDE w:val="0"/>
              <w:autoSpaceDN w:val="0"/>
              <w:adjustRightInd w:val="0"/>
              <w:jc w:val="center"/>
              <w:rPr>
                <w:sz w:val="22"/>
                <w:szCs w:val="22"/>
              </w:rPr>
            </w:pPr>
            <w:r w:rsidRPr="00F42C68">
              <w:rPr>
                <w:sz w:val="22"/>
                <w:szCs w:val="22"/>
              </w:rPr>
              <w:t>Х</w:t>
            </w:r>
          </w:p>
        </w:tc>
        <w:tc>
          <w:tcPr>
            <w:tcW w:w="1070" w:type="dxa"/>
            <w:vMerge w:val="restart"/>
            <w:shd w:val="clear" w:color="auto" w:fill="auto"/>
          </w:tcPr>
          <w:p w:rsidR="00F42C68" w:rsidRPr="00F42C68" w:rsidRDefault="00F42C68" w:rsidP="00F42C68">
            <w:pPr>
              <w:widowControl w:val="0"/>
              <w:autoSpaceDE w:val="0"/>
              <w:autoSpaceDN w:val="0"/>
              <w:adjustRightInd w:val="0"/>
              <w:jc w:val="center"/>
              <w:rPr>
                <w:sz w:val="22"/>
                <w:szCs w:val="22"/>
              </w:rPr>
            </w:pPr>
            <w:r w:rsidRPr="00F42C68">
              <w:rPr>
                <w:sz w:val="22"/>
                <w:szCs w:val="22"/>
              </w:rPr>
              <w:t>Х</w:t>
            </w:r>
          </w:p>
        </w:tc>
      </w:tr>
      <w:tr w:rsidR="00F42C68" w:rsidRPr="00F42C68" w:rsidTr="00117D34">
        <w:trPr>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федерального бюджета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1206"/>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бюджета Московской области</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1178"/>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 xml:space="preserve">Средства бюджета </w:t>
            </w:r>
            <w:r w:rsidRPr="00F42C68">
              <w:rPr>
                <w:rFonts w:cs="Arial"/>
                <w:sz w:val="24"/>
              </w:rPr>
              <w:t>городского округа</w:t>
            </w:r>
          </w:p>
        </w:tc>
        <w:tc>
          <w:tcPr>
            <w:tcW w:w="1275"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22 609,40</w:t>
            </w:r>
          </w:p>
        </w:tc>
        <w:tc>
          <w:tcPr>
            <w:tcW w:w="1134"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120 000,0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683"/>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rPr>
                <w:sz w:val="22"/>
                <w:szCs w:val="22"/>
              </w:rPr>
            </w:pPr>
            <w:r w:rsidRPr="00F42C68">
              <w:rPr>
                <w:sz w:val="22"/>
                <w:szCs w:val="22"/>
              </w:rPr>
              <w:t>Внебюджетные средства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437"/>
          <w:jc w:val="center"/>
        </w:trPr>
        <w:tc>
          <w:tcPr>
            <w:tcW w:w="541" w:type="dxa"/>
            <w:vMerge w:val="restart"/>
            <w:shd w:val="clear" w:color="auto" w:fill="auto"/>
          </w:tcPr>
          <w:p w:rsidR="00F42C68" w:rsidRPr="00F42C68" w:rsidRDefault="00047F5A" w:rsidP="00F42C68">
            <w:pPr>
              <w:widowControl w:val="0"/>
              <w:autoSpaceDE w:val="0"/>
              <w:autoSpaceDN w:val="0"/>
              <w:adjustRightInd w:val="0"/>
              <w:jc w:val="center"/>
              <w:rPr>
                <w:sz w:val="22"/>
                <w:szCs w:val="22"/>
              </w:rPr>
            </w:pPr>
            <w:r>
              <w:rPr>
                <w:sz w:val="24"/>
                <w:szCs w:val="24"/>
              </w:rPr>
              <w:t>2</w:t>
            </w:r>
            <w:r w:rsidR="00F42C68" w:rsidRPr="00F42C68">
              <w:rPr>
                <w:sz w:val="24"/>
                <w:szCs w:val="24"/>
              </w:rPr>
              <w:t>.1</w:t>
            </w:r>
          </w:p>
        </w:tc>
        <w:tc>
          <w:tcPr>
            <w:tcW w:w="2119"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color w:val="000000"/>
                <w:sz w:val="22"/>
                <w:szCs w:val="22"/>
                <w:shd w:val="clear" w:color="auto" w:fill="FFFFFF"/>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закупаемого, в том числе в целях повышения производительности труда</w:t>
            </w:r>
          </w:p>
        </w:tc>
        <w:tc>
          <w:tcPr>
            <w:tcW w:w="850" w:type="dxa"/>
            <w:vMerge w:val="restart"/>
            <w:shd w:val="clear" w:color="auto" w:fill="auto"/>
          </w:tcPr>
          <w:p w:rsidR="00F42C68" w:rsidRPr="00F42C68" w:rsidRDefault="00F42C68" w:rsidP="00F42C68">
            <w:pPr>
              <w:widowControl w:val="0"/>
              <w:autoSpaceDE w:val="0"/>
              <w:autoSpaceDN w:val="0"/>
              <w:adjustRightInd w:val="0"/>
              <w:jc w:val="both"/>
              <w:rPr>
                <w:sz w:val="22"/>
                <w:szCs w:val="22"/>
              </w:rPr>
            </w:pPr>
            <w:r w:rsidRPr="00F42C68">
              <w:rPr>
                <w:sz w:val="24"/>
                <w:szCs w:val="24"/>
              </w:rPr>
              <w:t>2020-2024</w:t>
            </w: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Итого</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val="restart"/>
            <w:shd w:val="clear" w:color="auto" w:fill="auto"/>
          </w:tcPr>
          <w:p w:rsidR="00F42C68" w:rsidRPr="00F42C68" w:rsidRDefault="00F42C68" w:rsidP="00F42C68">
            <w:pPr>
              <w:widowControl w:val="0"/>
              <w:autoSpaceDE w:val="0"/>
              <w:autoSpaceDN w:val="0"/>
              <w:adjustRightInd w:val="0"/>
              <w:ind w:right="-108"/>
              <w:rPr>
                <w:sz w:val="22"/>
                <w:szCs w:val="22"/>
              </w:rPr>
            </w:pPr>
            <w:r w:rsidRPr="00F42C68">
              <w:rPr>
                <w:sz w:val="22"/>
                <w:szCs w:val="22"/>
              </w:rPr>
              <w:t>МКУ «Единый центр поддержки предпринимательства»</w:t>
            </w:r>
          </w:p>
        </w:tc>
        <w:tc>
          <w:tcPr>
            <w:tcW w:w="1070"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sz w:val="22"/>
                <w:szCs w:val="22"/>
              </w:rPr>
              <w:t>Предоставление суб</w:t>
            </w:r>
            <w:r w:rsidRPr="00F42C68">
              <w:rPr>
                <w:sz w:val="22"/>
                <w:szCs w:val="22"/>
              </w:rPr>
              <w:softHyphen/>
              <w:t>сидий субъ</w:t>
            </w:r>
            <w:r w:rsidRPr="00F42C68">
              <w:rPr>
                <w:sz w:val="22"/>
                <w:szCs w:val="22"/>
              </w:rPr>
              <w:softHyphen/>
              <w:t>ектам малого и среднего предприниматель</w:t>
            </w:r>
            <w:r w:rsidRPr="00F42C68">
              <w:rPr>
                <w:sz w:val="22"/>
                <w:szCs w:val="22"/>
              </w:rPr>
              <w:softHyphen/>
              <w:t>ства</w:t>
            </w:r>
          </w:p>
        </w:tc>
      </w:tr>
      <w:tr w:rsidR="00F42C68" w:rsidRPr="00F42C68" w:rsidTr="00117D34">
        <w:trPr>
          <w:trHeight w:val="672"/>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федерального бюджета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753"/>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бюджета Московской области</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866"/>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 xml:space="preserve">Средства бюджета </w:t>
            </w:r>
            <w:r w:rsidRPr="00F42C68">
              <w:rPr>
                <w:rFonts w:cs="Arial"/>
                <w:sz w:val="24"/>
              </w:rPr>
              <w:t>городского округа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513"/>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rPr>
                <w:sz w:val="22"/>
                <w:szCs w:val="22"/>
              </w:rPr>
            </w:pPr>
            <w:r w:rsidRPr="00F42C68">
              <w:rPr>
                <w:sz w:val="22"/>
                <w:szCs w:val="22"/>
              </w:rPr>
              <w:t>Внебюджетные средства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437"/>
          <w:jc w:val="center"/>
        </w:trPr>
        <w:tc>
          <w:tcPr>
            <w:tcW w:w="541" w:type="dxa"/>
            <w:vMerge w:val="restart"/>
            <w:shd w:val="clear" w:color="auto" w:fill="auto"/>
          </w:tcPr>
          <w:p w:rsidR="00F42C68" w:rsidRPr="00F42C68" w:rsidRDefault="00047F5A" w:rsidP="00F42C68">
            <w:pPr>
              <w:widowControl w:val="0"/>
              <w:autoSpaceDE w:val="0"/>
              <w:autoSpaceDN w:val="0"/>
              <w:adjustRightInd w:val="0"/>
              <w:jc w:val="center"/>
              <w:rPr>
                <w:sz w:val="22"/>
                <w:szCs w:val="22"/>
              </w:rPr>
            </w:pPr>
            <w:r>
              <w:rPr>
                <w:sz w:val="24"/>
                <w:szCs w:val="24"/>
              </w:rPr>
              <w:t>2</w:t>
            </w:r>
            <w:r w:rsidR="00F42C68" w:rsidRPr="00F42C68">
              <w:rPr>
                <w:sz w:val="24"/>
                <w:szCs w:val="24"/>
              </w:rPr>
              <w:t>.2</w:t>
            </w:r>
          </w:p>
        </w:tc>
        <w:tc>
          <w:tcPr>
            <w:tcW w:w="2119"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color w:val="000000"/>
                <w:sz w:val="22"/>
                <w:szCs w:val="22"/>
                <w:shd w:val="clear" w:color="auto" w:fill="FFFFFF"/>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850" w:type="dxa"/>
            <w:vMerge w:val="restart"/>
            <w:shd w:val="clear" w:color="auto" w:fill="auto"/>
          </w:tcPr>
          <w:p w:rsidR="00F42C68" w:rsidRPr="00F42C68" w:rsidRDefault="00F42C68" w:rsidP="00F42C68">
            <w:pPr>
              <w:widowControl w:val="0"/>
              <w:autoSpaceDE w:val="0"/>
              <w:autoSpaceDN w:val="0"/>
              <w:adjustRightInd w:val="0"/>
              <w:jc w:val="both"/>
              <w:rPr>
                <w:sz w:val="22"/>
                <w:szCs w:val="22"/>
              </w:rPr>
            </w:pPr>
            <w:r w:rsidRPr="00F42C68">
              <w:rPr>
                <w:sz w:val="24"/>
                <w:szCs w:val="24"/>
              </w:rPr>
              <w:t>2020-2024</w:t>
            </w: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Итого</w:t>
            </w:r>
          </w:p>
        </w:tc>
        <w:tc>
          <w:tcPr>
            <w:tcW w:w="1275"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1 000,00</w:t>
            </w:r>
          </w:p>
        </w:tc>
        <w:tc>
          <w:tcPr>
            <w:tcW w:w="1134"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5 000,00</w:t>
            </w:r>
          </w:p>
        </w:tc>
        <w:tc>
          <w:tcPr>
            <w:tcW w:w="993" w:type="dxa"/>
            <w:shd w:val="clear" w:color="auto" w:fill="auto"/>
            <w:vAlign w:val="center"/>
          </w:tcPr>
          <w:p w:rsidR="00F42C68" w:rsidRPr="00F42C68" w:rsidRDefault="00F42C68" w:rsidP="00F42C68">
            <w:pPr>
              <w:jc w:val="right"/>
            </w:pPr>
            <w:r w:rsidRPr="00F42C68">
              <w:rPr>
                <w:sz w:val="22"/>
                <w:szCs w:val="22"/>
              </w:rPr>
              <w:t>1 000,00</w:t>
            </w:r>
          </w:p>
        </w:tc>
        <w:tc>
          <w:tcPr>
            <w:tcW w:w="1134" w:type="dxa"/>
            <w:shd w:val="clear" w:color="auto" w:fill="auto"/>
            <w:vAlign w:val="center"/>
          </w:tcPr>
          <w:p w:rsidR="00F42C68" w:rsidRPr="00F42C68" w:rsidRDefault="00F42C68" w:rsidP="00F42C68">
            <w:pPr>
              <w:jc w:val="right"/>
            </w:pPr>
            <w:r w:rsidRPr="00F42C68">
              <w:rPr>
                <w:sz w:val="22"/>
                <w:szCs w:val="22"/>
              </w:rPr>
              <w:t>1 000,00</w:t>
            </w:r>
          </w:p>
        </w:tc>
        <w:tc>
          <w:tcPr>
            <w:tcW w:w="1134" w:type="dxa"/>
            <w:shd w:val="clear" w:color="auto" w:fill="auto"/>
            <w:vAlign w:val="center"/>
          </w:tcPr>
          <w:p w:rsidR="00F42C68" w:rsidRPr="00F42C68" w:rsidRDefault="00F42C68" w:rsidP="00F42C68">
            <w:pPr>
              <w:jc w:val="right"/>
            </w:pPr>
            <w:r w:rsidRPr="00F42C68">
              <w:rPr>
                <w:sz w:val="22"/>
                <w:szCs w:val="22"/>
              </w:rPr>
              <w:t>1 000,00</w:t>
            </w:r>
          </w:p>
        </w:tc>
        <w:tc>
          <w:tcPr>
            <w:tcW w:w="992" w:type="dxa"/>
            <w:shd w:val="clear" w:color="auto" w:fill="auto"/>
            <w:vAlign w:val="center"/>
          </w:tcPr>
          <w:p w:rsidR="00F42C68" w:rsidRPr="00F42C68" w:rsidRDefault="00F42C68" w:rsidP="00F42C68">
            <w:pPr>
              <w:jc w:val="right"/>
            </w:pPr>
            <w:r w:rsidRPr="00F42C68">
              <w:rPr>
                <w:sz w:val="22"/>
                <w:szCs w:val="22"/>
              </w:rPr>
              <w:t>1 000,00</w:t>
            </w:r>
          </w:p>
        </w:tc>
        <w:tc>
          <w:tcPr>
            <w:tcW w:w="992" w:type="dxa"/>
            <w:shd w:val="clear" w:color="auto" w:fill="auto"/>
            <w:vAlign w:val="center"/>
          </w:tcPr>
          <w:p w:rsidR="00F42C68" w:rsidRPr="00F42C68" w:rsidRDefault="00F42C68" w:rsidP="00F42C68">
            <w:pPr>
              <w:jc w:val="right"/>
            </w:pPr>
            <w:r w:rsidRPr="00F42C68">
              <w:rPr>
                <w:sz w:val="22"/>
                <w:szCs w:val="22"/>
              </w:rPr>
              <w:t>1 000,00</w:t>
            </w:r>
          </w:p>
        </w:tc>
        <w:tc>
          <w:tcPr>
            <w:tcW w:w="992" w:type="dxa"/>
            <w:vMerge w:val="restart"/>
            <w:shd w:val="clear" w:color="auto" w:fill="auto"/>
          </w:tcPr>
          <w:p w:rsidR="00F42C68" w:rsidRPr="00F42C68" w:rsidRDefault="00F42C68" w:rsidP="00F42C68">
            <w:pPr>
              <w:widowControl w:val="0"/>
              <w:autoSpaceDE w:val="0"/>
              <w:autoSpaceDN w:val="0"/>
              <w:adjustRightInd w:val="0"/>
              <w:ind w:right="-108"/>
              <w:rPr>
                <w:sz w:val="22"/>
                <w:szCs w:val="22"/>
              </w:rPr>
            </w:pPr>
            <w:r w:rsidRPr="00F42C68">
              <w:rPr>
                <w:sz w:val="22"/>
                <w:szCs w:val="22"/>
              </w:rPr>
              <w:t>МКУ «Единый центр поддержки предпринимательства»</w:t>
            </w:r>
          </w:p>
        </w:tc>
        <w:tc>
          <w:tcPr>
            <w:tcW w:w="1070"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sz w:val="22"/>
                <w:szCs w:val="22"/>
              </w:rPr>
              <w:t>Предоставление суб</w:t>
            </w:r>
            <w:r w:rsidRPr="00F42C68">
              <w:rPr>
                <w:sz w:val="22"/>
                <w:szCs w:val="22"/>
              </w:rPr>
              <w:softHyphen/>
              <w:t>сидий субъ</w:t>
            </w:r>
            <w:r w:rsidRPr="00F42C68">
              <w:rPr>
                <w:sz w:val="22"/>
                <w:szCs w:val="22"/>
              </w:rPr>
              <w:softHyphen/>
              <w:t>ектам малого и среднего предприниматель</w:t>
            </w:r>
            <w:r w:rsidRPr="00F42C68">
              <w:rPr>
                <w:sz w:val="22"/>
                <w:szCs w:val="22"/>
              </w:rPr>
              <w:softHyphen/>
              <w:t>ства</w:t>
            </w:r>
          </w:p>
        </w:tc>
      </w:tr>
      <w:tr w:rsidR="00F42C68" w:rsidRPr="00F42C68" w:rsidTr="00117D34">
        <w:trPr>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федерального бюджета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637"/>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бюджета Московской области</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608"/>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 xml:space="preserve">Средства бюджета </w:t>
            </w:r>
            <w:r w:rsidRPr="00F42C68">
              <w:rPr>
                <w:rFonts w:cs="Arial"/>
                <w:sz w:val="24"/>
              </w:rPr>
              <w:t>городского округа</w:t>
            </w:r>
          </w:p>
        </w:tc>
        <w:tc>
          <w:tcPr>
            <w:tcW w:w="1275"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1 000,00</w:t>
            </w:r>
          </w:p>
        </w:tc>
        <w:tc>
          <w:tcPr>
            <w:tcW w:w="1134"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5 000,00</w:t>
            </w:r>
          </w:p>
        </w:tc>
        <w:tc>
          <w:tcPr>
            <w:tcW w:w="993" w:type="dxa"/>
            <w:shd w:val="clear" w:color="auto" w:fill="auto"/>
            <w:vAlign w:val="center"/>
          </w:tcPr>
          <w:p w:rsidR="00F42C68" w:rsidRPr="00F42C68" w:rsidRDefault="00F42C68" w:rsidP="00F42C68">
            <w:pPr>
              <w:jc w:val="right"/>
            </w:pPr>
            <w:r w:rsidRPr="00F42C68">
              <w:rPr>
                <w:sz w:val="22"/>
                <w:szCs w:val="22"/>
              </w:rPr>
              <w:t>1 000,00</w:t>
            </w:r>
          </w:p>
        </w:tc>
        <w:tc>
          <w:tcPr>
            <w:tcW w:w="1134" w:type="dxa"/>
            <w:shd w:val="clear" w:color="auto" w:fill="auto"/>
            <w:vAlign w:val="center"/>
          </w:tcPr>
          <w:p w:rsidR="00F42C68" w:rsidRPr="00F42C68" w:rsidRDefault="00F42C68" w:rsidP="00F42C68">
            <w:pPr>
              <w:jc w:val="right"/>
            </w:pPr>
            <w:r w:rsidRPr="00F42C68">
              <w:rPr>
                <w:sz w:val="22"/>
                <w:szCs w:val="22"/>
              </w:rPr>
              <w:t>1 000,00</w:t>
            </w:r>
          </w:p>
        </w:tc>
        <w:tc>
          <w:tcPr>
            <w:tcW w:w="1134" w:type="dxa"/>
            <w:shd w:val="clear" w:color="auto" w:fill="auto"/>
            <w:vAlign w:val="center"/>
          </w:tcPr>
          <w:p w:rsidR="00F42C68" w:rsidRPr="00F42C68" w:rsidRDefault="00F42C68" w:rsidP="00F42C68">
            <w:pPr>
              <w:jc w:val="right"/>
            </w:pPr>
            <w:r w:rsidRPr="00F42C68">
              <w:rPr>
                <w:sz w:val="22"/>
                <w:szCs w:val="22"/>
              </w:rPr>
              <w:t>1 000,00</w:t>
            </w:r>
          </w:p>
        </w:tc>
        <w:tc>
          <w:tcPr>
            <w:tcW w:w="992" w:type="dxa"/>
            <w:shd w:val="clear" w:color="auto" w:fill="auto"/>
            <w:vAlign w:val="center"/>
          </w:tcPr>
          <w:p w:rsidR="00F42C68" w:rsidRPr="00F42C68" w:rsidRDefault="00F42C68" w:rsidP="00F42C68">
            <w:pPr>
              <w:jc w:val="right"/>
            </w:pPr>
            <w:r w:rsidRPr="00F42C68">
              <w:rPr>
                <w:sz w:val="22"/>
                <w:szCs w:val="22"/>
              </w:rPr>
              <w:t>1 000,00</w:t>
            </w:r>
          </w:p>
        </w:tc>
        <w:tc>
          <w:tcPr>
            <w:tcW w:w="992" w:type="dxa"/>
            <w:shd w:val="clear" w:color="auto" w:fill="auto"/>
            <w:vAlign w:val="center"/>
          </w:tcPr>
          <w:p w:rsidR="00F42C68" w:rsidRPr="00F42C68" w:rsidRDefault="00F42C68" w:rsidP="00F42C68">
            <w:pPr>
              <w:jc w:val="right"/>
            </w:pPr>
            <w:r w:rsidRPr="00F42C68">
              <w:rPr>
                <w:sz w:val="22"/>
                <w:szCs w:val="22"/>
              </w:rPr>
              <w:t>1 000,00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85"/>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rPr>
                <w:sz w:val="22"/>
                <w:szCs w:val="22"/>
              </w:rPr>
            </w:pPr>
            <w:r w:rsidRPr="00F42C68">
              <w:rPr>
                <w:sz w:val="22"/>
                <w:szCs w:val="22"/>
              </w:rPr>
              <w:t>Внебюджетные средства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437"/>
          <w:jc w:val="center"/>
        </w:trPr>
        <w:tc>
          <w:tcPr>
            <w:tcW w:w="541" w:type="dxa"/>
            <w:vMerge w:val="restart"/>
            <w:shd w:val="clear" w:color="auto" w:fill="auto"/>
          </w:tcPr>
          <w:p w:rsidR="00F42C68" w:rsidRPr="00F42C68" w:rsidRDefault="00047F5A" w:rsidP="00F42C68">
            <w:pPr>
              <w:widowControl w:val="0"/>
              <w:autoSpaceDE w:val="0"/>
              <w:autoSpaceDN w:val="0"/>
              <w:adjustRightInd w:val="0"/>
              <w:jc w:val="center"/>
              <w:rPr>
                <w:sz w:val="22"/>
                <w:szCs w:val="22"/>
              </w:rPr>
            </w:pPr>
            <w:r>
              <w:rPr>
                <w:sz w:val="24"/>
                <w:szCs w:val="24"/>
              </w:rPr>
              <w:t>2</w:t>
            </w:r>
            <w:r w:rsidR="00F42C68" w:rsidRPr="00F42C68">
              <w:rPr>
                <w:sz w:val="24"/>
                <w:szCs w:val="24"/>
              </w:rPr>
              <w:t>.3</w:t>
            </w:r>
          </w:p>
        </w:tc>
        <w:tc>
          <w:tcPr>
            <w:tcW w:w="2119"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sz w:val="22"/>
                <w:szCs w:val="22"/>
              </w:rPr>
              <w:t>Расходы на обеспечение деятельности (оказание услуг) в сфере предпринимательства, создание коворкинг центров</w:t>
            </w:r>
          </w:p>
        </w:tc>
        <w:tc>
          <w:tcPr>
            <w:tcW w:w="850" w:type="dxa"/>
            <w:vMerge w:val="restart"/>
            <w:shd w:val="clear" w:color="auto" w:fill="auto"/>
          </w:tcPr>
          <w:p w:rsidR="00F42C68" w:rsidRPr="00F42C68" w:rsidRDefault="00F42C68" w:rsidP="00F42C68">
            <w:pPr>
              <w:widowControl w:val="0"/>
              <w:autoSpaceDE w:val="0"/>
              <w:autoSpaceDN w:val="0"/>
              <w:adjustRightInd w:val="0"/>
              <w:jc w:val="both"/>
              <w:rPr>
                <w:sz w:val="22"/>
                <w:szCs w:val="22"/>
              </w:rPr>
            </w:pPr>
            <w:r w:rsidRPr="00F42C68">
              <w:rPr>
                <w:sz w:val="24"/>
                <w:szCs w:val="24"/>
              </w:rPr>
              <w:t>2020-2024</w:t>
            </w: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Итого</w:t>
            </w:r>
          </w:p>
        </w:tc>
        <w:tc>
          <w:tcPr>
            <w:tcW w:w="1275" w:type="dxa"/>
            <w:shd w:val="clear" w:color="auto" w:fill="auto"/>
            <w:vAlign w:val="center"/>
          </w:tcPr>
          <w:p w:rsidR="00F42C68" w:rsidRPr="00F42C68" w:rsidRDefault="00F42C68" w:rsidP="00F42C68">
            <w:pPr>
              <w:jc w:val="right"/>
            </w:pPr>
            <w:r w:rsidRPr="00F42C68">
              <w:rPr>
                <w:sz w:val="22"/>
                <w:szCs w:val="22"/>
              </w:rPr>
              <w:t>21 609,40</w:t>
            </w:r>
          </w:p>
        </w:tc>
        <w:tc>
          <w:tcPr>
            <w:tcW w:w="1134" w:type="dxa"/>
            <w:shd w:val="clear" w:color="auto" w:fill="auto"/>
            <w:vAlign w:val="center"/>
          </w:tcPr>
          <w:p w:rsidR="00F42C68" w:rsidRPr="00F42C68" w:rsidRDefault="00F42C68" w:rsidP="00F42C68">
            <w:pPr>
              <w:jc w:val="center"/>
              <w:rPr>
                <w:sz w:val="22"/>
                <w:szCs w:val="22"/>
              </w:rPr>
            </w:pPr>
            <w:r w:rsidRPr="00F42C68">
              <w:rPr>
                <w:sz w:val="22"/>
                <w:szCs w:val="22"/>
              </w:rPr>
              <w:t>115 000,0</w:t>
            </w:r>
          </w:p>
        </w:tc>
        <w:tc>
          <w:tcPr>
            <w:tcW w:w="993"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1134"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1134"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992"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992"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992" w:type="dxa"/>
            <w:vMerge w:val="restart"/>
            <w:shd w:val="clear" w:color="auto" w:fill="auto"/>
          </w:tcPr>
          <w:p w:rsidR="00F42C68" w:rsidRPr="00F42C68" w:rsidRDefault="00F42C68" w:rsidP="00F42C68">
            <w:pPr>
              <w:widowControl w:val="0"/>
              <w:autoSpaceDE w:val="0"/>
              <w:autoSpaceDN w:val="0"/>
              <w:adjustRightInd w:val="0"/>
              <w:ind w:right="-108"/>
              <w:rPr>
                <w:sz w:val="22"/>
                <w:szCs w:val="22"/>
              </w:rPr>
            </w:pPr>
            <w:r w:rsidRPr="00F42C68">
              <w:rPr>
                <w:sz w:val="22"/>
                <w:szCs w:val="22"/>
              </w:rPr>
              <w:t>МКУ «Единый центр поддержки предпринимательства»</w:t>
            </w:r>
          </w:p>
        </w:tc>
        <w:tc>
          <w:tcPr>
            <w:tcW w:w="1070"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sz w:val="22"/>
                <w:szCs w:val="22"/>
              </w:rPr>
              <w:t>Выполнение мероприятий муниципаль</w:t>
            </w:r>
            <w:r w:rsidRPr="00F42C68">
              <w:rPr>
                <w:sz w:val="22"/>
                <w:szCs w:val="22"/>
              </w:rPr>
              <w:softHyphen/>
              <w:t>ной про</w:t>
            </w:r>
            <w:r w:rsidRPr="00F42C68">
              <w:rPr>
                <w:sz w:val="22"/>
                <w:szCs w:val="22"/>
              </w:rPr>
              <w:softHyphen/>
              <w:t>граммы</w:t>
            </w:r>
          </w:p>
        </w:tc>
      </w:tr>
      <w:tr w:rsidR="00F42C68" w:rsidRPr="00F42C68" w:rsidTr="00117D34">
        <w:trPr>
          <w:trHeight w:val="530"/>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федерального бюджета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611"/>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бюджета Московской области</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299"/>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 xml:space="preserve">Средства бюджета </w:t>
            </w:r>
            <w:r w:rsidRPr="00F42C68">
              <w:rPr>
                <w:rFonts w:cs="Arial"/>
                <w:sz w:val="24"/>
              </w:rPr>
              <w:t>городского округа</w:t>
            </w:r>
          </w:p>
        </w:tc>
        <w:tc>
          <w:tcPr>
            <w:tcW w:w="1275"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21 609,40</w:t>
            </w:r>
          </w:p>
        </w:tc>
        <w:tc>
          <w:tcPr>
            <w:tcW w:w="1134" w:type="dxa"/>
            <w:shd w:val="clear" w:color="auto" w:fill="auto"/>
            <w:vAlign w:val="center"/>
          </w:tcPr>
          <w:p w:rsidR="00F42C68" w:rsidRPr="00F42C68" w:rsidRDefault="00F42C68" w:rsidP="00F42C68">
            <w:pPr>
              <w:jc w:val="center"/>
              <w:rPr>
                <w:sz w:val="22"/>
                <w:szCs w:val="22"/>
              </w:rPr>
            </w:pPr>
            <w:r w:rsidRPr="00F42C68">
              <w:rPr>
                <w:sz w:val="22"/>
                <w:szCs w:val="22"/>
              </w:rPr>
              <w:t>115 000,0</w:t>
            </w:r>
          </w:p>
        </w:tc>
        <w:tc>
          <w:tcPr>
            <w:tcW w:w="993"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1134"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1134"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992"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992" w:type="dxa"/>
            <w:shd w:val="clear" w:color="auto" w:fill="auto"/>
            <w:vAlign w:val="center"/>
          </w:tcPr>
          <w:p w:rsidR="00F42C68" w:rsidRPr="00F42C68" w:rsidRDefault="00F42C68" w:rsidP="00F42C68">
            <w:pPr>
              <w:ind w:left="-113" w:right="-114"/>
              <w:jc w:val="center"/>
              <w:rPr>
                <w:sz w:val="22"/>
                <w:szCs w:val="22"/>
              </w:rPr>
            </w:pPr>
            <w:r w:rsidRPr="00F42C68">
              <w:rPr>
                <w:sz w:val="22"/>
                <w:szCs w:val="22"/>
              </w:rPr>
              <w:t>23 000,00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87"/>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rPr>
                <w:sz w:val="22"/>
                <w:szCs w:val="22"/>
              </w:rPr>
            </w:pPr>
            <w:r w:rsidRPr="00F42C68">
              <w:rPr>
                <w:sz w:val="22"/>
                <w:szCs w:val="22"/>
              </w:rPr>
              <w:t>Внебюджетные средства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124"/>
          <w:jc w:val="center"/>
        </w:trPr>
        <w:tc>
          <w:tcPr>
            <w:tcW w:w="541" w:type="dxa"/>
            <w:vMerge w:val="restart"/>
            <w:shd w:val="clear" w:color="auto" w:fill="auto"/>
          </w:tcPr>
          <w:p w:rsidR="00F42C68" w:rsidRPr="00F42C68" w:rsidRDefault="00047F5A" w:rsidP="00F42C68">
            <w:pPr>
              <w:widowControl w:val="0"/>
              <w:autoSpaceDE w:val="0"/>
              <w:autoSpaceDN w:val="0"/>
              <w:adjustRightInd w:val="0"/>
              <w:jc w:val="center"/>
              <w:rPr>
                <w:sz w:val="22"/>
                <w:szCs w:val="22"/>
              </w:rPr>
            </w:pPr>
            <w:r>
              <w:rPr>
                <w:sz w:val="24"/>
                <w:szCs w:val="24"/>
              </w:rPr>
              <w:t>2</w:t>
            </w:r>
            <w:r w:rsidR="00F42C68" w:rsidRPr="00F42C68">
              <w:rPr>
                <w:sz w:val="24"/>
                <w:szCs w:val="24"/>
              </w:rPr>
              <w:t>.4</w:t>
            </w:r>
          </w:p>
        </w:tc>
        <w:tc>
          <w:tcPr>
            <w:tcW w:w="2119"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sz w:val="22"/>
                <w:szCs w:val="22"/>
              </w:rPr>
              <w:t>Предоставление имущественной поддержки</w:t>
            </w:r>
          </w:p>
        </w:tc>
        <w:tc>
          <w:tcPr>
            <w:tcW w:w="850" w:type="dxa"/>
            <w:vMerge w:val="restart"/>
            <w:shd w:val="clear" w:color="auto" w:fill="auto"/>
          </w:tcPr>
          <w:p w:rsidR="00F42C68" w:rsidRPr="00F42C68" w:rsidRDefault="00F42C68" w:rsidP="00F42C68">
            <w:pPr>
              <w:widowControl w:val="0"/>
              <w:autoSpaceDE w:val="0"/>
              <w:autoSpaceDN w:val="0"/>
              <w:adjustRightInd w:val="0"/>
              <w:jc w:val="both"/>
              <w:rPr>
                <w:sz w:val="22"/>
                <w:szCs w:val="22"/>
              </w:rPr>
            </w:pPr>
            <w:r w:rsidRPr="00F42C68">
              <w:rPr>
                <w:sz w:val="24"/>
                <w:szCs w:val="24"/>
              </w:rPr>
              <w:t>2020-2024</w:t>
            </w: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Итого</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val="restart"/>
            <w:shd w:val="clear" w:color="auto" w:fill="auto"/>
          </w:tcPr>
          <w:p w:rsidR="00F42C68" w:rsidRPr="00F42C68" w:rsidRDefault="00F42C68" w:rsidP="00F42C68">
            <w:pPr>
              <w:widowControl w:val="0"/>
              <w:autoSpaceDE w:val="0"/>
              <w:autoSpaceDN w:val="0"/>
              <w:adjustRightInd w:val="0"/>
              <w:ind w:right="-108"/>
              <w:rPr>
                <w:sz w:val="22"/>
                <w:szCs w:val="22"/>
              </w:rPr>
            </w:pPr>
            <w:r w:rsidRPr="00F42C68">
              <w:rPr>
                <w:sz w:val="22"/>
                <w:szCs w:val="22"/>
              </w:rPr>
              <w:t>МКУ «Единый центр поддержки предпринимательства»</w:t>
            </w:r>
          </w:p>
        </w:tc>
        <w:tc>
          <w:tcPr>
            <w:tcW w:w="1070"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sz w:val="22"/>
                <w:szCs w:val="22"/>
              </w:rPr>
              <w:t>Выполнение мероприятий муниципаль</w:t>
            </w:r>
            <w:r w:rsidRPr="00F42C68">
              <w:rPr>
                <w:sz w:val="22"/>
                <w:szCs w:val="22"/>
              </w:rPr>
              <w:softHyphen/>
              <w:t>ной про</w:t>
            </w:r>
            <w:r w:rsidRPr="00F42C68">
              <w:rPr>
                <w:sz w:val="22"/>
                <w:szCs w:val="22"/>
              </w:rPr>
              <w:softHyphen/>
              <w:t>граммы</w:t>
            </w:r>
          </w:p>
        </w:tc>
      </w:tr>
      <w:tr w:rsidR="00F42C68" w:rsidRPr="00F42C68" w:rsidTr="00117D34">
        <w:trPr>
          <w:trHeight w:val="854"/>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федерального бюджета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564"/>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бюджета Московской области</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536"/>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 xml:space="preserve">Средства бюджета </w:t>
            </w:r>
            <w:r w:rsidRPr="00F42C68">
              <w:rPr>
                <w:rFonts w:cs="Arial"/>
                <w:sz w:val="24"/>
              </w:rPr>
              <w:t>городского округа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70"/>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rPr>
                <w:sz w:val="22"/>
                <w:szCs w:val="22"/>
              </w:rPr>
            </w:pPr>
            <w:r w:rsidRPr="00F42C68">
              <w:rPr>
                <w:sz w:val="22"/>
                <w:szCs w:val="22"/>
              </w:rPr>
              <w:t>Внебюджетные средства</w:t>
            </w:r>
          </w:p>
        </w:tc>
        <w:tc>
          <w:tcPr>
            <w:tcW w:w="1275"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3"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1134"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shd w:val="clear" w:color="auto" w:fill="auto"/>
            <w:vAlign w:val="center"/>
          </w:tcPr>
          <w:p w:rsidR="00F42C68" w:rsidRPr="00F42C68" w:rsidRDefault="00F42C68" w:rsidP="00F42C68">
            <w:pPr>
              <w:jc w:val="right"/>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126"/>
          <w:jc w:val="center"/>
        </w:trPr>
        <w:tc>
          <w:tcPr>
            <w:tcW w:w="541" w:type="dxa"/>
            <w:vMerge w:val="restart"/>
            <w:shd w:val="clear" w:color="auto" w:fill="auto"/>
          </w:tcPr>
          <w:p w:rsidR="00F42C68" w:rsidRPr="00F42C68" w:rsidRDefault="00047F5A" w:rsidP="00F42C68">
            <w:pPr>
              <w:widowControl w:val="0"/>
              <w:autoSpaceDE w:val="0"/>
              <w:autoSpaceDN w:val="0"/>
              <w:adjustRightInd w:val="0"/>
              <w:jc w:val="center"/>
              <w:rPr>
                <w:sz w:val="22"/>
                <w:szCs w:val="22"/>
              </w:rPr>
            </w:pPr>
            <w:r w:rsidRPr="00047F5A">
              <w:rPr>
                <w:sz w:val="22"/>
                <w:szCs w:val="22"/>
              </w:rPr>
              <w:t>I8</w:t>
            </w:r>
          </w:p>
        </w:tc>
        <w:tc>
          <w:tcPr>
            <w:tcW w:w="2119" w:type="dxa"/>
            <w:vMerge w:val="restart"/>
            <w:shd w:val="clear" w:color="auto" w:fill="auto"/>
          </w:tcPr>
          <w:p w:rsidR="00047F5A" w:rsidRDefault="00047F5A" w:rsidP="00F42C68">
            <w:pPr>
              <w:widowControl w:val="0"/>
              <w:autoSpaceDE w:val="0"/>
              <w:autoSpaceDN w:val="0"/>
              <w:adjustRightInd w:val="0"/>
              <w:rPr>
                <w:sz w:val="22"/>
                <w:szCs w:val="22"/>
              </w:rPr>
            </w:pPr>
            <w:r w:rsidRPr="00047F5A">
              <w:rPr>
                <w:sz w:val="22"/>
                <w:szCs w:val="22"/>
              </w:rPr>
              <w:t>Основное мероприятие I8</w:t>
            </w:r>
          </w:p>
          <w:p w:rsidR="00F42C68" w:rsidRPr="00F42C68" w:rsidRDefault="00F42C68" w:rsidP="00F42C68">
            <w:pPr>
              <w:widowControl w:val="0"/>
              <w:autoSpaceDE w:val="0"/>
              <w:autoSpaceDN w:val="0"/>
              <w:adjustRightInd w:val="0"/>
              <w:rPr>
                <w:sz w:val="22"/>
                <w:szCs w:val="22"/>
              </w:rPr>
            </w:pPr>
            <w:r w:rsidRPr="00F42C68">
              <w:rPr>
                <w:sz w:val="22"/>
                <w:szCs w:val="22"/>
              </w:rPr>
              <w:t xml:space="preserve">Федеральный проект </w:t>
            </w:r>
          </w:p>
          <w:p w:rsidR="00F42C68" w:rsidRPr="00F42C68" w:rsidRDefault="00F42C68" w:rsidP="00F42C68">
            <w:pPr>
              <w:widowControl w:val="0"/>
              <w:autoSpaceDE w:val="0"/>
              <w:autoSpaceDN w:val="0"/>
              <w:adjustRightInd w:val="0"/>
              <w:rPr>
                <w:sz w:val="22"/>
                <w:szCs w:val="22"/>
              </w:rPr>
            </w:pPr>
            <w:r w:rsidRPr="00F42C68">
              <w:rPr>
                <w:color w:val="000000"/>
                <w:sz w:val="22"/>
                <w:szCs w:val="22"/>
                <w:shd w:val="clear" w:color="auto" w:fill="FFFFFF"/>
              </w:rPr>
              <w:t>«Популяризация предпринимательства»</w:t>
            </w:r>
          </w:p>
        </w:tc>
        <w:tc>
          <w:tcPr>
            <w:tcW w:w="850" w:type="dxa"/>
            <w:vMerge w:val="restart"/>
            <w:shd w:val="clear" w:color="auto" w:fill="auto"/>
          </w:tcPr>
          <w:p w:rsidR="00F42C68" w:rsidRPr="00F42C68" w:rsidRDefault="00F42C68" w:rsidP="00F42C68">
            <w:pPr>
              <w:widowControl w:val="0"/>
              <w:autoSpaceDE w:val="0"/>
              <w:autoSpaceDN w:val="0"/>
              <w:adjustRightInd w:val="0"/>
              <w:jc w:val="both"/>
              <w:rPr>
                <w:sz w:val="22"/>
                <w:szCs w:val="22"/>
              </w:rPr>
            </w:pPr>
            <w:r w:rsidRPr="00F42C68">
              <w:rPr>
                <w:sz w:val="24"/>
                <w:szCs w:val="24"/>
              </w:rPr>
              <w:t>2020-2024</w:t>
            </w: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Итого</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752,00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val="restart"/>
            <w:shd w:val="clear" w:color="auto" w:fill="auto"/>
          </w:tcPr>
          <w:p w:rsidR="00F42C68" w:rsidRPr="00F42C68" w:rsidRDefault="00F42C68" w:rsidP="00F42C68">
            <w:pPr>
              <w:widowControl w:val="0"/>
              <w:autoSpaceDE w:val="0"/>
              <w:autoSpaceDN w:val="0"/>
              <w:adjustRightInd w:val="0"/>
              <w:ind w:right="-108"/>
              <w:rPr>
                <w:sz w:val="22"/>
                <w:szCs w:val="22"/>
              </w:rPr>
            </w:pPr>
            <w:r w:rsidRPr="00F42C68">
              <w:rPr>
                <w:sz w:val="22"/>
                <w:szCs w:val="22"/>
              </w:rPr>
              <w:t>МКУ «Единый центр поддержки предпринимательства»</w:t>
            </w:r>
          </w:p>
        </w:tc>
        <w:tc>
          <w:tcPr>
            <w:tcW w:w="1070"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sz w:val="22"/>
                <w:szCs w:val="22"/>
              </w:rPr>
              <w:t>Выполнение мероприятий муниципаль</w:t>
            </w:r>
            <w:r w:rsidRPr="00F42C68">
              <w:rPr>
                <w:sz w:val="22"/>
                <w:szCs w:val="22"/>
              </w:rPr>
              <w:softHyphen/>
              <w:t>ной про</w:t>
            </w:r>
            <w:r w:rsidRPr="00F42C68">
              <w:rPr>
                <w:sz w:val="22"/>
                <w:szCs w:val="22"/>
              </w:rPr>
              <w:softHyphen/>
              <w:t>граммы</w:t>
            </w:r>
          </w:p>
        </w:tc>
      </w:tr>
      <w:tr w:rsidR="00F42C68" w:rsidRPr="00F42C68" w:rsidTr="00117D34">
        <w:trPr>
          <w:trHeight w:val="530"/>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федерального бюджета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611"/>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бюджета Московской области</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 xml:space="preserve">Средства бюджета </w:t>
            </w:r>
            <w:r w:rsidRPr="00F42C68">
              <w:rPr>
                <w:rFonts w:cs="Arial"/>
                <w:sz w:val="24"/>
              </w:rPr>
              <w:t>городского округа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752,00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70"/>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rPr>
                <w:sz w:val="22"/>
                <w:szCs w:val="22"/>
              </w:rPr>
            </w:pPr>
            <w:r w:rsidRPr="00F42C68">
              <w:rPr>
                <w:sz w:val="22"/>
                <w:szCs w:val="22"/>
              </w:rPr>
              <w:t>Внебюджетные средства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163"/>
          <w:jc w:val="center"/>
        </w:trPr>
        <w:tc>
          <w:tcPr>
            <w:tcW w:w="541" w:type="dxa"/>
            <w:vMerge w:val="restart"/>
            <w:shd w:val="clear" w:color="auto" w:fill="auto"/>
          </w:tcPr>
          <w:p w:rsidR="00F42C68" w:rsidRPr="00F42C68" w:rsidRDefault="00047F5A" w:rsidP="00F42C68">
            <w:pPr>
              <w:widowControl w:val="0"/>
              <w:autoSpaceDE w:val="0"/>
              <w:autoSpaceDN w:val="0"/>
              <w:adjustRightInd w:val="0"/>
              <w:jc w:val="center"/>
              <w:rPr>
                <w:sz w:val="22"/>
                <w:szCs w:val="22"/>
              </w:rPr>
            </w:pPr>
            <w:r w:rsidRPr="00047F5A">
              <w:rPr>
                <w:sz w:val="22"/>
                <w:szCs w:val="22"/>
              </w:rPr>
              <w:t>I8</w:t>
            </w:r>
            <w:r w:rsidR="00F42C68" w:rsidRPr="00F42C68">
              <w:rPr>
                <w:sz w:val="24"/>
                <w:szCs w:val="24"/>
              </w:rPr>
              <w:t>.1</w:t>
            </w:r>
          </w:p>
        </w:tc>
        <w:tc>
          <w:tcPr>
            <w:tcW w:w="2119" w:type="dxa"/>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sz w:val="22"/>
                <w:szCs w:val="22"/>
              </w:rPr>
              <w:t xml:space="preserve">Мероприятие </w:t>
            </w:r>
          </w:p>
          <w:p w:rsidR="00F42C68" w:rsidRPr="00F42C68" w:rsidRDefault="00F42C68" w:rsidP="00F42C68">
            <w:pPr>
              <w:widowControl w:val="0"/>
              <w:autoSpaceDE w:val="0"/>
              <w:autoSpaceDN w:val="0"/>
              <w:adjustRightInd w:val="0"/>
              <w:rPr>
                <w:sz w:val="22"/>
                <w:szCs w:val="22"/>
              </w:rPr>
            </w:pPr>
            <w:r w:rsidRPr="00F42C68">
              <w:rPr>
                <w:color w:val="000000"/>
                <w:sz w:val="22"/>
                <w:szCs w:val="22"/>
                <w:shd w:val="clear" w:color="auto" w:fill="FFFFFF"/>
              </w:rPr>
              <w:t>Реализация мероприятий по популяризации предпринимательства</w:t>
            </w:r>
          </w:p>
        </w:tc>
        <w:tc>
          <w:tcPr>
            <w:tcW w:w="850" w:type="dxa"/>
            <w:vMerge w:val="restart"/>
            <w:shd w:val="clear" w:color="auto" w:fill="auto"/>
          </w:tcPr>
          <w:p w:rsidR="00F42C68" w:rsidRPr="00F42C68" w:rsidRDefault="00F42C68" w:rsidP="00F42C68">
            <w:pPr>
              <w:widowControl w:val="0"/>
              <w:autoSpaceDE w:val="0"/>
              <w:autoSpaceDN w:val="0"/>
              <w:adjustRightInd w:val="0"/>
              <w:jc w:val="both"/>
              <w:rPr>
                <w:sz w:val="22"/>
                <w:szCs w:val="22"/>
              </w:rPr>
            </w:pPr>
            <w:r w:rsidRPr="00F42C68">
              <w:rPr>
                <w:sz w:val="24"/>
                <w:szCs w:val="24"/>
              </w:rPr>
              <w:t>2020-2024</w:t>
            </w: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Итого</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752,00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val="restart"/>
            <w:shd w:val="clear" w:color="auto" w:fill="auto"/>
          </w:tcPr>
          <w:p w:rsidR="00F42C68" w:rsidRPr="00F42C68" w:rsidRDefault="00F42C68" w:rsidP="00F42C68">
            <w:pPr>
              <w:widowControl w:val="0"/>
              <w:autoSpaceDE w:val="0"/>
              <w:autoSpaceDN w:val="0"/>
              <w:adjustRightInd w:val="0"/>
              <w:ind w:right="-108"/>
              <w:rPr>
                <w:sz w:val="22"/>
                <w:szCs w:val="22"/>
              </w:rPr>
            </w:pPr>
            <w:r w:rsidRPr="00F42C68">
              <w:rPr>
                <w:sz w:val="22"/>
                <w:szCs w:val="22"/>
              </w:rPr>
              <w:t>МКУ «Единый центр поддержки предпринимательства»</w:t>
            </w:r>
          </w:p>
        </w:tc>
        <w:tc>
          <w:tcPr>
            <w:tcW w:w="1070" w:type="dxa"/>
            <w:vMerge w:val="restart"/>
            <w:shd w:val="clear" w:color="auto" w:fill="auto"/>
          </w:tcPr>
          <w:p w:rsidR="00F42C68" w:rsidRPr="00F42C68" w:rsidRDefault="00F42C68" w:rsidP="00F42C68">
            <w:pPr>
              <w:widowControl w:val="0"/>
              <w:autoSpaceDE w:val="0"/>
              <w:autoSpaceDN w:val="0"/>
              <w:adjustRightInd w:val="0"/>
              <w:ind w:left="-101" w:right="-176"/>
              <w:jc w:val="center"/>
              <w:rPr>
                <w:sz w:val="22"/>
                <w:szCs w:val="22"/>
              </w:rPr>
            </w:pPr>
            <w:r w:rsidRPr="00F42C68">
              <w:rPr>
                <w:sz w:val="22"/>
                <w:szCs w:val="22"/>
              </w:rPr>
              <w:t>Участие в конференциях, встреча делегаций, организация и проведение форумов, круглых столов, семинаров</w:t>
            </w:r>
          </w:p>
        </w:tc>
      </w:tr>
      <w:tr w:rsidR="00F42C68" w:rsidRPr="00F42C68" w:rsidTr="00117D34">
        <w:trPr>
          <w:trHeight w:val="479"/>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федерального бюджета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560"/>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бюджета Московской области</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391"/>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 xml:space="preserve">Средства бюджета </w:t>
            </w:r>
            <w:r w:rsidRPr="00F42C68">
              <w:rPr>
                <w:rFonts w:cs="Arial"/>
                <w:sz w:val="24"/>
              </w:rPr>
              <w:t>городского округа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752,00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449"/>
          <w:jc w:val="center"/>
        </w:trPr>
        <w:tc>
          <w:tcPr>
            <w:tcW w:w="541"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2119"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850"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rPr>
                <w:sz w:val="22"/>
                <w:szCs w:val="22"/>
              </w:rPr>
            </w:pPr>
            <w:r w:rsidRPr="00F42C68">
              <w:rPr>
                <w:sz w:val="22"/>
                <w:szCs w:val="22"/>
              </w:rPr>
              <w:t>Внебюджетные средства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268"/>
          <w:jc w:val="center"/>
        </w:trPr>
        <w:tc>
          <w:tcPr>
            <w:tcW w:w="3510" w:type="dxa"/>
            <w:gridSpan w:val="3"/>
            <w:vMerge w:val="restart"/>
            <w:shd w:val="clear" w:color="auto" w:fill="auto"/>
          </w:tcPr>
          <w:p w:rsidR="00F42C68" w:rsidRPr="00F42C68" w:rsidRDefault="00F42C68" w:rsidP="00F42C68">
            <w:pPr>
              <w:widowControl w:val="0"/>
              <w:autoSpaceDE w:val="0"/>
              <w:autoSpaceDN w:val="0"/>
              <w:adjustRightInd w:val="0"/>
              <w:rPr>
                <w:sz w:val="22"/>
                <w:szCs w:val="22"/>
              </w:rPr>
            </w:pPr>
            <w:r w:rsidRPr="00F42C68">
              <w:rPr>
                <w:sz w:val="24"/>
                <w:szCs w:val="24"/>
              </w:rPr>
              <w:t>Итого по подпрограмме</w:t>
            </w:r>
          </w:p>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Итого</w:t>
            </w:r>
          </w:p>
        </w:tc>
        <w:tc>
          <w:tcPr>
            <w:tcW w:w="1275"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23 361,40</w:t>
            </w:r>
          </w:p>
        </w:tc>
        <w:tc>
          <w:tcPr>
            <w:tcW w:w="1134"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120 000,0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vMerge w:val="restart"/>
            <w:shd w:val="clear" w:color="auto" w:fill="auto"/>
          </w:tcPr>
          <w:p w:rsidR="00F42C68" w:rsidRPr="00F42C68" w:rsidRDefault="00F42C68" w:rsidP="00F42C68">
            <w:pPr>
              <w:widowControl w:val="0"/>
              <w:autoSpaceDE w:val="0"/>
              <w:autoSpaceDN w:val="0"/>
              <w:adjustRightInd w:val="0"/>
              <w:ind w:right="-108"/>
              <w:jc w:val="center"/>
              <w:rPr>
                <w:sz w:val="22"/>
                <w:szCs w:val="22"/>
              </w:rPr>
            </w:pPr>
            <w:r w:rsidRPr="00F42C68">
              <w:t>Х</w:t>
            </w:r>
          </w:p>
        </w:tc>
        <w:tc>
          <w:tcPr>
            <w:tcW w:w="1070" w:type="dxa"/>
            <w:vMerge w:val="restart"/>
            <w:shd w:val="clear" w:color="auto" w:fill="auto"/>
          </w:tcPr>
          <w:p w:rsidR="00F42C68" w:rsidRPr="00F42C68" w:rsidRDefault="00F42C68" w:rsidP="00F42C68">
            <w:pPr>
              <w:widowControl w:val="0"/>
              <w:autoSpaceDE w:val="0"/>
              <w:autoSpaceDN w:val="0"/>
              <w:adjustRightInd w:val="0"/>
              <w:jc w:val="center"/>
              <w:rPr>
                <w:sz w:val="22"/>
                <w:szCs w:val="22"/>
              </w:rPr>
            </w:pPr>
            <w:r w:rsidRPr="00F42C68">
              <w:t>Х</w:t>
            </w:r>
          </w:p>
        </w:tc>
      </w:tr>
      <w:tr w:rsidR="00F42C68" w:rsidRPr="00F42C68" w:rsidTr="00117D34">
        <w:trPr>
          <w:trHeight w:val="360"/>
          <w:jc w:val="center"/>
        </w:trPr>
        <w:tc>
          <w:tcPr>
            <w:tcW w:w="3510" w:type="dxa"/>
            <w:gridSpan w:val="3"/>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федерального бюджета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126"/>
          <w:jc w:val="center"/>
        </w:trPr>
        <w:tc>
          <w:tcPr>
            <w:tcW w:w="3510" w:type="dxa"/>
            <w:gridSpan w:val="3"/>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Средства бюджета Московской области</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trHeight w:val="99"/>
          <w:jc w:val="center"/>
        </w:trPr>
        <w:tc>
          <w:tcPr>
            <w:tcW w:w="3510" w:type="dxa"/>
            <w:gridSpan w:val="3"/>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jc w:val="both"/>
              <w:rPr>
                <w:sz w:val="22"/>
                <w:szCs w:val="22"/>
              </w:rPr>
            </w:pPr>
            <w:r w:rsidRPr="00F42C68">
              <w:rPr>
                <w:sz w:val="22"/>
                <w:szCs w:val="22"/>
              </w:rPr>
              <w:t xml:space="preserve">Средства бюджета </w:t>
            </w:r>
            <w:r w:rsidRPr="00F42C68">
              <w:rPr>
                <w:rFonts w:cs="Arial"/>
                <w:sz w:val="24"/>
              </w:rPr>
              <w:t>городского округа</w:t>
            </w:r>
          </w:p>
        </w:tc>
        <w:tc>
          <w:tcPr>
            <w:tcW w:w="1275"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23 361,40</w:t>
            </w:r>
          </w:p>
        </w:tc>
        <w:tc>
          <w:tcPr>
            <w:tcW w:w="1134" w:type="dxa"/>
            <w:shd w:val="clear" w:color="auto" w:fill="auto"/>
            <w:vAlign w:val="center"/>
          </w:tcPr>
          <w:p w:rsidR="00F42C68" w:rsidRPr="00F42C68" w:rsidRDefault="00F42C68" w:rsidP="00F42C68">
            <w:pPr>
              <w:widowControl w:val="0"/>
              <w:autoSpaceDE w:val="0"/>
              <w:autoSpaceDN w:val="0"/>
              <w:adjustRightInd w:val="0"/>
              <w:jc w:val="right"/>
              <w:rPr>
                <w:sz w:val="22"/>
                <w:szCs w:val="22"/>
              </w:rPr>
            </w:pPr>
            <w:r w:rsidRPr="00F42C68">
              <w:rPr>
                <w:sz w:val="22"/>
                <w:szCs w:val="22"/>
              </w:rPr>
              <w:t>120 000,0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24 000,0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r w:rsidR="00F42C68" w:rsidRPr="00F42C68" w:rsidTr="00117D34">
        <w:trPr>
          <w:jc w:val="center"/>
        </w:trPr>
        <w:tc>
          <w:tcPr>
            <w:tcW w:w="3510" w:type="dxa"/>
            <w:gridSpan w:val="3"/>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560" w:type="dxa"/>
            <w:shd w:val="clear" w:color="auto" w:fill="auto"/>
            <w:vAlign w:val="center"/>
          </w:tcPr>
          <w:p w:rsidR="00F42C68" w:rsidRPr="00F42C68" w:rsidRDefault="00F42C68" w:rsidP="00F42C68">
            <w:pPr>
              <w:widowControl w:val="0"/>
              <w:autoSpaceDE w:val="0"/>
              <w:autoSpaceDN w:val="0"/>
              <w:adjustRightInd w:val="0"/>
              <w:rPr>
                <w:sz w:val="22"/>
                <w:szCs w:val="22"/>
              </w:rPr>
            </w:pPr>
            <w:r w:rsidRPr="00F42C68">
              <w:rPr>
                <w:sz w:val="22"/>
                <w:szCs w:val="22"/>
              </w:rPr>
              <w:t>Внебюджетные средства</w:t>
            </w:r>
          </w:p>
        </w:tc>
        <w:tc>
          <w:tcPr>
            <w:tcW w:w="1275"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3"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1134"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shd w:val="clear" w:color="auto" w:fill="auto"/>
            <w:vAlign w:val="center"/>
          </w:tcPr>
          <w:p w:rsidR="00F42C68" w:rsidRPr="00F42C68" w:rsidRDefault="00F42C68" w:rsidP="00F42C68">
            <w:pPr>
              <w:jc w:val="right"/>
              <w:rPr>
                <w:sz w:val="22"/>
                <w:szCs w:val="22"/>
              </w:rPr>
            </w:pPr>
            <w:r w:rsidRPr="00F42C68">
              <w:rPr>
                <w:sz w:val="22"/>
                <w:szCs w:val="22"/>
              </w:rPr>
              <w:t>0,00</w:t>
            </w:r>
          </w:p>
        </w:tc>
        <w:tc>
          <w:tcPr>
            <w:tcW w:w="992" w:type="dxa"/>
            <w:vMerge/>
            <w:shd w:val="clear" w:color="auto" w:fill="auto"/>
          </w:tcPr>
          <w:p w:rsidR="00F42C68" w:rsidRPr="00F42C68" w:rsidRDefault="00F42C68" w:rsidP="00F42C68">
            <w:pPr>
              <w:widowControl w:val="0"/>
              <w:autoSpaceDE w:val="0"/>
              <w:autoSpaceDN w:val="0"/>
              <w:adjustRightInd w:val="0"/>
              <w:jc w:val="both"/>
              <w:rPr>
                <w:sz w:val="22"/>
                <w:szCs w:val="22"/>
              </w:rPr>
            </w:pPr>
          </w:p>
        </w:tc>
        <w:tc>
          <w:tcPr>
            <w:tcW w:w="1070" w:type="dxa"/>
            <w:vMerge/>
            <w:shd w:val="clear" w:color="auto" w:fill="auto"/>
          </w:tcPr>
          <w:p w:rsidR="00F42C68" w:rsidRPr="00F42C68" w:rsidRDefault="00F42C68" w:rsidP="00F42C68">
            <w:pPr>
              <w:widowControl w:val="0"/>
              <w:autoSpaceDE w:val="0"/>
              <w:autoSpaceDN w:val="0"/>
              <w:adjustRightInd w:val="0"/>
              <w:jc w:val="both"/>
              <w:rPr>
                <w:sz w:val="22"/>
                <w:szCs w:val="22"/>
              </w:rPr>
            </w:pPr>
          </w:p>
        </w:tc>
      </w:tr>
    </w:tbl>
    <w:p w:rsidR="00F42C68" w:rsidRPr="00F42C68" w:rsidRDefault="00F42C68" w:rsidP="00F42C68">
      <w:pPr>
        <w:widowControl w:val="0"/>
        <w:autoSpaceDE w:val="0"/>
        <w:autoSpaceDN w:val="0"/>
        <w:adjustRightInd w:val="0"/>
        <w:jc w:val="both"/>
        <w:rPr>
          <w:sz w:val="22"/>
          <w:szCs w:val="22"/>
        </w:rPr>
      </w:pPr>
    </w:p>
    <w:p w:rsidR="00704478" w:rsidRPr="00704478" w:rsidRDefault="00704478" w:rsidP="00704478">
      <w:pPr>
        <w:widowControl w:val="0"/>
        <w:autoSpaceDE w:val="0"/>
        <w:autoSpaceDN w:val="0"/>
        <w:jc w:val="center"/>
        <w:rPr>
          <w:sz w:val="16"/>
          <w:szCs w:val="16"/>
        </w:rPr>
      </w:pPr>
    </w:p>
    <w:p w:rsidR="00704478" w:rsidRPr="00704478" w:rsidRDefault="00704478" w:rsidP="00704478">
      <w:pPr>
        <w:widowControl w:val="0"/>
        <w:autoSpaceDE w:val="0"/>
        <w:autoSpaceDN w:val="0"/>
        <w:adjustRightInd w:val="0"/>
        <w:ind w:right="-31"/>
        <w:outlineLvl w:val="1"/>
        <w:rPr>
          <w:sz w:val="24"/>
          <w:highlight w:val="cyan"/>
        </w:rPr>
      </w:pP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704478" w:rsidRDefault="00704478" w:rsidP="0043581E">
      <w:pPr>
        <w:widowControl w:val="0"/>
        <w:autoSpaceDE w:val="0"/>
        <w:autoSpaceDN w:val="0"/>
        <w:adjustRightInd w:val="0"/>
        <w:outlineLvl w:val="1"/>
        <w:rPr>
          <w:rFonts w:ascii="Calibri" w:eastAsiaTheme="minorEastAsia" w:hAnsi="Calibri" w:cs="Calibri"/>
          <w:highlight w:val="yellow"/>
        </w:rPr>
      </w:pPr>
    </w:p>
    <w:p w:rsidR="00704478" w:rsidRPr="0043581E" w:rsidRDefault="00704478" w:rsidP="0043581E">
      <w:pPr>
        <w:widowControl w:val="0"/>
        <w:autoSpaceDE w:val="0"/>
        <w:autoSpaceDN w:val="0"/>
        <w:adjustRightInd w:val="0"/>
        <w:outlineLvl w:val="1"/>
        <w:rPr>
          <w:rFonts w:ascii="Calibri" w:eastAsiaTheme="minorEastAsia" w:hAnsi="Calibri" w:cs="Calibri"/>
          <w:highlight w:val="yellow"/>
        </w:rPr>
      </w:pPr>
    </w:p>
    <w:p w:rsidR="00CF77AA" w:rsidRDefault="00CF77AA" w:rsidP="00463857">
      <w:pPr>
        <w:jc w:val="center"/>
        <w:rPr>
          <w:bCs/>
          <w:sz w:val="24"/>
          <w:szCs w:val="24"/>
        </w:rPr>
      </w:pPr>
    </w:p>
    <w:p w:rsidR="00CF77AA" w:rsidRDefault="00CF77AA" w:rsidP="00463857">
      <w:pPr>
        <w:jc w:val="center"/>
        <w:rPr>
          <w:bCs/>
          <w:sz w:val="24"/>
          <w:szCs w:val="24"/>
        </w:rPr>
      </w:pPr>
    </w:p>
    <w:p w:rsidR="00CF77AA" w:rsidRDefault="00CF77AA" w:rsidP="00463857">
      <w:pPr>
        <w:jc w:val="center"/>
        <w:rPr>
          <w:bCs/>
          <w:sz w:val="24"/>
          <w:szCs w:val="24"/>
        </w:rPr>
      </w:pPr>
    </w:p>
    <w:p w:rsidR="00CF77AA" w:rsidRDefault="00CF77AA" w:rsidP="00463857">
      <w:pPr>
        <w:jc w:val="center"/>
        <w:rPr>
          <w:bCs/>
          <w:sz w:val="24"/>
          <w:szCs w:val="24"/>
        </w:rPr>
      </w:pPr>
    </w:p>
    <w:p w:rsidR="003354A0" w:rsidRDefault="003354A0" w:rsidP="00463857">
      <w:pPr>
        <w:jc w:val="center"/>
        <w:rPr>
          <w:bCs/>
          <w:sz w:val="24"/>
          <w:szCs w:val="24"/>
        </w:rPr>
      </w:pPr>
    </w:p>
    <w:p w:rsidR="003354A0" w:rsidRDefault="003354A0" w:rsidP="00463857">
      <w:pPr>
        <w:jc w:val="center"/>
        <w:rPr>
          <w:bCs/>
          <w:sz w:val="24"/>
          <w:szCs w:val="24"/>
        </w:rPr>
      </w:pPr>
    </w:p>
    <w:p w:rsidR="00CF77AA" w:rsidRDefault="00CF77AA" w:rsidP="00463857">
      <w:pPr>
        <w:jc w:val="center"/>
        <w:rPr>
          <w:bCs/>
          <w:sz w:val="24"/>
          <w:szCs w:val="24"/>
        </w:rPr>
      </w:pPr>
    </w:p>
    <w:p w:rsidR="00CF77AA" w:rsidRDefault="00CF77AA" w:rsidP="00463857">
      <w:pPr>
        <w:jc w:val="center"/>
        <w:rPr>
          <w:bCs/>
          <w:sz w:val="24"/>
          <w:szCs w:val="24"/>
        </w:rPr>
      </w:pPr>
    </w:p>
    <w:p w:rsidR="00CF77AA" w:rsidRDefault="00CF77AA" w:rsidP="00463857">
      <w:pPr>
        <w:jc w:val="center"/>
        <w:rPr>
          <w:bCs/>
          <w:sz w:val="24"/>
          <w:szCs w:val="24"/>
        </w:rPr>
      </w:pPr>
    </w:p>
    <w:p w:rsidR="00CF77AA" w:rsidRDefault="00CF77AA" w:rsidP="00463857">
      <w:pPr>
        <w:jc w:val="center"/>
        <w:rPr>
          <w:bCs/>
          <w:sz w:val="24"/>
          <w:szCs w:val="24"/>
        </w:rPr>
      </w:pPr>
    </w:p>
    <w:p w:rsidR="00CB27DA" w:rsidRPr="00D31743" w:rsidRDefault="00CB27DA" w:rsidP="00CB27DA">
      <w:pPr>
        <w:widowControl w:val="0"/>
        <w:autoSpaceDE w:val="0"/>
        <w:autoSpaceDN w:val="0"/>
        <w:adjustRightInd w:val="0"/>
        <w:jc w:val="center"/>
        <w:outlineLvl w:val="1"/>
        <w:rPr>
          <w:rFonts w:eastAsiaTheme="minorHAnsi"/>
          <w:b/>
          <w:sz w:val="24"/>
          <w:szCs w:val="24"/>
          <w:lang w:eastAsia="en-US"/>
        </w:rPr>
      </w:pPr>
      <w:r>
        <w:rPr>
          <w:rFonts w:eastAsiaTheme="minorHAnsi"/>
          <w:b/>
          <w:sz w:val="24"/>
          <w:szCs w:val="24"/>
          <w:lang w:eastAsia="en-US"/>
        </w:rPr>
        <w:t xml:space="preserve">Раздел 9.4. </w:t>
      </w:r>
      <w:r w:rsidRPr="00D31743">
        <w:rPr>
          <w:rFonts w:eastAsiaTheme="minorHAnsi"/>
          <w:b/>
          <w:sz w:val="24"/>
          <w:szCs w:val="24"/>
          <w:lang w:eastAsia="en-US"/>
        </w:rPr>
        <w:t xml:space="preserve">Паспорт </w:t>
      </w:r>
      <w:r w:rsidRPr="00D31743">
        <w:rPr>
          <w:rFonts w:eastAsiaTheme="minorHAnsi"/>
          <w:b/>
          <w:bCs/>
          <w:sz w:val="24"/>
          <w:szCs w:val="24"/>
          <w:lang w:eastAsia="en-US"/>
        </w:rPr>
        <w:t xml:space="preserve">подпрограммы </w:t>
      </w:r>
      <w:r w:rsidRPr="009B62E9">
        <w:rPr>
          <w:rFonts w:eastAsiaTheme="minorHAnsi"/>
          <w:b/>
          <w:bCs/>
          <w:sz w:val="24"/>
          <w:szCs w:val="24"/>
          <w:lang w:val="en-US" w:eastAsia="en-US"/>
        </w:rPr>
        <w:t>IV</w:t>
      </w:r>
      <w:r w:rsidRPr="009B62E9">
        <w:rPr>
          <w:rFonts w:eastAsiaTheme="minorHAnsi"/>
          <w:b/>
          <w:sz w:val="24"/>
          <w:szCs w:val="24"/>
          <w:lang w:eastAsia="en-US"/>
        </w:rPr>
        <w:t xml:space="preserve"> </w:t>
      </w:r>
      <w:r w:rsidRPr="009B62E9">
        <w:rPr>
          <w:rFonts w:eastAsiaTheme="minorHAnsi"/>
          <w:b/>
          <w:bCs/>
          <w:sz w:val="24"/>
          <w:szCs w:val="24"/>
          <w:lang w:eastAsia="en-US"/>
        </w:rPr>
        <w:t xml:space="preserve"> «</w:t>
      </w:r>
      <w:r w:rsidR="009B62E9" w:rsidRPr="009B62E9">
        <w:rPr>
          <w:rFonts w:eastAsia="Calibri"/>
          <w:b/>
          <w:sz w:val="24"/>
          <w:szCs w:val="24"/>
          <w:lang w:eastAsia="en-US"/>
        </w:rPr>
        <w:t>Развитие потребительского рынка и услуг</w:t>
      </w:r>
      <w:r w:rsidRPr="009B62E9">
        <w:rPr>
          <w:rFonts w:eastAsiaTheme="minorHAnsi"/>
          <w:b/>
          <w:bCs/>
          <w:sz w:val="24"/>
          <w:szCs w:val="24"/>
          <w:lang w:eastAsia="en-US"/>
        </w:rPr>
        <w:t>»</w:t>
      </w:r>
    </w:p>
    <w:p w:rsidR="00CB27DA" w:rsidRPr="00D31743" w:rsidRDefault="00CB27DA" w:rsidP="00CB27DA">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 xml:space="preserve">муниципальной программы муниципального образования </w:t>
      </w:r>
    </w:p>
    <w:p w:rsidR="00CB27DA" w:rsidRPr="001E1291" w:rsidRDefault="00CB27DA" w:rsidP="00CB27DA">
      <w:pPr>
        <w:widowControl w:val="0"/>
        <w:autoSpaceDE w:val="0"/>
        <w:autoSpaceDN w:val="0"/>
        <w:adjustRightInd w:val="0"/>
        <w:jc w:val="center"/>
        <w:rPr>
          <w:rFonts w:eastAsiaTheme="minorHAnsi"/>
          <w:b/>
          <w:bCs/>
          <w:sz w:val="24"/>
          <w:szCs w:val="24"/>
          <w:lang w:eastAsia="en-US"/>
        </w:rPr>
      </w:pPr>
      <w:r w:rsidRPr="00D31743">
        <w:rPr>
          <w:rFonts w:eastAsiaTheme="minorHAnsi"/>
          <w:b/>
          <w:bCs/>
          <w:sz w:val="24"/>
          <w:szCs w:val="24"/>
          <w:lang w:eastAsia="en-US"/>
        </w:rPr>
        <w:t>«Сергиево-Посадский городской округ Московской области»  «Предпринимательство»</w:t>
      </w:r>
    </w:p>
    <w:p w:rsidR="009B62E9" w:rsidRPr="001E1291" w:rsidRDefault="009B62E9" w:rsidP="00CB27DA">
      <w:pPr>
        <w:widowControl w:val="0"/>
        <w:autoSpaceDE w:val="0"/>
        <w:autoSpaceDN w:val="0"/>
        <w:adjustRightInd w:val="0"/>
        <w:jc w:val="center"/>
        <w:rPr>
          <w:rFonts w:eastAsiaTheme="minorHAnsi"/>
          <w:b/>
          <w:bCs/>
          <w:sz w:val="24"/>
          <w:szCs w:val="24"/>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9"/>
        <w:gridCol w:w="1808"/>
        <w:gridCol w:w="3029"/>
        <w:gridCol w:w="1103"/>
        <w:gridCol w:w="1165"/>
        <w:gridCol w:w="1134"/>
        <w:gridCol w:w="1133"/>
        <w:gridCol w:w="1185"/>
        <w:gridCol w:w="1226"/>
      </w:tblGrid>
      <w:tr w:rsidR="009B62E9" w:rsidRPr="009B62E9" w:rsidTr="00371CB7">
        <w:trPr>
          <w:trHeight w:val="487"/>
        </w:trPr>
        <w:tc>
          <w:tcPr>
            <w:tcW w:w="3209"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Цель подпрограммы</w:t>
            </w:r>
          </w:p>
        </w:tc>
        <w:tc>
          <w:tcPr>
            <w:tcW w:w="11783" w:type="dxa"/>
            <w:gridSpan w:val="8"/>
            <w:shd w:val="clear" w:color="auto" w:fill="auto"/>
            <w:vAlign w:val="center"/>
          </w:tcPr>
          <w:p w:rsidR="009B62E9" w:rsidRPr="009B62E9" w:rsidRDefault="009B62E9" w:rsidP="009B62E9">
            <w:pPr>
              <w:widowControl w:val="0"/>
              <w:autoSpaceDE w:val="0"/>
              <w:autoSpaceDN w:val="0"/>
              <w:adjustRightInd w:val="0"/>
              <w:spacing w:line="0" w:lineRule="atLeast"/>
              <w:jc w:val="both"/>
              <w:rPr>
                <w:rFonts w:eastAsia="Calibri"/>
                <w:sz w:val="24"/>
                <w:szCs w:val="24"/>
                <w:lang w:eastAsia="en-US"/>
              </w:rPr>
            </w:pPr>
            <w:r w:rsidRPr="009B62E9">
              <w:rPr>
                <w:rFonts w:eastAsia="Calibri"/>
                <w:sz w:val="24"/>
                <w:szCs w:val="24"/>
                <w:lang w:eastAsia="en-US"/>
              </w:rPr>
              <w:t>Повышение социально-экономической эффективности потребительского рынка Сергиево-Посадского городского округа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tc>
      </w:tr>
      <w:tr w:rsidR="009B62E9" w:rsidRPr="009B62E9" w:rsidTr="00371CB7">
        <w:trPr>
          <w:trHeight w:val="487"/>
        </w:trPr>
        <w:tc>
          <w:tcPr>
            <w:tcW w:w="3209"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Координатор муниципальной программы</w:t>
            </w:r>
          </w:p>
        </w:tc>
        <w:tc>
          <w:tcPr>
            <w:tcW w:w="11783" w:type="dxa"/>
            <w:gridSpan w:val="8"/>
            <w:shd w:val="clear" w:color="auto" w:fill="auto"/>
            <w:vAlign w:val="center"/>
          </w:tcPr>
          <w:p w:rsidR="009B62E9" w:rsidRPr="009B62E9" w:rsidRDefault="009B62E9" w:rsidP="003D5B71">
            <w:pPr>
              <w:widowControl w:val="0"/>
              <w:autoSpaceDE w:val="0"/>
              <w:autoSpaceDN w:val="0"/>
              <w:adjustRightInd w:val="0"/>
              <w:spacing w:line="0" w:lineRule="atLeast"/>
              <w:rPr>
                <w:rFonts w:eastAsia="Calibri"/>
                <w:sz w:val="24"/>
                <w:szCs w:val="24"/>
                <w:lang w:eastAsia="en-US"/>
              </w:rPr>
            </w:pPr>
            <w:r w:rsidRPr="009B62E9">
              <w:rPr>
                <w:rFonts w:eastAsia="Calibri"/>
                <w:sz w:val="24"/>
                <w:szCs w:val="24"/>
                <w:lang w:eastAsia="en-US"/>
              </w:rPr>
              <w:t>Заместитель Главы Сергиево-Посадского городского округа, курирующий вопросы потребительского рынка и услуг</w:t>
            </w:r>
          </w:p>
        </w:tc>
      </w:tr>
      <w:tr w:rsidR="009B62E9" w:rsidRPr="009B62E9" w:rsidTr="00371CB7">
        <w:trPr>
          <w:trHeight w:val="565"/>
        </w:trPr>
        <w:tc>
          <w:tcPr>
            <w:tcW w:w="3209" w:type="dxa"/>
            <w:shd w:val="clear" w:color="auto" w:fill="auto"/>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Муниципальный заказчик программы</w:t>
            </w:r>
          </w:p>
        </w:tc>
        <w:tc>
          <w:tcPr>
            <w:tcW w:w="11783" w:type="dxa"/>
            <w:gridSpan w:val="8"/>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lang w:eastAsia="en-US"/>
              </w:rPr>
            </w:pPr>
            <w:r w:rsidRPr="009B62E9">
              <w:rPr>
                <w:rFonts w:eastAsia="Calibri"/>
                <w:sz w:val="24"/>
                <w:szCs w:val="24"/>
                <w:lang w:eastAsia="en-US"/>
              </w:rPr>
              <w:t>Администрация Сергиево-Посадского городского округа</w:t>
            </w:r>
          </w:p>
        </w:tc>
      </w:tr>
      <w:tr w:rsidR="009B62E9" w:rsidRPr="009B62E9" w:rsidTr="00371CB7">
        <w:trPr>
          <w:trHeight w:val="617"/>
        </w:trPr>
        <w:tc>
          <w:tcPr>
            <w:tcW w:w="3209" w:type="dxa"/>
            <w:shd w:val="clear" w:color="auto" w:fill="auto"/>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sz w:val="24"/>
                <w:szCs w:val="24"/>
              </w:rPr>
              <w:t>Сроки реализации муниципальной программы</w:t>
            </w:r>
          </w:p>
        </w:tc>
        <w:tc>
          <w:tcPr>
            <w:tcW w:w="11783" w:type="dxa"/>
            <w:gridSpan w:val="8"/>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lang w:eastAsia="en-US"/>
              </w:rPr>
            </w:pPr>
            <w:r>
              <w:rPr>
                <w:rFonts w:eastAsia="Calibri"/>
                <w:sz w:val="24"/>
                <w:szCs w:val="24"/>
                <w:lang w:val="en-US" w:eastAsia="en-US"/>
              </w:rPr>
              <w:t xml:space="preserve">2020-2024 </w:t>
            </w:r>
            <w:r>
              <w:rPr>
                <w:rFonts w:eastAsia="Calibri"/>
                <w:sz w:val="24"/>
                <w:szCs w:val="24"/>
                <w:lang w:eastAsia="en-US"/>
              </w:rPr>
              <w:t>годы</w:t>
            </w:r>
          </w:p>
        </w:tc>
      </w:tr>
      <w:tr w:rsidR="009B62E9" w:rsidRPr="009B62E9" w:rsidTr="00371CB7">
        <w:trPr>
          <w:trHeight w:val="525"/>
        </w:trPr>
        <w:tc>
          <w:tcPr>
            <w:tcW w:w="3209" w:type="dxa"/>
            <w:vMerge w:val="restart"/>
            <w:shd w:val="clear" w:color="auto" w:fill="auto"/>
          </w:tcPr>
          <w:p w:rsidR="009B62E9" w:rsidRPr="009B62E9" w:rsidRDefault="009B62E9" w:rsidP="009B62E9">
            <w:pPr>
              <w:widowControl w:val="0"/>
              <w:autoSpaceDE w:val="0"/>
              <w:autoSpaceDN w:val="0"/>
              <w:adjustRightInd w:val="0"/>
              <w:spacing w:line="0" w:lineRule="atLeast"/>
              <w:rPr>
                <w:rFonts w:eastAsia="Calibri"/>
                <w:strike/>
                <w:sz w:val="24"/>
                <w:szCs w:val="24"/>
              </w:rPr>
            </w:pPr>
            <w:r w:rsidRPr="009B62E9">
              <w:rPr>
                <w:rFonts w:eastAsia="Calibri"/>
                <w:sz w:val="24"/>
                <w:szCs w:val="24"/>
              </w:rPr>
              <w:t>Источники финансирования муниципальной программы</w:t>
            </w:r>
          </w:p>
        </w:tc>
        <w:tc>
          <w:tcPr>
            <w:tcW w:w="1808" w:type="dxa"/>
            <w:vMerge w:val="restart"/>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r w:rsidRPr="009B62E9">
              <w:rPr>
                <w:rFonts w:eastAsia="Calibri"/>
                <w:sz w:val="24"/>
                <w:szCs w:val="24"/>
              </w:rPr>
              <w:t>Главный распорядитель бюджетных средств</w:t>
            </w:r>
          </w:p>
        </w:tc>
        <w:tc>
          <w:tcPr>
            <w:tcW w:w="3029" w:type="dxa"/>
            <w:vMerge w:val="restart"/>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r w:rsidRPr="009B62E9">
              <w:rPr>
                <w:rFonts w:eastAsia="Calibri"/>
                <w:sz w:val="24"/>
                <w:szCs w:val="24"/>
              </w:rPr>
              <w:t>Источники финансирования</w:t>
            </w:r>
          </w:p>
        </w:tc>
        <w:tc>
          <w:tcPr>
            <w:tcW w:w="6946" w:type="dxa"/>
            <w:gridSpan w:val="6"/>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r w:rsidRPr="009B62E9">
              <w:rPr>
                <w:rFonts w:eastAsia="Calibri"/>
                <w:sz w:val="24"/>
                <w:szCs w:val="24"/>
              </w:rPr>
              <w:t>Общий объем средств, направляемых  на реализацию мероприятий подпрограммы, тыс. рублей</w:t>
            </w:r>
          </w:p>
        </w:tc>
      </w:tr>
      <w:tr w:rsidR="009B62E9" w:rsidRPr="009B62E9" w:rsidTr="00371CB7">
        <w:trPr>
          <w:trHeight w:val="707"/>
        </w:trPr>
        <w:tc>
          <w:tcPr>
            <w:tcW w:w="3209" w:type="dxa"/>
            <w:vMerge/>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p>
        </w:tc>
        <w:tc>
          <w:tcPr>
            <w:tcW w:w="1808" w:type="dxa"/>
            <w:vMerge/>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p>
        </w:tc>
        <w:tc>
          <w:tcPr>
            <w:tcW w:w="3029" w:type="dxa"/>
            <w:vMerge/>
            <w:shd w:val="clear" w:color="auto" w:fill="auto"/>
            <w:vAlign w:val="center"/>
          </w:tcPr>
          <w:p w:rsidR="009B62E9" w:rsidRPr="009B62E9" w:rsidRDefault="009B62E9" w:rsidP="009B62E9">
            <w:pPr>
              <w:widowControl w:val="0"/>
              <w:autoSpaceDE w:val="0"/>
              <w:autoSpaceDN w:val="0"/>
              <w:adjustRightInd w:val="0"/>
              <w:spacing w:line="0" w:lineRule="atLeast"/>
              <w:ind w:firstLine="720"/>
              <w:jc w:val="center"/>
              <w:rPr>
                <w:rFonts w:eastAsia="Calibri"/>
                <w:sz w:val="24"/>
                <w:szCs w:val="24"/>
              </w:rPr>
            </w:pPr>
          </w:p>
        </w:tc>
        <w:tc>
          <w:tcPr>
            <w:tcW w:w="1103" w:type="dxa"/>
            <w:shd w:val="clear" w:color="auto" w:fill="auto"/>
            <w:vAlign w:val="center"/>
          </w:tcPr>
          <w:p w:rsidR="009B62E9" w:rsidRPr="009B62E9" w:rsidRDefault="009B62E9" w:rsidP="009B62E9">
            <w:pPr>
              <w:widowControl w:val="0"/>
              <w:autoSpaceDE w:val="0"/>
              <w:autoSpaceDN w:val="0"/>
              <w:adjustRightInd w:val="0"/>
              <w:spacing w:line="0" w:lineRule="atLeast"/>
              <w:jc w:val="center"/>
              <w:rPr>
                <w:rFonts w:eastAsia="Calibri"/>
                <w:sz w:val="24"/>
                <w:szCs w:val="24"/>
              </w:rPr>
            </w:pPr>
            <w:r w:rsidRPr="009B62E9">
              <w:rPr>
                <w:rFonts w:eastAsia="Calibri"/>
                <w:sz w:val="24"/>
                <w:szCs w:val="24"/>
              </w:rPr>
              <w:t>Всего</w:t>
            </w:r>
          </w:p>
        </w:tc>
        <w:tc>
          <w:tcPr>
            <w:tcW w:w="1165" w:type="dxa"/>
            <w:shd w:val="clear" w:color="auto" w:fill="auto"/>
            <w:vAlign w:val="center"/>
          </w:tcPr>
          <w:p w:rsidR="009B62E9" w:rsidRPr="009B62E9" w:rsidRDefault="00371CB7" w:rsidP="00371CB7">
            <w:pPr>
              <w:widowControl w:val="0"/>
              <w:autoSpaceDE w:val="0"/>
              <w:autoSpaceDN w:val="0"/>
              <w:adjustRightInd w:val="0"/>
              <w:spacing w:line="0" w:lineRule="atLeast"/>
              <w:rPr>
                <w:rFonts w:eastAsia="Calibri"/>
                <w:sz w:val="24"/>
                <w:szCs w:val="24"/>
              </w:rPr>
            </w:pPr>
            <w:r>
              <w:rPr>
                <w:rFonts w:eastAsia="Calibri"/>
                <w:sz w:val="24"/>
                <w:szCs w:val="24"/>
              </w:rPr>
              <w:t>2020 год</w:t>
            </w:r>
          </w:p>
        </w:tc>
        <w:tc>
          <w:tcPr>
            <w:tcW w:w="1134" w:type="dxa"/>
            <w:shd w:val="clear" w:color="auto" w:fill="auto"/>
            <w:vAlign w:val="center"/>
          </w:tcPr>
          <w:p w:rsidR="009B62E9" w:rsidRPr="009B62E9" w:rsidRDefault="00371CB7" w:rsidP="009B62E9">
            <w:pPr>
              <w:widowControl w:val="0"/>
              <w:autoSpaceDE w:val="0"/>
              <w:autoSpaceDN w:val="0"/>
              <w:adjustRightInd w:val="0"/>
              <w:spacing w:line="0" w:lineRule="atLeast"/>
              <w:rPr>
                <w:rFonts w:eastAsia="Calibri"/>
                <w:sz w:val="24"/>
                <w:szCs w:val="24"/>
              </w:rPr>
            </w:pPr>
            <w:r>
              <w:rPr>
                <w:rFonts w:eastAsia="Calibri"/>
                <w:sz w:val="24"/>
                <w:szCs w:val="24"/>
              </w:rPr>
              <w:t>2021 год</w:t>
            </w:r>
          </w:p>
        </w:tc>
        <w:tc>
          <w:tcPr>
            <w:tcW w:w="1133"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 xml:space="preserve">2022 год </w:t>
            </w:r>
          </w:p>
        </w:tc>
        <w:tc>
          <w:tcPr>
            <w:tcW w:w="1185"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 xml:space="preserve">2023 год </w:t>
            </w:r>
          </w:p>
        </w:tc>
        <w:tc>
          <w:tcPr>
            <w:tcW w:w="1226"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rFonts w:eastAsia="Calibri"/>
                <w:sz w:val="24"/>
                <w:szCs w:val="24"/>
              </w:rPr>
              <w:t xml:space="preserve">2024 год </w:t>
            </w:r>
          </w:p>
        </w:tc>
      </w:tr>
      <w:tr w:rsidR="00910E31" w:rsidRPr="009B62E9" w:rsidTr="00371CB7">
        <w:trPr>
          <w:trHeight w:val="577"/>
        </w:trPr>
        <w:tc>
          <w:tcPr>
            <w:tcW w:w="3209" w:type="dxa"/>
            <w:vMerge/>
            <w:shd w:val="clear" w:color="auto" w:fill="auto"/>
            <w:vAlign w:val="center"/>
          </w:tcPr>
          <w:p w:rsidR="00910E31" w:rsidRPr="009B62E9" w:rsidRDefault="00910E31" w:rsidP="009B62E9">
            <w:pPr>
              <w:widowControl w:val="0"/>
              <w:autoSpaceDE w:val="0"/>
              <w:autoSpaceDN w:val="0"/>
              <w:adjustRightInd w:val="0"/>
              <w:spacing w:line="0" w:lineRule="atLeast"/>
              <w:ind w:firstLine="720"/>
              <w:jc w:val="center"/>
              <w:rPr>
                <w:rFonts w:eastAsia="Calibri"/>
                <w:strike/>
                <w:sz w:val="24"/>
                <w:szCs w:val="24"/>
              </w:rPr>
            </w:pPr>
          </w:p>
        </w:tc>
        <w:tc>
          <w:tcPr>
            <w:tcW w:w="1808" w:type="dxa"/>
            <w:vMerge w:val="restart"/>
            <w:shd w:val="clear" w:color="auto" w:fill="auto"/>
            <w:vAlign w:val="center"/>
          </w:tcPr>
          <w:p w:rsidR="00910E31" w:rsidRPr="009B62E9" w:rsidRDefault="00910E31" w:rsidP="009B62E9">
            <w:pPr>
              <w:widowControl w:val="0"/>
              <w:autoSpaceDE w:val="0"/>
              <w:autoSpaceDN w:val="0"/>
              <w:adjustRightInd w:val="0"/>
              <w:spacing w:line="0" w:lineRule="atLeast"/>
              <w:jc w:val="center"/>
              <w:rPr>
                <w:rFonts w:eastAsia="Calibri"/>
                <w:sz w:val="22"/>
                <w:szCs w:val="22"/>
                <w:highlight w:val="yellow"/>
              </w:rPr>
            </w:pPr>
            <w:r w:rsidRPr="00E43D28">
              <w:rPr>
                <w:rFonts w:eastAsia="Calibri"/>
                <w:sz w:val="22"/>
                <w:szCs w:val="22"/>
              </w:rPr>
              <w:t>Администрация Сергиево-Посадского городского округа</w:t>
            </w:r>
          </w:p>
        </w:tc>
        <w:tc>
          <w:tcPr>
            <w:tcW w:w="3029" w:type="dxa"/>
            <w:shd w:val="clear" w:color="auto" w:fill="auto"/>
            <w:vAlign w:val="center"/>
          </w:tcPr>
          <w:p w:rsidR="00910E31" w:rsidRPr="009B62E9" w:rsidRDefault="00910E31" w:rsidP="009B62E9">
            <w:pPr>
              <w:widowControl w:val="0"/>
              <w:autoSpaceDE w:val="0"/>
              <w:autoSpaceDN w:val="0"/>
              <w:adjustRightInd w:val="0"/>
              <w:spacing w:line="0" w:lineRule="atLeast"/>
              <w:jc w:val="center"/>
              <w:rPr>
                <w:rFonts w:eastAsia="Calibri"/>
                <w:sz w:val="22"/>
                <w:szCs w:val="22"/>
                <w:lang w:eastAsia="en-US"/>
              </w:rPr>
            </w:pPr>
            <w:r w:rsidRPr="009B62E9">
              <w:rPr>
                <w:rFonts w:eastAsia="Calibri"/>
                <w:sz w:val="22"/>
                <w:szCs w:val="22"/>
              </w:rPr>
              <w:t>Всего</w:t>
            </w:r>
          </w:p>
        </w:tc>
        <w:tc>
          <w:tcPr>
            <w:tcW w:w="1103" w:type="dxa"/>
            <w:shd w:val="clear" w:color="auto" w:fill="auto"/>
            <w:vAlign w:val="center"/>
          </w:tcPr>
          <w:p w:rsidR="00910E31" w:rsidRPr="009B62E9" w:rsidRDefault="003354A0" w:rsidP="00910E31">
            <w:pPr>
              <w:spacing w:line="0" w:lineRule="atLeast"/>
              <w:jc w:val="center"/>
            </w:pPr>
            <w:r>
              <w:t>1063219,7</w:t>
            </w:r>
          </w:p>
        </w:tc>
        <w:tc>
          <w:tcPr>
            <w:tcW w:w="1165" w:type="dxa"/>
            <w:shd w:val="clear" w:color="auto" w:fill="auto"/>
            <w:vAlign w:val="center"/>
          </w:tcPr>
          <w:p w:rsidR="00910E31" w:rsidRPr="009B62E9" w:rsidRDefault="003354A0" w:rsidP="00910E31">
            <w:pPr>
              <w:spacing w:line="0" w:lineRule="atLeast"/>
              <w:jc w:val="center"/>
            </w:pPr>
            <w:r>
              <w:t>194</w:t>
            </w:r>
            <w:r w:rsidR="00910E31" w:rsidRPr="009B62E9">
              <w:t>973,7</w:t>
            </w:r>
          </w:p>
        </w:tc>
        <w:tc>
          <w:tcPr>
            <w:tcW w:w="1134" w:type="dxa"/>
            <w:shd w:val="clear" w:color="auto" w:fill="auto"/>
            <w:vAlign w:val="center"/>
          </w:tcPr>
          <w:p w:rsidR="00910E31" w:rsidRPr="009B62E9" w:rsidRDefault="003354A0" w:rsidP="00910E31">
            <w:pPr>
              <w:spacing w:line="0" w:lineRule="atLeast"/>
              <w:jc w:val="center"/>
            </w:pPr>
            <w:r>
              <w:t>203</w:t>
            </w:r>
            <w:r w:rsidR="00910E31" w:rsidRPr="009B62E9">
              <w:t>375,1</w:t>
            </w:r>
          </w:p>
        </w:tc>
        <w:tc>
          <w:tcPr>
            <w:tcW w:w="1133" w:type="dxa"/>
            <w:shd w:val="clear" w:color="auto" w:fill="auto"/>
            <w:vAlign w:val="center"/>
          </w:tcPr>
          <w:p w:rsidR="00910E31" w:rsidRPr="009B62E9" w:rsidRDefault="003354A0" w:rsidP="003354A0">
            <w:pPr>
              <w:spacing w:line="0" w:lineRule="atLeast"/>
              <w:jc w:val="center"/>
            </w:pPr>
            <w:r>
              <w:t>212</w:t>
            </w:r>
            <w:r w:rsidR="00910E31" w:rsidRPr="009B62E9">
              <w:t>567,7</w:t>
            </w:r>
          </w:p>
        </w:tc>
        <w:tc>
          <w:tcPr>
            <w:tcW w:w="1185" w:type="dxa"/>
            <w:shd w:val="clear" w:color="auto" w:fill="auto"/>
            <w:vAlign w:val="center"/>
          </w:tcPr>
          <w:p w:rsidR="00910E31" w:rsidRPr="009B62E9" w:rsidRDefault="00910E31" w:rsidP="003354A0">
            <w:pPr>
              <w:spacing w:line="0" w:lineRule="atLeast"/>
              <w:jc w:val="center"/>
            </w:pPr>
            <w:r w:rsidRPr="009B62E9">
              <w:t>2</w:t>
            </w:r>
            <w:r w:rsidR="003354A0">
              <w:t>21</w:t>
            </w:r>
            <w:r w:rsidRPr="009B62E9">
              <w:t>788,7</w:t>
            </w:r>
          </w:p>
        </w:tc>
        <w:tc>
          <w:tcPr>
            <w:tcW w:w="1226" w:type="dxa"/>
            <w:vAlign w:val="center"/>
          </w:tcPr>
          <w:p w:rsidR="00910E31" w:rsidRPr="009B62E9" w:rsidRDefault="00910E31" w:rsidP="003354A0">
            <w:pPr>
              <w:spacing w:line="0" w:lineRule="atLeast"/>
              <w:jc w:val="center"/>
            </w:pPr>
            <w:r w:rsidRPr="009B62E9">
              <w:t>2</w:t>
            </w:r>
            <w:r w:rsidR="003354A0">
              <w:t>30</w:t>
            </w:r>
            <w:r w:rsidRPr="009B62E9">
              <w:t>514,5</w:t>
            </w:r>
          </w:p>
        </w:tc>
      </w:tr>
      <w:tr w:rsidR="00E43D28" w:rsidRPr="009B62E9" w:rsidTr="00371CB7">
        <w:trPr>
          <w:trHeight w:val="677"/>
        </w:trPr>
        <w:tc>
          <w:tcPr>
            <w:tcW w:w="3209" w:type="dxa"/>
            <w:vMerge/>
            <w:shd w:val="clear" w:color="auto" w:fill="auto"/>
            <w:vAlign w:val="center"/>
          </w:tcPr>
          <w:p w:rsidR="00E43D28" w:rsidRPr="009B62E9" w:rsidRDefault="00E43D28" w:rsidP="009B62E9">
            <w:pPr>
              <w:widowControl w:val="0"/>
              <w:autoSpaceDE w:val="0"/>
              <w:autoSpaceDN w:val="0"/>
              <w:adjustRightInd w:val="0"/>
              <w:spacing w:line="0" w:lineRule="atLeast"/>
              <w:rPr>
                <w:rFonts w:eastAsia="Calibri"/>
                <w:sz w:val="24"/>
                <w:szCs w:val="24"/>
              </w:rPr>
            </w:pPr>
          </w:p>
        </w:tc>
        <w:tc>
          <w:tcPr>
            <w:tcW w:w="1808" w:type="dxa"/>
            <w:vMerge/>
            <w:shd w:val="clear" w:color="auto" w:fill="auto"/>
            <w:vAlign w:val="center"/>
          </w:tcPr>
          <w:p w:rsidR="00E43D28" w:rsidRPr="009B62E9" w:rsidRDefault="00E43D28" w:rsidP="009B62E9">
            <w:pPr>
              <w:spacing w:line="0" w:lineRule="atLeast"/>
              <w:rPr>
                <w:sz w:val="22"/>
                <w:szCs w:val="22"/>
              </w:rPr>
            </w:pPr>
          </w:p>
        </w:tc>
        <w:tc>
          <w:tcPr>
            <w:tcW w:w="3029" w:type="dxa"/>
            <w:shd w:val="clear" w:color="auto" w:fill="auto"/>
            <w:vAlign w:val="center"/>
          </w:tcPr>
          <w:p w:rsidR="00E43D28" w:rsidRPr="00910E31" w:rsidRDefault="00E43D28" w:rsidP="00910E31">
            <w:pPr>
              <w:spacing w:line="0" w:lineRule="atLeast"/>
              <w:rPr>
                <w:sz w:val="22"/>
                <w:szCs w:val="22"/>
              </w:rPr>
            </w:pPr>
            <w:r w:rsidRPr="00910E31">
              <w:rPr>
                <w:sz w:val="22"/>
                <w:szCs w:val="22"/>
              </w:rPr>
              <w:t>Средства федерального бюджета</w:t>
            </w:r>
          </w:p>
        </w:tc>
        <w:tc>
          <w:tcPr>
            <w:tcW w:w="1103"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65"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34"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33"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85" w:type="dxa"/>
            <w:shd w:val="clear" w:color="auto" w:fill="auto"/>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226" w:type="dxa"/>
            <w:vAlign w:val="center"/>
          </w:tcPr>
          <w:p w:rsidR="00E43D28"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r>
      <w:tr w:rsidR="00910E31" w:rsidRPr="009B62E9" w:rsidTr="00371CB7">
        <w:trPr>
          <w:trHeight w:val="545"/>
        </w:trPr>
        <w:tc>
          <w:tcPr>
            <w:tcW w:w="3209" w:type="dxa"/>
            <w:vMerge/>
            <w:shd w:val="clear" w:color="auto" w:fill="auto"/>
            <w:vAlign w:val="center"/>
          </w:tcPr>
          <w:p w:rsidR="00910E31" w:rsidRPr="009B62E9" w:rsidRDefault="00910E31" w:rsidP="009B62E9">
            <w:pPr>
              <w:widowControl w:val="0"/>
              <w:autoSpaceDE w:val="0"/>
              <w:autoSpaceDN w:val="0"/>
              <w:adjustRightInd w:val="0"/>
              <w:spacing w:line="0" w:lineRule="atLeast"/>
              <w:rPr>
                <w:rFonts w:eastAsia="Calibri"/>
                <w:sz w:val="24"/>
                <w:szCs w:val="24"/>
              </w:rPr>
            </w:pPr>
          </w:p>
        </w:tc>
        <w:tc>
          <w:tcPr>
            <w:tcW w:w="1808" w:type="dxa"/>
            <w:vMerge/>
            <w:shd w:val="clear" w:color="auto" w:fill="auto"/>
            <w:vAlign w:val="center"/>
          </w:tcPr>
          <w:p w:rsidR="00910E31" w:rsidRPr="009B62E9" w:rsidRDefault="00910E31" w:rsidP="009B62E9">
            <w:pPr>
              <w:spacing w:line="0" w:lineRule="atLeast"/>
              <w:rPr>
                <w:sz w:val="22"/>
                <w:szCs w:val="22"/>
              </w:rPr>
            </w:pPr>
          </w:p>
        </w:tc>
        <w:tc>
          <w:tcPr>
            <w:tcW w:w="3029" w:type="dxa"/>
            <w:shd w:val="clear" w:color="auto" w:fill="auto"/>
            <w:vAlign w:val="center"/>
          </w:tcPr>
          <w:p w:rsidR="00910E31" w:rsidRPr="00910E31" w:rsidRDefault="00910E31" w:rsidP="00910E31">
            <w:pPr>
              <w:spacing w:line="0" w:lineRule="atLeast"/>
              <w:rPr>
                <w:sz w:val="22"/>
                <w:szCs w:val="22"/>
              </w:rPr>
            </w:pPr>
            <w:r w:rsidRPr="00910E31">
              <w:rPr>
                <w:sz w:val="22"/>
                <w:szCs w:val="22"/>
              </w:rPr>
              <w:t>Средства бюджета Московской области</w:t>
            </w:r>
          </w:p>
        </w:tc>
        <w:tc>
          <w:tcPr>
            <w:tcW w:w="1103"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65"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34"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33"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185" w:type="dxa"/>
            <w:shd w:val="clear" w:color="auto" w:fill="auto"/>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c>
          <w:tcPr>
            <w:tcW w:w="1226" w:type="dxa"/>
            <w:vAlign w:val="center"/>
          </w:tcPr>
          <w:p w:rsidR="00910E31" w:rsidRPr="009B62E9" w:rsidRDefault="00910E31" w:rsidP="00910E31">
            <w:pPr>
              <w:spacing w:line="0" w:lineRule="atLeast"/>
              <w:jc w:val="center"/>
              <w:rPr>
                <w:rFonts w:eastAsia="Calibri"/>
                <w:sz w:val="22"/>
                <w:szCs w:val="22"/>
                <w:lang w:eastAsia="en-US"/>
              </w:rPr>
            </w:pPr>
            <w:r>
              <w:rPr>
                <w:rFonts w:eastAsia="Calibri"/>
                <w:sz w:val="22"/>
                <w:szCs w:val="22"/>
                <w:lang w:eastAsia="en-US"/>
              </w:rPr>
              <w:t>0,0</w:t>
            </w:r>
          </w:p>
        </w:tc>
      </w:tr>
      <w:tr w:rsidR="00910E31" w:rsidRPr="009B62E9" w:rsidTr="00371CB7">
        <w:trPr>
          <w:trHeight w:val="661"/>
        </w:trPr>
        <w:tc>
          <w:tcPr>
            <w:tcW w:w="3209" w:type="dxa"/>
            <w:vMerge/>
            <w:shd w:val="clear" w:color="auto" w:fill="auto"/>
          </w:tcPr>
          <w:p w:rsidR="00910E31" w:rsidRPr="009B62E9" w:rsidRDefault="00910E31" w:rsidP="009B62E9">
            <w:pPr>
              <w:widowControl w:val="0"/>
              <w:autoSpaceDE w:val="0"/>
              <w:autoSpaceDN w:val="0"/>
              <w:adjustRightInd w:val="0"/>
              <w:spacing w:line="0" w:lineRule="atLeast"/>
              <w:rPr>
                <w:rFonts w:eastAsia="Calibri"/>
                <w:sz w:val="24"/>
                <w:szCs w:val="24"/>
                <w:highlight w:val="yellow"/>
              </w:rPr>
            </w:pPr>
          </w:p>
        </w:tc>
        <w:tc>
          <w:tcPr>
            <w:tcW w:w="1808" w:type="dxa"/>
            <w:vMerge/>
            <w:shd w:val="clear" w:color="auto" w:fill="auto"/>
            <w:vAlign w:val="center"/>
          </w:tcPr>
          <w:p w:rsidR="00910E31" w:rsidRPr="009B62E9" w:rsidRDefault="00910E31" w:rsidP="009B62E9">
            <w:pPr>
              <w:spacing w:line="0" w:lineRule="atLeast"/>
              <w:rPr>
                <w:sz w:val="22"/>
                <w:szCs w:val="22"/>
              </w:rPr>
            </w:pPr>
          </w:p>
        </w:tc>
        <w:tc>
          <w:tcPr>
            <w:tcW w:w="3029" w:type="dxa"/>
            <w:shd w:val="clear" w:color="auto" w:fill="auto"/>
            <w:vAlign w:val="center"/>
          </w:tcPr>
          <w:p w:rsidR="00910E31" w:rsidRPr="00910E31" w:rsidRDefault="00910E31" w:rsidP="00910E31">
            <w:pPr>
              <w:spacing w:line="0" w:lineRule="atLeast"/>
              <w:rPr>
                <w:sz w:val="22"/>
                <w:szCs w:val="22"/>
              </w:rPr>
            </w:pPr>
            <w:r w:rsidRPr="00910E31">
              <w:rPr>
                <w:rFonts w:eastAsia="Calibri"/>
                <w:sz w:val="22"/>
                <w:szCs w:val="22"/>
              </w:rPr>
              <w:t>Средства бюджета Сергиево – Посадского  городского округа</w:t>
            </w:r>
          </w:p>
        </w:tc>
        <w:tc>
          <w:tcPr>
            <w:tcW w:w="1103"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6500</w:t>
            </w:r>
            <w:r w:rsidR="00910E31">
              <w:rPr>
                <w:rFonts w:eastAsia="Calibri"/>
                <w:sz w:val="22"/>
                <w:szCs w:val="22"/>
                <w:lang w:eastAsia="en-US"/>
              </w:rPr>
              <w:t>0,0</w:t>
            </w:r>
          </w:p>
        </w:tc>
        <w:tc>
          <w:tcPr>
            <w:tcW w:w="1165"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c>
          <w:tcPr>
            <w:tcW w:w="1134"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c>
          <w:tcPr>
            <w:tcW w:w="1133"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c>
          <w:tcPr>
            <w:tcW w:w="1185" w:type="dxa"/>
            <w:shd w:val="clear" w:color="auto" w:fill="auto"/>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c>
          <w:tcPr>
            <w:tcW w:w="1226" w:type="dxa"/>
            <w:vAlign w:val="center"/>
          </w:tcPr>
          <w:p w:rsidR="00910E31" w:rsidRPr="009B62E9" w:rsidRDefault="003354A0" w:rsidP="00910E31">
            <w:pPr>
              <w:spacing w:line="0" w:lineRule="atLeast"/>
              <w:jc w:val="center"/>
              <w:rPr>
                <w:rFonts w:eastAsia="Calibri"/>
                <w:sz w:val="22"/>
                <w:szCs w:val="22"/>
                <w:lang w:eastAsia="en-US"/>
              </w:rPr>
            </w:pPr>
            <w:r>
              <w:rPr>
                <w:rFonts w:eastAsia="Calibri"/>
                <w:sz w:val="22"/>
                <w:szCs w:val="22"/>
                <w:lang w:eastAsia="en-US"/>
              </w:rPr>
              <w:t>1300</w:t>
            </w:r>
            <w:r w:rsidR="00910E31">
              <w:rPr>
                <w:rFonts w:eastAsia="Calibri"/>
                <w:sz w:val="22"/>
                <w:szCs w:val="22"/>
                <w:lang w:eastAsia="en-US"/>
              </w:rPr>
              <w:t>0,0</w:t>
            </w:r>
          </w:p>
        </w:tc>
      </w:tr>
      <w:tr w:rsidR="009B62E9" w:rsidRPr="009B62E9" w:rsidTr="00371CB7">
        <w:trPr>
          <w:trHeight w:val="543"/>
        </w:trPr>
        <w:tc>
          <w:tcPr>
            <w:tcW w:w="3209" w:type="dxa"/>
            <w:vMerge/>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p>
        </w:tc>
        <w:tc>
          <w:tcPr>
            <w:tcW w:w="1808" w:type="dxa"/>
            <w:shd w:val="clear" w:color="auto" w:fill="auto"/>
            <w:vAlign w:val="center"/>
          </w:tcPr>
          <w:p w:rsidR="009B62E9" w:rsidRPr="009B62E9" w:rsidRDefault="009B62E9" w:rsidP="009B62E9">
            <w:pPr>
              <w:spacing w:line="0" w:lineRule="atLeast"/>
              <w:rPr>
                <w:rFonts w:eastAsia="Calibri"/>
                <w:sz w:val="22"/>
                <w:szCs w:val="22"/>
                <w:highlight w:val="yellow"/>
                <w:lang w:eastAsia="en-US"/>
              </w:rPr>
            </w:pPr>
          </w:p>
        </w:tc>
        <w:tc>
          <w:tcPr>
            <w:tcW w:w="3029" w:type="dxa"/>
            <w:shd w:val="clear" w:color="auto" w:fill="auto"/>
            <w:vAlign w:val="center"/>
          </w:tcPr>
          <w:p w:rsidR="009B62E9" w:rsidRPr="00910E31" w:rsidRDefault="009B62E9" w:rsidP="009B62E9">
            <w:pPr>
              <w:spacing w:line="0" w:lineRule="atLeast"/>
              <w:rPr>
                <w:rFonts w:eastAsia="Calibri"/>
                <w:sz w:val="22"/>
                <w:szCs w:val="22"/>
                <w:lang w:eastAsia="en-US"/>
              </w:rPr>
            </w:pPr>
            <w:r w:rsidRPr="00910E31">
              <w:rPr>
                <w:rFonts w:eastAsia="Calibri"/>
                <w:sz w:val="22"/>
                <w:szCs w:val="22"/>
              </w:rPr>
              <w:t>Внебюджетные средства</w:t>
            </w:r>
          </w:p>
        </w:tc>
        <w:tc>
          <w:tcPr>
            <w:tcW w:w="1103" w:type="dxa"/>
            <w:shd w:val="clear" w:color="auto" w:fill="auto"/>
            <w:vAlign w:val="center"/>
          </w:tcPr>
          <w:p w:rsidR="009B62E9" w:rsidRPr="009B62E9" w:rsidRDefault="009B62E9" w:rsidP="00910E31">
            <w:pPr>
              <w:spacing w:line="0" w:lineRule="atLeast"/>
              <w:jc w:val="center"/>
            </w:pPr>
            <w:r w:rsidRPr="009B62E9">
              <w:t>998219,7</w:t>
            </w:r>
          </w:p>
        </w:tc>
        <w:tc>
          <w:tcPr>
            <w:tcW w:w="1165" w:type="dxa"/>
            <w:shd w:val="clear" w:color="auto" w:fill="auto"/>
            <w:vAlign w:val="center"/>
          </w:tcPr>
          <w:p w:rsidR="009B62E9" w:rsidRPr="009B62E9" w:rsidRDefault="009B62E9" w:rsidP="00910E31">
            <w:pPr>
              <w:spacing w:line="0" w:lineRule="atLeast"/>
              <w:jc w:val="center"/>
            </w:pPr>
            <w:r w:rsidRPr="009B62E9">
              <w:t>181973,7</w:t>
            </w:r>
          </w:p>
        </w:tc>
        <w:tc>
          <w:tcPr>
            <w:tcW w:w="1134" w:type="dxa"/>
            <w:shd w:val="clear" w:color="auto" w:fill="auto"/>
            <w:vAlign w:val="center"/>
          </w:tcPr>
          <w:p w:rsidR="009B62E9" w:rsidRPr="009B62E9" w:rsidRDefault="009B62E9" w:rsidP="00910E31">
            <w:pPr>
              <w:spacing w:line="0" w:lineRule="atLeast"/>
              <w:jc w:val="center"/>
            </w:pPr>
            <w:r w:rsidRPr="009B62E9">
              <w:t>190375,1</w:t>
            </w:r>
          </w:p>
        </w:tc>
        <w:tc>
          <w:tcPr>
            <w:tcW w:w="1133" w:type="dxa"/>
            <w:shd w:val="clear" w:color="auto" w:fill="auto"/>
            <w:vAlign w:val="center"/>
          </w:tcPr>
          <w:p w:rsidR="009B62E9" w:rsidRPr="009B62E9" w:rsidRDefault="009B62E9" w:rsidP="00910E31">
            <w:pPr>
              <w:spacing w:line="0" w:lineRule="atLeast"/>
              <w:jc w:val="center"/>
            </w:pPr>
            <w:r w:rsidRPr="009B62E9">
              <w:t>199567,7</w:t>
            </w:r>
          </w:p>
        </w:tc>
        <w:tc>
          <w:tcPr>
            <w:tcW w:w="1185" w:type="dxa"/>
            <w:shd w:val="clear" w:color="auto" w:fill="auto"/>
            <w:vAlign w:val="center"/>
          </w:tcPr>
          <w:p w:rsidR="009B62E9" w:rsidRPr="009B62E9" w:rsidRDefault="009B62E9" w:rsidP="00910E31">
            <w:pPr>
              <w:spacing w:line="0" w:lineRule="atLeast"/>
              <w:jc w:val="center"/>
            </w:pPr>
            <w:r w:rsidRPr="009B62E9">
              <w:t>208788,7</w:t>
            </w:r>
          </w:p>
        </w:tc>
        <w:tc>
          <w:tcPr>
            <w:tcW w:w="1226" w:type="dxa"/>
            <w:vAlign w:val="center"/>
          </w:tcPr>
          <w:p w:rsidR="009B62E9" w:rsidRPr="009B62E9" w:rsidRDefault="009B62E9" w:rsidP="00910E31">
            <w:pPr>
              <w:spacing w:line="0" w:lineRule="atLeast"/>
              <w:jc w:val="center"/>
            </w:pPr>
            <w:r w:rsidRPr="009B62E9">
              <w:t>217514,5</w:t>
            </w:r>
          </w:p>
        </w:tc>
      </w:tr>
      <w:tr w:rsidR="009B62E9" w:rsidRPr="009B62E9" w:rsidTr="00371CB7">
        <w:trPr>
          <w:trHeight w:val="543"/>
        </w:trPr>
        <w:tc>
          <w:tcPr>
            <w:tcW w:w="3209" w:type="dxa"/>
            <w:shd w:val="clear" w:color="auto" w:fill="auto"/>
            <w:vAlign w:val="center"/>
          </w:tcPr>
          <w:p w:rsidR="009B62E9" w:rsidRPr="009B62E9" w:rsidRDefault="009B62E9" w:rsidP="009B62E9">
            <w:pPr>
              <w:widowControl w:val="0"/>
              <w:autoSpaceDE w:val="0"/>
              <w:autoSpaceDN w:val="0"/>
              <w:adjustRightInd w:val="0"/>
              <w:spacing w:line="0" w:lineRule="atLeast"/>
              <w:rPr>
                <w:rFonts w:eastAsia="Calibri"/>
                <w:sz w:val="24"/>
                <w:szCs w:val="24"/>
              </w:rPr>
            </w:pPr>
            <w:r w:rsidRPr="009B62E9">
              <w:rPr>
                <w:sz w:val="24"/>
                <w:szCs w:val="24"/>
              </w:rPr>
              <w:t>Планируемые     результаты реализации муниципальной программы</w:t>
            </w:r>
          </w:p>
        </w:tc>
        <w:tc>
          <w:tcPr>
            <w:tcW w:w="11783" w:type="dxa"/>
            <w:gridSpan w:val="8"/>
            <w:shd w:val="clear" w:color="auto" w:fill="auto"/>
            <w:vAlign w:val="center"/>
          </w:tcPr>
          <w:p w:rsidR="00E43D28" w:rsidRPr="0095460E" w:rsidRDefault="00E43D28" w:rsidP="00E43D28">
            <w:pPr>
              <w:spacing w:line="0" w:lineRule="atLeast"/>
              <w:rPr>
                <w:rFonts w:eastAsia="Calibri"/>
                <w:sz w:val="24"/>
                <w:szCs w:val="24"/>
                <w:lang w:eastAsia="en-US"/>
              </w:rPr>
            </w:pPr>
            <w:r>
              <w:rPr>
                <w:rFonts w:eastAsia="Calibri"/>
                <w:sz w:val="24"/>
                <w:szCs w:val="24"/>
                <w:lang w:eastAsia="en-US"/>
              </w:rPr>
              <w:t>- г</w:t>
            </w:r>
            <w:r w:rsidRPr="0095460E">
              <w:rPr>
                <w:rFonts w:eastAsia="Calibri"/>
                <w:sz w:val="24"/>
                <w:szCs w:val="24"/>
                <w:lang w:eastAsia="en-US"/>
              </w:rPr>
              <w:t xml:space="preserve">одовой оборот </w:t>
            </w:r>
            <w:r>
              <w:rPr>
                <w:rFonts w:eastAsia="Calibri"/>
                <w:sz w:val="24"/>
                <w:szCs w:val="24"/>
                <w:lang w:eastAsia="en-US"/>
              </w:rPr>
              <w:t xml:space="preserve">(в </w:t>
            </w:r>
            <w:r w:rsidRPr="0095460E">
              <w:rPr>
                <w:rFonts w:eastAsia="Calibri"/>
                <w:sz w:val="24"/>
                <w:szCs w:val="24"/>
                <w:lang w:eastAsia="en-US"/>
              </w:rPr>
              <w:t>физическом выражении</w:t>
            </w:r>
            <w:r>
              <w:rPr>
                <w:rFonts w:eastAsia="Calibri"/>
                <w:sz w:val="24"/>
                <w:szCs w:val="24"/>
                <w:lang w:eastAsia="en-US"/>
              </w:rPr>
              <w:t>)</w:t>
            </w:r>
            <w:r w:rsidRPr="0095460E">
              <w:rPr>
                <w:rFonts w:eastAsia="Calibri"/>
                <w:sz w:val="24"/>
                <w:szCs w:val="24"/>
                <w:lang w:eastAsia="en-US"/>
              </w:rPr>
              <w:t xml:space="preserve"> розничной торговли вырастет  на  25,0 </w:t>
            </w:r>
            <w:r>
              <w:rPr>
                <w:rFonts w:eastAsia="Calibri"/>
                <w:sz w:val="24"/>
                <w:szCs w:val="24"/>
                <w:lang w:eastAsia="en-US"/>
              </w:rPr>
              <w:t>%, о</w:t>
            </w:r>
            <w:r w:rsidRPr="0095460E">
              <w:rPr>
                <w:rFonts w:eastAsia="Calibri"/>
                <w:sz w:val="24"/>
                <w:szCs w:val="24"/>
                <w:lang w:eastAsia="en-US"/>
              </w:rPr>
              <w:t xml:space="preserve">бщественного питания – на 14,1  </w:t>
            </w:r>
            <w:r>
              <w:rPr>
                <w:rFonts w:eastAsia="Calibri"/>
                <w:sz w:val="24"/>
                <w:szCs w:val="24"/>
                <w:lang w:eastAsia="en-US"/>
              </w:rPr>
              <w:t>%</w:t>
            </w:r>
            <w:r w:rsidRPr="0095460E">
              <w:rPr>
                <w:rFonts w:eastAsia="Calibri"/>
                <w:sz w:val="24"/>
                <w:szCs w:val="24"/>
                <w:lang w:eastAsia="en-US"/>
              </w:rPr>
              <w:t xml:space="preserve">  к уровню 2019 года</w:t>
            </w:r>
            <w:r>
              <w:rPr>
                <w:rFonts w:eastAsia="Calibri"/>
                <w:sz w:val="24"/>
                <w:szCs w:val="24"/>
                <w:lang w:eastAsia="en-US"/>
              </w:rPr>
              <w:t>;</w:t>
            </w:r>
          </w:p>
          <w:p w:rsidR="00E43D28" w:rsidRDefault="00E43D28" w:rsidP="00E43D28">
            <w:pPr>
              <w:spacing w:line="0" w:lineRule="atLeast"/>
              <w:ind w:left="60"/>
              <w:rPr>
                <w:rFonts w:eastAsia="Calibri"/>
                <w:sz w:val="24"/>
                <w:szCs w:val="24"/>
                <w:lang w:eastAsia="en-US"/>
              </w:rPr>
            </w:pPr>
            <w:r>
              <w:rPr>
                <w:rFonts w:eastAsia="Calibri"/>
                <w:sz w:val="24"/>
                <w:szCs w:val="24"/>
                <w:lang w:eastAsia="en-US"/>
              </w:rPr>
              <w:t>- о</w:t>
            </w:r>
            <w:r w:rsidRPr="0095460E">
              <w:rPr>
                <w:rFonts w:eastAsia="Calibri"/>
                <w:sz w:val="24"/>
                <w:szCs w:val="24"/>
                <w:lang w:eastAsia="en-US"/>
              </w:rPr>
              <w:t xml:space="preserve">беспеченность населения площадью торговых объектов составит 1170, 1кв. м </w:t>
            </w:r>
            <w:r>
              <w:rPr>
                <w:rFonts w:eastAsia="Calibri"/>
                <w:sz w:val="24"/>
                <w:szCs w:val="24"/>
                <w:lang w:eastAsia="en-US"/>
              </w:rPr>
              <w:t>;</w:t>
            </w:r>
          </w:p>
          <w:p w:rsidR="00E43D28" w:rsidRPr="0095460E" w:rsidRDefault="00E43D28" w:rsidP="00E43D28">
            <w:pPr>
              <w:spacing w:line="0" w:lineRule="atLeast"/>
              <w:rPr>
                <w:rFonts w:eastAsia="Calibri"/>
                <w:sz w:val="24"/>
                <w:szCs w:val="24"/>
                <w:lang w:eastAsia="en-US"/>
              </w:rPr>
            </w:pPr>
            <w:r>
              <w:rPr>
                <w:rFonts w:eastAsia="Calibri"/>
                <w:sz w:val="24"/>
                <w:szCs w:val="24"/>
                <w:lang w:eastAsia="en-US"/>
              </w:rPr>
              <w:t>- о</w:t>
            </w:r>
            <w:r w:rsidRPr="0095460E">
              <w:rPr>
                <w:rFonts w:eastAsia="Calibri"/>
                <w:sz w:val="24"/>
                <w:szCs w:val="24"/>
                <w:lang w:eastAsia="en-US"/>
              </w:rPr>
              <w:t xml:space="preserve">беспеченность населения  услугами общественного питания – </w:t>
            </w:r>
            <w:r>
              <w:rPr>
                <w:rFonts w:eastAsia="Calibri"/>
                <w:sz w:val="24"/>
                <w:szCs w:val="24"/>
                <w:lang w:eastAsia="en-US"/>
              </w:rPr>
              <w:t>41,</w:t>
            </w:r>
            <w:r w:rsidRPr="0095460E">
              <w:rPr>
                <w:rFonts w:eastAsia="Calibri"/>
                <w:sz w:val="24"/>
                <w:szCs w:val="24"/>
                <w:lang w:eastAsia="en-US"/>
              </w:rPr>
              <w:t>9 по</w:t>
            </w:r>
            <w:r>
              <w:rPr>
                <w:rFonts w:eastAsia="Calibri"/>
                <w:sz w:val="24"/>
                <w:szCs w:val="24"/>
                <w:lang w:eastAsia="en-US"/>
              </w:rPr>
              <w:t>садочных мест  на  1000 жителей;</w:t>
            </w:r>
          </w:p>
          <w:p w:rsidR="009B62E9" w:rsidRPr="00E43D28" w:rsidRDefault="00E43D28" w:rsidP="00E43D28">
            <w:pPr>
              <w:spacing w:line="0" w:lineRule="atLeast"/>
              <w:ind w:left="52" w:hanging="52"/>
              <w:rPr>
                <w:rFonts w:eastAsia="Calibri"/>
                <w:sz w:val="24"/>
                <w:szCs w:val="24"/>
                <w:lang w:eastAsia="en-US"/>
              </w:rPr>
            </w:pPr>
            <w:r>
              <w:rPr>
                <w:rFonts w:eastAsia="Calibri"/>
                <w:sz w:val="24"/>
                <w:szCs w:val="24"/>
                <w:lang w:eastAsia="en-US"/>
              </w:rPr>
              <w:t>- о</w:t>
            </w:r>
            <w:r w:rsidRPr="0095460E">
              <w:rPr>
                <w:rFonts w:eastAsia="Calibri"/>
                <w:sz w:val="24"/>
                <w:szCs w:val="24"/>
                <w:lang w:eastAsia="en-US"/>
              </w:rPr>
              <w:t>беспеченность населения бытовыми услугами – 11,2</w:t>
            </w:r>
            <w:r>
              <w:rPr>
                <w:rFonts w:eastAsia="Calibri"/>
                <w:sz w:val="24"/>
                <w:szCs w:val="24"/>
                <w:lang w:eastAsia="en-US"/>
              </w:rPr>
              <w:t xml:space="preserve">  рабочих мест на</w:t>
            </w:r>
            <w:r w:rsidRPr="0095460E">
              <w:rPr>
                <w:rFonts w:eastAsia="Calibri"/>
                <w:sz w:val="24"/>
                <w:szCs w:val="24"/>
                <w:lang w:eastAsia="en-US"/>
              </w:rPr>
              <w:t xml:space="preserve"> 1000 ж</w:t>
            </w:r>
            <w:r>
              <w:rPr>
                <w:rFonts w:eastAsia="Calibri"/>
                <w:sz w:val="24"/>
                <w:szCs w:val="24"/>
                <w:lang w:eastAsia="en-US"/>
              </w:rPr>
              <w:t>ителей.</w:t>
            </w:r>
          </w:p>
        </w:tc>
      </w:tr>
    </w:tbl>
    <w:p w:rsidR="009B62E9" w:rsidRPr="009B62E9" w:rsidRDefault="009B62E9" w:rsidP="009B62E9">
      <w:pPr>
        <w:ind w:left="420"/>
        <w:jc w:val="center"/>
        <w:rPr>
          <w:rFonts w:eastAsia="Calibri"/>
          <w:sz w:val="24"/>
          <w:szCs w:val="24"/>
          <w:lang w:eastAsia="en-US"/>
        </w:rPr>
      </w:pPr>
    </w:p>
    <w:p w:rsidR="00E43D28" w:rsidRPr="00C43F29" w:rsidRDefault="00E43D28" w:rsidP="00E43D28">
      <w:pPr>
        <w:ind w:firstLine="709"/>
        <w:jc w:val="center"/>
        <w:rPr>
          <w:b/>
          <w:sz w:val="24"/>
          <w:szCs w:val="24"/>
        </w:rPr>
      </w:pPr>
      <w:r>
        <w:rPr>
          <w:b/>
          <w:sz w:val="24"/>
          <w:szCs w:val="24"/>
        </w:rPr>
        <w:t>9</w:t>
      </w:r>
      <w:r w:rsidRPr="00C43F29">
        <w:rPr>
          <w:b/>
          <w:sz w:val="24"/>
          <w:szCs w:val="24"/>
        </w:rPr>
        <w:t>.</w:t>
      </w:r>
      <w:r>
        <w:rPr>
          <w:b/>
          <w:sz w:val="24"/>
          <w:szCs w:val="24"/>
        </w:rPr>
        <w:t>4</w:t>
      </w:r>
      <w:r w:rsidRPr="00C43F29">
        <w:rPr>
          <w:b/>
          <w:sz w:val="24"/>
          <w:szCs w:val="24"/>
        </w:rPr>
        <w:t>.1. Х</w:t>
      </w:r>
      <w:r>
        <w:rPr>
          <w:b/>
          <w:sz w:val="24"/>
          <w:szCs w:val="24"/>
        </w:rPr>
        <w:t xml:space="preserve">арактеристика проблем решаемых посредством мероприятий </w:t>
      </w:r>
      <w:r w:rsidRPr="00C43F29">
        <w:rPr>
          <w:b/>
          <w:sz w:val="24"/>
          <w:szCs w:val="24"/>
        </w:rPr>
        <w:t xml:space="preserve">  </w:t>
      </w:r>
    </w:p>
    <w:p w:rsidR="009B62E9" w:rsidRPr="009B62E9" w:rsidRDefault="009B62E9" w:rsidP="009B62E9">
      <w:pPr>
        <w:rPr>
          <w:rFonts w:eastAsia="Calibri"/>
          <w:sz w:val="24"/>
          <w:szCs w:val="24"/>
          <w:lang w:eastAsia="en-US"/>
        </w:rPr>
      </w:pP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В настоящее время потребительский рынок и сфера услуг Сергиево-Посадского городского округа, ранее преимущественно состоящий из разрозненных мелких сетей оптовых посредников и многочисленных мелких розничных торговцев, претерпевает значительные изменения: развиваются торговые сети, включая сети магазинов сниженных цен, магазинов шаговой доступности, объектов питания и бытового обслуживания населения. Активизировалась работа по развитию материально-технической базы потребительского рынка и услуг, возникновение и развитие интернет</w:t>
      </w: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По данным Федеральной службы государственной статистики на 2019г.:  обеспеченность населения бытовыми услугами составила -  11,2 рабочих мест на 1000 жителей, обеспеченность услугами общественного питания – 41, 9 посадочных мест на 1000 жителей. Объем инвестиций в основной капитал в отраслях торговли и бытовых услуг в 2019году составил 184607,7 тыс. рублей.</w:t>
      </w: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Доля кладбищ, земельные участки которых оформленных по состоянию на 2019год в муниципальную собственность в соответствии с Законодательством Российской Федерации - 87%.  Проведение работ по инвентаризации мест захоронений является необходимой составляющей для формирования и деятельности в сфере похоронного дела, выполнено 4,22%</w:t>
      </w: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 xml:space="preserve">Население </w:t>
      </w:r>
      <w:r w:rsidR="00E43D28" w:rsidRPr="00E43D28">
        <w:rPr>
          <w:rFonts w:eastAsia="Calibri"/>
          <w:color w:val="000000" w:themeColor="text1"/>
          <w:sz w:val="24"/>
          <w:szCs w:val="24"/>
          <w:lang w:eastAsia="en-US"/>
        </w:rPr>
        <w:t>округа</w:t>
      </w:r>
      <w:r w:rsidRPr="009B62E9">
        <w:rPr>
          <w:rFonts w:eastAsia="Calibri"/>
          <w:sz w:val="24"/>
          <w:szCs w:val="24"/>
          <w:lang w:eastAsia="en-US"/>
        </w:rPr>
        <w:t xml:space="preserve"> обеспечено торговыми площадями по показателям 2019г.  в объеме  1017,2кв. м на 1000 жителей.  Достигнутый в Сергиево-Посадском городском округе уровень обеспеченности торговыми площадями   имеет тенденцию к увеличению. Компенсирующим дополнением являются  площади  объектов формата нестационарной торговли. Наблюдаемая ранее  дифференциация городских и сельских населенных пунктов  района по уровню развития потребительского рынка,  качеству реализуемых товаров претерпевает изменения в связи с приходом сетей и имеет положительные значения.   </w:t>
      </w: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 xml:space="preserve">В соответствии с Федеральным </w:t>
      </w:r>
      <w:hyperlink r:id="rId27" w:history="1">
        <w:r w:rsidRPr="009B62E9">
          <w:rPr>
            <w:rFonts w:eastAsia="Calibri"/>
            <w:color w:val="0000FF"/>
            <w:sz w:val="24"/>
            <w:szCs w:val="24"/>
            <w:lang w:eastAsia="en-US"/>
          </w:rPr>
          <w:t>законом</w:t>
        </w:r>
      </w:hyperlink>
      <w:r w:rsidRPr="009B62E9">
        <w:rPr>
          <w:rFonts w:eastAsia="Calibri"/>
          <w:sz w:val="24"/>
          <w:szCs w:val="24"/>
          <w:lang w:eastAsia="en-US"/>
        </w:rPr>
        <w:t xml:space="preserve"> N 271-ФЗ, срок вступления в силу требования об использовании капитальных зданий, строений, сооружений для осуществления торговой деятельности на сельскохозяйственных рынках продлен на территории Московской области до 01.01.2025.</w:t>
      </w:r>
    </w:p>
    <w:p w:rsidR="009B62E9" w:rsidRPr="009B62E9" w:rsidRDefault="009B62E9" w:rsidP="009B62E9">
      <w:pPr>
        <w:ind w:firstLine="708"/>
        <w:jc w:val="both"/>
        <w:rPr>
          <w:rFonts w:eastAsia="Calibri"/>
          <w:sz w:val="24"/>
          <w:szCs w:val="24"/>
          <w:lang w:eastAsia="en-US"/>
        </w:rPr>
      </w:pPr>
      <w:r w:rsidRPr="009B62E9">
        <w:rPr>
          <w:rFonts w:eastAsia="Calibri"/>
          <w:sz w:val="24"/>
          <w:szCs w:val="24"/>
          <w:lang w:eastAsia="en-US"/>
        </w:rPr>
        <w:t>Реализация вышеуказанных положений законодательства позволит повысить привлекательность сельскохозяйственных рынков как торговых площадок, на которых отечественные сельскохозяйственные предприятия, а также граждане, ведущие личные подсобные хозяйства, могут реализовать свою продукцию на бесплатно предоставляемом (предоставляемом по социально ориентируемой  стоимости)    торговом месте. Увеличение количества современных сельскохозяйственных рынков также послужит стимулом к развитию конкуренции в сфере розничной торговли.</w:t>
      </w:r>
    </w:p>
    <w:p w:rsidR="009B62E9" w:rsidRPr="009B62E9" w:rsidRDefault="009B62E9" w:rsidP="009B62E9">
      <w:pPr>
        <w:autoSpaceDE w:val="0"/>
        <w:autoSpaceDN w:val="0"/>
        <w:adjustRightInd w:val="0"/>
        <w:ind w:firstLine="720"/>
        <w:jc w:val="both"/>
        <w:rPr>
          <w:rFonts w:eastAsia="Calibri"/>
          <w:sz w:val="24"/>
          <w:szCs w:val="24"/>
        </w:rPr>
      </w:pPr>
      <w:r w:rsidRPr="009B62E9">
        <w:rPr>
          <w:rFonts w:eastAsia="Calibri"/>
          <w:sz w:val="24"/>
          <w:szCs w:val="24"/>
        </w:rPr>
        <w:t>Решение проблем потребительского рынка и услуг требует привлечения инвестиций для обеспечения нового строительства, реконструкции и модернизации объектов потребительского рынка и услуг.</w:t>
      </w:r>
    </w:p>
    <w:p w:rsidR="009B62E9" w:rsidRPr="009B62E9" w:rsidRDefault="009B62E9" w:rsidP="009B62E9">
      <w:pPr>
        <w:autoSpaceDE w:val="0"/>
        <w:autoSpaceDN w:val="0"/>
        <w:adjustRightInd w:val="0"/>
        <w:ind w:firstLine="540"/>
        <w:jc w:val="both"/>
        <w:rPr>
          <w:rFonts w:eastAsia="Calibri"/>
          <w:sz w:val="24"/>
          <w:szCs w:val="24"/>
        </w:rPr>
      </w:pPr>
      <w:r w:rsidRPr="009B62E9">
        <w:rPr>
          <w:rFonts w:eastAsia="Calibri"/>
          <w:sz w:val="24"/>
          <w:szCs w:val="24"/>
        </w:rPr>
        <w:t>Следует особо отметить необходимость и актуальность реализации законодательства по обеспечению доступности объектов всех форматов торговли, услуг и общественного питания для инвалидов и других маломобильных групп населения. Оснащение специальными приспособлениями и оборудованием как   вновь строящихся, так и осуществляющих деятельность объектов торговли услуг и общественного питания должна стать плановой работой, проводимой хозяйствующими субъектами.</w:t>
      </w:r>
    </w:p>
    <w:p w:rsidR="009B62E9" w:rsidRPr="009D6E5B" w:rsidRDefault="009B62E9" w:rsidP="009B62E9">
      <w:pPr>
        <w:widowControl w:val="0"/>
        <w:autoSpaceDE w:val="0"/>
        <w:autoSpaceDN w:val="0"/>
        <w:adjustRightInd w:val="0"/>
        <w:ind w:firstLine="540"/>
        <w:jc w:val="both"/>
        <w:rPr>
          <w:rFonts w:eastAsia="Calibri"/>
          <w:color w:val="000000" w:themeColor="text1"/>
          <w:sz w:val="24"/>
          <w:szCs w:val="24"/>
          <w:lang w:eastAsia="en-US"/>
        </w:rPr>
      </w:pPr>
      <w:r w:rsidRPr="009D6E5B">
        <w:rPr>
          <w:rFonts w:eastAsia="Calibri"/>
          <w:color w:val="000000" w:themeColor="text1"/>
          <w:sz w:val="24"/>
          <w:szCs w:val="24"/>
          <w:lang w:eastAsia="en-US"/>
        </w:rPr>
        <w:t>Малый бизнес играет существенную роль в развитии потребительского рынка в Сергиево-Посадском городском округе. Доля предприятий малого и среднего предпринимательства в общем количестве организаций торговли, общественного питания и бытовых услуг в 2019 г. составила около  40 процентов.</w:t>
      </w:r>
    </w:p>
    <w:p w:rsidR="009B62E9" w:rsidRPr="009B62E9" w:rsidRDefault="009B62E9" w:rsidP="009B62E9">
      <w:pPr>
        <w:widowControl w:val="0"/>
        <w:autoSpaceDE w:val="0"/>
        <w:autoSpaceDN w:val="0"/>
        <w:adjustRightInd w:val="0"/>
        <w:ind w:firstLine="540"/>
        <w:jc w:val="both"/>
        <w:rPr>
          <w:rFonts w:eastAsia="Calibri"/>
          <w:sz w:val="24"/>
          <w:szCs w:val="24"/>
          <w:lang w:eastAsia="en-US"/>
        </w:rPr>
      </w:pPr>
      <w:r w:rsidRPr="009B62E9">
        <w:rPr>
          <w:rFonts w:eastAsia="Calibri"/>
          <w:sz w:val="24"/>
          <w:szCs w:val="24"/>
          <w:lang w:eastAsia="en-US"/>
        </w:rPr>
        <w:t>Одной из основных проблем развития малого и среднего предпринимательства потребительского рынка Сергиево-Посадского городского округа является отсутствие стартового капитала на открытие бизнеса.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т.д.</w:t>
      </w:r>
    </w:p>
    <w:p w:rsidR="009B62E9" w:rsidRPr="009B62E9" w:rsidRDefault="009B62E9" w:rsidP="009B62E9">
      <w:pPr>
        <w:widowControl w:val="0"/>
        <w:autoSpaceDE w:val="0"/>
        <w:autoSpaceDN w:val="0"/>
        <w:adjustRightInd w:val="0"/>
        <w:ind w:firstLine="540"/>
        <w:jc w:val="both"/>
        <w:rPr>
          <w:rFonts w:eastAsia="Calibri"/>
          <w:sz w:val="24"/>
          <w:szCs w:val="24"/>
          <w:lang w:eastAsia="en-US"/>
        </w:rPr>
      </w:pPr>
      <w:r w:rsidRPr="009B62E9">
        <w:rPr>
          <w:rFonts w:eastAsia="Calibri"/>
          <w:sz w:val="24"/>
          <w:szCs w:val="24"/>
          <w:lang w:eastAsia="en-US"/>
        </w:rPr>
        <w:t>Препятствием в развитии потребительского рынка является недостаточно развитая инфраструктура торговли и услуг, ее отставание от требований современных форматов.</w:t>
      </w:r>
    </w:p>
    <w:p w:rsidR="009B62E9" w:rsidRPr="009B62E9" w:rsidRDefault="009B62E9" w:rsidP="009B62E9">
      <w:pPr>
        <w:widowControl w:val="0"/>
        <w:autoSpaceDE w:val="0"/>
        <w:autoSpaceDN w:val="0"/>
        <w:adjustRightInd w:val="0"/>
        <w:ind w:firstLine="567"/>
        <w:jc w:val="both"/>
        <w:rPr>
          <w:rFonts w:eastAsia="Calibri"/>
          <w:sz w:val="24"/>
          <w:szCs w:val="24"/>
        </w:rPr>
      </w:pPr>
      <w:r w:rsidRPr="009B62E9">
        <w:rPr>
          <w:rFonts w:eastAsia="Calibri"/>
          <w:sz w:val="24"/>
          <w:szCs w:val="24"/>
        </w:rPr>
        <w:t xml:space="preserve">Существующие проблемы можно решить объединенными усилиями, согласованными действиями органов государственной власти Московской области и органов местного самоуправления Сергиево-Посадского городского округа, организаций и субъектов </w:t>
      </w:r>
      <w:r w:rsidRPr="009B62E9">
        <w:rPr>
          <w:rFonts w:eastAsia="Calibri"/>
          <w:sz w:val="24"/>
          <w:szCs w:val="24"/>
          <w:lang w:eastAsia="en-US"/>
        </w:rPr>
        <w:t xml:space="preserve">малого и среднего предпринимательства </w:t>
      </w:r>
      <w:r w:rsidRPr="009B62E9">
        <w:rPr>
          <w:rFonts w:eastAsia="Calibri"/>
          <w:sz w:val="24"/>
          <w:szCs w:val="24"/>
        </w:rPr>
        <w:t xml:space="preserve">-  хозяйствующими субъектами, осуществляющими деятельность в сфере   потребительского рынка. </w:t>
      </w:r>
    </w:p>
    <w:p w:rsidR="009B62E9" w:rsidRPr="009B62E9" w:rsidRDefault="009B62E9" w:rsidP="009B62E9">
      <w:pPr>
        <w:widowControl w:val="0"/>
        <w:autoSpaceDE w:val="0"/>
        <w:autoSpaceDN w:val="0"/>
        <w:adjustRightInd w:val="0"/>
        <w:ind w:firstLine="567"/>
        <w:jc w:val="both"/>
        <w:rPr>
          <w:rFonts w:eastAsia="Calibri"/>
          <w:sz w:val="24"/>
          <w:szCs w:val="24"/>
        </w:rPr>
      </w:pPr>
      <w:r w:rsidRPr="009B62E9">
        <w:rPr>
          <w:rFonts w:eastAsia="Calibri"/>
          <w:sz w:val="24"/>
          <w:szCs w:val="24"/>
        </w:rPr>
        <w:t>Для решения имеющихся проблем в сфере потребительского рынка Сергиево-Посадского городского округа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w:t>
      </w:r>
      <w:r w:rsidR="002A1CF0">
        <w:rPr>
          <w:rFonts w:eastAsia="Calibri"/>
          <w:sz w:val="24"/>
          <w:szCs w:val="24"/>
        </w:rPr>
        <w:t>правления</w:t>
      </w:r>
      <w:r w:rsidRPr="009B62E9">
        <w:rPr>
          <w:rFonts w:eastAsia="Calibri"/>
          <w:sz w:val="24"/>
          <w:szCs w:val="24"/>
        </w:rPr>
        <w:t>.</w:t>
      </w:r>
    </w:p>
    <w:p w:rsidR="009D6E5B" w:rsidRDefault="009D6E5B" w:rsidP="009B62E9">
      <w:pPr>
        <w:jc w:val="center"/>
        <w:rPr>
          <w:sz w:val="28"/>
          <w:szCs w:val="28"/>
        </w:rPr>
      </w:pPr>
    </w:p>
    <w:p w:rsidR="00371CB7" w:rsidRDefault="00371CB7" w:rsidP="003F0BED">
      <w:pPr>
        <w:ind w:firstLine="709"/>
        <w:jc w:val="center"/>
        <w:rPr>
          <w:b/>
          <w:sz w:val="24"/>
          <w:szCs w:val="24"/>
        </w:rPr>
      </w:pPr>
    </w:p>
    <w:p w:rsidR="00371CB7" w:rsidRDefault="00371CB7" w:rsidP="003F0BED">
      <w:pPr>
        <w:ind w:firstLine="709"/>
        <w:jc w:val="center"/>
        <w:rPr>
          <w:b/>
          <w:sz w:val="24"/>
          <w:szCs w:val="24"/>
        </w:rPr>
      </w:pPr>
    </w:p>
    <w:p w:rsidR="00371CB7" w:rsidRDefault="00371CB7" w:rsidP="003F0BED">
      <w:pPr>
        <w:ind w:firstLine="709"/>
        <w:jc w:val="center"/>
        <w:rPr>
          <w:b/>
          <w:sz w:val="24"/>
          <w:szCs w:val="24"/>
        </w:rPr>
      </w:pPr>
    </w:p>
    <w:p w:rsidR="00371CB7" w:rsidRDefault="00371CB7" w:rsidP="003F0BED">
      <w:pPr>
        <w:ind w:firstLine="709"/>
        <w:jc w:val="center"/>
        <w:rPr>
          <w:b/>
          <w:sz w:val="24"/>
          <w:szCs w:val="24"/>
        </w:rPr>
      </w:pPr>
    </w:p>
    <w:p w:rsidR="00371CB7" w:rsidRDefault="00371CB7" w:rsidP="003F0BED">
      <w:pPr>
        <w:ind w:firstLine="709"/>
        <w:jc w:val="center"/>
        <w:rPr>
          <w:b/>
          <w:sz w:val="24"/>
          <w:szCs w:val="24"/>
        </w:rPr>
      </w:pPr>
    </w:p>
    <w:p w:rsidR="00371CB7" w:rsidRDefault="00371CB7" w:rsidP="003F0BED">
      <w:pPr>
        <w:ind w:firstLine="709"/>
        <w:jc w:val="center"/>
        <w:rPr>
          <w:b/>
          <w:sz w:val="24"/>
          <w:szCs w:val="24"/>
        </w:rPr>
      </w:pPr>
    </w:p>
    <w:p w:rsidR="00371CB7" w:rsidRDefault="00371CB7" w:rsidP="003F0BED">
      <w:pPr>
        <w:ind w:firstLine="709"/>
        <w:jc w:val="center"/>
        <w:rPr>
          <w:b/>
          <w:sz w:val="24"/>
          <w:szCs w:val="24"/>
        </w:rPr>
      </w:pPr>
    </w:p>
    <w:p w:rsidR="00371CB7" w:rsidRDefault="00371CB7" w:rsidP="003F0BED">
      <w:pPr>
        <w:ind w:firstLine="709"/>
        <w:jc w:val="center"/>
        <w:rPr>
          <w:b/>
          <w:sz w:val="24"/>
          <w:szCs w:val="24"/>
        </w:rPr>
      </w:pPr>
    </w:p>
    <w:p w:rsidR="00371CB7" w:rsidRDefault="00371CB7" w:rsidP="003F0BED">
      <w:pPr>
        <w:ind w:firstLine="709"/>
        <w:jc w:val="center"/>
        <w:rPr>
          <w:b/>
          <w:sz w:val="24"/>
          <w:szCs w:val="24"/>
        </w:rPr>
      </w:pPr>
    </w:p>
    <w:p w:rsidR="00371CB7" w:rsidRDefault="00371CB7" w:rsidP="003F0BED">
      <w:pPr>
        <w:ind w:firstLine="709"/>
        <w:jc w:val="center"/>
        <w:rPr>
          <w:b/>
          <w:sz w:val="24"/>
          <w:szCs w:val="24"/>
        </w:rPr>
      </w:pPr>
    </w:p>
    <w:p w:rsidR="001500E2" w:rsidRDefault="001500E2" w:rsidP="001500E2">
      <w:pPr>
        <w:ind w:firstLine="709"/>
        <w:jc w:val="center"/>
        <w:rPr>
          <w:b/>
          <w:sz w:val="24"/>
          <w:szCs w:val="24"/>
        </w:rPr>
      </w:pPr>
      <w:r>
        <w:rPr>
          <w:b/>
          <w:sz w:val="24"/>
          <w:szCs w:val="24"/>
        </w:rPr>
        <w:t xml:space="preserve">9.4.2. </w:t>
      </w:r>
      <w:r w:rsidRPr="009D6E5B">
        <w:rPr>
          <w:b/>
          <w:sz w:val="24"/>
          <w:szCs w:val="24"/>
        </w:rPr>
        <w:t>Пе</w:t>
      </w:r>
      <w:r>
        <w:rPr>
          <w:b/>
          <w:sz w:val="24"/>
          <w:szCs w:val="24"/>
        </w:rPr>
        <w:t xml:space="preserve">речень мероприятий подпрограммы </w:t>
      </w:r>
      <w:r w:rsidRPr="009D6E5B">
        <w:rPr>
          <w:b/>
          <w:sz w:val="24"/>
          <w:szCs w:val="24"/>
        </w:rPr>
        <w:t>«Развитие потребительского рынка и услуг»</w:t>
      </w:r>
    </w:p>
    <w:p w:rsidR="001500E2" w:rsidRPr="0043581E" w:rsidRDefault="001500E2" w:rsidP="001500E2">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 xml:space="preserve">муниципальной программы муниципального образования </w:t>
      </w:r>
    </w:p>
    <w:p w:rsidR="001500E2" w:rsidRPr="0043581E" w:rsidRDefault="001500E2" w:rsidP="001500E2">
      <w:pPr>
        <w:widowControl w:val="0"/>
        <w:autoSpaceDE w:val="0"/>
        <w:autoSpaceDN w:val="0"/>
        <w:adjustRightInd w:val="0"/>
        <w:jc w:val="center"/>
        <w:rPr>
          <w:rFonts w:eastAsiaTheme="minorHAnsi"/>
          <w:b/>
          <w:bCs/>
          <w:sz w:val="24"/>
          <w:szCs w:val="24"/>
          <w:lang w:eastAsia="en-US"/>
        </w:rPr>
      </w:pPr>
      <w:r w:rsidRPr="0043581E">
        <w:rPr>
          <w:rFonts w:eastAsiaTheme="minorHAnsi"/>
          <w:b/>
          <w:bCs/>
          <w:sz w:val="24"/>
          <w:szCs w:val="24"/>
          <w:lang w:eastAsia="en-US"/>
        </w:rPr>
        <w:t>«Сергиево-Посадский городской округ</w:t>
      </w:r>
      <w:r w:rsidRPr="0043581E">
        <w:rPr>
          <w:rFonts w:asciiTheme="minorHAnsi" w:eastAsiaTheme="minorHAnsi" w:hAnsiTheme="minorHAnsi" w:cstheme="minorBidi"/>
          <w:sz w:val="22"/>
          <w:szCs w:val="22"/>
          <w:lang w:eastAsia="en-US"/>
        </w:rPr>
        <w:t xml:space="preserve"> </w:t>
      </w:r>
      <w:r w:rsidRPr="0043581E">
        <w:rPr>
          <w:rFonts w:eastAsiaTheme="minorHAnsi"/>
          <w:b/>
          <w:bCs/>
          <w:sz w:val="24"/>
          <w:szCs w:val="24"/>
          <w:lang w:eastAsia="en-US"/>
        </w:rPr>
        <w:t>Московской области» «Предпринимательство»</w:t>
      </w:r>
    </w:p>
    <w:p w:rsidR="001500E2" w:rsidRPr="009B62E9" w:rsidRDefault="001500E2" w:rsidP="001500E2">
      <w:pPr>
        <w:rPr>
          <w:sz w:val="22"/>
          <w:szCs w:val="22"/>
        </w:rPr>
      </w:pPr>
    </w:p>
    <w:tbl>
      <w:tblPr>
        <w:tblStyle w:val="21"/>
        <w:tblpPr w:leftFromText="180" w:rightFromText="180" w:vertAnchor="text" w:tblpX="-352" w:tblpY="1"/>
        <w:tblW w:w="15626" w:type="dxa"/>
        <w:tblLayout w:type="fixed"/>
        <w:tblLook w:val="0000" w:firstRow="0" w:lastRow="0" w:firstColumn="0" w:lastColumn="0" w:noHBand="0" w:noVBand="0"/>
      </w:tblPr>
      <w:tblGrid>
        <w:gridCol w:w="510"/>
        <w:gridCol w:w="1994"/>
        <w:gridCol w:w="771"/>
        <w:gridCol w:w="1365"/>
        <w:gridCol w:w="985"/>
        <w:gridCol w:w="8"/>
        <w:gridCol w:w="984"/>
        <w:gridCol w:w="152"/>
        <w:gridCol w:w="844"/>
        <w:gridCol w:w="150"/>
        <w:gridCol w:w="840"/>
        <w:gridCol w:w="152"/>
        <w:gridCol w:w="845"/>
        <w:gridCol w:w="147"/>
        <w:gridCol w:w="847"/>
        <w:gridCol w:w="146"/>
        <w:gridCol w:w="998"/>
        <w:gridCol w:w="1842"/>
        <w:gridCol w:w="2046"/>
      </w:tblGrid>
      <w:tr w:rsidR="001500E2" w:rsidRPr="009B62E9" w:rsidTr="00BF72FD">
        <w:tc>
          <w:tcPr>
            <w:tcW w:w="511" w:type="dxa"/>
            <w:vMerge w:val="restart"/>
            <w:textDirection w:val="btLr"/>
            <w:vAlign w:val="center"/>
          </w:tcPr>
          <w:p w:rsidR="001500E2" w:rsidRPr="003F0BED" w:rsidRDefault="001500E2" w:rsidP="00BF72FD">
            <w:pPr>
              <w:ind w:left="113" w:right="113"/>
              <w:jc w:val="center"/>
              <w:rPr>
                <w:sz w:val="24"/>
                <w:szCs w:val="24"/>
              </w:rPr>
            </w:pPr>
            <w:r w:rsidRPr="003F0BED">
              <w:rPr>
                <w:sz w:val="24"/>
                <w:szCs w:val="24"/>
              </w:rPr>
              <w:t>№ мероприятия</w:t>
            </w:r>
          </w:p>
        </w:tc>
        <w:tc>
          <w:tcPr>
            <w:tcW w:w="1995" w:type="dxa"/>
            <w:vMerge w:val="restart"/>
          </w:tcPr>
          <w:p w:rsidR="001500E2" w:rsidRPr="009B62E9" w:rsidRDefault="001500E2" w:rsidP="00BF72FD">
            <w:pPr>
              <w:jc w:val="center"/>
              <w:rPr>
                <w:sz w:val="22"/>
                <w:szCs w:val="22"/>
              </w:rPr>
            </w:pPr>
            <w:r w:rsidRPr="009B62E9">
              <w:rPr>
                <w:sz w:val="22"/>
                <w:szCs w:val="22"/>
              </w:rPr>
              <w:t>Мероприятия подпрограммы</w:t>
            </w:r>
          </w:p>
        </w:tc>
        <w:tc>
          <w:tcPr>
            <w:tcW w:w="771" w:type="dxa"/>
            <w:vMerge w:val="restart"/>
          </w:tcPr>
          <w:p w:rsidR="001500E2" w:rsidRPr="009B62E9" w:rsidRDefault="001500E2" w:rsidP="00BF72FD">
            <w:pPr>
              <w:jc w:val="center"/>
              <w:rPr>
                <w:sz w:val="22"/>
                <w:szCs w:val="22"/>
              </w:rPr>
            </w:pPr>
            <w:r w:rsidRPr="009B62E9">
              <w:rPr>
                <w:sz w:val="22"/>
                <w:szCs w:val="22"/>
              </w:rPr>
              <w:t>Сроки исполнения мероприятия</w:t>
            </w:r>
          </w:p>
        </w:tc>
        <w:tc>
          <w:tcPr>
            <w:tcW w:w="1365" w:type="dxa"/>
            <w:vMerge w:val="restart"/>
          </w:tcPr>
          <w:p w:rsidR="001500E2" w:rsidRPr="009B62E9" w:rsidRDefault="001500E2" w:rsidP="00BF72FD">
            <w:pPr>
              <w:jc w:val="center"/>
              <w:rPr>
                <w:sz w:val="22"/>
                <w:szCs w:val="22"/>
              </w:rPr>
            </w:pPr>
            <w:r w:rsidRPr="009B62E9">
              <w:rPr>
                <w:sz w:val="22"/>
                <w:szCs w:val="22"/>
              </w:rPr>
              <w:t>Источники финансирования</w:t>
            </w:r>
          </w:p>
        </w:tc>
        <w:tc>
          <w:tcPr>
            <w:tcW w:w="985" w:type="dxa"/>
            <w:vMerge w:val="restart"/>
          </w:tcPr>
          <w:p w:rsidR="001500E2" w:rsidRPr="00B607CA" w:rsidRDefault="001500E2" w:rsidP="00BF72FD">
            <w:pPr>
              <w:widowControl w:val="0"/>
              <w:autoSpaceDE w:val="0"/>
              <w:autoSpaceDN w:val="0"/>
              <w:adjustRightInd w:val="0"/>
              <w:jc w:val="center"/>
              <w:rPr>
                <w:sz w:val="18"/>
                <w:szCs w:val="18"/>
              </w:rPr>
            </w:pPr>
            <w:r w:rsidRPr="00B607CA">
              <w:rPr>
                <w:sz w:val="18"/>
                <w:szCs w:val="18"/>
              </w:rPr>
              <w:t>Объем финансирования мероприятия  в году, предшествующему году начала реализации  подпрограммы</w:t>
            </w:r>
          </w:p>
          <w:p w:rsidR="001500E2" w:rsidRPr="009B62E9" w:rsidRDefault="001500E2" w:rsidP="00BF72FD">
            <w:pPr>
              <w:jc w:val="center"/>
              <w:rPr>
                <w:sz w:val="22"/>
                <w:szCs w:val="22"/>
              </w:rPr>
            </w:pPr>
            <w:r w:rsidRPr="00B607CA">
              <w:rPr>
                <w:sz w:val="18"/>
                <w:szCs w:val="18"/>
              </w:rPr>
              <w:t>(тыс. руб.)</w:t>
            </w:r>
          </w:p>
        </w:tc>
        <w:tc>
          <w:tcPr>
            <w:tcW w:w="1140" w:type="dxa"/>
            <w:gridSpan w:val="3"/>
            <w:vMerge w:val="restart"/>
          </w:tcPr>
          <w:p w:rsidR="001500E2" w:rsidRPr="009B62E9" w:rsidRDefault="001500E2" w:rsidP="00BF72FD">
            <w:pPr>
              <w:jc w:val="center"/>
              <w:rPr>
                <w:sz w:val="22"/>
                <w:szCs w:val="22"/>
              </w:rPr>
            </w:pPr>
            <w:r w:rsidRPr="009B62E9">
              <w:rPr>
                <w:sz w:val="22"/>
                <w:szCs w:val="22"/>
              </w:rPr>
              <w:t>Всего</w:t>
            </w:r>
          </w:p>
          <w:p w:rsidR="001500E2" w:rsidRPr="009B62E9" w:rsidRDefault="001500E2" w:rsidP="00BF72FD">
            <w:pPr>
              <w:jc w:val="center"/>
              <w:rPr>
                <w:sz w:val="22"/>
                <w:szCs w:val="22"/>
              </w:rPr>
            </w:pPr>
            <w:r w:rsidRPr="009B62E9">
              <w:rPr>
                <w:sz w:val="22"/>
                <w:szCs w:val="22"/>
              </w:rPr>
              <w:t>(тыс.</w:t>
            </w:r>
          </w:p>
          <w:p w:rsidR="001500E2" w:rsidRPr="009B62E9" w:rsidRDefault="001500E2" w:rsidP="00BF72FD">
            <w:pPr>
              <w:jc w:val="center"/>
              <w:rPr>
                <w:sz w:val="22"/>
                <w:szCs w:val="22"/>
              </w:rPr>
            </w:pPr>
            <w:r w:rsidRPr="009B62E9">
              <w:rPr>
                <w:sz w:val="22"/>
                <w:szCs w:val="22"/>
              </w:rPr>
              <w:t>руб.)</w:t>
            </w:r>
          </w:p>
        </w:tc>
        <w:tc>
          <w:tcPr>
            <w:tcW w:w="4969" w:type="dxa"/>
            <w:gridSpan w:val="9"/>
          </w:tcPr>
          <w:p w:rsidR="001500E2" w:rsidRPr="009B62E9" w:rsidRDefault="001500E2" w:rsidP="00BF72FD">
            <w:pPr>
              <w:jc w:val="center"/>
              <w:rPr>
                <w:sz w:val="22"/>
                <w:szCs w:val="22"/>
              </w:rPr>
            </w:pPr>
            <w:r w:rsidRPr="009B62E9">
              <w:rPr>
                <w:sz w:val="22"/>
                <w:szCs w:val="22"/>
              </w:rPr>
              <w:t>Объем финансирования по годам,</w:t>
            </w:r>
          </w:p>
          <w:p w:rsidR="001500E2" w:rsidRPr="009B62E9" w:rsidRDefault="001500E2" w:rsidP="00BF72FD">
            <w:pPr>
              <w:jc w:val="center"/>
              <w:rPr>
                <w:sz w:val="22"/>
                <w:szCs w:val="22"/>
              </w:rPr>
            </w:pPr>
            <w:r w:rsidRPr="009B62E9">
              <w:rPr>
                <w:sz w:val="22"/>
                <w:szCs w:val="22"/>
              </w:rPr>
              <w:t>(тыс. руб.)</w:t>
            </w:r>
          </w:p>
        </w:tc>
        <w:tc>
          <w:tcPr>
            <w:tcW w:w="1843" w:type="dxa"/>
            <w:vMerge w:val="restart"/>
          </w:tcPr>
          <w:p w:rsidR="001500E2" w:rsidRPr="009B62E9" w:rsidRDefault="001500E2" w:rsidP="00BF72FD">
            <w:pPr>
              <w:jc w:val="center"/>
              <w:rPr>
                <w:sz w:val="22"/>
                <w:szCs w:val="22"/>
              </w:rPr>
            </w:pPr>
            <w:r w:rsidRPr="009B62E9">
              <w:rPr>
                <w:sz w:val="22"/>
                <w:szCs w:val="22"/>
              </w:rPr>
              <w:t>Ответственный за выполнение мероприятия подпрограммы</w:t>
            </w:r>
          </w:p>
        </w:tc>
        <w:tc>
          <w:tcPr>
            <w:tcW w:w="2047" w:type="dxa"/>
            <w:vMerge w:val="restart"/>
          </w:tcPr>
          <w:p w:rsidR="001500E2" w:rsidRPr="009B62E9" w:rsidRDefault="001500E2" w:rsidP="00BF72FD">
            <w:pPr>
              <w:jc w:val="center"/>
              <w:rPr>
                <w:sz w:val="22"/>
                <w:szCs w:val="22"/>
              </w:rPr>
            </w:pPr>
            <w:r w:rsidRPr="009B62E9">
              <w:rPr>
                <w:sz w:val="22"/>
                <w:szCs w:val="22"/>
              </w:rPr>
              <w:t>Результаты выполнения мероприятий подпрограммы</w:t>
            </w:r>
          </w:p>
        </w:tc>
      </w:tr>
      <w:tr w:rsidR="001500E2" w:rsidRPr="009B62E9" w:rsidTr="00BF72FD">
        <w:tc>
          <w:tcPr>
            <w:tcW w:w="511" w:type="dxa"/>
            <w:vMerge/>
          </w:tcPr>
          <w:p w:rsidR="001500E2" w:rsidRPr="009B62E9" w:rsidRDefault="001500E2" w:rsidP="00BF72FD">
            <w:pPr>
              <w:rPr>
                <w:sz w:val="22"/>
                <w:szCs w:val="22"/>
              </w:rPr>
            </w:pPr>
          </w:p>
        </w:tc>
        <w:tc>
          <w:tcPr>
            <w:tcW w:w="1995" w:type="dxa"/>
            <w:vMerge/>
          </w:tcPr>
          <w:p w:rsidR="001500E2" w:rsidRPr="009B62E9" w:rsidRDefault="001500E2" w:rsidP="00BF72FD">
            <w:pPr>
              <w:jc w:val="center"/>
              <w:rPr>
                <w:sz w:val="22"/>
                <w:szCs w:val="22"/>
              </w:rPr>
            </w:pPr>
          </w:p>
        </w:tc>
        <w:tc>
          <w:tcPr>
            <w:tcW w:w="771" w:type="dxa"/>
            <w:vMerge/>
          </w:tcPr>
          <w:p w:rsidR="001500E2" w:rsidRPr="009B62E9" w:rsidRDefault="001500E2" w:rsidP="00BF72FD">
            <w:pPr>
              <w:jc w:val="center"/>
              <w:rPr>
                <w:sz w:val="22"/>
                <w:szCs w:val="22"/>
              </w:rPr>
            </w:pPr>
          </w:p>
        </w:tc>
        <w:tc>
          <w:tcPr>
            <w:tcW w:w="1365" w:type="dxa"/>
            <w:vMerge/>
          </w:tcPr>
          <w:p w:rsidR="001500E2" w:rsidRPr="009B62E9" w:rsidRDefault="001500E2" w:rsidP="00BF72FD">
            <w:pPr>
              <w:jc w:val="center"/>
              <w:rPr>
                <w:sz w:val="22"/>
                <w:szCs w:val="22"/>
              </w:rPr>
            </w:pPr>
          </w:p>
        </w:tc>
        <w:tc>
          <w:tcPr>
            <w:tcW w:w="985" w:type="dxa"/>
            <w:vMerge/>
          </w:tcPr>
          <w:p w:rsidR="001500E2" w:rsidRPr="009B62E9" w:rsidRDefault="001500E2" w:rsidP="00BF72FD">
            <w:pPr>
              <w:jc w:val="center"/>
              <w:rPr>
                <w:sz w:val="22"/>
                <w:szCs w:val="22"/>
              </w:rPr>
            </w:pPr>
          </w:p>
        </w:tc>
        <w:tc>
          <w:tcPr>
            <w:tcW w:w="1140" w:type="dxa"/>
            <w:gridSpan w:val="3"/>
            <w:vMerge/>
          </w:tcPr>
          <w:p w:rsidR="001500E2" w:rsidRPr="009B62E9" w:rsidRDefault="001500E2" w:rsidP="00BF72FD">
            <w:pPr>
              <w:jc w:val="center"/>
              <w:rPr>
                <w:sz w:val="22"/>
                <w:szCs w:val="22"/>
              </w:rPr>
            </w:pPr>
          </w:p>
        </w:tc>
        <w:tc>
          <w:tcPr>
            <w:tcW w:w="994" w:type="dxa"/>
            <w:gridSpan w:val="2"/>
          </w:tcPr>
          <w:p w:rsidR="001500E2" w:rsidRPr="009B62E9" w:rsidRDefault="001500E2" w:rsidP="00BF72FD">
            <w:pPr>
              <w:jc w:val="center"/>
              <w:rPr>
                <w:sz w:val="22"/>
                <w:szCs w:val="22"/>
              </w:rPr>
            </w:pPr>
            <w:r w:rsidRPr="009B62E9">
              <w:rPr>
                <w:sz w:val="22"/>
                <w:szCs w:val="22"/>
              </w:rPr>
              <w:t>2020 год</w:t>
            </w:r>
          </w:p>
        </w:tc>
        <w:tc>
          <w:tcPr>
            <w:tcW w:w="992" w:type="dxa"/>
            <w:gridSpan w:val="2"/>
          </w:tcPr>
          <w:p w:rsidR="001500E2" w:rsidRPr="009B62E9" w:rsidRDefault="001500E2" w:rsidP="00BF72FD">
            <w:pPr>
              <w:jc w:val="center"/>
              <w:rPr>
                <w:sz w:val="22"/>
                <w:szCs w:val="22"/>
              </w:rPr>
            </w:pPr>
            <w:r w:rsidRPr="009B62E9">
              <w:rPr>
                <w:sz w:val="22"/>
                <w:szCs w:val="22"/>
              </w:rPr>
              <w:t>2021 год</w:t>
            </w:r>
          </w:p>
        </w:tc>
        <w:tc>
          <w:tcPr>
            <w:tcW w:w="992" w:type="dxa"/>
            <w:gridSpan w:val="2"/>
          </w:tcPr>
          <w:p w:rsidR="001500E2" w:rsidRPr="009B62E9" w:rsidRDefault="001500E2" w:rsidP="00BF72FD">
            <w:pPr>
              <w:jc w:val="center"/>
              <w:rPr>
                <w:sz w:val="22"/>
                <w:szCs w:val="22"/>
              </w:rPr>
            </w:pPr>
            <w:r w:rsidRPr="009B62E9">
              <w:rPr>
                <w:sz w:val="22"/>
                <w:szCs w:val="22"/>
              </w:rPr>
              <w:t>2022 год</w:t>
            </w:r>
          </w:p>
        </w:tc>
        <w:tc>
          <w:tcPr>
            <w:tcW w:w="993" w:type="dxa"/>
            <w:gridSpan w:val="2"/>
          </w:tcPr>
          <w:p w:rsidR="001500E2" w:rsidRPr="009B62E9" w:rsidRDefault="001500E2" w:rsidP="00BF72FD">
            <w:pPr>
              <w:jc w:val="center"/>
              <w:rPr>
                <w:sz w:val="22"/>
                <w:szCs w:val="22"/>
              </w:rPr>
            </w:pPr>
            <w:r w:rsidRPr="009B62E9">
              <w:rPr>
                <w:sz w:val="22"/>
                <w:szCs w:val="22"/>
              </w:rPr>
              <w:t>2023</w:t>
            </w:r>
          </w:p>
          <w:p w:rsidR="001500E2" w:rsidRPr="009B62E9" w:rsidRDefault="001500E2" w:rsidP="00BF72FD">
            <w:pPr>
              <w:jc w:val="center"/>
              <w:rPr>
                <w:sz w:val="22"/>
                <w:szCs w:val="22"/>
              </w:rPr>
            </w:pPr>
            <w:r w:rsidRPr="009B62E9">
              <w:rPr>
                <w:sz w:val="22"/>
                <w:szCs w:val="22"/>
              </w:rPr>
              <w:t>год</w:t>
            </w:r>
          </w:p>
        </w:tc>
        <w:tc>
          <w:tcPr>
            <w:tcW w:w="998" w:type="dxa"/>
          </w:tcPr>
          <w:p w:rsidR="001500E2" w:rsidRPr="009B62E9" w:rsidRDefault="001500E2" w:rsidP="00BF72FD">
            <w:pPr>
              <w:jc w:val="center"/>
              <w:rPr>
                <w:sz w:val="22"/>
                <w:szCs w:val="22"/>
              </w:rPr>
            </w:pPr>
            <w:r w:rsidRPr="009B62E9">
              <w:rPr>
                <w:sz w:val="22"/>
                <w:szCs w:val="22"/>
              </w:rPr>
              <w:t>2024</w:t>
            </w:r>
          </w:p>
          <w:p w:rsidR="001500E2" w:rsidRPr="009B62E9" w:rsidRDefault="001500E2" w:rsidP="00BF72FD">
            <w:pPr>
              <w:jc w:val="center"/>
              <w:rPr>
                <w:sz w:val="22"/>
                <w:szCs w:val="22"/>
              </w:rPr>
            </w:pPr>
            <w:r w:rsidRPr="009B62E9">
              <w:rPr>
                <w:sz w:val="22"/>
                <w:szCs w:val="22"/>
              </w:rPr>
              <w:t>год</w:t>
            </w:r>
          </w:p>
        </w:tc>
        <w:tc>
          <w:tcPr>
            <w:tcW w:w="1843" w:type="dxa"/>
            <w:vMerge/>
          </w:tcPr>
          <w:p w:rsidR="001500E2" w:rsidRPr="009B62E9" w:rsidRDefault="001500E2" w:rsidP="00BF72FD">
            <w:pPr>
              <w:jc w:val="center"/>
              <w:rPr>
                <w:sz w:val="22"/>
                <w:szCs w:val="22"/>
              </w:rPr>
            </w:pPr>
          </w:p>
        </w:tc>
        <w:tc>
          <w:tcPr>
            <w:tcW w:w="2047" w:type="dxa"/>
            <w:vMerge/>
          </w:tcPr>
          <w:p w:rsidR="001500E2" w:rsidRPr="009B62E9" w:rsidRDefault="001500E2" w:rsidP="00BF72FD">
            <w:pPr>
              <w:jc w:val="center"/>
              <w:rPr>
                <w:sz w:val="22"/>
                <w:szCs w:val="22"/>
              </w:rPr>
            </w:pPr>
          </w:p>
        </w:tc>
      </w:tr>
      <w:tr w:rsidR="001500E2" w:rsidRPr="009B62E9" w:rsidTr="00BF72FD">
        <w:trPr>
          <w:trHeight w:val="335"/>
        </w:trPr>
        <w:tc>
          <w:tcPr>
            <w:tcW w:w="511" w:type="dxa"/>
          </w:tcPr>
          <w:p w:rsidR="001500E2" w:rsidRPr="009B62E9" w:rsidRDefault="001500E2" w:rsidP="00BF72FD">
            <w:pPr>
              <w:jc w:val="center"/>
              <w:rPr>
                <w:sz w:val="22"/>
                <w:szCs w:val="22"/>
              </w:rPr>
            </w:pPr>
            <w:r w:rsidRPr="009B62E9">
              <w:rPr>
                <w:sz w:val="22"/>
                <w:szCs w:val="22"/>
              </w:rPr>
              <w:t>1</w:t>
            </w:r>
          </w:p>
        </w:tc>
        <w:tc>
          <w:tcPr>
            <w:tcW w:w="1995" w:type="dxa"/>
          </w:tcPr>
          <w:p w:rsidR="001500E2" w:rsidRPr="009B62E9" w:rsidRDefault="001500E2" w:rsidP="00BF72FD">
            <w:pPr>
              <w:jc w:val="center"/>
              <w:rPr>
                <w:sz w:val="22"/>
                <w:szCs w:val="22"/>
              </w:rPr>
            </w:pPr>
            <w:r w:rsidRPr="009B62E9">
              <w:rPr>
                <w:sz w:val="22"/>
                <w:szCs w:val="22"/>
              </w:rPr>
              <w:t>2</w:t>
            </w:r>
          </w:p>
        </w:tc>
        <w:tc>
          <w:tcPr>
            <w:tcW w:w="771" w:type="dxa"/>
          </w:tcPr>
          <w:p w:rsidR="001500E2" w:rsidRPr="009B62E9" w:rsidRDefault="001500E2" w:rsidP="00BF72FD">
            <w:pPr>
              <w:jc w:val="center"/>
              <w:rPr>
                <w:sz w:val="22"/>
                <w:szCs w:val="22"/>
              </w:rPr>
            </w:pPr>
            <w:r w:rsidRPr="009B62E9">
              <w:rPr>
                <w:sz w:val="22"/>
                <w:szCs w:val="22"/>
              </w:rPr>
              <w:t>3</w:t>
            </w:r>
          </w:p>
        </w:tc>
        <w:tc>
          <w:tcPr>
            <w:tcW w:w="1365" w:type="dxa"/>
          </w:tcPr>
          <w:p w:rsidR="001500E2" w:rsidRPr="009B62E9" w:rsidRDefault="001500E2" w:rsidP="00BF72FD">
            <w:pPr>
              <w:jc w:val="center"/>
              <w:rPr>
                <w:sz w:val="22"/>
                <w:szCs w:val="22"/>
              </w:rPr>
            </w:pPr>
            <w:r w:rsidRPr="009B62E9">
              <w:rPr>
                <w:sz w:val="22"/>
                <w:szCs w:val="22"/>
              </w:rPr>
              <w:t>4</w:t>
            </w:r>
          </w:p>
        </w:tc>
        <w:tc>
          <w:tcPr>
            <w:tcW w:w="985" w:type="dxa"/>
          </w:tcPr>
          <w:p w:rsidR="001500E2" w:rsidRPr="009B62E9" w:rsidRDefault="001500E2" w:rsidP="00BF72FD">
            <w:pPr>
              <w:jc w:val="center"/>
              <w:rPr>
                <w:sz w:val="22"/>
                <w:szCs w:val="22"/>
              </w:rPr>
            </w:pPr>
            <w:r w:rsidRPr="009B62E9">
              <w:rPr>
                <w:sz w:val="22"/>
                <w:szCs w:val="22"/>
              </w:rPr>
              <w:t>5</w:t>
            </w:r>
          </w:p>
        </w:tc>
        <w:tc>
          <w:tcPr>
            <w:tcW w:w="1140" w:type="dxa"/>
            <w:gridSpan w:val="3"/>
          </w:tcPr>
          <w:p w:rsidR="001500E2" w:rsidRPr="009B62E9" w:rsidRDefault="001500E2" w:rsidP="00BF72FD">
            <w:pPr>
              <w:jc w:val="center"/>
              <w:rPr>
                <w:sz w:val="22"/>
                <w:szCs w:val="22"/>
              </w:rPr>
            </w:pPr>
            <w:r w:rsidRPr="009B62E9">
              <w:rPr>
                <w:sz w:val="22"/>
                <w:szCs w:val="22"/>
              </w:rPr>
              <w:t>6</w:t>
            </w:r>
          </w:p>
        </w:tc>
        <w:tc>
          <w:tcPr>
            <w:tcW w:w="994" w:type="dxa"/>
            <w:gridSpan w:val="2"/>
          </w:tcPr>
          <w:p w:rsidR="001500E2" w:rsidRPr="009B62E9" w:rsidRDefault="001500E2" w:rsidP="00BF72FD">
            <w:pPr>
              <w:jc w:val="center"/>
              <w:rPr>
                <w:sz w:val="22"/>
                <w:szCs w:val="22"/>
              </w:rPr>
            </w:pPr>
            <w:r w:rsidRPr="009B62E9">
              <w:rPr>
                <w:sz w:val="22"/>
                <w:szCs w:val="22"/>
              </w:rPr>
              <w:t>7</w:t>
            </w:r>
          </w:p>
        </w:tc>
        <w:tc>
          <w:tcPr>
            <w:tcW w:w="992" w:type="dxa"/>
            <w:gridSpan w:val="2"/>
          </w:tcPr>
          <w:p w:rsidR="001500E2" w:rsidRPr="009B62E9" w:rsidRDefault="001500E2" w:rsidP="00BF72FD">
            <w:pPr>
              <w:jc w:val="center"/>
              <w:rPr>
                <w:sz w:val="22"/>
                <w:szCs w:val="22"/>
              </w:rPr>
            </w:pPr>
            <w:r w:rsidRPr="009B62E9">
              <w:rPr>
                <w:sz w:val="22"/>
                <w:szCs w:val="22"/>
              </w:rPr>
              <w:t>8</w:t>
            </w:r>
          </w:p>
        </w:tc>
        <w:tc>
          <w:tcPr>
            <w:tcW w:w="992" w:type="dxa"/>
            <w:gridSpan w:val="2"/>
          </w:tcPr>
          <w:p w:rsidR="001500E2" w:rsidRPr="009B62E9" w:rsidRDefault="001500E2" w:rsidP="00BF72FD">
            <w:pPr>
              <w:jc w:val="center"/>
              <w:rPr>
                <w:sz w:val="22"/>
                <w:szCs w:val="22"/>
              </w:rPr>
            </w:pPr>
            <w:r w:rsidRPr="009B62E9">
              <w:rPr>
                <w:sz w:val="22"/>
                <w:szCs w:val="22"/>
              </w:rPr>
              <w:t>9</w:t>
            </w:r>
          </w:p>
        </w:tc>
        <w:tc>
          <w:tcPr>
            <w:tcW w:w="993" w:type="dxa"/>
            <w:gridSpan w:val="2"/>
          </w:tcPr>
          <w:p w:rsidR="001500E2" w:rsidRPr="009B62E9" w:rsidRDefault="001500E2" w:rsidP="00BF72FD">
            <w:pPr>
              <w:jc w:val="center"/>
              <w:rPr>
                <w:sz w:val="22"/>
                <w:szCs w:val="22"/>
              </w:rPr>
            </w:pPr>
            <w:r w:rsidRPr="009B62E9">
              <w:rPr>
                <w:sz w:val="22"/>
                <w:szCs w:val="22"/>
              </w:rPr>
              <w:t>10</w:t>
            </w:r>
          </w:p>
        </w:tc>
        <w:tc>
          <w:tcPr>
            <w:tcW w:w="998" w:type="dxa"/>
          </w:tcPr>
          <w:p w:rsidR="001500E2" w:rsidRPr="009B62E9" w:rsidRDefault="001500E2" w:rsidP="00BF72FD">
            <w:pPr>
              <w:jc w:val="center"/>
              <w:rPr>
                <w:sz w:val="22"/>
                <w:szCs w:val="22"/>
              </w:rPr>
            </w:pPr>
            <w:r w:rsidRPr="009B62E9">
              <w:rPr>
                <w:sz w:val="22"/>
                <w:szCs w:val="22"/>
              </w:rPr>
              <w:t>11</w:t>
            </w:r>
          </w:p>
        </w:tc>
        <w:tc>
          <w:tcPr>
            <w:tcW w:w="1843" w:type="dxa"/>
          </w:tcPr>
          <w:p w:rsidR="001500E2" w:rsidRPr="009B62E9" w:rsidRDefault="001500E2" w:rsidP="00BF72FD">
            <w:pPr>
              <w:jc w:val="center"/>
              <w:rPr>
                <w:sz w:val="22"/>
                <w:szCs w:val="22"/>
              </w:rPr>
            </w:pPr>
            <w:r w:rsidRPr="009B62E9">
              <w:rPr>
                <w:sz w:val="22"/>
                <w:szCs w:val="22"/>
              </w:rPr>
              <w:t>12</w:t>
            </w:r>
          </w:p>
        </w:tc>
        <w:tc>
          <w:tcPr>
            <w:tcW w:w="2047" w:type="dxa"/>
          </w:tcPr>
          <w:p w:rsidR="001500E2" w:rsidRPr="009B62E9" w:rsidRDefault="001500E2" w:rsidP="00BF72FD">
            <w:pPr>
              <w:jc w:val="center"/>
              <w:rPr>
                <w:sz w:val="22"/>
                <w:szCs w:val="22"/>
              </w:rPr>
            </w:pPr>
            <w:r w:rsidRPr="009B62E9">
              <w:rPr>
                <w:sz w:val="22"/>
                <w:szCs w:val="22"/>
              </w:rPr>
              <w:t>13</w:t>
            </w:r>
          </w:p>
        </w:tc>
      </w:tr>
      <w:tr w:rsidR="001500E2" w:rsidRPr="00CF0F69" w:rsidTr="00BF72FD">
        <w:trPr>
          <w:trHeight w:val="841"/>
        </w:trPr>
        <w:tc>
          <w:tcPr>
            <w:tcW w:w="511" w:type="dxa"/>
            <w:vMerge w:val="restart"/>
          </w:tcPr>
          <w:p w:rsidR="001500E2" w:rsidRPr="009B62E9" w:rsidRDefault="001500E2" w:rsidP="00BF72FD">
            <w:pPr>
              <w:rPr>
                <w:sz w:val="22"/>
                <w:szCs w:val="22"/>
              </w:rPr>
            </w:pPr>
            <w:r w:rsidRPr="009B62E9">
              <w:rPr>
                <w:sz w:val="22"/>
                <w:szCs w:val="22"/>
              </w:rPr>
              <w:t>1.</w:t>
            </w:r>
          </w:p>
        </w:tc>
        <w:tc>
          <w:tcPr>
            <w:tcW w:w="1995" w:type="dxa"/>
            <w:vMerge w:val="restart"/>
          </w:tcPr>
          <w:p w:rsidR="001500E2" w:rsidRPr="009B62E9" w:rsidRDefault="001500E2" w:rsidP="00BF72FD">
            <w:pPr>
              <w:rPr>
                <w:sz w:val="22"/>
                <w:szCs w:val="22"/>
              </w:rPr>
            </w:pPr>
            <w:r w:rsidRPr="009B62E9">
              <w:rPr>
                <w:sz w:val="22"/>
                <w:szCs w:val="22"/>
              </w:rPr>
              <w:t>Основное мероприятие 1.</w:t>
            </w:r>
            <w:r>
              <w:rPr>
                <w:sz w:val="22"/>
                <w:szCs w:val="22"/>
              </w:rPr>
              <w:t xml:space="preserve"> </w:t>
            </w:r>
            <w:r w:rsidRPr="009B62E9">
              <w:rPr>
                <w:sz w:val="22"/>
                <w:szCs w:val="22"/>
              </w:rPr>
              <w:t>Развитие потребительского рынка и услуг на территории  Сергиево-Посадского городского округа</w:t>
            </w:r>
          </w:p>
        </w:tc>
        <w:tc>
          <w:tcPr>
            <w:tcW w:w="771" w:type="dxa"/>
            <w:vMerge w:val="restart"/>
          </w:tcPr>
          <w:p w:rsidR="001500E2" w:rsidRPr="009B62E9" w:rsidRDefault="001500E2" w:rsidP="00BF72FD">
            <w:pPr>
              <w:rPr>
                <w:sz w:val="22"/>
                <w:szCs w:val="22"/>
              </w:rPr>
            </w:pPr>
            <w:r w:rsidRPr="009B62E9">
              <w:rPr>
                <w:sz w:val="22"/>
                <w:szCs w:val="22"/>
              </w:rPr>
              <w:t>2020-2024</w:t>
            </w:r>
          </w:p>
        </w:tc>
        <w:tc>
          <w:tcPr>
            <w:tcW w:w="1365" w:type="dxa"/>
          </w:tcPr>
          <w:p w:rsidR="001500E2" w:rsidRPr="009B62E9" w:rsidRDefault="001500E2" w:rsidP="00BF72FD">
            <w:pPr>
              <w:rPr>
                <w:sz w:val="22"/>
                <w:szCs w:val="22"/>
              </w:rPr>
            </w:pPr>
            <w:r w:rsidRPr="009B62E9">
              <w:rPr>
                <w:sz w:val="22"/>
                <w:szCs w:val="22"/>
              </w:rPr>
              <w:t>Итого</w:t>
            </w:r>
          </w:p>
        </w:tc>
        <w:tc>
          <w:tcPr>
            <w:tcW w:w="985" w:type="dxa"/>
          </w:tcPr>
          <w:p w:rsidR="001500E2" w:rsidRPr="009B62E9" w:rsidRDefault="001500E2" w:rsidP="00BF72FD">
            <w:pPr>
              <w:spacing w:after="200" w:line="276" w:lineRule="auto"/>
            </w:pPr>
            <w:r w:rsidRPr="009B62E9">
              <w:t>184607,7</w:t>
            </w:r>
          </w:p>
        </w:tc>
        <w:tc>
          <w:tcPr>
            <w:tcW w:w="1140" w:type="dxa"/>
            <w:gridSpan w:val="3"/>
          </w:tcPr>
          <w:p w:rsidR="001500E2" w:rsidRPr="00065AF5" w:rsidRDefault="001500E2" w:rsidP="00BF72FD">
            <w:pPr>
              <w:spacing w:after="200" w:line="276" w:lineRule="auto"/>
              <w:jc w:val="center"/>
            </w:pPr>
            <w:r w:rsidRPr="00065AF5">
              <w:t>1063219,7</w:t>
            </w:r>
          </w:p>
        </w:tc>
        <w:tc>
          <w:tcPr>
            <w:tcW w:w="994" w:type="dxa"/>
            <w:gridSpan w:val="2"/>
          </w:tcPr>
          <w:p w:rsidR="001500E2" w:rsidRPr="00065AF5" w:rsidRDefault="001500E2" w:rsidP="00BF72FD">
            <w:pPr>
              <w:spacing w:line="0" w:lineRule="atLeast"/>
              <w:jc w:val="center"/>
            </w:pPr>
            <w:r w:rsidRPr="00065AF5">
              <w:t>194973,7</w:t>
            </w:r>
          </w:p>
        </w:tc>
        <w:tc>
          <w:tcPr>
            <w:tcW w:w="992" w:type="dxa"/>
            <w:gridSpan w:val="2"/>
          </w:tcPr>
          <w:p w:rsidR="001500E2" w:rsidRPr="00065AF5" w:rsidRDefault="001500E2" w:rsidP="00BF72FD">
            <w:pPr>
              <w:spacing w:line="0" w:lineRule="atLeast"/>
              <w:jc w:val="center"/>
            </w:pPr>
            <w:r w:rsidRPr="00065AF5">
              <w:t>203375,1</w:t>
            </w:r>
          </w:p>
        </w:tc>
        <w:tc>
          <w:tcPr>
            <w:tcW w:w="992" w:type="dxa"/>
            <w:gridSpan w:val="2"/>
          </w:tcPr>
          <w:p w:rsidR="001500E2" w:rsidRPr="00065AF5" w:rsidRDefault="001500E2" w:rsidP="00BF72FD">
            <w:pPr>
              <w:spacing w:line="0" w:lineRule="atLeast"/>
              <w:jc w:val="center"/>
            </w:pPr>
            <w:r w:rsidRPr="00065AF5">
              <w:t>212567,7</w:t>
            </w:r>
          </w:p>
        </w:tc>
        <w:tc>
          <w:tcPr>
            <w:tcW w:w="993" w:type="dxa"/>
            <w:gridSpan w:val="2"/>
          </w:tcPr>
          <w:p w:rsidR="001500E2" w:rsidRPr="00065AF5" w:rsidRDefault="001500E2" w:rsidP="00BF72FD">
            <w:pPr>
              <w:spacing w:line="0" w:lineRule="atLeast"/>
              <w:jc w:val="center"/>
            </w:pPr>
            <w:r w:rsidRPr="00065AF5">
              <w:t>221788,7</w:t>
            </w:r>
          </w:p>
        </w:tc>
        <w:tc>
          <w:tcPr>
            <w:tcW w:w="998" w:type="dxa"/>
          </w:tcPr>
          <w:p w:rsidR="001500E2" w:rsidRPr="00065AF5" w:rsidRDefault="001500E2" w:rsidP="00BF72FD">
            <w:pPr>
              <w:spacing w:line="0" w:lineRule="atLeast"/>
              <w:jc w:val="center"/>
            </w:pPr>
            <w:r w:rsidRPr="00065AF5">
              <w:t>230514,5</w:t>
            </w:r>
          </w:p>
        </w:tc>
        <w:tc>
          <w:tcPr>
            <w:tcW w:w="1843" w:type="dxa"/>
          </w:tcPr>
          <w:p w:rsidR="001500E2" w:rsidRPr="00CF0F69" w:rsidRDefault="001500E2" w:rsidP="00BF72FD">
            <w:pPr>
              <w:rPr>
                <w:highlight w:val="yellow"/>
              </w:rPr>
            </w:pPr>
          </w:p>
        </w:tc>
        <w:tc>
          <w:tcPr>
            <w:tcW w:w="2047" w:type="dxa"/>
            <w:vMerge w:val="restart"/>
          </w:tcPr>
          <w:p w:rsidR="001500E2" w:rsidRPr="00CF0F69" w:rsidRDefault="001500E2" w:rsidP="00BF72FD">
            <w:pPr>
              <w:rPr>
                <w:highlight w:val="yellow"/>
              </w:rPr>
            </w:pPr>
            <w:r w:rsidRPr="00CF0F69">
              <w:t>Обеспечение  населения Сергиево-Посасдкого горо</w:t>
            </w:r>
            <w:r>
              <w:t>дского округа услугами торговли</w:t>
            </w:r>
            <w:r w:rsidRPr="00CF0F69">
              <w:t xml:space="preserve">,  общественного питания и бытового обслуживания </w:t>
            </w:r>
          </w:p>
        </w:tc>
      </w:tr>
      <w:tr w:rsidR="001500E2" w:rsidRPr="00CF0F69" w:rsidTr="00BF72FD">
        <w:trPr>
          <w:trHeight w:val="1001"/>
        </w:trPr>
        <w:tc>
          <w:tcPr>
            <w:tcW w:w="511" w:type="dxa"/>
            <w:vMerge/>
          </w:tcPr>
          <w:p w:rsidR="001500E2" w:rsidRPr="009B62E9" w:rsidRDefault="001500E2" w:rsidP="00BF72FD">
            <w:pPr>
              <w:rPr>
                <w:sz w:val="22"/>
                <w:szCs w:val="22"/>
              </w:rPr>
            </w:pPr>
          </w:p>
        </w:tc>
        <w:tc>
          <w:tcPr>
            <w:tcW w:w="1995" w:type="dxa"/>
            <w:vMerge/>
          </w:tcPr>
          <w:p w:rsidR="001500E2" w:rsidRPr="009B62E9" w:rsidRDefault="001500E2" w:rsidP="00BF72FD">
            <w:pPr>
              <w:rPr>
                <w:sz w:val="22"/>
                <w:szCs w:val="22"/>
              </w:rPr>
            </w:pPr>
          </w:p>
        </w:tc>
        <w:tc>
          <w:tcPr>
            <w:tcW w:w="771" w:type="dxa"/>
            <w:vMerge/>
          </w:tcPr>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Внебюджетные источники</w:t>
            </w:r>
          </w:p>
        </w:tc>
        <w:tc>
          <w:tcPr>
            <w:tcW w:w="985" w:type="dxa"/>
          </w:tcPr>
          <w:p w:rsidR="001500E2" w:rsidRPr="009B62E9" w:rsidRDefault="001500E2" w:rsidP="00BF72FD">
            <w:pPr>
              <w:spacing w:after="200" w:line="276" w:lineRule="auto"/>
            </w:pPr>
            <w:r w:rsidRPr="009B62E9">
              <w:t>184607,7</w:t>
            </w:r>
          </w:p>
        </w:tc>
        <w:tc>
          <w:tcPr>
            <w:tcW w:w="1140" w:type="dxa"/>
            <w:gridSpan w:val="3"/>
          </w:tcPr>
          <w:p w:rsidR="001500E2" w:rsidRPr="009B62E9" w:rsidRDefault="001500E2" w:rsidP="00BF72FD">
            <w:pPr>
              <w:spacing w:after="200" w:line="276" w:lineRule="auto"/>
              <w:rPr>
                <w:highlight w:val="yellow"/>
              </w:rPr>
            </w:pPr>
            <w:r w:rsidRPr="009B62E9">
              <w:t>998219,7</w:t>
            </w:r>
          </w:p>
        </w:tc>
        <w:tc>
          <w:tcPr>
            <w:tcW w:w="994" w:type="dxa"/>
            <w:gridSpan w:val="2"/>
          </w:tcPr>
          <w:p w:rsidR="001500E2" w:rsidRPr="009B62E9" w:rsidRDefault="001500E2" w:rsidP="00BF72FD">
            <w:pPr>
              <w:spacing w:after="200" w:line="276" w:lineRule="auto"/>
            </w:pPr>
            <w:r w:rsidRPr="009B62E9">
              <w:t>181973,7</w:t>
            </w:r>
          </w:p>
        </w:tc>
        <w:tc>
          <w:tcPr>
            <w:tcW w:w="992" w:type="dxa"/>
            <w:gridSpan w:val="2"/>
          </w:tcPr>
          <w:p w:rsidR="001500E2" w:rsidRPr="009B62E9" w:rsidRDefault="001500E2" w:rsidP="00BF72FD">
            <w:pPr>
              <w:spacing w:after="200" w:line="276" w:lineRule="auto"/>
            </w:pPr>
            <w:r w:rsidRPr="009B62E9">
              <w:t>190375,1</w:t>
            </w:r>
          </w:p>
        </w:tc>
        <w:tc>
          <w:tcPr>
            <w:tcW w:w="992" w:type="dxa"/>
            <w:gridSpan w:val="2"/>
          </w:tcPr>
          <w:p w:rsidR="001500E2" w:rsidRPr="009B62E9" w:rsidRDefault="001500E2" w:rsidP="00BF72FD">
            <w:pPr>
              <w:spacing w:after="200" w:line="276" w:lineRule="auto"/>
            </w:pPr>
            <w:r w:rsidRPr="009B62E9">
              <w:t>199567,7</w:t>
            </w:r>
          </w:p>
        </w:tc>
        <w:tc>
          <w:tcPr>
            <w:tcW w:w="993" w:type="dxa"/>
            <w:gridSpan w:val="2"/>
          </w:tcPr>
          <w:p w:rsidR="001500E2" w:rsidRPr="009B62E9" w:rsidRDefault="001500E2" w:rsidP="00BF72FD">
            <w:pPr>
              <w:spacing w:after="200" w:line="276" w:lineRule="auto"/>
            </w:pPr>
            <w:r w:rsidRPr="009B62E9">
              <w:t>208788,7</w:t>
            </w:r>
          </w:p>
        </w:tc>
        <w:tc>
          <w:tcPr>
            <w:tcW w:w="998" w:type="dxa"/>
          </w:tcPr>
          <w:p w:rsidR="001500E2" w:rsidRPr="009B62E9" w:rsidRDefault="001500E2" w:rsidP="00BF72FD">
            <w:pPr>
              <w:spacing w:after="200" w:line="276" w:lineRule="auto"/>
            </w:pPr>
            <w:r w:rsidRPr="009B62E9">
              <w:t>217514,5</w:t>
            </w:r>
          </w:p>
        </w:tc>
        <w:tc>
          <w:tcPr>
            <w:tcW w:w="1843" w:type="dxa"/>
          </w:tcPr>
          <w:p w:rsidR="001500E2" w:rsidRPr="00CF0F69" w:rsidRDefault="001500E2" w:rsidP="00BF72FD">
            <w:pPr>
              <w:rPr>
                <w:highlight w:val="yellow"/>
              </w:rPr>
            </w:pPr>
          </w:p>
        </w:tc>
        <w:tc>
          <w:tcPr>
            <w:tcW w:w="2047" w:type="dxa"/>
            <w:vMerge/>
          </w:tcPr>
          <w:p w:rsidR="001500E2" w:rsidRPr="00CF0F69" w:rsidRDefault="001500E2" w:rsidP="00BF72FD">
            <w:pPr>
              <w:rPr>
                <w:highlight w:val="yellow"/>
              </w:rPr>
            </w:pPr>
          </w:p>
        </w:tc>
      </w:tr>
      <w:tr w:rsidR="001500E2" w:rsidRPr="00CF0F69" w:rsidTr="00BF72FD">
        <w:trPr>
          <w:trHeight w:val="829"/>
        </w:trPr>
        <w:tc>
          <w:tcPr>
            <w:tcW w:w="511" w:type="dxa"/>
            <w:vMerge/>
          </w:tcPr>
          <w:p w:rsidR="001500E2" w:rsidRPr="009B62E9" w:rsidRDefault="001500E2" w:rsidP="00BF72FD">
            <w:pPr>
              <w:rPr>
                <w:sz w:val="22"/>
                <w:szCs w:val="22"/>
              </w:rPr>
            </w:pPr>
          </w:p>
        </w:tc>
        <w:tc>
          <w:tcPr>
            <w:tcW w:w="1995" w:type="dxa"/>
            <w:vMerge/>
          </w:tcPr>
          <w:p w:rsidR="001500E2" w:rsidRPr="009B62E9" w:rsidRDefault="001500E2" w:rsidP="00BF72FD">
            <w:pPr>
              <w:rPr>
                <w:sz w:val="22"/>
                <w:szCs w:val="22"/>
              </w:rPr>
            </w:pPr>
          </w:p>
        </w:tc>
        <w:tc>
          <w:tcPr>
            <w:tcW w:w="771" w:type="dxa"/>
            <w:vMerge/>
          </w:tcPr>
          <w:p w:rsidR="001500E2" w:rsidRPr="009B62E9" w:rsidRDefault="001500E2" w:rsidP="00BF72FD">
            <w:pPr>
              <w:rPr>
                <w:sz w:val="22"/>
                <w:szCs w:val="22"/>
              </w:rPr>
            </w:pPr>
          </w:p>
        </w:tc>
        <w:tc>
          <w:tcPr>
            <w:tcW w:w="1365" w:type="dxa"/>
          </w:tcPr>
          <w:p w:rsidR="001500E2" w:rsidRDefault="001500E2" w:rsidP="00BF72FD">
            <w:pPr>
              <w:rPr>
                <w:sz w:val="22"/>
                <w:szCs w:val="22"/>
              </w:rPr>
            </w:pPr>
          </w:p>
          <w:p w:rsidR="001500E2" w:rsidRPr="00F74ADB" w:rsidRDefault="001500E2" w:rsidP="00BF72FD">
            <w:pPr>
              <w:rPr>
                <w:sz w:val="22"/>
                <w:szCs w:val="22"/>
              </w:rPr>
            </w:pPr>
            <w:r w:rsidRPr="00F74ADB">
              <w:rPr>
                <w:sz w:val="22"/>
                <w:szCs w:val="22"/>
              </w:rPr>
              <w:t>Средства бюджета Сергиево-Посадкого городского округа</w:t>
            </w:r>
          </w:p>
          <w:p w:rsidR="001500E2" w:rsidRDefault="001500E2" w:rsidP="00BF72FD">
            <w:pPr>
              <w:rPr>
                <w:sz w:val="22"/>
                <w:szCs w:val="22"/>
              </w:rPr>
            </w:pPr>
          </w:p>
          <w:p w:rsidR="001500E2" w:rsidRPr="009B62E9" w:rsidRDefault="001500E2" w:rsidP="00BF72FD">
            <w:pPr>
              <w:rPr>
                <w:sz w:val="22"/>
                <w:szCs w:val="22"/>
              </w:rPr>
            </w:pPr>
          </w:p>
        </w:tc>
        <w:tc>
          <w:tcPr>
            <w:tcW w:w="985" w:type="dxa"/>
          </w:tcPr>
          <w:p w:rsidR="001500E2" w:rsidRPr="00BB3813" w:rsidRDefault="001500E2" w:rsidP="00BF72FD">
            <w:pPr>
              <w:spacing w:after="200" w:line="276" w:lineRule="auto"/>
              <w:jc w:val="center"/>
            </w:pPr>
            <w:r w:rsidRPr="00BB3813">
              <w:t>-</w:t>
            </w:r>
          </w:p>
        </w:tc>
        <w:tc>
          <w:tcPr>
            <w:tcW w:w="1140" w:type="dxa"/>
            <w:gridSpan w:val="3"/>
          </w:tcPr>
          <w:p w:rsidR="001500E2" w:rsidRPr="00BB3813" w:rsidRDefault="001500E2" w:rsidP="00BF72FD">
            <w:pPr>
              <w:spacing w:line="0" w:lineRule="atLeast"/>
              <w:jc w:val="center"/>
              <w:rPr>
                <w:rFonts w:eastAsia="Calibri"/>
                <w:lang w:eastAsia="en-US"/>
              </w:rPr>
            </w:pPr>
            <w:r w:rsidRPr="00BB3813">
              <w:rPr>
                <w:rFonts w:eastAsia="Calibri"/>
                <w:lang w:eastAsia="en-US"/>
              </w:rPr>
              <w:t>65000,0</w:t>
            </w:r>
          </w:p>
        </w:tc>
        <w:tc>
          <w:tcPr>
            <w:tcW w:w="994"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2"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2"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3"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8" w:type="dxa"/>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1843" w:type="dxa"/>
          </w:tcPr>
          <w:p w:rsidR="001500E2" w:rsidRPr="00CF0F69" w:rsidRDefault="001500E2" w:rsidP="00BF72FD">
            <w:pPr>
              <w:rPr>
                <w:highlight w:val="yellow"/>
              </w:rPr>
            </w:pPr>
          </w:p>
        </w:tc>
        <w:tc>
          <w:tcPr>
            <w:tcW w:w="2047" w:type="dxa"/>
            <w:vMerge/>
          </w:tcPr>
          <w:p w:rsidR="001500E2" w:rsidRPr="00CF0F69" w:rsidRDefault="001500E2" w:rsidP="00BF72FD">
            <w:pPr>
              <w:rPr>
                <w:highlight w:val="yellow"/>
              </w:rPr>
            </w:pPr>
          </w:p>
        </w:tc>
      </w:tr>
      <w:tr w:rsidR="001500E2" w:rsidRPr="00CF0F69" w:rsidTr="00BF72FD">
        <w:trPr>
          <w:trHeight w:val="669"/>
        </w:trPr>
        <w:tc>
          <w:tcPr>
            <w:tcW w:w="511" w:type="dxa"/>
            <w:vMerge w:val="restart"/>
          </w:tcPr>
          <w:p w:rsidR="001500E2" w:rsidRPr="009B62E9" w:rsidRDefault="001500E2" w:rsidP="00BF72FD">
            <w:pPr>
              <w:rPr>
                <w:sz w:val="22"/>
                <w:szCs w:val="22"/>
              </w:rPr>
            </w:pPr>
            <w:r w:rsidRPr="009B62E9">
              <w:rPr>
                <w:sz w:val="22"/>
                <w:szCs w:val="22"/>
              </w:rPr>
              <w:t>1.1</w:t>
            </w:r>
          </w:p>
        </w:tc>
        <w:tc>
          <w:tcPr>
            <w:tcW w:w="1995" w:type="dxa"/>
            <w:vMerge w:val="restart"/>
          </w:tcPr>
          <w:p w:rsidR="001500E2" w:rsidRPr="009B62E9" w:rsidRDefault="001500E2" w:rsidP="00BF72FD">
            <w:pPr>
              <w:widowControl w:val="0"/>
              <w:autoSpaceDE w:val="0"/>
              <w:autoSpaceDN w:val="0"/>
              <w:adjustRightInd w:val="0"/>
              <w:rPr>
                <w:sz w:val="22"/>
                <w:szCs w:val="22"/>
              </w:rPr>
            </w:pPr>
            <w:r w:rsidRPr="009B62E9">
              <w:rPr>
                <w:sz w:val="22"/>
                <w:szCs w:val="22"/>
              </w:rPr>
              <w:t>Содействие вводу (строительству) новых современных</w:t>
            </w:r>
          </w:p>
          <w:p w:rsidR="001500E2" w:rsidRPr="009B62E9" w:rsidRDefault="001500E2" w:rsidP="00BF72FD">
            <w:pPr>
              <w:widowControl w:val="0"/>
              <w:autoSpaceDE w:val="0"/>
              <w:autoSpaceDN w:val="0"/>
              <w:adjustRightInd w:val="0"/>
              <w:rPr>
                <w:sz w:val="22"/>
                <w:szCs w:val="22"/>
              </w:rPr>
            </w:pPr>
            <w:r w:rsidRPr="009B62E9">
              <w:rPr>
                <w:sz w:val="22"/>
                <w:szCs w:val="22"/>
              </w:rPr>
              <w:t>объектов потребительского рынка и услуг</w:t>
            </w:r>
          </w:p>
        </w:tc>
        <w:tc>
          <w:tcPr>
            <w:tcW w:w="771" w:type="dxa"/>
            <w:vMerge w:val="restart"/>
          </w:tcPr>
          <w:p w:rsidR="001500E2" w:rsidRPr="009B62E9" w:rsidRDefault="001500E2" w:rsidP="00BF72FD">
            <w:pPr>
              <w:widowControl w:val="0"/>
              <w:autoSpaceDE w:val="0"/>
              <w:autoSpaceDN w:val="0"/>
              <w:adjustRightInd w:val="0"/>
              <w:rPr>
                <w:sz w:val="22"/>
                <w:szCs w:val="22"/>
              </w:rPr>
            </w:pPr>
            <w:r w:rsidRPr="009B62E9">
              <w:rPr>
                <w:sz w:val="22"/>
                <w:szCs w:val="22"/>
              </w:rPr>
              <w:t>2020-2024</w:t>
            </w:r>
          </w:p>
        </w:tc>
        <w:tc>
          <w:tcPr>
            <w:tcW w:w="1365" w:type="dxa"/>
          </w:tcPr>
          <w:p w:rsidR="001500E2" w:rsidRPr="009B62E9" w:rsidRDefault="001500E2" w:rsidP="00BF72FD">
            <w:pPr>
              <w:rPr>
                <w:sz w:val="22"/>
                <w:szCs w:val="22"/>
              </w:rPr>
            </w:pPr>
            <w:r w:rsidRPr="009B62E9">
              <w:rPr>
                <w:sz w:val="22"/>
                <w:szCs w:val="22"/>
              </w:rPr>
              <w:t>Итого</w:t>
            </w:r>
          </w:p>
        </w:tc>
        <w:tc>
          <w:tcPr>
            <w:tcW w:w="985" w:type="dxa"/>
          </w:tcPr>
          <w:p w:rsidR="001500E2" w:rsidRPr="009B62E9" w:rsidRDefault="001500E2" w:rsidP="00BF72FD">
            <w:pPr>
              <w:spacing w:after="200" w:line="276" w:lineRule="auto"/>
            </w:pPr>
            <w:r w:rsidRPr="009B62E9">
              <w:t>184607,7</w:t>
            </w:r>
          </w:p>
        </w:tc>
        <w:tc>
          <w:tcPr>
            <w:tcW w:w="1140" w:type="dxa"/>
            <w:gridSpan w:val="3"/>
          </w:tcPr>
          <w:p w:rsidR="001500E2" w:rsidRPr="009B62E9" w:rsidRDefault="001500E2" w:rsidP="00BF72FD">
            <w:pPr>
              <w:spacing w:after="200" w:line="276" w:lineRule="auto"/>
            </w:pPr>
            <w:r>
              <w:t>998219,7</w:t>
            </w:r>
          </w:p>
        </w:tc>
        <w:tc>
          <w:tcPr>
            <w:tcW w:w="994" w:type="dxa"/>
            <w:gridSpan w:val="2"/>
          </w:tcPr>
          <w:p w:rsidR="001500E2" w:rsidRPr="009B62E9" w:rsidRDefault="001500E2" w:rsidP="00BF72FD">
            <w:pPr>
              <w:spacing w:after="200" w:line="276" w:lineRule="auto"/>
            </w:pPr>
            <w:r w:rsidRPr="009B62E9">
              <w:t>181973,7</w:t>
            </w:r>
          </w:p>
        </w:tc>
        <w:tc>
          <w:tcPr>
            <w:tcW w:w="992" w:type="dxa"/>
            <w:gridSpan w:val="2"/>
          </w:tcPr>
          <w:p w:rsidR="001500E2" w:rsidRPr="009B62E9" w:rsidRDefault="001500E2" w:rsidP="00BF72FD">
            <w:pPr>
              <w:spacing w:after="200" w:line="276" w:lineRule="auto"/>
            </w:pPr>
            <w:r w:rsidRPr="009B62E9">
              <w:t>190375,1</w:t>
            </w:r>
          </w:p>
        </w:tc>
        <w:tc>
          <w:tcPr>
            <w:tcW w:w="992" w:type="dxa"/>
            <w:gridSpan w:val="2"/>
          </w:tcPr>
          <w:p w:rsidR="001500E2" w:rsidRPr="009B62E9" w:rsidRDefault="001500E2" w:rsidP="00BF72FD">
            <w:pPr>
              <w:spacing w:after="200" w:line="276" w:lineRule="auto"/>
            </w:pPr>
            <w:r w:rsidRPr="009B62E9">
              <w:t>199567,7</w:t>
            </w:r>
          </w:p>
        </w:tc>
        <w:tc>
          <w:tcPr>
            <w:tcW w:w="993" w:type="dxa"/>
            <w:gridSpan w:val="2"/>
          </w:tcPr>
          <w:p w:rsidR="001500E2" w:rsidRPr="009B62E9" w:rsidRDefault="001500E2" w:rsidP="00BF72FD">
            <w:pPr>
              <w:spacing w:after="200" w:line="276" w:lineRule="auto"/>
            </w:pPr>
            <w:r w:rsidRPr="009B62E9">
              <w:t>208788,7</w:t>
            </w:r>
          </w:p>
        </w:tc>
        <w:tc>
          <w:tcPr>
            <w:tcW w:w="998" w:type="dxa"/>
          </w:tcPr>
          <w:p w:rsidR="001500E2" w:rsidRPr="009B62E9" w:rsidRDefault="001500E2" w:rsidP="00BF72FD">
            <w:pPr>
              <w:spacing w:after="200" w:line="276" w:lineRule="auto"/>
            </w:pPr>
            <w:r w:rsidRPr="009B62E9">
              <w:t>217514,5</w:t>
            </w:r>
          </w:p>
        </w:tc>
        <w:tc>
          <w:tcPr>
            <w:tcW w:w="1843" w:type="dxa"/>
            <w:vMerge w:val="restart"/>
          </w:tcPr>
          <w:p w:rsidR="001500E2" w:rsidRPr="00CF0F69" w:rsidRDefault="001500E2" w:rsidP="00BF72FD">
            <w:r w:rsidRPr="00CF0F69">
              <w:t>ТПП СП</w:t>
            </w:r>
          </w:p>
        </w:tc>
        <w:tc>
          <w:tcPr>
            <w:tcW w:w="2047" w:type="dxa"/>
            <w:vMerge w:val="restart"/>
          </w:tcPr>
          <w:p w:rsidR="001500E2" w:rsidRPr="00CF0F69" w:rsidRDefault="001500E2" w:rsidP="00BF72FD">
            <w:r w:rsidRPr="00CF0F69">
              <w:t>Обеспечение  современными мощностями инфраструктуры потребительского рынка и услуг, повышение качества обслуживания</w:t>
            </w:r>
          </w:p>
        </w:tc>
      </w:tr>
      <w:tr w:rsidR="001500E2" w:rsidRPr="00CF0F69" w:rsidTr="00BF72FD">
        <w:trPr>
          <w:trHeight w:val="700"/>
        </w:trPr>
        <w:tc>
          <w:tcPr>
            <w:tcW w:w="511" w:type="dxa"/>
            <w:vMerge/>
          </w:tcPr>
          <w:p w:rsidR="001500E2" w:rsidRPr="009B62E9" w:rsidRDefault="001500E2" w:rsidP="00BF72FD">
            <w:pPr>
              <w:rPr>
                <w:sz w:val="22"/>
                <w:szCs w:val="22"/>
              </w:rPr>
            </w:pPr>
          </w:p>
        </w:tc>
        <w:tc>
          <w:tcPr>
            <w:tcW w:w="1995" w:type="dxa"/>
            <w:vMerge/>
          </w:tcPr>
          <w:p w:rsidR="001500E2" w:rsidRPr="009B62E9" w:rsidRDefault="001500E2" w:rsidP="00BF72FD">
            <w:pPr>
              <w:widowControl w:val="0"/>
              <w:autoSpaceDE w:val="0"/>
              <w:autoSpaceDN w:val="0"/>
              <w:adjustRightInd w:val="0"/>
              <w:rPr>
                <w:sz w:val="22"/>
                <w:szCs w:val="22"/>
              </w:rPr>
            </w:pPr>
          </w:p>
        </w:tc>
        <w:tc>
          <w:tcPr>
            <w:tcW w:w="771" w:type="dxa"/>
            <w:vMerge/>
          </w:tcPr>
          <w:p w:rsidR="001500E2" w:rsidRPr="009B62E9" w:rsidRDefault="001500E2" w:rsidP="00BF72FD">
            <w:pPr>
              <w:widowControl w:val="0"/>
              <w:autoSpaceDE w:val="0"/>
              <w:autoSpaceDN w:val="0"/>
              <w:adjustRightInd w:val="0"/>
              <w:rPr>
                <w:sz w:val="22"/>
                <w:szCs w:val="22"/>
              </w:rPr>
            </w:pPr>
          </w:p>
        </w:tc>
        <w:tc>
          <w:tcPr>
            <w:tcW w:w="1365" w:type="dxa"/>
          </w:tcPr>
          <w:p w:rsidR="001500E2" w:rsidRPr="009B62E9" w:rsidRDefault="001500E2" w:rsidP="00BF72FD">
            <w:pPr>
              <w:rPr>
                <w:sz w:val="22"/>
                <w:szCs w:val="22"/>
              </w:rPr>
            </w:pPr>
            <w:r w:rsidRPr="009B62E9">
              <w:rPr>
                <w:sz w:val="22"/>
                <w:szCs w:val="22"/>
              </w:rPr>
              <w:t>Внебюджетные источники</w:t>
            </w:r>
          </w:p>
        </w:tc>
        <w:tc>
          <w:tcPr>
            <w:tcW w:w="985" w:type="dxa"/>
          </w:tcPr>
          <w:p w:rsidR="001500E2" w:rsidRPr="009B62E9" w:rsidRDefault="001500E2" w:rsidP="00BF72FD">
            <w:pPr>
              <w:spacing w:after="200" w:line="276" w:lineRule="auto"/>
            </w:pPr>
            <w:r w:rsidRPr="009B62E9">
              <w:t>184607,7</w:t>
            </w:r>
          </w:p>
        </w:tc>
        <w:tc>
          <w:tcPr>
            <w:tcW w:w="1140" w:type="dxa"/>
            <w:gridSpan w:val="3"/>
          </w:tcPr>
          <w:p w:rsidR="001500E2" w:rsidRPr="009B62E9" w:rsidRDefault="001500E2" w:rsidP="00BF72FD">
            <w:pPr>
              <w:spacing w:after="200" w:line="276" w:lineRule="auto"/>
            </w:pPr>
            <w:r>
              <w:t>998219,7</w:t>
            </w:r>
          </w:p>
        </w:tc>
        <w:tc>
          <w:tcPr>
            <w:tcW w:w="994" w:type="dxa"/>
            <w:gridSpan w:val="2"/>
          </w:tcPr>
          <w:p w:rsidR="001500E2" w:rsidRPr="009B62E9" w:rsidRDefault="001500E2" w:rsidP="00BF72FD">
            <w:pPr>
              <w:spacing w:after="200" w:line="276" w:lineRule="auto"/>
            </w:pPr>
            <w:r w:rsidRPr="009B62E9">
              <w:t>181973,7</w:t>
            </w:r>
          </w:p>
        </w:tc>
        <w:tc>
          <w:tcPr>
            <w:tcW w:w="992" w:type="dxa"/>
            <w:gridSpan w:val="2"/>
          </w:tcPr>
          <w:p w:rsidR="001500E2" w:rsidRPr="009B62E9" w:rsidRDefault="001500E2" w:rsidP="00BF72FD">
            <w:pPr>
              <w:spacing w:after="200" w:line="276" w:lineRule="auto"/>
            </w:pPr>
            <w:r w:rsidRPr="009B62E9">
              <w:t>190375,1</w:t>
            </w:r>
          </w:p>
        </w:tc>
        <w:tc>
          <w:tcPr>
            <w:tcW w:w="992" w:type="dxa"/>
            <w:gridSpan w:val="2"/>
          </w:tcPr>
          <w:p w:rsidR="001500E2" w:rsidRPr="009B62E9" w:rsidRDefault="001500E2" w:rsidP="00BF72FD">
            <w:pPr>
              <w:spacing w:after="200" w:line="276" w:lineRule="auto"/>
            </w:pPr>
            <w:r w:rsidRPr="009B62E9">
              <w:t>199567,7</w:t>
            </w:r>
          </w:p>
        </w:tc>
        <w:tc>
          <w:tcPr>
            <w:tcW w:w="993" w:type="dxa"/>
            <w:gridSpan w:val="2"/>
          </w:tcPr>
          <w:p w:rsidR="001500E2" w:rsidRPr="009B62E9" w:rsidRDefault="001500E2" w:rsidP="00BF72FD">
            <w:pPr>
              <w:spacing w:after="200" w:line="276" w:lineRule="auto"/>
            </w:pPr>
            <w:r w:rsidRPr="009B62E9">
              <w:t>208788,7</w:t>
            </w:r>
          </w:p>
        </w:tc>
        <w:tc>
          <w:tcPr>
            <w:tcW w:w="998" w:type="dxa"/>
          </w:tcPr>
          <w:p w:rsidR="001500E2" w:rsidRPr="009B62E9" w:rsidRDefault="001500E2" w:rsidP="00BF72FD">
            <w:pPr>
              <w:spacing w:after="200" w:line="276" w:lineRule="auto"/>
            </w:pPr>
            <w:r w:rsidRPr="009B62E9">
              <w:t>217514,5</w:t>
            </w:r>
          </w:p>
        </w:tc>
        <w:tc>
          <w:tcPr>
            <w:tcW w:w="1843" w:type="dxa"/>
            <w:vMerge/>
          </w:tcPr>
          <w:p w:rsidR="001500E2" w:rsidRPr="00CF0F69" w:rsidRDefault="001500E2" w:rsidP="00BF72FD"/>
        </w:tc>
        <w:tc>
          <w:tcPr>
            <w:tcW w:w="2047" w:type="dxa"/>
            <w:vMerge/>
          </w:tcPr>
          <w:p w:rsidR="001500E2" w:rsidRPr="00CF0F69" w:rsidRDefault="001500E2" w:rsidP="00BF72FD"/>
        </w:tc>
      </w:tr>
      <w:tr w:rsidR="001500E2" w:rsidRPr="00CF0F69" w:rsidTr="00BF72FD">
        <w:trPr>
          <w:trHeight w:val="6505"/>
        </w:trPr>
        <w:tc>
          <w:tcPr>
            <w:tcW w:w="511" w:type="dxa"/>
          </w:tcPr>
          <w:p w:rsidR="001500E2" w:rsidRPr="009B62E9" w:rsidRDefault="001500E2" w:rsidP="00BF72FD">
            <w:pPr>
              <w:rPr>
                <w:sz w:val="22"/>
                <w:szCs w:val="22"/>
                <w:highlight w:val="yellow"/>
              </w:rPr>
            </w:pPr>
            <w:r w:rsidRPr="009B62E9">
              <w:rPr>
                <w:sz w:val="22"/>
                <w:szCs w:val="22"/>
              </w:rPr>
              <w:t>1.2</w:t>
            </w:r>
          </w:p>
        </w:tc>
        <w:tc>
          <w:tcPr>
            <w:tcW w:w="1995" w:type="dxa"/>
          </w:tcPr>
          <w:p w:rsidR="001500E2" w:rsidRPr="009B62E9" w:rsidRDefault="001500E2" w:rsidP="00BF72FD">
            <w:pPr>
              <w:rPr>
                <w:sz w:val="22"/>
                <w:szCs w:val="22"/>
              </w:rPr>
            </w:pPr>
            <w:r w:rsidRPr="009B62E9">
              <w:rPr>
                <w:sz w:val="22"/>
                <w:szCs w:val="22"/>
              </w:rPr>
              <w:t>Организация и проведение ярмарок с участием субъектов малого и среднего предпринимательства и производите</w:t>
            </w:r>
          </w:p>
          <w:p w:rsidR="001500E2" w:rsidRPr="009B62E9" w:rsidRDefault="001500E2" w:rsidP="00BF72FD">
            <w:pPr>
              <w:rPr>
                <w:sz w:val="22"/>
                <w:szCs w:val="22"/>
              </w:rPr>
            </w:pPr>
            <w:r w:rsidRPr="009B62E9">
              <w:rPr>
                <w:sz w:val="22"/>
                <w:szCs w:val="22"/>
              </w:rPr>
              <w:t xml:space="preserve">лей  </w:t>
            </w:r>
          </w:p>
          <w:p w:rsidR="001500E2" w:rsidRPr="009B62E9" w:rsidRDefault="001500E2" w:rsidP="00BF72FD">
            <w:pPr>
              <w:rPr>
                <w:sz w:val="22"/>
                <w:szCs w:val="22"/>
              </w:rPr>
            </w:pPr>
            <w:r w:rsidRPr="009B62E9">
              <w:rPr>
                <w:sz w:val="22"/>
                <w:szCs w:val="22"/>
              </w:rPr>
              <w:t>сельскохозяйственной продукции Московской области</w:t>
            </w:r>
          </w:p>
          <w:p w:rsidR="001500E2" w:rsidRPr="009B62E9" w:rsidRDefault="001500E2" w:rsidP="00BF72FD">
            <w:pPr>
              <w:rPr>
                <w:sz w:val="22"/>
                <w:szCs w:val="22"/>
              </w:rPr>
            </w:pPr>
          </w:p>
        </w:tc>
        <w:tc>
          <w:tcPr>
            <w:tcW w:w="771" w:type="dxa"/>
          </w:tcPr>
          <w:p w:rsidR="001500E2" w:rsidRPr="009B62E9" w:rsidRDefault="001500E2" w:rsidP="00BF72FD">
            <w:pPr>
              <w:widowControl w:val="0"/>
              <w:autoSpaceDE w:val="0"/>
              <w:autoSpaceDN w:val="0"/>
              <w:adjustRightInd w:val="0"/>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Сергиево-Посадского городского округа</w:t>
            </w:r>
          </w:p>
        </w:tc>
        <w:tc>
          <w:tcPr>
            <w:tcW w:w="7094" w:type="dxa"/>
            <w:gridSpan w:val="13"/>
          </w:tcPr>
          <w:p w:rsidR="001500E2" w:rsidRPr="009B62E9" w:rsidRDefault="001500E2" w:rsidP="00BF72FD">
            <w:pPr>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rPr>
                <w:sz w:val="22"/>
                <w:szCs w:val="22"/>
              </w:rPr>
            </w:pPr>
          </w:p>
        </w:tc>
        <w:tc>
          <w:tcPr>
            <w:tcW w:w="1843" w:type="dxa"/>
          </w:tcPr>
          <w:p w:rsidR="001500E2" w:rsidRPr="00CF0F69" w:rsidRDefault="001500E2" w:rsidP="00BF72FD">
            <w:r w:rsidRPr="00CF0F69">
              <w:t>ТПП СП ,  МКУ «Единый центр поддержки предпринимательства»   далее МКУ «ЕЦПП»</w:t>
            </w:r>
          </w:p>
          <w:p w:rsidR="001500E2" w:rsidRPr="00CF0F69" w:rsidRDefault="001500E2" w:rsidP="00BF72FD"/>
          <w:p w:rsidR="001500E2" w:rsidRPr="00CF0F69" w:rsidRDefault="001500E2" w:rsidP="00BF72FD"/>
        </w:tc>
        <w:tc>
          <w:tcPr>
            <w:tcW w:w="2047" w:type="dxa"/>
          </w:tcPr>
          <w:p w:rsidR="001500E2" w:rsidRPr="00CF0F69" w:rsidRDefault="001500E2" w:rsidP="00BF72FD">
            <w:r w:rsidRPr="00CF0F69">
              <w:t>Формирование сводного перечня мест проведения ярмарок с участием производителей сельско-хозяйственной продукции Сергиево-Посадского городского округа. Популяризация ярмарочных мероприятий среди населения.</w:t>
            </w:r>
          </w:p>
          <w:p w:rsidR="001500E2" w:rsidRPr="00CF0F69" w:rsidRDefault="001500E2" w:rsidP="00BF72FD">
            <w:r w:rsidRPr="00CF0F69">
              <w:t>Поддержка сельхозпроизводителей путем обеспечения мест для реализации собственной продукции в рамках проведения ярмарок.</w:t>
            </w:r>
          </w:p>
          <w:p w:rsidR="001500E2" w:rsidRDefault="001500E2" w:rsidP="00BF72FD">
            <w:r>
              <w:t>Проведение тематических, соци-</w:t>
            </w:r>
          </w:p>
          <w:p w:rsidR="001500E2" w:rsidRPr="00CF0F69" w:rsidRDefault="001500E2" w:rsidP="00BF72FD">
            <w:r>
              <w:t>аль</w:t>
            </w:r>
            <w:r w:rsidRPr="00CF0F69">
              <w:t>ных ярмарок в целях поддержки малообеспеченной категории населения</w:t>
            </w:r>
          </w:p>
        </w:tc>
      </w:tr>
      <w:tr w:rsidR="001500E2" w:rsidRPr="00CF0F69" w:rsidTr="00BF72FD">
        <w:trPr>
          <w:trHeight w:val="4946"/>
        </w:trPr>
        <w:tc>
          <w:tcPr>
            <w:tcW w:w="511" w:type="dxa"/>
          </w:tcPr>
          <w:p w:rsidR="001500E2" w:rsidRPr="009B62E9" w:rsidRDefault="001500E2" w:rsidP="00BF72FD">
            <w:pPr>
              <w:rPr>
                <w:sz w:val="22"/>
                <w:szCs w:val="22"/>
                <w:highlight w:val="yellow"/>
              </w:rPr>
            </w:pPr>
            <w:r w:rsidRPr="009B62E9">
              <w:rPr>
                <w:sz w:val="22"/>
                <w:szCs w:val="22"/>
              </w:rPr>
              <w:t>1.3</w:t>
            </w:r>
          </w:p>
        </w:tc>
        <w:tc>
          <w:tcPr>
            <w:tcW w:w="1995" w:type="dxa"/>
          </w:tcPr>
          <w:p w:rsidR="001500E2" w:rsidRPr="009B62E9" w:rsidRDefault="001500E2" w:rsidP="00BF72FD">
            <w:pPr>
              <w:rPr>
                <w:sz w:val="22"/>
                <w:szCs w:val="22"/>
              </w:rPr>
            </w:pPr>
            <w:r w:rsidRPr="009B62E9">
              <w:rPr>
                <w:sz w:val="22"/>
                <w:szCs w:val="22"/>
              </w:rPr>
              <w:t>Организация и проведение «социальных» акций для ветеранов и инвалидов Великой Отечественной войны, социально незащищённых категорий граждан с участием хозяй</w:t>
            </w:r>
            <w:r>
              <w:rPr>
                <w:sz w:val="22"/>
                <w:szCs w:val="22"/>
              </w:rPr>
              <w:t>ствующих субъектов, осуществляю</w:t>
            </w:r>
            <w:r w:rsidRPr="009B62E9">
              <w:rPr>
                <w:sz w:val="22"/>
                <w:szCs w:val="22"/>
              </w:rPr>
              <w:t>щих деятельность в сфере потребительского рынка и услуг</w:t>
            </w:r>
          </w:p>
        </w:tc>
        <w:tc>
          <w:tcPr>
            <w:tcW w:w="771" w:type="dxa"/>
          </w:tcPr>
          <w:p w:rsidR="001500E2" w:rsidRPr="009B62E9" w:rsidRDefault="001500E2" w:rsidP="00BF72FD">
            <w:pPr>
              <w:widowControl w:val="0"/>
              <w:autoSpaceDE w:val="0"/>
              <w:autoSpaceDN w:val="0"/>
              <w:adjustRightInd w:val="0"/>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Сергиево-Посадского городского округа</w:t>
            </w:r>
          </w:p>
        </w:tc>
        <w:tc>
          <w:tcPr>
            <w:tcW w:w="7094" w:type="dxa"/>
            <w:gridSpan w:val="13"/>
          </w:tcPr>
          <w:p w:rsidR="001500E2" w:rsidRPr="009B62E9" w:rsidRDefault="001500E2" w:rsidP="00BF72FD">
            <w:pPr>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rPr>
                <w:sz w:val="22"/>
                <w:szCs w:val="22"/>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r w:rsidRPr="00CF0F69">
              <w:t xml:space="preserve">Организация мероприятий, акций в программе мероприятий </w:t>
            </w:r>
          </w:p>
          <w:p w:rsidR="001500E2" w:rsidRPr="00CF0F69" w:rsidRDefault="001500E2" w:rsidP="00BF72FD">
            <w:pPr>
              <w:rPr>
                <w:highlight w:val="yellow"/>
              </w:rPr>
            </w:pPr>
            <w:r w:rsidRPr="00CF0F69">
              <w:t>(ярмарок , т.д.) по предоставлению возможности приобретения товаров, оказания услуг по дос</w:t>
            </w:r>
            <w:r>
              <w:t>тупным ценам ( в тч от товаро</w:t>
            </w:r>
            <w:r w:rsidRPr="00CF0F69">
              <w:t>производителя).Организация акции с участием крупных хозяйствующих субъектов и предпринимателей городского округа</w:t>
            </w:r>
          </w:p>
        </w:tc>
      </w:tr>
      <w:tr w:rsidR="001500E2" w:rsidRPr="00CF0F69" w:rsidTr="00BF72FD">
        <w:trPr>
          <w:trHeight w:val="5087"/>
        </w:trPr>
        <w:tc>
          <w:tcPr>
            <w:tcW w:w="511" w:type="dxa"/>
          </w:tcPr>
          <w:p w:rsidR="001500E2" w:rsidRPr="009B62E9" w:rsidRDefault="001500E2" w:rsidP="00BF72FD">
            <w:pPr>
              <w:rPr>
                <w:sz w:val="22"/>
                <w:szCs w:val="22"/>
              </w:rPr>
            </w:pPr>
            <w:r w:rsidRPr="009B62E9">
              <w:rPr>
                <w:sz w:val="22"/>
                <w:szCs w:val="22"/>
              </w:rPr>
              <w:t>1.</w:t>
            </w:r>
            <w:r>
              <w:rPr>
                <w:sz w:val="22"/>
                <w:szCs w:val="22"/>
              </w:rPr>
              <w:t>4</w:t>
            </w:r>
          </w:p>
        </w:tc>
        <w:tc>
          <w:tcPr>
            <w:tcW w:w="1995" w:type="dxa"/>
          </w:tcPr>
          <w:p w:rsidR="001500E2" w:rsidRPr="009B62E9" w:rsidRDefault="001500E2" w:rsidP="00BF72FD">
            <w:pPr>
              <w:rPr>
                <w:sz w:val="22"/>
                <w:szCs w:val="22"/>
              </w:rPr>
            </w:pPr>
            <w:r w:rsidRPr="009B62E9">
              <w:rPr>
                <w:sz w:val="22"/>
                <w:szCs w:val="22"/>
              </w:rPr>
              <w:t xml:space="preserve">Разработка, согласование и утверждение в Сергиево-Посадском округе Московской области   схемы размещения нестационарных торговых объектов,  а также     демонтаж нестационарных объектов, размещение которых не соответствует схеме размещения нестационарных торговых объектов </w:t>
            </w:r>
          </w:p>
        </w:tc>
        <w:tc>
          <w:tcPr>
            <w:tcW w:w="771" w:type="dxa"/>
          </w:tcPr>
          <w:p w:rsidR="001500E2" w:rsidRPr="009B62E9" w:rsidRDefault="001500E2" w:rsidP="00BF72FD">
            <w:pPr>
              <w:widowControl w:val="0"/>
              <w:autoSpaceDE w:val="0"/>
              <w:autoSpaceDN w:val="0"/>
              <w:adjustRightInd w:val="0"/>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tc>
        <w:tc>
          <w:tcPr>
            <w:tcW w:w="7094" w:type="dxa"/>
            <w:gridSpan w:val="13"/>
          </w:tcPr>
          <w:p w:rsidR="001500E2" w:rsidRPr="009B62E9" w:rsidRDefault="001500E2" w:rsidP="00BF72FD">
            <w:pPr>
              <w:spacing w:after="200" w:line="276" w:lineRule="auto"/>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rPr>
                <w:sz w:val="22"/>
                <w:szCs w:val="22"/>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r w:rsidRPr="00CF0F69">
              <w:t>Размещение нестационарных торговых объектов  в соответствии с утвержден</w:t>
            </w:r>
          </w:p>
          <w:p w:rsidR="001500E2" w:rsidRPr="00CF0F69" w:rsidRDefault="001500E2" w:rsidP="00BF72FD">
            <w:r w:rsidRPr="00CF0F69">
              <w:t>ной Схемой по результатам инвентаризации.</w:t>
            </w:r>
          </w:p>
          <w:p w:rsidR="001500E2" w:rsidRPr="00CF0F69" w:rsidRDefault="001500E2" w:rsidP="00BF72FD">
            <w:r w:rsidRPr="00CF0F69">
              <w:t>Мониторинг  в целях недопущение нарушения законодательства, устранение выявленных нарушений.</w:t>
            </w:r>
          </w:p>
        </w:tc>
      </w:tr>
      <w:tr w:rsidR="001500E2" w:rsidRPr="00CF0F69" w:rsidTr="00BF72FD">
        <w:trPr>
          <w:trHeight w:val="502"/>
        </w:trPr>
        <w:tc>
          <w:tcPr>
            <w:tcW w:w="511" w:type="dxa"/>
            <w:vMerge w:val="restart"/>
          </w:tcPr>
          <w:p w:rsidR="001500E2" w:rsidRPr="009B62E9" w:rsidRDefault="001500E2" w:rsidP="00BF72FD">
            <w:pPr>
              <w:rPr>
                <w:sz w:val="22"/>
                <w:szCs w:val="22"/>
              </w:rPr>
            </w:pPr>
            <w:r w:rsidRPr="009B62E9">
              <w:rPr>
                <w:sz w:val="22"/>
                <w:szCs w:val="22"/>
              </w:rPr>
              <w:t>1.</w:t>
            </w:r>
            <w:r>
              <w:rPr>
                <w:sz w:val="22"/>
                <w:szCs w:val="22"/>
              </w:rPr>
              <w:t>5</w:t>
            </w:r>
          </w:p>
        </w:tc>
        <w:tc>
          <w:tcPr>
            <w:tcW w:w="1995" w:type="dxa"/>
            <w:vMerge w:val="restart"/>
          </w:tcPr>
          <w:p w:rsidR="001500E2" w:rsidRPr="009B62E9" w:rsidRDefault="001500E2" w:rsidP="00BF72FD">
            <w:pPr>
              <w:rPr>
                <w:sz w:val="22"/>
                <w:szCs w:val="22"/>
              </w:rPr>
            </w:pPr>
            <w:r w:rsidRPr="009B62E9">
              <w:rPr>
                <w:sz w:val="22"/>
                <w:szCs w:val="22"/>
              </w:rPr>
              <w:t>Создание условий для обес</w:t>
            </w:r>
            <w:r>
              <w:rPr>
                <w:sz w:val="22"/>
                <w:szCs w:val="22"/>
              </w:rPr>
              <w:t>печения  жителей Сергиево-Посадс</w:t>
            </w:r>
            <w:r w:rsidRPr="009B62E9">
              <w:rPr>
                <w:sz w:val="22"/>
                <w:szCs w:val="22"/>
              </w:rPr>
              <w:t>кого городского округа услугами связи, общественного питания и бытового обслуживания</w:t>
            </w:r>
          </w:p>
        </w:tc>
        <w:tc>
          <w:tcPr>
            <w:tcW w:w="771" w:type="dxa"/>
            <w:vMerge w:val="restart"/>
          </w:tcPr>
          <w:p w:rsidR="001500E2" w:rsidRPr="009B62E9" w:rsidRDefault="001500E2" w:rsidP="00BF72FD">
            <w:pPr>
              <w:widowControl w:val="0"/>
              <w:autoSpaceDE w:val="0"/>
              <w:autoSpaceDN w:val="0"/>
              <w:adjustRightInd w:val="0"/>
              <w:rPr>
                <w:sz w:val="22"/>
                <w:szCs w:val="22"/>
              </w:rPr>
            </w:pPr>
          </w:p>
        </w:tc>
        <w:tc>
          <w:tcPr>
            <w:tcW w:w="1365" w:type="dxa"/>
          </w:tcPr>
          <w:p w:rsidR="001500E2" w:rsidRPr="009B62E9" w:rsidRDefault="001500E2" w:rsidP="00BF72FD">
            <w:pPr>
              <w:rPr>
                <w:sz w:val="22"/>
                <w:szCs w:val="22"/>
              </w:rPr>
            </w:pPr>
            <w:r>
              <w:rPr>
                <w:sz w:val="22"/>
                <w:szCs w:val="22"/>
              </w:rPr>
              <w:t>Итого</w:t>
            </w:r>
          </w:p>
        </w:tc>
        <w:tc>
          <w:tcPr>
            <w:tcW w:w="985" w:type="dxa"/>
          </w:tcPr>
          <w:p w:rsidR="001500E2" w:rsidRPr="009B62E9" w:rsidRDefault="001500E2" w:rsidP="00BF72FD">
            <w:pPr>
              <w:spacing w:after="200" w:line="276" w:lineRule="auto"/>
              <w:jc w:val="center"/>
              <w:rPr>
                <w:sz w:val="22"/>
                <w:szCs w:val="22"/>
              </w:rPr>
            </w:pPr>
            <w:r>
              <w:rPr>
                <w:sz w:val="22"/>
                <w:szCs w:val="22"/>
              </w:rPr>
              <w:t>-</w:t>
            </w:r>
          </w:p>
        </w:tc>
        <w:tc>
          <w:tcPr>
            <w:tcW w:w="992" w:type="dxa"/>
            <w:gridSpan w:val="2"/>
            <w:vAlign w:val="center"/>
          </w:tcPr>
          <w:p w:rsidR="001500E2" w:rsidRPr="00BB3813" w:rsidRDefault="001500E2" w:rsidP="00BF72FD">
            <w:pPr>
              <w:spacing w:line="0" w:lineRule="atLeast"/>
              <w:jc w:val="center"/>
              <w:rPr>
                <w:rFonts w:eastAsia="Calibri"/>
                <w:lang w:eastAsia="en-US"/>
              </w:rPr>
            </w:pPr>
            <w:r w:rsidRPr="00BB3813">
              <w:rPr>
                <w:rFonts w:eastAsia="Calibri"/>
                <w:lang w:eastAsia="en-US"/>
              </w:rPr>
              <w:t>65000,0</w:t>
            </w:r>
          </w:p>
        </w:tc>
        <w:tc>
          <w:tcPr>
            <w:tcW w:w="996" w:type="dxa"/>
            <w:gridSpan w:val="2"/>
            <w:vAlign w:val="center"/>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0" w:type="dxa"/>
            <w:gridSpan w:val="2"/>
            <w:vAlign w:val="center"/>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7" w:type="dxa"/>
            <w:gridSpan w:val="2"/>
            <w:vAlign w:val="center"/>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4" w:type="dxa"/>
            <w:gridSpan w:val="2"/>
            <w:vAlign w:val="center"/>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1140" w:type="dxa"/>
            <w:gridSpan w:val="2"/>
            <w:vAlign w:val="center"/>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1843" w:type="dxa"/>
            <w:vMerge w:val="restart"/>
          </w:tcPr>
          <w:p w:rsidR="001500E2" w:rsidRPr="00CF0F69" w:rsidRDefault="001500E2" w:rsidP="00BF72FD">
            <w:r w:rsidRPr="00CF0F69">
              <w:t>ТПП СП</w:t>
            </w:r>
          </w:p>
        </w:tc>
        <w:tc>
          <w:tcPr>
            <w:tcW w:w="2047" w:type="dxa"/>
            <w:vMerge w:val="restart"/>
          </w:tcPr>
          <w:p w:rsidR="001500E2" w:rsidRPr="00CF0F69" w:rsidRDefault="001500E2" w:rsidP="00BF72FD">
            <w:r w:rsidRPr="00CF0F69">
              <w:t>Обеспечение жителей Сергиево-Посадского городского округа услугами общественного питания и бытового обслуживания в соответствии нормативами</w:t>
            </w:r>
          </w:p>
        </w:tc>
      </w:tr>
      <w:tr w:rsidR="001500E2" w:rsidRPr="00CF0F69" w:rsidTr="00BF72FD">
        <w:trPr>
          <w:trHeight w:val="2527"/>
        </w:trPr>
        <w:tc>
          <w:tcPr>
            <w:tcW w:w="511" w:type="dxa"/>
            <w:vMerge/>
          </w:tcPr>
          <w:p w:rsidR="001500E2" w:rsidRPr="009B62E9" w:rsidRDefault="001500E2" w:rsidP="00BF72FD">
            <w:pPr>
              <w:rPr>
                <w:sz w:val="22"/>
                <w:szCs w:val="22"/>
              </w:rPr>
            </w:pPr>
          </w:p>
        </w:tc>
        <w:tc>
          <w:tcPr>
            <w:tcW w:w="1995" w:type="dxa"/>
            <w:vMerge/>
          </w:tcPr>
          <w:p w:rsidR="001500E2" w:rsidRPr="009B62E9" w:rsidRDefault="001500E2" w:rsidP="00BF72FD">
            <w:pPr>
              <w:rPr>
                <w:sz w:val="22"/>
                <w:szCs w:val="22"/>
              </w:rPr>
            </w:pPr>
          </w:p>
        </w:tc>
        <w:tc>
          <w:tcPr>
            <w:tcW w:w="771" w:type="dxa"/>
            <w:vMerge/>
          </w:tcPr>
          <w:p w:rsidR="001500E2" w:rsidRPr="009B62E9" w:rsidRDefault="001500E2" w:rsidP="00BF72FD">
            <w:pPr>
              <w:widowControl w:val="0"/>
              <w:autoSpaceDE w:val="0"/>
              <w:autoSpaceDN w:val="0"/>
              <w:adjustRightInd w:val="0"/>
              <w:rPr>
                <w:sz w:val="22"/>
                <w:szCs w:val="22"/>
              </w:rPr>
            </w:pPr>
          </w:p>
        </w:tc>
        <w:tc>
          <w:tcPr>
            <w:tcW w:w="1365" w:type="dxa"/>
          </w:tcPr>
          <w:p w:rsidR="001500E2" w:rsidRDefault="001500E2" w:rsidP="00BF72FD">
            <w:pPr>
              <w:rPr>
                <w:sz w:val="22"/>
                <w:szCs w:val="22"/>
              </w:rPr>
            </w:pPr>
          </w:p>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p w:rsidR="001500E2" w:rsidRPr="009B62E9" w:rsidRDefault="001500E2" w:rsidP="00BF72FD">
            <w:pPr>
              <w:rPr>
                <w:sz w:val="22"/>
                <w:szCs w:val="22"/>
              </w:rPr>
            </w:pPr>
          </w:p>
          <w:p w:rsidR="001500E2" w:rsidRDefault="001500E2" w:rsidP="00BF72FD">
            <w:pPr>
              <w:rPr>
                <w:sz w:val="22"/>
                <w:szCs w:val="22"/>
              </w:rPr>
            </w:pPr>
          </w:p>
        </w:tc>
        <w:tc>
          <w:tcPr>
            <w:tcW w:w="985" w:type="dxa"/>
          </w:tcPr>
          <w:p w:rsidR="001500E2" w:rsidRDefault="001500E2" w:rsidP="00BF72FD">
            <w:pPr>
              <w:spacing w:after="200" w:line="276" w:lineRule="auto"/>
              <w:jc w:val="center"/>
              <w:rPr>
                <w:sz w:val="22"/>
                <w:szCs w:val="22"/>
              </w:rPr>
            </w:pPr>
            <w:r>
              <w:rPr>
                <w:sz w:val="22"/>
                <w:szCs w:val="22"/>
              </w:rPr>
              <w:t>-</w:t>
            </w:r>
          </w:p>
        </w:tc>
        <w:tc>
          <w:tcPr>
            <w:tcW w:w="992"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65000,0</w:t>
            </w:r>
          </w:p>
        </w:tc>
        <w:tc>
          <w:tcPr>
            <w:tcW w:w="996"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0"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7"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994"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1140" w:type="dxa"/>
            <w:gridSpan w:val="2"/>
          </w:tcPr>
          <w:p w:rsidR="001500E2" w:rsidRPr="00BB3813" w:rsidRDefault="001500E2" w:rsidP="00BF72FD">
            <w:pPr>
              <w:spacing w:line="0" w:lineRule="atLeast"/>
              <w:jc w:val="center"/>
              <w:rPr>
                <w:rFonts w:eastAsia="Calibri"/>
                <w:lang w:eastAsia="en-US"/>
              </w:rPr>
            </w:pPr>
            <w:r w:rsidRPr="00BB3813">
              <w:rPr>
                <w:rFonts w:eastAsia="Calibri"/>
                <w:lang w:eastAsia="en-US"/>
              </w:rPr>
              <w:t>13000,0</w:t>
            </w:r>
          </w:p>
        </w:tc>
        <w:tc>
          <w:tcPr>
            <w:tcW w:w="1843" w:type="dxa"/>
            <w:vMerge/>
          </w:tcPr>
          <w:p w:rsidR="001500E2" w:rsidRPr="00CF0F69" w:rsidRDefault="001500E2" w:rsidP="00BF72FD"/>
        </w:tc>
        <w:tc>
          <w:tcPr>
            <w:tcW w:w="2047" w:type="dxa"/>
            <w:vMerge/>
          </w:tcPr>
          <w:p w:rsidR="001500E2" w:rsidRPr="00CF0F69" w:rsidRDefault="001500E2" w:rsidP="00BF72FD"/>
        </w:tc>
      </w:tr>
      <w:tr w:rsidR="001500E2" w:rsidRPr="00CF0F69" w:rsidTr="00BF72FD">
        <w:trPr>
          <w:trHeight w:val="3245"/>
        </w:trPr>
        <w:tc>
          <w:tcPr>
            <w:tcW w:w="511" w:type="dxa"/>
          </w:tcPr>
          <w:p w:rsidR="001500E2" w:rsidRPr="009B62E9" w:rsidRDefault="001500E2" w:rsidP="00BF72FD">
            <w:pPr>
              <w:rPr>
                <w:sz w:val="22"/>
                <w:szCs w:val="22"/>
              </w:rPr>
            </w:pPr>
            <w:r w:rsidRPr="009B62E9">
              <w:rPr>
                <w:sz w:val="22"/>
                <w:szCs w:val="22"/>
              </w:rPr>
              <w:t xml:space="preserve">  2.</w:t>
            </w:r>
          </w:p>
        </w:tc>
        <w:tc>
          <w:tcPr>
            <w:tcW w:w="1995" w:type="dxa"/>
          </w:tcPr>
          <w:p w:rsidR="001500E2" w:rsidRPr="009B62E9" w:rsidRDefault="001500E2" w:rsidP="00BF72FD">
            <w:pPr>
              <w:rPr>
                <w:sz w:val="22"/>
                <w:szCs w:val="22"/>
              </w:rPr>
            </w:pPr>
            <w:r w:rsidRPr="009B62E9">
              <w:rPr>
                <w:sz w:val="22"/>
                <w:szCs w:val="22"/>
              </w:rPr>
              <w:t>Основное мероприятие 2</w:t>
            </w:r>
          </w:p>
          <w:p w:rsidR="001500E2" w:rsidRPr="009B62E9" w:rsidRDefault="001500E2" w:rsidP="00BF72FD">
            <w:pPr>
              <w:rPr>
                <w:sz w:val="22"/>
                <w:szCs w:val="22"/>
              </w:rPr>
            </w:pPr>
            <w:r w:rsidRPr="009B62E9">
              <w:rPr>
                <w:sz w:val="22"/>
                <w:szCs w:val="22"/>
              </w:rPr>
              <w:t>Развитие сферы общественного питания на территории Сергиево-Посадского городского округа Московской области</w:t>
            </w: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tc>
        <w:tc>
          <w:tcPr>
            <w:tcW w:w="7094" w:type="dxa"/>
            <w:gridSpan w:val="13"/>
          </w:tcPr>
          <w:p w:rsidR="001500E2" w:rsidRPr="009B62E9" w:rsidRDefault="001500E2" w:rsidP="00BF72FD">
            <w:pPr>
              <w:spacing w:after="200" w:line="276" w:lineRule="auto"/>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spacing w:after="200" w:line="276" w:lineRule="auto"/>
              <w:rPr>
                <w:sz w:val="22"/>
                <w:szCs w:val="22"/>
              </w:rPr>
            </w:pPr>
          </w:p>
          <w:p w:rsidR="001500E2" w:rsidRPr="009B62E9" w:rsidRDefault="001500E2" w:rsidP="00BF72FD">
            <w:pPr>
              <w:rPr>
                <w:sz w:val="22"/>
                <w:szCs w:val="22"/>
              </w:rPr>
            </w:pPr>
          </w:p>
          <w:p w:rsidR="001500E2" w:rsidRPr="009B62E9" w:rsidRDefault="001500E2" w:rsidP="00BF72FD">
            <w:pPr>
              <w:widowControl w:val="0"/>
              <w:autoSpaceDE w:val="0"/>
              <w:autoSpaceDN w:val="0"/>
              <w:adjustRightInd w:val="0"/>
              <w:ind w:left="75"/>
              <w:jc w:val="center"/>
              <w:rPr>
                <w:sz w:val="22"/>
                <w:szCs w:val="22"/>
                <w:highlight w:val="yellow"/>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pPr>
              <w:rPr>
                <w:highlight w:val="yellow"/>
              </w:rPr>
            </w:pPr>
            <w:r w:rsidRPr="00CF0F69">
              <w:t>Увеличение количества предприятий общественного питания шаговой доступности, создание комфортной среды общественного питания как составляющей  развития туризма в Сергиево-Посадском городском округе</w:t>
            </w:r>
          </w:p>
        </w:tc>
      </w:tr>
      <w:tr w:rsidR="001500E2" w:rsidRPr="00CF0F69" w:rsidTr="00BF72FD">
        <w:trPr>
          <w:trHeight w:val="2822"/>
        </w:trPr>
        <w:tc>
          <w:tcPr>
            <w:tcW w:w="511" w:type="dxa"/>
          </w:tcPr>
          <w:p w:rsidR="001500E2" w:rsidRPr="009B62E9" w:rsidRDefault="001500E2" w:rsidP="00BF72FD">
            <w:pPr>
              <w:rPr>
                <w:sz w:val="22"/>
                <w:szCs w:val="22"/>
              </w:rPr>
            </w:pPr>
            <w:r w:rsidRPr="009B62E9">
              <w:rPr>
                <w:sz w:val="22"/>
                <w:szCs w:val="22"/>
              </w:rPr>
              <w:t>2.1</w:t>
            </w:r>
          </w:p>
        </w:tc>
        <w:tc>
          <w:tcPr>
            <w:tcW w:w="1995" w:type="dxa"/>
          </w:tcPr>
          <w:p w:rsidR="001500E2" w:rsidRPr="009B62E9" w:rsidRDefault="001500E2" w:rsidP="00BF72FD">
            <w:pPr>
              <w:rPr>
                <w:sz w:val="22"/>
                <w:szCs w:val="22"/>
              </w:rPr>
            </w:pPr>
            <w:r w:rsidRPr="009B62E9">
              <w:rPr>
                <w:sz w:val="22"/>
                <w:szCs w:val="22"/>
              </w:rPr>
              <w:t>Содействие увеличению уровня обеспеченности населения Сергиево-Посадского городского округа предприятиями общественного питания</w:t>
            </w: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tc>
        <w:tc>
          <w:tcPr>
            <w:tcW w:w="7094" w:type="dxa"/>
            <w:gridSpan w:val="13"/>
          </w:tcPr>
          <w:p w:rsidR="001500E2" w:rsidRPr="009B62E9" w:rsidRDefault="001500E2" w:rsidP="00BF72FD">
            <w:pPr>
              <w:spacing w:after="200" w:line="276" w:lineRule="auto"/>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rPr>
                <w:sz w:val="22"/>
                <w:szCs w:val="22"/>
              </w:rPr>
            </w:pPr>
          </w:p>
          <w:p w:rsidR="001500E2" w:rsidRPr="009B62E9" w:rsidRDefault="001500E2" w:rsidP="00BF72FD">
            <w:pPr>
              <w:widowControl w:val="0"/>
              <w:autoSpaceDE w:val="0"/>
              <w:autoSpaceDN w:val="0"/>
              <w:adjustRightInd w:val="0"/>
              <w:ind w:left="75"/>
              <w:jc w:val="center"/>
              <w:rPr>
                <w:sz w:val="22"/>
                <w:szCs w:val="22"/>
                <w:highlight w:val="yellow"/>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r w:rsidRPr="00CF0F69">
              <w:t>Размещение   объектов общественного питания с учетом востребованности. Мониторинг функционирования предприятий</w:t>
            </w:r>
          </w:p>
          <w:p w:rsidR="001500E2" w:rsidRPr="00CF0F69" w:rsidRDefault="001500E2" w:rsidP="00BF72FD">
            <w:r w:rsidRPr="00CF0F69">
              <w:t>в Сергиево-Посадском городском округе</w:t>
            </w:r>
          </w:p>
          <w:p w:rsidR="001500E2" w:rsidRPr="00CF0F69" w:rsidRDefault="001500E2" w:rsidP="00BF72FD">
            <w:pPr>
              <w:rPr>
                <w:highlight w:val="yellow"/>
              </w:rPr>
            </w:pPr>
          </w:p>
        </w:tc>
      </w:tr>
      <w:tr w:rsidR="001500E2" w:rsidRPr="00CF0F69" w:rsidTr="00BF72FD">
        <w:trPr>
          <w:trHeight w:val="2125"/>
        </w:trPr>
        <w:tc>
          <w:tcPr>
            <w:tcW w:w="511" w:type="dxa"/>
          </w:tcPr>
          <w:p w:rsidR="001500E2" w:rsidRPr="009B62E9" w:rsidRDefault="001500E2" w:rsidP="00BF72FD">
            <w:pPr>
              <w:rPr>
                <w:sz w:val="22"/>
                <w:szCs w:val="22"/>
              </w:rPr>
            </w:pPr>
            <w:r w:rsidRPr="009B62E9">
              <w:rPr>
                <w:sz w:val="22"/>
                <w:szCs w:val="22"/>
              </w:rPr>
              <w:t xml:space="preserve"> 3.</w:t>
            </w:r>
          </w:p>
        </w:tc>
        <w:tc>
          <w:tcPr>
            <w:tcW w:w="1995" w:type="dxa"/>
          </w:tcPr>
          <w:p w:rsidR="00FF1F85" w:rsidRDefault="00FF1F85" w:rsidP="00BF72FD">
            <w:pPr>
              <w:rPr>
                <w:sz w:val="22"/>
                <w:szCs w:val="22"/>
              </w:rPr>
            </w:pPr>
            <w:r>
              <w:rPr>
                <w:sz w:val="22"/>
                <w:szCs w:val="22"/>
              </w:rPr>
              <w:t>Основное мероприятие 3.</w:t>
            </w:r>
          </w:p>
          <w:p w:rsidR="001500E2" w:rsidRPr="009B62E9" w:rsidRDefault="001500E2" w:rsidP="00BF72FD">
            <w:pPr>
              <w:rPr>
                <w:sz w:val="22"/>
                <w:szCs w:val="22"/>
              </w:rPr>
            </w:pPr>
            <w:r w:rsidRPr="009B62E9">
              <w:rPr>
                <w:sz w:val="22"/>
                <w:szCs w:val="22"/>
              </w:rPr>
              <w:t xml:space="preserve">Развитие сферы бытовых услуг на территории   Сергиево-Посадского городского округа </w:t>
            </w: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Сергиево-Посадкого городского округа</w:t>
            </w:r>
          </w:p>
        </w:tc>
        <w:tc>
          <w:tcPr>
            <w:tcW w:w="7094" w:type="dxa"/>
            <w:gridSpan w:val="13"/>
          </w:tcPr>
          <w:p w:rsidR="001500E2" w:rsidRPr="009B62E9" w:rsidRDefault="001500E2" w:rsidP="00BF72FD">
            <w:pPr>
              <w:spacing w:after="200" w:line="276" w:lineRule="auto"/>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rPr>
                <w:sz w:val="22"/>
                <w:szCs w:val="22"/>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p w:rsidR="001500E2" w:rsidRPr="00CF0F69" w:rsidRDefault="001500E2" w:rsidP="00BF72FD">
            <w:pPr>
              <w:rPr>
                <w:highlight w:val="yellow"/>
              </w:rPr>
            </w:pPr>
            <w:r w:rsidRPr="00CF0F69">
              <w:t>Удовлетворение потребности населения Сергиево-Посадского муниципального района в оказании  бытовых услуг</w:t>
            </w:r>
          </w:p>
        </w:tc>
      </w:tr>
      <w:tr w:rsidR="001500E2" w:rsidRPr="00CF0F69" w:rsidTr="00BF72FD">
        <w:trPr>
          <w:trHeight w:val="3245"/>
        </w:trPr>
        <w:tc>
          <w:tcPr>
            <w:tcW w:w="511" w:type="dxa"/>
          </w:tcPr>
          <w:p w:rsidR="001500E2" w:rsidRPr="009B62E9" w:rsidRDefault="001500E2" w:rsidP="00BF72FD">
            <w:pPr>
              <w:rPr>
                <w:sz w:val="22"/>
                <w:szCs w:val="22"/>
              </w:rPr>
            </w:pPr>
            <w:r w:rsidRPr="009B62E9">
              <w:rPr>
                <w:sz w:val="22"/>
                <w:szCs w:val="22"/>
              </w:rPr>
              <w:t>3.1</w:t>
            </w:r>
          </w:p>
        </w:tc>
        <w:tc>
          <w:tcPr>
            <w:tcW w:w="1995" w:type="dxa"/>
          </w:tcPr>
          <w:p w:rsidR="001500E2" w:rsidRPr="009B62E9" w:rsidRDefault="001500E2" w:rsidP="00BF72FD">
            <w:pPr>
              <w:rPr>
                <w:sz w:val="22"/>
                <w:szCs w:val="22"/>
              </w:rPr>
            </w:pPr>
            <w:r w:rsidRPr="009B62E9">
              <w:rPr>
                <w:sz w:val="22"/>
                <w:szCs w:val="22"/>
              </w:rPr>
              <w:t>Содействие увеличению уровня обеспеченности населения Сергиево-Посадского городского округа предприятия</w:t>
            </w:r>
          </w:p>
          <w:p w:rsidR="001500E2" w:rsidRPr="009B62E9" w:rsidRDefault="001500E2" w:rsidP="00BF72FD">
            <w:pPr>
              <w:rPr>
                <w:sz w:val="22"/>
                <w:szCs w:val="22"/>
              </w:rPr>
            </w:pPr>
            <w:r w:rsidRPr="009B62E9">
              <w:rPr>
                <w:sz w:val="22"/>
                <w:szCs w:val="22"/>
              </w:rPr>
              <w:t>ми бытового обслуживания</w:t>
            </w: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ского г</w:t>
            </w:r>
            <w:r w:rsidRPr="009B62E9">
              <w:rPr>
                <w:sz w:val="22"/>
                <w:szCs w:val="22"/>
              </w:rPr>
              <w:t>ородского округа</w:t>
            </w:r>
          </w:p>
        </w:tc>
        <w:tc>
          <w:tcPr>
            <w:tcW w:w="7094" w:type="dxa"/>
            <w:gridSpan w:val="13"/>
          </w:tcPr>
          <w:p w:rsidR="001500E2" w:rsidRPr="009B62E9" w:rsidRDefault="001500E2" w:rsidP="00BF72FD">
            <w:pPr>
              <w:spacing w:after="200" w:line="276" w:lineRule="auto"/>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rPr>
                <w:sz w:val="22"/>
                <w:szCs w:val="22"/>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pPr>
              <w:rPr>
                <w:highlight w:val="yellow"/>
              </w:rPr>
            </w:pPr>
            <w:r w:rsidRPr="00CF0F69">
              <w:t xml:space="preserve">Содействие увеличению уровня обеспеченности населения Сергиево-Посадского городского округа предприятиями бытового обслуживания. Мониторинг функционирования предприятий в Сергиево-Посадском городском округе  </w:t>
            </w:r>
          </w:p>
        </w:tc>
      </w:tr>
      <w:tr w:rsidR="001500E2" w:rsidRPr="00CF0F69" w:rsidTr="00BF72FD">
        <w:trPr>
          <w:trHeight w:val="2538"/>
        </w:trPr>
        <w:tc>
          <w:tcPr>
            <w:tcW w:w="511" w:type="dxa"/>
          </w:tcPr>
          <w:p w:rsidR="001500E2" w:rsidRPr="009B62E9" w:rsidRDefault="001500E2" w:rsidP="00BF72FD">
            <w:pPr>
              <w:rPr>
                <w:sz w:val="22"/>
                <w:szCs w:val="22"/>
              </w:rPr>
            </w:pPr>
            <w:r w:rsidRPr="009B62E9">
              <w:rPr>
                <w:sz w:val="22"/>
                <w:szCs w:val="22"/>
              </w:rPr>
              <w:t>4.</w:t>
            </w:r>
          </w:p>
        </w:tc>
        <w:tc>
          <w:tcPr>
            <w:tcW w:w="1995" w:type="dxa"/>
          </w:tcPr>
          <w:p w:rsidR="001500E2" w:rsidRPr="009B62E9" w:rsidRDefault="001500E2" w:rsidP="00BF72FD">
            <w:pPr>
              <w:rPr>
                <w:sz w:val="22"/>
                <w:szCs w:val="22"/>
              </w:rPr>
            </w:pPr>
            <w:r w:rsidRPr="009B62E9">
              <w:rPr>
                <w:sz w:val="22"/>
                <w:szCs w:val="22"/>
              </w:rPr>
              <w:t>Основное мероприятие 4.</w:t>
            </w:r>
          </w:p>
          <w:p w:rsidR="001500E2" w:rsidRPr="009B62E9" w:rsidRDefault="001500E2" w:rsidP="00BF72FD">
            <w:pPr>
              <w:rPr>
                <w:sz w:val="22"/>
                <w:szCs w:val="22"/>
              </w:rPr>
            </w:pPr>
            <w:r w:rsidRPr="009B62E9">
              <w:rPr>
                <w:sz w:val="22"/>
                <w:szCs w:val="22"/>
              </w:rPr>
              <w:t xml:space="preserve"> Реализация губернаторской программы «100 бань</w:t>
            </w:r>
            <w:r>
              <w:rPr>
                <w:sz w:val="22"/>
                <w:szCs w:val="22"/>
              </w:rPr>
              <w:t xml:space="preserve"> П</w:t>
            </w:r>
            <w:r w:rsidRPr="009B62E9">
              <w:rPr>
                <w:sz w:val="22"/>
                <w:szCs w:val="22"/>
              </w:rPr>
              <w:t>одмосковья</w:t>
            </w:r>
            <w:r>
              <w:rPr>
                <w:sz w:val="22"/>
                <w:szCs w:val="22"/>
              </w:rPr>
              <w:t xml:space="preserve"> </w:t>
            </w:r>
            <w:r w:rsidRPr="009B62E9">
              <w:rPr>
                <w:sz w:val="22"/>
                <w:szCs w:val="22"/>
              </w:rPr>
              <w:t xml:space="preserve">»  на территории Сергиево-Посадского городского округа </w:t>
            </w:r>
            <w:r>
              <w:rPr>
                <w:sz w:val="22"/>
                <w:szCs w:val="22"/>
              </w:rPr>
              <w:t xml:space="preserve"> </w:t>
            </w: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tc>
        <w:tc>
          <w:tcPr>
            <w:tcW w:w="7094" w:type="dxa"/>
            <w:gridSpan w:val="13"/>
          </w:tcPr>
          <w:p w:rsidR="001500E2" w:rsidRPr="009B62E9" w:rsidRDefault="001500E2" w:rsidP="00BF72FD">
            <w:pPr>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tc>
        <w:tc>
          <w:tcPr>
            <w:tcW w:w="1843" w:type="dxa"/>
          </w:tcPr>
          <w:p w:rsidR="001500E2" w:rsidRPr="00CF0F69" w:rsidRDefault="001500E2" w:rsidP="00BF72FD">
            <w:r w:rsidRPr="00CF0F69">
              <w:t>ТПП  СП</w:t>
            </w:r>
          </w:p>
        </w:tc>
        <w:tc>
          <w:tcPr>
            <w:tcW w:w="2047" w:type="dxa"/>
          </w:tcPr>
          <w:p w:rsidR="001500E2" w:rsidRPr="00CF0F69" w:rsidRDefault="001500E2" w:rsidP="00BF72FD">
            <w:r w:rsidRPr="00CF0F69">
              <w:t>Удовлетворение потребности населения в банных услугах. Ввод в эксплуатацию 100 банных объектов по губернаторской программе "100 бань Подмосковья".</w:t>
            </w:r>
          </w:p>
          <w:p w:rsidR="001500E2" w:rsidRPr="00CF0F69" w:rsidRDefault="001500E2" w:rsidP="00BF72FD"/>
          <w:p w:rsidR="001500E2" w:rsidRPr="00CF0F69" w:rsidRDefault="001500E2" w:rsidP="00BF72FD">
            <w:pPr>
              <w:rPr>
                <w:highlight w:val="yellow"/>
              </w:rPr>
            </w:pPr>
          </w:p>
        </w:tc>
      </w:tr>
      <w:tr w:rsidR="001500E2" w:rsidRPr="00CF0F69" w:rsidTr="00BF72FD">
        <w:trPr>
          <w:trHeight w:val="2111"/>
        </w:trPr>
        <w:tc>
          <w:tcPr>
            <w:tcW w:w="511" w:type="dxa"/>
          </w:tcPr>
          <w:p w:rsidR="001500E2" w:rsidRPr="009B62E9" w:rsidRDefault="001500E2" w:rsidP="00BF72FD">
            <w:pPr>
              <w:rPr>
                <w:sz w:val="22"/>
                <w:szCs w:val="22"/>
              </w:rPr>
            </w:pPr>
            <w:r w:rsidRPr="009B62E9">
              <w:rPr>
                <w:sz w:val="22"/>
                <w:szCs w:val="22"/>
              </w:rPr>
              <w:t>4.1</w:t>
            </w:r>
          </w:p>
        </w:tc>
        <w:tc>
          <w:tcPr>
            <w:tcW w:w="1995" w:type="dxa"/>
          </w:tcPr>
          <w:p w:rsidR="001500E2" w:rsidRPr="009B62E9" w:rsidRDefault="001500E2" w:rsidP="00BF72FD">
            <w:pPr>
              <w:rPr>
                <w:sz w:val="22"/>
                <w:szCs w:val="22"/>
              </w:rPr>
            </w:pPr>
            <w:r w:rsidRPr="009B62E9">
              <w:rPr>
                <w:sz w:val="22"/>
                <w:szCs w:val="22"/>
              </w:rPr>
              <w:t>Содействие строительству (реконструкции) банных объектов в рамках программы «100 бань Подмосковья»</w:t>
            </w:r>
          </w:p>
          <w:p w:rsidR="001500E2" w:rsidRPr="009B62E9" w:rsidRDefault="001500E2" w:rsidP="00BF72FD">
            <w:pPr>
              <w:rPr>
                <w:sz w:val="22"/>
                <w:szCs w:val="22"/>
              </w:rPr>
            </w:pP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tc>
        <w:tc>
          <w:tcPr>
            <w:tcW w:w="7094" w:type="dxa"/>
            <w:gridSpan w:val="13"/>
          </w:tcPr>
          <w:p w:rsidR="001500E2" w:rsidRPr="009B62E9" w:rsidRDefault="001500E2" w:rsidP="00BF72FD">
            <w:pPr>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tc>
        <w:tc>
          <w:tcPr>
            <w:tcW w:w="1843" w:type="dxa"/>
          </w:tcPr>
          <w:p w:rsidR="001500E2" w:rsidRPr="00CF0F69" w:rsidRDefault="001500E2" w:rsidP="00BF72FD">
            <w:r w:rsidRPr="00CF0F69">
              <w:t>ТПП СП</w:t>
            </w:r>
          </w:p>
        </w:tc>
        <w:tc>
          <w:tcPr>
            <w:tcW w:w="2047" w:type="dxa"/>
          </w:tcPr>
          <w:p w:rsidR="001500E2" w:rsidRPr="00CF0F69" w:rsidRDefault="001500E2" w:rsidP="00BF72FD">
            <w:r w:rsidRPr="00CF0F69">
              <w:t>Удовлетворение потребности населения в</w:t>
            </w:r>
          </w:p>
          <w:p w:rsidR="001500E2" w:rsidRPr="00CF0F69" w:rsidRDefault="001500E2" w:rsidP="00BF72FD">
            <w:pPr>
              <w:rPr>
                <w:highlight w:val="yellow"/>
              </w:rPr>
            </w:pPr>
            <w:r w:rsidRPr="00CF0F69">
              <w:t>банных услугах. Ввод в эксплуатацию банных объектов по Губернаторской программе «100 бань Подмосковья»</w:t>
            </w:r>
          </w:p>
        </w:tc>
      </w:tr>
      <w:tr w:rsidR="001500E2" w:rsidRPr="00CF0F69" w:rsidTr="00BF72FD">
        <w:trPr>
          <w:trHeight w:val="3528"/>
        </w:trPr>
        <w:tc>
          <w:tcPr>
            <w:tcW w:w="511" w:type="dxa"/>
          </w:tcPr>
          <w:p w:rsidR="001500E2" w:rsidRPr="009B62E9" w:rsidRDefault="001500E2" w:rsidP="00BF72FD">
            <w:pPr>
              <w:rPr>
                <w:sz w:val="22"/>
                <w:szCs w:val="22"/>
              </w:rPr>
            </w:pPr>
            <w:r w:rsidRPr="009B62E9">
              <w:rPr>
                <w:sz w:val="22"/>
                <w:szCs w:val="22"/>
              </w:rPr>
              <w:t>4.2</w:t>
            </w:r>
          </w:p>
        </w:tc>
        <w:tc>
          <w:tcPr>
            <w:tcW w:w="1995" w:type="dxa"/>
          </w:tcPr>
          <w:p w:rsidR="001500E2" w:rsidRPr="009B62E9" w:rsidRDefault="001500E2" w:rsidP="00BF72FD">
            <w:pPr>
              <w:rPr>
                <w:sz w:val="22"/>
                <w:szCs w:val="22"/>
              </w:rPr>
            </w:pPr>
            <w:r w:rsidRPr="009B62E9">
              <w:rPr>
                <w:sz w:val="22"/>
                <w:szCs w:val="22"/>
              </w:rPr>
              <w:t xml:space="preserve">Поиск и подбор инвесторов для строительства </w:t>
            </w:r>
            <w:r w:rsidRPr="009B62E9">
              <w:t>/</w:t>
            </w:r>
            <w:r>
              <w:rPr>
                <w:sz w:val="22"/>
                <w:szCs w:val="22"/>
              </w:rPr>
              <w:t>реконструк</w:t>
            </w:r>
            <w:r w:rsidRPr="009B62E9">
              <w:rPr>
                <w:sz w:val="22"/>
                <w:szCs w:val="22"/>
              </w:rPr>
              <w:t>ции банных объектов в рамках программы «100 бань Подмосковья»</w:t>
            </w: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tc>
        <w:tc>
          <w:tcPr>
            <w:tcW w:w="7094" w:type="dxa"/>
            <w:gridSpan w:val="13"/>
          </w:tcPr>
          <w:p w:rsidR="001500E2" w:rsidRPr="009B62E9" w:rsidRDefault="001500E2" w:rsidP="00BF72FD">
            <w:pPr>
              <w:spacing w:after="200" w:line="276" w:lineRule="auto"/>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rPr>
                <w:sz w:val="22"/>
                <w:szCs w:val="22"/>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r w:rsidRPr="00CF0F69">
              <w:t>Предоставление сведений для формирования перечня муниципальных образований, для участия в программе «Сто бань Подмосковья» в министерство потребительского рынка и услуг Московской области.</w:t>
            </w:r>
          </w:p>
          <w:p w:rsidR="001500E2" w:rsidRPr="00CF0F69" w:rsidRDefault="001500E2" w:rsidP="00BF72FD">
            <w:pPr>
              <w:rPr>
                <w:highlight w:val="yellow"/>
              </w:rPr>
            </w:pPr>
            <w:r w:rsidRPr="00CF0F69">
              <w:t>Привлечение инвестора.</w:t>
            </w:r>
          </w:p>
        </w:tc>
      </w:tr>
      <w:tr w:rsidR="001500E2" w:rsidRPr="00CF0F69" w:rsidTr="00BF72FD">
        <w:trPr>
          <w:trHeight w:val="1976"/>
        </w:trPr>
        <w:tc>
          <w:tcPr>
            <w:tcW w:w="511" w:type="dxa"/>
          </w:tcPr>
          <w:p w:rsidR="001500E2" w:rsidRPr="009B62E9" w:rsidRDefault="001500E2" w:rsidP="00BF72FD">
            <w:pPr>
              <w:rPr>
                <w:sz w:val="22"/>
                <w:szCs w:val="22"/>
              </w:rPr>
            </w:pPr>
            <w:r w:rsidRPr="009B62E9">
              <w:rPr>
                <w:sz w:val="22"/>
                <w:szCs w:val="22"/>
              </w:rPr>
              <w:t>5.</w:t>
            </w:r>
          </w:p>
        </w:tc>
        <w:tc>
          <w:tcPr>
            <w:tcW w:w="1995" w:type="dxa"/>
          </w:tcPr>
          <w:p w:rsidR="001500E2" w:rsidRPr="009B62E9" w:rsidRDefault="001500E2" w:rsidP="00BF72FD">
            <w:pPr>
              <w:rPr>
                <w:sz w:val="22"/>
                <w:szCs w:val="22"/>
              </w:rPr>
            </w:pPr>
            <w:r w:rsidRPr="009B62E9">
              <w:rPr>
                <w:sz w:val="22"/>
                <w:szCs w:val="22"/>
              </w:rPr>
              <w:t>Основное мероприятие 5.</w:t>
            </w:r>
          </w:p>
          <w:p w:rsidR="001500E2" w:rsidRPr="009B62E9" w:rsidRDefault="001500E2" w:rsidP="00BF72FD">
            <w:pPr>
              <w:rPr>
                <w:sz w:val="22"/>
                <w:szCs w:val="22"/>
              </w:rPr>
            </w:pPr>
            <w:r w:rsidRPr="009B62E9">
              <w:rPr>
                <w:sz w:val="22"/>
                <w:szCs w:val="22"/>
              </w:rPr>
              <w:t>Участие в организации региональной  системы защиты прав потребителей</w:t>
            </w: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tc>
        <w:tc>
          <w:tcPr>
            <w:tcW w:w="7094" w:type="dxa"/>
            <w:gridSpan w:val="13"/>
          </w:tcPr>
          <w:p w:rsidR="001500E2" w:rsidRPr="009B62E9" w:rsidRDefault="001500E2" w:rsidP="00BF72FD">
            <w:pPr>
              <w:spacing w:after="200" w:line="276" w:lineRule="auto"/>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rPr>
                <w:sz w:val="22"/>
                <w:szCs w:val="22"/>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r w:rsidRPr="00CF0F69">
              <w:t>Реализация законодательства в сфере защиты прав потребите</w:t>
            </w:r>
          </w:p>
          <w:p w:rsidR="001500E2" w:rsidRPr="00CF0F69" w:rsidRDefault="001500E2" w:rsidP="00BF72FD">
            <w:r w:rsidRPr="00CF0F69">
              <w:t xml:space="preserve">лей на территории </w:t>
            </w:r>
          </w:p>
          <w:p w:rsidR="001500E2" w:rsidRPr="00CF0F69" w:rsidRDefault="001500E2" w:rsidP="00BF72FD">
            <w:r w:rsidRPr="00CF0F69">
              <w:t>Сергиево-Посадского</w:t>
            </w:r>
          </w:p>
          <w:p w:rsidR="001500E2" w:rsidRPr="00CF0F69" w:rsidRDefault="001500E2" w:rsidP="00BF72FD">
            <w:pPr>
              <w:rPr>
                <w:highlight w:val="yellow"/>
              </w:rPr>
            </w:pPr>
            <w:r w:rsidRPr="00CF0F69">
              <w:t xml:space="preserve">городского округа  </w:t>
            </w:r>
          </w:p>
        </w:tc>
      </w:tr>
      <w:tr w:rsidR="001500E2" w:rsidRPr="00CF0F69" w:rsidTr="00BF72FD">
        <w:trPr>
          <w:trHeight w:val="1834"/>
        </w:trPr>
        <w:tc>
          <w:tcPr>
            <w:tcW w:w="511" w:type="dxa"/>
          </w:tcPr>
          <w:p w:rsidR="001500E2" w:rsidRPr="009B62E9" w:rsidRDefault="001500E2" w:rsidP="00BF72FD">
            <w:pPr>
              <w:rPr>
                <w:sz w:val="22"/>
                <w:szCs w:val="22"/>
              </w:rPr>
            </w:pPr>
            <w:r w:rsidRPr="009B62E9">
              <w:rPr>
                <w:sz w:val="22"/>
                <w:szCs w:val="22"/>
              </w:rPr>
              <w:t>5.1</w:t>
            </w:r>
          </w:p>
        </w:tc>
        <w:tc>
          <w:tcPr>
            <w:tcW w:w="1995" w:type="dxa"/>
          </w:tcPr>
          <w:p w:rsidR="001500E2" w:rsidRPr="009B62E9" w:rsidRDefault="001500E2" w:rsidP="00BF72FD">
            <w:pPr>
              <w:rPr>
                <w:sz w:val="22"/>
                <w:szCs w:val="22"/>
              </w:rPr>
            </w:pPr>
            <w:r w:rsidRPr="009B62E9">
              <w:rPr>
                <w:sz w:val="22"/>
                <w:szCs w:val="22"/>
              </w:rPr>
              <w:t>Рассмотрение обращений и жалоб, консультация граждан по вопросам защиты прав потребителей</w:t>
            </w:r>
          </w:p>
          <w:p w:rsidR="001500E2" w:rsidRPr="009B62E9" w:rsidRDefault="001500E2" w:rsidP="00BF72FD">
            <w:pPr>
              <w:rPr>
                <w:sz w:val="22"/>
                <w:szCs w:val="22"/>
              </w:rPr>
            </w:pP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spacing w:after="200" w:line="276" w:lineRule="auto"/>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tc>
        <w:tc>
          <w:tcPr>
            <w:tcW w:w="7094" w:type="dxa"/>
            <w:gridSpan w:val="13"/>
          </w:tcPr>
          <w:p w:rsidR="001500E2" w:rsidRPr="009B62E9" w:rsidRDefault="001500E2" w:rsidP="00BF72FD">
            <w:pPr>
              <w:spacing w:after="200" w:line="276" w:lineRule="auto"/>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spacing w:after="200" w:line="276" w:lineRule="auto"/>
              <w:rPr>
                <w:sz w:val="22"/>
                <w:szCs w:val="22"/>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pPr>
              <w:rPr>
                <w:highlight w:val="yellow"/>
              </w:rPr>
            </w:pPr>
            <w:r w:rsidRPr="00CF0F69">
              <w:t>Преодоление правового нигилизма в сфере  защиты прав потребителей</w:t>
            </w:r>
          </w:p>
        </w:tc>
      </w:tr>
      <w:tr w:rsidR="001500E2" w:rsidRPr="00CF0F69" w:rsidTr="00BF72FD">
        <w:tc>
          <w:tcPr>
            <w:tcW w:w="511" w:type="dxa"/>
          </w:tcPr>
          <w:p w:rsidR="001500E2" w:rsidRPr="009B62E9" w:rsidRDefault="001500E2" w:rsidP="00BF72FD">
            <w:pPr>
              <w:rPr>
                <w:sz w:val="22"/>
                <w:szCs w:val="22"/>
              </w:rPr>
            </w:pPr>
            <w:r w:rsidRPr="009B62E9">
              <w:rPr>
                <w:sz w:val="22"/>
                <w:szCs w:val="22"/>
              </w:rPr>
              <w:t xml:space="preserve">5.2 </w:t>
            </w:r>
          </w:p>
        </w:tc>
        <w:tc>
          <w:tcPr>
            <w:tcW w:w="1995" w:type="dxa"/>
          </w:tcPr>
          <w:p w:rsidR="001500E2" w:rsidRPr="009B62E9" w:rsidRDefault="001500E2" w:rsidP="00BF72FD">
            <w:pPr>
              <w:rPr>
                <w:sz w:val="22"/>
                <w:szCs w:val="22"/>
              </w:rPr>
            </w:pPr>
            <w:r w:rsidRPr="009B62E9">
              <w:rPr>
                <w:sz w:val="22"/>
                <w:szCs w:val="22"/>
              </w:rPr>
              <w:t>Обращение в суды  по вопросу защиты прав потребителей</w:t>
            </w:r>
          </w:p>
        </w:tc>
        <w:tc>
          <w:tcPr>
            <w:tcW w:w="771" w:type="dxa"/>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spacing w:after="200" w:line="276" w:lineRule="auto"/>
              <w:rPr>
                <w:sz w:val="22"/>
                <w:szCs w:val="22"/>
              </w:rPr>
            </w:pPr>
          </w:p>
        </w:tc>
        <w:tc>
          <w:tcPr>
            <w:tcW w:w="1365" w:type="dxa"/>
          </w:tcPr>
          <w:p w:rsidR="001500E2" w:rsidRPr="009B62E9" w:rsidRDefault="001500E2" w:rsidP="00BF72FD">
            <w:pPr>
              <w:rPr>
                <w:sz w:val="22"/>
                <w:szCs w:val="22"/>
              </w:rPr>
            </w:pPr>
            <w:r w:rsidRPr="009B62E9">
              <w:rPr>
                <w:sz w:val="22"/>
                <w:szCs w:val="22"/>
              </w:rPr>
              <w:t>Средства бюджета Сергиево-Посад</w:t>
            </w:r>
            <w:r>
              <w:rPr>
                <w:sz w:val="22"/>
                <w:szCs w:val="22"/>
              </w:rPr>
              <w:t>с</w:t>
            </w:r>
            <w:r w:rsidRPr="009B62E9">
              <w:rPr>
                <w:sz w:val="22"/>
                <w:szCs w:val="22"/>
              </w:rPr>
              <w:t>кого городского округа</w:t>
            </w:r>
          </w:p>
        </w:tc>
        <w:tc>
          <w:tcPr>
            <w:tcW w:w="7094" w:type="dxa"/>
            <w:gridSpan w:val="13"/>
          </w:tcPr>
          <w:p w:rsidR="001500E2" w:rsidRPr="009B62E9" w:rsidRDefault="001500E2" w:rsidP="00BF72FD">
            <w:pPr>
              <w:spacing w:after="200" w:line="276" w:lineRule="auto"/>
              <w:jc w:val="both"/>
              <w:rPr>
                <w:sz w:val="22"/>
                <w:szCs w:val="22"/>
              </w:rPr>
            </w:pPr>
            <w:r w:rsidRPr="009B62E9">
              <w:rPr>
                <w:sz w:val="22"/>
                <w:szCs w:val="22"/>
              </w:rPr>
              <w:t>В пределах средств на обеспечение деятельности администрации Сергиево-Посадского городского округа</w:t>
            </w:r>
          </w:p>
          <w:p w:rsidR="001500E2" w:rsidRPr="009B62E9" w:rsidRDefault="001500E2" w:rsidP="00BF72FD">
            <w:pPr>
              <w:spacing w:after="200" w:line="276" w:lineRule="auto"/>
              <w:rPr>
                <w:sz w:val="22"/>
                <w:szCs w:val="22"/>
              </w:rPr>
            </w:pPr>
          </w:p>
        </w:tc>
        <w:tc>
          <w:tcPr>
            <w:tcW w:w="1843" w:type="dxa"/>
          </w:tcPr>
          <w:p w:rsidR="001500E2" w:rsidRPr="00CF0F69" w:rsidRDefault="001500E2" w:rsidP="00BF72FD">
            <w:r w:rsidRPr="00CF0F69">
              <w:t>ТПП  СП</w:t>
            </w:r>
          </w:p>
        </w:tc>
        <w:tc>
          <w:tcPr>
            <w:tcW w:w="2047" w:type="dxa"/>
          </w:tcPr>
          <w:p w:rsidR="001500E2" w:rsidRPr="00CF0F69" w:rsidRDefault="001500E2" w:rsidP="00BF72FD">
            <w:r w:rsidRPr="00CF0F69">
              <w:t xml:space="preserve">Содействие  в реализация законодательства в сфере защиты прав потребителей на территории муниципального района  на территории </w:t>
            </w:r>
          </w:p>
          <w:p w:rsidR="001500E2" w:rsidRPr="00CF0F69" w:rsidRDefault="001500E2" w:rsidP="00BF72FD">
            <w:r w:rsidRPr="00CF0F69">
              <w:t>Сергиево-Посадского</w:t>
            </w:r>
          </w:p>
          <w:p w:rsidR="001500E2" w:rsidRPr="00CF0F69" w:rsidRDefault="001500E2" w:rsidP="00BF72FD">
            <w:pPr>
              <w:rPr>
                <w:highlight w:val="yellow"/>
              </w:rPr>
            </w:pPr>
            <w:r w:rsidRPr="00CF0F69">
              <w:t xml:space="preserve">городского округа  </w:t>
            </w:r>
          </w:p>
        </w:tc>
      </w:tr>
      <w:tr w:rsidR="001500E2" w:rsidRPr="00CF0F69" w:rsidTr="00BF72FD">
        <w:tc>
          <w:tcPr>
            <w:tcW w:w="2506" w:type="dxa"/>
            <w:gridSpan w:val="2"/>
            <w:vMerge w:val="restart"/>
          </w:tcPr>
          <w:p w:rsidR="001500E2" w:rsidRPr="009B62E9" w:rsidRDefault="001500E2" w:rsidP="00BF72FD">
            <w:pPr>
              <w:rPr>
                <w:sz w:val="22"/>
                <w:szCs w:val="22"/>
              </w:rPr>
            </w:pPr>
            <w:r>
              <w:rPr>
                <w:sz w:val="22"/>
                <w:szCs w:val="22"/>
              </w:rPr>
              <w:t>Итого по подпрограмме</w:t>
            </w:r>
          </w:p>
        </w:tc>
        <w:tc>
          <w:tcPr>
            <w:tcW w:w="771" w:type="dxa"/>
            <w:vMerge w:val="restart"/>
          </w:tcPr>
          <w:p w:rsidR="001500E2" w:rsidRPr="009B62E9" w:rsidRDefault="001500E2" w:rsidP="00BF72FD">
            <w:pPr>
              <w:spacing w:after="200" w:line="276" w:lineRule="auto"/>
              <w:rPr>
                <w:sz w:val="22"/>
                <w:szCs w:val="22"/>
              </w:rPr>
            </w:pPr>
            <w:r w:rsidRPr="009B62E9">
              <w:rPr>
                <w:sz w:val="22"/>
                <w:szCs w:val="22"/>
              </w:rPr>
              <w:t>2020-2024</w:t>
            </w:r>
          </w:p>
          <w:p w:rsidR="001500E2" w:rsidRPr="009B62E9" w:rsidRDefault="001500E2" w:rsidP="00BF72FD">
            <w:pPr>
              <w:spacing w:after="200" w:line="276" w:lineRule="auto"/>
              <w:rPr>
                <w:sz w:val="22"/>
                <w:szCs w:val="22"/>
              </w:rPr>
            </w:pPr>
          </w:p>
        </w:tc>
        <w:tc>
          <w:tcPr>
            <w:tcW w:w="1365" w:type="dxa"/>
          </w:tcPr>
          <w:p w:rsidR="001500E2" w:rsidRPr="009B62E9" w:rsidRDefault="001500E2" w:rsidP="00BF72FD">
            <w:pPr>
              <w:rPr>
                <w:sz w:val="22"/>
                <w:szCs w:val="22"/>
              </w:rPr>
            </w:pPr>
            <w:r>
              <w:rPr>
                <w:sz w:val="22"/>
                <w:szCs w:val="22"/>
              </w:rPr>
              <w:t>Итого</w:t>
            </w:r>
          </w:p>
        </w:tc>
        <w:tc>
          <w:tcPr>
            <w:tcW w:w="993" w:type="dxa"/>
            <w:gridSpan w:val="2"/>
          </w:tcPr>
          <w:p w:rsidR="001500E2" w:rsidRPr="009B62E9" w:rsidRDefault="001500E2" w:rsidP="00BF72FD">
            <w:pPr>
              <w:spacing w:after="200" w:line="276" w:lineRule="auto"/>
            </w:pPr>
          </w:p>
        </w:tc>
        <w:tc>
          <w:tcPr>
            <w:tcW w:w="1136" w:type="dxa"/>
            <w:gridSpan w:val="2"/>
          </w:tcPr>
          <w:p w:rsidR="001500E2" w:rsidRPr="00065AF5" w:rsidRDefault="001500E2" w:rsidP="00BF72FD">
            <w:pPr>
              <w:spacing w:after="200" w:line="276" w:lineRule="auto"/>
              <w:jc w:val="center"/>
            </w:pPr>
            <w:r w:rsidRPr="00065AF5">
              <w:t>1063219,7</w:t>
            </w:r>
          </w:p>
        </w:tc>
        <w:tc>
          <w:tcPr>
            <w:tcW w:w="990" w:type="dxa"/>
            <w:gridSpan w:val="2"/>
          </w:tcPr>
          <w:p w:rsidR="001500E2" w:rsidRPr="00065AF5" w:rsidRDefault="001500E2" w:rsidP="00BF72FD">
            <w:pPr>
              <w:spacing w:line="0" w:lineRule="atLeast"/>
              <w:jc w:val="center"/>
            </w:pPr>
            <w:r w:rsidRPr="00065AF5">
              <w:t>194973,7</w:t>
            </w:r>
          </w:p>
        </w:tc>
        <w:tc>
          <w:tcPr>
            <w:tcW w:w="992" w:type="dxa"/>
            <w:gridSpan w:val="2"/>
          </w:tcPr>
          <w:p w:rsidR="001500E2" w:rsidRPr="00065AF5" w:rsidRDefault="001500E2" w:rsidP="00BF72FD">
            <w:pPr>
              <w:spacing w:line="0" w:lineRule="atLeast"/>
              <w:jc w:val="center"/>
            </w:pPr>
            <w:r w:rsidRPr="00065AF5">
              <w:t>203375,1</w:t>
            </w:r>
          </w:p>
        </w:tc>
        <w:tc>
          <w:tcPr>
            <w:tcW w:w="992" w:type="dxa"/>
            <w:gridSpan w:val="2"/>
          </w:tcPr>
          <w:p w:rsidR="001500E2" w:rsidRPr="00065AF5" w:rsidRDefault="001500E2" w:rsidP="00BF72FD">
            <w:pPr>
              <w:spacing w:line="0" w:lineRule="atLeast"/>
              <w:jc w:val="center"/>
            </w:pPr>
            <w:r w:rsidRPr="00065AF5">
              <w:t>212567,7</w:t>
            </w:r>
          </w:p>
        </w:tc>
        <w:tc>
          <w:tcPr>
            <w:tcW w:w="993" w:type="dxa"/>
            <w:gridSpan w:val="2"/>
          </w:tcPr>
          <w:p w:rsidR="001500E2" w:rsidRPr="00065AF5" w:rsidRDefault="001500E2" w:rsidP="00BF72FD">
            <w:pPr>
              <w:spacing w:line="0" w:lineRule="atLeast"/>
              <w:jc w:val="center"/>
            </w:pPr>
            <w:r w:rsidRPr="00065AF5">
              <w:t>221788,7</w:t>
            </w:r>
          </w:p>
        </w:tc>
        <w:tc>
          <w:tcPr>
            <w:tcW w:w="998" w:type="dxa"/>
          </w:tcPr>
          <w:p w:rsidR="001500E2" w:rsidRPr="00065AF5" w:rsidRDefault="001500E2" w:rsidP="00BF72FD">
            <w:pPr>
              <w:spacing w:line="0" w:lineRule="atLeast"/>
              <w:jc w:val="center"/>
            </w:pPr>
            <w:r w:rsidRPr="00065AF5">
              <w:t>230514,5</w:t>
            </w:r>
          </w:p>
        </w:tc>
        <w:tc>
          <w:tcPr>
            <w:tcW w:w="1843" w:type="dxa"/>
            <w:vMerge w:val="restart"/>
          </w:tcPr>
          <w:p w:rsidR="001500E2" w:rsidRPr="00CF0F69" w:rsidRDefault="001500E2" w:rsidP="00BF72FD">
            <w:pPr>
              <w:jc w:val="center"/>
            </w:pPr>
            <w:r>
              <w:t>Х</w:t>
            </w:r>
          </w:p>
        </w:tc>
        <w:tc>
          <w:tcPr>
            <w:tcW w:w="2047" w:type="dxa"/>
            <w:vMerge w:val="restart"/>
          </w:tcPr>
          <w:p w:rsidR="001500E2" w:rsidRPr="00CF0F69" w:rsidRDefault="001500E2" w:rsidP="00BF72FD">
            <w:pPr>
              <w:jc w:val="center"/>
            </w:pPr>
            <w:r>
              <w:t>Х</w:t>
            </w:r>
          </w:p>
        </w:tc>
      </w:tr>
      <w:tr w:rsidR="001500E2" w:rsidRPr="00CF0F69" w:rsidTr="00BF72FD">
        <w:tc>
          <w:tcPr>
            <w:tcW w:w="2506" w:type="dxa"/>
            <w:gridSpan w:val="2"/>
            <w:vMerge/>
          </w:tcPr>
          <w:p w:rsidR="001500E2" w:rsidRDefault="001500E2" w:rsidP="00BF72FD">
            <w:pPr>
              <w:rPr>
                <w:sz w:val="22"/>
                <w:szCs w:val="22"/>
              </w:rPr>
            </w:pPr>
          </w:p>
        </w:tc>
        <w:tc>
          <w:tcPr>
            <w:tcW w:w="771" w:type="dxa"/>
            <w:vMerge/>
          </w:tcPr>
          <w:p w:rsidR="001500E2" w:rsidRPr="009B62E9" w:rsidRDefault="001500E2" w:rsidP="00BF72FD">
            <w:pPr>
              <w:spacing w:after="200" w:line="276" w:lineRule="auto"/>
              <w:rPr>
                <w:sz w:val="22"/>
                <w:szCs w:val="22"/>
              </w:rPr>
            </w:pPr>
          </w:p>
        </w:tc>
        <w:tc>
          <w:tcPr>
            <w:tcW w:w="1365" w:type="dxa"/>
            <w:vAlign w:val="center"/>
          </w:tcPr>
          <w:p w:rsidR="001500E2" w:rsidRPr="00704478" w:rsidRDefault="001500E2" w:rsidP="00BF72FD">
            <w:pPr>
              <w:widowControl w:val="0"/>
              <w:autoSpaceDE w:val="0"/>
              <w:autoSpaceDN w:val="0"/>
              <w:adjustRightInd w:val="0"/>
              <w:jc w:val="both"/>
              <w:rPr>
                <w:sz w:val="22"/>
                <w:szCs w:val="22"/>
              </w:rPr>
            </w:pPr>
            <w:r w:rsidRPr="00704478">
              <w:rPr>
                <w:sz w:val="22"/>
                <w:szCs w:val="22"/>
              </w:rPr>
              <w:t xml:space="preserve">Средства бюджета </w:t>
            </w:r>
            <w:r>
              <w:rPr>
                <w:sz w:val="22"/>
                <w:szCs w:val="22"/>
              </w:rPr>
              <w:t xml:space="preserve">Сергиево-Посадского </w:t>
            </w:r>
            <w:r w:rsidRPr="00704478">
              <w:rPr>
                <w:rFonts w:cs="Arial"/>
                <w:sz w:val="24"/>
              </w:rPr>
              <w:t>городского округа</w:t>
            </w:r>
          </w:p>
        </w:tc>
        <w:tc>
          <w:tcPr>
            <w:tcW w:w="993" w:type="dxa"/>
            <w:gridSpan w:val="2"/>
          </w:tcPr>
          <w:p w:rsidR="001500E2" w:rsidRPr="009B62E9" w:rsidRDefault="001500E2" w:rsidP="00BF72FD">
            <w:pPr>
              <w:spacing w:after="200" w:line="276" w:lineRule="auto"/>
              <w:jc w:val="center"/>
              <w:rPr>
                <w:sz w:val="22"/>
                <w:szCs w:val="22"/>
              </w:rPr>
            </w:pPr>
          </w:p>
        </w:tc>
        <w:tc>
          <w:tcPr>
            <w:tcW w:w="1136" w:type="dxa"/>
            <w:gridSpan w:val="2"/>
          </w:tcPr>
          <w:p w:rsidR="001500E2" w:rsidRPr="007C2149" w:rsidRDefault="001500E2" w:rsidP="00BF72FD">
            <w:pPr>
              <w:spacing w:line="0" w:lineRule="atLeast"/>
              <w:jc w:val="center"/>
              <w:rPr>
                <w:rFonts w:eastAsia="Calibri"/>
                <w:lang w:eastAsia="en-US"/>
              </w:rPr>
            </w:pPr>
            <w:r w:rsidRPr="007C2149">
              <w:rPr>
                <w:rFonts w:eastAsia="Calibri"/>
                <w:lang w:eastAsia="en-US"/>
              </w:rPr>
              <w:t>65000,0</w:t>
            </w:r>
          </w:p>
        </w:tc>
        <w:tc>
          <w:tcPr>
            <w:tcW w:w="990" w:type="dxa"/>
            <w:gridSpan w:val="2"/>
          </w:tcPr>
          <w:p w:rsidR="001500E2" w:rsidRPr="007C2149" w:rsidRDefault="001500E2" w:rsidP="00BF72FD">
            <w:pPr>
              <w:spacing w:line="0" w:lineRule="atLeast"/>
              <w:jc w:val="center"/>
              <w:rPr>
                <w:rFonts w:eastAsia="Calibri"/>
                <w:lang w:eastAsia="en-US"/>
              </w:rPr>
            </w:pPr>
            <w:r w:rsidRPr="007C2149">
              <w:rPr>
                <w:rFonts w:eastAsia="Calibri"/>
                <w:lang w:eastAsia="en-US"/>
              </w:rPr>
              <w:t>13000,0</w:t>
            </w:r>
          </w:p>
        </w:tc>
        <w:tc>
          <w:tcPr>
            <w:tcW w:w="992" w:type="dxa"/>
            <w:gridSpan w:val="2"/>
          </w:tcPr>
          <w:p w:rsidR="001500E2" w:rsidRPr="007C2149" w:rsidRDefault="001500E2" w:rsidP="00BF72FD">
            <w:pPr>
              <w:spacing w:line="0" w:lineRule="atLeast"/>
              <w:jc w:val="center"/>
              <w:rPr>
                <w:rFonts w:eastAsia="Calibri"/>
                <w:lang w:eastAsia="en-US"/>
              </w:rPr>
            </w:pPr>
            <w:r w:rsidRPr="007C2149">
              <w:rPr>
                <w:rFonts w:eastAsia="Calibri"/>
                <w:lang w:eastAsia="en-US"/>
              </w:rPr>
              <w:t>13000,0</w:t>
            </w:r>
          </w:p>
        </w:tc>
        <w:tc>
          <w:tcPr>
            <w:tcW w:w="992" w:type="dxa"/>
            <w:gridSpan w:val="2"/>
          </w:tcPr>
          <w:p w:rsidR="001500E2" w:rsidRPr="007C2149" w:rsidRDefault="001500E2" w:rsidP="00BF72FD">
            <w:pPr>
              <w:spacing w:line="0" w:lineRule="atLeast"/>
              <w:jc w:val="center"/>
              <w:rPr>
                <w:rFonts w:eastAsia="Calibri"/>
                <w:lang w:eastAsia="en-US"/>
              </w:rPr>
            </w:pPr>
            <w:r w:rsidRPr="007C2149">
              <w:rPr>
                <w:rFonts w:eastAsia="Calibri"/>
                <w:lang w:eastAsia="en-US"/>
              </w:rPr>
              <w:t>13000,0</w:t>
            </w:r>
          </w:p>
        </w:tc>
        <w:tc>
          <w:tcPr>
            <w:tcW w:w="993" w:type="dxa"/>
            <w:gridSpan w:val="2"/>
          </w:tcPr>
          <w:p w:rsidR="001500E2" w:rsidRPr="007C2149" w:rsidRDefault="001500E2" w:rsidP="00BF72FD">
            <w:pPr>
              <w:spacing w:line="0" w:lineRule="atLeast"/>
              <w:jc w:val="center"/>
              <w:rPr>
                <w:rFonts w:eastAsia="Calibri"/>
                <w:lang w:eastAsia="en-US"/>
              </w:rPr>
            </w:pPr>
            <w:r w:rsidRPr="007C2149">
              <w:rPr>
                <w:rFonts w:eastAsia="Calibri"/>
                <w:lang w:eastAsia="en-US"/>
              </w:rPr>
              <w:t>13000,0</w:t>
            </w:r>
          </w:p>
        </w:tc>
        <w:tc>
          <w:tcPr>
            <w:tcW w:w="998" w:type="dxa"/>
          </w:tcPr>
          <w:p w:rsidR="001500E2" w:rsidRPr="007C2149" w:rsidRDefault="001500E2" w:rsidP="00BF72FD">
            <w:pPr>
              <w:spacing w:line="0" w:lineRule="atLeast"/>
              <w:jc w:val="center"/>
              <w:rPr>
                <w:rFonts w:eastAsia="Calibri"/>
                <w:lang w:eastAsia="en-US"/>
              </w:rPr>
            </w:pPr>
            <w:r w:rsidRPr="007C2149">
              <w:rPr>
                <w:rFonts w:eastAsia="Calibri"/>
                <w:lang w:eastAsia="en-US"/>
              </w:rPr>
              <w:t>13000,0</w:t>
            </w:r>
          </w:p>
        </w:tc>
        <w:tc>
          <w:tcPr>
            <w:tcW w:w="1843" w:type="dxa"/>
            <w:vMerge/>
          </w:tcPr>
          <w:p w:rsidR="001500E2" w:rsidRPr="00CF0F69" w:rsidRDefault="001500E2" w:rsidP="00BF72FD"/>
        </w:tc>
        <w:tc>
          <w:tcPr>
            <w:tcW w:w="2047" w:type="dxa"/>
            <w:vMerge/>
          </w:tcPr>
          <w:p w:rsidR="001500E2" w:rsidRPr="00CF0F69" w:rsidRDefault="001500E2" w:rsidP="00BF72FD"/>
        </w:tc>
      </w:tr>
      <w:tr w:rsidR="001500E2" w:rsidRPr="00CF0F69" w:rsidTr="00BF72FD">
        <w:tc>
          <w:tcPr>
            <w:tcW w:w="2506" w:type="dxa"/>
            <w:gridSpan w:val="2"/>
            <w:vMerge/>
          </w:tcPr>
          <w:p w:rsidR="001500E2" w:rsidRDefault="001500E2" w:rsidP="00BF72FD">
            <w:pPr>
              <w:rPr>
                <w:sz w:val="22"/>
                <w:szCs w:val="22"/>
              </w:rPr>
            </w:pPr>
          </w:p>
        </w:tc>
        <w:tc>
          <w:tcPr>
            <w:tcW w:w="771" w:type="dxa"/>
            <w:vMerge/>
          </w:tcPr>
          <w:p w:rsidR="001500E2" w:rsidRPr="009B62E9" w:rsidRDefault="001500E2" w:rsidP="00BF72FD">
            <w:pPr>
              <w:spacing w:after="200" w:line="276" w:lineRule="auto"/>
              <w:rPr>
                <w:sz w:val="22"/>
                <w:szCs w:val="22"/>
              </w:rPr>
            </w:pPr>
          </w:p>
        </w:tc>
        <w:tc>
          <w:tcPr>
            <w:tcW w:w="1365" w:type="dxa"/>
            <w:vAlign w:val="center"/>
          </w:tcPr>
          <w:p w:rsidR="001500E2" w:rsidRPr="00704478" w:rsidRDefault="001500E2" w:rsidP="00BF72FD">
            <w:pPr>
              <w:widowControl w:val="0"/>
              <w:autoSpaceDE w:val="0"/>
              <w:autoSpaceDN w:val="0"/>
              <w:adjustRightInd w:val="0"/>
              <w:rPr>
                <w:sz w:val="22"/>
                <w:szCs w:val="22"/>
              </w:rPr>
            </w:pPr>
            <w:r w:rsidRPr="00704478">
              <w:rPr>
                <w:sz w:val="22"/>
                <w:szCs w:val="22"/>
              </w:rPr>
              <w:t>Внебюджетные средства</w:t>
            </w:r>
          </w:p>
        </w:tc>
        <w:tc>
          <w:tcPr>
            <w:tcW w:w="993" w:type="dxa"/>
            <w:gridSpan w:val="2"/>
          </w:tcPr>
          <w:p w:rsidR="001500E2" w:rsidRPr="009B62E9" w:rsidRDefault="001500E2" w:rsidP="00BF72FD">
            <w:pPr>
              <w:spacing w:after="200" w:line="276" w:lineRule="auto"/>
            </w:pPr>
          </w:p>
        </w:tc>
        <w:tc>
          <w:tcPr>
            <w:tcW w:w="1136" w:type="dxa"/>
            <w:gridSpan w:val="2"/>
          </w:tcPr>
          <w:p w:rsidR="001500E2" w:rsidRPr="009B62E9" w:rsidRDefault="001500E2" w:rsidP="00BF72FD">
            <w:pPr>
              <w:spacing w:after="200" w:line="276" w:lineRule="auto"/>
              <w:rPr>
                <w:highlight w:val="yellow"/>
              </w:rPr>
            </w:pPr>
            <w:r w:rsidRPr="009B62E9">
              <w:t>998219,7</w:t>
            </w:r>
          </w:p>
        </w:tc>
        <w:tc>
          <w:tcPr>
            <w:tcW w:w="990" w:type="dxa"/>
            <w:gridSpan w:val="2"/>
          </w:tcPr>
          <w:p w:rsidR="001500E2" w:rsidRPr="009B62E9" w:rsidRDefault="001500E2" w:rsidP="00BF72FD">
            <w:pPr>
              <w:spacing w:after="200" w:line="276" w:lineRule="auto"/>
            </w:pPr>
            <w:r w:rsidRPr="009B62E9">
              <w:t>181973,7</w:t>
            </w:r>
          </w:p>
        </w:tc>
        <w:tc>
          <w:tcPr>
            <w:tcW w:w="992" w:type="dxa"/>
            <w:gridSpan w:val="2"/>
          </w:tcPr>
          <w:p w:rsidR="001500E2" w:rsidRPr="009B62E9" w:rsidRDefault="001500E2" w:rsidP="00BF72FD">
            <w:pPr>
              <w:spacing w:after="200" w:line="276" w:lineRule="auto"/>
            </w:pPr>
            <w:r w:rsidRPr="009B62E9">
              <w:t>190375,1</w:t>
            </w:r>
          </w:p>
        </w:tc>
        <w:tc>
          <w:tcPr>
            <w:tcW w:w="992" w:type="dxa"/>
            <w:gridSpan w:val="2"/>
          </w:tcPr>
          <w:p w:rsidR="001500E2" w:rsidRPr="009B62E9" w:rsidRDefault="001500E2" w:rsidP="00BF72FD">
            <w:pPr>
              <w:spacing w:after="200" w:line="276" w:lineRule="auto"/>
            </w:pPr>
            <w:r w:rsidRPr="009B62E9">
              <w:t>199567,7</w:t>
            </w:r>
          </w:p>
        </w:tc>
        <w:tc>
          <w:tcPr>
            <w:tcW w:w="993" w:type="dxa"/>
            <w:gridSpan w:val="2"/>
          </w:tcPr>
          <w:p w:rsidR="001500E2" w:rsidRPr="009B62E9" w:rsidRDefault="001500E2" w:rsidP="00BF72FD">
            <w:pPr>
              <w:spacing w:after="200" w:line="276" w:lineRule="auto"/>
            </w:pPr>
            <w:r w:rsidRPr="009B62E9">
              <w:t>208788,7</w:t>
            </w:r>
          </w:p>
        </w:tc>
        <w:tc>
          <w:tcPr>
            <w:tcW w:w="998" w:type="dxa"/>
          </w:tcPr>
          <w:p w:rsidR="001500E2" w:rsidRPr="009B62E9" w:rsidRDefault="001500E2" w:rsidP="00BF72FD">
            <w:pPr>
              <w:spacing w:after="200" w:line="276" w:lineRule="auto"/>
            </w:pPr>
            <w:r w:rsidRPr="009B62E9">
              <w:t>217514,5</w:t>
            </w:r>
          </w:p>
        </w:tc>
        <w:tc>
          <w:tcPr>
            <w:tcW w:w="1843" w:type="dxa"/>
            <w:vMerge/>
          </w:tcPr>
          <w:p w:rsidR="001500E2" w:rsidRPr="00CF0F69" w:rsidRDefault="001500E2" w:rsidP="00BF72FD"/>
        </w:tc>
        <w:tc>
          <w:tcPr>
            <w:tcW w:w="2047" w:type="dxa"/>
            <w:vMerge/>
          </w:tcPr>
          <w:p w:rsidR="001500E2" w:rsidRPr="00CF0F69" w:rsidRDefault="001500E2" w:rsidP="00BF72FD"/>
        </w:tc>
      </w:tr>
    </w:tbl>
    <w:p w:rsidR="001500E2" w:rsidRPr="00463857" w:rsidRDefault="001500E2" w:rsidP="001500E2">
      <w:pPr>
        <w:rPr>
          <w:bCs/>
          <w:sz w:val="24"/>
          <w:szCs w:val="24"/>
        </w:rPr>
      </w:pPr>
    </w:p>
    <w:p w:rsidR="00CF77AA" w:rsidRPr="00463857" w:rsidRDefault="00CF77AA" w:rsidP="001500E2">
      <w:pPr>
        <w:ind w:firstLine="709"/>
        <w:jc w:val="center"/>
        <w:rPr>
          <w:bCs/>
          <w:sz w:val="24"/>
          <w:szCs w:val="24"/>
        </w:rPr>
      </w:pPr>
    </w:p>
    <w:sectPr w:rsidR="00CF77AA" w:rsidRPr="00463857" w:rsidSect="00B132BC">
      <w:headerReference w:type="even" r:id="rId28"/>
      <w:headerReference w:type="default" r:id="rId29"/>
      <w:footerReference w:type="even" r:id="rId30"/>
      <w:footerReference w:type="default" r:id="rId31"/>
      <w:headerReference w:type="first" r:id="rId32"/>
      <w:footerReference w:type="first" r:id="rId33"/>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C4" w:rsidRDefault="009C18C4" w:rsidP="003807F4">
      <w:r>
        <w:separator/>
      </w:r>
    </w:p>
  </w:endnote>
  <w:endnote w:type="continuationSeparator" w:id="0">
    <w:p w:rsidR="009C18C4" w:rsidRDefault="009C18C4"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FD" w:rsidRDefault="00BF72F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31271"/>
      <w:docPartObj>
        <w:docPartGallery w:val="Page Numbers (Bottom of Page)"/>
        <w:docPartUnique/>
      </w:docPartObj>
    </w:sdtPr>
    <w:sdtEndPr/>
    <w:sdtContent>
      <w:p w:rsidR="00BF72FD" w:rsidRDefault="00BF72FD">
        <w:pPr>
          <w:pStyle w:val="a9"/>
          <w:jc w:val="right"/>
        </w:pPr>
        <w:r>
          <w:fldChar w:fldCharType="begin"/>
        </w:r>
        <w:r>
          <w:instrText>PAGE   \* MERGEFORMAT</w:instrText>
        </w:r>
        <w:r>
          <w:fldChar w:fldCharType="separate"/>
        </w:r>
        <w:r w:rsidR="00F4545F">
          <w:rPr>
            <w:noProof/>
          </w:rPr>
          <w:t>2</w:t>
        </w:r>
        <w:r>
          <w:fldChar w:fldCharType="end"/>
        </w:r>
      </w:p>
    </w:sdtContent>
  </w:sdt>
  <w:p w:rsidR="00BF72FD" w:rsidRDefault="00BF72F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FD" w:rsidRDefault="00BF72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C4" w:rsidRDefault="009C18C4" w:rsidP="003807F4">
      <w:r>
        <w:separator/>
      </w:r>
    </w:p>
  </w:footnote>
  <w:footnote w:type="continuationSeparator" w:id="0">
    <w:p w:rsidR="009C18C4" w:rsidRDefault="009C18C4" w:rsidP="0038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FD" w:rsidRDefault="00BF72F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FD" w:rsidRDefault="00BF72F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FD" w:rsidRDefault="00BF72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5"/>
  </w:num>
  <w:num w:numId="6">
    <w:abstractNumId w:val="15"/>
  </w:num>
  <w:num w:numId="7">
    <w:abstractNumId w:val="9"/>
  </w:num>
  <w:num w:numId="8">
    <w:abstractNumId w:val="3"/>
  </w:num>
  <w:num w:numId="9">
    <w:abstractNumId w:val="11"/>
  </w:num>
  <w:num w:numId="10">
    <w:abstractNumId w:val="4"/>
  </w:num>
  <w:num w:numId="11">
    <w:abstractNumId w:val="2"/>
  </w:num>
  <w:num w:numId="12">
    <w:abstractNumId w:val="10"/>
  </w:num>
  <w:num w:numId="13">
    <w:abstractNumId w:val="14"/>
  </w:num>
  <w:num w:numId="14">
    <w:abstractNumId w:val="6"/>
  </w:num>
  <w:num w:numId="15">
    <w:abstractNumId w:val="1"/>
  </w:num>
  <w:num w:numId="16">
    <w:abstractNumId w:val="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D"/>
    <w:rsid w:val="00007350"/>
    <w:rsid w:val="00016198"/>
    <w:rsid w:val="00022468"/>
    <w:rsid w:val="00026C69"/>
    <w:rsid w:val="00027B9C"/>
    <w:rsid w:val="00043E41"/>
    <w:rsid w:val="00046687"/>
    <w:rsid w:val="00047C1D"/>
    <w:rsid w:val="00047F5A"/>
    <w:rsid w:val="00050E79"/>
    <w:rsid w:val="00056C6B"/>
    <w:rsid w:val="000634FB"/>
    <w:rsid w:val="000D0FC3"/>
    <w:rsid w:val="000D1B56"/>
    <w:rsid w:val="000D7A23"/>
    <w:rsid w:val="000F0FCA"/>
    <w:rsid w:val="000F6289"/>
    <w:rsid w:val="000F6A96"/>
    <w:rsid w:val="000F6C78"/>
    <w:rsid w:val="0010777E"/>
    <w:rsid w:val="00117D34"/>
    <w:rsid w:val="00121B9C"/>
    <w:rsid w:val="001239AD"/>
    <w:rsid w:val="0012738B"/>
    <w:rsid w:val="00134BF0"/>
    <w:rsid w:val="00140D22"/>
    <w:rsid w:val="001411E8"/>
    <w:rsid w:val="00145238"/>
    <w:rsid w:val="001500E2"/>
    <w:rsid w:val="001529ED"/>
    <w:rsid w:val="00155BA5"/>
    <w:rsid w:val="001600B7"/>
    <w:rsid w:val="00163F47"/>
    <w:rsid w:val="00173757"/>
    <w:rsid w:val="001834CB"/>
    <w:rsid w:val="001A03FB"/>
    <w:rsid w:val="001A088F"/>
    <w:rsid w:val="001A0E47"/>
    <w:rsid w:val="001B533E"/>
    <w:rsid w:val="001C1CCE"/>
    <w:rsid w:val="001D0C9D"/>
    <w:rsid w:val="001E1291"/>
    <w:rsid w:val="001E4EEE"/>
    <w:rsid w:val="001F1A96"/>
    <w:rsid w:val="001F1B2F"/>
    <w:rsid w:val="001F311C"/>
    <w:rsid w:val="001F6B29"/>
    <w:rsid w:val="00200BBB"/>
    <w:rsid w:val="00202C92"/>
    <w:rsid w:val="00212528"/>
    <w:rsid w:val="00214106"/>
    <w:rsid w:val="00226CF0"/>
    <w:rsid w:val="0023418B"/>
    <w:rsid w:val="00235797"/>
    <w:rsid w:val="002413E6"/>
    <w:rsid w:val="00242514"/>
    <w:rsid w:val="002473D2"/>
    <w:rsid w:val="00250422"/>
    <w:rsid w:val="002505E2"/>
    <w:rsid w:val="00254BD7"/>
    <w:rsid w:val="0026328A"/>
    <w:rsid w:val="002741D5"/>
    <w:rsid w:val="00275490"/>
    <w:rsid w:val="002850D3"/>
    <w:rsid w:val="0029119B"/>
    <w:rsid w:val="002A1CF0"/>
    <w:rsid w:val="002A2B88"/>
    <w:rsid w:val="002A2D0F"/>
    <w:rsid w:val="002B192B"/>
    <w:rsid w:val="002B21D0"/>
    <w:rsid w:val="002B2205"/>
    <w:rsid w:val="002B2497"/>
    <w:rsid w:val="002B2DFA"/>
    <w:rsid w:val="002C0E1C"/>
    <w:rsid w:val="002D052C"/>
    <w:rsid w:val="002E119F"/>
    <w:rsid w:val="002E3292"/>
    <w:rsid w:val="002E414C"/>
    <w:rsid w:val="002E6B4C"/>
    <w:rsid w:val="002F1A7D"/>
    <w:rsid w:val="002F3A4D"/>
    <w:rsid w:val="002F4F12"/>
    <w:rsid w:val="00301066"/>
    <w:rsid w:val="003073A6"/>
    <w:rsid w:val="003163E5"/>
    <w:rsid w:val="00317121"/>
    <w:rsid w:val="003176A0"/>
    <w:rsid w:val="003200E2"/>
    <w:rsid w:val="003320AE"/>
    <w:rsid w:val="003354A0"/>
    <w:rsid w:val="0033713F"/>
    <w:rsid w:val="0034446B"/>
    <w:rsid w:val="0034503E"/>
    <w:rsid w:val="00347643"/>
    <w:rsid w:val="0035071B"/>
    <w:rsid w:val="0035535F"/>
    <w:rsid w:val="003657A7"/>
    <w:rsid w:val="00371CB7"/>
    <w:rsid w:val="00375F04"/>
    <w:rsid w:val="003807F4"/>
    <w:rsid w:val="003866E2"/>
    <w:rsid w:val="00394F6E"/>
    <w:rsid w:val="003A1220"/>
    <w:rsid w:val="003A4207"/>
    <w:rsid w:val="003A7975"/>
    <w:rsid w:val="003B1C46"/>
    <w:rsid w:val="003C0690"/>
    <w:rsid w:val="003C0FE9"/>
    <w:rsid w:val="003C6DE7"/>
    <w:rsid w:val="003D36D3"/>
    <w:rsid w:val="003D5B71"/>
    <w:rsid w:val="003D5DF1"/>
    <w:rsid w:val="003E7439"/>
    <w:rsid w:val="003F07B1"/>
    <w:rsid w:val="003F0BED"/>
    <w:rsid w:val="003F3931"/>
    <w:rsid w:val="003F3B4B"/>
    <w:rsid w:val="00406A4A"/>
    <w:rsid w:val="00411512"/>
    <w:rsid w:val="004266DF"/>
    <w:rsid w:val="00431CBC"/>
    <w:rsid w:val="00432FB8"/>
    <w:rsid w:val="0043399A"/>
    <w:rsid w:val="0043581E"/>
    <w:rsid w:val="00436A13"/>
    <w:rsid w:val="00442637"/>
    <w:rsid w:val="004506FF"/>
    <w:rsid w:val="00463857"/>
    <w:rsid w:val="00464EFD"/>
    <w:rsid w:val="00471939"/>
    <w:rsid w:val="00471EAD"/>
    <w:rsid w:val="0048513B"/>
    <w:rsid w:val="0048681B"/>
    <w:rsid w:val="00495095"/>
    <w:rsid w:val="004A4022"/>
    <w:rsid w:val="004A5EA3"/>
    <w:rsid w:val="004B15AC"/>
    <w:rsid w:val="004B7D27"/>
    <w:rsid w:val="004C7784"/>
    <w:rsid w:val="004E0DCB"/>
    <w:rsid w:val="004E2A12"/>
    <w:rsid w:val="004E2FF6"/>
    <w:rsid w:val="004E5CB2"/>
    <w:rsid w:val="004F3AF6"/>
    <w:rsid w:val="0051183D"/>
    <w:rsid w:val="00520EB9"/>
    <w:rsid w:val="0052204F"/>
    <w:rsid w:val="00530941"/>
    <w:rsid w:val="00536D1D"/>
    <w:rsid w:val="00570E47"/>
    <w:rsid w:val="0057460C"/>
    <w:rsid w:val="00580D41"/>
    <w:rsid w:val="00593D62"/>
    <w:rsid w:val="005A1801"/>
    <w:rsid w:val="005A25BC"/>
    <w:rsid w:val="005A43B9"/>
    <w:rsid w:val="005A7365"/>
    <w:rsid w:val="005A7BC1"/>
    <w:rsid w:val="005B0B22"/>
    <w:rsid w:val="005C4F84"/>
    <w:rsid w:val="005C5038"/>
    <w:rsid w:val="005C740C"/>
    <w:rsid w:val="005E4C3E"/>
    <w:rsid w:val="005E692F"/>
    <w:rsid w:val="005F1154"/>
    <w:rsid w:val="00604CE3"/>
    <w:rsid w:val="00607C26"/>
    <w:rsid w:val="00607EF4"/>
    <w:rsid w:val="00610CBD"/>
    <w:rsid w:val="00617578"/>
    <w:rsid w:val="006175AB"/>
    <w:rsid w:val="006202DE"/>
    <w:rsid w:val="00641ADF"/>
    <w:rsid w:val="00642112"/>
    <w:rsid w:val="00646D28"/>
    <w:rsid w:val="006644C9"/>
    <w:rsid w:val="0066700C"/>
    <w:rsid w:val="00675ECF"/>
    <w:rsid w:val="0068071C"/>
    <w:rsid w:val="00690995"/>
    <w:rsid w:val="00691790"/>
    <w:rsid w:val="00693D34"/>
    <w:rsid w:val="006942E5"/>
    <w:rsid w:val="006948D0"/>
    <w:rsid w:val="006A6841"/>
    <w:rsid w:val="006A7C72"/>
    <w:rsid w:val="006B4FAE"/>
    <w:rsid w:val="006B62F5"/>
    <w:rsid w:val="006B76B5"/>
    <w:rsid w:val="006B7F74"/>
    <w:rsid w:val="006C05D7"/>
    <w:rsid w:val="006C36FF"/>
    <w:rsid w:val="006F2CB1"/>
    <w:rsid w:val="006F7223"/>
    <w:rsid w:val="0070251A"/>
    <w:rsid w:val="00704478"/>
    <w:rsid w:val="00706E84"/>
    <w:rsid w:val="0071533F"/>
    <w:rsid w:val="00717D05"/>
    <w:rsid w:val="007216F1"/>
    <w:rsid w:val="00724560"/>
    <w:rsid w:val="007300B8"/>
    <w:rsid w:val="00730CFD"/>
    <w:rsid w:val="0074462A"/>
    <w:rsid w:val="00745B34"/>
    <w:rsid w:val="0074727D"/>
    <w:rsid w:val="007772AB"/>
    <w:rsid w:val="0079106A"/>
    <w:rsid w:val="007A44ED"/>
    <w:rsid w:val="007C208B"/>
    <w:rsid w:val="007D7CCF"/>
    <w:rsid w:val="007E09BD"/>
    <w:rsid w:val="007F1E17"/>
    <w:rsid w:val="00801249"/>
    <w:rsid w:val="00803043"/>
    <w:rsid w:val="008036D1"/>
    <w:rsid w:val="00805CB8"/>
    <w:rsid w:val="008114AD"/>
    <w:rsid w:val="00812746"/>
    <w:rsid w:val="00816BE9"/>
    <w:rsid w:val="00823426"/>
    <w:rsid w:val="00834913"/>
    <w:rsid w:val="0083529B"/>
    <w:rsid w:val="008409D5"/>
    <w:rsid w:val="0084532C"/>
    <w:rsid w:val="00850209"/>
    <w:rsid w:val="00863E2D"/>
    <w:rsid w:val="00864706"/>
    <w:rsid w:val="00865176"/>
    <w:rsid w:val="00865FB3"/>
    <w:rsid w:val="00886F8D"/>
    <w:rsid w:val="00887269"/>
    <w:rsid w:val="008910E6"/>
    <w:rsid w:val="00891F55"/>
    <w:rsid w:val="008928E5"/>
    <w:rsid w:val="00893011"/>
    <w:rsid w:val="00894A4D"/>
    <w:rsid w:val="008A2DA9"/>
    <w:rsid w:val="008A70B8"/>
    <w:rsid w:val="008B0029"/>
    <w:rsid w:val="008B26AE"/>
    <w:rsid w:val="008B5194"/>
    <w:rsid w:val="008B5AA9"/>
    <w:rsid w:val="008C2DF4"/>
    <w:rsid w:val="008C4496"/>
    <w:rsid w:val="008D07B3"/>
    <w:rsid w:val="008D2619"/>
    <w:rsid w:val="008F1EB2"/>
    <w:rsid w:val="008F291B"/>
    <w:rsid w:val="009046A1"/>
    <w:rsid w:val="0090621D"/>
    <w:rsid w:val="00910E31"/>
    <w:rsid w:val="00913F8D"/>
    <w:rsid w:val="009154DD"/>
    <w:rsid w:val="0092223E"/>
    <w:rsid w:val="009425FF"/>
    <w:rsid w:val="00951153"/>
    <w:rsid w:val="00951D7A"/>
    <w:rsid w:val="0095288A"/>
    <w:rsid w:val="0095460E"/>
    <w:rsid w:val="009550A8"/>
    <w:rsid w:val="00955D2A"/>
    <w:rsid w:val="00963AF8"/>
    <w:rsid w:val="009651EA"/>
    <w:rsid w:val="009663A9"/>
    <w:rsid w:val="00972D2D"/>
    <w:rsid w:val="00974CAD"/>
    <w:rsid w:val="00985723"/>
    <w:rsid w:val="009858F7"/>
    <w:rsid w:val="00986CF8"/>
    <w:rsid w:val="009910BE"/>
    <w:rsid w:val="009B2272"/>
    <w:rsid w:val="009B38BA"/>
    <w:rsid w:val="009B62E9"/>
    <w:rsid w:val="009C1273"/>
    <w:rsid w:val="009C18C4"/>
    <w:rsid w:val="009C2C31"/>
    <w:rsid w:val="009D41EC"/>
    <w:rsid w:val="009D6E5B"/>
    <w:rsid w:val="009D7807"/>
    <w:rsid w:val="009E728F"/>
    <w:rsid w:val="009F6A2A"/>
    <w:rsid w:val="00A12415"/>
    <w:rsid w:val="00A31137"/>
    <w:rsid w:val="00A34C45"/>
    <w:rsid w:val="00A42224"/>
    <w:rsid w:val="00A43C11"/>
    <w:rsid w:val="00A46B54"/>
    <w:rsid w:val="00A47EE4"/>
    <w:rsid w:val="00A6330F"/>
    <w:rsid w:val="00A91929"/>
    <w:rsid w:val="00A919D5"/>
    <w:rsid w:val="00A922CC"/>
    <w:rsid w:val="00A93900"/>
    <w:rsid w:val="00AA5382"/>
    <w:rsid w:val="00AB120E"/>
    <w:rsid w:val="00AB5B85"/>
    <w:rsid w:val="00AC19DD"/>
    <w:rsid w:val="00AC38EE"/>
    <w:rsid w:val="00AC4E3B"/>
    <w:rsid w:val="00AC519D"/>
    <w:rsid w:val="00AD53F2"/>
    <w:rsid w:val="00AD5C32"/>
    <w:rsid w:val="00AF4D72"/>
    <w:rsid w:val="00AF7F2A"/>
    <w:rsid w:val="00B03394"/>
    <w:rsid w:val="00B0430D"/>
    <w:rsid w:val="00B132BC"/>
    <w:rsid w:val="00B25139"/>
    <w:rsid w:val="00B35BAB"/>
    <w:rsid w:val="00B42496"/>
    <w:rsid w:val="00B463D9"/>
    <w:rsid w:val="00B502DE"/>
    <w:rsid w:val="00B55F9B"/>
    <w:rsid w:val="00B607CA"/>
    <w:rsid w:val="00B67A70"/>
    <w:rsid w:val="00B87428"/>
    <w:rsid w:val="00B9001D"/>
    <w:rsid w:val="00B90681"/>
    <w:rsid w:val="00BA0B61"/>
    <w:rsid w:val="00BA347F"/>
    <w:rsid w:val="00BB32CC"/>
    <w:rsid w:val="00BC38ED"/>
    <w:rsid w:val="00BD6197"/>
    <w:rsid w:val="00BE3FAA"/>
    <w:rsid w:val="00BF57DE"/>
    <w:rsid w:val="00BF72FD"/>
    <w:rsid w:val="00C00015"/>
    <w:rsid w:val="00C25F80"/>
    <w:rsid w:val="00C30223"/>
    <w:rsid w:val="00C30565"/>
    <w:rsid w:val="00C33F56"/>
    <w:rsid w:val="00C4189C"/>
    <w:rsid w:val="00C43F29"/>
    <w:rsid w:val="00C45824"/>
    <w:rsid w:val="00C47AAA"/>
    <w:rsid w:val="00C51A73"/>
    <w:rsid w:val="00C53406"/>
    <w:rsid w:val="00C539E7"/>
    <w:rsid w:val="00C5698B"/>
    <w:rsid w:val="00C57C95"/>
    <w:rsid w:val="00C6587E"/>
    <w:rsid w:val="00C9691A"/>
    <w:rsid w:val="00CA238F"/>
    <w:rsid w:val="00CB27DA"/>
    <w:rsid w:val="00CB74CD"/>
    <w:rsid w:val="00CD5ECC"/>
    <w:rsid w:val="00CE170C"/>
    <w:rsid w:val="00CE4D18"/>
    <w:rsid w:val="00CE5D0A"/>
    <w:rsid w:val="00CF0F69"/>
    <w:rsid w:val="00CF77AA"/>
    <w:rsid w:val="00D00447"/>
    <w:rsid w:val="00D0503D"/>
    <w:rsid w:val="00D14238"/>
    <w:rsid w:val="00D146D7"/>
    <w:rsid w:val="00D27FB4"/>
    <w:rsid w:val="00D3118F"/>
    <w:rsid w:val="00D31743"/>
    <w:rsid w:val="00D32A63"/>
    <w:rsid w:val="00D41005"/>
    <w:rsid w:val="00D564A5"/>
    <w:rsid w:val="00D601CA"/>
    <w:rsid w:val="00D6232F"/>
    <w:rsid w:val="00D7436D"/>
    <w:rsid w:val="00D81D6B"/>
    <w:rsid w:val="00D84DCF"/>
    <w:rsid w:val="00D85923"/>
    <w:rsid w:val="00D94260"/>
    <w:rsid w:val="00D952C0"/>
    <w:rsid w:val="00DC6B6D"/>
    <w:rsid w:val="00DC7380"/>
    <w:rsid w:val="00DD47DE"/>
    <w:rsid w:val="00DD7B0A"/>
    <w:rsid w:val="00E15F75"/>
    <w:rsid w:val="00E2098D"/>
    <w:rsid w:val="00E23958"/>
    <w:rsid w:val="00E3437B"/>
    <w:rsid w:val="00E34979"/>
    <w:rsid w:val="00E41DE2"/>
    <w:rsid w:val="00E43D28"/>
    <w:rsid w:val="00E54E7B"/>
    <w:rsid w:val="00E55764"/>
    <w:rsid w:val="00E5613E"/>
    <w:rsid w:val="00E62DE9"/>
    <w:rsid w:val="00E66CFA"/>
    <w:rsid w:val="00E7421E"/>
    <w:rsid w:val="00EB4701"/>
    <w:rsid w:val="00EC3234"/>
    <w:rsid w:val="00ED2475"/>
    <w:rsid w:val="00ED57E6"/>
    <w:rsid w:val="00ED745B"/>
    <w:rsid w:val="00EE53A3"/>
    <w:rsid w:val="00EE71F2"/>
    <w:rsid w:val="00EE7823"/>
    <w:rsid w:val="00F04A89"/>
    <w:rsid w:val="00F11583"/>
    <w:rsid w:val="00F13534"/>
    <w:rsid w:val="00F156AC"/>
    <w:rsid w:val="00F256EB"/>
    <w:rsid w:val="00F30E2E"/>
    <w:rsid w:val="00F33B4C"/>
    <w:rsid w:val="00F42C68"/>
    <w:rsid w:val="00F4545F"/>
    <w:rsid w:val="00F4624B"/>
    <w:rsid w:val="00F4638E"/>
    <w:rsid w:val="00F47140"/>
    <w:rsid w:val="00F73760"/>
    <w:rsid w:val="00F73AC7"/>
    <w:rsid w:val="00F81142"/>
    <w:rsid w:val="00F8256B"/>
    <w:rsid w:val="00F95B84"/>
    <w:rsid w:val="00FA2E6C"/>
    <w:rsid w:val="00FA3B49"/>
    <w:rsid w:val="00FA6BB8"/>
    <w:rsid w:val="00FA738C"/>
    <w:rsid w:val="00FB009D"/>
    <w:rsid w:val="00FB54B0"/>
    <w:rsid w:val="00FB7C21"/>
    <w:rsid w:val="00FC2CA8"/>
    <w:rsid w:val="00FC4CFA"/>
    <w:rsid w:val="00FD65F7"/>
    <w:rsid w:val="00FF1F85"/>
    <w:rsid w:val="00FF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2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nhideWhenUsed/>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uiPriority w:val="99"/>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nhideWhenUsed/>
    <w:rsid w:val="000D1B56"/>
    <w:rPr>
      <w:rFonts w:ascii="Tahoma" w:hAnsi="Tahoma" w:cs="Tahoma"/>
      <w:sz w:val="16"/>
      <w:szCs w:val="16"/>
    </w:rPr>
  </w:style>
  <w:style w:type="character" w:customStyle="1" w:styleId="a6">
    <w:name w:val="Текст выноски Знак"/>
    <w:basedOn w:val="a0"/>
    <w:link w:val="a5"/>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rsid w:val="003807F4"/>
    <w:rPr>
      <w:rFonts w:ascii="Times New Roman" w:eastAsia="Times New Roman" w:hAnsi="Times New Roman" w:cs="Times New Roman"/>
      <w:sz w:val="20"/>
      <w:szCs w:val="20"/>
      <w:lang w:eastAsia="ru-RU"/>
    </w:rPr>
  </w:style>
  <w:style w:type="character" w:styleId="ab">
    <w:name w:val="Hyperlink"/>
    <w:basedOn w:val="a0"/>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23"/>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nhideWhenUsed/>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uiPriority w:val="99"/>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nhideWhenUsed/>
    <w:rsid w:val="000D1B56"/>
    <w:rPr>
      <w:rFonts w:ascii="Tahoma" w:hAnsi="Tahoma" w:cs="Tahoma"/>
      <w:sz w:val="16"/>
      <w:szCs w:val="16"/>
    </w:rPr>
  </w:style>
  <w:style w:type="character" w:customStyle="1" w:styleId="a6">
    <w:name w:val="Текст выноски Знак"/>
    <w:basedOn w:val="a0"/>
    <w:link w:val="a5"/>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rsid w:val="003807F4"/>
    <w:rPr>
      <w:rFonts w:ascii="Times New Roman" w:eastAsia="Times New Roman" w:hAnsi="Times New Roman" w:cs="Times New Roman"/>
      <w:sz w:val="20"/>
      <w:szCs w:val="20"/>
      <w:lang w:eastAsia="ru-RU"/>
    </w:rPr>
  </w:style>
  <w:style w:type="character" w:styleId="ab">
    <w:name w:val="Hyperlink"/>
    <w:basedOn w:val="a0"/>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consultantplus://offline/ref=703E76A356FF4F785A048E85A621670AC18FC9B2535FC4BAD106B316B1A9533D499EED6B85AF894FOAKBH"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consultantplus://offline/ref=703E76A356FF4F785A048E85A621670AC18FC9B2535FC4BAD106B316B1A9533D499EED6B85AF894FOAKBH"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wmf"/><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gisip.r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consultantplus://offline/ref=183D07C9826B5B93B764F6A8A9F77C03511C160191E180411609934804s6s4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7706-21B0-4D93-B778-3AE0DA70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17696</Words>
  <Characters>100868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Бахирева</cp:lastModifiedBy>
  <cp:revision>2</cp:revision>
  <cp:lastPrinted>2019-11-15T09:27:00Z</cp:lastPrinted>
  <dcterms:created xsi:type="dcterms:W3CDTF">2019-11-26T08:30:00Z</dcterms:created>
  <dcterms:modified xsi:type="dcterms:W3CDTF">2019-11-26T08:30:00Z</dcterms:modified>
</cp:coreProperties>
</file>