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84649" w14:textId="77777777" w:rsidR="009F5766" w:rsidRDefault="009F5766" w:rsidP="00910085">
      <w:pPr>
        <w:ind w:right="4110" w:firstLine="0"/>
        <w:jc w:val="left"/>
      </w:pPr>
      <w:bookmarkStart w:id="0" w:name="_GoBack"/>
      <w:bookmarkEnd w:id="0"/>
    </w:p>
    <w:p w14:paraId="623D2374" w14:textId="77777777" w:rsidR="009F5766" w:rsidRDefault="009F5766" w:rsidP="00910085">
      <w:pPr>
        <w:ind w:right="4110" w:firstLine="0"/>
        <w:jc w:val="left"/>
      </w:pPr>
    </w:p>
    <w:p w14:paraId="5E85F72D" w14:textId="77777777" w:rsidR="009F5766" w:rsidRPr="00EE16F6" w:rsidRDefault="009F5766" w:rsidP="00910085">
      <w:pPr>
        <w:ind w:right="4110" w:firstLine="0"/>
        <w:jc w:val="left"/>
      </w:pPr>
    </w:p>
    <w:p w14:paraId="50ACE01C" w14:textId="77777777" w:rsidR="00B91165" w:rsidRDefault="00B91165" w:rsidP="00B51DC0">
      <w:pPr>
        <w:pStyle w:val="aa"/>
        <w:ind w:left="6379"/>
        <w:rPr>
          <w:rFonts w:ascii="Times New Roman" w:hAnsi="Times New Roman" w:cs="Times New Roman"/>
          <w:sz w:val="24"/>
          <w:szCs w:val="24"/>
        </w:rPr>
      </w:pPr>
    </w:p>
    <w:p w14:paraId="65F0AFC5" w14:textId="77777777" w:rsidR="00B51DC0" w:rsidRPr="00EE16F6" w:rsidRDefault="009F5766" w:rsidP="00B51DC0">
      <w:pPr>
        <w:pStyle w:val="aa"/>
        <w:ind w:left="6379"/>
        <w:rPr>
          <w:rFonts w:ascii="Times New Roman" w:hAnsi="Times New Roman" w:cs="Times New Roman"/>
          <w:sz w:val="24"/>
          <w:szCs w:val="24"/>
        </w:rPr>
      </w:pPr>
      <w:r>
        <w:rPr>
          <w:rFonts w:ascii="Times New Roman" w:hAnsi="Times New Roman" w:cs="Times New Roman"/>
          <w:sz w:val="24"/>
          <w:szCs w:val="24"/>
        </w:rPr>
        <w:t>УТВЕРЖДЕН</w:t>
      </w:r>
    </w:p>
    <w:p w14:paraId="5D93F76D" w14:textId="77777777" w:rsidR="00B51DC0" w:rsidRPr="00EE16F6" w:rsidRDefault="00B51DC0" w:rsidP="00B51DC0">
      <w:pPr>
        <w:pStyle w:val="aa"/>
        <w:ind w:left="6379"/>
        <w:rPr>
          <w:rFonts w:ascii="Times New Roman" w:hAnsi="Times New Roman" w:cs="Times New Roman"/>
          <w:sz w:val="24"/>
          <w:szCs w:val="24"/>
        </w:rPr>
      </w:pPr>
      <w:r w:rsidRPr="00EE16F6">
        <w:rPr>
          <w:rFonts w:ascii="Times New Roman" w:hAnsi="Times New Roman" w:cs="Times New Roman"/>
          <w:sz w:val="24"/>
          <w:szCs w:val="24"/>
        </w:rPr>
        <w:t xml:space="preserve">постановлением Главы Сергиево-Посадского </w:t>
      </w:r>
      <w:r w:rsidR="00974AF8">
        <w:rPr>
          <w:rFonts w:ascii="Times New Roman" w:hAnsi="Times New Roman" w:cs="Times New Roman"/>
          <w:sz w:val="24"/>
          <w:szCs w:val="24"/>
        </w:rPr>
        <w:t>городского округа</w:t>
      </w:r>
      <w:r w:rsidRPr="00EE16F6">
        <w:rPr>
          <w:rFonts w:ascii="Times New Roman" w:hAnsi="Times New Roman" w:cs="Times New Roman"/>
          <w:sz w:val="24"/>
          <w:szCs w:val="24"/>
        </w:rPr>
        <w:t xml:space="preserve"> Московской области </w:t>
      </w:r>
      <w:proofErr w:type="gramStart"/>
      <w:r w:rsidRPr="00EE16F6">
        <w:rPr>
          <w:rFonts w:ascii="Times New Roman" w:hAnsi="Times New Roman" w:cs="Times New Roman"/>
          <w:sz w:val="24"/>
          <w:szCs w:val="24"/>
        </w:rPr>
        <w:t>от</w:t>
      </w:r>
      <w:proofErr w:type="gramEnd"/>
      <w:r w:rsidRPr="00EE16F6">
        <w:rPr>
          <w:rFonts w:ascii="Times New Roman" w:hAnsi="Times New Roman" w:cs="Times New Roman"/>
          <w:sz w:val="24"/>
          <w:szCs w:val="24"/>
        </w:rPr>
        <w:t xml:space="preserve"> ____________ № _______</w:t>
      </w:r>
    </w:p>
    <w:p w14:paraId="1087E8CB" w14:textId="77777777" w:rsidR="00B51DC0" w:rsidRPr="00EE16F6" w:rsidRDefault="00B51DC0" w:rsidP="00B51DC0">
      <w:pPr>
        <w:pStyle w:val="aa"/>
        <w:ind w:left="6379"/>
        <w:rPr>
          <w:rFonts w:ascii="Times New Roman" w:hAnsi="Times New Roman" w:cs="Times New Roman"/>
          <w:sz w:val="24"/>
          <w:szCs w:val="24"/>
        </w:rPr>
      </w:pPr>
    </w:p>
    <w:p w14:paraId="48FA5F34" w14:textId="77777777" w:rsidR="00B51DC0" w:rsidRPr="00EE16F6" w:rsidRDefault="00B51DC0" w:rsidP="00B51DC0">
      <w:pPr>
        <w:pStyle w:val="aa"/>
        <w:ind w:left="6379"/>
        <w:rPr>
          <w:rFonts w:ascii="Times New Roman" w:hAnsi="Times New Roman" w:cs="Times New Roman"/>
          <w:sz w:val="24"/>
          <w:szCs w:val="24"/>
        </w:rPr>
      </w:pPr>
    </w:p>
    <w:p w14:paraId="48233537" w14:textId="77777777" w:rsidR="00B51DC0" w:rsidRPr="00EE16F6"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Порядок размещения нестационарных торговых объектов</w:t>
      </w:r>
    </w:p>
    <w:p w14:paraId="09BD6B55" w14:textId="77777777" w:rsidR="00974AF8"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 xml:space="preserve">на территории муниципального образования </w:t>
      </w:r>
    </w:p>
    <w:p w14:paraId="42CB4204" w14:textId="77777777" w:rsidR="00B51DC0" w:rsidRPr="00EE16F6" w:rsidRDefault="00B51DC0" w:rsidP="00B51DC0">
      <w:pPr>
        <w:pStyle w:val="aa"/>
        <w:jc w:val="center"/>
        <w:rPr>
          <w:rFonts w:ascii="Times New Roman" w:hAnsi="Times New Roman" w:cs="Times New Roman"/>
          <w:b/>
          <w:sz w:val="24"/>
          <w:szCs w:val="24"/>
        </w:rPr>
      </w:pPr>
      <w:r w:rsidRPr="00EE16F6">
        <w:rPr>
          <w:rFonts w:ascii="Times New Roman" w:hAnsi="Times New Roman" w:cs="Times New Roman"/>
          <w:b/>
          <w:sz w:val="24"/>
          <w:szCs w:val="24"/>
        </w:rPr>
        <w:t>«</w:t>
      </w:r>
      <w:proofErr w:type="gramStart"/>
      <w:r w:rsidRPr="00EE16F6">
        <w:rPr>
          <w:rFonts w:ascii="Times New Roman" w:hAnsi="Times New Roman" w:cs="Times New Roman"/>
          <w:b/>
          <w:sz w:val="24"/>
          <w:szCs w:val="24"/>
        </w:rPr>
        <w:t>Сергиев</w:t>
      </w:r>
      <w:r w:rsidR="005956DE">
        <w:rPr>
          <w:rFonts w:ascii="Times New Roman" w:hAnsi="Times New Roman" w:cs="Times New Roman"/>
          <w:b/>
          <w:sz w:val="24"/>
          <w:szCs w:val="24"/>
        </w:rPr>
        <w:t>о</w:t>
      </w:r>
      <w:proofErr w:type="gramEnd"/>
      <w:r w:rsidR="005956DE">
        <w:rPr>
          <w:rFonts w:ascii="Times New Roman" w:hAnsi="Times New Roman" w:cs="Times New Roman"/>
          <w:b/>
          <w:sz w:val="24"/>
          <w:szCs w:val="24"/>
        </w:rPr>
        <w:t>-</w:t>
      </w:r>
      <w:r w:rsidRPr="00EE16F6">
        <w:rPr>
          <w:rFonts w:ascii="Times New Roman" w:hAnsi="Times New Roman" w:cs="Times New Roman"/>
          <w:b/>
          <w:sz w:val="24"/>
          <w:szCs w:val="24"/>
        </w:rPr>
        <w:t xml:space="preserve"> Посад</w:t>
      </w:r>
      <w:r w:rsidR="005956DE">
        <w:rPr>
          <w:rFonts w:ascii="Times New Roman" w:hAnsi="Times New Roman" w:cs="Times New Roman"/>
          <w:b/>
          <w:sz w:val="24"/>
          <w:szCs w:val="24"/>
        </w:rPr>
        <w:t>ский городской округ</w:t>
      </w:r>
      <w:r w:rsidRPr="00EE16F6">
        <w:rPr>
          <w:rFonts w:ascii="Times New Roman" w:hAnsi="Times New Roman" w:cs="Times New Roman"/>
          <w:b/>
          <w:sz w:val="24"/>
          <w:szCs w:val="24"/>
        </w:rPr>
        <w:t xml:space="preserve"> Московской области»</w:t>
      </w:r>
    </w:p>
    <w:p w14:paraId="0AB07EC1" w14:textId="77777777" w:rsidR="00B51DC0" w:rsidRPr="00EE16F6" w:rsidRDefault="00B51DC0" w:rsidP="00B51DC0">
      <w:pPr>
        <w:pStyle w:val="aa"/>
        <w:jc w:val="center"/>
        <w:rPr>
          <w:rFonts w:ascii="Times New Roman" w:hAnsi="Times New Roman" w:cs="Times New Roman"/>
          <w:b/>
          <w:sz w:val="24"/>
          <w:szCs w:val="24"/>
        </w:rPr>
      </w:pPr>
    </w:p>
    <w:p w14:paraId="2FFB69C9" w14:textId="77777777" w:rsidR="00B51DC0" w:rsidRPr="00546E81" w:rsidRDefault="00B51DC0" w:rsidP="00546E81">
      <w:pPr>
        <w:pStyle w:val="a4"/>
        <w:numPr>
          <w:ilvl w:val="0"/>
          <w:numId w:val="2"/>
        </w:numPr>
        <w:shd w:val="clear" w:color="auto" w:fill="FFFFFF"/>
        <w:jc w:val="center"/>
        <w:textAlignment w:val="baseline"/>
        <w:outlineLvl w:val="2"/>
        <w:rPr>
          <w:rFonts w:eastAsia="Times New Roman"/>
          <w:spacing w:val="2"/>
          <w:lang w:eastAsia="ru-RU"/>
        </w:rPr>
      </w:pPr>
      <w:r w:rsidRPr="00546E81">
        <w:rPr>
          <w:rFonts w:eastAsia="Times New Roman"/>
          <w:spacing w:val="2"/>
          <w:lang w:eastAsia="ru-RU"/>
        </w:rPr>
        <w:t>Общие положения</w:t>
      </w:r>
    </w:p>
    <w:p w14:paraId="5B161C49" w14:textId="77777777" w:rsidR="00546E81" w:rsidRPr="00546E81" w:rsidRDefault="00546E81" w:rsidP="00546E81">
      <w:pPr>
        <w:pStyle w:val="a4"/>
        <w:shd w:val="clear" w:color="auto" w:fill="FFFFFF"/>
        <w:ind w:left="1080" w:firstLine="0"/>
        <w:textAlignment w:val="baseline"/>
        <w:outlineLvl w:val="2"/>
        <w:rPr>
          <w:rFonts w:eastAsia="Times New Roman"/>
          <w:spacing w:val="2"/>
          <w:lang w:eastAsia="ru-RU"/>
        </w:rPr>
      </w:pPr>
    </w:p>
    <w:p w14:paraId="7A47F54E" w14:textId="77777777" w:rsidR="00B51DC0" w:rsidRPr="00EE16F6" w:rsidRDefault="00B51DC0" w:rsidP="00B51DC0">
      <w:pPr>
        <w:shd w:val="clear" w:color="auto" w:fill="FFFFFF"/>
        <w:ind w:firstLine="708"/>
        <w:textAlignment w:val="baseline"/>
        <w:rPr>
          <w:rFonts w:eastAsia="Times New Roman"/>
          <w:spacing w:val="2"/>
          <w:lang w:eastAsia="ru-RU"/>
        </w:rPr>
      </w:pPr>
      <w:r w:rsidRPr="00EE16F6">
        <w:rPr>
          <w:rFonts w:eastAsia="Times New Roman"/>
          <w:spacing w:val="2"/>
          <w:lang w:eastAsia="ru-RU"/>
        </w:rPr>
        <w:t>1.</w:t>
      </w:r>
      <w:r w:rsidR="001556AB">
        <w:rPr>
          <w:rFonts w:eastAsia="Times New Roman"/>
          <w:spacing w:val="2"/>
          <w:lang w:eastAsia="ru-RU"/>
        </w:rPr>
        <w:t xml:space="preserve">1. </w:t>
      </w:r>
      <w:proofErr w:type="gramStart"/>
      <w:r w:rsidR="001556AB">
        <w:rPr>
          <w:rFonts w:eastAsia="Times New Roman"/>
          <w:spacing w:val="2"/>
          <w:lang w:eastAsia="ru-RU"/>
        </w:rPr>
        <w:t xml:space="preserve">Настоящий Порядок </w:t>
      </w:r>
      <w:r w:rsidR="001556AB">
        <w:t xml:space="preserve">определяет </w:t>
      </w:r>
      <w:r w:rsidR="00F86FDE" w:rsidRPr="00974AF8">
        <w:rPr>
          <w:color w:val="000000" w:themeColor="text1"/>
        </w:rPr>
        <w:t>процедуру</w:t>
      </w:r>
      <w:r w:rsidR="00F86FDE" w:rsidRPr="00F86FDE">
        <w:t xml:space="preserve"> </w:t>
      </w:r>
      <w:r w:rsidR="001556AB">
        <w:t xml:space="preserve">размещения нестационарных объектов мелкорозничной торговой сети, бытового обслуживания населения и временных объектов общественного питания на территории </w:t>
      </w:r>
      <w:r w:rsidR="00D67B9F">
        <w:rPr>
          <w:rFonts w:eastAsia="Times New Roman"/>
          <w:spacing w:val="2"/>
          <w:lang w:eastAsia="ru-RU"/>
        </w:rPr>
        <w:t>Сергиево-Посадского городского округа</w:t>
      </w:r>
      <w:r w:rsidR="007C224B">
        <w:rPr>
          <w:rFonts w:eastAsia="Times New Roman"/>
          <w:spacing w:val="2"/>
          <w:lang w:eastAsia="ru-RU"/>
        </w:rPr>
        <w:t xml:space="preserve"> Московской области </w:t>
      </w:r>
      <w:r w:rsidRPr="00EE16F6">
        <w:rPr>
          <w:rFonts w:eastAsia="Times New Roman"/>
          <w:spacing w:val="2"/>
          <w:lang w:eastAsia="ru-RU"/>
        </w:rPr>
        <w:t xml:space="preserve">(далее </w:t>
      </w:r>
      <w:r w:rsidR="008932B3" w:rsidRPr="00EE16F6">
        <w:rPr>
          <w:rFonts w:eastAsia="Times New Roman"/>
          <w:spacing w:val="2"/>
          <w:lang w:eastAsia="ru-RU"/>
        </w:rPr>
        <w:t>–</w:t>
      </w:r>
      <w:r w:rsidRPr="00EE16F6">
        <w:rPr>
          <w:rFonts w:eastAsia="Times New Roman"/>
          <w:spacing w:val="2"/>
          <w:lang w:eastAsia="ru-RU"/>
        </w:rPr>
        <w:t xml:space="preserve"> городско</w:t>
      </w:r>
      <w:r w:rsidR="00D67B9F">
        <w:rPr>
          <w:rFonts w:eastAsia="Times New Roman"/>
          <w:spacing w:val="2"/>
          <w:lang w:eastAsia="ru-RU"/>
        </w:rPr>
        <w:t>й</w:t>
      </w:r>
      <w:r w:rsidR="008932B3" w:rsidRPr="00EE16F6">
        <w:rPr>
          <w:rFonts w:eastAsia="Times New Roman"/>
          <w:spacing w:val="2"/>
          <w:lang w:eastAsia="ru-RU"/>
        </w:rPr>
        <w:t xml:space="preserve"> </w:t>
      </w:r>
      <w:r w:rsidR="00D67B9F">
        <w:rPr>
          <w:rFonts w:eastAsia="Times New Roman"/>
          <w:spacing w:val="2"/>
          <w:lang w:eastAsia="ru-RU"/>
        </w:rPr>
        <w:t>округ</w:t>
      </w:r>
      <w:r w:rsidRPr="00EE16F6">
        <w:rPr>
          <w:rFonts w:eastAsia="Times New Roman"/>
          <w:spacing w:val="2"/>
          <w:lang w:eastAsia="ru-RU"/>
        </w:rPr>
        <w:t xml:space="preserve">) </w:t>
      </w:r>
      <w:r w:rsidR="00F86FDE">
        <w:rPr>
          <w:rFonts w:eastAsia="Times New Roman"/>
          <w:spacing w:val="2"/>
          <w:lang w:eastAsia="ru-RU"/>
        </w:rPr>
        <w:t xml:space="preserve">с целью </w:t>
      </w:r>
      <w:r w:rsidRPr="00EE16F6">
        <w:rPr>
          <w:rFonts w:eastAsia="Times New Roman"/>
          <w:spacing w:val="2"/>
          <w:lang w:eastAsia="ru-RU"/>
        </w:rPr>
        <w:t>создани</w:t>
      </w:r>
      <w:r w:rsidR="00F86FDE">
        <w:rPr>
          <w:rFonts w:eastAsia="Times New Roman"/>
          <w:spacing w:val="2"/>
          <w:lang w:eastAsia="ru-RU"/>
        </w:rPr>
        <w:t>я</w:t>
      </w:r>
      <w:r w:rsidRPr="00EE16F6">
        <w:rPr>
          <w:rFonts w:eastAsia="Times New Roman"/>
          <w:spacing w:val="2"/>
          <w:lang w:eastAsia="ru-RU"/>
        </w:rPr>
        <w:t xml:space="preserve"> условий для обеспечения жителей городского</w:t>
      </w:r>
      <w:r w:rsidR="008932B3" w:rsidRPr="00EE16F6">
        <w:rPr>
          <w:rFonts w:eastAsia="Times New Roman"/>
          <w:spacing w:val="2"/>
          <w:lang w:eastAsia="ru-RU"/>
        </w:rPr>
        <w:t xml:space="preserve"> </w:t>
      </w:r>
      <w:r w:rsidR="00F86FDE">
        <w:rPr>
          <w:rFonts w:eastAsia="Times New Roman"/>
          <w:spacing w:val="2"/>
          <w:lang w:eastAsia="ru-RU"/>
        </w:rPr>
        <w:t xml:space="preserve">округа </w:t>
      </w:r>
      <w:r w:rsidRPr="00EE16F6">
        <w:rPr>
          <w:rFonts w:eastAsia="Times New Roman"/>
          <w:spacing w:val="2"/>
          <w:lang w:eastAsia="ru-RU"/>
        </w:rPr>
        <w:t>услугами торговли</w:t>
      </w:r>
      <w:r w:rsidR="003D07B7">
        <w:rPr>
          <w:rFonts w:eastAsia="Times New Roman"/>
          <w:spacing w:val="2"/>
          <w:lang w:eastAsia="ru-RU"/>
        </w:rPr>
        <w:t>, бытового обслуживания и общественного питания</w:t>
      </w:r>
      <w:r w:rsidRPr="00EE16F6">
        <w:rPr>
          <w:rFonts w:eastAsia="Times New Roman"/>
          <w:spacing w:val="2"/>
          <w:lang w:eastAsia="ru-RU"/>
        </w:rPr>
        <w:t>, с учетом требований, определенных законодательством Р</w:t>
      </w:r>
      <w:r w:rsidR="008932B3" w:rsidRPr="00EE16F6">
        <w:rPr>
          <w:rFonts w:eastAsia="Times New Roman"/>
          <w:spacing w:val="2"/>
          <w:lang w:eastAsia="ru-RU"/>
        </w:rPr>
        <w:t xml:space="preserve">оссийской </w:t>
      </w:r>
      <w:r w:rsidRPr="00EE16F6">
        <w:rPr>
          <w:rFonts w:eastAsia="Times New Roman"/>
          <w:spacing w:val="2"/>
          <w:lang w:eastAsia="ru-RU"/>
        </w:rPr>
        <w:t>Ф</w:t>
      </w:r>
      <w:r w:rsidR="008932B3" w:rsidRPr="00EE16F6">
        <w:rPr>
          <w:rFonts w:eastAsia="Times New Roman"/>
          <w:spacing w:val="2"/>
          <w:lang w:eastAsia="ru-RU"/>
        </w:rPr>
        <w:t>едерации</w:t>
      </w:r>
      <w:r w:rsidR="007C224B">
        <w:rPr>
          <w:rFonts w:eastAsia="Times New Roman"/>
          <w:spacing w:val="2"/>
          <w:lang w:eastAsia="ru-RU"/>
        </w:rPr>
        <w:t xml:space="preserve"> в сфере торговой деятельности</w:t>
      </w:r>
      <w:r w:rsidRPr="00EE16F6">
        <w:rPr>
          <w:rFonts w:eastAsia="Times New Roman"/>
          <w:spacing w:val="2"/>
          <w:lang w:eastAsia="ru-RU"/>
        </w:rPr>
        <w:t>.</w:t>
      </w:r>
      <w:proofErr w:type="gramEnd"/>
    </w:p>
    <w:p w14:paraId="359ABAE8" w14:textId="1C4E777D" w:rsidR="00F86E10"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 xml:space="preserve">1.2. </w:t>
      </w:r>
      <w:r w:rsidR="00F86E10">
        <w:rPr>
          <w:rFonts w:eastAsia="Times New Roman"/>
          <w:spacing w:val="2"/>
          <w:lang w:eastAsia="ru-RU"/>
        </w:rPr>
        <w:t>Основные понятия и определения</w:t>
      </w:r>
      <w:r w:rsidR="002B2AB1">
        <w:rPr>
          <w:rFonts w:eastAsia="Times New Roman"/>
          <w:spacing w:val="2"/>
          <w:lang w:eastAsia="ru-RU"/>
        </w:rPr>
        <w:t>, используемые в настоящем Порядке</w:t>
      </w:r>
      <w:r w:rsidR="00F86E10">
        <w:rPr>
          <w:rFonts w:eastAsia="Times New Roman"/>
          <w:spacing w:val="2"/>
          <w:lang w:eastAsia="ru-RU"/>
        </w:rPr>
        <w:t>:</w:t>
      </w:r>
    </w:p>
    <w:p w14:paraId="0C011CA4" w14:textId="32D40E05" w:rsidR="00F86E10" w:rsidRDefault="004754F1" w:rsidP="00B51DC0">
      <w:pPr>
        <w:shd w:val="clear" w:color="auto" w:fill="FFFFFF"/>
        <w:textAlignment w:val="baseline"/>
        <w:rPr>
          <w:rFonts w:eastAsia="Times New Roman"/>
          <w:spacing w:val="2"/>
          <w:lang w:eastAsia="ru-RU"/>
        </w:rPr>
      </w:pPr>
      <w:r>
        <w:rPr>
          <w:rFonts w:eastAsia="Times New Roman"/>
          <w:spacing w:val="2"/>
          <w:lang w:eastAsia="ru-RU"/>
        </w:rPr>
        <w:t>1) н</w:t>
      </w:r>
      <w:r w:rsidR="00F86E10">
        <w:rPr>
          <w:rFonts w:eastAsia="Times New Roman"/>
          <w:spacing w:val="2"/>
          <w:lang w:eastAsia="ru-RU"/>
        </w:rPr>
        <w:t>естационарный торговый объект</w:t>
      </w:r>
      <w:r w:rsidR="00F86E10" w:rsidRPr="006E3478">
        <w:rPr>
          <w:rFonts w:eastAsia="Times New Roman"/>
          <w:spacing w:val="2"/>
          <w:lang w:eastAsia="ru-RU"/>
        </w:rPr>
        <w:t xml:space="preserve"> – торговый объект, представляющий собой сооружение или временную конструкцию, не связанную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 (далее </w:t>
      </w:r>
      <w:r w:rsidR="00F86E10">
        <w:rPr>
          <w:rFonts w:eastAsia="Times New Roman"/>
          <w:spacing w:val="2"/>
          <w:lang w:eastAsia="ru-RU"/>
        </w:rPr>
        <w:t xml:space="preserve">- </w:t>
      </w:r>
      <w:r w:rsidR="00F86E10" w:rsidRPr="006E3478">
        <w:rPr>
          <w:rFonts w:eastAsia="Times New Roman"/>
          <w:spacing w:val="2"/>
          <w:lang w:eastAsia="ru-RU"/>
        </w:rPr>
        <w:t>НТО). НТО не являются недвижимым имуществом, права на них не подлежат регистрации в Едином государственном реестре недвижимо</w:t>
      </w:r>
      <w:r w:rsidR="002B2AB1">
        <w:rPr>
          <w:rFonts w:eastAsia="Times New Roman"/>
          <w:spacing w:val="2"/>
          <w:lang w:eastAsia="ru-RU"/>
        </w:rPr>
        <w:t>сти</w:t>
      </w:r>
      <w:r>
        <w:rPr>
          <w:rFonts w:eastAsia="Times New Roman"/>
          <w:spacing w:val="2"/>
          <w:lang w:eastAsia="ru-RU"/>
        </w:rPr>
        <w:t>;</w:t>
      </w:r>
    </w:p>
    <w:p w14:paraId="21B4888F" w14:textId="5BE6BA1C" w:rsidR="00B51DC0" w:rsidRPr="00EE16F6" w:rsidRDefault="00F86E10" w:rsidP="00B51DC0">
      <w:pPr>
        <w:shd w:val="clear" w:color="auto" w:fill="FFFFFF"/>
        <w:textAlignment w:val="baseline"/>
        <w:rPr>
          <w:rFonts w:eastAsia="Times New Roman"/>
          <w:spacing w:val="2"/>
          <w:lang w:eastAsia="ru-RU"/>
        </w:rPr>
      </w:pPr>
      <w:r>
        <w:rPr>
          <w:rFonts w:eastAsia="Times New Roman"/>
          <w:spacing w:val="2"/>
          <w:lang w:eastAsia="ru-RU"/>
        </w:rPr>
        <w:t>2)</w:t>
      </w:r>
      <w:r w:rsidR="00DC775B">
        <w:rPr>
          <w:rFonts w:eastAsia="Times New Roman"/>
          <w:spacing w:val="2"/>
          <w:lang w:eastAsia="ru-RU"/>
        </w:rPr>
        <w:t xml:space="preserve"> </w:t>
      </w:r>
      <w:r w:rsidR="004754F1">
        <w:rPr>
          <w:rFonts w:eastAsia="Times New Roman"/>
          <w:spacing w:val="2"/>
          <w:lang w:eastAsia="ru-RU"/>
        </w:rPr>
        <w:t>м</w:t>
      </w:r>
      <w:r w:rsidR="00B51DC0" w:rsidRPr="00EE16F6">
        <w:rPr>
          <w:rFonts w:eastAsia="Times New Roman"/>
          <w:spacing w:val="2"/>
          <w:lang w:eastAsia="ru-RU"/>
        </w:rPr>
        <w:t xml:space="preserve">еста размещения нестационарных торговых объектов на территории городского </w:t>
      </w:r>
      <w:r w:rsidR="002B2AB1">
        <w:rPr>
          <w:rFonts w:eastAsia="Times New Roman"/>
          <w:spacing w:val="2"/>
          <w:lang w:eastAsia="ru-RU"/>
        </w:rPr>
        <w:t xml:space="preserve">округа </w:t>
      </w:r>
      <w:r w:rsidR="00410903">
        <w:rPr>
          <w:rFonts w:eastAsia="Times New Roman"/>
          <w:spacing w:val="2"/>
          <w:lang w:eastAsia="ru-RU"/>
        </w:rPr>
        <w:t>–</w:t>
      </w:r>
      <w:r w:rsidR="002B2AB1">
        <w:rPr>
          <w:rFonts w:eastAsia="Times New Roman"/>
          <w:spacing w:val="2"/>
          <w:lang w:eastAsia="ru-RU"/>
        </w:rPr>
        <w:t xml:space="preserve"> мест</w:t>
      </w:r>
      <w:r w:rsidR="005C7038">
        <w:rPr>
          <w:rFonts w:eastAsia="Times New Roman"/>
          <w:spacing w:val="2"/>
          <w:lang w:eastAsia="ru-RU"/>
        </w:rPr>
        <w:t xml:space="preserve">а, предназначенные </w:t>
      </w:r>
      <w:r w:rsidR="002B2AB1">
        <w:rPr>
          <w:rFonts w:eastAsia="Times New Roman"/>
          <w:spacing w:val="2"/>
          <w:lang w:eastAsia="ru-RU"/>
        </w:rPr>
        <w:t>для размещения торговых объектов на территории городского округа в соответствии со</w:t>
      </w:r>
      <w:r w:rsidR="00B51DC0" w:rsidRPr="00EE16F6">
        <w:rPr>
          <w:rFonts w:eastAsia="Times New Roman"/>
          <w:spacing w:val="2"/>
          <w:lang w:eastAsia="ru-RU"/>
        </w:rPr>
        <w:t xml:space="preserve"> схемой размещения нестационарных торгов</w:t>
      </w:r>
      <w:r w:rsidR="00EE16F6">
        <w:rPr>
          <w:rFonts w:eastAsia="Times New Roman"/>
          <w:spacing w:val="2"/>
          <w:lang w:eastAsia="ru-RU"/>
        </w:rPr>
        <w:t xml:space="preserve">ых объектов на территории </w:t>
      </w:r>
      <w:r w:rsidR="005F390C">
        <w:rPr>
          <w:rFonts w:eastAsia="Times New Roman"/>
          <w:spacing w:val="2"/>
          <w:lang w:eastAsia="ru-RU"/>
        </w:rPr>
        <w:t>городского округа</w:t>
      </w:r>
      <w:r w:rsidR="00B51DC0" w:rsidRPr="00EE16F6">
        <w:rPr>
          <w:rFonts w:eastAsia="Times New Roman"/>
          <w:spacing w:val="2"/>
          <w:lang w:eastAsia="ru-RU"/>
        </w:rPr>
        <w:t>, утвержденной</w:t>
      </w:r>
      <w:r w:rsidR="00163A3C" w:rsidRPr="00EE16F6">
        <w:rPr>
          <w:rFonts w:eastAsia="Times New Roman"/>
          <w:spacing w:val="2"/>
          <w:lang w:eastAsia="ru-RU"/>
        </w:rPr>
        <w:t xml:space="preserve"> </w:t>
      </w:r>
      <w:r w:rsidR="005F390C">
        <w:rPr>
          <w:rFonts w:eastAsia="Times New Roman"/>
          <w:spacing w:val="2"/>
          <w:lang w:eastAsia="ru-RU"/>
        </w:rPr>
        <w:t xml:space="preserve">постановлением </w:t>
      </w:r>
      <w:r w:rsidR="00EA64E7">
        <w:rPr>
          <w:rFonts w:eastAsia="Times New Roman"/>
          <w:spacing w:val="2"/>
          <w:lang w:eastAsia="ru-RU"/>
        </w:rPr>
        <w:t>г</w:t>
      </w:r>
      <w:r w:rsidR="005F390C">
        <w:rPr>
          <w:rFonts w:eastAsia="Times New Roman"/>
          <w:spacing w:val="2"/>
          <w:lang w:eastAsia="ru-RU"/>
        </w:rPr>
        <w:t>лавы городского округа</w:t>
      </w:r>
      <w:r w:rsidR="007C224B">
        <w:rPr>
          <w:rFonts w:eastAsia="Times New Roman"/>
          <w:spacing w:val="2"/>
          <w:lang w:eastAsia="ru-RU"/>
        </w:rPr>
        <w:t xml:space="preserve"> </w:t>
      </w:r>
      <w:r w:rsidR="00B51DC0" w:rsidRPr="00EE16F6">
        <w:rPr>
          <w:rFonts w:eastAsia="Times New Roman"/>
          <w:spacing w:val="2"/>
          <w:lang w:eastAsia="ru-RU"/>
        </w:rPr>
        <w:t>(далее - Схема размещения)</w:t>
      </w:r>
      <w:r w:rsidR="005C7038">
        <w:rPr>
          <w:rFonts w:eastAsia="Times New Roman"/>
          <w:spacing w:val="2"/>
          <w:lang w:eastAsia="ru-RU"/>
        </w:rPr>
        <w:t>;</w:t>
      </w:r>
    </w:p>
    <w:p w14:paraId="0211C31E" w14:textId="16039FDF" w:rsidR="003539B8" w:rsidRPr="003539B8" w:rsidRDefault="00B51DC0" w:rsidP="008750A8">
      <w:pPr>
        <w:shd w:val="clear" w:color="auto" w:fill="FFFFFF"/>
        <w:textAlignment w:val="baseline"/>
      </w:pPr>
      <w:r w:rsidRPr="00EE16F6">
        <w:rPr>
          <w:rFonts w:eastAsia="Times New Roman"/>
          <w:spacing w:val="2"/>
          <w:lang w:eastAsia="ru-RU"/>
        </w:rPr>
        <w:t>3</w:t>
      </w:r>
      <w:r w:rsidR="00DC775B">
        <w:rPr>
          <w:rFonts w:eastAsia="Times New Roman"/>
          <w:spacing w:val="2"/>
          <w:lang w:eastAsia="ru-RU"/>
        </w:rPr>
        <w:t>)</w:t>
      </w:r>
      <w:r w:rsidR="004754F1">
        <w:t xml:space="preserve"> с</w:t>
      </w:r>
      <w:r w:rsidR="003539B8" w:rsidRPr="00413ABE">
        <w:t xml:space="preserve">пециализация нестационарного торгового объекта </w:t>
      </w:r>
      <w:r w:rsidR="008750A8">
        <w:t>–</w:t>
      </w:r>
      <w:r w:rsidR="003539B8" w:rsidRPr="00413ABE">
        <w:t xml:space="preserve"> торговая деятельность, при которой восемьдесят</w:t>
      </w:r>
      <w:r w:rsidR="003539B8" w:rsidRPr="003539B8">
        <w:t xml:space="preserve">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14:paraId="7E7710F0" w14:textId="76842435" w:rsidR="003539B8" w:rsidRPr="003539B8" w:rsidRDefault="003539B8" w:rsidP="00D26FCD">
      <w:pPr>
        <w:pStyle w:val="ConsPlusNormal"/>
        <w:ind w:firstLine="709"/>
        <w:jc w:val="both"/>
        <w:rPr>
          <w:rFonts w:ascii="Times New Roman" w:hAnsi="Times New Roman" w:cs="Times New Roman"/>
          <w:sz w:val="24"/>
          <w:szCs w:val="24"/>
        </w:rPr>
      </w:pPr>
      <w:r w:rsidRPr="003539B8">
        <w:rPr>
          <w:rFonts w:ascii="Times New Roman" w:hAnsi="Times New Roman" w:cs="Times New Roman"/>
          <w:sz w:val="24"/>
          <w:szCs w:val="24"/>
        </w:rPr>
        <w:t xml:space="preserve">Специализация нестационарного торгового объекта </w:t>
      </w:r>
      <w:r w:rsidR="002B2AB1">
        <w:rPr>
          <w:rFonts w:ascii="Times New Roman" w:hAnsi="Times New Roman" w:cs="Times New Roman"/>
          <w:sz w:val="24"/>
          <w:szCs w:val="24"/>
        </w:rPr>
        <w:t>«</w:t>
      </w:r>
      <w:r w:rsidRPr="003539B8">
        <w:rPr>
          <w:rFonts w:ascii="Times New Roman" w:hAnsi="Times New Roman" w:cs="Times New Roman"/>
          <w:sz w:val="24"/>
          <w:szCs w:val="24"/>
        </w:rPr>
        <w:t>Печать</w:t>
      </w:r>
      <w:r w:rsidR="002B2AB1">
        <w:rPr>
          <w:rFonts w:ascii="Times New Roman" w:hAnsi="Times New Roman" w:cs="Times New Roman"/>
          <w:sz w:val="24"/>
          <w:szCs w:val="24"/>
        </w:rPr>
        <w:t>»</w:t>
      </w:r>
      <w:r w:rsidRPr="003539B8">
        <w:rPr>
          <w:rFonts w:ascii="Times New Roman" w:hAnsi="Times New Roman" w:cs="Times New Roman"/>
          <w:sz w:val="24"/>
          <w:szCs w:val="24"/>
        </w:rPr>
        <w:t xml:space="preserve"> - торговая деятельность, при которой пятьдесят и более процентов всех предлагаемых к продаже товаров от их общего количества составляет печатная продукция. Реализация иных дополнительных групп товаров (услуг) осуществляется в соответствии с установленной номенклатурой.</w:t>
      </w:r>
    </w:p>
    <w:p w14:paraId="756FC788" w14:textId="1D7A87FB" w:rsidR="003539B8" w:rsidRPr="003539B8" w:rsidRDefault="003539B8" w:rsidP="00D26FCD">
      <w:pPr>
        <w:pStyle w:val="ConsPlusNormal"/>
        <w:ind w:firstLine="709"/>
        <w:jc w:val="both"/>
        <w:rPr>
          <w:rFonts w:ascii="Times New Roman" w:hAnsi="Times New Roman" w:cs="Times New Roman"/>
          <w:sz w:val="24"/>
          <w:szCs w:val="24"/>
        </w:rPr>
      </w:pPr>
      <w:r w:rsidRPr="003539B8">
        <w:rPr>
          <w:rFonts w:ascii="Times New Roman" w:hAnsi="Times New Roman" w:cs="Times New Roman"/>
          <w:sz w:val="24"/>
          <w:szCs w:val="24"/>
        </w:rPr>
        <w:t xml:space="preserve">К социально значимым специализациям </w:t>
      </w:r>
      <w:r w:rsidR="002B2AB1">
        <w:rPr>
          <w:rFonts w:ascii="Times New Roman" w:hAnsi="Times New Roman" w:cs="Times New Roman"/>
          <w:sz w:val="24"/>
          <w:szCs w:val="24"/>
        </w:rPr>
        <w:t xml:space="preserve">НТО </w:t>
      </w:r>
      <w:r w:rsidRPr="003539B8">
        <w:rPr>
          <w:rFonts w:ascii="Times New Roman" w:hAnsi="Times New Roman" w:cs="Times New Roman"/>
          <w:sz w:val="24"/>
          <w:szCs w:val="24"/>
        </w:rPr>
        <w:t xml:space="preserve">относятся следующие продовольственные специализации, направленные на восполнение дефицита потребления покупателями продуктов питания в случае недостаточного количества торговых объектов в </w:t>
      </w:r>
      <w:r w:rsidR="002B2AB1">
        <w:rPr>
          <w:rFonts w:ascii="Times New Roman" w:hAnsi="Times New Roman" w:cs="Times New Roman"/>
          <w:sz w:val="24"/>
          <w:szCs w:val="24"/>
        </w:rPr>
        <w:t>городском округе</w:t>
      </w:r>
      <w:r w:rsidRPr="003539B8">
        <w:rPr>
          <w:rFonts w:ascii="Times New Roman" w:hAnsi="Times New Roman" w:cs="Times New Roman"/>
          <w:sz w:val="24"/>
          <w:szCs w:val="24"/>
        </w:rPr>
        <w:t xml:space="preserve">: </w:t>
      </w:r>
      <w:r w:rsidR="00AC706F">
        <w:rPr>
          <w:rFonts w:ascii="Times New Roman" w:hAnsi="Times New Roman" w:cs="Times New Roman"/>
          <w:sz w:val="24"/>
          <w:szCs w:val="24"/>
        </w:rPr>
        <w:t>«</w:t>
      </w:r>
      <w:r w:rsidRPr="003539B8">
        <w:rPr>
          <w:rFonts w:ascii="Times New Roman" w:hAnsi="Times New Roman" w:cs="Times New Roman"/>
          <w:sz w:val="24"/>
          <w:szCs w:val="24"/>
        </w:rPr>
        <w:t>Хлеб</w:t>
      </w:r>
      <w:r w:rsidR="002B2AB1">
        <w:rPr>
          <w:rFonts w:ascii="Times New Roman" w:hAnsi="Times New Roman" w:cs="Times New Roman"/>
          <w:sz w:val="24"/>
          <w:szCs w:val="24"/>
        </w:rPr>
        <w:t xml:space="preserve"> и хлебобулочные изделия</w:t>
      </w:r>
      <w:r w:rsidR="00AC706F">
        <w:rPr>
          <w:rFonts w:ascii="Times New Roman" w:hAnsi="Times New Roman" w:cs="Times New Roman"/>
          <w:sz w:val="24"/>
          <w:szCs w:val="24"/>
        </w:rPr>
        <w:t>»</w:t>
      </w:r>
      <w:r w:rsidRPr="003539B8">
        <w:rPr>
          <w:rFonts w:ascii="Times New Roman" w:hAnsi="Times New Roman" w:cs="Times New Roman"/>
          <w:sz w:val="24"/>
          <w:szCs w:val="24"/>
        </w:rPr>
        <w:t xml:space="preserve">, </w:t>
      </w:r>
      <w:r w:rsidR="00AC706F">
        <w:rPr>
          <w:rFonts w:ascii="Times New Roman" w:hAnsi="Times New Roman" w:cs="Times New Roman"/>
          <w:sz w:val="24"/>
          <w:szCs w:val="24"/>
        </w:rPr>
        <w:t>«</w:t>
      </w:r>
      <w:r w:rsidRPr="003539B8">
        <w:rPr>
          <w:rFonts w:ascii="Times New Roman" w:hAnsi="Times New Roman" w:cs="Times New Roman"/>
          <w:sz w:val="24"/>
          <w:szCs w:val="24"/>
        </w:rPr>
        <w:t>Молоко</w:t>
      </w:r>
      <w:r w:rsidR="008750A8">
        <w:rPr>
          <w:rFonts w:ascii="Times New Roman" w:hAnsi="Times New Roman" w:cs="Times New Roman"/>
          <w:sz w:val="24"/>
          <w:szCs w:val="24"/>
        </w:rPr>
        <w:t xml:space="preserve"> и молочные продукты</w:t>
      </w:r>
      <w:r w:rsidR="00AC706F">
        <w:rPr>
          <w:rFonts w:ascii="Times New Roman" w:hAnsi="Times New Roman" w:cs="Times New Roman"/>
          <w:sz w:val="24"/>
          <w:szCs w:val="24"/>
        </w:rPr>
        <w:t>»</w:t>
      </w:r>
      <w:r w:rsidRPr="003539B8">
        <w:rPr>
          <w:rFonts w:ascii="Times New Roman" w:hAnsi="Times New Roman" w:cs="Times New Roman"/>
          <w:sz w:val="24"/>
          <w:szCs w:val="24"/>
        </w:rPr>
        <w:t xml:space="preserve">, </w:t>
      </w:r>
      <w:r w:rsidR="00AC706F">
        <w:rPr>
          <w:rFonts w:ascii="Times New Roman" w:hAnsi="Times New Roman" w:cs="Times New Roman"/>
          <w:sz w:val="24"/>
          <w:szCs w:val="24"/>
        </w:rPr>
        <w:t>«</w:t>
      </w:r>
      <w:r w:rsidRPr="003539B8">
        <w:rPr>
          <w:rFonts w:ascii="Times New Roman" w:hAnsi="Times New Roman" w:cs="Times New Roman"/>
          <w:sz w:val="24"/>
          <w:szCs w:val="24"/>
        </w:rPr>
        <w:t>Овощи-фрукты</w:t>
      </w:r>
      <w:r w:rsidR="00AC706F">
        <w:rPr>
          <w:rFonts w:ascii="Times New Roman" w:hAnsi="Times New Roman" w:cs="Times New Roman"/>
          <w:sz w:val="24"/>
          <w:szCs w:val="24"/>
        </w:rPr>
        <w:t>»</w:t>
      </w:r>
      <w:r w:rsidRPr="003539B8">
        <w:rPr>
          <w:rFonts w:ascii="Times New Roman" w:hAnsi="Times New Roman" w:cs="Times New Roman"/>
          <w:sz w:val="24"/>
          <w:szCs w:val="24"/>
        </w:rPr>
        <w:t xml:space="preserve">, </w:t>
      </w:r>
      <w:r w:rsidR="00AC706F">
        <w:rPr>
          <w:rFonts w:ascii="Times New Roman" w:hAnsi="Times New Roman" w:cs="Times New Roman"/>
          <w:sz w:val="24"/>
          <w:szCs w:val="24"/>
        </w:rPr>
        <w:t>«</w:t>
      </w:r>
      <w:r w:rsidRPr="003539B8">
        <w:rPr>
          <w:rFonts w:ascii="Times New Roman" w:hAnsi="Times New Roman" w:cs="Times New Roman"/>
          <w:sz w:val="24"/>
          <w:szCs w:val="24"/>
        </w:rPr>
        <w:t>Мясная гастрономия</w:t>
      </w:r>
      <w:r w:rsidR="00AC706F">
        <w:rPr>
          <w:rFonts w:ascii="Times New Roman" w:hAnsi="Times New Roman" w:cs="Times New Roman"/>
          <w:sz w:val="24"/>
          <w:szCs w:val="24"/>
        </w:rPr>
        <w:t>»</w:t>
      </w:r>
      <w:r w:rsidR="008750A8">
        <w:rPr>
          <w:rFonts w:ascii="Times New Roman" w:hAnsi="Times New Roman" w:cs="Times New Roman"/>
          <w:sz w:val="24"/>
          <w:szCs w:val="24"/>
        </w:rPr>
        <w:t>;</w:t>
      </w:r>
    </w:p>
    <w:p w14:paraId="5C469694" w14:textId="6B0BC7EF"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pacing w:val="2"/>
          <w:sz w:val="24"/>
          <w:szCs w:val="24"/>
        </w:rPr>
        <w:t>4</w:t>
      </w:r>
      <w:r w:rsidR="00511BFE" w:rsidRPr="000F35F6">
        <w:rPr>
          <w:rFonts w:ascii="Times New Roman" w:hAnsi="Times New Roman" w:cs="Times New Roman"/>
          <w:spacing w:val="2"/>
          <w:sz w:val="24"/>
          <w:szCs w:val="24"/>
        </w:rPr>
        <w:t>)</w:t>
      </w:r>
      <w:r w:rsidR="006E3478" w:rsidRPr="000F35F6">
        <w:rPr>
          <w:rFonts w:ascii="Times New Roman" w:hAnsi="Times New Roman" w:cs="Times New Roman"/>
          <w:spacing w:val="2"/>
          <w:sz w:val="24"/>
          <w:szCs w:val="24"/>
        </w:rPr>
        <w:t xml:space="preserve"> </w:t>
      </w:r>
      <w:r w:rsidR="000F35F6" w:rsidRPr="000F35F6">
        <w:rPr>
          <w:rFonts w:ascii="Times New Roman" w:hAnsi="Times New Roman" w:cs="Times New Roman"/>
          <w:sz w:val="24"/>
          <w:szCs w:val="24"/>
        </w:rPr>
        <w:t xml:space="preserve">павильон - оборудованное строение, имеющее торговый зал и помещения для </w:t>
      </w:r>
      <w:r w:rsidR="000F35F6" w:rsidRPr="000F35F6">
        <w:rPr>
          <w:rFonts w:ascii="Times New Roman" w:hAnsi="Times New Roman" w:cs="Times New Roman"/>
          <w:sz w:val="24"/>
          <w:szCs w:val="24"/>
        </w:rPr>
        <w:lastRenderedPageBreak/>
        <w:t>хранения товарного запаса, рассчитанное на одно или несколько рабочих мест (общей площадью не более 50 кв. м);</w:t>
      </w:r>
    </w:p>
    <w:p w14:paraId="1B0B9471" w14:textId="6E8D51CE"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0F35F6" w:rsidRPr="000F35F6">
        <w:rPr>
          <w:rFonts w:ascii="Times New Roman" w:hAnsi="Times New Roman" w:cs="Times New Roman"/>
          <w:sz w:val="24"/>
          <w:szCs w:val="24"/>
        </w:rPr>
        <w:t>) 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 (общей площадью не более 30 кв. м);</w:t>
      </w:r>
    </w:p>
    <w:p w14:paraId="264A8360" w14:textId="32AA8630"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0F35F6" w:rsidRPr="000F35F6">
        <w:rPr>
          <w:rFonts w:ascii="Times New Roman" w:hAnsi="Times New Roman" w:cs="Times New Roman"/>
          <w:sz w:val="24"/>
          <w:szCs w:val="24"/>
        </w:rPr>
        <w:t>) торговая галерея - вып</w:t>
      </w:r>
      <w:r w:rsidR="004754F1">
        <w:rPr>
          <w:rFonts w:ascii="Times New Roman" w:hAnsi="Times New Roman" w:cs="Times New Roman"/>
          <w:sz w:val="24"/>
          <w:szCs w:val="24"/>
        </w:rPr>
        <w:t xml:space="preserve">олненный в едином </w:t>
      </w:r>
      <w:proofErr w:type="gramStart"/>
      <w:r w:rsidR="004754F1">
        <w:rPr>
          <w:rFonts w:ascii="Times New Roman" w:hAnsi="Times New Roman" w:cs="Times New Roman"/>
          <w:sz w:val="24"/>
          <w:szCs w:val="24"/>
        </w:rPr>
        <w:t xml:space="preserve">архитектурном </w:t>
      </w:r>
      <w:r w:rsidR="000F35F6" w:rsidRPr="000F35F6">
        <w:rPr>
          <w:rFonts w:ascii="Times New Roman" w:hAnsi="Times New Roman" w:cs="Times New Roman"/>
          <w:sz w:val="24"/>
          <w:szCs w:val="24"/>
        </w:rPr>
        <w:t>решении</w:t>
      </w:r>
      <w:proofErr w:type="gramEnd"/>
      <w:r w:rsidR="000F35F6" w:rsidRPr="000F35F6">
        <w:rPr>
          <w:rFonts w:ascii="Times New Roman" w:hAnsi="Times New Roman" w:cs="Times New Roman"/>
          <w:sz w:val="24"/>
          <w:szCs w:val="24"/>
        </w:rPr>
        <w:t xml:space="preserve"> нестационарный торговый объект,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000F35F6" w:rsidRPr="000F35F6">
        <w:rPr>
          <w:rFonts w:ascii="Times New Roman" w:hAnsi="Times New Roman" w:cs="Times New Roman"/>
          <w:sz w:val="24"/>
          <w:szCs w:val="24"/>
        </w:rPr>
        <w:t>светопрозрачной</w:t>
      </w:r>
      <w:proofErr w:type="spellEnd"/>
      <w:r w:rsidR="000F35F6" w:rsidRPr="000F35F6">
        <w:rPr>
          <w:rFonts w:ascii="Times New Roman" w:hAnsi="Times New Roman" w:cs="Times New Roman"/>
          <w:sz w:val="24"/>
          <w:szCs w:val="24"/>
        </w:rPr>
        <w:t xml:space="preserve"> кровлей, не несущей теплоизоляционную функцию;</w:t>
      </w:r>
    </w:p>
    <w:p w14:paraId="139EC8ED" w14:textId="4D9FD78A"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0F35F6" w:rsidRPr="000F35F6">
        <w:rPr>
          <w:rFonts w:ascii="Times New Roman" w:hAnsi="Times New Roman" w:cs="Times New Roman"/>
          <w:sz w:val="24"/>
          <w:szCs w:val="24"/>
        </w:rPr>
        <w:t>) 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14:paraId="4D8EF7C6" w14:textId="4F00CC7B"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0F35F6" w:rsidRPr="000F35F6">
        <w:rPr>
          <w:rFonts w:ascii="Times New Roman" w:hAnsi="Times New Roman" w:cs="Times New Roman"/>
          <w:sz w:val="24"/>
          <w:szCs w:val="24"/>
        </w:rPr>
        <w:t>) мобильный пункт быстрого питания - передвижное сооружение (</w:t>
      </w:r>
      <w:proofErr w:type="spellStart"/>
      <w:r w:rsidR="000F35F6" w:rsidRPr="000F35F6">
        <w:rPr>
          <w:rFonts w:ascii="Times New Roman" w:hAnsi="Times New Roman" w:cs="Times New Roman"/>
          <w:sz w:val="24"/>
          <w:szCs w:val="24"/>
        </w:rPr>
        <w:t>автокафе</w:t>
      </w:r>
      <w:proofErr w:type="spellEnd"/>
      <w:r w:rsidR="000F35F6" w:rsidRPr="000F35F6">
        <w:rPr>
          <w:rFonts w:ascii="Times New Roman" w:hAnsi="Times New Roman" w:cs="Times New Roman"/>
          <w:sz w:val="24"/>
          <w:szCs w:val="24"/>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14:paraId="00C4524E" w14:textId="1AED56B5" w:rsidR="000F35F6" w:rsidRPr="000F35F6" w:rsidRDefault="008750A8"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0F35F6" w:rsidRPr="000F35F6">
        <w:rPr>
          <w:rFonts w:ascii="Times New Roman" w:hAnsi="Times New Roman" w:cs="Times New Roman"/>
          <w:sz w:val="24"/>
          <w:szCs w:val="24"/>
        </w:rPr>
        <w:t>) выносное холодильное оборудование - холодильник для хранения и реализации прохладительных напитков и мороженого;</w:t>
      </w:r>
    </w:p>
    <w:p w14:paraId="069638FB" w14:textId="6D7E5F03" w:rsidR="000F35F6" w:rsidRPr="000F35F6" w:rsidRDefault="00413ABE"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0</w:t>
      </w:r>
      <w:r w:rsidR="000F35F6" w:rsidRPr="000F35F6">
        <w:rPr>
          <w:rFonts w:ascii="Times New Roman" w:hAnsi="Times New Roman" w:cs="Times New Roman"/>
          <w:sz w:val="24"/>
          <w:szCs w:val="24"/>
        </w:rPr>
        <w:t>) торговый автомат (</w:t>
      </w:r>
      <w:proofErr w:type="spellStart"/>
      <w:r w:rsidR="000F35F6" w:rsidRPr="000F35F6">
        <w:rPr>
          <w:rFonts w:ascii="Times New Roman" w:hAnsi="Times New Roman" w:cs="Times New Roman"/>
          <w:sz w:val="24"/>
          <w:szCs w:val="24"/>
        </w:rPr>
        <w:t>вендинговый</w:t>
      </w:r>
      <w:proofErr w:type="spellEnd"/>
      <w:r w:rsidR="000F35F6" w:rsidRPr="000F35F6">
        <w:rPr>
          <w:rFonts w:ascii="Times New Roman" w:hAnsi="Times New Roman" w:cs="Times New Roman"/>
          <w:sz w:val="24"/>
          <w:szCs w:val="24"/>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w:t>
      </w:r>
    </w:p>
    <w:p w14:paraId="4C14A2F7" w14:textId="0EF62036" w:rsidR="000F35F6" w:rsidRPr="000F35F6" w:rsidRDefault="00413ABE"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1</w:t>
      </w:r>
      <w:r w:rsidR="000F35F6" w:rsidRPr="000F35F6">
        <w:rPr>
          <w:rFonts w:ascii="Times New Roman" w:hAnsi="Times New Roman" w:cs="Times New Roman"/>
          <w:sz w:val="24"/>
          <w:szCs w:val="24"/>
        </w:rPr>
        <w:t>) 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14:paraId="4EBCC264" w14:textId="5AF2FCA9" w:rsidR="000F35F6" w:rsidRPr="000F35F6" w:rsidRDefault="000F35F6" w:rsidP="00D26FCD">
      <w:pPr>
        <w:pStyle w:val="ConsPlusNormal"/>
        <w:ind w:firstLine="709"/>
        <w:jc w:val="both"/>
        <w:rPr>
          <w:rFonts w:ascii="Times New Roman" w:hAnsi="Times New Roman" w:cs="Times New Roman"/>
          <w:sz w:val="24"/>
          <w:szCs w:val="24"/>
        </w:rPr>
      </w:pPr>
      <w:r w:rsidRPr="000F35F6">
        <w:rPr>
          <w:rFonts w:ascii="Times New Roman" w:hAnsi="Times New Roman" w:cs="Times New Roman"/>
          <w:sz w:val="24"/>
          <w:szCs w:val="24"/>
        </w:rPr>
        <w:t>1</w:t>
      </w:r>
      <w:r w:rsidR="008750A8">
        <w:rPr>
          <w:rFonts w:ascii="Times New Roman" w:hAnsi="Times New Roman" w:cs="Times New Roman"/>
          <w:sz w:val="24"/>
          <w:szCs w:val="24"/>
        </w:rPr>
        <w:t>2</w:t>
      </w:r>
      <w:r w:rsidRPr="000F35F6">
        <w:rPr>
          <w:rFonts w:ascii="Times New Roman" w:hAnsi="Times New Roman" w:cs="Times New Roman"/>
          <w:sz w:val="24"/>
          <w:szCs w:val="24"/>
        </w:rPr>
        <w:t>) передвижное сооружение - изотермические емкости и цистерны, прочие передвижные объекты;</w:t>
      </w:r>
    </w:p>
    <w:p w14:paraId="3A7A5D0E" w14:textId="736D64DB" w:rsidR="000F35F6" w:rsidRPr="000F35F6" w:rsidRDefault="00413ABE"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3</w:t>
      </w:r>
      <w:r w:rsidR="000F35F6" w:rsidRPr="000F35F6">
        <w:rPr>
          <w:rFonts w:ascii="Times New Roman" w:hAnsi="Times New Roman" w:cs="Times New Roman"/>
          <w:sz w:val="24"/>
          <w:szCs w:val="24"/>
        </w:rPr>
        <w:t>) 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14:paraId="0350BD0E" w14:textId="7D8BC311" w:rsidR="00D26FCD" w:rsidRDefault="00413ABE" w:rsidP="00D26FCD">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1</w:t>
      </w:r>
      <w:r w:rsidR="008750A8">
        <w:rPr>
          <w:rFonts w:ascii="Times New Roman" w:hAnsi="Times New Roman" w:cs="Times New Roman"/>
          <w:sz w:val="24"/>
          <w:szCs w:val="24"/>
        </w:rPr>
        <w:t>4</w:t>
      </w:r>
      <w:r w:rsidR="000F35F6" w:rsidRPr="000F35F6">
        <w:rPr>
          <w:rFonts w:ascii="Times New Roman" w:hAnsi="Times New Roman" w:cs="Times New Roman"/>
          <w:sz w:val="24"/>
          <w:szCs w:val="24"/>
        </w:rPr>
        <w:t>) специализированный нестационарный торговый объект для организации реализации продукции сельскохозяйственных товаропроизводителей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восьмидесяти процентов торговых мест от их общего количества предназначено для осуществления продажи товаров</w:t>
      </w:r>
      <w:proofErr w:type="gramEnd"/>
      <w:r w:rsidR="000F35F6" w:rsidRPr="000F35F6">
        <w:rPr>
          <w:rFonts w:ascii="Times New Roman" w:hAnsi="Times New Roman" w:cs="Times New Roman"/>
          <w:sz w:val="24"/>
          <w:szCs w:val="24"/>
        </w:rPr>
        <w:t xml:space="preserve"> сельскохозяйственными товаропроизводителями, в том числе осуществляющими деятельность на территории Московской области</w:t>
      </w:r>
      <w:r w:rsidR="008750A8">
        <w:rPr>
          <w:rFonts w:ascii="Times New Roman" w:hAnsi="Times New Roman" w:cs="Times New Roman"/>
          <w:sz w:val="24"/>
          <w:szCs w:val="24"/>
        </w:rPr>
        <w:t xml:space="preserve">. </w:t>
      </w:r>
      <w:proofErr w:type="gramStart"/>
      <w:r w:rsidR="008750A8">
        <w:rPr>
          <w:rFonts w:ascii="Times New Roman" w:hAnsi="Times New Roman" w:cs="Times New Roman"/>
          <w:sz w:val="24"/>
          <w:szCs w:val="24"/>
        </w:rPr>
        <w:t>П</w:t>
      </w:r>
      <w:r w:rsidR="000F35F6" w:rsidRPr="000F35F6">
        <w:rPr>
          <w:rFonts w:ascii="Times New Roman" w:hAnsi="Times New Roman" w:cs="Times New Roman"/>
          <w:sz w:val="24"/>
          <w:szCs w:val="24"/>
        </w:rPr>
        <w:t xml:space="preserve">онятие </w:t>
      </w:r>
      <w:r w:rsidR="00D26FCD">
        <w:rPr>
          <w:rFonts w:ascii="Times New Roman" w:hAnsi="Times New Roman" w:cs="Times New Roman"/>
          <w:sz w:val="24"/>
          <w:szCs w:val="24"/>
        </w:rPr>
        <w:t>«</w:t>
      </w:r>
      <w:r w:rsidR="000F35F6" w:rsidRPr="000F35F6">
        <w:rPr>
          <w:rFonts w:ascii="Times New Roman" w:hAnsi="Times New Roman" w:cs="Times New Roman"/>
          <w:sz w:val="24"/>
          <w:szCs w:val="24"/>
        </w:rPr>
        <w:t>сельскохозяйственный товаропроизводитель</w:t>
      </w:r>
      <w:r w:rsidR="00D26FCD">
        <w:rPr>
          <w:rFonts w:ascii="Times New Roman" w:hAnsi="Times New Roman" w:cs="Times New Roman"/>
          <w:sz w:val="24"/>
          <w:szCs w:val="24"/>
        </w:rPr>
        <w:t>»</w:t>
      </w:r>
      <w:r w:rsidR="000F35F6" w:rsidRPr="000F35F6">
        <w:rPr>
          <w:rFonts w:ascii="Times New Roman" w:hAnsi="Times New Roman" w:cs="Times New Roman"/>
          <w:sz w:val="24"/>
          <w:szCs w:val="24"/>
        </w:rPr>
        <w:t xml:space="preserve"> используется в значении, установленном Федеральным </w:t>
      </w:r>
      <w:r w:rsidR="00D26FCD">
        <w:rPr>
          <w:rFonts w:ascii="Times New Roman" w:hAnsi="Times New Roman" w:cs="Times New Roman"/>
          <w:sz w:val="24"/>
          <w:szCs w:val="24"/>
        </w:rPr>
        <w:t>законом о</w:t>
      </w:r>
      <w:r w:rsidR="000F35F6" w:rsidRPr="000F35F6">
        <w:rPr>
          <w:rFonts w:ascii="Times New Roman" w:hAnsi="Times New Roman" w:cs="Times New Roman"/>
          <w:sz w:val="24"/>
          <w:szCs w:val="24"/>
        </w:rPr>
        <w:t xml:space="preserve">т 29.12.2006 </w:t>
      </w:r>
      <w:r w:rsidR="00D26FCD">
        <w:rPr>
          <w:rFonts w:ascii="Times New Roman" w:hAnsi="Times New Roman" w:cs="Times New Roman"/>
          <w:sz w:val="24"/>
          <w:szCs w:val="24"/>
        </w:rPr>
        <w:t>№</w:t>
      </w:r>
      <w:r w:rsidR="000F35F6" w:rsidRPr="000F35F6">
        <w:rPr>
          <w:rFonts w:ascii="Times New Roman" w:hAnsi="Times New Roman" w:cs="Times New Roman"/>
          <w:sz w:val="24"/>
          <w:szCs w:val="24"/>
        </w:rPr>
        <w:t xml:space="preserve">264-ФЗ </w:t>
      </w:r>
      <w:r w:rsidR="00D26FCD">
        <w:rPr>
          <w:rFonts w:ascii="Times New Roman" w:hAnsi="Times New Roman" w:cs="Times New Roman"/>
          <w:sz w:val="24"/>
          <w:szCs w:val="24"/>
        </w:rPr>
        <w:t>«</w:t>
      </w:r>
      <w:r w:rsidR="000F35F6" w:rsidRPr="000F35F6">
        <w:rPr>
          <w:rFonts w:ascii="Times New Roman" w:hAnsi="Times New Roman" w:cs="Times New Roman"/>
          <w:sz w:val="24"/>
          <w:szCs w:val="24"/>
        </w:rPr>
        <w:t>О развитии сельского хозяйства</w:t>
      </w:r>
      <w:r w:rsidR="00D26FCD">
        <w:rPr>
          <w:rFonts w:ascii="Times New Roman" w:hAnsi="Times New Roman" w:cs="Times New Roman"/>
          <w:sz w:val="24"/>
          <w:szCs w:val="24"/>
        </w:rPr>
        <w:t>»</w:t>
      </w:r>
      <w:r w:rsidR="000F35F6" w:rsidRPr="000F35F6">
        <w:rPr>
          <w:rFonts w:ascii="Times New Roman" w:hAnsi="Times New Roman" w:cs="Times New Roman"/>
          <w:sz w:val="24"/>
          <w:szCs w:val="24"/>
        </w:rPr>
        <w:t>;</w:t>
      </w:r>
      <w:proofErr w:type="gramEnd"/>
    </w:p>
    <w:p w14:paraId="4B7162D4" w14:textId="3859E73B" w:rsidR="006E3478" w:rsidRDefault="00D26FCD"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5</w:t>
      </w:r>
      <w:r>
        <w:rPr>
          <w:rFonts w:ascii="Times New Roman" w:hAnsi="Times New Roman" w:cs="Times New Roman"/>
          <w:sz w:val="24"/>
          <w:szCs w:val="24"/>
        </w:rPr>
        <w:t xml:space="preserve">) </w:t>
      </w:r>
      <w:r w:rsidR="000F35F6" w:rsidRPr="00D26FCD">
        <w:rPr>
          <w:rFonts w:ascii="Times New Roman" w:hAnsi="Times New Roman" w:cs="Times New Roman"/>
          <w:sz w:val="24"/>
          <w:szCs w:val="24"/>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r w:rsidR="008750A8">
        <w:rPr>
          <w:rFonts w:ascii="Times New Roman" w:hAnsi="Times New Roman" w:cs="Times New Roman"/>
          <w:sz w:val="24"/>
          <w:szCs w:val="24"/>
        </w:rPr>
        <w:t>;</w:t>
      </w:r>
    </w:p>
    <w:p w14:paraId="49B3227A" w14:textId="53BCCC50" w:rsidR="008750A8" w:rsidRDefault="005E7A70"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008750A8">
        <w:rPr>
          <w:rFonts w:ascii="Times New Roman" w:hAnsi="Times New Roman" w:cs="Times New Roman"/>
          <w:sz w:val="24"/>
          <w:szCs w:val="24"/>
        </w:rPr>
        <w:t>6</w:t>
      </w:r>
      <w:r>
        <w:rPr>
          <w:rFonts w:ascii="Times New Roman" w:hAnsi="Times New Roman" w:cs="Times New Roman"/>
          <w:sz w:val="24"/>
          <w:szCs w:val="24"/>
        </w:rPr>
        <w:t xml:space="preserve">) </w:t>
      </w:r>
      <w:r w:rsidR="00382A1D">
        <w:rPr>
          <w:rFonts w:ascii="Times New Roman" w:hAnsi="Times New Roman" w:cs="Times New Roman"/>
          <w:sz w:val="24"/>
          <w:szCs w:val="24"/>
        </w:rPr>
        <w:t xml:space="preserve">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w:t>
      </w:r>
      <w:r w:rsidR="00382A1D">
        <w:rPr>
          <w:rFonts w:ascii="Times New Roman" w:hAnsi="Times New Roman" w:cs="Times New Roman"/>
          <w:sz w:val="24"/>
          <w:szCs w:val="24"/>
        </w:rPr>
        <w:lastRenderedPageBreak/>
        <w:t>товарного запаса на один день торговли;</w:t>
      </w:r>
    </w:p>
    <w:p w14:paraId="0B0244D3" w14:textId="5E8F2963" w:rsidR="005E7A70" w:rsidRPr="00D26FCD" w:rsidRDefault="00382A1D" w:rsidP="00D26FC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17) </w:t>
      </w:r>
      <w:r w:rsidR="005E7A70">
        <w:rPr>
          <w:rFonts w:ascii="Times New Roman" w:hAnsi="Times New Roman" w:cs="Times New Roman"/>
          <w:sz w:val="24"/>
          <w:szCs w:val="24"/>
        </w:rPr>
        <w:t xml:space="preserve">площадь </w:t>
      </w:r>
      <w:r w:rsidR="008750A8">
        <w:rPr>
          <w:rFonts w:ascii="Times New Roman" w:hAnsi="Times New Roman" w:cs="Times New Roman"/>
          <w:sz w:val="24"/>
          <w:szCs w:val="24"/>
        </w:rPr>
        <w:t>НТО</w:t>
      </w:r>
      <w:r w:rsidR="005E7A70">
        <w:rPr>
          <w:rFonts w:ascii="Times New Roman" w:hAnsi="Times New Roman" w:cs="Times New Roman"/>
          <w:sz w:val="24"/>
          <w:szCs w:val="24"/>
        </w:rPr>
        <w:t xml:space="preserve">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14:paraId="57E94751" w14:textId="011DDD4B" w:rsidR="0052630A"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EF2608">
        <w:rPr>
          <w:rFonts w:eastAsia="Times New Roman"/>
          <w:spacing w:val="2"/>
          <w:lang w:eastAsia="ru-RU"/>
        </w:rPr>
        <w:t>3</w:t>
      </w:r>
      <w:r w:rsidRPr="00EE16F6">
        <w:rPr>
          <w:rFonts w:eastAsia="Times New Roman"/>
          <w:spacing w:val="2"/>
          <w:lang w:eastAsia="ru-RU"/>
        </w:rPr>
        <w:t xml:space="preserve">. </w:t>
      </w:r>
      <w:r w:rsidR="00C710B3">
        <w:rPr>
          <w:rFonts w:eastAsia="Times New Roman"/>
          <w:spacing w:val="2"/>
          <w:lang w:eastAsia="ru-RU"/>
        </w:rPr>
        <w:t>НТО</w:t>
      </w:r>
      <w:r w:rsidRPr="00EE16F6">
        <w:rPr>
          <w:rFonts w:eastAsia="Times New Roman"/>
          <w:spacing w:val="2"/>
          <w:lang w:eastAsia="ru-RU"/>
        </w:rPr>
        <w:t xml:space="preserve"> размещаются на основании договора на размещение нестационарного торгового объекта на территории городского </w:t>
      </w:r>
      <w:r w:rsidR="00EF2608">
        <w:rPr>
          <w:rFonts w:eastAsia="Times New Roman"/>
          <w:spacing w:val="2"/>
          <w:lang w:eastAsia="ru-RU"/>
        </w:rPr>
        <w:t>округа</w:t>
      </w:r>
      <w:r w:rsidR="00B7182E" w:rsidRPr="00EE16F6">
        <w:rPr>
          <w:rFonts w:eastAsia="Times New Roman"/>
          <w:spacing w:val="2"/>
          <w:lang w:eastAsia="ru-RU"/>
        </w:rPr>
        <w:t xml:space="preserve"> </w:t>
      </w:r>
      <w:r w:rsidRPr="00EE16F6">
        <w:rPr>
          <w:rFonts w:eastAsia="Times New Roman"/>
          <w:spacing w:val="2"/>
          <w:lang w:eastAsia="ru-RU"/>
        </w:rPr>
        <w:t>(</w:t>
      </w:r>
      <w:r w:rsidRPr="00EA64E7">
        <w:rPr>
          <w:rFonts w:eastAsia="Times New Roman"/>
          <w:color w:val="FF0000"/>
          <w:spacing w:val="2"/>
          <w:lang w:eastAsia="ru-RU"/>
        </w:rPr>
        <w:t xml:space="preserve">далее - Договор), заключаемого </w:t>
      </w:r>
      <w:r w:rsidRPr="00EE16F6">
        <w:rPr>
          <w:rFonts w:eastAsia="Times New Roman"/>
          <w:spacing w:val="2"/>
          <w:lang w:eastAsia="ru-RU"/>
        </w:rPr>
        <w:t>по результатам</w:t>
      </w:r>
      <w:r w:rsidR="00546E81">
        <w:rPr>
          <w:rFonts w:eastAsia="Times New Roman"/>
          <w:spacing w:val="2"/>
          <w:lang w:eastAsia="ru-RU"/>
        </w:rPr>
        <w:t xml:space="preserve"> проведения </w:t>
      </w:r>
      <w:r w:rsidR="0052630A">
        <w:rPr>
          <w:rFonts w:eastAsia="Times New Roman"/>
          <w:spacing w:val="2"/>
          <w:lang w:eastAsia="ru-RU"/>
        </w:rPr>
        <w:t>открытого аукциона</w:t>
      </w:r>
      <w:r w:rsidR="00667509">
        <w:rPr>
          <w:rFonts w:eastAsia="Times New Roman"/>
          <w:spacing w:val="2"/>
          <w:lang w:eastAsia="ru-RU"/>
        </w:rPr>
        <w:t xml:space="preserve"> или открытого аукциона в электронной форме (далее </w:t>
      </w:r>
      <w:r w:rsidR="00382A1D">
        <w:rPr>
          <w:rFonts w:eastAsia="Times New Roman"/>
          <w:spacing w:val="2"/>
          <w:lang w:eastAsia="ru-RU"/>
        </w:rPr>
        <w:t xml:space="preserve">– </w:t>
      </w:r>
      <w:r w:rsidR="00667509">
        <w:rPr>
          <w:rFonts w:eastAsia="Times New Roman"/>
          <w:spacing w:val="2"/>
          <w:lang w:eastAsia="ru-RU"/>
        </w:rPr>
        <w:t>аукцион).</w:t>
      </w:r>
      <w:r w:rsidR="005C7038">
        <w:rPr>
          <w:rFonts w:eastAsia="Times New Roman"/>
          <w:spacing w:val="2"/>
          <w:lang w:eastAsia="ru-RU"/>
        </w:rPr>
        <w:t xml:space="preserve"> Срок действия Договора не должен превышать 5 (пять) лет.</w:t>
      </w:r>
    </w:p>
    <w:p w14:paraId="7AE1B000" w14:textId="1C5C34AE" w:rsidR="008750A8" w:rsidRPr="006D5C6C" w:rsidRDefault="008750A8" w:rsidP="008750A8">
      <w:pPr>
        <w:shd w:val="clear" w:color="auto" w:fill="FFFFFF"/>
        <w:textAlignment w:val="baseline"/>
        <w:rPr>
          <w:rFonts w:eastAsia="Times New Roman"/>
          <w:color w:val="000000" w:themeColor="text1"/>
          <w:spacing w:val="2"/>
          <w:lang w:eastAsia="ru-RU"/>
        </w:rPr>
      </w:pPr>
      <w:r>
        <w:rPr>
          <w:rFonts w:eastAsia="Times New Roman"/>
          <w:spacing w:val="2"/>
          <w:lang w:eastAsia="ru-RU"/>
        </w:rPr>
        <w:t xml:space="preserve">1.4. </w:t>
      </w:r>
      <w:r w:rsidRPr="006D5C6C">
        <w:rPr>
          <w:rFonts w:eastAsia="Times New Roman"/>
          <w:spacing w:val="2"/>
          <w:lang w:eastAsia="ru-RU"/>
        </w:rPr>
        <w:t xml:space="preserve">Период размещения нестационарного торгового объекта устанавливается с учетом </w:t>
      </w:r>
      <w:r w:rsidRPr="006D5C6C">
        <w:rPr>
          <w:rFonts w:eastAsia="Times New Roman"/>
          <w:color w:val="000000" w:themeColor="text1"/>
          <w:spacing w:val="2"/>
          <w:lang w:eastAsia="ru-RU"/>
        </w:rPr>
        <w:t xml:space="preserve">следующих особенностей: </w:t>
      </w:r>
    </w:p>
    <w:p w14:paraId="3F29F4B3" w14:textId="76F59357" w:rsidR="008750A8" w:rsidRPr="006D5C6C" w:rsidRDefault="008750A8" w:rsidP="008750A8">
      <w:pPr>
        <w:shd w:val="clear" w:color="auto" w:fill="FFFFFF"/>
        <w:textAlignment w:val="baseline"/>
        <w:rPr>
          <w:rFonts w:eastAsia="Times New Roman"/>
          <w:color w:val="000000" w:themeColor="text1"/>
          <w:spacing w:val="2"/>
          <w:lang w:eastAsia="ru-RU"/>
        </w:rPr>
      </w:pPr>
      <w:r w:rsidRPr="006D5C6C">
        <w:rPr>
          <w:rFonts w:eastAsia="Times New Roman"/>
          <w:color w:val="000000" w:themeColor="text1"/>
          <w:spacing w:val="2"/>
          <w:lang w:eastAsia="ru-RU"/>
        </w:rPr>
        <w:t xml:space="preserve">- для мест размещения передвижных сооружений (выносного холодильного оборудования), торговых палаток период размещения устанавливается с 1 апреля по </w:t>
      </w:r>
      <w:r w:rsidR="00DE438F">
        <w:rPr>
          <w:rFonts w:eastAsia="Times New Roman"/>
          <w:color w:val="000000" w:themeColor="text1"/>
          <w:spacing w:val="2"/>
          <w:lang w:eastAsia="ru-RU"/>
        </w:rPr>
        <w:t xml:space="preserve">      </w:t>
      </w:r>
      <w:r w:rsidRPr="006D5C6C">
        <w:rPr>
          <w:rFonts w:eastAsia="Times New Roman"/>
          <w:color w:val="000000" w:themeColor="text1"/>
          <w:spacing w:val="2"/>
          <w:lang w:eastAsia="ru-RU"/>
        </w:rPr>
        <w:t>1 ноября;</w:t>
      </w:r>
    </w:p>
    <w:p w14:paraId="479D5BCE" w14:textId="77777777" w:rsidR="008750A8" w:rsidRDefault="008750A8" w:rsidP="008750A8">
      <w:pPr>
        <w:shd w:val="clear" w:color="auto" w:fill="FFFFFF"/>
        <w:textAlignment w:val="baseline"/>
        <w:rPr>
          <w:rFonts w:eastAsia="Times New Roman"/>
          <w:color w:val="000000" w:themeColor="text1"/>
          <w:spacing w:val="2"/>
          <w:lang w:eastAsia="ru-RU"/>
        </w:rPr>
      </w:pPr>
      <w:r w:rsidRPr="006D5C6C">
        <w:rPr>
          <w:rFonts w:eastAsia="Times New Roman"/>
          <w:color w:val="000000" w:themeColor="text1"/>
          <w:spacing w:val="2"/>
          <w:lang w:eastAsia="ru-RU"/>
        </w:rPr>
        <w:t>- для мест размещения бахчевых развалов период размещения устанавливается с 1 августа по 1 ноября;</w:t>
      </w:r>
    </w:p>
    <w:p w14:paraId="462271EF" w14:textId="599DAE77" w:rsidR="00DE438F" w:rsidRPr="006D5C6C" w:rsidRDefault="00DE438F" w:rsidP="008750A8">
      <w:pPr>
        <w:shd w:val="clear" w:color="auto" w:fill="FFFFFF"/>
        <w:textAlignment w:val="baseline"/>
        <w:rPr>
          <w:rFonts w:eastAsia="Times New Roman"/>
          <w:color w:val="000000" w:themeColor="text1"/>
          <w:spacing w:val="2"/>
          <w:lang w:eastAsia="ru-RU"/>
        </w:rPr>
      </w:pPr>
      <w:r>
        <w:rPr>
          <w:rFonts w:eastAsia="Times New Roman"/>
          <w:color w:val="000000" w:themeColor="text1"/>
          <w:spacing w:val="2"/>
          <w:lang w:eastAsia="ru-RU"/>
        </w:rPr>
        <w:t>- для мест размещения елочных базаров период размещения устанавливается с 20 декабря по 31 декабря;</w:t>
      </w:r>
    </w:p>
    <w:p w14:paraId="7AD7D36F" w14:textId="548E9CEF" w:rsidR="008750A8" w:rsidRPr="006D5C6C" w:rsidRDefault="008750A8" w:rsidP="008750A8">
      <w:pPr>
        <w:shd w:val="clear" w:color="auto" w:fill="FFFFFF"/>
        <w:textAlignment w:val="baseline"/>
        <w:rPr>
          <w:rFonts w:eastAsia="Times New Roman"/>
          <w:color w:val="000000" w:themeColor="text1"/>
          <w:spacing w:val="2"/>
          <w:lang w:eastAsia="ru-RU"/>
        </w:rPr>
      </w:pPr>
      <w:r w:rsidRPr="006D5C6C">
        <w:rPr>
          <w:rFonts w:eastAsia="Times New Roman"/>
          <w:color w:val="000000" w:themeColor="text1"/>
          <w:spacing w:val="2"/>
          <w:lang w:eastAsia="ru-RU"/>
        </w:rPr>
        <w:t>- для иных нестационарных торговых объектов, за исключением п</w:t>
      </w:r>
      <w:r w:rsidR="00DE438F">
        <w:rPr>
          <w:rFonts w:eastAsia="Times New Roman"/>
          <w:color w:val="000000" w:themeColor="text1"/>
          <w:spacing w:val="2"/>
          <w:lang w:eastAsia="ru-RU"/>
        </w:rPr>
        <w:t xml:space="preserve">редусмотренных абзацами вторым, </w:t>
      </w:r>
      <w:r w:rsidRPr="006D5C6C">
        <w:rPr>
          <w:rFonts w:eastAsia="Times New Roman"/>
          <w:color w:val="000000" w:themeColor="text1"/>
          <w:spacing w:val="2"/>
          <w:lang w:eastAsia="ru-RU"/>
        </w:rPr>
        <w:t>третьим</w:t>
      </w:r>
      <w:r w:rsidR="00DE438F">
        <w:rPr>
          <w:rFonts w:eastAsia="Times New Roman"/>
          <w:color w:val="000000" w:themeColor="text1"/>
          <w:spacing w:val="2"/>
          <w:lang w:eastAsia="ru-RU"/>
        </w:rPr>
        <w:t xml:space="preserve"> и четвертым</w:t>
      </w:r>
      <w:r w:rsidRPr="006D5C6C">
        <w:rPr>
          <w:rFonts w:eastAsia="Times New Roman"/>
          <w:color w:val="000000" w:themeColor="text1"/>
          <w:spacing w:val="2"/>
          <w:lang w:eastAsia="ru-RU"/>
        </w:rPr>
        <w:t xml:space="preserve"> настоящего пункта, - с учетом необходимости обеспечения устойчивого развития территорий, на срок действия схемы</w:t>
      </w:r>
      <w:r>
        <w:rPr>
          <w:rFonts w:eastAsia="Times New Roman"/>
          <w:color w:val="000000" w:themeColor="text1"/>
          <w:spacing w:val="2"/>
          <w:lang w:eastAsia="ru-RU"/>
        </w:rPr>
        <w:t>.</w:t>
      </w:r>
      <w:r w:rsidRPr="006D5C6C">
        <w:rPr>
          <w:rFonts w:eastAsia="Times New Roman"/>
          <w:color w:val="000000" w:themeColor="text1"/>
          <w:spacing w:val="2"/>
          <w:lang w:eastAsia="ru-RU"/>
        </w:rPr>
        <w:t xml:space="preserve"> </w:t>
      </w:r>
    </w:p>
    <w:p w14:paraId="63D92D04" w14:textId="60C5416E"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8750A8">
        <w:rPr>
          <w:rFonts w:eastAsia="Times New Roman"/>
          <w:spacing w:val="2"/>
          <w:lang w:eastAsia="ru-RU"/>
        </w:rPr>
        <w:t>5</w:t>
      </w:r>
      <w:r w:rsidR="00EE16F6">
        <w:rPr>
          <w:rFonts w:eastAsia="Times New Roman"/>
          <w:spacing w:val="2"/>
          <w:lang w:eastAsia="ru-RU"/>
        </w:rPr>
        <w:t>. Ранее заключенные д</w:t>
      </w:r>
      <w:r w:rsidRPr="00EE16F6">
        <w:rPr>
          <w:rFonts w:eastAsia="Times New Roman"/>
          <w:spacing w:val="2"/>
          <w:lang w:eastAsia="ru-RU"/>
        </w:rPr>
        <w:t>оговоры продолжают действовать до истечения указанных в них сроков.</w:t>
      </w:r>
    </w:p>
    <w:p w14:paraId="1DA0E373" w14:textId="6C149FB5" w:rsidR="00B51DC0" w:rsidRPr="00EE16F6"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8750A8">
        <w:rPr>
          <w:rFonts w:eastAsia="Times New Roman"/>
          <w:spacing w:val="2"/>
          <w:lang w:eastAsia="ru-RU"/>
        </w:rPr>
        <w:t>6</w:t>
      </w:r>
      <w:r w:rsidRPr="00EE16F6">
        <w:rPr>
          <w:rFonts w:eastAsia="Times New Roman"/>
          <w:spacing w:val="2"/>
          <w:lang w:eastAsia="ru-RU"/>
        </w:rPr>
        <w:t xml:space="preserve">. Договор не дает лицу, с которым он заключен, право на строительство или реконструкцию объектов капитального строительства, на использование земельных участков в иных </w:t>
      </w:r>
      <w:r w:rsidR="00EE16F6">
        <w:rPr>
          <w:rFonts w:eastAsia="Times New Roman"/>
          <w:spacing w:val="2"/>
          <w:lang w:eastAsia="ru-RU"/>
        </w:rPr>
        <w:t>целях, чем предусмотрено таким д</w:t>
      </w:r>
      <w:r w:rsidRPr="00EE16F6">
        <w:rPr>
          <w:rFonts w:eastAsia="Times New Roman"/>
          <w:spacing w:val="2"/>
          <w:lang w:eastAsia="ru-RU"/>
        </w:rPr>
        <w:t>оговором.</w:t>
      </w:r>
    </w:p>
    <w:p w14:paraId="404262F5" w14:textId="2409A1B8" w:rsidR="00B51DC0" w:rsidRDefault="00B51DC0" w:rsidP="00B51DC0">
      <w:pPr>
        <w:shd w:val="clear" w:color="auto" w:fill="FFFFFF"/>
        <w:textAlignment w:val="baseline"/>
        <w:rPr>
          <w:rFonts w:eastAsia="Times New Roman"/>
          <w:spacing w:val="2"/>
          <w:lang w:eastAsia="ru-RU"/>
        </w:rPr>
      </w:pPr>
      <w:r w:rsidRPr="00EE16F6">
        <w:rPr>
          <w:rFonts w:eastAsia="Times New Roman"/>
          <w:spacing w:val="2"/>
          <w:lang w:eastAsia="ru-RU"/>
        </w:rPr>
        <w:t>1.</w:t>
      </w:r>
      <w:r w:rsidR="008750A8">
        <w:rPr>
          <w:rFonts w:eastAsia="Times New Roman"/>
          <w:spacing w:val="2"/>
          <w:lang w:eastAsia="ru-RU"/>
        </w:rPr>
        <w:t>7</w:t>
      </w:r>
      <w:r w:rsidRPr="00EE16F6">
        <w:rPr>
          <w:rFonts w:eastAsia="Times New Roman"/>
          <w:spacing w:val="2"/>
          <w:lang w:eastAsia="ru-RU"/>
        </w:rPr>
        <w:t>.</w:t>
      </w:r>
      <w:r w:rsidR="00EF2608">
        <w:rPr>
          <w:rFonts w:eastAsia="Times New Roman"/>
          <w:spacing w:val="2"/>
          <w:lang w:eastAsia="ru-RU"/>
        </w:rPr>
        <w:t xml:space="preserve"> </w:t>
      </w:r>
      <w:r w:rsidRPr="00EE16F6">
        <w:rPr>
          <w:rFonts w:eastAsia="Times New Roman"/>
          <w:spacing w:val="2"/>
          <w:lang w:eastAsia="ru-RU"/>
        </w:rPr>
        <w:t xml:space="preserve">Ассортиментная специализация </w:t>
      </w:r>
      <w:r w:rsidR="00C710B3">
        <w:rPr>
          <w:rFonts w:eastAsia="Times New Roman"/>
          <w:spacing w:val="2"/>
          <w:lang w:eastAsia="ru-RU"/>
        </w:rPr>
        <w:t>НТО</w:t>
      </w:r>
      <w:r w:rsidRPr="00EE16F6">
        <w:rPr>
          <w:rFonts w:eastAsia="Times New Roman"/>
          <w:spacing w:val="2"/>
          <w:lang w:eastAsia="ru-RU"/>
        </w:rPr>
        <w:t xml:space="preserve">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w:t>
      </w:r>
    </w:p>
    <w:p w14:paraId="4DDB22FA" w14:textId="7B56DDC4" w:rsidR="006D5C6C" w:rsidRDefault="006D5C6C" w:rsidP="006D5C6C">
      <w:pPr>
        <w:shd w:val="clear" w:color="auto" w:fill="FFFFFF"/>
        <w:textAlignment w:val="baseline"/>
        <w:rPr>
          <w:rFonts w:eastAsia="Times New Roman"/>
          <w:spacing w:val="2"/>
          <w:lang w:eastAsia="ru-RU"/>
        </w:rPr>
      </w:pPr>
      <w:r>
        <w:rPr>
          <w:rFonts w:eastAsia="Times New Roman"/>
          <w:spacing w:val="2"/>
          <w:lang w:eastAsia="ru-RU"/>
        </w:rPr>
        <w:t>1.</w:t>
      </w:r>
      <w:r w:rsidR="008750A8">
        <w:rPr>
          <w:rFonts w:eastAsia="Times New Roman"/>
          <w:spacing w:val="2"/>
          <w:lang w:eastAsia="ru-RU"/>
        </w:rPr>
        <w:t>8</w:t>
      </w:r>
      <w:r>
        <w:rPr>
          <w:rFonts w:eastAsia="Times New Roman"/>
          <w:spacing w:val="2"/>
          <w:lang w:eastAsia="ru-RU"/>
        </w:rPr>
        <w:t xml:space="preserve">. </w:t>
      </w:r>
      <w:r w:rsidRPr="00EE16F6">
        <w:rPr>
          <w:rFonts w:eastAsia="Times New Roman"/>
          <w:spacing w:val="2"/>
          <w:lang w:eastAsia="ru-RU"/>
        </w:rPr>
        <w:t xml:space="preserve">Действие настоящего Порядка не распространяется на правоотношения по размещению </w:t>
      </w:r>
      <w:r w:rsidR="00C710B3">
        <w:rPr>
          <w:rFonts w:eastAsia="Times New Roman"/>
          <w:spacing w:val="2"/>
          <w:lang w:eastAsia="ru-RU"/>
        </w:rPr>
        <w:t>НТО</w:t>
      </w:r>
      <w:r w:rsidRPr="00EE16F6">
        <w:rPr>
          <w:rFonts w:eastAsia="Times New Roman"/>
          <w:spacing w:val="2"/>
          <w:lang w:eastAsia="ru-RU"/>
        </w:rPr>
        <w:t xml:space="preserve"> на территориях ярмарок, рынков, при проведении выставок-ярмарок, праздничных, массовых мероприятий, имеющих временный характер</w:t>
      </w:r>
      <w:r w:rsidR="00FB1042">
        <w:rPr>
          <w:rFonts w:eastAsia="Times New Roman"/>
          <w:spacing w:val="2"/>
          <w:lang w:eastAsia="ru-RU"/>
        </w:rPr>
        <w:t>.</w:t>
      </w:r>
    </w:p>
    <w:p w14:paraId="778462E5" w14:textId="65617550" w:rsidR="00DB0518" w:rsidRDefault="00DB0518" w:rsidP="00DB0518">
      <w:pPr>
        <w:shd w:val="clear" w:color="auto" w:fill="FFFFFF"/>
        <w:textAlignment w:val="baseline"/>
        <w:rPr>
          <w:rFonts w:eastAsia="Times New Roman"/>
          <w:spacing w:val="2"/>
          <w:lang w:eastAsia="ru-RU"/>
        </w:rPr>
      </w:pPr>
      <w:r>
        <w:rPr>
          <w:rFonts w:eastAsia="Times New Roman"/>
          <w:spacing w:val="2"/>
          <w:lang w:eastAsia="ru-RU"/>
        </w:rPr>
        <w:t>1.</w:t>
      </w:r>
      <w:r w:rsidR="00382A1D">
        <w:rPr>
          <w:rFonts w:eastAsia="Times New Roman"/>
          <w:spacing w:val="2"/>
          <w:lang w:eastAsia="ru-RU"/>
        </w:rPr>
        <w:t>9</w:t>
      </w:r>
      <w:r>
        <w:rPr>
          <w:rFonts w:eastAsia="Times New Roman"/>
          <w:spacing w:val="2"/>
          <w:lang w:eastAsia="ru-RU"/>
        </w:rPr>
        <w:t xml:space="preserve">. Собственник земельного участка имеет право возводить </w:t>
      </w:r>
      <w:r w:rsidR="00492199">
        <w:rPr>
          <w:rFonts w:eastAsia="Times New Roman"/>
          <w:spacing w:val="2"/>
          <w:lang w:eastAsia="ru-RU"/>
        </w:rPr>
        <w:t>строения, сооружения в соответствии с целевым назначением земельного участка и его ра</w:t>
      </w:r>
      <w:r w:rsidR="001169F4">
        <w:rPr>
          <w:rFonts w:eastAsia="Times New Roman"/>
          <w:spacing w:val="2"/>
          <w:lang w:eastAsia="ru-RU"/>
        </w:rPr>
        <w:t>з</w:t>
      </w:r>
      <w:r w:rsidR="00013DF2">
        <w:rPr>
          <w:rFonts w:eastAsia="Times New Roman"/>
          <w:spacing w:val="2"/>
          <w:lang w:eastAsia="ru-RU"/>
        </w:rPr>
        <w:t>решенным использованием</w:t>
      </w:r>
      <w:r w:rsidR="000B4D3D">
        <w:rPr>
          <w:rFonts w:eastAsia="Times New Roman"/>
          <w:spacing w:val="2"/>
          <w:lang w:eastAsia="ru-RU"/>
        </w:rPr>
        <w:t>.</w:t>
      </w:r>
    </w:p>
    <w:p w14:paraId="6AD99FB8" w14:textId="1482BD75" w:rsidR="00FB1637" w:rsidRPr="00DB0518" w:rsidRDefault="00FB1637" w:rsidP="006D5C6C">
      <w:pPr>
        <w:shd w:val="clear" w:color="auto" w:fill="FFFFFF"/>
        <w:textAlignment w:val="baseline"/>
        <w:rPr>
          <w:rFonts w:eastAsia="Times New Roman"/>
          <w:spacing w:val="2"/>
          <w:lang w:eastAsia="ru-RU"/>
        </w:rPr>
      </w:pPr>
    </w:p>
    <w:p w14:paraId="2AA8EC88" w14:textId="77777777" w:rsidR="00911631" w:rsidRPr="00834AD3" w:rsidRDefault="00B51DC0" w:rsidP="00911631">
      <w:pPr>
        <w:pStyle w:val="ConsPlusNormal"/>
        <w:jc w:val="center"/>
        <w:outlineLvl w:val="1"/>
        <w:rPr>
          <w:rFonts w:ascii="Times New Roman" w:hAnsi="Times New Roman" w:cs="Times New Roman"/>
          <w:b/>
          <w:bCs/>
          <w:sz w:val="24"/>
          <w:szCs w:val="24"/>
        </w:rPr>
      </w:pPr>
      <w:r w:rsidRPr="00834AD3">
        <w:rPr>
          <w:rFonts w:ascii="Times New Roman" w:hAnsi="Times New Roman" w:cs="Times New Roman"/>
          <w:b/>
          <w:bCs/>
          <w:spacing w:val="2"/>
          <w:sz w:val="24"/>
          <w:szCs w:val="24"/>
        </w:rPr>
        <w:t xml:space="preserve">2. </w:t>
      </w:r>
      <w:r w:rsidR="00911631" w:rsidRPr="00834AD3">
        <w:rPr>
          <w:rFonts w:ascii="Times New Roman" w:hAnsi="Times New Roman" w:cs="Times New Roman"/>
          <w:b/>
          <w:bCs/>
          <w:sz w:val="24"/>
          <w:szCs w:val="24"/>
        </w:rPr>
        <w:t xml:space="preserve">Требования к размещению и внешнему виду </w:t>
      </w:r>
      <w:proofErr w:type="gramStart"/>
      <w:r w:rsidR="00911631" w:rsidRPr="00834AD3">
        <w:rPr>
          <w:rFonts w:ascii="Times New Roman" w:hAnsi="Times New Roman" w:cs="Times New Roman"/>
          <w:b/>
          <w:bCs/>
          <w:sz w:val="24"/>
          <w:szCs w:val="24"/>
        </w:rPr>
        <w:t>нестационарных</w:t>
      </w:r>
      <w:proofErr w:type="gramEnd"/>
    </w:p>
    <w:p w14:paraId="2D86DB4C" w14:textId="77777777" w:rsidR="00911631" w:rsidRPr="00834AD3" w:rsidRDefault="00911631" w:rsidP="00911631">
      <w:pPr>
        <w:pStyle w:val="ConsPlusNormal"/>
        <w:jc w:val="center"/>
        <w:rPr>
          <w:rFonts w:ascii="Times New Roman" w:hAnsi="Times New Roman" w:cs="Times New Roman"/>
          <w:b/>
          <w:bCs/>
          <w:sz w:val="24"/>
          <w:szCs w:val="24"/>
        </w:rPr>
      </w:pPr>
      <w:r w:rsidRPr="00834AD3">
        <w:rPr>
          <w:rFonts w:ascii="Times New Roman" w:hAnsi="Times New Roman" w:cs="Times New Roman"/>
          <w:b/>
          <w:bCs/>
          <w:sz w:val="24"/>
          <w:szCs w:val="24"/>
        </w:rPr>
        <w:t>торговых объектов, объектов бытового обслуживания населения</w:t>
      </w:r>
    </w:p>
    <w:p w14:paraId="2997CDCC" w14:textId="77777777" w:rsidR="00911631" w:rsidRPr="00834AD3" w:rsidRDefault="00911631" w:rsidP="00911631">
      <w:pPr>
        <w:pStyle w:val="ConsPlusNormal"/>
        <w:jc w:val="center"/>
        <w:rPr>
          <w:rFonts w:ascii="Times New Roman" w:hAnsi="Times New Roman" w:cs="Times New Roman"/>
          <w:b/>
          <w:bCs/>
          <w:sz w:val="24"/>
          <w:szCs w:val="24"/>
        </w:rPr>
      </w:pPr>
      <w:r w:rsidRPr="00834AD3">
        <w:rPr>
          <w:rFonts w:ascii="Times New Roman" w:hAnsi="Times New Roman" w:cs="Times New Roman"/>
          <w:b/>
          <w:bCs/>
          <w:sz w:val="24"/>
          <w:szCs w:val="24"/>
        </w:rPr>
        <w:t>и временных объектов общественного питания</w:t>
      </w:r>
    </w:p>
    <w:p w14:paraId="3FBEE71F" w14:textId="77777777" w:rsidR="00B51DC0" w:rsidRPr="00834AD3" w:rsidRDefault="00B51DC0" w:rsidP="00B51DC0">
      <w:pPr>
        <w:shd w:val="clear" w:color="auto" w:fill="FFFFFF"/>
        <w:jc w:val="center"/>
        <w:textAlignment w:val="baseline"/>
        <w:outlineLvl w:val="2"/>
        <w:rPr>
          <w:rFonts w:eastAsia="Times New Roman"/>
          <w:b/>
          <w:bCs/>
          <w:spacing w:val="2"/>
          <w:lang w:eastAsia="ru-RU"/>
        </w:rPr>
      </w:pPr>
    </w:p>
    <w:p w14:paraId="6004B57F" w14:textId="7B7763BB" w:rsidR="00EF6C72" w:rsidRPr="00FA03A8" w:rsidRDefault="00B51DC0" w:rsidP="006076C6">
      <w:pPr>
        <w:pStyle w:val="ConsPlusNormal"/>
        <w:ind w:firstLine="709"/>
        <w:jc w:val="both"/>
        <w:rPr>
          <w:rFonts w:ascii="Times New Roman" w:hAnsi="Times New Roman" w:cs="Times New Roman"/>
          <w:spacing w:val="2"/>
          <w:sz w:val="24"/>
          <w:szCs w:val="24"/>
        </w:rPr>
      </w:pPr>
      <w:r w:rsidRPr="00302205">
        <w:rPr>
          <w:rFonts w:ascii="Times New Roman" w:hAnsi="Times New Roman" w:cs="Times New Roman"/>
          <w:spacing w:val="2"/>
          <w:sz w:val="24"/>
          <w:szCs w:val="24"/>
        </w:rPr>
        <w:t>2.1</w:t>
      </w:r>
      <w:r w:rsidRPr="00FA03A8">
        <w:rPr>
          <w:rFonts w:ascii="Times New Roman" w:hAnsi="Times New Roman" w:cs="Times New Roman"/>
          <w:spacing w:val="2"/>
          <w:sz w:val="24"/>
          <w:szCs w:val="24"/>
        </w:rPr>
        <w:t>.</w:t>
      </w:r>
      <w:r w:rsidR="006076C6">
        <w:rPr>
          <w:rFonts w:ascii="Times New Roman" w:hAnsi="Times New Roman" w:cs="Times New Roman"/>
          <w:spacing w:val="2"/>
          <w:sz w:val="24"/>
          <w:szCs w:val="24"/>
        </w:rPr>
        <w:t xml:space="preserve"> </w:t>
      </w:r>
      <w:r w:rsidRPr="00FA03A8">
        <w:rPr>
          <w:rFonts w:ascii="Times New Roman" w:hAnsi="Times New Roman" w:cs="Times New Roman"/>
          <w:spacing w:val="2"/>
          <w:sz w:val="24"/>
          <w:szCs w:val="24"/>
        </w:rPr>
        <w:t xml:space="preserve">Размещение </w:t>
      </w:r>
      <w:r w:rsidR="00C710B3" w:rsidRPr="00FA03A8">
        <w:rPr>
          <w:rFonts w:ascii="Times New Roman" w:hAnsi="Times New Roman" w:cs="Times New Roman"/>
          <w:spacing w:val="2"/>
          <w:sz w:val="24"/>
          <w:szCs w:val="24"/>
        </w:rPr>
        <w:t>НТО</w:t>
      </w:r>
      <w:r w:rsidRPr="00FA03A8">
        <w:rPr>
          <w:rFonts w:ascii="Times New Roman" w:hAnsi="Times New Roman" w:cs="Times New Roman"/>
          <w:spacing w:val="2"/>
          <w:sz w:val="24"/>
          <w:szCs w:val="24"/>
        </w:rPr>
        <w:t xml:space="preserve"> на земельных участках, в зданиях, строениях, сооружениях, находящихся в муниципальной собственности городского округа, а также на земельных участках, государственная собственность на которые не разграничена, производится в соответствии со Схемой размещения на основании </w:t>
      </w:r>
      <w:r w:rsidR="00382A1D">
        <w:rPr>
          <w:rFonts w:ascii="Times New Roman" w:hAnsi="Times New Roman" w:cs="Times New Roman"/>
          <w:spacing w:val="2"/>
          <w:sz w:val="24"/>
          <w:szCs w:val="24"/>
        </w:rPr>
        <w:t>Д</w:t>
      </w:r>
      <w:r w:rsidRPr="00FA03A8">
        <w:rPr>
          <w:rFonts w:ascii="Times New Roman" w:hAnsi="Times New Roman" w:cs="Times New Roman"/>
          <w:spacing w:val="2"/>
          <w:sz w:val="24"/>
          <w:szCs w:val="24"/>
        </w:rPr>
        <w:t xml:space="preserve">оговора, заключенного по результатам </w:t>
      </w:r>
      <w:r w:rsidR="00EF6C72" w:rsidRPr="00FA03A8">
        <w:rPr>
          <w:rFonts w:ascii="Times New Roman" w:hAnsi="Times New Roman" w:cs="Times New Roman"/>
          <w:spacing w:val="2"/>
          <w:sz w:val="24"/>
          <w:szCs w:val="24"/>
        </w:rPr>
        <w:t>аукциона.</w:t>
      </w:r>
    </w:p>
    <w:p w14:paraId="2FB3A23A" w14:textId="6DE1AABA" w:rsidR="009F5766" w:rsidRDefault="00FA0DCE" w:rsidP="00B51DC0">
      <w:pPr>
        <w:shd w:val="clear" w:color="auto" w:fill="FFFFFF"/>
        <w:textAlignment w:val="baseline"/>
      </w:pPr>
      <w:r>
        <w:rPr>
          <w:rFonts w:eastAsia="Times New Roman"/>
          <w:spacing w:val="2"/>
          <w:lang w:eastAsia="ru-RU"/>
        </w:rPr>
        <w:t>2.2.</w:t>
      </w:r>
      <w:r w:rsidR="006076C6">
        <w:rPr>
          <w:rFonts w:eastAsia="Times New Roman"/>
          <w:spacing w:val="2"/>
          <w:lang w:eastAsia="ru-RU"/>
        </w:rPr>
        <w:t xml:space="preserve"> </w:t>
      </w:r>
      <w:r w:rsidR="00FB1042">
        <w:t>Размещение НТО д</w:t>
      </w:r>
      <w:r w:rsidR="00612AAE">
        <w:t xml:space="preserve">олжно обеспечивать свободное движение пешеходов и доступ потребителей к торговым объектам, в том числе обеспечение </w:t>
      </w:r>
      <w:proofErr w:type="spellStart"/>
      <w:r w:rsidR="00612AAE">
        <w:t>безбарьерной</w:t>
      </w:r>
      <w:proofErr w:type="spellEnd"/>
      <w:r w:rsidR="00612AAE">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14:paraId="196363CA" w14:textId="74CECBB3" w:rsidR="009E6F2E" w:rsidRDefault="009E6F2E" w:rsidP="00B51DC0">
      <w:pPr>
        <w:shd w:val="clear" w:color="auto" w:fill="FFFFFF"/>
        <w:textAlignment w:val="baseline"/>
      </w:pPr>
      <w:r>
        <w:t>2.3.</w:t>
      </w:r>
      <w:r w:rsidR="006076C6">
        <w:t xml:space="preserve"> </w:t>
      </w:r>
      <w:proofErr w:type="gramStart"/>
      <w:r>
        <w:t>При размещени</w:t>
      </w:r>
      <w:r w:rsidR="006076C6">
        <w:t>и</w:t>
      </w:r>
      <w:r>
        <w:t xml:space="preserve"> </w:t>
      </w:r>
      <w:r w:rsidR="00382A1D">
        <w:t>НТО</w:t>
      </w:r>
      <w:r>
        <w:t xml:space="preserve"> должны соблюдаться</w:t>
      </w:r>
      <w:r w:rsidR="00B97106">
        <w:t xml:space="preserve"> основные требования, указанные в Законе Московской области</w:t>
      </w:r>
      <w:r>
        <w:t xml:space="preserve"> </w:t>
      </w:r>
      <w:r w:rsidR="005A77B7">
        <w:t xml:space="preserve">от 30.12.2014 </w:t>
      </w:r>
      <w:r w:rsidR="00B97106">
        <w:t>№191</w:t>
      </w:r>
      <w:r w:rsidR="006076C6">
        <w:t>/</w:t>
      </w:r>
      <w:r w:rsidR="00B97106">
        <w:t xml:space="preserve">2014-ОЗ «О </w:t>
      </w:r>
      <w:r w:rsidR="00EA64E7">
        <w:t>регулирование дополнительных вопросов в сфере благоустройства</w:t>
      </w:r>
      <w:r w:rsidR="00B97106">
        <w:t xml:space="preserve"> в Московской области» </w:t>
      </w:r>
      <w:hyperlink r:id="rId7" w:history="1">
        <w:r w:rsidR="006076C6">
          <w:t>и</w:t>
        </w:r>
      </w:hyperlink>
      <w:r w:rsidR="00B97106" w:rsidRPr="00B97106">
        <w:t xml:space="preserve"> </w:t>
      </w:r>
      <w:r w:rsidR="006076C6">
        <w:lastRenderedPageBreak/>
        <w:t xml:space="preserve">распоряжении </w:t>
      </w:r>
      <w:r w:rsidR="00B97106" w:rsidRPr="00B97106">
        <w:t>Министерства потребительского рынка и услуг Московско</w:t>
      </w:r>
      <w:r w:rsidR="005A77B7">
        <w:t xml:space="preserve">й области от 27.12.2012 </w:t>
      </w:r>
      <w:r w:rsidR="006076C6">
        <w:t>№</w:t>
      </w:r>
      <w:r w:rsidR="00B97106" w:rsidRPr="00B97106">
        <w:t>32-Р</w:t>
      </w:r>
      <w:r w:rsidR="00B97106">
        <w:t xml:space="preserve"> </w:t>
      </w:r>
      <w:r w:rsidR="006076C6">
        <w:t>«</w:t>
      </w:r>
      <w:r w:rsidR="00B97106">
        <w:t>Об утверждении Порядка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w:t>
      </w:r>
      <w:r w:rsidR="006076C6">
        <w:t>»</w:t>
      </w:r>
      <w:r w:rsidR="00D932B3">
        <w:t>.</w:t>
      </w:r>
      <w:proofErr w:type="gramEnd"/>
    </w:p>
    <w:p w14:paraId="14F7F242" w14:textId="64300DF4" w:rsidR="00D932B3" w:rsidRDefault="006D4313" w:rsidP="00D932B3">
      <w:pPr>
        <w:shd w:val="clear" w:color="auto" w:fill="FFFFFF"/>
        <w:textAlignment w:val="baseline"/>
      </w:pPr>
      <w:r>
        <w:t>2.4.</w:t>
      </w:r>
      <w:r w:rsidR="005E41F8">
        <w:t xml:space="preserve"> </w:t>
      </w:r>
      <w:r w:rsidR="00D932B3">
        <w:t xml:space="preserve">При размещении </w:t>
      </w:r>
      <w:r w:rsidR="00382A1D">
        <w:t>НТО</w:t>
      </w:r>
      <w:r w:rsidR="00D932B3">
        <w:t xml:space="preserve"> должен быть предусмотрен удобный подъезд автотранспорта, не создающий помех для прохода пешеходов. Разгрузку товара требуется осуществлять без заезда машин на тротуар и газон.</w:t>
      </w:r>
    </w:p>
    <w:p w14:paraId="6286891C" w14:textId="31F491E9" w:rsidR="005E41F8" w:rsidRPr="00413350" w:rsidRDefault="005E41F8" w:rsidP="002216FB">
      <w:pPr>
        <w:shd w:val="clear" w:color="auto" w:fill="FFFFFF"/>
        <w:ind w:firstLine="709"/>
        <w:textAlignment w:val="baseline"/>
        <w:rPr>
          <w:rFonts w:eastAsia="Times New Roman"/>
          <w:spacing w:val="2"/>
          <w:lang w:eastAsia="ru-RU"/>
        </w:rPr>
      </w:pPr>
      <w:r>
        <w:rPr>
          <w:rFonts w:eastAsia="Times New Roman"/>
          <w:spacing w:val="2"/>
          <w:lang w:eastAsia="ru-RU"/>
        </w:rPr>
        <w:t>2.</w:t>
      </w:r>
      <w:r w:rsidR="00FB1042">
        <w:rPr>
          <w:rFonts w:eastAsia="Times New Roman"/>
          <w:spacing w:val="2"/>
          <w:lang w:eastAsia="ru-RU"/>
        </w:rPr>
        <w:t>5</w:t>
      </w:r>
      <w:r>
        <w:rPr>
          <w:rFonts w:eastAsia="Times New Roman"/>
          <w:spacing w:val="2"/>
          <w:lang w:eastAsia="ru-RU"/>
        </w:rPr>
        <w:t xml:space="preserve">. </w:t>
      </w:r>
      <w:r w:rsidR="003237BF">
        <w:rPr>
          <w:rFonts w:eastAsia="Times New Roman"/>
          <w:spacing w:val="2"/>
          <w:lang w:eastAsia="ru-RU"/>
        </w:rPr>
        <w:t>Р</w:t>
      </w:r>
      <w:r>
        <w:t xml:space="preserve">азмещение </w:t>
      </w:r>
      <w:r w:rsidR="00BC36D9">
        <w:t xml:space="preserve">НТО </w:t>
      </w:r>
      <w:r w:rsidRPr="00EE16F6">
        <w:rPr>
          <w:rFonts w:eastAsia="Times New Roman"/>
          <w:spacing w:val="2"/>
          <w:lang w:eastAsia="ru-RU"/>
        </w:rPr>
        <w:t xml:space="preserve">не </w:t>
      </w:r>
      <w:r w:rsidR="003237BF">
        <w:rPr>
          <w:rFonts w:eastAsia="Times New Roman"/>
          <w:spacing w:val="2"/>
          <w:lang w:eastAsia="ru-RU"/>
        </w:rPr>
        <w:t xml:space="preserve">должно </w:t>
      </w:r>
      <w:r w:rsidRPr="00EE16F6">
        <w:rPr>
          <w:rFonts w:eastAsia="Times New Roman"/>
          <w:spacing w:val="2"/>
          <w:lang w:eastAsia="ru-RU"/>
        </w:rPr>
        <w:t>нарушать внешний архитектурно-художественный облик город</w:t>
      </w:r>
      <w:r>
        <w:rPr>
          <w:rFonts w:eastAsia="Times New Roman"/>
          <w:spacing w:val="2"/>
          <w:lang w:eastAsia="ru-RU"/>
        </w:rPr>
        <w:t>ского округа</w:t>
      </w:r>
      <w:r w:rsidR="00B91165">
        <w:rPr>
          <w:rFonts w:eastAsia="Times New Roman"/>
          <w:spacing w:val="2"/>
          <w:lang w:eastAsia="ru-RU"/>
        </w:rPr>
        <w:t>, должно соответствовать цветовым оттенкам и строительны</w:t>
      </w:r>
      <w:r w:rsidR="005A77B7">
        <w:rPr>
          <w:rFonts w:eastAsia="Times New Roman"/>
          <w:spacing w:val="2"/>
          <w:lang w:eastAsia="ru-RU"/>
        </w:rPr>
        <w:t>м материалам согласно требованиям</w:t>
      </w:r>
      <w:r w:rsidR="00B91165">
        <w:rPr>
          <w:rFonts w:eastAsia="Times New Roman"/>
          <w:spacing w:val="2"/>
          <w:lang w:eastAsia="ru-RU"/>
        </w:rPr>
        <w:t xml:space="preserve"> к зонам охраны объектов культурного нас</w:t>
      </w:r>
      <w:r w:rsidR="00EA64E7">
        <w:rPr>
          <w:rFonts w:eastAsia="Times New Roman"/>
          <w:spacing w:val="2"/>
          <w:lang w:eastAsia="ru-RU"/>
        </w:rPr>
        <w:t>е</w:t>
      </w:r>
      <w:r w:rsidR="00B91165">
        <w:rPr>
          <w:rFonts w:eastAsia="Times New Roman"/>
          <w:spacing w:val="2"/>
          <w:lang w:eastAsia="ru-RU"/>
        </w:rPr>
        <w:t>ления</w:t>
      </w:r>
      <w:r w:rsidRPr="00EE16F6">
        <w:rPr>
          <w:rFonts w:eastAsia="Times New Roman"/>
          <w:spacing w:val="2"/>
          <w:lang w:eastAsia="ru-RU"/>
        </w:rPr>
        <w:t xml:space="preserve"> и обеспечивать соответствие эстетических характеристик, иметь соответствующее типовое решение объекта в зависимости от его специализации и типа</w:t>
      </w:r>
      <w:r>
        <w:rPr>
          <w:rFonts w:eastAsia="Times New Roman"/>
          <w:spacing w:val="2"/>
          <w:lang w:eastAsia="ru-RU"/>
        </w:rPr>
        <w:t xml:space="preserve">, утвержденное постановлением </w:t>
      </w:r>
      <w:r w:rsidR="00EA64E7">
        <w:rPr>
          <w:rFonts w:eastAsia="Times New Roman"/>
          <w:spacing w:val="2"/>
          <w:lang w:eastAsia="ru-RU"/>
        </w:rPr>
        <w:t>г</w:t>
      </w:r>
      <w:r>
        <w:rPr>
          <w:rFonts w:eastAsia="Times New Roman"/>
          <w:spacing w:val="2"/>
          <w:lang w:eastAsia="ru-RU"/>
        </w:rPr>
        <w:t xml:space="preserve">лавы Сергиево-Посадского городского округа Московской области </w:t>
      </w:r>
      <w:r w:rsidRPr="00413350">
        <w:rPr>
          <w:rFonts w:eastAsia="Times New Roman"/>
          <w:spacing w:val="2"/>
          <w:lang w:eastAsia="ru-RU"/>
        </w:rPr>
        <w:t>и</w:t>
      </w:r>
      <w:r w:rsidR="00EA64E7">
        <w:rPr>
          <w:rFonts w:eastAsia="Times New Roman"/>
          <w:spacing w:val="2"/>
          <w:lang w:eastAsia="ru-RU"/>
        </w:rPr>
        <w:t xml:space="preserve"> предоставленное </w:t>
      </w:r>
      <w:r w:rsidR="00A23868">
        <w:rPr>
          <w:rFonts w:eastAsia="Times New Roman"/>
          <w:spacing w:val="2"/>
          <w:lang w:eastAsia="ru-RU"/>
        </w:rPr>
        <w:t>уполномоченному лицу</w:t>
      </w:r>
      <w:r w:rsidR="005D4C84">
        <w:rPr>
          <w:rFonts w:eastAsia="Times New Roman"/>
          <w:spacing w:val="2"/>
          <w:lang w:eastAsia="ru-RU"/>
        </w:rPr>
        <w:t xml:space="preserve">, </w:t>
      </w:r>
      <w:r w:rsidR="005E7A70">
        <w:rPr>
          <w:rFonts w:eastAsia="Times New Roman"/>
          <w:spacing w:val="2"/>
          <w:lang w:eastAsia="ru-RU"/>
        </w:rPr>
        <w:t>колористические и иные решения внешних поверхностей НТО, рассматриваются и с учетом окружающей застройки.</w:t>
      </w:r>
    </w:p>
    <w:p w14:paraId="5E46D162" w14:textId="35BB66A6" w:rsidR="00B97106" w:rsidRDefault="005E41F8" w:rsidP="00B51DC0">
      <w:pPr>
        <w:shd w:val="clear" w:color="auto" w:fill="FFFFFF"/>
        <w:textAlignment w:val="baseline"/>
      </w:pPr>
      <w:r>
        <w:t>2.</w:t>
      </w:r>
      <w:r w:rsidR="00FB1042">
        <w:t>6</w:t>
      </w:r>
      <w:r>
        <w:t xml:space="preserve">. </w:t>
      </w:r>
      <w:r w:rsidR="00B97106">
        <w:t xml:space="preserve">Не допускается выставлять у </w:t>
      </w:r>
      <w:r w:rsidR="00382A1D">
        <w:t>НТО</w:t>
      </w:r>
      <w:r w:rsidR="00B97106">
        <w:t xml:space="preserve"> столики, </w:t>
      </w:r>
      <w:r>
        <w:t xml:space="preserve">стеллажи, </w:t>
      </w:r>
      <w:r w:rsidR="00B97106">
        <w:t>зонтики</w:t>
      </w:r>
      <w:r w:rsidR="004258B3">
        <w:t>,</w:t>
      </w:r>
      <w:r w:rsidR="00B97106">
        <w:t xml:space="preserve"> </w:t>
      </w:r>
      <w:r>
        <w:t xml:space="preserve">приспособления и </w:t>
      </w:r>
      <w:r w:rsidR="00B97106">
        <w:t>объекты</w:t>
      </w:r>
      <w:r w:rsidR="003549A0">
        <w:t>, увеличивающие площадь торговли</w:t>
      </w:r>
      <w:r w:rsidR="00B97106">
        <w:t>.</w:t>
      </w:r>
    </w:p>
    <w:p w14:paraId="5DDB911D" w14:textId="7DDA1309" w:rsidR="00D932B3" w:rsidRDefault="00D932B3" w:rsidP="00D932B3">
      <w:pPr>
        <w:shd w:val="clear" w:color="auto" w:fill="FFFFFF"/>
        <w:textAlignment w:val="baseline"/>
      </w:pPr>
      <w:r>
        <w:t>2.</w:t>
      </w:r>
      <w:r w:rsidR="00FB1042">
        <w:t>7</w:t>
      </w:r>
      <w:r w:rsidR="001F048B">
        <w:t>.</w:t>
      </w:r>
      <w:r w:rsidR="003549A0">
        <w:t xml:space="preserve"> </w:t>
      </w:r>
      <w:r>
        <w:t xml:space="preserve">Окраска и ремонт объектов должны производиться по мере необходимости, а также по требованию администрации городского округа </w:t>
      </w:r>
      <w:r w:rsidR="00382A1D">
        <w:t>и (</w:t>
      </w:r>
      <w:r>
        <w:t>или</w:t>
      </w:r>
      <w:r w:rsidR="00382A1D">
        <w:t>)</w:t>
      </w:r>
      <w:r w:rsidR="00413350">
        <w:t xml:space="preserve"> </w:t>
      </w:r>
      <w:r w:rsidR="00382A1D">
        <w:t>уполномоченного лица</w:t>
      </w:r>
      <w:r>
        <w:t>, но не реже 1 раза в год.</w:t>
      </w:r>
    </w:p>
    <w:p w14:paraId="4B5AF0AF" w14:textId="5D47475E" w:rsidR="00D932B3" w:rsidRDefault="00D932B3" w:rsidP="00D932B3">
      <w:pPr>
        <w:shd w:val="clear" w:color="auto" w:fill="FFFFFF"/>
        <w:textAlignment w:val="baseline"/>
      </w:pPr>
      <w:r>
        <w:t>2.</w:t>
      </w:r>
      <w:r w:rsidR="00FB1042">
        <w:t>8</w:t>
      </w:r>
      <w:r>
        <w:t xml:space="preserve">. Уборка территории, прилегающей к </w:t>
      </w:r>
      <w:r w:rsidR="00382A1D">
        <w:t>НТО</w:t>
      </w:r>
      <w:r>
        <w:t>, должна производиться ежедневно. Границы уборки территории не могут быть менее 5 метров от границ земельного участка, занимаемого объектом на основ</w:t>
      </w:r>
      <w:r w:rsidR="00413350">
        <w:t>ании договора.</w:t>
      </w:r>
    </w:p>
    <w:p w14:paraId="7AD039AB" w14:textId="3B4F27DD" w:rsidR="00D932B3" w:rsidRDefault="00D932B3" w:rsidP="00D932B3">
      <w:pPr>
        <w:shd w:val="clear" w:color="auto" w:fill="FFFFFF"/>
        <w:textAlignment w:val="baseline"/>
      </w:pPr>
      <w:r>
        <w:t>2.</w:t>
      </w:r>
      <w:r w:rsidR="004258B3">
        <w:t>9</w:t>
      </w:r>
      <w:r>
        <w:t>.</w:t>
      </w:r>
      <w:r w:rsidR="003549A0">
        <w:t xml:space="preserve"> </w:t>
      </w:r>
      <w:r>
        <w:t>Не допускается осуществлять складирование товара, упаковок, мусора на элементах благоустройства, крышах объектов, а также на прилегающей территории.</w:t>
      </w:r>
    </w:p>
    <w:p w14:paraId="21415BFF" w14:textId="77777777" w:rsidR="00D932B3" w:rsidRDefault="00D932B3" w:rsidP="00B51DC0">
      <w:pPr>
        <w:shd w:val="clear" w:color="auto" w:fill="FFFFFF"/>
        <w:textAlignment w:val="baseline"/>
      </w:pPr>
    </w:p>
    <w:p w14:paraId="4C86A24F" w14:textId="3952A07F" w:rsidR="004350A8" w:rsidRPr="004350A8" w:rsidRDefault="004350A8" w:rsidP="00382A1D">
      <w:pPr>
        <w:shd w:val="clear" w:color="auto" w:fill="FFFFFF"/>
        <w:jc w:val="center"/>
        <w:textAlignment w:val="baseline"/>
        <w:outlineLvl w:val="2"/>
        <w:rPr>
          <w:rFonts w:eastAsia="Times New Roman"/>
          <w:b/>
          <w:spacing w:val="2"/>
          <w:lang w:eastAsia="ru-RU"/>
        </w:rPr>
      </w:pPr>
      <w:r>
        <w:rPr>
          <w:rFonts w:eastAsia="Times New Roman"/>
          <w:b/>
          <w:spacing w:val="2"/>
          <w:lang w:eastAsia="ru-RU"/>
        </w:rPr>
        <w:t xml:space="preserve">3. </w:t>
      </w:r>
      <w:r w:rsidRPr="004350A8">
        <w:rPr>
          <w:rFonts w:eastAsia="Times New Roman"/>
          <w:b/>
          <w:spacing w:val="2"/>
          <w:lang w:eastAsia="ru-RU"/>
        </w:rPr>
        <w:t xml:space="preserve">Некоторые вопросы эксплуатации </w:t>
      </w:r>
      <w:r w:rsidR="00382A1D">
        <w:rPr>
          <w:rFonts w:eastAsia="Times New Roman"/>
          <w:b/>
          <w:spacing w:val="2"/>
          <w:lang w:eastAsia="ru-RU"/>
        </w:rPr>
        <w:t>НТО</w:t>
      </w:r>
    </w:p>
    <w:p w14:paraId="640DA044" w14:textId="77777777" w:rsidR="004350A8" w:rsidRPr="004350A8" w:rsidRDefault="004350A8" w:rsidP="004350A8">
      <w:pPr>
        <w:shd w:val="clear" w:color="auto" w:fill="FFFFFF"/>
        <w:textAlignment w:val="baseline"/>
        <w:rPr>
          <w:rFonts w:eastAsia="Times New Roman"/>
          <w:spacing w:val="2"/>
          <w:lang w:eastAsia="ru-RU"/>
        </w:rPr>
      </w:pPr>
    </w:p>
    <w:p w14:paraId="79CA3C4C"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.1. При осуществлении торговой деятельности в нестационарном торговом объекте должна соблюдаться специализация нестационарного торгового объекта, минимальный ассортиментный перечень, который должен быть постоянно в продаже, и номенклатура дополнительных групп товаров в соответствии со специализацией.</w:t>
      </w:r>
    </w:p>
    <w:p w14:paraId="5E782984"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.2. 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14:paraId="42DD9B2C"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При определении (установлении) режима работы должна учитываться необходимость соблюдения тишины и покоя граждан.</w:t>
      </w:r>
    </w:p>
    <w:p w14:paraId="4A96C83E"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.3.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правил, а также соблюдение работниками условий труда и правил личной гигиены.</w:t>
      </w:r>
    </w:p>
    <w:p w14:paraId="5435ACB7" w14:textId="6585AB51"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00413350">
        <w:rPr>
          <w:rFonts w:eastAsia="Times New Roman"/>
          <w:spacing w:val="2"/>
          <w:lang w:eastAsia="ru-RU"/>
        </w:rPr>
        <w:t xml:space="preserve">.4. </w:t>
      </w:r>
      <w:r w:rsidRPr="004350A8">
        <w:rPr>
          <w:rFonts w:eastAsia="Times New Roman"/>
          <w:spacing w:val="2"/>
          <w:lang w:eastAsia="ru-RU"/>
        </w:rPr>
        <w:t>Подъездные пути, разгрузочные площадки, площадки для покупателей и для расположения столов должн</w:t>
      </w:r>
      <w:r w:rsidR="004258B3">
        <w:rPr>
          <w:rFonts w:eastAsia="Times New Roman"/>
          <w:spacing w:val="2"/>
          <w:lang w:eastAsia="ru-RU"/>
        </w:rPr>
        <w:t>ы обеспечивать удобный доступ к</w:t>
      </w:r>
      <w:r w:rsidRPr="004350A8">
        <w:rPr>
          <w:rFonts w:eastAsia="Times New Roman"/>
          <w:spacing w:val="2"/>
          <w:lang w:eastAsia="ru-RU"/>
        </w:rPr>
        <w:t xml:space="preserve"> входам, иметь твердое покрытие, обеспечивающее сток ливневых вод, а также должны быть освещены.</w:t>
      </w:r>
    </w:p>
    <w:p w14:paraId="2A2FDBCC"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 xml:space="preserve">.5. </w:t>
      </w:r>
      <w:proofErr w:type="gramStart"/>
      <w:r w:rsidRPr="004350A8">
        <w:rPr>
          <w:rFonts w:eastAsia="Times New Roman"/>
          <w:spacing w:val="2"/>
          <w:lang w:eastAsia="ru-RU"/>
        </w:rPr>
        <w:t xml:space="preserve">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w:t>
      </w:r>
      <w:r w:rsidRPr="004350A8">
        <w:rPr>
          <w:rFonts w:eastAsia="Times New Roman"/>
          <w:spacing w:val="2"/>
          <w:lang w:eastAsia="ru-RU"/>
        </w:rPr>
        <w:lastRenderedPageBreak/>
        <w:t>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roofErr w:type="gramEnd"/>
    </w:p>
    <w:p w14:paraId="090FE97E"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Допускается работа передвижных пунктов быстрого питания, предприятий, имеющих специализированную производственную базу, реализующих 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органе, осуществляющем регистрацию транспортных сре</w:t>
      </w:r>
      <w:proofErr w:type="gramStart"/>
      <w:r w:rsidRPr="004350A8">
        <w:rPr>
          <w:rFonts w:eastAsia="Times New Roman"/>
          <w:spacing w:val="2"/>
          <w:lang w:eastAsia="ru-RU"/>
        </w:rPr>
        <w:t>дств в с</w:t>
      </w:r>
      <w:proofErr w:type="gramEnd"/>
      <w:r w:rsidRPr="004350A8">
        <w:rPr>
          <w:rFonts w:eastAsia="Times New Roman"/>
          <w:spacing w:val="2"/>
          <w:lang w:eastAsia="ru-RU"/>
        </w:rPr>
        <w:t>оответствии с законодательством Российской Федерации и Московской области.</w:t>
      </w:r>
    </w:p>
    <w:p w14:paraId="427D4C15"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.6. Передвижные нестационарные объекты размещаются в местах с твердым покрытием, оборудованные осветительным оборудованием, урнами и малыми контейнерами для мусора.</w:t>
      </w:r>
    </w:p>
    <w:p w14:paraId="5BDC9C24" w14:textId="1E11F65E"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При размещении нестационарны</w:t>
      </w:r>
      <w:r w:rsidR="00CA7661">
        <w:rPr>
          <w:rFonts w:eastAsia="Times New Roman"/>
          <w:spacing w:val="2"/>
          <w:lang w:eastAsia="ru-RU"/>
        </w:rPr>
        <w:t xml:space="preserve">х торговых объектов необходимо наличие </w:t>
      </w:r>
      <w:r w:rsidRPr="004350A8">
        <w:rPr>
          <w:rFonts w:eastAsia="Times New Roman"/>
          <w:spacing w:val="2"/>
          <w:lang w:eastAsia="ru-RU"/>
        </w:rPr>
        <w:t>туалетов, расположенных в радиусе не более 100 м от нестационарных торговых объектов. В местах размещения нестационарных торговых объектов регулярно проводятся мероприятия по дезинфекции и дератизации торговых объектов и прилежащей территории.</w:t>
      </w:r>
    </w:p>
    <w:p w14:paraId="395EFB1A"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.7. 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 Московской области.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14:paraId="0BD3EF1D"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.8. 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14:paraId="5C88D6C4"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.9. 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14:paraId="08A415FE"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.10. Образцы всех продовольственных и непродовольственных товаров должны быть снабжены единообразными оформленными ценниками с указанием наименования товара, его сорта, цены за вес или единицу товара, даты его оформления, подписью материально ответственного лица или печатью юридического лица или индивидуального предпринимателя.</w:t>
      </w:r>
    </w:p>
    <w:p w14:paraId="19EC5D42"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.11. Работники нестационарных торговых объектов обязаны:</w:t>
      </w:r>
    </w:p>
    <w:p w14:paraId="1BC2785B"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0E900A90"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содержать нестационарные торговые объекты, торговое оборудование в чистоте;</w:t>
      </w:r>
    </w:p>
    <w:p w14:paraId="46F1DF13"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предохранять товары от пыли, загрязнения;</w:t>
      </w:r>
    </w:p>
    <w:p w14:paraId="4807AE8C"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иметь чистую форменную одежду;</w:t>
      </w:r>
    </w:p>
    <w:p w14:paraId="69C0181C"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соблюдать правила личной гигиены и санитарного содержания прилегающей территории, иметь медицинскую книжку;</w:t>
      </w:r>
    </w:p>
    <w:p w14:paraId="0969CF8E"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14:paraId="3B4C24D9"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Отпуск хлеба, выпечных кондитерских и хлебобулочных изделий осуществляется в упакованном виде.</w:t>
      </w:r>
    </w:p>
    <w:p w14:paraId="732E5D63"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.12. Запрещается:</w:t>
      </w:r>
    </w:p>
    <w:p w14:paraId="54C1A6E2"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lastRenderedPageBreak/>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14:paraId="242C1920"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раскладка товаров, а также складирование тары и запаса продуктов на прилегающей к нестационарному торговому объекту территории;</w:t>
      </w:r>
    </w:p>
    <w:p w14:paraId="4ACC9F1D"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14:paraId="2701081C" w14:textId="77777777" w:rsidR="004350A8" w:rsidRP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реализация скоропортящихся пищевых продуктов при отсутствии холодильного оборудования для их хранения и реализации;</w:t>
      </w:r>
    </w:p>
    <w:p w14:paraId="6DA0D537" w14:textId="63A51389" w:rsidR="004350A8" w:rsidRDefault="004350A8" w:rsidP="004350A8">
      <w:pPr>
        <w:shd w:val="clear" w:color="auto" w:fill="FFFFFF"/>
        <w:textAlignment w:val="baseline"/>
        <w:rPr>
          <w:rFonts w:eastAsia="Times New Roman"/>
          <w:spacing w:val="2"/>
          <w:lang w:eastAsia="ru-RU"/>
        </w:rPr>
      </w:pPr>
      <w:r w:rsidRPr="004350A8">
        <w:rPr>
          <w:rFonts w:eastAsia="Times New Roman"/>
          <w:spacing w:val="2"/>
          <w:lang w:eastAsia="ru-RU"/>
        </w:rPr>
        <w:t>реализация с земли, а также частями и с надрезами картофеля, свежей плодоовощ</w:t>
      </w:r>
      <w:r w:rsidR="00C51532">
        <w:rPr>
          <w:rFonts w:eastAsia="Times New Roman"/>
          <w:spacing w:val="2"/>
          <w:lang w:eastAsia="ru-RU"/>
        </w:rPr>
        <w:t>ной продукции, бахчевых культур;</w:t>
      </w:r>
    </w:p>
    <w:p w14:paraId="4CAD3775" w14:textId="277FC299" w:rsidR="00C12755" w:rsidRPr="004350A8" w:rsidRDefault="00C12755" w:rsidP="004350A8">
      <w:pPr>
        <w:shd w:val="clear" w:color="auto" w:fill="FFFFFF"/>
        <w:textAlignment w:val="baseline"/>
        <w:rPr>
          <w:rFonts w:eastAsia="Times New Roman"/>
          <w:spacing w:val="2"/>
          <w:lang w:eastAsia="ru-RU"/>
        </w:rPr>
      </w:pPr>
      <w:r>
        <w:rPr>
          <w:rFonts w:eastAsia="Times New Roman"/>
          <w:spacing w:val="2"/>
          <w:lang w:eastAsia="ru-RU"/>
        </w:rPr>
        <w:t>демонстрация товара на улице (размещение оборудования у павильона).</w:t>
      </w:r>
    </w:p>
    <w:p w14:paraId="4E207DEA"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.13. 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14:paraId="4F8B593E" w14:textId="77777777" w:rsidR="004350A8" w:rsidRP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 xml:space="preserve">.14. При отсутствии централизованного водоснабжения и </w:t>
      </w:r>
      <w:proofErr w:type="gramStart"/>
      <w:r w:rsidRPr="004350A8">
        <w:rPr>
          <w:rFonts w:eastAsia="Times New Roman"/>
          <w:spacing w:val="2"/>
          <w:lang w:eastAsia="ru-RU"/>
        </w:rPr>
        <w:t>канализации</w:t>
      </w:r>
      <w:proofErr w:type="gramEnd"/>
      <w:r w:rsidRPr="004350A8">
        <w:rPr>
          <w:rFonts w:eastAsia="Times New Roman"/>
          <w:spacing w:val="2"/>
          <w:lang w:eastAsia="ru-RU"/>
        </w:rPr>
        <w:t xml:space="preserve">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Московской области.</w:t>
      </w:r>
    </w:p>
    <w:p w14:paraId="2FEB7432" w14:textId="7415A8C1" w:rsidR="004350A8" w:rsidRDefault="004350A8" w:rsidP="004350A8">
      <w:pPr>
        <w:shd w:val="clear" w:color="auto" w:fill="FFFFFF"/>
        <w:textAlignment w:val="baseline"/>
        <w:rPr>
          <w:rFonts w:eastAsia="Times New Roman"/>
          <w:spacing w:val="2"/>
          <w:lang w:eastAsia="ru-RU"/>
        </w:rPr>
      </w:pPr>
      <w:r>
        <w:rPr>
          <w:rFonts w:eastAsia="Times New Roman"/>
          <w:spacing w:val="2"/>
          <w:lang w:eastAsia="ru-RU"/>
        </w:rPr>
        <w:t>3</w:t>
      </w:r>
      <w:r w:rsidRPr="004350A8">
        <w:rPr>
          <w:rFonts w:eastAsia="Times New Roman"/>
          <w:spacing w:val="2"/>
          <w:lang w:eastAsia="ru-RU"/>
        </w:rPr>
        <w:t>.15. 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14:paraId="36F1ACAE" w14:textId="77777777" w:rsidR="00834AD3" w:rsidRDefault="00834AD3" w:rsidP="0002446F">
      <w:pPr>
        <w:autoSpaceDE w:val="0"/>
        <w:autoSpaceDN w:val="0"/>
        <w:adjustRightInd w:val="0"/>
        <w:ind w:firstLine="0"/>
        <w:jc w:val="center"/>
        <w:outlineLvl w:val="0"/>
        <w:rPr>
          <w:b/>
          <w:bCs/>
        </w:rPr>
      </w:pPr>
    </w:p>
    <w:p w14:paraId="72B8F56F" w14:textId="3B5A6267" w:rsidR="007E2D24" w:rsidRPr="00834AD3" w:rsidRDefault="007E2D24" w:rsidP="0002446F">
      <w:pPr>
        <w:autoSpaceDE w:val="0"/>
        <w:autoSpaceDN w:val="0"/>
        <w:adjustRightInd w:val="0"/>
        <w:ind w:firstLine="0"/>
        <w:jc w:val="center"/>
        <w:outlineLvl w:val="0"/>
        <w:rPr>
          <w:b/>
          <w:bCs/>
        </w:rPr>
      </w:pPr>
      <w:r w:rsidRPr="00834AD3">
        <w:rPr>
          <w:b/>
          <w:bCs/>
        </w:rPr>
        <w:t xml:space="preserve">4. </w:t>
      </w:r>
      <w:r w:rsidR="0002446F" w:rsidRPr="00834AD3">
        <w:rPr>
          <w:b/>
          <w:bCs/>
        </w:rPr>
        <w:t>Требования к</w:t>
      </w:r>
      <w:r w:rsidRPr="00834AD3">
        <w:rPr>
          <w:b/>
          <w:bCs/>
        </w:rPr>
        <w:t xml:space="preserve"> </w:t>
      </w:r>
      <w:r w:rsidR="00C51532">
        <w:rPr>
          <w:b/>
          <w:bCs/>
        </w:rPr>
        <w:t xml:space="preserve">отдельным НТО </w:t>
      </w:r>
      <w:r w:rsidRPr="00834AD3">
        <w:rPr>
          <w:b/>
          <w:bCs/>
        </w:rPr>
        <w:t xml:space="preserve"> </w:t>
      </w:r>
    </w:p>
    <w:p w14:paraId="3CACA46D" w14:textId="77777777" w:rsidR="007E2D24" w:rsidRPr="00834AD3" w:rsidRDefault="007E2D24" w:rsidP="0002446F">
      <w:pPr>
        <w:autoSpaceDE w:val="0"/>
        <w:autoSpaceDN w:val="0"/>
        <w:adjustRightInd w:val="0"/>
        <w:ind w:firstLine="0"/>
        <w:rPr>
          <w:b/>
          <w:bCs/>
        </w:rPr>
      </w:pPr>
    </w:p>
    <w:p w14:paraId="462CC23D" w14:textId="6BCB17D6" w:rsidR="007E2D24" w:rsidRPr="007E2D24" w:rsidRDefault="007E2D24" w:rsidP="0002446F">
      <w:pPr>
        <w:autoSpaceDE w:val="0"/>
        <w:autoSpaceDN w:val="0"/>
        <w:adjustRightInd w:val="0"/>
        <w:ind w:firstLine="709"/>
      </w:pPr>
      <w:r>
        <w:t>4</w:t>
      </w:r>
      <w:r w:rsidRPr="007E2D24">
        <w:t>.</w:t>
      </w:r>
      <w:r w:rsidR="00390DC8">
        <w:t>1.</w:t>
      </w:r>
      <w:r w:rsidRPr="007E2D24">
        <w:t xml:space="preserve"> Бахчевой развал:</w:t>
      </w:r>
    </w:p>
    <w:p w14:paraId="3E24736E" w14:textId="77777777" w:rsidR="007E2D24" w:rsidRPr="007E2D24" w:rsidRDefault="007E2D24" w:rsidP="0002446F">
      <w:pPr>
        <w:autoSpaceDE w:val="0"/>
        <w:autoSpaceDN w:val="0"/>
        <w:adjustRightInd w:val="0"/>
        <w:ind w:firstLine="709"/>
      </w:pPr>
      <w:r>
        <w:t>4.</w:t>
      </w:r>
      <w:r w:rsidRPr="007E2D24">
        <w:t>1.</w:t>
      </w:r>
      <w:r w:rsidR="00375F0D">
        <w:t>1.</w:t>
      </w:r>
      <w:r w:rsidRPr="007E2D24">
        <w:t xml:space="preserve"> Размещение бахчевого развала осуществляется в соответствии со схемой размещения.</w:t>
      </w:r>
    </w:p>
    <w:p w14:paraId="176D1190" w14:textId="77777777" w:rsidR="007E2D24" w:rsidRPr="007E2D24" w:rsidRDefault="007E2D24" w:rsidP="0002446F">
      <w:pPr>
        <w:autoSpaceDE w:val="0"/>
        <w:autoSpaceDN w:val="0"/>
        <w:adjustRightInd w:val="0"/>
        <w:ind w:firstLine="709"/>
      </w:pPr>
      <w:r>
        <w:t>4</w:t>
      </w:r>
      <w:r w:rsidRPr="007E2D24">
        <w:t>.</w:t>
      </w:r>
      <w:r w:rsidR="00375F0D">
        <w:t>1.</w:t>
      </w:r>
      <w:r w:rsidRPr="007E2D24">
        <w:t>2. Владельцы бахчевого развала обязаны обеспечить уход за их внешним видом: содержать в чистоте и порядке, своевременно устранять повреждения на конструктивных элементах, производить уборку и благоустройство прилегающей территории. У бахчевого развала должна быть размещена урна. Очистка урн должна производиться систематически по мере их наполнения. Создание свалок, навалов мусора вокруг урн запрещено.</w:t>
      </w:r>
    </w:p>
    <w:p w14:paraId="4E47898B" w14:textId="77777777" w:rsidR="007E2D24" w:rsidRPr="007E2D24" w:rsidRDefault="007E2D24" w:rsidP="0002446F">
      <w:pPr>
        <w:autoSpaceDE w:val="0"/>
        <w:autoSpaceDN w:val="0"/>
        <w:adjustRightInd w:val="0"/>
        <w:ind w:firstLine="709"/>
      </w:pPr>
      <w:r>
        <w:t>4</w:t>
      </w:r>
      <w:r w:rsidRPr="007E2D24">
        <w:t>.</w:t>
      </w:r>
      <w:r w:rsidR="00375F0D">
        <w:t>1.</w:t>
      </w:r>
      <w:r w:rsidRPr="007E2D24">
        <w:t>3. Хранение продукции на бахчевом развале осуществля</w:t>
      </w:r>
      <w:r w:rsidR="00CD5E8F">
        <w:t>ет</w:t>
      </w:r>
      <w:r w:rsidRPr="007E2D24">
        <w:t>ся на специальном деревянном поддоне высотой не менее 15 см, реализация продукции навалом с земли запрещена.</w:t>
      </w:r>
    </w:p>
    <w:p w14:paraId="2974773C" w14:textId="77777777" w:rsidR="007E2D24" w:rsidRPr="007E2D24" w:rsidRDefault="007E2D24" w:rsidP="0002446F">
      <w:pPr>
        <w:autoSpaceDE w:val="0"/>
        <w:autoSpaceDN w:val="0"/>
        <w:adjustRightInd w:val="0"/>
        <w:ind w:firstLine="709"/>
      </w:pPr>
      <w:r>
        <w:t>4</w:t>
      </w:r>
      <w:r w:rsidRPr="007E2D24">
        <w:t>.</w:t>
      </w:r>
      <w:r w:rsidR="00375F0D">
        <w:t>1.</w:t>
      </w:r>
      <w:r w:rsidRPr="007E2D24">
        <w:t>4. Вся продукция должна быть снабжена ценниками с указанием наименования товара, сорта и цены за массу или единицу товара.</w:t>
      </w:r>
    </w:p>
    <w:p w14:paraId="740EF530" w14:textId="77777777" w:rsidR="007E2D24" w:rsidRPr="007E2D24" w:rsidRDefault="00375F0D" w:rsidP="0002446F">
      <w:pPr>
        <w:autoSpaceDE w:val="0"/>
        <w:autoSpaceDN w:val="0"/>
        <w:adjustRightInd w:val="0"/>
        <w:ind w:firstLine="709"/>
      </w:pPr>
      <w:r>
        <w:t>4</w:t>
      </w:r>
      <w:r w:rsidR="007E2D24" w:rsidRPr="007E2D24">
        <w:t>.</w:t>
      </w:r>
      <w:r>
        <w:t>1.</w:t>
      </w:r>
      <w:r w:rsidR="007E2D24" w:rsidRPr="007E2D24">
        <w:t xml:space="preserve">5. </w:t>
      </w:r>
      <w:r w:rsidR="00CD5E8F">
        <w:t>В НТО</w:t>
      </w:r>
      <w:r w:rsidR="007E2D24" w:rsidRPr="007E2D24">
        <w:t xml:space="preserve"> должны </w:t>
      </w:r>
      <w:r w:rsidR="00CD5E8F">
        <w:t>постоянно находиться</w:t>
      </w:r>
      <w:r w:rsidR="007E2D24" w:rsidRPr="007E2D24">
        <w:t xml:space="preserve"> документы, подтверждающие качество и безопасность продукции. В доступном для покупателя месте </w:t>
      </w:r>
      <w:r w:rsidR="00CD5E8F">
        <w:t>размещаются след</w:t>
      </w:r>
      <w:r w:rsidR="007E2D24" w:rsidRPr="007E2D24">
        <w:t>ующие документы: паспорт размещения бахчевого развала, схема размещения торгового объекта.</w:t>
      </w:r>
    </w:p>
    <w:p w14:paraId="7CE11BB5" w14:textId="77777777" w:rsidR="007E2D24" w:rsidRPr="007E2D24" w:rsidRDefault="00375F0D" w:rsidP="0002446F">
      <w:pPr>
        <w:autoSpaceDE w:val="0"/>
        <w:autoSpaceDN w:val="0"/>
        <w:adjustRightInd w:val="0"/>
        <w:ind w:firstLine="709"/>
      </w:pPr>
      <w:r>
        <w:t>4</w:t>
      </w:r>
      <w:r w:rsidR="007E2D24" w:rsidRPr="007E2D24">
        <w:t>.</w:t>
      </w:r>
      <w:r>
        <w:t>1.</w:t>
      </w:r>
      <w:r w:rsidR="007E2D24" w:rsidRPr="007E2D24">
        <w:t>6. Работники бахчевых развалов обязаны:</w:t>
      </w:r>
    </w:p>
    <w:p w14:paraId="62F0F6E6" w14:textId="77777777" w:rsidR="00CD5E8F" w:rsidRDefault="007E2D24" w:rsidP="0002446F">
      <w:pPr>
        <w:autoSpaceDE w:val="0"/>
        <w:autoSpaceDN w:val="0"/>
        <w:adjustRightInd w:val="0"/>
        <w:ind w:firstLine="709"/>
      </w:pPr>
      <w:r w:rsidRPr="007E2D24">
        <w:t xml:space="preserve">выполнять требования пожарной безопасности, </w:t>
      </w:r>
    </w:p>
    <w:p w14:paraId="513CB10B" w14:textId="77777777" w:rsidR="007E2D24" w:rsidRPr="007E2D24" w:rsidRDefault="007E2D24" w:rsidP="0002446F">
      <w:pPr>
        <w:autoSpaceDE w:val="0"/>
        <w:autoSpaceDN w:val="0"/>
        <w:adjustRightInd w:val="0"/>
        <w:ind w:firstLine="709"/>
      </w:pPr>
      <w:r w:rsidRPr="007E2D24">
        <w:t xml:space="preserve">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w:t>
      </w:r>
      <w:r w:rsidRPr="007E2D24">
        <w:lastRenderedPageBreak/>
        <w:t>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14:paraId="2060C485" w14:textId="77777777" w:rsidR="007E2D24" w:rsidRPr="007E2D24" w:rsidRDefault="007E2D24" w:rsidP="0002446F">
      <w:pPr>
        <w:autoSpaceDE w:val="0"/>
        <w:autoSpaceDN w:val="0"/>
        <w:adjustRightInd w:val="0"/>
        <w:ind w:firstLine="709"/>
      </w:pPr>
      <w:r w:rsidRPr="007E2D24">
        <w:t>содержать объекты лоточной торговли, торговое оборудование в чистоте;</w:t>
      </w:r>
    </w:p>
    <w:p w14:paraId="3B5FEDC5" w14:textId="77777777" w:rsidR="007E2D24" w:rsidRPr="007E2D24" w:rsidRDefault="007E2D24" w:rsidP="0002446F">
      <w:pPr>
        <w:autoSpaceDE w:val="0"/>
        <w:autoSpaceDN w:val="0"/>
        <w:adjustRightInd w:val="0"/>
        <w:ind w:firstLine="709"/>
      </w:pPr>
      <w:r w:rsidRPr="007E2D24">
        <w:t>предохранять товары от пыли, загрязнения;</w:t>
      </w:r>
    </w:p>
    <w:p w14:paraId="6A317508" w14:textId="77777777" w:rsidR="007E2D24" w:rsidRPr="007E2D24" w:rsidRDefault="007E2D24" w:rsidP="0002446F">
      <w:pPr>
        <w:autoSpaceDE w:val="0"/>
        <w:autoSpaceDN w:val="0"/>
        <w:adjustRightInd w:val="0"/>
        <w:ind w:firstLine="709"/>
      </w:pPr>
      <w:r w:rsidRPr="007E2D24">
        <w:t>иметь чистую санитарную, включая головной убор, одежду, личную карточку (</w:t>
      </w:r>
      <w:proofErr w:type="spellStart"/>
      <w:r w:rsidRPr="007E2D24">
        <w:t>бейджик</w:t>
      </w:r>
      <w:proofErr w:type="spellEnd"/>
      <w:r w:rsidRPr="007E2D24">
        <w:t>) со своим именем, наименованием организации;</w:t>
      </w:r>
    </w:p>
    <w:p w14:paraId="0663A547" w14:textId="77777777" w:rsidR="007E2D24" w:rsidRPr="007E2D24" w:rsidRDefault="007E2D24" w:rsidP="0002446F">
      <w:pPr>
        <w:autoSpaceDE w:val="0"/>
        <w:autoSpaceDN w:val="0"/>
        <w:adjustRightInd w:val="0"/>
        <w:ind w:firstLine="709"/>
      </w:pPr>
      <w:r w:rsidRPr="007E2D24">
        <w:t>соблюдать правила личной гигиены и санитарного содержания прилегающей территории, иметь медицинскую книжку;</w:t>
      </w:r>
    </w:p>
    <w:p w14:paraId="37C84173" w14:textId="77777777" w:rsidR="007E2D24" w:rsidRPr="007E2D24" w:rsidRDefault="007E2D24" w:rsidP="0002446F">
      <w:pPr>
        <w:autoSpaceDE w:val="0"/>
        <w:autoSpaceDN w:val="0"/>
        <w:adjustRightInd w:val="0"/>
        <w:ind w:firstLine="709"/>
      </w:pPr>
      <w:r w:rsidRPr="007E2D24">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14:paraId="1883BC82" w14:textId="77777777" w:rsidR="007E2D24" w:rsidRPr="007E2D24" w:rsidRDefault="00375F0D" w:rsidP="0002446F">
      <w:pPr>
        <w:autoSpaceDE w:val="0"/>
        <w:autoSpaceDN w:val="0"/>
        <w:adjustRightInd w:val="0"/>
        <w:ind w:firstLine="709"/>
      </w:pPr>
      <w:r>
        <w:t>4</w:t>
      </w:r>
      <w:r w:rsidR="007E2D24" w:rsidRPr="007E2D24">
        <w:t>.</w:t>
      </w:r>
      <w:r>
        <w:t>1.</w:t>
      </w:r>
      <w:r w:rsidR="007E2D24" w:rsidRPr="007E2D24">
        <w:t>7. На бахчев</w:t>
      </w:r>
      <w:r w:rsidR="00A2201E">
        <w:t>ом</w:t>
      </w:r>
      <w:r w:rsidR="007E2D24" w:rsidRPr="007E2D24">
        <w:t xml:space="preserve"> развал</w:t>
      </w:r>
      <w:r w:rsidR="00A2201E">
        <w:t>е</w:t>
      </w:r>
      <w:r w:rsidR="007E2D24" w:rsidRPr="007E2D24">
        <w:t xml:space="preserve"> </w:t>
      </w:r>
      <w:r w:rsidR="00A2201E">
        <w:t>располагается</w:t>
      </w:r>
      <w:r w:rsidR="007E2D24" w:rsidRPr="007E2D24">
        <w:t xml:space="preserve"> вывеск</w:t>
      </w:r>
      <w:r w:rsidR="00A2201E">
        <w:t>а</w:t>
      </w:r>
      <w:r w:rsidR="007E2D24" w:rsidRPr="007E2D24">
        <w:t xml:space="preserve"> с указанием фирменного наименования хозяйствующего субъекта, режима работы. Тексты, содержащиеся на вывеске, должны быть выполнены на русском языке.</w:t>
      </w:r>
    </w:p>
    <w:p w14:paraId="10E39801" w14:textId="77777777" w:rsidR="007E2D24" w:rsidRPr="007E2D24" w:rsidRDefault="00375F0D" w:rsidP="0002446F">
      <w:pPr>
        <w:autoSpaceDE w:val="0"/>
        <w:autoSpaceDN w:val="0"/>
        <w:adjustRightInd w:val="0"/>
        <w:ind w:firstLine="709"/>
      </w:pPr>
      <w:r>
        <w:t>4</w:t>
      </w:r>
      <w:r w:rsidR="007E2D24" w:rsidRPr="007E2D24">
        <w:t>.</w:t>
      </w:r>
      <w:r>
        <w:t>1.</w:t>
      </w:r>
      <w:r w:rsidR="007E2D24" w:rsidRPr="007E2D24">
        <w:t>8. В бахчевых развалах должны использоваться средства измерения (весы, гири, мерные емкости и другие), соответствующие метрологическим правилам и нормам измерительные приборы. Взвешивание и отмеривание товара следует проводить таким образом, чтобы покупатель мог видеть правильность этих операций.</w:t>
      </w:r>
    </w:p>
    <w:p w14:paraId="064B0A80" w14:textId="77777777" w:rsidR="007E2D24" w:rsidRDefault="00375F0D" w:rsidP="0002446F">
      <w:pPr>
        <w:autoSpaceDE w:val="0"/>
        <w:autoSpaceDN w:val="0"/>
        <w:adjustRightInd w:val="0"/>
        <w:ind w:firstLine="709"/>
      </w:pPr>
      <w:r>
        <w:t>4</w:t>
      </w:r>
      <w:r w:rsidR="007E2D24" w:rsidRPr="007E2D24">
        <w:t>.</w:t>
      </w:r>
      <w:r>
        <w:t>1.</w:t>
      </w:r>
      <w:r w:rsidR="007E2D24" w:rsidRPr="007E2D24">
        <w:t>9. Реализация разрезанных арбузов и дынь, а также надрез их по просьбе покупателей запрещается.</w:t>
      </w:r>
    </w:p>
    <w:p w14:paraId="07DE8374" w14:textId="0CB00E27" w:rsidR="00375F0D" w:rsidRPr="00375F0D" w:rsidRDefault="00375F0D" w:rsidP="0002446F">
      <w:pPr>
        <w:autoSpaceDE w:val="0"/>
        <w:autoSpaceDN w:val="0"/>
        <w:adjustRightInd w:val="0"/>
        <w:ind w:firstLine="709"/>
      </w:pPr>
      <w:r>
        <w:t>4.1.10. З</w:t>
      </w:r>
      <w:r w:rsidRPr="00375F0D">
        <w:t>апрещена продажа испорченн</w:t>
      </w:r>
      <w:r w:rsidR="009B0B90">
        <w:t xml:space="preserve">ого или загнивающего </w:t>
      </w:r>
      <w:r w:rsidRPr="00375F0D">
        <w:t>товар</w:t>
      </w:r>
      <w:r w:rsidR="009B0B90">
        <w:t>а</w:t>
      </w:r>
      <w:r w:rsidRPr="00375F0D">
        <w:t>, зачищенных, разрезанных арбузов</w:t>
      </w:r>
      <w:r w:rsidR="009B0B90">
        <w:t xml:space="preserve"> и</w:t>
      </w:r>
      <w:r w:rsidRPr="00375F0D">
        <w:t xml:space="preserve"> дынь.</w:t>
      </w:r>
    </w:p>
    <w:p w14:paraId="7E65C065" w14:textId="77777777" w:rsidR="00375F0D" w:rsidRPr="007E2D24" w:rsidRDefault="00375F0D" w:rsidP="0002446F">
      <w:pPr>
        <w:autoSpaceDE w:val="0"/>
        <w:autoSpaceDN w:val="0"/>
        <w:adjustRightInd w:val="0"/>
        <w:ind w:firstLine="709"/>
      </w:pPr>
    </w:p>
    <w:p w14:paraId="2092D8EE" w14:textId="77777777" w:rsidR="007E2D24" w:rsidRPr="007E2D24" w:rsidRDefault="00375F0D" w:rsidP="0002446F">
      <w:pPr>
        <w:autoSpaceDE w:val="0"/>
        <w:autoSpaceDN w:val="0"/>
        <w:adjustRightInd w:val="0"/>
        <w:ind w:firstLine="709"/>
      </w:pPr>
      <w:r>
        <w:t>4</w:t>
      </w:r>
      <w:r w:rsidR="007E2D24" w:rsidRPr="007E2D24">
        <w:t>.</w:t>
      </w:r>
      <w:r>
        <w:t>2</w:t>
      </w:r>
      <w:r w:rsidR="007E2D24" w:rsidRPr="007E2D24">
        <w:t>. Елочный базар:</w:t>
      </w:r>
    </w:p>
    <w:p w14:paraId="3C98EE37" w14:textId="77777777" w:rsidR="007E2D24" w:rsidRPr="007E2D24" w:rsidRDefault="00375F0D" w:rsidP="0002446F">
      <w:pPr>
        <w:autoSpaceDE w:val="0"/>
        <w:autoSpaceDN w:val="0"/>
        <w:adjustRightInd w:val="0"/>
        <w:ind w:firstLine="709"/>
      </w:pPr>
      <w:r>
        <w:t>4</w:t>
      </w:r>
      <w:r w:rsidR="007E2D24" w:rsidRPr="007E2D24">
        <w:t>.</w:t>
      </w:r>
      <w:r>
        <w:t>2</w:t>
      </w:r>
      <w:r w:rsidR="007E2D24" w:rsidRPr="007E2D24">
        <w:t xml:space="preserve">.1. </w:t>
      </w:r>
      <w:r w:rsidR="00A2201E" w:rsidRPr="00A2201E">
        <w:t xml:space="preserve">Размещение </w:t>
      </w:r>
      <w:r w:rsidR="00A2201E">
        <w:t>елочного базара</w:t>
      </w:r>
      <w:r w:rsidR="00A2201E" w:rsidRPr="00A2201E">
        <w:t xml:space="preserve"> осуществляется в соответствии со схемой размещения.</w:t>
      </w:r>
    </w:p>
    <w:p w14:paraId="51F77FF5" w14:textId="62677EB3" w:rsidR="007E2D24" w:rsidRPr="007E2D24" w:rsidRDefault="00375F0D" w:rsidP="0002446F">
      <w:pPr>
        <w:autoSpaceDE w:val="0"/>
        <w:autoSpaceDN w:val="0"/>
        <w:adjustRightInd w:val="0"/>
        <w:ind w:firstLine="709"/>
      </w:pPr>
      <w:r>
        <w:t>4</w:t>
      </w:r>
      <w:r w:rsidR="007E2D24" w:rsidRPr="007E2D24">
        <w:t>.</w:t>
      </w:r>
      <w:r>
        <w:t>2</w:t>
      </w:r>
      <w:r w:rsidR="007E2D24" w:rsidRPr="007E2D24">
        <w:t xml:space="preserve">.2. Владельцы елочных базаров обязаны обеспечить уход за их внешним видом: содержать в чистоте и порядке, своевременно устранять повреждения конструктивных элементов, производить уборку и благоустройство прилегающей территории. У </w:t>
      </w:r>
      <w:r w:rsidR="009B0B90">
        <w:t>НТО</w:t>
      </w:r>
      <w:r w:rsidR="007E2D24" w:rsidRPr="007E2D24">
        <w:t xml:space="preserve"> должна быть размещена урна. Очистка урн должна производиться систематически по мере их наполнения. Создание свалок, навалов мусора вокруг урн запрещено.</w:t>
      </w:r>
    </w:p>
    <w:p w14:paraId="1EF4BAE3" w14:textId="77777777" w:rsidR="007E2D24" w:rsidRPr="007E2D24" w:rsidRDefault="00375F0D" w:rsidP="0002446F">
      <w:pPr>
        <w:autoSpaceDE w:val="0"/>
        <w:autoSpaceDN w:val="0"/>
        <w:adjustRightInd w:val="0"/>
        <w:ind w:firstLine="709"/>
      </w:pPr>
      <w:r>
        <w:t>4</w:t>
      </w:r>
      <w:r w:rsidR="007E2D24" w:rsidRPr="007E2D24">
        <w:t>.</w:t>
      </w:r>
      <w:r>
        <w:t>2</w:t>
      </w:r>
      <w:r w:rsidR="007E2D24" w:rsidRPr="007E2D24">
        <w:t>.3. Елочный базар должен иметь достаточно места для свободного размещения елочной продукции, чтобы покупатели могли осмотреть и выбрать товар.</w:t>
      </w:r>
    </w:p>
    <w:p w14:paraId="2DB26AFC" w14:textId="77777777" w:rsidR="007E2D24" w:rsidRPr="007E2D24" w:rsidRDefault="00375F0D" w:rsidP="0002446F">
      <w:pPr>
        <w:autoSpaceDE w:val="0"/>
        <w:autoSpaceDN w:val="0"/>
        <w:adjustRightInd w:val="0"/>
        <w:ind w:firstLine="709"/>
      </w:pPr>
      <w:r>
        <w:t>4.2</w:t>
      </w:r>
      <w:r w:rsidR="007E2D24" w:rsidRPr="007E2D24">
        <w:t>.4. На</w:t>
      </w:r>
      <w:r w:rsidR="00A2201E">
        <w:t xml:space="preserve"> месте размещения</w:t>
      </w:r>
      <w:r w:rsidR="007E2D24" w:rsidRPr="007E2D24">
        <w:t xml:space="preserve"> елочно</w:t>
      </w:r>
      <w:r w:rsidR="00A2201E">
        <w:t>го</w:t>
      </w:r>
      <w:r w:rsidR="007E2D24" w:rsidRPr="007E2D24">
        <w:t xml:space="preserve"> базар</w:t>
      </w:r>
      <w:r w:rsidR="00A2201E">
        <w:t>а</w:t>
      </w:r>
      <w:r w:rsidR="007E2D24" w:rsidRPr="007E2D24">
        <w:t xml:space="preserve"> должны </w:t>
      </w:r>
      <w:r w:rsidR="00A2201E">
        <w:t>находиться</w:t>
      </w:r>
      <w:r w:rsidR="007E2D24" w:rsidRPr="007E2D24">
        <w:t>: мерная линейка, упаковочный материал, средства пожаротушения, прайс-лист с розничными ценами, накладные на представленную продукцию.</w:t>
      </w:r>
    </w:p>
    <w:p w14:paraId="30BF1B31" w14:textId="77777777" w:rsidR="007E2D24" w:rsidRPr="007E2D24" w:rsidRDefault="00375F0D" w:rsidP="0002446F">
      <w:pPr>
        <w:autoSpaceDE w:val="0"/>
        <w:autoSpaceDN w:val="0"/>
        <w:adjustRightInd w:val="0"/>
        <w:ind w:firstLine="709"/>
      </w:pPr>
      <w:r>
        <w:t>4</w:t>
      </w:r>
      <w:r w:rsidR="007E2D24" w:rsidRPr="007E2D24">
        <w:t>.</w:t>
      </w:r>
      <w:r>
        <w:t>2</w:t>
      </w:r>
      <w:r w:rsidR="007E2D24" w:rsidRPr="007E2D24">
        <w:t xml:space="preserve">.5. </w:t>
      </w:r>
      <w:r w:rsidR="00C914F4">
        <w:t>Е</w:t>
      </w:r>
      <w:r w:rsidR="007E2D24" w:rsidRPr="007E2D24">
        <w:t>лочн</w:t>
      </w:r>
      <w:r w:rsidR="00C914F4">
        <w:t>ые</w:t>
      </w:r>
      <w:r w:rsidR="007E2D24" w:rsidRPr="007E2D24">
        <w:t xml:space="preserve"> базар</w:t>
      </w:r>
      <w:r w:rsidR="00C914F4">
        <w:t xml:space="preserve">ы оборудуются </w:t>
      </w:r>
      <w:r w:rsidR="007E2D24" w:rsidRPr="007E2D24">
        <w:t>вывеск</w:t>
      </w:r>
      <w:r w:rsidR="00C914F4">
        <w:t>ой</w:t>
      </w:r>
      <w:r w:rsidR="007E2D24" w:rsidRPr="007E2D24">
        <w:t xml:space="preserve"> с указанием фирменного наименования хозяйствующего субъекта, режима работы. Тексты, содержащиеся на вывеске, должны быть выполнены на русском языке.</w:t>
      </w:r>
    </w:p>
    <w:p w14:paraId="2E82F1E1" w14:textId="77777777" w:rsidR="007E2D24" w:rsidRPr="007E2D24" w:rsidRDefault="00375F0D" w:rsidP="0002446F">
      <w:pPr>
        <w:autoSpaceDE w:val="0"/>
        <w:autoSpaceDN w:val="0"/>
        <w:adjustRightInd w:val="0"/>
        <w:ind w:firstLine="709"/>
      </w:pPr>
      <w:r>
        <w:t>4</w:t>
      </w:r>
      <w:r w:rsidR="007E2D24" w:rsidRPr="007E2D24">
        <w:t>.</w:t>
      </w:r>
      <w:r>
        <w:t>2</w:t>
      </w:r>
      <w:r w:rsidR="007E2D24" w:rsidRPr="007E2D24">
        <w:t xml:space="preserve">.6. В течение рабочего дня территория, закрепленная </w:t>
      </w:r>
      <w:r w:rsidR="00C914F4">
        <w:t>за</w:t>
      </w:r>
      <w:r w:rsidR="007E2D24" w:rsidRPr="007E2D24">
        <w:t xml:space="preserve"> елочн</w:t>
      </w:r>
      <w:r w:rsidR="00C914F4">
        <w:t>ым</w:t>
      </w:r>
      <w:r w:rsidR="007E2D24" w:rsidRPr="007E2D24">
        <w:t xml:space="preserve"> базар</w:t>
      </w:r>
      <w:r w:rsidR="00C914F4">
        <w:t>ом</w:t>
      </w:r>
      <w:r w:rsidR="007E2D24" w:rsidRPr="007E2D24">
        <w:t>, должна содержаться в чистоте, а также убрана от снега и наледи.</w:t>
      </w:r>
    </w:p>
    <w:p w14:paraId="70861EB9" w14:textId="77777777" w:rsidR="004350A8" w:rsidRDefault="004350A8" w:rsidP="0002446F">
      <w:pPr>
        <w:shd w:val="clear" w:color="auto" w:fill="FFFFFF"/>
        <w:textAlignment w:val="baseline"/>
        <w:rPr>
          <w:rFonts w:eastAsia="Times New Roman"/>
          <w:spacing w:val="2"/>
          <w:lang w:eastAsia="ru-RU"/>
        </w:rPr>
      </w:pPr>
    </w:p>
    <w:p w14:paraId="6455A52D" w14:textId="526DBD57" w:rsidR="00B51DC0" w:rsidRPr="004A2B3D" w:rsidRDefault="00375F0D" w:rsidP="00B51DC0">
      <w:pPr>
        <w:shd w:val="clear" w:color="auto" w:fill="FFFFFF"/>
        <w:jc w:val="center"/>
        <w:textAlignment w:val="baseline"/>
        <w:outlineLvl w:val="2"/>
        <w:rPr>
          <w:rFonts w:eastAsia="Times New Roman"/>
          <w:b/>
          <w:spacing w:val="2"/>
          <w:lang w:eastAsia="ru-RU"/>
        </w:rPr>
      </w:pPr>
      <w:r>
        <w:rPr>
          <w:rFonts w:eastAsia="Times New Roman"/>
          <w:b/>
          <w:spacing w:val="2"/>
          <w:lang w:eastAsia="ru-RU"/>
        </w:rPr>
        <w:t>5</w:t>
      </w:r>
      <w:r w:rsidR="00B51DC0" w:rsidRPr="004A2B3D">
        <w:rPr>
          <w:rFonts w:eastAsia="Times New Roman"/>
          <w:b/>
          <w:spacing w:val="2"/>
          <w:lang w:eastAsia="ru-RU"/>
        </w:rPr>
        <w:t xml:space="preserve">. </w:t>
      </w:r>
      <w:r w:rsidR="004A2B3D" w:rsidRPr="004A2B3D">
        <w:rPr>
          <w:b/>
        </w:rPr>
        <w:t xml:space="preserve">Прекращение права на размещение </w:t>
      </w:r>
      <w:r w:rsidR="009B0B90">
        <w:rPr>
          <w:b/>
        </w:rPr>
        <w:t>НТО</w:t>
      </w:r>
    </w:p>
    <w:p w14:paraId="44AEA6DC" w14:textId="131E6EBC" w:rsidR="00E63BC3" w:rsidRDefault="00E63BC3" w:rsidP="00B4302B">
      <w:pPr>
        <w:shd w:val="clear" w:color="auto" w:fill="FFFFFF"/>
        <w:ind w:firstLine="0"/>
        <w:textAlignment w:val="baseline"/>
        <w:rPr>
          <w:rFonts w:eastAsia="Times New Roman"/>
          <w:b/>
          <w:spacing w:val="2"/>
          <w:lang w:eastAsia="ru-RU"/>
        </w:rPr>
      </w:pPr>
    </w:p>
    <w:p w14:paraId="1961BB2F" w14:textId="666C3B32" w:rsidR="009B0B90" w:rsidRDefault="009B0B90" w:rsidP="00B4302B">
      <w:pPr>
        <w:shd w:val="clear" w:color="auto" w:fill="FFFFFF"/>
        <w:ind w:firstLine="0"/>
        <w:textAlignment w:val="baseline"/>
        <w:rPr>
          <w:rFonts w:eastAsia="Times New Roman"/>
          <w:bCs/>
          <w:spacing w:val="2"/>
          <w:lang w:eastAsia="ru-RU"/>
        </w:rPr>
      </w:pPr>
      <w:r w:rsidRPr="009B0B90">
        <w:rPr>
          <w:rFonts w:eastAsia="Times New Roman"/>
          <w:bCs/>
          <w:spacing w:val="2"/>
          <w:lang w:eastAsia="ru-RU"/>
        </w:rPr>
        <w:tab/>
        <w:t>5.1.</w:t>
      </w:r>
      <w:r w:rsidRPr="009B0B90">
        <w:rPr>
          <w:rFonts w:eastAsia="Times New Roman"/>
          <w:bCs/>
          <w:spacing w:val="2"/>
          <w:lang w:eastAsia="ru-RU"/>
        </w:rPr>
        <w:tab/>
      </w:r>
      <w:r>
        <w:rPr>
          <w:rFonts w:eastAsia="Times New Roman"/>
          <w:bCs/>
          <w:spacing w:val="2"/>
          <w:lang w:eastAsia="ru-RU"/>
        </w:rPr>
        <w:t xml:space="preserve">Право на размещение НТО прекращается </w:t>
      </w:r>
      <w:r w:rsidRPr="009B0B90">
        <w:rPr>
          <w:rFonts w:eastAsia="Times New Roman"/>
          <w:bCs/>
          <w:spacing w:val="2"/>
          <w:lang w:eastAsia="ru-RU"/>
        </w:rPr>
        <w:t xml:space="preserve">в случаях, </w:t>
      </w:r>
      <w:r w:rsidR="00834AD3">
        <w:rPr>
          <w:rFonts w:eastAsia="Times New Roman"/>
          <w:bCs/>
          <w:spacing w:val="2"/>
          <w:lang w:eastAsia="ru-RU"/>
        </w:rPr>
        <w:t>установленных Д</w:t>
      </w:r>
      <w:r w:rsidRPr="009B0B90">
        <w:rPr>
          <w:rFonts w:eastAsia="Times New Roman"/>
          <w:bCs/>
          <w:spacing w:val="2"/>
          <w:lang w:eastAsia="ru-RU"/>
        </w:rPr>
        <w:t>оговором, а также в случае прекращения хозяйствующим субъектом в установленном законодательством Российской Федерации порядке своей деятельности.</w:t>
      </w:r>
      <w:r>
        <w:rPr>
          <w:rFonts w:eastAsia="Times New Roman"/>
          <w:bCs/>
          <w:spacing w:val="2"/>
          <w:lang w:eastAsia="ru-RU"/>
        </w:rPr>
        <w:tab/>
      </w:r>
    </w:p>
    <w:p w14:paraId="118AE12A" w14:textId="0D8D7E73" w:rsidR="009B0B90" w:rsidRPr="009B0B90" w:rsidRDefault="009B0B90" w:rsidP="009B0B90">
      <w:pPr>
        <w:shd w:val="clear" w:color="auto" w:fill="FFFFFF"/>
        <w:ind w:firstLine="708"/>
        <w:textAlignment w:val="baseline"/>
        <w:rPr>
          <w:rFonts w:eastAsia="Times New Roman"/>
          <w:bCs/>
          <w:spacing w:val="2"/>
          <w:lang w:eastAsia="ru-RU"/>
        </w:rPr>
      </w:pPr>
      <w:r>
        <w:rPr>
          <w:rFonts w:eastAsia="Times New Roman"/>
          <w:bCs/>
          <w:spacing w:val="2"/>
          <w:lang w:eastAsia="ru-RU"/>
        </w:rPr>
        <w:t xml:space="preserve">5.2. </w:t>
      </w:r>
      <w:r w:rsidRPr="009B0B90">
        <w:rPr>
          <w:rFonts w:eastAsia="Times New Roman"/>
          <w:bCs/>
          <w:spacing w:val="2"/>
          <w:lang w:eastAsia="ru-RU"/>
        </w:rPr>
        <w:t>Право на размещение НТО прекращ</w:t>
      </w:r>
      <w:r w:rsidR="00607DA4">
        <w:rPr>
          <w:rFonts w:eastAsia="Times New Roman"/>
          <w:bCs/>
          <w:spacing w:val="2"/>
          <w:lang w:eastAsia="ru-RU"/>
        </w:rPr>
        <w:t>ается</w:t>
      </w:r>
      <w:r w:rsidRPr="009B0B90">
        <w:rPr>
          <w:rFonts w:eastAsia="Times New Roman"/>
          <w:bCs/>
          <w:spacing w:val="2"/>
          <w:lang w:eastAsia="ru-RU"/>
        </w:rPr>
        <w:t xml:space="preserve"> досрочно </w:t>
      </w:r>
      <w:r>
        <w:rPr>
          <w:rFonts w:eastAsia="Times New Roman"/>
          <w:bCs/>
          <w:spacing w:val="2"/>
          <w:lang w:eastAsia="ru-RU"/>
        </w:rPr>
        <w:t xml:space="preserve">в </w:t>
      </w:r>
      <w:r>
        <w:rPr>
          <w:rFonts w:eastAsia="Times New Roman"/>
          <w:spacing w:val="2"/>
          <w:lang w:eastAsia="ru-RU"/>
        </w:rPr>
        <w:t xml:space="preserve">случае, если в течение календарного года выявлено 2 (два) и более нарушений законодательства Российской Федерации, регулирующего предпринимательскую деятельность, правила благоустройства, подтвержденные актами проверок, протоколами об административных правонарушениях, а также неоднократные обоснованные жалобы </w:t>
      </w:r>
      <w:r>
        <w:rPr>
          <w:rFonts w:eastAsia="Times New Roman"/>
          <w:spacing w:val="2"/>
          <w:lang w:eastAsia="ru-RU"/>
        </w:rPr>
        <w:lastRenderedPageBreak/>
        <w:t>граждан и юридических лиц, подтвержденные документами надзорных (контролирующих) органов.</w:t>
      </w:r>
    </w:p>
    <w:p w14:paraId="058AB1E7" w14:textId="4B577068" w:rsidR="000E42D0" w:rsidRDefault="00834AD3" w:rsidP="004A2B3D">
      <w:pPr>
        <w:shd w:val="clear" w:color="auto" w:fill="FFFFFF"/>
        <w:ind w:firstLine="708"/>
        <w:textAlignment w:val="baseline"/>
        <w:rPr>
          <w:rFonts w:eastAsia="Times New Roman"/>
          <w:spacing w:val="2"/>
          <w:lang w:eastAsia="ru-RU"/>
        </w:rPr>
      </w:pPr>
      <w:r>
        <w:rPr>
          <w:rFonts w:eastAsia="Times New Roman"/>
          <w:spacing w:val="2"/>
          <w:lang w:eastAsia="ru-RU"/>
        </w:rPr>
        <w:t>5.3. Договор расторг</w:t>
      </w:r>
      <w:r w:rsidR="00607DA4">
        <w:rPr>
          <w:rFonts w:eastAsia="Times New Roman"/>
          <w:spacing w:val="2"/>
          <w:lang w:eastAsia="ru-RU"/>
        </w:rPr>
        <w:t>ается</w:t>
      </w:r>
      <w:r>
        <w:rPr>
          <w:rFonts w:eastAsia="Times New Roman"/>
          <w:spacing w:val="2"/>
          <w:lang w:eastAsia="ru-RU"/>
        </w:rPr>
        <w:t xml:space="preserve"> в случаях:</w:t>
      </w:r>
    </w:p>
    <w:p w14:paraId="4C06268F" w14:textId="016A6040" w:rsidR="00834AD3" w:rsidRPr="004A2B3D" w:rsidRDefault="00834AD3" w:rsidP="00834AD3">
      <w:pPr>
        <w:shd w:val="clear" w:color="auto" w:fill="FFFFFF"/>
        <w:textAlignment w:val="baseline"/>
        <w:rPr>
          <w:rFonts w:eastAsia="Times New Roman"/>
          <w:spacing w:val="2"/>
          <w:lang w:eastAsia="ru-RU"/>
        </w:rPr>
      </w:pPr>
      <w:r w:rsidRPr="004A2B3D">
        <w:rPr>
          <w:rFonts w:eastAsia="Times New Roman"/>
          <w:spacing w:val="2"/>
          <w:lang w:eastAsia="ru-RU"/>
        </w:rPr>
        <w:t xml:space="preserve">- необходимости ремонта и (или) реконструкции автомобильных дорог в случае, если нахождение </w:t>
      </w:r>
      <w:r>
        <w:rPr>
          <w:rFonts w:eastAsia="Times New Roman"/>
          <w:spacing w:val="2"/>
          <w:lang w:eastAsia="ru-RU"/>
        </w:rPr>
        <w:t>НТО</w:t>
      </w:r>
      <w:r w:rsidRPr="004A2B3D">
        <w:rPr>
          <w:rFonts w:eastAsia="Times New Roman"/>
          <w:spacing w:val="2"/>
          <w:lang w:eastAsia="ru-RU"/>
        </w:rPr>
        <w:t xml:space="preserve"> препятствует осуществлению указанных работ;</w:t>
      </w:r>
    </w:p>
    <w:p w14:paraId="23021A70" w14:textId="7133A393" w:rsidR="00834AD3" w:rsidRPr="004A2B3D" w:rsidRDefault="00834AD3" w:rsidP="00834AD3">
      <w:pPr>
        <w:shd w:val="clear" w:color="auto" w:fill="FFFFFF"/>
        <w:textAlignment w:val="baseline"/>
        <w:rPr>
          <w:rFonts w:eastAsia="Times New Roman"/>
          <w:spacing w:val="2"/>
          <w:lang w:eastAsia="ru-RU"/>
        </w:rPr>
      </w:pPr>
      <w:r w:rsidRPr="004A2B3D">
        <w:rPr>
          <w:rFonts w:eastAsia="Times New Roman"/>
          <w:spacing w:val="2"/>
          <w:lang w:eastAsia="ru-RU"/>
        </w:rPr>
        <w:t xml:space="preserve">- </w:t>
      </w:r>
      <w:r>
        <w:rPr>
          <w:rFonts w:eastAsia="Times New Roman"/>
          <w:spacing w:val="2"/>
          <w:lang w:eastAsia="ru-RU"/>
        </w:rPr>
        <w:t>принятия решения об</w:t>
      </w:r>
      <w:r w:rsidRPr="004A2B3D">
        <w:rPr>
          <w:rFonts w:eastAsia="Times New Roman"/>
          <w:spacing w:val="2"/>
          <w:lang w:eastAsia="ru-RU"/>
        </w:rPr>
        <w:t xml:space="preserve"> использовании территории, занимаемой </w:t>
      </w:r>
      <w:r>
        <w:rPr>
          <w:rFonts w:eastAsia="Times New Roman"/>
          <w:spacing w:val="2"/>
          <w:lang w:eastAsia="ru-RU"/>
        </w:rPr>
        <w:t>НТО</w:t>
      </w:r>
      <w:r w:rsidRPr="004A2B3D">
        <w:rPr>
          <w:rFonts w:eastAsia="Times New Roman"/>
          <w:spacing w:val="2"/>
          <w:lang w:eastAsia="ru-RU"/>
        </w:rPr>
        <w:t>,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22BCF00A" w14:textId="38A12586" w:rsidR="00834AD3" w:rsidRPr="004A2B3D" w:rsidRDefault="00834AD3" w:rsidP="00834AD3">
      <w:pPr>
        <w:shd w:val="clear" w:color="auto" w:fill="FFFFFF"/>
        <w:textAlignment w:val="baseline"/>
        <w:rPr>
          <w:rFonts w:eastAsia="Times New Roman"/>
          <w:spacing w:val="2"/>
          <w:lang w:eastAsia="ru-RU"/>
        </w:rPr>
      </w:pPr>
      <w:r w:rsidRPr="004A2B3D">
        <w:rPr>
          <w:rFonts w:eastAsia="Times New Roman"/>
          <w:spacing w:val="2"/>
          <w:lang w:eastAsia="ru-RU"/>
        </w:rPr>
        <w:t>- размещени</w:t>
      </w:r>
      <w:r>
        <w:rPr>
          <w:rFonts w:eastAsia="Times New Roman"/>
          <w:spacing w:val="2"/>
          <w:lang w:eastAsia="ru-RU"/>
        </w:rPr>
        <w:t>я</w:t>
      </w:r>
      <w:r w:rsidRPr="004A2B3D">
        <w:rPr>
          <w:rFonts w:eastAsia="Times New Roman"/>
          <w:spacing w:val="2"/>
          <w:lang w:eastAsia="ru-RU"/>
        </w:rPr>
        <w:t xml:space="preserve"> объектов капитального строительства регионального и муниципального значения;</w:t>
      </w:r>
    </w:p>
    <w:p w14:paraId="45516FB2" w14:textId="229331CA" w:rsidR="00834AD3" w:rsidRDefault="00834AD3" w:rsidP="00834AD3">
      <w:pPr>
        <w:shd w:val="clear" w:color="auto" w:fill="FFFFFF"/>
        <w:textAlignment w:val="baseline"/>
        <w:rPr>
          <w:rFonts w:eastAsia="Times New Roman"/>
          <w:spacing w:val="2"/>
          <w:lang w:eastAsia="ru-RU"/>
        </w:rPr>
      </w:pPr>
      <w:r w:rsidRPr="004A2B3D">
        <w:rPr>
          <w:rFonts w:eastAsia="Times New Roman"/>
          <w:spacing w:val="2"/>
          <w:lang w:eastAsia="ru-RU"/>
        </w:rPr>
        <w:t>- заключени</w:t>
      </w:r>
      <w:r>
        <w:rPr>
          <w:rFonts w:eastAsia="Times New Roman"/>
          <w:spacing w:val="2"/>
          <w:lang w:eastAsia="ru-RU"/>
        </w:rPr>
        <w:t>я</w:t>
      </w:r>
      <w:r w:rsidRPr="004A2B3D">
        <w:rPr>
          <w:rFonts w:eastAsia="Times New Roman"/>
          <w:spacing w:val="2"/>
          <w:lang w:eastAsia="ru-RU"/>
        </w:rPr>
        <w:t xml:space="preserve"> договора о развитии застроенных территорий в случае, если нахождение объекта препятствует реализации указанного договора.</w:t>
      </w:r>
    </w:p>
    <w:p w14:paraId="3500877E" w14:textId="7CFDEC7E" w:rsidR="00834AD3" w:rsidRDefault="00834AD3" w:rsidP="00834AD3">
      <w:pPr>
        <w:shd w:val="clear" w:color="auto" w:fill="FFFFFF"/>
        <w:textAlignment w:val="baseline"/>
        <w:rPr>
          <w:rFonts w:eastAsia="Times New Roman"/>
          <w:spacing w:val="2"/>
          <w:lang w:eastAsia="ru-RU"/>
        </w:rPr>
      </w:pPr>
      <w:r>
        <w:rPr>
          <w:rFonts w:eastAsia="Times New Roman"/>
          <w:spacing w:val="2"/>
          <w:lang w:eastAsia="ru-RU"/>
        </w:rPr>
        <w:t>О наличии причин, указанных в настоящем пункте, а</w:t>
      </w:r>
      <w:r w:rsidRPr="00834AD3">
        <w:rPr>
          <w:rFonts w:eastAsia="Times New Roman"/>
          <w:spacing w:val="2"/>
          <w:lang w:eastAsia="ru-RU"/>
        </w:rPr>
        <w:t>дминистрация городского округа и (или) уполномоченное лицо извещает хозяйствующего субъекта не менее чем за 30 (тридцать) календарных дней до начала работ</w:t>
      </w:r>
      <w:r>
        <w:rPr>
          <w:rFonts w:eastAsia="Times New Roman"/>
          <w:spacing w:val="2"/>
          <w:lang w:eastAsia="ru-RU"/>
        </w:rPr>
        <w:t xml:space="preserve">, </w:t>
      </w:r>
      <w:r w:rsidRPr="00834AD3">
        <w:rPr>
          <w:rFonts w:eastAsia="Times New Roman"/>
          <w:spacing w:val="2"/>
          <w:lang w:eastAsia="ru-RU"/>
        </w:rPr>
        <w:t>в</w:t>
      </w:r>
      <w:r w:rsidRPr="004A2B3D">
        <w:rPr>
          <w:rFonts w:eastAsia="Times New Roman"/>
          <w:spacing w:val="2"/>
          <w:lang w:eastAsia="ru-RU"/>
        </w:rPr>
        <w:t xml:space="preserve"> случае возникновения аварийных и ремонтных работ срок извещения может быть уменьшен.</w:t>
      </w:r>
    </w:p>
    <w:p w14:paraId="705AAD36" w14:textId="77777777" w:rsidR="00834AD3" w:rsidRDefault="00834AD3" w:rsidP="00834AD3">
      <w:pPr>
        <w:shd w:val="clear" w:color="auto" w:fill="FFFFFF"/>
        <w:textAlignment w:val="baseline"/>
        <w:rPr>
          <w:rFonts w:eastAsia="Times New Roman"/>
          <w:spacing w:val="2"/>
          <w:lang w:eastAsia="ru-RU"/>
        </w:rPr>
      </w:pPr>
    </w:p>
    <w:p w14:paraId="34D7A583" w14:textId="22941070" w:rsidR="002F1F64" w:rsidRDefault="00E63BC3" w:rsidP="002F1F64">
      <w:pPr>
        <w:shd w:val="clear" w:color="auto" w:fill="FFFFFF"/>
        <w:jc w:val="center"/>
        <w:textAlignment w:val="baseline"/>
        <w:outlineLvl w:val="2"/>
        <w:rPr>
          <w:rFonts w:eastAsia="Times New Roman"/>
          <w:b/>
          <w:spacing w:val="2"/>
          <w:lang w:eastAsia="ru-RU"/>
        </w:rPr>
      </w:pPr>
      <w:r w:rsidRPr="000339F2">
        <w:rPr>
          <w:rFonts w:eastAsia="Times New Roman"/>
          <w:b/>
          <w:bCs/>
          <w:spacing w:val="2"/>
          <w:lang w:eastAsia="ru-RU"/>
        </w:rPr>
        <w:t xml:space="preserve"> </w:t>
      </w:r>
      <w:r w:rsidR="00375F0D" w:rsidRPr="000339F2">
        <w:rPr>
          <w:rFonts w:eastAsia="Times New Roman"/>
          <w:b/>
          <w:bCs/>
          <w:spacing w:val="2"/>
          <w:lang w:eastAsia="ru-RU"/>
        </w:rPr>
        <w:t>6</w:t>
      </w:r>
      <w:r w:rsidR="002F1F64" w:rsidRPr="000339F2">
        <w:rPr>
          <w:rFonts w:eastAsia="Times New Roman"/>
          <w:b/>
          <w:bCs/>
          <w:spacing w:val="2"/>
          <w:lang w:eastAsia="ru-RU"/>
        </w:rPr>
        <w:t>.</w:t>
      </w:r>
      <w:r w:rsidR="002F1F64" w:rsidRPr="002F1F64">
        <w:rPr>
          <w:rFonts w:eastAsia="Times New Roman"/>
          <w:b/>
          <w:spacing w:val="2"/>
          <w:lang w:eastAsia="ru-RU"/>
        </w:rPr>
        <w:t xml:space="preserve"> Некоторые вопросы, связанные с демонтажем </w:t>
      </w:r>
      <w:r w:rsidR="000339F2">
        <w:rPr>
          <w:rFonts w:eastAsia="Times New Roman"/>
          <w:b/>
          <w:spacing w:val="2"/>
          <w:lang w:eastAsia="ru-RU"/>
        </w:rPr>
        <w:t>НТО</w:t>
      </w:r>
    </w:p>
    <w:p w14:paraId="4FF56E14" w14:textId="77777777" w:rsidR="002F1F64" w:rsidRPr="002F1F64" w:rsidRDefault="002F1F64" w:rsidP="002F1F64">
      <w:pPr>
        <w:shd w:val="clear" w:color="auto" w:fill="FFFFFF"/>
        <w:jc w:val="center"/>
        <w:textAlignment w:val="baseline"/>
        <w:outlineLvl w:val="2"/>
        <w:rPr>
          <w:rFonts w:eastAsia="Times New Roman"/>
          <w:b/>
          <w:spacing w:val="2"/>
          <w:lang w:eastAsia="ru-RU"/>
        </w:rPr>
      </w:pPr>
    </w:p>
    <w:p w14:paraId="158CC6CA" w14:textId="213958A9" w:rsidR="002F1F64" w:rsidRPr="00D52136" w:rsidRDefault="00375F0D" w:rsidP="002F1F64">
      <w:pPr>
        <w:shd w:val="clear" w:color="auto" w:fill="FFFFFF"/>
        <w:ind w:firstLine="708"/>
        <w:textAlignment w:val="baseline"/>
        <w:rPr>
          <w:rFonts w:eastAsia="Times New Roman"/>
          <w:spacing w:val="2"/>
          <w:lang w:eastAsia="ru-RU"/>
        </w:rPr>
      </w:pPr>
      <w:r w:rsidRPr="00D52136">
        <w:rPr>
          <w:rFonts w:eastAsia="Times New Roman"/>
          <w:spacing w:val="2"/>
          <w:lang w:eastAsia="ru-RU"/>
        </w:rPr>
        <w:t>6</w:t>
      </w:r>
      <w:r w:rsidR="002F1F64" w:rsidRPr="00D52136">
        <w:rPr>
          <w:rFonts w:eastAsia="Times New Roman"/>
          <w:spacing w:val="2"/>
          <w:lang w:eastAsia="ru-RU"/>
        </w:rPr>
        <w:t xml:space="preserve">.1. </w:t>
      </w:r>
      <w:r w:rsidR="00FA0A68" w:rsidRPr="00D52136">
        <w:rPr>
          <w:rFonts w:eastAsia="Times New Roman"/>
          <w:spacing w:val="2"/>
          <w:lang w:eastAsia="ru-RU"/>
        </w:rPr>
        <w:t>НТО</w:t>
      </w:r>
      <w:r w:rsidR="002F1F64" w:rsidRPr="00D52136">
        <w:rPr>
          <w:rFonts w:eastAsia="Times New Roman"/>
          <w:spacing w:val="2"/>
          <w:lang w:eastAsia="ru-RU"/>
        </w:rPr>
        <w:t xml:space="preserve"> подлежат демонтажу по основаниям и в порядке, указанным в Договоре, в соответствии с требованиями и в порядке, установленными законодательством Российской Федерации</w:t>
      </w:r>
      <w:r w:rsidR="000339F2">
        <w:rPr>
          <w:rFonts w:eastAsia="Times New Roman"/>
          <w:spacing w:val="2"/>
          <w:lang w:eastAsia="ru-RU"/>
        </w:rPr>
        <w:t>, Московской области</w:t>
      </w:r>
      <w:r w:rsidR="00AD20C1" w:rsidRPr="00D52136">
        <w:rPr>
          <w:rFonts w:eastAsia="Times New Roman"/>
          <w:spacing w:val="2"/>
          <w:lang w:eastAsia="ru-RU"/>
        </w:rPr>
        <w:t xml:space="preserve"> и</w:t>
      </w:r>
      <w:r w:rsidR="000339F2">
        <w:rPr>
          <w:rFonts w:eastAsia="Times New Roman"/>
          <w:spacing w:val="2"/>
          <w:lang w:eastAsia="ru-RU"/>
        </w:rPr>
        <w:t xml:space="preserve"> муниципальными </w:t>
      </w:r>
      <w:r w:rsidR="00AD20C1" w:rsidRPr="00D52136">
        <w:rPr>
          <w:rFonts w:eastAsia="Times New Roman"/>
          <w:spacing w:val="2"/>
          <w:lang w:eastAsia="ru-RU"/>
        </w:rPr>
        <w:t>правовыми актами Сергиево-Посадского</w:t>
      </w:r>
      <w:r w:rsidR="006B65C6" w:rsidRPr="00D52136">
        <w:rPr>
          <w:rFonts w:eastAsia="Times New Roman"/>
          <w:spacing w:val="2"/>
          <w:lang w:eastAsia="ru-RU"/>
        </w:rPr>
        <w:t xml:space="preserve"> </w:t>
      </w:r>
      <w:r w:rsidR="00B96B8E" w:rsidRPr="00D52136">
        <w:rPr>
          <w:rFonts w:eastAsia="Times New Roman"/>
          <w:spacing w:val="2"/>
          <w:lang w:eastAsia="ru-RU"/>
        </w:rPr>
        <w:t>городского округа</w:t>
      </w:r>
      <w:r w:rsidR="006B65C6" w:rsidRPr="00D52136">
        <w:rPr>
          <w:rFonts w:eastAsia="Times New Roman"/>
          <w:spacing w:val="2"/>
          <w:lang w:eastAsia="ru-RU"/>
        </w:rPr>
        <w:t xml:space="preserve"> Московской области</w:t>
      </w:r>
      <w:r w:rsidR="002F1F64" w:rsidRPr="00D52136">
        <w:rPr>
          <w:rFonts w:eastAsia="Times New Roman"/>
          <w:spacing w:val="2"/>
          <w:lang w:eastAsia="ru-RU"/>
        </w:rPr>
        <w:t>.</w:t>
      </w:r>
    </w:p>
    <w:p w14:paraId="73D56241" w14:textId="28CB4916" w:rsidR="002F1F64" w:rsidRPr="00D52136" w:rsidRDefault="00375F0D" w:rsidP="003D4A62">
      <w:pPr>
        <w:shd w:val="clear" w:color="auto" w:fill="FFFFFF"/>
        <w:ind w:firstLine="708"/>
        <w:textAlignment w:val="baseline"/>
        <w:rPr>
          <w:rFonts w:eastAsia="Times New Roman"/>
          <w:spacing w:val="2"/>
          <w:lang w:eastAsia="ru-RU"/>
        </w:rPr>
      </w:pPr>
      <w:r w:rsidRPr="00D52136">
        <w:rPr>
          <w:rFonts w:eastAsia="Times New Roman"/>
          <w:spacing w:val="2"/>
          <w:lang w:eastAsia="ru-RU"/>
        </w:rPr>
        <w:t>6</w:t>
      </w:r>
      <w:r w:rsidR="002F1F64" w:rsidRPr="00D52136">
        <w:rPr>
          <w:rFonts w:eastAsia="Times New Roman"/>
          <w:spacing w:val="2"/>
          <w:lang w:eastAsia="ru-RU"/>
        </w:rPr>
        <w:t xml:space="preserve">.2. При выявлении неправомерно размещенных и (или) эксплуатируемых на территории </w:t>
      </w:r>
      <w:r w:rsidR="00AD20C1" w:rsidRPr="00D52136">
        <w:rPr>
          <w:rFonts w:eastAsia="Times New Roman"/>
          <w:spacing w:val="2"/>
          <w:lang w:eastAsia="ru-RU"/>
        </w:rPr>
        <w:t xml:space="preserve">городского </w:t>
      </w:r>
      <w:r w:rsidR="00607DA4">
        <w:rPr>
          <w:rFonts w:eastAsia="Times New Roman"/>
          <w:spacing w:val="2"/>
          <w:lang w:eastAsia="ru-RU"/>
        </w:rPr>
        <w:t>округа НТО</w:t>
      </w:r>
      <w:r w:rsidR="002F1F64" w:rsidRPr="00D52136">
        <w:rPr>
          <w:rFonts w:eastAsia="Times New Roman"/>
          <w:spacing w:val="2"/>
          <w:lang w:eastAsia="ru-RU"/>
        </w:rPr>
        <w:t xml:space="preserve"> </w:t>
      </w:r>
      <w:r w:rsidR="00607DA4">
        <w:rPr>
          <w:rFonts w:eastAsia="Times New Roman"/>
          <w:spacing w:val="2"/>
          <w:lang w:eastAsia="ru-RU"/>
        </w:rPr>
        <w:t>а</w:t>
      </w:r>
      <w:r w:rsidR="00FA0A68" w:rsidRPr="00D52136">
        <w:rPr>
          <w:rFonts w:eastAsia="Times New Roman"/>
          <w:spacing w:val="2"/>
          <w:lang w:eastAsia="ru-RU"/>
        </w:rPr>
        <w:t xml:space="preserve">дминистрация Сергиево-Посадского </w:t>
      </w:r>
      <w:r w:rsidR="00B96B8E" w:rsidRPr="00D52136">
        <w:rPr>
          <w:rFonts w:eastAsia="Times New Roman"/>
          <w:spacing w:val="2"/>
          <w:lang w:eastAsia="ru-RU"/>
        </w:rPr>
        <w:t>городского округа</w:t>
      </w:r>
      <w:r w:rsidR="00FA0A68" w:rsidRPr="00D52136">
        <w:rPr>
          <w:rFonts w:eastAsia="Times New Roman"/>
          <w:spacing w:val="2"/>
          <w:lang w:eastAsia="ru-RU"/>
        </w:rPr>
        <w:t xml:space="preserve"> </w:t>
      </w:r>
      <w:r w:rsidR="000339F2">
        <w:rPr>
          <w:rFonts w:eastAsia="Times New Roman"/>
          <w:spacing w:val="2"/>
          <w:lang w:eastAsia="ru-RU"/>
        </w:rPr>
        <w:t>и (</w:t>
      </w:r>
      <w:r w:rsidR="00AD7EEE" w:rsidRPr="00D52136">
        <w:rPr>
          <w:rFonts w:eastAsia="Times New Roman"/>
          <w:spacing w:val="2"/>
          <w:lang w:eastAsia="ru-RU"/>
        </w:rPr>
        <w:t>или</w:t>
      </w:r>
      <w:r w:rsidR="000339F2">
        <w:rPr>
          <w:rFonts w:eastAsia="Times New Roman"/>
          <w:spacing w:val="2"/>
          <w:lang w:eastAsia="ru-RU"/>
        </w:rPr>
        <w:t>) уполномоченное лицо</w:t>
      </w:r>
      <w:r w:rsidR="00AD7EEE" w:rsidRPr="00D52136">
        <w:rPr>
          <w:rFonts w:eastAsia="Times New Roman"/>
          <w:spacing w:val="2"/>
          <w:lang w:eastAsia="ru-RU"/>
        </w:rPr>
        <w:t xml:space="preserve"> </w:t>
      </w:r>
      <w:r w:rsidR="00607DA4">
        <w:rPr>
          <w:rFonts w:eastAsia="Times New Roman"/>
          <w:spacing w:val="2"/>
          <w:lang w:eastAsia="ru-RU"/>
        </w:rPr>
        <w:t xml:space="preserve">в течение 7 рабочих дней </w:t>
      </w:r>
      <w:r w:rsidR="003D4A62">
        <w:rPr>
          <w:rFonts w:eastAsia="Times New Roman"/>
          <w:spacing w:val="2"/>
          <w:lang w:eastAsia="ru-RU"/>
        </w:rPr>
        <w:t>передает данную информацию в комиссию по выявлению и демонтажу и/ или перемещению незаконно размещенных объектов.</w:t>
      </w:r>
    </w:p>
    <w:p w14:paraId="44424D83" w14:textId="77777777" w:rsidR="00D52136" w:rsidRPr="00D52136" w:rsidRDefault="00D52136" w:rsidP="002F1F64">
      <w:pPr>
        <w:shd w:val="clear" w:color="auto" w:fill="FFFFFF"/>
        <w:ind w:firstLine="708"/>
        <w:textAlignment w:val="baseline"/>
        <w:rPr>
          <w:rFonts w:eastAsia="Times New Roman"/>
          <w:spacing w:val="2"/>
          <w:lang w:eastAsia="ru-RU"/>
        </w:rPr>
      </w:pPr>
    </w:p>
    <w:p w14:paraId="369F80E3" w14:textId="19F7277A" w:rsidR="00EB5321" w:rsidRPr="00D52136" w:rsidRDefault="00C51532" w:rsidP="00607DA4">
      <w:pPr>
        <w:shd w:val="clear" w:color="auto" w:fill="FFFFFF"/>
        <w:jc w:val="center"/>
        <w:textAlignment w:val="baseline"/>
        <w:rPr>
          <w:rFonts w:eastAsia="Times New Roman"/>
          <w:b/>
          <w:spacing w:val="2"/>
          <w:lang w:eastAsia="ru-RU"/>
        </w:rPr>
      </w:pPr>
      <w:r>
        <w:rPr>
          <w:rFonts w:eastAsia="Times New Roman"/>
          <w:b/>
          <w:spacing w:val="2"/>
          <w:lang w:eastAsia="ru-RU"/>
        </w:rPr>
        <w:t>7</w:t>
      </w:r>
      <w:r w:rsidR="00EB5321" w:rsidRPr="00D52136">
        <w:rPr>
          <w:rFonts w:eastAsia="Times New Roman"/>
          <w:b/>
          <w:spacing w:val="2"/>
          <w:lang w:eastAsia="ru-RU"/>
        </w:rPr>
        <w:t xml:space="preserve">.Некоторые вопросы эксплуатации </w:t>
      </w:r>
      <w:r w:rsidR="00607DA4">
        <w:rPr>
          <w:rFonts w:eastAsia="Times New Roman"/>
          <w:b/>
          <w:spacing w:val="2"/>
          <w:lang w:eastAsia="ru-RU"/>
        </w:rPr>
        <w:t>НТО</w:t>
      </w:r>
    </w:p>
    <w:p w14:paraId="20205697" w14:textId="77777777" w:rsidR="00EB5321" w:rsidRPr="00EE16F6" w:rsidRDefault="00EB5321" w:rsidP="00EB5321">
      <w:pPr>
        <w:shd w:val="clear" w:color="auto" w:fill="FFFFFF"/>
        <w:jc w:val="center"/>
        <w:textAlignment w:val="baseline"/>
        <w:rPr>
          <w:rFonts w:eastAsia="Times New Roman"/>
          <w:spacing w:val="2"/>
          <w:lang w:eastAsia="ru-RU"/>
        </w:rPr>
      </w:pPr>
    </w:p>
    <w:p w14:paraId="13A69555" w14:textId="0680C401" w:rsidR="006000E7" w:rsidRDefault="00C51532" w:rsidP="00EB5321">
      <w:pPr>
        <w:ind w:firstLine="709"/>
      </w:pPr>
      <w:r>
        <w:t>7</w:t>
      </w:r>
      <w:r w:rsidR="007238C9">
        <w:t>.</w:t>
      </w:r>
      <w:r w:rsidR="00EB5321">
        <w:t>1</w:t>
      </w:r>
      <w:r w:rsidR="007238C9">
        <w:t>.</w:t>
      </w:r>
      <w:r w:rsidR="007238C9" w:rsidRPr="007238C9">
        <w:t xml:space="preserve"> Порядок</w:t>
      </w:r>
      <w:r w:rsidR="005F699F" w:rsidRPr="007238C9">
        <w:t xml:space="preserve"> размещения и использования </w:t>
      </w:r>
      <w:r w:rsidR="00AB3655">
        <w:t>НТО</w:t>
      </w:r>
      <w:r w:rsidR="005F699F" w:rsidRPr="007238C9">
        <w:t xml:space="preserve">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r w:rsidR="00EB5321">
        <w:t>.</w:t>
      </w:r>
    </w:p>
    <w:p w14:paraId="78BB9360" w14:textId="3EA2455D" w:rsidR="003B3752" w:rsidRDefault="00C51532" w:rsidP="007238C9">
      <w:pPr>
        <w:ind w:firstLine="709"/>
      </w:pPr>
      <w:r>
        <w:t>7</w:t>
      </w:r>
      <w:r w:rsidR="00EB5321">
        <w:t>.2.</w:t>
      </w:r>
      <w:r w:rsidR="000917AC">
        <w:t xml:space="preserve"> </w:t>
      </w:r>
      <w:r w:rsidR="00EB5321">
        <w:t xml:space="preserve">В случае выявления нарушений земельного законодательства в части использования земельного участка не в соответствии с целевым </w:t>
      </w:r>
      <w:r w:rsidR="003B3752">
        <w:t>назначением, правил торговли, требований к размещению НТО применяются меры ответственности в соответствии с законодательством Российской Федерации</w:t>
      </w:r>
      <w:r w:rsidR="00A21049">
        <w:t>.</w:t>
      </w:r>
    </w:p>
    <w:p w14:paraId="4F11BE3D"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76BC0771"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26767FBA"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2B0EB7D9"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6EAFB8ED"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665645AB"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16BBAEC7"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392CD339"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07AFFDC3" w14:textId="77777777" w:rsidR="006000E7" w:rsidRDefault="006000E7" w:rsidP="003E399F">
      <w:pPr>
        <w:shd w:val="clear" w:color="auto" w:fill="FFFFFF"/>
        <w:ind w:left="5103" w:firstLine="0"/>
        <w:jc w:val="left"/>
        <w:textAlignment w:val="baseline"/>
        <w:rPr>
          <w:rFonts w:eastAsia="Times New Roman"/>
          <w:spacing w:val="2"/>
          <w:lang w:eastAsia="ru-RU"/>
        </w:rPr>
      </w:pPr>
    </w:p>
    <w:p w14:paraId="05A6E355" w14:textId="77777777" w:rsidR="008970A0" w:rsidRDefault="008970A0" w:rsidP="003E399F">
      <w:pPr>
        <w:shd w:val="clear" w:color="auto" w:fill="FFFFFF"/>
        <w:ind w:left="5103" w:firstLine="0"/>
        <w:jc w:val="left"/>
        <w:textAlignment w:val="baseline"/>
        <w:rPr>
          <w:rFonts w:eastAsia="Times New Roman"/>
          <w:spacing w:val="2"/>
          <w:lang w:eastAsia="ru-RU"/>
        </w:rPr>
      </w:pPr>
    </w:p>
    <w:p w14:paraId="6E6BDDE9"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3B2D3007"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4F984419"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1F795ED5"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0E37CC80"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0DAD0A0B"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4266FCAC"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03F82090"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6105F220" w14:textId="77777777" w:rsidR="008970A0" w:rsidRDefault="008970A0" w:rsidP="003E399F">
      <w:pPr>
        <w:shd w:val="clear" w:color="auto" w:fill="FFFFFF"/>
        <w:ind w:left="5103" w:firstLine="0"/>
        <w:jc w:val="left"/>
        <w:textAlignment w:val="baseline"/>
        <w:rPr>
          <w:rFonts w:eastAsia="Times New Roman"/>
          <w:spacing w:val="2"/>
          <w:lang w:eastAsia="ru-RU"/>
        </w:rPr>
      </w:pPr>
    </w:p>
    <w:p w14:paraId="3C26B035"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3342C163"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2301CE88"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175CE989"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6277F419"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2EDC604A"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5766BE5D"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1BA1DA91" w14:textId="77777777" w:rsidR="00AD20C1" w:rsidRDefault="00AD20C1" w:rsidP="003E399F">
      <w:pPr>
        <w:shd w:val="clear" w:color="auto" w:fill="FFFFFF"/>
        <w:ind w:left="5103" w:firstLine="0"/>
        <w:jc w:val="left"/>
        <w:textAlignment w:val="baseline"/>
        <w:rPr>
          <w:rFonts w:eastAsia="Times New Roman"/>
          <w:spacing w:val="2"/>
          <w:lang w:eastAsia="ru-RU"/>
        </w:rPr>
      </w:pPr>
    </w:p>
    <w:p w14:paraId="2B4AABEB" w14:textId="77777777" w:rsidR="008970A0" w:rsidRDefault="008970A0" w:rsidP="003E399F">
      <w:pPr>
        <w:shd w:val="clear" w:color="auto" w:fill="FFFFFF"/>
        <w:ind w:left="5103" w:firstLine="0"/>
        <w:jc w:val="left"/>
        <w:textAlignment w:val="baseline"/>
        <w:rPr>
          <w:rFonts w:eastAsia="Times New Roman"/>
          <w:spacing w:val="2"/>
          <w:lang w:eastAsia="ru-RU"/>
        </w:rPr>
      </w:pPr>
    </w:p>
    <w:sectPr w:rsidR="008970A0" w:rsidSect="00B70102">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04E61"/>
    <w:multiLevelType w:val="hybridMultilevel"/>
    <w:tmpl w:val="A142E4CA"/>
    <w:lvl w:ilvl="0" w:tplc="12D4D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091E5D"/>
    <w:multiLevelType w:val="hybridMultilevel"/>
    <w:tmpl w:val="0A388204"/>
    <w:lvl w:ilvl="0" w:tplc="0DA491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E6D0BCE"/>
    <w:multiLevelType w:val="multilevel"/>
    <w:tmpl w:val="AD4819F8"/>
    <w:lvl w:ilvl="0">
      <w:start w:val="1"/>
      <w:numFmt w:val="decimal"/>
      <w:lvlText w:val="%1."/>
      <w:lvlJc w:val="left"/>
      <w:pPr>
        <w:ind w:left="720" w:hanging="360"/>
      </w:pPr>
    </w:lvl>
    <w:lvl w:ilvl="1">
      <w:start w:val="6"/>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B8"/>
    <w:rsid w:val="00001F52"/>
    <w:rsid w:val="00013DF2"/>
    <w:rsid w:val="00023026"/>
    <w:rsid w:val="0002446F"/>
    <w:rsid w:val="000339F2"/>
    <w:rsid w:val="00035ABE"/>
    <w:rsid w:val="00066C33"/>
    <w:rsid w:val="00072D20"/>
    <w:rsid w:val="0008234A"/>
    <w:rsid w:val="000917AC"/>
    <w:rsid w:val="00095885"/>
    <w:rsid w:val="00095972"/>
    <w:rsid w:val="000A1133"/>
    <w:rsid w:val="000B4D3D"/>
    <w:rsid w:val="000B4F5E"/>
    <w:rsid w:val="000C4509"/>
    <w:rsid w:val="000C772F"/>
    <w:rsid w:val="000D0EE6"/>
    <w:rsid w:val="000E42D0"/>
    <w:rsid w:val="000F3452"/>
    <w:rsid w:val="000F35F6"/>
    <w:rsid w:val="000F7C79"/>
    <w:rsid w:val="001169F4"/>
    <w:rsid w:val="00117F64"/>
    <w:rsid w:val="0013628C"/>
    <w:rsid w:val="001556AB"/>
    <w:rsid w:val="00163A3C"/>
    <w:rsid w:val="001F048B"/>
    <w:rsid w:val="001F6AF6"/>
    <w:rsid w:val="001F75C8"/>
    <w:rsid w:val="002216FB"/>
    <w:rsid w:val="002235B7"/>
    <w:rsid w:val="00235B2F"/>
    <w:rsid w:val="00267AEE"/>
    <w:rsid w:val="00284055"/>
    <w:rsid w:val="00293DAE"/>
    <w:rsid w:val="002A3F55"/>
    <w:rsid w:val="002B2AB1"/>
    <w:rsid w:val="002B2FF7"/>
    <w:rsid w:val="002B3B43"/>
    <w:rsid w:val="002B49CC"/>
    <w:rsid w:val="002D18BC"/>
    <w:rsid w:val="002E0879"/>
    <w:rsid w:val="002E36E6"/>
    <w:rsid w:val="002F1F64"/>
    <w:rsid w:val="002F674A"/>
    <w:rsid w:val="00302205"/>
    <w:rsid w:val="003237BF"/>
    <w:rsid w:val="003539B8"/>
    <w:rsid w:val="003549A0"/>
    <w:rsid w:val="00361306"/>
    <w:rsid w:val="00365A57"/>
    <w:rsid w:val="00375F0D"/>
    <w:rsid w:val="00382A1D"/>
    <w:rsid w:val="00390DC8"/>
    <w:rsid w:val="00393757"/>
    <w:rsid w:val="003A14EF"/>
    <w:rsid w:val="003A5FE4"/>
    <w:rsid w:val="003A76B8"/>
    <w:rsid w:val="003B3752"/>
    <w:rsid w:val="003D07B7"/>
    <w:rsid w:val="003D4A62"/>
    <w:rsid w:val="003E12DC"/>
    <w:rsid w:val="003E399F"/>
    <w:rsid w:val="003E6CA3"/>
    <w:rsid w:val="00410903"/>
    <w:rsid w:val="00413350"/>
    <w:rsid w:val="00413ABE"/>
    <w:rsid w:val="004166DC"/>
    <w:rsid w:val="004258B3"/>
    <w:rsid w:val="004350A8"/>
    <w:rsid w:val="00452B0F"/>
    <w:rsid w:val="00462CB2"/>
    <w:rsid w:val="00463E40"/>
    <w:rsid w:val="00465341"/>
    <w:rsid w:val="004754F1"/>
    <w:rsid w:val="004868FA"/>
    <w:rsid w:val="00492199"/>
    <w:rsid w:val="004A21A2"/>
    <w:rsid w:val="004A2B3D"/>
    <w:rsid w:val="004B558D"/>
    <w:rsid w:val="00511BFE"/>
    <w:rsid w:val="0052630A"/>
    <w:rsid w:val="00541646"/>
    <w:rsid w:val="00546E81"/>
    <w:rsid w:val="005602B8"/>
    <w:rsid w:val="005956DE"/>
    <w:rsid w:val="005A77B7"/>
    <w:rsid w:val="005C7038"/>
    <w:rsid w:val="005D4C84"/>
    <w:rsid w:val="005E41F8"/>
    <w:rsid w:val="005E7A70"/>
    <w:rsid w:val="005F2458"/>
    <w:rsid w:val="005F390C"/>
    <w:rsid w:val="005F699F"/>
    <w:rsid w:val="006000E7"/>
    <w:rsid w:val="006076C6"/>
    <w:rsid w:val="00607DA4"/>
    <w:rsid w:val="00612AAE"/>
    <w:rsid w:val="006173D2"/>
    <w:rsid w:val="006346CB"/>
    <w:rsid w:val="00664AB4"/>
    <w:rsid w:val="00667509"/>
    <w:rsid w:val="006B65C6"/>
    <w:rsid w:val="006C42B8"/>
    <w:rsid w:val="006D3052"/>
    <w:rsid w:val="006D4313"/>
    <w:rsid w:val="006D5C6C"/>
    <w:rsid w:val="006E3478"/>
    <w:rsid w:val="006F7844"/>
    <w:rsid w:val="007159DD"/>
    <w:rsid w:val="007238C9"/>
    <w:rsid w:val="007417C9"/>
    <w:rsid w:val="00770096"/>
    <w:rsid w:val="007942F3"/>
    <w:rsid w:val="00794C10"/>
    <w:rsid w:val="007A4105"/>
    <w:rsid w:val="007C224B"/>
    <w:rsid w:val="007E2D24"/>
    <w:rsid w:val="008026BE"/>
    <w:rsid w:val="00805682"/>
    <w:rsid w:val="00834AD3"/>
    <w:rsid w:val="008750A8"/>
    <w:rsid w:val="00891DE1"/>
    <w:rsid w:val="008932B3"/>
    <w:rsid w:val="008970A0"/>
    <w:rsid w:val="008D6AF0"/>
    <w:rsid w:val="008F47A2"/>
    <w:rsid w:val="00905002"/>
    <w:rsid w:val="009079B5"/>
    <w:rsid w:val="00910085"/>
    <w:rsid w:val="00911631"/>
    <w:rsid w:val="009164BC"/>
    <w:rsid w:val="0091787E"/>
    <w:rsid w:val="009219C4"/>
    <w:rsid w:val="009223D7"/>
    <w:rsid w:val="00925618"/>
    <w:rsid w:val="00964209"/>
    <w:rsid w:val="00974AF8"/>
    <w:rsid w:val="00977A66"/>
    <w:rsid w:val="00977C02"/>
    <w:rsid w:val="00991795"/>
    <w:rsid w:val="00992266"/>
    <w:rsid w:val="00994B45"/>
    <w:rsid w:val="00997E63"/>
    <w:rsid w:val="009A77C0"/>
    <w:rsid w:val="009B0B90"/>
    <w:rsid w:val="009C0C56"/>
    <w:rsid w:val="009C0F14"/>
    <w:rsid w:val="009D4BA1"/>
    <w:rsid w:val="009D5B70"/>
    <w:rsid w:val="009D6C59"/>
    <w:rsid w:val="009E6F2E"/>
    <w:rsid w:val="009F5766"/>
    <w:rsid w:val="00A00C6E"/>
    <w:rsid w:val="00A21049"/>
    <w:rsid w:val="00A21B7E"/>
    <w:rsid w:val="00A2201E"/>
    <w:rsid w:val="00A23868"/>
    <w:rsid w:val="00A55DEE"/>
    <w:rsid w:val="00AB3655"/>
    <w:rsid w:val="00AB6434"/>
    <w:rsid w:val="00AC706F"/>
    <w:rsid w:val="00AD20C1"/>
    <w:rsid w:val="00AD7EEE"/>
    <w:rsid w:val="00AF30A6"/>
    <w:rsid w:val="00B04CE9"/>
    <w:rsid w:val="00B1144C"/>
    <w:rsid w:val="00B27B9E"/>
    <w:rsid w:val="00B4302B"/>
    <w:rsid w:val="00B51DC0"/>
    <w:rsid w:val="00B634A7"/>
    <w:rsid w:val="00B70102"/>
    <w:rsid w:val="00B7182E"/>
    <w:rsid w:val="00B91165"/>
    <w:rsid w:val="00B96B8E"/>
    <w:rsid w:val="00B97106"/>
    <w:rsid w:val="00BC36D9"/>
    <w:rsid w:val="00BD4BA0"/>
    <w:rsid w:val="00C12755"/>
    <w:rsid w:val="00C429D7"/>
    <w:rsid w:val="00C42B30"/>
    <w:rsid w:val="00C51532"/>
    <w:rsid w:val="00C530F4"/>
    <w:rsid w:val="00C710B3"/>
    <w:rsid w:val="00C765B5"/>
    <w:rsid w:val="00C914F4"/>
    <w:rsid w:val="00CA7661"/>
    <w:rsid w:val="00CB6373"/>
    <w:rsid w:val="00CD2B18"/>
    <w:rsid w:val="00CD5E8F"/>
    <w:rsid w:val="00CF1B4B"/>
    <w:rsid w:val="00D26FCD"/>
    <w:rsid w:val="00D372F2"/>
    <w:rsid w:val="00D52136"/>
    <w:rsid w:val="00D67B9F"/>
    <w:rsid w:val="00D932B3"/>
    <w:rsid w:val="00D94D1E"/>
    <w:rsid w:val="00D96C18"/>
    <w:rsid w:val="00D96E7D"/>
    <w:rsid w:val="00DA47C5"/>
    <w:rsid w:val="00DA48EB"/>
    <w:rsid w:val="00DB0518"/>
    <w:rsid w:val="00DB2425"/>
    <w:rsid w:val="00DC1DAC"/>
    <w:rsid w:val="00DC775B"/>
    <w:rsid w:val="00DE438F"/>
    <w:rsid w:val="00E07D1D"/>
    <w:rsid w:val="00E13B75"/>
    <w:rsid w:val="00E3051C"/>
    <w:rsid w:val="00E33F7F"/>
    <w:rsid w:val="00E37422"/>
    <w:rsid w:val="00E52139"/>
    <w:rsid w:val="00E52E34"/>
    <w:rsid w:val="00E63BC3"/>
    <w:rsid w:val="00E81885"/>
    <w:rsid w:val="00E84EDD"/>
    <w:rsid w:val="00E94D74"/>
    <w:rsid w:val="00EA64E7"/>
    <w:rsid w:val="00EB5321"/>
    <w:rsid w:val="00EE16F6"/>
    <w:rsid w:val="00EF169D"/>
    <w:rsid w:val="00EF2608"/>
    <w:rsid w:val="00EF6C72"/>
    <w:rsid w:val="00F37F26"/>
    <w:rsid w:val="00F65CDE"/>
    <w:rsid w:val="00F86E10"/>
    <w:rsid w:val="00F86FDE"/>
    <w:rsid w:val="00FA03A8"/>
    <w:rsid w:val="00FA0A68"/>
    <w:rsid w:val="00FA0DCE"/>
    <w:rsid w:val="00FB1042"/>
    <w:rsid w:val="00FB1637"/>
    <w:rsid w:val="00FD359A"/>
    <w:rsid w:val="00FD7F70"/>
    <w:rsid w:val="00FE005A"/>
    <w:rsid w:val="00FE1FE0"/>
    <w:rsid w:val="00FE27E0"/>
    <w:rsid w:val="00FE4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79"/>
    <w:pPr>
      <w:spacing w:after="0" w:line="240" w:lineRule="auto"/>
      <w:ind w:firstLine="720"/>
      <w:jc w:val="both"/>
    </w:pPr>
    <w:rPr>
      <w:rFonts w:ascii="Times New Roman" w:hAnsi="Times New Roman" w:cs="Times New Roman"/>
      <w:sz w:val="24"/>
      <w:szCs w:val="24"/>
    </w:rPr>
  </w:style>
  <w:style w:type="paragraph" w:styleId="3">
    <w:name w:val="heading 3"/>
    <w:basedOn w:val="a"/>
    <w:link w:val="30"/>
    <w:uiPriority w:val="9"/>
    <w:qFormat/>
    <w:rsid w:val="002F1F64"/>
    <w:pPr>
      <w:spacing w:before="100" w:beforeAutospacing="1" w:after="100" w:afterAutospacing="1"/>
      <w:ind w:firstLine="0"/>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2F1F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E0879"/>
    <w:rPr>
      <w:i/>
      <w:iCs/>
    </w:rPr>
  </w:style>
  <w:style w:type="paragraph" w:styleId="a4">
    <w:name w:val="List Paragraph"/>
    <w:basedOn w:val="a"/>
    <w:uiPriority w:val="34"/>
    <w:qFormat/>
    <w:rsid w:val="002E0879"/>
    <w:pPr>
      <w:ind w:left="720"/>
      <w:contextualSpacing/>
    </w:pPr>
  </w:style>
  <w:style w:type="paragraph" w:styleId="a5">
    <w:name w:val="Body Text Indent"/>
    <w:basedOn w:val="a"/>
    <w:link w:val="a6"/>
    <w:unhideWhenUsed/>
    <w:rsid w:val="002E0879"/>
    <w:pPr>
      <w:ind w:firstLine="0"/>
      <w:jc w:val="center"/>
    </w:pPr>
    <w:rPr>
      <w:rFonts w:eastAsia="Times New Roman"/>
      <w:lang w:eastAsia="ru-RU"/>
    </w:rPr>
  </w:style>
  <w:style w:type="character" w:customStyle="1" w:styleId="a6">
    <w:name w:val="Основной текст с отступом Знак"/>
    <w:basedOn w:val="a0"/>
    <w:link w:val="a5"/>
    <w:rsid w:val="002E087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E0879"/>
    <w:rPr>
      <w:rFonts w:ascii="Tahoma" w:hAnsi="Tahoma" w:cs="Tahoma"/>
      <w:sz w:val="16"/>
      <w:szCs w:val="16"/>
    </w:rPr>
  </w:style>
  <w:style w:type="character" w:customStyle="1" w:styleId="a8">
    <w:name w:val="Текст выноски Знак"/>
    <w:basedOn w:val="a0"/>
    <w:link w:val="a7"/>
    <w:uiPriority w:val="99"/>
    <w:semiHidden/>
    <w:rsid w:val="002E0879"/>
    <w:rPr>
      <w:rFonts w:ascii="Tahoma" w:hAnsi="Tahoma" w:cs="Tahoma"/>
      <w:sz w:val="16"/>
      <w:szCs w:val="16"/>
    </w:rPr>
  </w:style>
  <w:style w:type="character" w:customStyle="1" w:styleId="apple-converted-space">
    <w:name w:val="apple-converted-space"/>
    <w:basedOn w:val="a0"/>
    <w:rsid w:val="00D94D1E"/>
  </w:style>
  <w:style w:type="character" w:styleId="a9">
    <w:name w:val="Hyperlink"/>
    <w:basedOn w:val="a0"/>
    <w:uiPriority w:val="99"/>
    <w:unhideWhenUsed/>
    <w:rsid w:val="00D94D1E"/>
    <w:rPr>
      <w:color w:val="0000FF"/>
      <w:u w:val="single"/>
    </w:rPr>
  </w:style>
  <w:style w:type="paragraph" w:styleId="aa">
    <w:name w:val="Plain Text"/>
    <w:basedOn w:val="a"/>
    <w:link w:val="ab"/>
    <w:uiPriority w:val="99"/>
    <w:rsid w:val="00A55DEE"/>
    <w:pPr>
      <w:ind w:firstLine="0"/>
      <w:jc w:val="left"/>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A55DEE"/>
    <w:rPr>
      <w:rFonts w:ascii="Courier New" w:eastAsia="Times New Roman" w:hAnsi="Courier New" w:cs="Courier New"/>
      <w:sz w:val="20"/>
      <w:szCs w:val="20"/>
      <w:lang w:eastAsia="ru-RU"/>
    </w:rPr>
  </w:style>
  <w:style w:type="character" w:customStyle="1" w:styleId="ac">
    <w:name w:val="Основной текст_"/>
    <w:link w:val="1"/>
    <w:locked/>
    <w:rsid w:val="00A55DEE"/>
    <w:rPr>
      <w:sz w:val="17"/>
      <w:szCs w:val="17"/>
      <w:shd w:val="clear" w:color="auto" w:fill="FFFFFF"/>
    </w:rPr>
  </w:style>
  <w:style w:type="paragraph" w:customStyle="1" w:styleId="1">
    <w:name w:val="Основной текст1"/>
    <w:basedOn w:val="a"/>
    <w:link w:val="ac"/>
    <w:rsid w:val="00A55DEE"/>
    <w:pPr>
      <w:shd w:val="clear" w:color="auto" w:fill="FFFFFF"/>
      <w:spacing w:before="420" w:after="240" w:line="207" w:lineRule="exact"/>
      <w:ind w:firstLine="0"/>
    </w:pPr>
    <w:rPr>
      <w:rFonts w:asciiTheme="minorHAnsi" w:hAnsiTheme="minorHAnsi" w:cstheme="minorBidi"/>
      <w:sz w:val="17"/>
      <w:szCs w:val="17"/>
    </w:rPr>
  </w:style>
  <w:style w:type="paragraph" w:customStyle="1" w:styleId="ConsPlusNormal">
    <w:name w:val="ConsPlusNormal"/>
    <w:rsid w:val="006E3478"/>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sid w:val="002F1F64"/>
    <w:rPr>
      <w:rFonts w:ascii="Times New Roman" w:eastAsia="Times New Roman" w:hAnsi="Times New Roman" w:cs="Times New Roman"/>
      <w:b/>
      <w:bCs/>
      <w:sz w:val="27"/>
      <w:szCs w:val="27"/>
      <w:lang w:eastAsia="ru-RU"/>
    </w:rPr>
  </w:style>
  <w:style w:type="paragraph" w:customStyle="1" w:styleId="formattext">
    <w:name w:val="formattext"/>
    <w:basedOn w:val="a"/>
    <w:rsid w:val="002F1F64"/>
    <w:pPr>
      <w:spacing w:before="100" w:beforeAutospacing="1" w:after="100" w:afterAutospacing="1"/>
      <w:ind w:firstLine="0"/>
      <w:jc w:val="left"/>
    </w:pPr>
    <w:rPr>
      <w:rFonts w:eastAsia="Times New Roman"/>
      <w:lang w:eastAsia="ru-RU"/>
    </w:rPr>
  </w:style>
  <w:style w:type="character" w:customStyle="1" w:styleId="40">
    <w:name w:val="Заголовок 4 Знак"/>
    <w:basedOn w:val="a0"/>
    <w:link w:val="4"/>
    <w:uiPriority w:val="9"/>
    <w:semiHidden/>
    <w:rsid w:val="002F1F64"/>
    <w:rPr>
      <w:rFonts w:asciiTheme="majorHAnsi" w:eastAsiaTheme="majorEastAsia" w:hAnsiTheme="majorHAnsi" w:cstheme="majorBidi"/>
      <w:i/>
      <w:iCs/>
      <w:color w:val="365F91" w:themeColor="accent1" w:themeShade="BF"/>
      <w:sz w:val="24"/>
      <w:szCs w:val="24"/>
    </w:rPr>
  </w:style>
  <w:style w:type="character" w:styleId="ad">
    <w:name w:val="annotation reference"/>
    <w:basedOn w:val="a0"/>
    <w:uiPriority w:val="99"/>
    <w:semiHidden/>
    <w:unhideWhenUsed/>
    <w:rsid w:val="00D26FCD"/>
    <w:rPr>
      <w:sz w:val="16"/>
      <w:szCs w:val="16"/>
    </w:rPr>
  </w:style>
  <w:style w:type="paragraph" w:styleId="ae">
    <w:name w:val="annotation text"/>
    <w:basedOn w:val="a"/>
    <w:link w:val="af"/>
    <w:uiPriority w:val="99"/>
    <w:semiHidden/>
    <w:unhideWhenUsed/>
    <w:rsid w:val="00D26FCD"/>
    <w:rPr>
      <w:sz w:val="20"/>
      <w:szCs w:val="20"/>
    </w:rPr>
  </w:style>
  <w:style w:type="character" w:customStyle="1" w:styleId="af">
    <w:name w:val="Текст примечания Знак"/>
    <w:basedOn w:val="a0"/>
    <w:link w:val="ae"/>
    <w:uiPriority w:val="99"/>
    <w:semiHidden/>
    <w:rsid w:val="00D26FCD"/>
    <w:rPr>
      <w:rFonts w:ascii="Times New Roman" w:hAnsi="Times New Roman" w:cs="Times New Roman"/>
      <w:sz w:val="20"/>
      <w:szCs w:val="20"/>
    </w:rPr>
  </w:style>
  <w:style w:type="paragraph" w:styleId="af0">
    <w:name w:val="annotation subject"/>
    <w:basedOn w:val="ae"/>
    <w:next w:val="ae"/>
    <w:link w:val="af1"/>
    <w:uiPriority w:val="99"/>
    <w:semiHidden/>
    <w:unhideWhenUsed/>
    <w:rsid w:val="00D26FCD"/>
    <w:rPr>
      <w:b/>
      <w:bCs/>
    </w:rPr>
  </w:style>
  <w:style w:type="character" w:customStyle="1" w:styleId="af1">
    <w:name w:val="Тема примечания Знак"/>
    <w:basedOn w:val="af"/>
    <w:link w:val="af0"/>
    <w:uiPriority w:val="99"/>
    <w:semiHidden/>
    <w:rsid w:val="00D26FCD"/>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879"/>
    <w:pPr>
      <w:spacing w:after="0" w:line="240" w:lineRule="auto"/>
      <w:ind w:firstLine="720"/>
      <w:jc w:val="both"/>
    </w:pPr>
    <w:rPr>
      <w:rFonts w:ascii="Times New Roman" w:hAnsi="Times New Roman" w:cs="Times New Roman"/>
      <w:sz w:val="24"/>
      <w:szCs w:val="24"/>
    </w:rPr>
  </w:style>
  <w:style w:type="paragraph" w:styleId="3">
    <w:name w:val="heading 3"/>
    <w:basedOn w:val="a"/>
    <w:link w:val="30"/>
    <w:uiPriority w:val="9"/>
    <w:qFormat/>
    <w:rsid w:val="002F1F64"/>
    <w:pPr>
      <w:spacing w:before="100" w:beforeAutospacing="1" w:after="100" w:afterAutospacing="1"/>
      <w:ind w:firstLine="0"/>
      <w:jc w:val="left"/>
      <w:outlineLvl w:val="2"/>
    </w:pPr>
    <w:rPr>
      <w:rFonts w:eastAsia="Times New Roman"/>
      <w:b/>
      <w:bCs/>
      <w:sz w:val="27"/>
      <w:szCs w:val="27"/>
      <w:lang w:eastAsia="ru-RU"/>
    </w:rPr>
  </w:style>
  <w:style w:type="paragraph" w:styleId="4">
    <w:name w:val="heading 4"/>
    <w:basedOn w:val="a"/>
    <w:next w:val="a"/>
    <w:link w:val="40"/>
    <w:uiPriority w:val="9"/>
    <w:semiHidden/>
    <w:unhideWhenUsed/>
    <w:qFormat/>
    <w:rsid w:val="002F1F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E0879"/>
    <w:rPr>
      <w:i/>
      <w:iCs/>
    </w:rPr>
  </w:style>
  <w:style w:type="paragraph" w:styleId="a4">
    <w:name w:val="List Paragraph"/>
    <w:basedOn w:val="a"/>
    <w:uiPriority w:val="34"/>
    <w:qFormat/>
    <w:rsid w:val="002E0879"/>
    <w:pPr>
      <w:ind w:left="720"/>
      <w:contextualSpacing/>
    </w:pPr>
  </w:style>
  <w:style w:type="paragraph" w:styleId="a5">
    <w:name w:val="Body Text Indent"/>
    <w:basedOn w:val="a"/>
    <w:link w:val="a6"/>
    <w:unhideWhenUsed/>
    <w:rsid w:val="002E0879"/>
    <w:pPr>
      <w:ind w:firstLine="0"/>
      <w:jc w:val="center"/>
    </w:pPr>
    <w:rPr>
      <w:rFonts w:eastAsia="Times New Roman"/>
      <w:lang w:eastAsia="ru-RU"/>
    </w:rPr>
  </w:style>
  <w:style w:type="character" w:customStyle="1" w:styleId="a6">
    <w:name w:val="Основной текст с отступом Знак"/>
    <w:basedOn w:val="a0"/>
    <w:link w:val="a5"/>
    <w:rsid w:val="002E0879"/>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E0879"/>
    <w:rPr>
      <w:rFonts w:ascii="Tahoma" w:hAnsi="Tahoma" w:cs="Tahoma"/>
      <w:sz w:val="16"/>
      <w:szCs w:val="16"/>
    </w:rPr>
  </w:style>
  <w:style w:type="character" w:customStyle="1" w:styleId="a8">
    <w:name w:val="Текст выноски Знак"/>
    <w:basedOn w:val="a0"/>
    <w:link w:val="a7"/>
    <w:uiPriority w:val="99"/>
    <w:semiHidden/>
    <w:rsid w:val="002E0879"/>
    <w:rPr>
      <w:rFonts w:ascii="Tahoma" w:hAnsi="Tahoma" w:cs="Tahoma"/>
      <w:sz w:val="16"/>
      <w:szCs w:val="16"/>
    </w:rPr>
  </w:style>
  <w:style w:type="character" w:customStyle="1" w:styleId="apple-converted-space">
    <w:name w:val="apple-converted-space"/>
    <w:basedOn w:val="a0"/>
    <w:rsid w:val="00D94D1E"/>
  </w:style>
  <w:style w:type="character" w:styleId="a9">
    <w:name w:val="Hyperlink"/>
    <w:basedOn w:val="a0"/>
    <w:uiPriority w:val="99"/>
    <w:unhideWhenUsed/>
    <w:rsid w:val="00D94D1E"/>
    <w:rPr>
      <w:color w:val="0000FF"/>
      <w:u w:val="single"/>
    </w:rPr>
  </w:style>
  <w:style w:type="paragraph" w:styleId="aa">
    <w:name w:val="Plain Text"/>
    <w:basedOn w:val="a"/>
    <w:link w:val="ab"/>
    <w:uiPriority w:val="99"/>
    <w:rsid w:val="00A55DEE"/>
    <w:pPr>
      <w:ind w:firstLine="0"/>
      <w:jc w:val="left"/>
    </w:pPr>
    <w:rPr>
      <w:rFonts w:ascii="Courier New" w:eastAsia="Times New Roman" w:hAnsi="Courier New" w:cs="Courier New"/>
      <w:sz w:val="20"/>
      <w:szCs w:val="20"/>
      <w:lang w:eastAsia="ru-RU"/>
    </w:rPr>
  </w:style>
  <w:style w:type="character" w:customStyle="1" w:styleId="ab">
    <w:name w:val="Текст Знак"/>
    <w:basedOn w:val="a0"/>
    <w:link w:val="aa"/>
    <w:uiPriority w:val="99"/>
    <w:rsid w:val="00A55DEE"/>
    <w:rPr>
      <w:rFonts w:ascii="Courier New" w:eastAsia="Times New Roman" w:hAnsi="Courier New" w:cs="Courier New"/>
      <w:sz w:val="20"/>
      <w:szCs w:val="20"/>
      <w:lang w:eastAsia="ru-RU"/>
    </w:rPr>
  </w:style>
  <w:style w:type="character" w:customStyle="1" w:styleId="ac">
    <w:name w:val="Основной текст_"/>
    <w:link w:val="1"/>
    <w:locked/>
    <w:rsid w:val="00A55DEE"/>
    <w:rPr>
      <w:sz w:val="17"/>
      <w:szCs w:val="17"/>
      <w:shd w:val="clear" w:color="auto" w:fill="FFFFFF"/>
    </w:rPr>
  </w:style>
  <w:style w:type="paragraph" w:customStyle="1" w:styleId="1">
    <w:name w:val="Основной текст1"/>
    <w:basedOn w:val="a"/>
    <w:link w:val="ac"/>
    <w:rsid w:val="00A55DEE"/>
    <w:pPr>
      <w:shd w:val="clear" w:color="auto" w:fill="FFFFFF"/>
      <w:spacing w:before="420" w:after="240" w:line="207" w:lineRule="exact"/>
      <w:ind w:firstLine="0"/>
    </w:pPr>
    <w:rPr>
      <w:rFonts w:asciiTheme="minorHAnsi" w:hAnsiTheme="minorHAnsi" w:cstheme="minorBidi"/>
      <w:sz w:val="17"/>
      <w:szCs w:val="17"/>
    </w:rPr>
  </w:style>
  <w:style w:type="paragraph" w:customStyle="1" w:styleId="ConsPlusNormal">
    <w:name w:val="ConsPlusNormal"/>
    <w:rsid w:val="006E3478"/>
    <w:pPr>
      <w:widowControl w:val="0"/>
      <w:autoSpaceDE w:val="0"/>
      <w:autoSpaceDN w:val="0"/>
      <w:spacing w:after="0" w:line="240" w:lineRule="auto"/>
    </w:pPr>
    <w:rPr>
      <w:rFonts w:ascii="Calibri" w:eastAsia="Times New Roman" w:hAnsi="Calibri" w:cs="Calibri"/>
      <w:szCs w:val="20"/>
      <w:lang w:eastAsia="ru-RU"/>
    </w:rPr>
  </w:style>
  <w:style w:type="character" w:customStyle="1" w:styleId="30">
    <w:name w:val="Заголовок 3 Знак"/>
    <w:basedOn w:val="a0"/>
    <w:link w:val="3"/>
    <w:uiPriority w:val="9"/>
    <w:rsid w:val="002F1F64"/>
    <w:rPr>
      <w:rFonts w:ascii="Times New Roman" w:eastAsia="Times New Roman" w:hAnsi="Times New Roman" w:cs="Times New Roman"/>
      <w:b/>
      <w:bCs/>
      <w:sz w:val="27"/>
      <w:szCs w:val="27"/>
      <w:lang w:eastAsia="ru-RU"/>
    </w:rPr>
  </w:style>
  <w:style w:type="paragraph" w:customStyle="1" w:styleId="formattext">
    <w:name w:val="formattext"/>
    <w:basedOn w:val="a"/>
    <w:rsid w:val="002F1F64"/>
    <w:pPr>
      <w:spacing w:before="100" w:beforeAutospacing="1" w:after="100" w:afterAutospacing="1"/>
      <w:ind w:firstLine="0"/>
      <w:jc w:val="left"/>
    </w:pPr>
    <w:rPr>
      <w:rFonts w:eastAsia="Times New Roman"/>
      <w:lang w:eastAsia="ru-RU"/>
    </w:rPr>
  </w:style>
  <w:style w:type="character" w:customStyle="1" w:styleId="40">
    <w:name w:val="Заголовок 4 Знак"/>
    <w:basedOn w:val="a0"/>
    <w:link w:val="4"/>
    <w:uiPriority w:val="9"/>
    <w:semiHidden/>
    <w:rsid w:val="002F1F64"/>
    <w:rPr>
      <w:rFonts w:asciiTheme="majorHAnsi" w:eastAsiaTheme="majorEastAsia" w:hAnsiTheme="majorHAnsi" w:cstheme="majorBidi"/>
      <w:i/>
      <w:iCs/>
      <w:color w:val="365F91" w:themeColor="accent1" w:themeShade="BF"/>
      <w:sz w:val="24"/>
      <w:szCs w:val="24"/>
    </w:rPr>
  </w:style>
  <w:style w:type="character" w:styleId="ad">
    <w:name w:val="annotation reference"/>
    <w:basedOn w:val="a0"/>
    <w:uiPriority w:val="99"/>
    <w:semiHidden/>
    <w:unhideWhenUsed/>
    <w:rsid w:val="00D26FCD"/>
    <w:rPr>
      <w:sz w:val="16"/>
      <w:szCs w:val="16"/>
    </w:rPr>
  </w:style>
  <w:style w:type="paragraph" w:styleId="ae">
    <w:name w:val="annotation text"/>
    <w:basedOn w:val="a"/>
    <w:link w:val="af"/>
    <w:uiPriority w:val="99"/>
    <w:semiHidden/>
    <w:unhideWhenUsed/>
    <w:rsid w:val="00D26FCD"/>
    <w:rPr>
      <w:sz w:val="20"/>
      <w:szCs w:val="20"/>
    </w:rPr>
  </w:style>
  <w:style w:type="character" w:customStyle="1" w:styleId="af">
    <w:name w:val="Текст примечания Знак"/>
    <w:basedOn w:val="a0"/>
    <w:link w:val="ae"/>
    <w:uiPriority w:val="99"/>
    <w:semiHidden/>
    <w:rsid w:val="00D26FCD"/>
    <w:rPr>
      <w:rFonts w:ascii="Times New Roman" w:hAnsi="Times New Roman" w:cs="Times New Roman"/>
      <w:sz w:val="20"/>
      <w:szCs w:val="20"/>
    </w:rPr>
  </w:style>
  <w:style w:type="paragraph" w:styleId="af0">
    <w:name w:val="annotation subject"/>
    <w:basedOn w:val="ae"/>
    <w:next w:val="ae"/>
    <w:link w:val="af1"/>
    <w:uiPriority w:val="99"/>
    <w:semiHidden/>
    <w:unhideWhenUsed/>
    <w:rsid w:val="00D26FCD"/>
    <w:rPr>
      <w:b/>
      <w:bCs/>
    </w:rPr>
  </w:style>
  <w:style w:type="character" w:customStyle="1" w:styleId="af1">
    <w:name w:val="Тема примечания Знак"/>
    <w:basedOn w:val="af"/>
    <w:link w:val="af0"/>
    <w:uiPriority w:val="99"/>
    <w:semiHidden/>
    <w:rsid w:val="00D26FC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666791">
      <w:bodyDiv w:val="1"/>
      <w:marLeft w:val="0"/>
      <w:marRight w:val="0"/>
      <w:marTop w:val="0"/>
      <w:marBottom w:val="0"/>
      <w:divBdr>
        <w:top w:val="none" w:sz="0" w:space="0" w:color="auto"/>
        <w:left w:val="none" w:sz="0" w:space="0" w:color="auto"/>
        <w:bottom w:val="none" w:sz="0" w:space="0" w:color="auto"/>
        <w:right w:val="none" w:sz="0" w:space="0" w:color="auto"/>
      </w:divBdr>
    </w:div>
    <w:div w:id="1016810033">
      <w:bodyDiv w:val="1"/>
      <w:marLeft w:val="0"/>
      <w:marRight w:val="0"/>
      <w:marTop w:val="0"/>
      <w:marBottom w:val="0"/>
      <w:divBdr>
        <w:top w:val="none" w:sz="0" w:space="0" w:color="auto"/>
        <w:left w:val="none" w:sz="0" w:space="0" w:color="auto"/>
        <w:bottom w:val="none" w:sz="0" w:space="0" w:color="auto"/>
        <w:right w:val="none" w:sz="0" w:space="0" w:color="auto"/>
      </w:divBdr>
    </w:div>
    <w:div w:id="11540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8EC90F0F8C80E66BD966C8BB723313034DC74D66A1FD7265A676F565FF044BD33835B09502C46EE4EBB59675FfCi8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304C7-96D9-42B1-AF5C-D6E82587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3695</Words>
  <Characters>21065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Бахирева</cp:lastModifiedBy>
  <cp:revision>2</cp:revision>
  <cp:lastPrinted>2019-11-11T07:55:00Z</cp:lastPrinted>
  <dcterms:created xsi:type="dcterms:W3CDTF">2020-01-20T12:13:00Z</dcterms:created>
  <dcterms:modified xsi:type="dcterms:W3CDTF">2020-01-20T12:13:00Z</dcterms:modified>
</cp:coreProperties>
</file>