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19" w:rsidRPr="005E17D6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926E7">
        <w:rPr>
          <w:rFonts w:ascii="Times New Roman" w:hAnsi="Times New Roman" w:cs="Times New Roman"/>
          <w:b/>
          <w:sz w:val="24"/>
          <w:szCs w:val="24"/>
        </w:rPr>
        <w:t xml:space="preserve">06.03.2020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E926E7">
        <w:rPr>
          <w:rFonts w:ascii="Times New Roman" w:hAnsi="Times New Roman" w:cs="Times New Roman"/>
          <w:b/>
          <w:sz w:val="24"/>
          <w:szCs w:val="24"/>
        </w:rPr>
        <w:t>366-ПГ</w:t>
      </w:r>
      <w:bookmarkStart w:id="0" w:name="_GoBack"/>
      <w:bookmarkEnd w:id="0"/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 w:rsidRPr="00AF0C39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AF0C39" w:rsidRDefault="007448E9" w:rsidP="004439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5746C4" w:rsidRPr="00D34928" w:rsidRDefault="00D34928" w:rsidP="00D34928">
      <w:pPr>
        <w:spacing w:after="0"/>
        <w:ind w:firstLine="567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349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</w:t>
      </w:r>
      <w:r w:rsidR="005746C4" w:rsidRPr="00D349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 w:rsidR="004439AF" w:rsidRPr="00D349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Детский сад </w:t>
      </w:r>
      <w:r w:rsidRPr="00D349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общеразвивающего вида №</w:t>
      </w:r>
      <w:r w:rsidR="009406C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Pr="00D349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74</w:t>
      </w:r>
      <w:r w:rsidR="005746C4" w:rsidRPr="00D349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5746C4" w:rsidRDefault="005746C4" w:rsidP="005746C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7B1341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5746C4" w:rsidRPr="002A6D78">
        <w:rPr>
          <w:rFonts w:ascii="Times New Roman" w:hAnsi="Times New Roman" w:cs="Times New Roman"/>
          <w:sz w:val="36"/>
          <w:szCs w:val="36"/>
        </w:rPr>
        <w:t>(</w:t>
      </w:r>
      <w:r w:rsidR="005746C4"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="005746C4"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372AF0" w:rsidRPr="00E2611D" w:rsidRDefault="005746C4" w:rsidP="00E2611D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46451E" w:rsidRDefault="0046451E" w:rsidP="0046451E">
      <w:pPr>
        <w:pStyle w:val="ConsPlusNonformat"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406CF" w:rsidRPr="0046451E" w:rsidRDefault="009406CF" w:rsidP="0046451E">
      <w:pPr>
        <w:pStyle w:val="ConsPlusNonformat"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81A8D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3F42"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</w:t>
      </w:r>
      <w:r w:rsidR="002A3F42" w:rsidRPr="00595A8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A3F42"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>«Детск</w:t>
      </w:r>
      <w:r w:rsidR="00D34928"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>ий сад общеразвивающего вида №</w:t>
      </w:r>
      <w:r w:rsidR="00940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4928"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2A3F42"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2A3F42" w:rsidRPr="00595A88">
        <w:rPr>
          <w:rFonts w:ascii="Times New Roman" w:hAnsi="Times New Roman" w:cs="Times New Roman"/>
          <w:sz w:val="24"/>
          <w:szCs w:val="24"/>
        </w:rPr>
        <w:t>в дальнейшем именуемое «Учреждение»,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 </w:t>
      </w:r>
      <w:r w:rsidR="002A3F42" w:rsidRPr="008F15C6">
        <w:rPr>
          <w:rFonts w:ascii="Times New Roman" w:hAnsi="Times New Roman" w:cs="Times New Roman"/>
          <w:sz w:val="24"/>
          <w:szCs w:val="24"/>
        </w:rPr>
        <w:t>создано для выполнения</w:t>
      </w:r>
      <w:r w:rsidR="002A3F42" w:rsidRPr="008F15C6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8F15C6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</w:t>
      </w:r>
      <w:r w:rsidR="002A3F42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  <w:r w:rsidR="002A3F42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2E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а </w:t>
      </w:r>
      <w:r w:rsidR="00D34928">
        <w:rPr>
          <w:rFonts w:ascii="Times New Roman" w:hAnsi="Times New Roman" w:cs="Times New Roman"/>
          <w:sz w:val="24"/>
          <w:szCs w:val="24"/>
        </w:rPr>
        <w:t xml:space="preserve">также в связи </w:t>
      </w:r>
      <w:r w:rsidR="00DC101E">
        <w:rPr>
          <w:rFonts w:ascii="Times New Roman" w:hAnsi="Times New Roman" w:cs="Times New Roman"/>
          <w:sz w:val="24"/>
          <w:szCs w:val="24"/>
        </w:rPr>
        <w:t>с внесением изменений в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DC101E">
        <w:rPr>
          <w:rFonts w:ascii="Times New Roman" w:hAnsi="Times New Roman" w:cs="Times New Roman"/>
          <w:sz w:val="24"/>
          <w:szCs w:val="24"/>
        </w:rPr>
        <w:t>я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об учредителе на основании постановления главы Сергиево-Посадского городского округа от _______ № ______</w:t>
      </w:r>
      <w:r w:rsidRPr="00002F2E">
        <w:rPr>
          <w:rFonts w:ascii="Times New Roman" w:hAnsi="Times New Roman" w:cs="Times New Roman"/>
          <w:sz w:val="24"/>
          <w:szCs w:val="24"/>
        </w:rPr>
        <w:t>».</w:t>
      </w:r>
      <w:r w:rsidR="00D81A8D" w:rsidRPr="00D81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F42" w:rsidRPr="009406CF" w:rsidRDefault="00D81A8D" w:rsidP="009406C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C11B8">
        <w:rPr>
          <w:rFonts w:ascii="Times New Roman" w:hAnsi="Times New Roman" w:cs="Times New Roman"/>
          <w:sz w:val="24"/>
          <w:szCs w:val="24"/>
        </w:rPr>
        <w:t>создано</w:t>
      </w:r>
      <w:r w:rsidRPr="00C94123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</w:t>
      </w:r>
      <w:r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Pr="00E2611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34928">
        <w:rPr>
          <w:rFonts w:ascii="Times New Roman" w:hAnsi="Times New Roman" w:cs="Times New Roman"/>
          <w:sz w:val="24"/>
          <w:szCs w:val="24"/>
        </w:rPr>
        <w:t xml:space="preserve">от </w:t>
      </w:r>
      <w:r w:rsidR="00D34928"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марта 2015 </w:t>
      </w:r>
      <w:r w:rsidR="00754510"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>года №</w:t>
      </w:r>
      <w:r w:rsidR="00D34928"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>356-ПГ</w:t>
      </w:r>
      <w:r w:rsidRPr="00D34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2214E0">
        <w:rPr>
          <w:rFonts w:ascii="Times New Roman" w:hAnsi="Times New Roman" w:cs="Times New Roman"/>
          <w:sz w:val="24"/>
          <w:szCs w:val="24"/>
        </w:rPr>
        <w:t>Е</w:t>
      </w:r>
      <w:r w:rsidR="00DC101E" w:rsidRPr="00E2611D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юридических лиц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 </w:t>
      </w:r>
      <w:r w:rsidR="002214E0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ОГРН </w:t>
      </w:r>
      <w:r w:rsidR="00D34928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1155042002280</w:t>
      </w:r>
      <w:r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611D" w:rsidRPr="009F0597" w:rsidRDefault="00E2611D" w:rsidP="00E2611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31288714"/>
      <w:r w:rsidRPr="00E2611D">
        <w:rPr>
          <w:rFonts w:ascii="Times New Roman" w:hAnsi="Times New Roman" w:cs="Times New Roman"/>
          <w:sz w:val="24"/>
          <w:szCs w:val="24"/>
        </w:rPr>
        <w:t xml:space="preserve">1.2. Организационно-правовая форма </w:t>
      </w:r>
      <w:r w:rsidRPr="00E2611D">
        <w:rPr>
          <w:rFonts w:ascii="Times New Roman" w:hAnsi="Times New Roman" w:cs="Times New Roman"/>
          <w:spacing w:val="-3"/>
          <w:sz w:val="24"/>
          <w:szCs w:val="24"/>
        </w:rPr>
        <w:t>Учреждения - муниципальное бюджетное учреждение, тип – бюджетное учреждение, тип образовательной организации – дошкольная образовательная организация.</w:t>
      </w:r>
    </w:p>
    <w:bookmarkEnd w:id="1"/>
    <w:p w:rsidR="00D14BEB" w:rsidRPr="007B1341" w:rsidRDefault="00555A9E" w:rsidP="000E47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101E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>.</w:t>
      </w:r>
      <w:r w:rsidR="00FF1B15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A5790F">
        <w:rPr>
          <w:rFonts w:ascii="Times New Roman" w:hAnsi="Times New Roman" w:cs="Times New Roman"/>
          <w:sz w:val="24"/>
          <w:szCs w:val="24"/>
        </w:rPr>
        <w:t xml:space="preserve">Учреждения: </w:t>
      </w:r>
      <w:r w:rsidR="00DD2CDF">
        <w:rPr>
          <w:rFonts w:ascii="Times New Roman" w:hAnsi="Times New Roman" w:cs="Times New Roman"/>
          <w:sz w:val="24"/>
          <w:szCs w:val="24"/>
        </w:rPr>
        <w:t>м</w:t>
      </w:r>
      <w:r w:rsidR="00A5790F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FF1B15" w:rsidRPr="00154975"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5746C4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54975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 общеразвивающего</w:t>
      </w:r>
      <w:r w:rsidR="00FF1B15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№</w:t>
      </w:r>
      <w:r w:rsidR="007B1341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5746C4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». Сокращенное наименование Учреждения: МБ</w:t>
      </w:r>
      <w:r w:rsidR="00FF1B15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746C4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</w:t>
      </w:r>
      <w:r w:rsidR="00154975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общеразвивающего</w:t>
      </w:r>
      <w:r w:rsidR="00FF1B15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№</w:t>
      </w:r>
      <w:r w:rsidR="007B1341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FF1B15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746C4" w:rsidRPr="00154975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1.4.</w:t>
      </w:r>
      <w:r w:rsidR="00E2611D">
        <w:rPr>
          <w:rFonts w:ascii="Times New Roman" w:hAnsi="Times New Roman" w:cs="Times New Roman"/>
          <w:sz w:val="24"/>
          <w:szCs w:val="24"/>
        </w:rPr>
        <w:t xml:space="preserve"> </w:t>
      </w:r>
      <w:r w:rsidR="00EC3795" w:rsidRPr="00154975">
        <w:rPr>
          <w:rFonts w:ascii="Times New Roman" w:hAnsi="Times New Roman" w:cs="Times New Roman"/>
          <w:sz w:val="24"/>
          <w:szCs w:val="24"/>
        </w:rPr>
        <w:t>С</w:t>
      </w:r>
      <w:r w:rsidR="005746C4" w:rsidRPr="00154975">
        <w:rPr>
          <w:rFonts w:ascii="Times New Roman" w:hAnsi="Times New Roman" w:cs="Times New Roman"/>
          <w:sz w:val="24"/>
          <w:szCs w:val="24"/>
        </w:rPr>
        <w:t>окра</w:t>
      </w:r>
      <w:r w:rsidR="00E2611D">
        <w:rPr>
          <w:rFonts w:ascii="Times New Roman" w:hAnsi="Times New Roman" w:cs="Times New Roman"/>
          <w:sz w:val="24"/>
          <w:szCs w:val="24"/>
        </w:rPr>
        <w:t>щ</w:t>
      </w:r>
      <w:r w:rsidR="005746C4" w:rsidRPr="00154975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1.5</w:t>
      </w:r>
      <w:r w:rsidR="005746C4" w:rsidRPr="00154975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154975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5746C4" w:rsidRPr="00154975">
        <w:rPr>
          <w:rFonts w:ascii="Times New Roman" w:hAnsi="Times New Roman" w:cs="Times New Roman"/>
          <w:sz w:val="24"/>
          <w:szCs w:val="24"/>
        </w:rPr>
        <w:t>и почтовый адрес Учреждения:</w:t>
      </w:r>
    </w:p>
    <w:p w:rsidR="005746C4" w:rsidRPr="007B1341" w:rsidRDefault="005746C4" w:rsidP="00103CE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1413</w:t>
      </w:r>
      <w:r w:rsidR="007B1341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Московская область, Сергиево-Посадский </w:t>
      </w:r>
      <w:r w:rsidR="00372AF0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</w:t>
      </w:r>
      <w:r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1341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пос. Заречный, д.18</w:t>
      </w:r>
      <w:r w:rsidR="00FF1B15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6736" w:rsidRPr="007B1341" w:rsidRDefault="009B6736" w:rsidP="00103CE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Образовательная деятельность осуществляется по адресу: </w:t>
      </w:r>
      <w:r w:rsidR="007B1341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141362</w:t>
      </w:r>
      <w:r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, Московская область, Сергиево-Посадский гор</w:t>
      </w:r>
      <w:r w:rsidR="007B1341" w:rsidRPr="007B1341">
        <w:rPr>
          <w:rFonts w:ascii="Times New Roman" w:hAnsi="Times New Roman" w:cs="Times New Roman"/>
          <w:color w:val="000000" w:themeColor="text1"/>
          <w:sz w:val="24"/>
          <w:szCs w:val="24"/>
        </w:rPr>
        <w:t>одской округ, пос. Заречный, д.18.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1.6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5746C4" w:rsidRPr="00154975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1.7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="002214E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учредителя, а также права собственника имущества </w:t>
      </w:r>
      <w:r w:rsidR="002214E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A539B">
        <w:rPr>
          <w:rFonts w:ascii="Times New Roman" w:hAnsi="Times New Roman" w:cs="Times New Roman"/>
          <w:sz w:val="24"/>
          <w:szCs w:val="24"/>
        </w:rPr>
        <w:t>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214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е задани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C02F46" w:rsidRPr="00C02F46" w:rsidRDefault="00C02F46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0</w:t>
      </w:r>
      <w:r w:rsidRPr="009A539B">
        <w:rPr>
          <w:rFonts w:ascii="Times New Roman" w:hAnsi="Times New Roman" w:cs="Times New Roman"/>
          <w:sz w:val="24"/>
          <w:szCs w:val="24"/>
        </w:rPr>
        <w:t>. Учреждение не вправе отказаться от выполнения муниципального задания. Уменьшение объема субсидии, предоставленной Учреждению на выполнение муниципального задания, в течение срока его выполнения осуществляется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соответствующем изменении муниципального задания. Учреждение вправе сверх установленного муниципального задания, а также в случаях, определенных федеральными законами в пределах установленного муниципального задания, оказывать платные образовательные услуги гражданам и юридическим лицам за плату и на </w:t>
      </w:r>
      <w:r w:rsidRPr="009A539B">
        <w:rPr>
          <w:rFonts w:ascii="Times New Roman" w:hAnsi="Times New Roman" w:cs="Times New Roman"/>
          <w:sz w:val="24"/>
          <w:szCs w:val="24"/>
        </w:rPr>
        <w:lastRenderedPageBreak/>
        <w:t xml:space="preserve">одинаковых при оказании одних и тех же услуг условиях. 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1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2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для достижения целей своей деятельности вправе приобретать и осуществлять имущественные и неимущественные права, нести обязанности,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5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6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7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8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82289C" w:rsidRDefault="0082289C" w:rsidP="00573CC5">
      <w:pPr>
        <w:widowControl w:val="0"/>
        <w:autoSpaceDE w:val="0"/>
        <w:autoSpaceDN w:val="0"/>
        <w:adjustRightInd w:val="0"/>
        <w:spacing w:before="60" w:after="6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2.1. Предметом деятельности Учреждения является оказание услуг (выполнение 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7448E9" w:rsidRPr="008E4F71">
        <w:rPr>
          <w:rFonts w:ascii="Times New Roman" w:hAnsi="Times New Roman" w:cs="Times New Roman"/>
          <w:sz w:val="24"/>
          <w:szCs w:val="24"/>
        </w:rPr>
        <w:lastRenderedPageBreak/>
        <w:t>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т.ч.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288813"/>
      <w:r w:rsidRPr="00E2611D">
        <w:rPr>
          <w:rFonts w:ascii="Times New Roman" w:hAnsi="Times New Roman" w:cs="Times New Roman"/>
          <w:sz w:val="24"/>
          <w:szCs w:val="24"/>
        </w:rPr>
        <w:t xml:space="preserve">2.4.1. Реализация основной общеобразовательной программы-образовательной программы дошкольного образования;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2.4.2.</w:t>
      </w:r>
      <w:r w:rsidRPr="00E2611D">
        <w:t xml:space="preserve"> </w:t>
      </w:r>
      <w:r w:rsidR="004C671A">
        <w:t xml:space="preserve">  </w:t>
      </w:r>
      <w:r w:rsidRPr="00E2611D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программ.</w:t>
      </w:r>
    </w:p>
    <w:p w:rsidR="00E2611D" w:rsidRPr="005E359F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2.4.3.</w:t>
      </w:r>
      <w:r w:rsidR="004C671A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программ- дополнительных общеразвивающих программ  ( при наличии лицензии Министерства образования Московской области на осуществление образовательной деятельности).</w:t>
      </w:r>
    </w:p>
    <w:bookmarkEnd w:id="2"/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 xml:space="preserve">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</w:t>
      </w:r>
      <w:r w:rsidRPr="008E4F71">
        <w:rPr>
          <w:rFonts w:ascii="Times New Roman" w:hAnsi="Times New Roman" w:cs="Times New Roman"/>
          <w:sz w:val="24"/>
          <w:szCs w:val="24"/>
        </w:rPr>
        <w:t>Предоставление специальных условий обучения детей с ограниченными возможностями здоровья.</w:t>
      </w:r>
    </w:p>
    <w:p w:rsidR="00AD1EA9" w:rsidRPr="00B63032" w:rsidRDefault="00AD1EA9" w:rsidP="002214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5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образовательными  организациями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 xml:space="preserve">чреждения в указанный в лицензии </w:t>
      </w:r>
      <w:r w:rsidRPr="00B63032">
        <w:rPr>
          <w:rFonts w:ascii="Times New Roman" w:hAnsi="Times New Roman" w:cs="Times New Roman"/>
          <w:sz w:val="24"/>
          <w:szCs w:val="24"/>
        </w:rPr>
        <w:lastRenderedPageBreak/>
        <w:t>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8</w:t>
      </w:r>
      <w:r w:rsidRPr="008E4F71">
        <w:rPr>
          <w:rFonts w:ascii="Times New Roman" w:hAnsi="Times New Roman" w:cs="Times New Roman"/>
          <w:sz w:val="24"/>
          <w:szCs w:val="24"/>
        </w:rPr>
        <w:t>. Доходы, полученные Учреждением от приносящей доход деятельности, поступают в самостоятел</w:t>
      </w:r>
      <w:r w:rsidR="00A5790F">
        <w:rPr>
          <w:rFonts w:ascii="Times New Roman" w:hAnsi="Times New Roman" w:cs="Times New Roman"/>
          <w:sz w:val="24"/>
          <w:szCs w:val="24"/>
        </w:rPr>
        <w:t xml:space="preserve">ьное распоряжение Учреждения 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используется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0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.1. Устанавливается 4-х разовая кратность питания обучающихся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.2. Питание обучающихся в Учреждении осуществляется в соответствии с примерным меню, утвержденным Заведующим Учреждени</w:t>
      </w:r>
      <w:r w:rsidR="002214E0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.3.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2214E0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несет ответственность за: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B63032" w:rsidRPr="006C7329" w:rsidRDefault="00B63032" w:rsidP="00E261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 xml:space="preserve"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</w:t>
      </w:r>
      <w:r w:rsidR="002214E0">
        <w:rPr>
          <w:rFonts w:ascii="Times New Roman" w:hAnsi="Times New Roman" w:cs="Times New Roman"/>
          <w:sz w:val="24"/>
          <w:szCs w:val="24"/>
        </w:rPr>
        <w:t>Учреждение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3.6. Все реализуемые в Учреждении программы направлены на достижение обучающимися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E2611D" w:rsidRPr="00E2611D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288882"/>
      <w:r w:rsidRPr="00E2611D">
        <w:rPr>
          <w:rFonts w:ascii="Times New Roman" w:hAnsi="Times New Roman" w:cs="Times New Roman"/>
          <w:sz w:val="24"/>
          <w:szCs w:val="24"/>
        </w:rPr>
        <w:t xml:space="preserve">3.8.1. Основные общеобразовательные программы-образовательные программы дошкольного образования </w:t>
      </w:r>
    </w:p>
    <w:p w:rsidR="00E2611D" w:rsidRPr="008E4F71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3.8.2. Дополнительные общеобразовательные программы- дополнительные общеразвивающие программы (при наличии лицензии Министерства образования Московской области на осуществление образовательной деятельности).</w:t>
      </w:r>
    </w:p>
    <w:bookmarkEnd w:id="3"/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« Об образовании в Российской Федерации»,  Приказа  Минобрнауки России от 08.04.2014 № 293 «Об утверждении порядка приема на обучение по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>. Учреждение реализует гарантированное государством право на общедоступное бесплатное дошкольное образование  детям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в первые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осуществляется  в течение всего календарного года при наличии свободных мест. Полномочием направления обучающихся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="007B1341">
        <w:rPr>
          <w:rFonts w:ascii="Times New Roman" w:hAnsi="Times New Roman" w:cs="Times New Roman"/>
          <w:sz w:val="24"/>
          <w:szCs w:val="24"/>
        </w:rPr>
        <w:t xml:space="preserve">.2. Для приема в Учреждение </w:t>
      </w:r>
      <w:r w:rsidRPr="008E4F7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обучающихся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осуществляется  на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="007B1341">
        <w:rPr>
          <w:rFonts w:ascii="Times New Roman" w:hAnsi="Times New Roman" w:cs="Times New Roman"/>
          <w:sz w:val="24"/>
          <w:szCs w:val="24"/>
        </w:rPr>
        <w:t xml:space="preserve">.1. Обучающийся может </w:t>
      </w:r>
      <w:r w:rsidRPr="008E4F71">
        <w:rPr>
          <w:rFonts w:ascii="Times New Roman" w:hAnsi="Times New Roman" w:cs="Times New Roman"/>
          <w:sz w:val="24"/>
          <w:szCs w:val="24"/>
        </w:rPr>
        <w:t>быть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случае, если обучающемуся исполняется 7 лет до окончания учебного года, срок его пребывания в Учреждении может быть продлен по заявлению родителей (законных </w:t>
      </w:r>
      <w:r w:rsidRPr="008E4F71">
        <w:rPr>
          <w:rFonts w:ascii="Times New Roman" w:hAnsi="Times New Roman" w:cs="Times New Roman"/>
          <w:sz w:val="24"/>
          <w:szCs w:val="24"/>
        </w:rPr>
        <w:lastRenderedPageBreak/>
        <w:t>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Воспитание и обучение обучающихся в Учреждении ведется через подгрупповые и фронтальные занятия. Продолжительность непрерывной непосредственно образовательной деятельности  составляет: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минут-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-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.2.  Длительность пребывания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Учреждения согласно Трудовому </w:t>
      </w:r>
      <w:r w:rsidR="002214E0">
        <w:rPr>
          <w:rFonts w:ascii="Times New Roman" w:hAnsi="Times New Roman" w:cs="Times New Roman"/>
          <w:sz w:val="24"/>
          <w:szCs w:val="24"/>
        </w:rPr>
        <w:t>к</w:t>
      </w:r>
      <w:r w:rsidRPr="008E4F71">
        <w:rPr>
          <w:rFonts w:ascii="Times New Roman" w:hAnsi="Times New Roman" w:cs="Times New Roman"/>
          <w:sz w:val="24"/>
          <w:szCs w:val="24"/>
        </w:rPr>
        <w:t>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право ведения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.4. Доход от платных  услуг используется Учреждением в соответствии с уставными целями.</w:t>
      </w:r>
      <w:r w:rsidR="00F60FE6">
        <w:rPr>
          <w:rFonts w:ascii="Times New Roman" w:hAnsi="Times New Roman" w:cs="Times New Roman"/>
          <w:sz w:val="24"/>
          <w:szCs w:val="24"/>
        </w:rPr>
        <w:t xml:space="preserve"> </w:t>
      </w:r>
      <w:r w:rsidR="00F60FE6" w:rsidRPr="009A539B">
        <w:rPr>
          <w:rFonts w:ascii="Times New Roman" w:hAnsi="Times New Roman" w:cs="Times New Roman"/>
          <w:sz w:val="24"/>
          <w:szCs w:val="24"/>
        </w:rPr>
        <w:t>Порядок определения указанной платы устанавливается Учредителем.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4F71">
        <w:rPr>
          <w:rFonts w:ascii="Times New Roman" w:hAnsi="Times New Roman" w:cs="Times New Roman"/>
          <w:b/>
          <w:sz w:val="24"/>
          <w:szCs w:val="24"/>
        </w:rPr>
        <w:t>.  ПРАВА И ОБЯЗАННОСТИ УЧАСТНИКОВ</w:t>
      </w:r>
    </w:p>
    <w:p w:rsidR="008E4F71" w:rsidRPr="008E4F71" w:rsidRDefault="008E4F71" w:rsidP="00F60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60FE6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b/>
          <w:sz w:val="24"/>
          <w:szCs w:val="24"/>
        </w:rPr>
        <w:t>ОТНОШЕНИЙ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 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регулируются настоящим Уставом, локальными </w:t>
      </w:r>
      <w:r w:rsidR="00F60FE6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Взаимоотношения между Учреждением и родителями (законными представителями) регулируются договором</w:t>
      </w:r>
      <w:r w:rsidR="00F60FE6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8E4F71">
        <w:rPr>
          <w:rFonts w:ascii="Times New Roman" w:hAnsi="Times New Roman" w:cs="Times New Roman"/>
          <w:sz w:val="24"/>
          <w:szCs w:val="24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 w:rsidR="00746580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</w:t>
      </w:r>
      <w:r w:rsidR="00746580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746580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lastRenderedPageBreak/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Обучающемуся  гарантируется: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удовлетворение физиологических потребностей в соответствии с его  возрастом  и  индивидуальными  особенностями развития;</w:t>
      </w:r>
    </w:p>
    <w:p w:rsidR="00746580" w:rsidRPr="008E4F71" w:rsidRDefault="00746580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671A">
        <w:rPr>
          <w:rFonts w:ascii="Times New Roman" w:hAnsi="Times New Roman"/>
          <w:sz w:val="24"/>
          <w:szCs w:val="24"/>
        </w:rPr>
        <w:t>обеспечение  питанием в случаях и в порядке, которые уст</w:t>
      </w:r>
      <w:r w:rsidR="006E64FB" w:rsidRPr="004C671A">
        <w:rPr>
          <w:rFonts w:ascii="Times New Roman" w:hAnsi="Times New Roman"/>
          <w:sz w:val="24"/>
          <w:szCs w:val="24"/>
        </w:rPr>
        <w:t>а</w:t>
      </w:r>
      <w:r w:rsidRPr="004C671A">
        <w:rPr>
          <w:rFonts w:ascii="Times New Roman" w:hAnsi="Times New Roman"/>
          <w:sz w:val="24"/>
          <w:szCs w:val="24"/>
        </w:rPr>
        <w:t>новлены федеральными законами</w:t>
      </w:r>
      <w:r w:rsidR="006E64FB" w:rsidRPr="004C671A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дополнительных (в том  числе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7B134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требовать предоставления </w:t>
      </w:r>
      <w:r w:rsidR="008E4F71" w:rsidRPr="008E4F71">
        <w:rPr>
          <w:rFonts w:ascii="Times New Roman" w:hAnsi="Times New Roman"/>
          <w:sz w:val="24"/>
          <w:szCs w:val="24"/>
        </w:rPr>
        <w:t>обучающемуся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защищать законные права и интересы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получать в установленном законодательством порядке компенсации части родительской платы за присмотр  и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Устав Учреждения и  выполнять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4.6. Педагогические  работники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</w:t>
      </w:r>
      <w:r w:rsidRPr="008E4F71">
        <w:t xml:space="preserve"> </w:t>
      </w:r>
      <w:r w:rsidRPr="008E4F71">
        <w:rPr>
          <w:color w:val="000000"/>
        </w:rPr>
        <w:t xml:space="preserve">проходить не реже чем один раз в три года  повышение квалификации в соответствии с федеральными государственными образовательными стандартами дошкольного образования, требованиями к минимуму содержания дополнительной </w:t>
      </w:r>
      <w:r w:rsidRPr="008E4F71">
        <w:rPr>
          <w:color w:val="000000"/>
        </w:rPr>
        <w:lastRenderedPageBreak/>
        <w:t>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соблюдать Устав Учреждения, правила внутреннего трудового распорядка, требования положения </w:t>
      </w:r>
      <w:r w:rsidR="006E64FB">
        <w:rPr>
          <w:color w:val="000000"/>
        </w:rPr>
        <w:t>о</w:t>
      </w:r>
      <w:r w:rsidRPr="008E4F71">
        <w:rPr>
          <w:color w:val="000000"/>
        </w:rPr>
        <w:t xml:space="preserve"> профессиональной этике педагогических работников,  дополнительные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охранять жизнь, физ</w:t>
      </w:r>
      <w:r w:rsidR="007B1341">
        <w:rPr>
          <w:color w:val="000000"/>
        </w:rPr>
        <w:t xml:space="preserve">ическое и психическое здоровье </w:t>
      </w:r>
      <w:r w:rsidRPr="008E4F71">
        <w:rPr>
          <w:color w:val="000000"/>
        </w:rPr>
        <w:t>обучающихся во время воспитательно-образовательной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сотрудничать с семьей обучающихся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нести ответственность за обуч</w:t>
      </w:r>
      <w:r w:rsidR="007B1341">
        <w:rPr>
          <w:color w:val="000000"/>
        </w:rPr>
        <w:t xml:space="preserve">ение и воспитание обучающегося </w:t>
      </w:r>
      <w:r w:rsidRPr="008E4F71">
        <w:rPr>
          <w:color w:val="000000"/>
        </w:rPr>
        <w:t>в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представителей)  обучающихся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4.8. Педагогические работники Учреждения несут ответственность за жизнь, физическое и психическое здоровье обучающихся во время воспитательн</w:t>
      </w:r>
      <w:r w:rsidR="007B1341">
        <w:rPr>
          <w:color w:val="000000"/>
        </w:rPr>
        <w:t xml:space="preserve">о-образовательной деятельности </w:t>
      </w:r>
      <w:r w:rsidRPr="008E4F71">
        <w:rPr>
          <w:color w:val="000000"/>
        </w:rPr>
        <w:t>в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</w:t>
      </w:r>
      <w:r w:rsidR="006E64FB">
        <w:rPr>
          <w:color w:val="000000"/>
        </w:rPr>
        <w:t xml:space="preserve"> Учреждения</w:t>
      </w:r>
      <w:r w:rsidRPr="008E4F71">
        <w:rPr>
          <w:color w:val="000000"/>
        </w:rPr>
        <w:t>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4.10. Иные права и обязанности сотрудников Учреждения определяются 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инструкциями.</w:t>
      </w:r>
    </w:p>
    <w:p w:rsid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</w:t>
      </w:r>
      <w:r w:rsidR="007C11B8">
        <w:rPr>
          <w:color w:val="000000"/>
        </w:rPr>
        <w:t>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4.12. Учреждение обязано разрабатывать и принимать меры по предупреждению коррупции в соответствии со ст.13.3. Федерального закона от 25.12.2008 № 273-ФЗ «О противодействии коррупции».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11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1B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ПОЛНОМОЧИЯ УЧРЕДИТЕЛЯ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3CC5" w:rsidRDefault="007C11B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.1. </w:t>
      </w:r>
      <w:r w:rsidR="00573CC5">
        <w:rPr>
          <w:rFonts w:ascii="Times New Roman" w:hAnsi="Times New Roman" w:cs="Times New Roman"/>
          <w:sz w:val="24"/>
          <w:szCs w:val="24"/>
        </w:rPr>
        <w:t>К исключительной компетенции Учредителя в области управления Учреждением относятся вопросы: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-назначения на должность (утверждения) Заведующего Учреждением и прекращение его полномочий;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прекращения трудового договора с Заведующим Учреждением;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Заведующего учреждением, порядок и размер премирования;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утверждения предельной штатной численности Учреждения;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формирования и утверждения муниципального задания на оказание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финансового обеспечения муниципального задания;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плана финансово-хозяйственной деятельности Учреждения и вносимых в него изменений в соответствии с требованиями, установленными министерством финансов Российской Федерации, муниципальными правовыми актами городского округа;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</w:t>
      </w:r>
      <w:r w:rsidR="004C5E3E">
        <w:rPr>
          <w:rFonts w:ascii="Times New Roman" w:hAnsi="Times New Roman" w:cs="Times New Roman"/>
          <w:sz w:val="24"/>
          <w:szCs w:val="24"/>
        </w:rPr>
        <w:t>, установленными  законодательством Российской Федерации, Московской области, муниципальными правовыми актами городского округа;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контроля за состоянием просроченной кредиторской задолженности Учреждения;</w:t>
      </w:r>
    </w:p>
    <w:p w:rsidR="00306D23" w:rsidRDefault="00306D23" w:rsidP="00306D23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определения предельно допустимого значения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Федерации; 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принятия решения об одобрении сделок с участием Учреждения, в совершении которых имеется  заинтересованность, определяемая в соответствии с критериями, установленными в ст.27 Федерального  закона  от 12.01.1996 №7-ФЗ «О некоммерческих организациях»;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-предварительного согласования совершения Учреждением  крупных сделок в соответствии с критериями, установленными п.13 ст.9.2 Федерального  закона  от 12.01.1996 №7-ФЗ «О некоммерческих организациях»;</w:t>
      </w:r>
    </w:p>
    <w:p w:rsidR="006D2790" w:rsidRPr="007C11B8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перечня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</w:t>
      </w:r>
    </w:p>
    <w:p w:rsidR="006D2790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Учреждению возможности</w:t>
      </w:r>
      <w:r w:rsidRPr="007C11B8">
        <w:rPr>
          <w:rFonts w:ascii="Times New Roman" w:hAnsi="Times New Roman" w:cs="Times New Roman"/>
          <w:sz w:val="24"/>
          <w:szCs w:val="24"/>
        </w:rPr>
        <w:t xml:space="preserve"> распоряжения недвижимым имуществом,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муниципальной собственности;</w:t>
      </w:r>
    </w:p>
    <w:p w:rsidR="007C11B8" w:rsidRDefault="00306D23" w:rsidP="007C11B8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страхования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такого имущества, а также недвижимого имущества, закрепленного за ним или приобретенного Учреждением за счет средств, выделенных ему Учредителем на приобретение такого имущества;</w:t>
      </w:r>
    </w:p>
    <w:p w:rsidR="00795B88" w:rsidRPr="007C11B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осуществления в пределах полномочий контроля </w:t>
      </w:r>
      <w:r w:rsidRPr="007C11B8">
        <w:rPr>
          <w:rFonts w:ascii="Times New Roman" w:hAnsi="Times New Roman" w:cs="Times New Roman"/>
          <w:sz w:val="24"/>
          <w:szCs w:val="24"/>
        </w:rPr>
        <w:t>за эффективным содержанием и использованием по целевому назначению имущества, закрепленного за Учреждением, в том числе, передачей в аренду имущества, находящегося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посто</w:t>
      </w:r>
      <w:r>
        <w:rPr>
          <w:rFonts w:ascii="Times New Roman" w:hAnsi="Times New Roman" w:cs="Times New Roman"/>
          <w:sz w:val="24"/>
          <w:szCs w:val="24"/>
        </w:rPr>
        <w:t>янном (бессрочном) пользовании;</w:t>
      </w:r>
    </w:p>
    <w:p w:rsid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795B88" w:rsidRPr="007C11B8" w:rsidRDefault="00795B88" w:rsidP="000F04C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осуществления контроля за деятельностью Учреждения в соответствии с законодательством Российской Федерации, Московской области, муниципальными  правовыми актами городского округа</w:t>
      </w:r>
      <w:r w:rsidR="000F04C8">
        <w:rPr>
          <w:rFonts w:ascii="Times New Roman" w:hAnsi="Times New Roman" w:cs="Times New Roman"/>
          <w:sz w:val="24"/>
          <w:szCs w:val="24"/>
        </w:rPr>
        <w:t>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hAnsi="Times New Roman" w:cs="Times New Roman"/>
          <w:sz w:val="24"/>
          <w:szCs w:val="24"/>
        </w:rPr>
        <w:t>дка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иных функций и полномочий Учредителя, установленных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Московской области.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.2. Управление образования: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и вносит главе Сергиево-Посадского городского округа предложения о создании, реорганизации и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 или разделительный баланс при реорганизации Учреждения, промежуточный и окончательный ликвидационный баланс, назначает ликвидационную комиссию при 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определяет приоритетные направления деятельности Учреждения, принципы формирования и использования его имущества;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возлагает при наличии </w:t>
      </w:r>
      <w:r>
        <w:rPr>
          <w:rFonts w:ascii="Times New Roman" w:hAnsi="Times New Roman" w:cs="Times New Roman"/>
          <w:sz w:val="24"/>
          <w:szCs w:val="24"/>
        </w:rPr>
        <w:t>вакантной должности Заведующего Учреждением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его обязанности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руководителя Учреждения в иных случаях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устанавливает стимулирующие выплаты руководителю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формирует и утверждает муниципальное задание для Учреждения в соответствии с основными видами деятельности, предусмотренными настоящим Уставом;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 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</w:t>
      </w:r>
      <w:r w:rsidR="009406CF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9406CF" w:rsidRPr="00D11E4F">
        <w:rPr>
          <w:rFonts w:ascii="Times New Roman" w:hAnsi="Times New Roman" w:cs="Times New Roman"/>
          <w:sz w:val="24"/>
          <w:szCs w:val="24"/>
        </w:rPr>
        <w:t>структуру и/или штатное расписание Учреждения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обеспечивает в случае прекращения деятельности Учреждения пер</w:t>
      </w:r>
      <w:r>
        <w:rPr>
          <w:rFonts w:ascii="Times New Roman" w:hAnsi="Times New Roman" w:cs="Times New Roman"/>
          <w:sz w:val="24"/>
          <w:szCs w:val="24"/>
        </w:rPr>
        <w:t xml:space="preserve">евод обучающихся с 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в другие образовательные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своей компетенции информационное и научно-методическое обеспечение Учреждения по вопросам, относящимся к деятельности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области, в том числе: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финансовой деятельностью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выполнением муниципального задания;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соответствием деятельности Учреждения целям, предусмотренным настоящим Уставом;</w:t>
      </w:r>
    </w:p>
    <w:p w:rsidR="007C11B8" w:rsidRPr="007C11B8" w:rsidRDefault="00795B8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6D23">
        <w:rPr>
          <w:rFonts w:ascii="Times New Roman" w:hAnsi="Times New Roman" w:cs="Times New Roman"/>
          <w:sz w:val="24"/>
          <w:szCs w:val="24"/>
        </w:rPr>
        <w:t>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устранением нарушений законодательства Российской Федерации и Московской области.</w:t>
      </w: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8228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.1. Учреждение самостоятельно формирует свою структуру по согласованию с У</w:t>
      </w:r>
      <w:r w:rsidR="006E64FB" w:rsidRPr="00D11E4F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D11E4F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ликвидировать филиалы, открывать и закрывать представительства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5A5A8F" w:rsidRPr="00D11E4F" w:rsidRDefault="0082289C" w:rsidP="005A5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ab/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228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1E4F">
        <w:rPr>
          <w:rFonts w:ascii="Times New Roman" w:hAnsi="Times New Roman" w:cs="Times New Roman"/>
          <w:b/>
          <w:sz w:val="24"/>
          <w:szCs w:val="24"/>
        </w:rPr>
        <w:t xml:space="preserve">ОРГАНЫ </w:t>
      </w:r>
      <w:r w:rsidRPr="00D11E4F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D11E4F">
        <w:rPr>
          <w:rFonts w:ascii="Times New Roman" w:hAnsi="Times New Roman" w:cs="Times New Roman"/>
          <w:b/>
          <w:sz w:val="24"/>
          <w:szCs w:val="24"/>
        </w:rPr>
        <w:t>Я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 УЧРЕЖДЕНИЕМ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.1. Управление Учреждением осуществляется в соответствии с законами Российской Федерации, законами и иными нормативными правовыми актами Московской области, Сергиево-Посадского городского округа и настоящим Уставом. Исполнительным органом Учреждения является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а также иные предусмотренные законодательством Российской Федерации и Уставом Учреждения органы: Управляющий совет, общее собрание работников Учреждения, Педагогический совет.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 Руководитель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.2.1. Учреждение возглавляет руководитель Учреждения -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который назначается на срок </w:t>
      </w:r>
      <w:r>
        <w:rPr>
          <w:rFonts w:ascii="Times New Roman" w:hAnsi="Times New Roman" w:cs="Times New Roman"/>
          <w:sz w:val="24"/>
          <w:szCs w:val="24"/>
        </w:rPr>
        <w:t>до 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7C11B8">
        <w:rPr>
          <w:rFonts w:ascii="Times New Roman" w:hAnsi="Times New Roman" w:cs="Times New Roman"/>
          <w:sz w:val="24"/>
          <w:szCs w:val="24"/>
        </w:rPr>
        <w:t>лет</w:t>
      </w:r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.2.2.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 назначается на должность и освобождается от должности Учредителем.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.2.3. К компетенции</w:t>
      </w:r>
      <w:r w:rsidR="00D11E4F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Учреждения, за исключением вопросов, отнесенных законодательством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Управления образования или иных органов управления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.2.4.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 Учредителя или иных органов управления по вопросам деятельности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.2.5.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.2.6.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образования утверждает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.2.7.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Сергиево-Посадского городского округа перед физическим лицом, подлежащих исполнению в денежной форме, регламентирующие деятельность Учреждения внутренние документы, издает приказы и распоряжения, дает поручения и указания, обязательные для исполнения всеми работниками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.2.8.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а) обеспечивать выполнение муниципального задания в полном объеме;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б) обеспечивать исполнение договорных обязательств, подлежащих исполнению за счет бюджетных средств;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в) 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г) 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д) 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е) обеспечивать целевое и рациональное использование субсидий на оказание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ж) 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з) не допускать возникновения просроченной кредиторской задолженности Учреждения;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и) 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к) обеспечивать предварительное согласование с Учредителем распоряжени</w:t>
      </w:r>
      <w:r w:rsidR="00E47855">
        <w:rPr>
          <w:rFonts w:ascii="Times New Roman" w:hAnsi="Times New Roman" w:cs="Times New Roman"/>
          <w:sz w:val="24"/>
          <w:szCs w:val="24"/>
        </w:rPr>
        <w:t>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недвижимым имуществом и особо ценным движимым имуществом Учреждения, закрепленным за Учреждением на праве оперативного управления, в том числе передачу его в аренду, безвозмездное пользование и списание;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бухгалтерской, статистической и другой отчетности Учредителю и в другие органы в установленном законодательством Российской Федерации порядке;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раскрытие информации об Учреждении,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соблюдение Правил внутреннего трудового распорядка и трудовой дисциплины работниками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наличие мобилизационных мощностей и выполнение требований по гражданской обороне;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11E4F" w:rsidRPr="00D11E4F">
        <w:rPr>
          <w:rFonts w:ascii="Times New Roman" w:hAnsi="Times New Roman" w:cs="Times New Roman"/>
          <w:sz w:val="24"/>
          <w:szCs w:val="24"/>
        </w:rPr>
        <w:t>) 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Учредителя, настоящим Уставом.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.2.9. Заведующий Учреждением реализует меры по предупреждению коррупции в соответствии со </w:t>
      </w:r>
      <w:hyperlink r:id="rId8" w:history="1">
        <w:r w:rsidR="00D11E4F" w:rsidRPr="00D11E4F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.3. 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 Общее собрание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.4.1. 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Педагогического совета Учреждения, Управляющего совета или по инициативе не менее четверти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Общее собрание избирает из своего состава председателя Общего собрания, который выполняет функции по организации работы Общего собрания, ведет собрание, назначает секретаря Общего собрания, который ведет протокол Общего собрания.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Общего собрания правомочно, если на нем присутствует более половины списочного состава работников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 К компетенции Общего собрания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.4.2.1. Участие в разработке и принятии Устава и изменений к нему, коллективного договора, правил внутреннего трудового распорядка, изменений и дополнений к ним.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.4.2.2. Подготовка рекомендаций по вопросам принятия других локальных нормативных актов, регулирующих трудовые отношения с работниками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.4.2.3. Избрание представителей работников в комиссию по трудовым спорам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.4.2.4. Обсуждение вопросов о состоянии трудовой дисциплины в Учреждении, подготовке рекомендаций по ее укреплению.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.4.2.5. Содействие созданию оптимальных условий для организации труда и профессионального совершенствования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.4.2.6. Рассмотрение общественных инициатив по развитию деятельности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.4.3. 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Общего собрания.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 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.5.1. Управляющий совет Учреждения (далее – Управляющий совет) создается для обеспечения взаимодействия между руководителем Учреждения</w:t>
      </w:r>
      <w:r w:rsidR="00D11E4F">
        <w:rPr>
          <w:rFonts w:ascii="Times New Roman" w:hAnsi="Times New Roman" w:cs="Times New Roman"/>
          <w:sz w:val="24"/>
          <w:szCs w:val="24"/>
        </w:rPr>
        <w:t xml:space="preserve">, </w:t>
      </w:r>
      <w:r w:rsidR="00D11E4F" w:rsidRPr="00D11E4F">
        <w:rPr>
          <w:rFonts w:ascii="Times New Roman" w:hAnsi="Times New Roman" w:cs="Times New Roman"/>
          <w:sz w:val="24"/>
          <w:szCs w:val="24"/>
        </w:rPr>
        <w:t>родителями (законными представителями)</w:t>
      </w:r>
      <w:r w:rsidR="00D11E4F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.5.2. Срок полномочий Управляющего совета составляет три года.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.5.3. Управляющий совет состоит из следующих категорий участников образовательных отношений: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обучающихся;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работников Учреждения;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Общая численность Управляющего совета не может быть меньше 9 человек и не должна превышать 15 человек.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Количество членов Управляющего совета из числа работников Учреждения не может превышать 1/3 общего числа членов Управляющего совета. Члены Управляющего совета из числа работников Учреждения избираются большинством голосов на общем собрании работников Учреждения. Директор Учреждения входит в состав Управляющего совета по должности.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Управляющий совет создается с использованием процедур выборов, назначения 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работников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Pr="00D11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.5.4. Члены Управляющего совета работают на общественных началах.</w:t>
      </w:r>
    </w:p>
    <w:p w:rsidR="00D11E4F" w:rsidRPr="00D11E4F" w:rsidRDefault="00AE2F6E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списка избранных членов Управляющего совета издает приказ, которым утверждает состав Управляющего совета и дату его первого заседания.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На первом заседании Управляющего совета избирается председатель, его заместитель и секретарь Управляющего совета.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Председателем Управляющего совета не может быть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. Порядок проведения, сроки выборов членов Управляющего совета и другие вопросы, не определенные настоящим Уставом, регламентируются Положением об Управляющем совете.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Заседания Управляющего совета проводятся по мере необходимости, но не реже одного раза в полугодие</w:t>
      </w:r>
      <w:r w:rsidR="00E47855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 К компетенции Управляющего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.5.5.1. Подготовка рекомендации </w:t>
      </w:r>
      <w:r w:rsidR="00AE2F6E">
        <w:rPr>
          <w:rFonts w:ascii="Times New Roman" w:hAnsi="Times New Roman" w:cs="Times New Roman"/>
          <w:sz w:val="24"/>
          <w:szCs w:val="24"/>
        </w:rPr>
        <w:t>Заведующему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по вопросам, связанным с ведением образовательной деятельности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.5.5.2. Разработка планов материально-технического развития образовательной среды Учреждения, принятие решения об оснащении </w:t>
      </w:r>
      <w:r w:rsidR="00AE2F6E">
        <w:rPr>
          <w:rFonts w:ascii="Times New Roman" w:hAnsi="Times New Roman" w:cs="Times New Roman"/>
          <w:sz w:val="24"/>
          <w:szCs w:val="24"/>
        </w:rPr>
        <w:t>помещений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.5.5.3. Определение состава комиссии по урегулированию споров между участниками образовательных отношений.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5.5.4. Участие в разработке и принятии (совместно с Педагогическим советом) программы развития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Участие в мониторинге качества и безопасности условий обучения   и воспитания в учреждении.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Определение условий и случаев снижения стоимости платных образовательных услуг по договорам об оказании платных образовательных услуг.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</w:t>
      </w:r>
      <w:r w:rsidR="00AE2F6E">
        <w:rPr>
          <w:rFonts w:ascii="Times New Roman" w:hAnsi="Times New Roman" w:cs="Times New Roman"/>
          <w:sz w:val="24"/>
          <w:szCs w:val="24"/>
        </w:rPr>
        <w:t>9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обращений граждан (жалоб) на действия (бездействие) педагогических и руководящих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.5.5.1</w:t>
      </w:r>
      <w:r w:rsidR="00AE2F6E">
        <w:rPr>
          <w:rFonts w:ascii="Times New Roman" w:hAnsi="Times New Roman" w:cs="Times New Roman"/>
          <w:sz w:val="24"/>
          <w:szCs w:val="24"/>
        </w:rPr>
        <w:t>0</w:t>
      </w:r>
      <w:r w:rsidR="00D11E4F" w:rsidRPr="00D11E4F">
        <w:rPr>
          <w:rFonts w:ascii="Times New Roman" w:hAnsi="Times New Roman" w:cs="Times New Roman"/>
          <w:sz w:val="24"/>
          <w:szCs w:val="24"/>
        </w:rPr>
        <w:t>. 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.5.6. Решения Управляющего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.5.7. Деятельность Управляющего совета, не определенная данным Уставом, регламентируется Положением об Управляющем совете.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 Педагогический совет Учреждения.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.6.1. 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осуществляющим общее руководство образовательным процессом.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.6.2. В Педагогический совет входят все педагогические работники, работающие в Учреждении на основании трудового договора – члены Педагогического совета, директор Учреждения и его заместители.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.6.3. Педагогический совет собирается по мере необходимости, но не реже 4 раз в течение года.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.6.4. Председателем Педагогического совета является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 Председатель Педагогического совета выполняет функции по организации работы Педагогического совета, ведет заседания, назначает секретаря, который ведет протокол.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.6.5. Заседание Педагогического совета правомочно, если на нем присутствует более половины членов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 К компетенции Педагогического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.6.6.1. Обсуждение вопросов реализации государственной политики по вопросам образования.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.6.6.2. Принятие решений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tabs>
          <w:tab w:val="left" w:pos="851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.6.6.3. Рассмотрение и принятие образовательных программ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4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Принятие (совместно с Управляющим советом Учреждения) программы развития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и утверждение ежегодного отчета о результатах самообследования.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о внедрении в практику работы Учреждения достижений педагогической науки и передового педагогического опыта.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Рекомендации Управляющему совету по основным направлениям взаимодействия с родителями (законными представителями) обучающихся по вопросам организации образовательного процесса.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.6.7. Решения Педагогического совета принимаются открытым голосованием простым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.6.8. 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.7. В целях учета мнения родителей (законных представителей)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создаются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>советы родителей (законных представителей) обучающихся, представительные органы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Советы родителей (законных представителей) обучающихся создаются по инициативе родителей (законных представителей) обучающихся. </w:t>
      </w: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8228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.1. Имущество Учреждения является собственностью</w:t>
      </w:r>
      <w:r w:rsidR="00AD1EA9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C02F46" w:rsidRDefault="0082289C" w:rsidP="00C02F46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82289C">
        <w:rPr>
          <w:b w:val="0"/>
          <w:bCs w:val="0"/>
          <w:sz w:val="24"/>
          <w:szCs w:val="24"/>
        </w:rPr>
        <w:t>8</w:t>
      </w:r>
      <w:r w:rsidR="00AD1EA9" w:rsidRPr="00C02F46">
        <w:rPr>
          <w:b w:val="0"/>
          <w:bCs w:val="0"/>
          <w:sz w:val="24"/>
          <w:szCs w:val="24"/>
        </w:rPr>
        <w:t>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 w:rsidRPr="00C02F46">
        <w:rPr>
          <w:b w:val="0"/>
          <w:bCs w:val="0"/>
          <w:sz w:val="24"/>
          <w:szCs w:val="24"/>
        </w:rPr>
        <w:t>дательством Российской Федерации</w:t>
      </w:r>
      <w:r w:rsidR="00C02F46" w:rsidRPr="00C02F46">
        <w:rPr>
          <w:b w:val="0"/>
          <w:bCs w:val="0"/>
          <w:sz w:val="24"/>
          <w:szCs w:val="24"/>
        </w:rPr>
        <w:t>, с учетом запрета, установленного п.10 ст.31.1</w:t>
      </w:r>
      <w:r w:rsidR="00E47855">
        <w:rPr>
          <w:b w:val="0"/>
          <w:bCs w:val="0"/>
          <w:sz w:val="24"/>
          <w:szCs w:val="24"/>
        </w:rPr>
        <w:t xml:space="preserve"> </w:t>
      </w:r>
      <w:r w:rsidR="00E47855" w:rsidRPr="00C02F46">
        <w:rPr>
          <w:b w:val="0"/>
          <w:bCs w:val="0"/>
          <w:sz w:val="24"/>
          <w:szCs w:val="24"/>
        </w:rPr>
        <w:t>от 12.01.1996 N 7-ФЗ</w:t>
      </w:r>
      <w:r w:rsidR="00C02F46" w:rsidRPr="00C02F46">
        <w:rPr>
          <w:b w:val="0"/>
          <w:bCs w:val="0"/>
          <w:sz w:val="24"/>
          <w:szCs w:val="24"/>
        </w:rPr>
        <w:t xml:space="preserve"> Федеральн</w:t>
      </w:r>
      <w:r w:rsidR="00C02F46">
        <w:rPr>
          <w:b w:val="0"/>
          <w:bCs w:val="0"/>
          <w:sz w:val="24"/>
          <w:szCs w:val="24"/>
        </w:rPr>
        <w:t>ого</w:t>
      </w:r>
      <w:r w:rsidR="00C02F46" w:rsidRPr="00C02F46">
        <w:rPr>
          <w:b w:val="0"/>
          <w:bCs w:val="0"/>
          <w:sz w:val="24"/>
          <w:szCs w:val="24"/>
        </w:rPr>
        <w:t xml:space="preserve"> закон</w:t>
      </w:r>
      <w:r w:rsidR="00C02F46">
        <w:rPr>
          <w:b w:val="0"/>
          <w:bCs w:val="0"/>
          <w:sz w:val="24"/>
          <w:szCs w:val="24"/>
        </w:rPr>
        <w:t>а</w:t>
      </w:r>
      <w:r w:rsidR="00C02F46" w:rsidRPr="00C02F46">
        <w:rPr>
          <w:b w:val="0"/>
          <w:bCs w:val="0"/>
          <w:sz w:val="24"/>
          <w:szCs w:val="24"/>
        </w:rPr>
        <w:t xml:space="preserve"> "О некоммерческих организациях"</w:t>
      </w:r>
      <w:r w:rsidR="00C02F46">
        <w:rPr>
          <w:b w:val="0"/>
          <w:bCs w:val="0"/>
          <w:sz w:val="24"/>
          <w:szCs w:val="24"/>
        </w:rPr>
        <w:t>.</w:t>
      </w:r>
    </w:p>
    <w:p w:rsidR="00AD1EA9" w:rsidRPr="009A539B" w:rsidRDefault="0082289C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7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9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 бухгалтерскую отчетность в соответствии с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</w:t>
      </w:r>
      <w:r w:rsidR="00E076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 настоящим Уставом, и отвечает этим имуществом по своим обязательствам.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3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4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соблюдением Федерального </w:t>
      </w:r>
      <w:r w:rsidR="00E47855">
        <w:rPr>
          <w:rFonts w:ascii="Times New Roman" w:hAnsi="Times New Roman" w:cs="Times New Roman"/>
          <w:sz w:val="24"/>
          <w:szCs w:val="24"/>
        </w:rPr>
        <w:t>з</w:t>
      </w:r>
      <w:r w:rsidR="00AD1EA9">
        <w:rPr>
          <w:rFonts w:ascii="Times New Roman" w:hAnsi="Times New Roman" w:cs="Times New Roman"/>
          <w:sz w:val="24"/>
          <w:szCs w:val="24"/>
        </w:rPr>
        <w:t xml:space="preserve">акона от 26.07.2006 № 135-ФЗ «О защите конкуренции», </w:t>
      </w:r>
      <w:r w:rsidR="00AD1EA9"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служит достижению целей, для которых создано Учреждение.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5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Доходы от сдачи в аренду имущества, переданного в оперативное управление Учреждению, после уплаты налогов и сборов, предусмотренных </w:t>
      </w:r>
      <w:r w:rsidR="00AD1EA9" w:rsidRPr="009A539B">
        <w:rPr>
          <w:rFonts w:ascii="Times New Roman" w:hAnsi="Times New Roman" w:cs="Times New Roman"/>
          <w:sz w:val="24"/>
          <w:szCs w:val="24"/>
        </w:rPr>
        <w:lastRenderedPageBreak/>
        <w:t>законодательством о налогах и сборах, отражаются в плане финансово-хозяйственной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="00E07699">
        <w:rPr>
          <w:rFonts w:ascii="Times New Roman" w:hAnsi="Times New Roman" w:cs="Times New Roman"/>
          <w:sz w:val="24"/>
          <w:szCs w:val="24"/>
        </w:rPr>
        <w:t>6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 w:rsidR="00AD1E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D1EA9"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17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</w:t>
      </w:r>
      <w:r w:rsidR="000D313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Контроль за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19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AD1EA9" w:rsidRPr="009A539B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8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="00E47855">
        <w:rPr>
          <w:rFonts w:ascii="Times New Roman" w:hAnsi="Times New Roman" w:cs="Times New Roman"/>
          <w:color w:val="000000"/>
          <w:sz w:val="24"/>
          <w:szCs w:val="24"/>
        </w:rPr>
        <w:t>Учредителю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CC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E47855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B63032"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E47855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E07699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sz w:val="24"/>
          <w:szCs w:val="24"/>
        </w:rPr>
        <w:t>ем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 приеме гражданина на обучение в Учреждение</w:t>
      </w:r>
      <w:r w:rsidR="00E07699">
        <w:rPr>
          <w:rFonts w:ascii="Times New Roman" w:hAnsi="Times New Roman" w:cs="Times New Roman"/>
          <w:sz w:val="24"/>
          <w:szCs w:val="24"/>
        </w:rPr>
        <w:t xml:space="preserve"> и заключение договора об образовании.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.2.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</w:t>
      </w:r>
      <w:r w:rsidR="00E07699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="00B63032" w:rsidRPr="009A53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.3.</w:t>
      </w:r>
      <w:r w:rsidRPr="00E47855">
        <w:rPr>
          <w:rFonts w:ascii="Times New Roman" w:hAnsi="Times New Roman" w:cs="Times New Roman"/>
          <w:sz w:val="24"/>
          <w:szCs w:val="24"/>
        </w:rPr>
        <w:t xml:space="preserve"> </w:t>
      </w:r>
      <w:r w:rsidR="00B63032" w:rsidRPr="009A539B">
        <w:rPr>
          <w:rFonts w:ascii="Times New Roman" w:hAnsi="Times New Roman" w:cs="Times New Roman"/>
          <w:sz w:val="24"/>
          <w:szCs w:val="24"/>
        </w:rPr>
        <w:t>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="00B63032" w:rsidRPr="009A539B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ем, изданный на основании изменений, внесенных в договор об образовании.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.5. Образовательные отношения прекращаются в связи с отчислением обучающегося из Учреждения: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родителей </w:t>
      </w:r>
      <w:hyperlink r:id="rId9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Учреждения, в том числе в случае ликвидации Учреждения.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E47855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 из этого Учреждения.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B63032" w:rsidRPr="009A539B">
        <w:rPr>
          <w:rFonts w:ascii="Times New Roman" w:hAnsi="Times New Roman" w:cs="Times New Roman"/>
          <w:sz w:val="24"/>
          <w:szCs w:val="24"/>
        </w:rPr>
        <w:lastRenderedPageBreak/>
        <w:t>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с даты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4785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Отношения работников Учреждения, возникшие на основании трудового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договора, регулируются Трудовым </w:t>
      </w:r>
      <w:r w:rsidR="005E2843">
        <w:rPr>
          <w:rFonts w:ascii="Times New Roman" w:hAnsi="Times New Roman" w:cs="Times New Roman"/>
          <w:sz w:val="24"/>
          <w:szCs w:val="24"/>
        </w:rPr>
        <w:t>к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одексом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73CC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855" w:rsidRPr="00573CC5">
        <w:rPr>
          <w:rFonts w:ascii="Times New Roman" w:hAnsi="Times New Roman" w:cs="Times New Roman"/>
          <w:sz w:val="24"/>
          <w:szCs w:val="24"/>
        </w:rPr>
        <w:t>10</w:t>
      </w:r>
      <w:r w:rsidRPr="00B63032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получение достоверной информации от </w:t>
      </w:r>
      <w:r w:rsidR="005E284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обучение безопасным методам и приемам труда, профессиональную переподготовку, обучение и аттестацию за счет средств </w:t>
      </w:r>
      <w:r w:rsidR="005E2843">
        <w:rPr>
          <w:rFonts w:ascii="Times New Roman" w:hAnsi="Times New Roman" w:cs="Times New Roman"/>
          <w:sz w:val="24"/>
          <w:szCs w:val="24"/>
        </w:rPr>
        <w:t>Учре</w:t>
      </w:r>
      <w:r w:rsidR="00E47855">
        <w:rPr>
          <w:rFonts w:ascii="Times New Roman" w:hAnsi="Times New Roman" w:cs="Times New Roman"/>
          <w:sz w:val="24"/>
          <w:szCs w:val="24"/>
        </w:rPr>
        <w:t>ждения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E47855" w:rsidRDefault="008E4F71" w:rsidP="00E47855">
      <w:pPr>
        <w:pStyle w:val="af6"/>
        <w:numPr>
          <w:ilvl w:val="1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47855">
        <w:rPr>
          <w:rFonts w:ascii="Times New Roman" w:hAnsi="Times New Roman"/>
          <w:sz w:val="24"/>
          <w:szCs w:val="24"/>
          <w:lang w:val="x-none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принимать участие и обеспечивать участие обучающихся  в тренировочных эвакуациях;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r w:rsidR="00E47855">
        <w:rPr>
          <w:b/>
          <w:bCs/>
          <w:color w:val="000000"/>
          <w:lang w:val="en-US"/>
        </w:rPr>
        <w:t>I</w:t>
      </w:r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  <w:r w:rsidR="004A0DE9" w:rsidRPr="009A539B">
        <w:t xml:space="preserve"> </w:t>
      </w:r>
    </w:p>
    <w:p w:rsidR="004C671A" w:rsidRDefault="004C671A" w:rsidP="004C671A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принятии локальных нормативных актов, затрагивающих права обучающихся и работников образовательной организации, учитывается 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>. Решение о разработке и принятии локальных нормативных актов принимает Учреждени</w:t>
      </w:r>
      <w:r w:rsidR="004B13B5">
        <w:rPr>
          <w:rFonts w:ascii="Times New Roman" w:hAnsi="Times New Roman" w:cs="Times New Roman"/>
          <w:sz w:val="24"/>
          <w:szCs w:val="24"/>
        </w:rPr>
        <w:t>е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>Учреждени</w:t>
      </w:r>
      <w:r w:rsidR="004C671A">
        <w:rPr>
          <w:rFonts w:ascii="Times New Roman" w:hAnsi="Times New Roman" w:cs="Times New Roman"/>
          <w:sz w:val="24"/>
          <w:szCs w:val="24"/>
        </w:rPr>
        <w:t>ем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="004C671A">
        <w:rPr>
          <w:rFonts w:ascii="Times New Roman" w:hAnsi="Times New Roman" w:cs="Times New Roman"/>
          <w:sz w:val="24"/>
          <w:szCs w:val="24"/>
        </w:rPr>
        <w:t>.7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C671A">
        <w:t>8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 инструкция по организации охраны жизни и здоровья обучающихся;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D34AA0" w:rsidP="00D34AA0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договор </w:t>
      </w:r>
      <w:r w:rsidR="004B13B5">
        <w:t>об образовании</w:t>
      </w:r>
      <w:r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коллективный договор;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 </w:t>
      </w:r>
      <w:r w:rsidR="00765369">
        <w:t>Педагогическом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ежегодном отчете по самообследованию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правила внутреннего</w:t>
      </w:r>
      <w:r w:rsidR="007B1341">
        <w:t xml:space="preserve"> распорядка </w:t>
      </w:r>
      <w:r w:rsidRPr="008E4F71">
        <w:t>обучающихся;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>- 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приказы и распоряжения </w:t>
      </w:r>
      <w:r w:rsidR="004C671A">
        <w:t>З</w:t>
      </w:r>
      <w:r w:rsidRPr="008E4F71">
        <w:t>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764DC">
        <w:t>1</w:t>
      </w:r>
      <w:r w:rsidR="004B13B5">
        <w:t>0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ХI</w:t>
      </w:r>
      <w:r w:rsidR="00E478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C671A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</w:t>
      </w:r>
      <w:r w:rsidR="004B13B5">
        <w:rPr>
          <w:rFonts w:ascii="Times New Roman" w:hAnsi="Times New Roman" w:cs="Times New Roman"/>
          <w:sz w:val="24"/>
          <w:szCs w:val="24"/>
        </w:rPr>
        <w:t>ем</w:t>
      </w:r>
      <w:r w:rsidR="008E4F71" w:rsidRPr="008E4F71">
        <w:rPr>
          <w:rFonts w:ascii="Times New Roman" w:hAnsi="Times New Roman" w:cs="Times New Roman"/>
          <w:sz w:val="24"/>
          <w:szCs w:val="24"/>
        </w:rPr>
        <w:t>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0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FC" w:rsidRDefault="002D2CFC" w:rsidP="00AA2FAD">
      <w:pPr>
        <w:spacing w:after="0" w:line="240" w:lineRule="auto"/>
      </w:pPr>
      <w:r>
        <w:separator/>
      </w:r>
    </w:p>
  </w:endnote>
  <w:endnote w:type="continuationSeparator" w:id="0">
    <w:p w:rsidR="002D2CFC" w:rsidRDefault="002D2CFC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035064"/>
      <w:docPartObj>
        <w:docPartGallery w:val="Page Numbers (Bottom of Page)"/>
        <w:docPartUnique/>
      </w:docPartObj>
    </w:sdtPr>
    <w:sdtEndPr/>
    <w:sdtContent>
      <w:p w:rsidR="00D34928" w:rsidRDefault="00D34928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6E7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FC" w:rsidRDefault="002D2CFC" w:rsidP="00AA2FAD">
      <w:pPr>
        <w:spacing w:after="0" w:line="240" w:lineRule="auto"/>
      </w:pPr>
      <w:r>
        <w:separator/>
      </w:r>
    </w:p>
  </w:footnote>
  <w:footnote w:type="continuationSeparator" w:id="0">
    <w:p w:rsidR="002D2CFC" w:rsidRDefault="002D2CFC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159C"/>
    <w:multiLevelType w:val="multilevel"/>
    <w:tmpl w:val="8864F1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7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4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0B6428"/>
    <w:multiLevelType w:val="hybridMultilevel"/>
    <w:tmpl w:val="42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9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3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1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5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4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4"/>
    <w:lvlOverride w:ilvl="0">
      <w:startOverride w:val="5"/>
    </w:lvlOverride>
  </w:num>
  <w:num w:numId="19">
    <w:abstractNumId w:val="31"/>
    <w:lvlOverride w:ilvl="0">
      <w:startOverride w:val="7"/>
    </w:lvlOverride>
  </w:num>
  <w:num w:numId="20">
    <w:abstractNumId w:val="8"/>
    <w:lvlOverride w:ilvl="0">
      <w:startOverride w:val="1"/>
    </w:lvlOverride>
  </w:num>
  <w:num w:numId="21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"/>
    </w:lvlOverride>
  </w:num>
  <w:num w:numId="23">
    <w:abstractNumId w:val="24"/>
  </w:num>
  <w:num w:numId="24">
    <w:abstractNumId w:val="30"/>
  </w:num>
  <w:num w:numId="25">
    <w:abstractNumId w:val="13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1"/>
  </w:num>
  <w:num w:numId="33">
    <w:abstractNumId w:val="3"/>
  </w:num>
  <w:num w:numId="34">
    <w:abstractNumId w:val="19"/>
  </w:num>
  <w:num w:numId="35">
    <w:abstractNumId w:val="15"/>
  </w:num>
  <w:num w:numId="36">
    <w:abstractNumId w:val="22"/>
  </w:num>
  <w:num w:numId="37">
    <w:abstractNumId w:val="18"/>
  </w:num>
  <w:num w:numId="38">
    <w:abstractNumId w:val="25"/>
  </w:num>
  <w:num w:numId="39">
    <w:abstractNumId w:val="3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C4"/>
    <w:rsid w:val="00011FD9"/>
    <w:rsid w:val="00063B73"/>
    <w:rsid w:val="00067864"/>
    <w:rsid w:val="00070AF5"/>
    <w:rsid w:val="000D3132"/>
    <w:rsid w:val="000E47A9"/>
    <w:rsid w:val="000F04C8"/>
    <w:rsid w:val="000F2288"/>
    <w:rsid w:val="00103CED"/>
    <w:rsid w:val="001330DE"/>
    <w:rsid w:val="00147953"/>
    <w:rsid w:val="00154975"/>
    <w:rsid w:val="00166F5D"/>
    <w:rsid w:val="001B1648"/>
    <w:rsid w:val="001D6E37"/>
    <w:rsid w:val="001E4194"/>
    <w:rsid w:val="002112FD"/>
    <w:rsid w:val="002128B2"/>
    <w:rsid w:val="00221354"/>
    <w:rsid w:val="002214E0"/>
    <w:rsid w:val="002529D5"/>
    <w:rsid w:val="002948E9"/>
    <w:rsid w:val="002A3F42"/>
    <w:rsid w:val="002A5003"/>
    <w:rsid w:val="002B431A"/>
    <w:rsid w:val="002D2CFC"/>
    <w:rsid w:val="002E41CC"/>
    <w:rsid w:val="002F61FF"/>
    <w:rsid w:val="002F6E43"/>
    <w:rsid w:val="003037AB"/>
    <w:rsid w:val="00306D23"/>
    <w:rsid w:val="00332149"/>
    <w:rsid w:val="00367FAB"/>
    <w:rsid w:val="00372AF0"/>
    <w:rsid w:val="003C41CF"/>
    <w:rsid w:val="00416F82"/>
    <w:rsid w:val="00431718"/>
    <w:rsid w:val="00432B21"/>
    <w:rsid w:val="004439AF"/>
    <w:rsid w:val="0046451E"/>
    <w:rsid w:val="00473522"/>
    <w:rsid w:val="004764DC"/>
    <w:rsid w:val="00493BCA"/>
    <w:rsid w:val="004A0DE9"/>
    <w:rsid w:val="004A2228"/>
    <w:rsid w:val="004B13B5"/>
    <w:rsid w:val="004C4A05"/>
    <w:rsid w:val="004C5E3E"/>
    <w:rsid w:val="004C671A"/>
    <w:rsid w:val="004D0CA8"/>
    <w:rsid w:val="004D6195"/>
    <w:rsid w:val="004D72B7"/>
    <w:rsid w:val="004F528D"/>
    <w:rsid w:val="005135A9"/>
    <w:rsid w:val="00530710"/>
    <w:rsid w:val="005332AF"/>
    <w:rsid w:val="00542E1A"/>
    <w:rsid w:val="00555A9E"/>
    <w:rsid w:val="0055774B"/>
    <w:rsid w:val="00573CC5"/>
    <w:rsid w:val="005746C4"/>
    <w:rsid w:val="00587993"/>
    <w:rsid w:val="005A5A8F"/>
    <w:rsid w:val="005A61F8"/>
    <w:rsid w:val="005E17D6"/>
    <w:rsid w:val="005E2843"/>
    <w:rsid w:val="005E359F"/>
    <w:rsid w:val="005E6A78"/>
    <w:rsid w:val="005F1679"/>
    <w:rsid w:val="00630D00"/>
    <w:rsid w:val="00631523"/>
    <w:rsid w:val="00633752"/>
    <w:rsid w:val="006567AB"/>
    <w:rsid w:val="00656800"/>
    <w:rsid w:val="0067269B"/>
    <w:rsid w:val="00676C14"/>
    <w:rsid w:val="00683042"/>
    <w:rsid w:val="0069073A"/>
    <w:rsid w:val="006C7329"/>
    <w:rsid w:val="006D0E68"/>
    <w:rsid w:val="006D2790"/>
    <w:rsid w:val="006D27B0"/>
    <w:rsid w:val="006E64FB"/>
    <w:rsid w:val="006F7402"/>
    <w:rsid w:val="00725FC4"/>
    <w:rsid w:val="007448E9"/>
    <w:rsid w:val="00746580"/>
    <w:rsid w:val="00754510"/>
    <w:rsid w:val="00763A32"/>
    <w:rsid w:val="00765369"/>
    <w:rsid w:val="00795B88"/>
    <w:rsid w:val="007A0DDD"/>
    <w:rsid w:val="007B1341"/>
    <w:rsid w:val="007B6DEC"/>
    <w:rsid w:val="007C11B8"/>
    <w:rsid w:val="007D498D"/>
    <w:rsid w:val="007D67C6"/>
    <w:rsid w:val="007F2388"/>
    <w:rsid w:val="00803C2C"/>
    <w:rsid w:val="00806A11"/>
    <w:rsid w:val="0081198B"/>
    <w:rsid w:val="0082289C"/>
    <w:rsid w:val="00847D13"/>
    <w:rsid w:val="008532BA"/>
    <w:rsid w:val="0087330F"/>
    <w:rsid w:val="008A7E7D"/>
    <w:rsid w:val="008C2854"/>
    <w:rsid w:val="008C4841"/>
    <w:rsid w:val="008E4F71"/>
    <w:rsid w:val="009025EC"/>
    <w:rsid w:val="0093079B"/>
    <w:rsid w:val="00936D92"/>
    <w:rsid w:val="009406CF"/>
    <w:rsid w:val="00970621"/>
    <w:rsid w:val="0098695F"/>
    <w:rsid w:val="009A539B"/>
    <w:rsid w:val="009B16C3"/>
    <w:rsid w:val="009B605E"/>
    <w:rsid w:val="009B6736"/>
    <w:rsid w:val="009D0F45"/>
    <w:rsid w:val="009D6BDA"/>
    <w:rsid w:val="009F7715"/>
    <w:rsid w:val="00A21954"/>
    <w:rsid w:val="00A32AA6"/>
    <w:rsid w:val="00A3686E"/>
    <w:rsid w:val="00A5790F"/>
    <w:rsid w:val="00A80812"/>
    <w:rsid w:val="00A811A3"/>
    <w:rsid w:val="00A8224D"/>
    <w:rsid w:val="00A83598"/>
    <w:rsid w:val="00A90BDA"/>
    <w:rsid w:val="00AA2FAD"/>
    <w:rsid w:val="00AA7EA3"/>
    <w:rsid w:val="00AD1EA9"/>
    <w:rsid w:val="00AE2F6E"/>
    <w:rsid w:val="00AF7846"/>
    <w:rsid w:val="00B05571"/>
    <w:rsid w:val="00B17ABE"/>
    <w:rsid w:val="00B23CE5"/>
    <w:rsid w:val="00B411C2"/>
    <w:rsid w:val="00B4662A"/>
    <w:rsid w:val="00B525AB"/>
    <w:rsid w:val="00B55ACD"/>
    <w:rsid w:val="00B63032"/>
    <w:rsid w:val="00B6335B"/>
    <w:rsid w:val="00B72135"/>
    <w:rsid w:val="00B873FA"/>
    <w:rsid w:val="00BA7690"/>
    <w:rsid w:val="00BB615B"/>
    <w:rsid w:val="00BD2296"/>
    <w:rsid w:val="00C02F46"/>
    <w:rsid w:val="00C0586B"/>
    <w:rsid w:val="00C06A59"/>
    <w:rsid w:val="00C079C1"/>
    <w:rsid w:val="00C521F7"/>
    <w:rsid w:val="00C72A6F"/>
    <w:rsid w:val="00C978AC"/>
    <w:rsid w:val="00CA1D7F"/>
    <w:rsid w:val="00CB77D0"/>
    <w:rsid w:val="00CC281D"/>
    <w:rsid w:val="00CE2319"/>
    <w:rsid w:val="00D11E4F"/>
    <w:rsid w:val="00D14BEB"/>
    <w:rsid w:val="00D173F8"/>
    <w:rsid w:val="00D34928"/>
    <w:rsid w:val="00D34AA0"/>
    <w:rsid w:val="00D41A0C"/>
    <w:rsid w:val="00D52792"/>
    <w:rsid w:val="00D55D20"/>
    <w:rsid w:val="00D63ECD"/>
    <w:rsid w:val="00D81A8D"/>
    <w:rsid w:val="00DA3487"/>
    <w:rsid w:val="00DC101E"/>
    <w:rsid w:val="00DD2CDF"/>
    <w:rsid w:val="00DD50D7"/>
    <w:rsid w:val="00DD6706"/>
    <w:rsid w:val="00DE330A"/>
    <w:rsid w:val="00E07699"/>
    <w:rsid w:val="00E2611D"/>
    <w:rsid w:val="00E47855"/>
    <w:rsid w:val="00E926E7"/>
    <w:rsid w:val="00EA4E34"/>
    <w:rsid w:val="00EC3795"/>
    <w:rsid w:val="00ED0B64"/>
    <w:rsid w:val="00ED7923"/>
    <w:rsid w:val="00EE0564"/>
    <w:rsid w:val="00F259EC"/>
    <w:rsid w:val="00F30557"/>
    <w:rsid w:val="00F3789B"/>
    <w:rsid w:val="00F558D5"/>
    <w:rsid w:val="00F60FE6"/>
    <w:rsid w:val="00F6528F"/>
    <w:rsid w:val="00F654F1"/>
    <w:rsid w:val="00F723F2"/>
    <w:rsid w:val="00F7251E"/>
    <w:rsid w:val="00F77EEC"/>
    <w:rsid w:val="00FA5765"/>
    <w:rsid w:val="00FD1EB0"/>
    <w:rsid w:val="00FD4BFD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503598-3F34-413D-AEA9-41FD1BA6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84368917A7B0633A9078E7270515EB2D78DFF71BABCCB3029C0DEE7D2DEB9394763AF1E3DF6F32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97AA-CD02-4A25-A34E-3C3AD08E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10121</Words>
  <Characters>57691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Лапшова Юлия Юрьевна</dc:creator>
  <cp:keywords/>
  <dc:description/>
  <cp:lastModifiedBy>Матвеенко</cp:lastModifiedBy>
  <cp:revision>2</cp:revision>
  <cp:lastPrinted>2020-02-20T15:28:00Z</cp:lastPrinted>
  <dcterms:created xsi:type="dcterms:W3CDTF">2020-03-19T07:06:00Z</dcterms:created>
  <dcterms:modified xsi:type="dcterms:W3CDTF">2020-03-19T07:06:00Z</dcterms:modified>
</cp:coreProperties>
</file>