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AD" w:rsidRDefault="00CE55AD" w:rsidP="00E04221">
      <w:pPr>
        <w:tabs>
          <w:tab w:val="left" w:pos="142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E04221">
      <w:pPr>
        <w:tabs>
          <w:tab w:val="left" w:pos="142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Утверждены 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главы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CE55AD" w:rsidRDefault="00024C18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12.03.2020 №432-ПГ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5AD" w:rsidRDefault="00CE55AD" w:rsidP="00CE55AD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Изменения в устав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</w:t>
      </w:r>
    </w:p>
    <w:p w:rsidR="00CE55AD" w:rsidRDefault="00CE55AD" w:rsidP="00CE55AD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«Физкультурно-оздоровительный спортивный клуб инвалидов «Сплочение» Сергиево-Посадского городского округа Московской области (далее – Учреждение)</w:t>
      </w:r>
    </w:p>
    <w:p w:rsidR="00CE55AD" w:rsidRDefault="00CE55AD" w:rsidP="00CE55AD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</w:p>
    <w:p w:rsidR="00CE55AD" w:rsidRDefault="00CE55AD" w:rsidP="00CE55AD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Пункт 1.1. Устава Учреждения изложить в следующей редакции:</w:t>
      </w:r>
    </w:p>
    <w:p w:rsidR="00CE55AD" w:rsidRPr="00F218C6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«Физкультурно-оздоровительный спортивный клуб инвалидов «Сплочение» Сергиево-Посадского городского округа Московской области</w:t>
      </w:r>
      <w:r w:rsidRPr="00F218C6">
        <w:rPr>
          <w:rFonts w:ascii="Times New Roman" w:hAnsi="Times New Roman" w:cs="Times New Roman"/>
          <w:sz w:val="24"/>
          <w:szCs w:val="24"/>
        </w:rPr>
        <w:t xml:space="preserve"> (в дальнейшем именуемое Учреждение), 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физической культуры и спорта, действует на основании законодательства Российской Федерации, Московской области, муниципальных правовых актов Сергиево-Посадского городского округа, настоящего Устава.</w:t>
      </w:r>
      <w:proofErr w:type="gramEnd"/>
    </w:p>
    <w:p w:rsidR="00CE55AD" w:rsidRPr="00504C82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Учреждение создано на основании постановления Главы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района Московско</w:t>
      </w:r>
      <w:r w:rsidR="002D6E61">
        <w:rPr>
          <w:rFonts w:ascii="Times New Roman" w:eastAsia="Times New Roman" w:hAnsi="Times New Roman" w:cs="Times New Roman"/>
          <w:sz w:val="24"/>
          <w:szCs w:val="24"/>
          <w:lang w:eastAsia="zh-CN"/>
        </w:rPr>
        <w:t>й области от 20.10.2004 №1475</w:t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создании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учреждения физической культуры и спорта «Физкультурно-оздоровительный спортивный клуб инвалидов «Сплочение» </w:t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>и зарегистрировано в Едином государственном реестре ю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ридических лиц за №1045008366193</w:t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49139F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Пункт 1.3. </w:t>
      </w:r>
      <w:r>
        <w:rPr>
          <w:rFonts w:ascii="Times New Roman" w:hAnsi="Times New Roman" w:cs="Times New Roman"/>
          <w:sz w:val="24"/>
          <w:szCs w:val="24"/>
        </w:rPr>
        <w:t>Устава Учреждения изложить в следующей редакции:</w:t>
      </w: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«Официальное наименование учреждения:</w:t>
      </w:r>
    </w:p>
    <w:p w:rsidR="005304DA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Полное - </w:t>
      </w:r>
      <w:r w:rsidR="005304DA">
        <w:rPr>
          <w:rFonts w:ascii="Times New Roman" w:hAnsi="Times New Roman" w:cs="Times New Roman"/>
          <w:sz w:val="24"/>
          <w:szCs w:val="24"/>
        </w:rPr>
        <w:t>Муниципальное бюджетное учреждение «Физкультурно-оздоровительный спортивный клуб инвалидов «Сплочение» Сергиево-Посадского городского округа Московской области.</w:t>
      </w: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Сокращенное - МБУ </w:t>
      </w:r>
      <w:r w:rsidR="002D6E61">
        <w:rPr>
          <w:rFonts w:ascii="Times New Roman" w:hAnsi="Times New Roman" w:cs="Times New Roman"/>
          <w:sz w:val="24"/>
          <w:szCs w:val="24"/>
        </w:rPr>
        <w:t>«</w:t>
      </w:r>
      <w:r w:rsidR="005304DA">
        <w:rPr>
          <w:rFonts w:ascii="Times New Roman" w:hAnsi="Times New Roman" w:cs="Times New Roman"/>
          <w:sz w:val="24"/>
          <w:szCs w:val="24"/>
        </w:rPr>
        <w:t>ФОСКИ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304DA">
        <w:rPr>
          <w:rFonts w:ascii="Times New Roman" w:hAnsi="Times New Roman" w:cs="Times New Roman"/>
          <w:sz w:val="24"/>
          <w:szCs w:val="24"/>
        </w:rPr>
        <w:t>Сплочение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5304DA">
        <w:rPr>
          <w:rFonts w:ascii="Times New Roman" w:eastAsia="Times New Roman" w:hAnsi="Times New Roman" w:cs="Times New Roman"/>
          <w:sz w:val="24"/>
          <w:szCs w:val="24"/>
        </w:rPr>
        <w:t>Пункт 1.6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Устава Учреждения изложить в следующей редакции:</w:t>
      </w:r>
    </w:p>
    <w:p w:rsidR="00CE55AD" w:rsidRDefault="005304DA" w:rsidP="00CE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«1.6</w:t>
      </w:r>
      <w:r w:rsidR="00CE55AD">
        <w:rPr>
          <w:rFonts w:ascii="Times New Roman" w:hAnsi="Times New Roman" w:cs="Times New Roman"/>
          <w:sz w:val="24"/>
          <w:szCs w:val="24"/>
        </w:rPr>
        <w:t xml:space="preserve">. </w:t>
      </w:r>
      <w:r w:rsidR="00CE55AD"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Учреждения является муниципальное образование «Сергиево-Посадский городской округ Московской области».</w:t>
      </w:r>
    </w:p>
    <w:p w:rsidR="00CE55AD" w:rsidRPr="0049139F" w:rsidRDefault="00CE55AD" w:rsidP="00CE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 полномочия учредителя в отношении Учреждения, а также права собственника имущества, закрепленного за Учреждением, осуществляет администрация Сергиево-Посадского городского округа (далее - Учредитель).</w:t>
      </w:r>
    </w:p>
    <w:p w:rsidR="00CE55AD" w:rsidRDefault="00CE55AD" w:rsidP="00CE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находится в ведении структурного подразделения администрации Сергиево-Посадского городского округа в сфе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физической культуры и спорта».</w:t>
      </w:r>
    </w:p>
    <w:p w:rsidR="005304DA" w:rsidRDefault="005304DA" w:rsidP="005304DA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Раздел 2 </w:t>
      </w:r>
      <w:r>
        <w:rPr>
          <w:rFonts w:ascii="Times New Roman" w:hAnsi="Times New Roman" w:cs="Times New Roman"/>
          <w:sz w:val="24"/>
          <w:szCs w:val="24"/>
        </w:rPr>
        <w:t>Устава Учреждения изложить в следующей редакции: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contextualSpacing/>
        <w:jc w:val="center"/>
        <w:rPr>
          <w:rFonts w:ascii="TimesET" w:eastAsia="Times New Roman" w:hAnsi="TimesET" w:cs="TimesET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 w:rsidRPr="005304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  ЦЕЛИ И ВИДЫ ДЕЯТЕЛЬНОСТИ УЧРЕЖДЕНИЯ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</w:t>
      </w:r>
      <w:r w:rsidRPr="005304DA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.1. Целью деятельности Учреждения является организация досуга и приобщение жителей городского округа с ограниченными возможностями здоровья  к занятиям физической культурой и спортом.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2.2. Основными задачами Учреждения являются: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обеспечение доступности услуг жителям городского округа </w:t>
      </w:r>
      <w:r w:rsidRPr="005304DA">
        <w:rPr>
          <w:rFonts w:ascii="TimesET" w:eastAsia="Times New Roman" w:hAnsi="TimesET" w:cs="TimesET"/>
          <w:color w:val="000000"/>
          <w:sz w:val="24"/>
          <w:szCs w:val="24"/>
          <w:lang w:eastAsia="zh-CN"/>
        </w:rPr>
        <w:t>с ограниченными возможностями здоровья</w:t>
      </w: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для занятий физической культурой и спортом;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предоставление услуг социально-культурного, оздоровительного и развлекательного характера доступных для лиц с ограниченными возможностями здоровья;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подготовка сборных команд муниципального образования по адаптивным видам </w:t>
      </w: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спорта;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физкультурно-оздоровительная, спортивная и туристическая работа среди лиц с ограниченными возможностями здоровья;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повышение интереса лиц с ограниченными возможностями здоровья к занятиям физической культурой и спортом;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развитие материально-технической базы для занятий физической культурой и спортом.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Для достижени</w:t>
      </w:r>
      <w:r w:rsidR="002D6E61">
        <w:rPr>
          <w:rFonts w:ascii="Times New Roman" w:eastAsia="Times New Roman" w:hAnsi="Times New Roman" w:cs="Times New Roman"/>
          <w:sz w:val="24"/>
          <w:szCs w:val="24"/>
          <w:lang w:eastAsia="zh-CN"/>
        </w:rPr>
        <w:t>я  целей</w:t>
      </w: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в соответствии с предметом деятельности, Учреждение осуществляет следующие основные виды деятельности: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contextualSpacing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реализ</w:t>
      </w:r>
      <w:r w:rsidR="002D6E61">
        <w:rPr>
          <w:rFonts w:ascii="Times New Roman" w:eastAsia="Times New Roman" w:hAnsi="Times New Roman" w:cs="Times New Roman"/>
          <w:sz w:val="24"/>
          <w:szCs w:val="24"/>
          <w:lang w:eastAsia="zh-CN"/>
        </w:rPr>
        <w:t>ация мероприятий, включенных в г</w:t>
      </w: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одовой календарный план физкультурных и спортивных мероприятий</w:t>
      </w:r>
      <w:r w:rsidR="002D6E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городского округа</w:t>
      </w: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contextualSpacing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проведение занятий физкультурно-спортивной направленности для лиц с ограниченными возможностями здоровья;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- предоставление спортивных объектов (спортивные залы, футбольные поля, хоккейные коробки и другие спортивные площадки) для занятия физической культурой и спортом лицам с ограниченными возможностями здоровья;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- проведение спортивно-массовых и зрелищных мероприятий с участием лиц с ограниченными возможностями здоровья;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- организация и проведение официальных спортивных и физкультурно-оздоровительных мероприятий с участием лиц с ограниченными возможностями здоровья;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- обеспечение участия сборных команд по адаптивным видам спорта в официальных физкультурных и спортивных мероприятиях;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- обеспечение доступа жителей</w:t>
      </w:r>
      <w:r w:rsidR="002D6E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городского округа</w:t>
      </w: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с ограниченными возможностями здоровья к объектам спорта.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Муниципальное задание для Учреждения в соответствии с предусмотренными </w:t>
      </w:r>
      <w:r w:rsidR="002D6E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настоящим Уставом</w:t>
      </w:r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основными видами деятельности формирует и утверждает Учредитель в установленном законодательством Российской Федерации порядке. Учреждение не </w:t>
      </w:r>
      <w:proofErr w:type="gramStart"/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в праве</w:t>
      </w:r>
      <w:proofErr w:type="gramEnd"/>
      <w:r w:rsidRPr="00530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отказаться от выполнения муниципального задания.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contextualSpacing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2.4. Учреждение вправе сверх утвержденного муниципального задания выполнять работы, оказывать услуги, относящиеся к его основным видам деятельности, для граждан и юридических лиц за плату и на одинаковых при оказании однородных услуг условиях в порядке, установленном законодательством Российской Федерации.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contextualSpacing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2.5. Учреждение вправе осуществлять иные виды деятельности, в том числе приносящие доход, лишь постольку, поскольку это служит достижению целей, ради которых оно создано и соответствует этим целям. 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2.6. Учреждение вправе осуществлять иные виды деятельности (в том числе приносящие доход):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contextualSpacing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- организация и проведение физкультурных, спортивных и спортивно-зрелищных мероприятий по профилю деятельности Учреждения, в том числе мероприятий в рамках Всероссийского физкультурно-спортивного комплекса «Готов к труду и  обороне (ГТО)»;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информационно-консультативные услуги по профилю деятельности Учреждения;</w:t>
      </w:r>
    </w:p>
    <w:p w:rsidR="005304DA" w:rsidRPr="005304DA" w:rsidRDefault="005304DA" w:rsidP="005304DA">
      <w:pPr>
        <w:suppressAutoHyphens/>
        <w:spacing w:after="0" w:line="20" w:lineRule="atLeast"/>
        <w:ind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Calibri" w:hAnsi="Times New Roman" w:cs="Times New Roman"/>
          <w:sz w:val="24"/>
          <w:lang w:eastAsia="en-US"/>
        </w:rPr>
        <w:t>- снабжение спортивной экипировкой, оборудованием и спортивным инвентарем;</w:t>
      </w:r>
    </w:p>
    <w:p w:rsidR="005304DA" w:rsidRPr="005304DA" w:rsidRDefault="005304DA" w:rsidP="005304DA">
      <w:pPr>
        <w:suppressAutoHyphens/>
        <w:spacing w:after="0" w:line="20" w:lineRule="atLeast"/>
        <w:ind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Calibri" w:hAnsi="Times New Roman" w:cs="Times New Roman"/>
          <w:sz w:val="24"/>
          <w:lang w:eastAsia="en-US"/>
        </w:rPr>
        <w:t>- содействие в организации медицинского обслуживания спортсменов;</w:t>
      </w:r>
    </w:p>
    <w:p w:rsidR="005304DA" w:rsidRPr="005304DA" w:rsidRDefault="005304DA" w:rsidP="005304DA">
      <w:pPr>
        <w:suppressAutoHyphens/>
        <w:spacing w:after="0" w:line="20" w:lineRule="atLeast"/>
        <w:ind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Calibri" w:hAnsi="Times New Roman" w:cs="Times New Roman"/>
          <w:sz w:val="24"/>
          <w:lang w:eastAsia="en-US"/>
        </w:rPr>
        <w:t>- проведение мастер-классов под руководством ведущих спортсменов и тренеров по адаптивным видам спорта;</w:t>
      </w:r>
    </w:p>
    <w:p w:rsidR="005304DA" w:rsidRPr="005304DA" w:rsidRDefault="005304DA" w:rsidP="005304DA">
      <w:pPr>
        <w:suppressAutoHyphens/>
        <w:spacing w:after="0" w:line="20" w:lineRule="atLeast"/>
        <w:ind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Calibri" w:hAnsi="Times New Roman" w:cs="Times New Roman"/>
          <w:sz w:val="24"/>
          <w:lang w:eastAsia="en-US"/>
        </w:rPr>
        <w:t xml:space="preserve">- предоставление услуг по организации и проведению конференций, семинаров, выставок по профилю деятельности Учреждения; </w:t>
      </w:r>
    </w:p>
    <w:p w:rsidR="005304DA" w:rsidRPr="005304DA" w:rsidRDefault="005304DA" w:rsidP="005304DA">
      <w:pPr>
        <w:suppressAutoHyphens/>
        <w:spacing w:after="0" w:line="20" w:lineRule="atLeast"/>
        <w:ind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Calibri" w:hAnsi="Times New Roman" w:cs="Times New Roman"/>
          <w:sz w:val="24"/>
          <w:lang w:eastAsia="en-US"/>
        </w:rPr>
        <w:t>- подготовка, переподготовка и повышение квалификации инструкторского состава;</w:t>
      </w:r>
    </w:p>
    <w:p w:rsidR="005304DA" w:rsidRPr="005304DA" w:rsidRDefault="005304DA" w:rsidP="005304DA">
      <w:pPr>
        <w:suppressAutoHyphens/>
        <w:spacing w:after="0" w:line="20" w:lineRule="atLeast"/>
        <w:ind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Calibri" w:hAnsi="Times New Roman" w:cs="Times New Roman"/>
          <w:sz w:val="24"/>
          <w:lang w:eastAsia="en-US"/>
        </w:rPr>
        <w:lastRenderedPageBreak/>
        <w:t xml:space="preserve">- организация ремонта и подготовки (подгонки) спортивного оборудования, снаряжения и инвентаря; </w:t>
      </w:r>
    </w:p>
    <w:p w:rsidR="005304DA" w:rsidRPr="005304DA" w:rsidRDefault="005304DA" w:rsidP="005304DA">
      <w:pPr>
        <w:suppressAutoHyphens/>
        <w:spacing w:after="0" w:line="20" w:lineRule="atLeast"/>
        <w:ind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Calibri" w:hAnsi="Times New Roman" w:cs="Times New Roman"/>
          <w:sz w:val="24"/>
          <w:lang w:eastAsia="en-US"/>
        </w:rPr>
        <w:t>- прокат спортивного инвентаря;</w:t>
      </w:r>
    </w:p>
    <w:p w:rsidR="005304DA" w:rsidRPr="005304DA" w:rsidRDefault="002D6E61" w:rsidP="005304DA">
      <w:pPr>
        <w:suppressAutoHyphens/>
        <w:spacing w:after="0" w:line="20" w:lineRule="atLeast"/>
        <w:ind w:firstLine="708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- иные виды деятельности,  не запрещенные законодательством Российской Федерации.</w:t>
      </w:r>
    </w:p>
    <w:p w:rsidR="005304DA" w:rsidRPr="005304DA" w:rsidRDefault="005304DA" w:rsidP="005304DA">
      <w:pPr>
        <w:suppressAutoHyphens/>
        <w:autoSpaceDE w:val="0"/>
        <w:spacing w:after="0" w:line="240" w:lineRule="auto"/>
        <w:ind w:right="-144" w:firstLine="709"/>
        <w:jc w:val="both"/>
        <w:rPr>
          <w:rFonts w:ascii="TimesET" w:eastAsia="Times New Roman" w:hAnsi="TimesET" w:cs="TimesET"/>
          <w:sz w:val="24"/>
          <w:szCs w:val="20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2.7. Учреждение не вправе осуществлять иные виды деятельности, не предусмотренные настоящим Уставом.</w:t>
      </w:r>
    </w:p>
    <w:p w:rsidR="005304DA" w:rsidRPr="005304DA" w:rsidRDefault="005304DA" w:rsidP="005304D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2.8. Право Учреждения осуществлять деятельность, на занятие которой необходимо получение лицензии, возникает с момента получения такой лицензии, или в указанный в ней срок, и прекращается по истечении срока ее действия, если иное не установлено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5304D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E55AD" w:rsidRPr="0049139F" w:rsidRDefault="005304DA" w:rsidP="00CE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E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</w:rPr>
        <w:t>4.6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55AD">
        <w:rPr>
          <w:rFonts w:ascii="Times New Roman" w:hAnsi="Times New Roman" w:cs="Times New Roman"/>
          <w:sz w:val="24"/>
          <w:szCs w:val="24"/>
        </w:rPr>
        <w:t>Устава Учреждения дополнить абзацем  следующего содержания:</w:t>
      </w:r>
    </w:p>
    <w:p w:rsidR="00CE55AD" w:rsidRDefault="00CE55AD" w:rsidP="00CE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«- реализовывать</w:t>
      </w: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меры по предупреждению коррупции в соответствии со ст. 13.3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25.12.2008 №273-ФЗ « О противодействии коррупции».</w:t>
      </w:r>
    </w:p>
    <w:p w:rsidR="00CE55AD" w:rsidRPr="0049139F" w:rsidRDefault="00FC5F2A" w:rsidP="00CE55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Пункт 5.2</w:t>
      </w:r>
      <w:r w:rsidR="00CE55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55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6E61">
        <w:rPr>
          <w:rFonts w:ascii="Times New Roman" w:hAnsi="Times New Roman" w:cs="Times New Roman"/>
          <w:sz w:val="24"/>
          <w:szCs w:val="24"/>
        </w:rPr>
        <w:t>У</w:t>
      </w:r>
      <w:r w:rsidR="00CE55AD">
        <w:rPr>
          <w:rFonts w:ascii="Times New Roman" w:hAnsi="Times New Roman" w:cs="Times New Roman"/>
          <w:sz w:val="24"/>
          <w:szCs w:val="24"/>
        </w:rPr>
        <w:t>става Учрежде</w:t>
      </w:r>
      <w:r>
        <w:rPr>
          <w:rFonts w:ascii="Times New Roman" w:hAnsi="Times New Roman" w:cs="Times New Roman"/>
          <w:sz w:val="24"/>
          <w:szCs w:val="24"/>
        </w:rPr>
        <w:t>ния дополнить подпунктом  5.2.9</w:t>
      </w:r>
      <w:r w:rsidR="00CE55AD">
        <w:rPr>
          <w:rFonts w:ascii="Times New Roman" w:hAnsi="Times New Roman" w:cs="Times New Roman"/>
          <w:sz w:val="24"/>
          <w:szCs w:val="24"/>
        </w:rPr>
        <w:t>. следующего содержания:</w:t>
      </w:r>
    </w:p>
    <w:p w:rsidR="00CE55AD" w:rsidRDefault="00FC5F2A" w:rsidP="00CE55AD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«5.2.9</w:t>
      </w:r>
      <w:r w:rsidR="00CE55AD" w:rsidRPr="0049139F">
        <w:rPr>
          <w:rFonts w:ascii="Times New Roman" w:eastAsia="Times New Roman" w:hAnsi="Times New Roman" w:cs="Times New Roman"/>
          <w:sz w:val="24"/>
          <w:szCs w:val="24"/>
        </w:rPr>
        <w:t>. Разрабатывать и принимать меры по предупреждению коррупции в соответствии со ст. 13.3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55AD" w:rsidRPr="0049139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25.12.2008 №273-ФЗ «О противодействии коррупции».</w:t>
      </w:r>
    </w:p>
    <w:p w:rsidR="00CE55AD" w:rsidRPr="0049139F" w:rsidRDefault="00FC5F2A" w:rsidP="00CE55AD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>. По тексту У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става Учреждения слова «муниципальное образование «Сергиево-Посадский муниципальный район Московской области», 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Сергиево-Посадский муниципальный район,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бюджет Сергиево-Посадского муниципального района» заменить соответственно словами «муниципальное образование «Сергиево-Посадский городской округ Московской области», 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Сергиево-Посадский городской округ,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>бюджет Сергиево-Посадского городского округа» в соответствующих падежах.</w:t>
      </w: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E04221">
      <w:pPr>
        <w:tabs>
          <w:tab w:val="left" w:pos="142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CE55AD" w:rsidSect="006F4F9A">
      <w:footerReference w:type="default" r:id="rId7"/>
      <w:pgSz w:w="11906" w:h="16838"/>
      <w:pgMar w:top="1134" w:right="567" w:bottom="1134" w:left="1985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38D" w:rsidRDefault="0018038D" w:rsidP="006F4F9A">
      <w:pPr>
        <w:spacing w:after="0" w:line="240" w:lineRule="auto"/>
      </w:pPr>
      <w:r>
        <w:separator/>
      </w:r>
    </w:p>
  </w:endnote>
  <w:endnote w:type="continuationSeparator" w:id="0">
    <w:p w:rsidR="0018038D" w:rsidRDefault="0018038D" w:rsidP="006F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9A" w:rsidRPr="006F4F9A" w:rsidRDefault="006F4F9A">
    <w:pPr>
      <w:pStyle w:val="a7"/>
      <w:rPr>
        <w:rFonts w:ascii="Times New Roman" w:hAnsi="Times New Roman" w:cs="Times New Roman"/>
        <w:sz w:val="24"/>
        <w:szCs w:val="24"/>
      </w:rPr>
    </w:pPr>
    <w:r w:rsidRPr="006F4F9A">
      <w:rPr>
        <w:rFonts w:ascii="Times New Roman" w:hAnsi="Times New Roman" w:cs="Times New Roman"/>
        <w:sz w:val="24"/>
        <w:szCs w:val="24"/>
      </w:rPr>
      <w:t>477/по</w:t>
    </w:r>
  </w:p>
  <w:p w:rsidR="006F4F9A" w:rsidRDefault="006F4F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38D" w:rsidRDefault="0018038D" w:rsidP="006F4F9A">
      <w:pPr>
        <w:spacing w:after="0" w:line="240" w:lineRule="auto"/>
      </w:pPr>
      <w:r>
        <w:separator/>
      </w:r>
    </w:p>
  </w:footnote>
  <w:footnote w:type="continuationSeparator" w:id="0">
    <w:p w:rsidR="0018038D" w:rsidRDefault="0018038D" w:rsidP="006F4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392"/>
    <w:rsid w:val="00004B22"/>
    <w:rsid w:val="00024C18"/>
    <w:rsid w:val="00025BB6"/>
    <w:rsid w:val="00030358"/>
    <w:rsid w:val="00031FB8"/>
    <w:rsid w:val="000419A6"/>
    <w:rsid w:val="000526E6"/>
    <w:rsid w:val="0008005E"/>
    <w:rsid w:val="00082633"/>
    <w:rsid w:val="000A397C"/>
    <w:rsid w:val="000B6693"/>
    <w:rsid w:val="000C1C97"/>
    <w:rsid w:val="001232DF"/>
    <w:rsid w:val="00134A61"/>
    <w:rsid w:val="0014135A"/>
    <w:rsid w:val="00170ED4"/>
    <w:rsid w:val="001756F7"/>
    <w:rsid w:val="0018038D"/>
    <w:rsid w:val="00190549"/>
    <w:rsid w:val="001D2B26"/>
    <w:rsid w:val="002137EF"/>
    <w:rsid w:val="0022778C"/>
    <w:rsid w:val="00227D1B"/>
    <w:rsid w:val="00240392"/>
    <w:rsid w:val="00262DED"/>
    <w:rsid w:val="0027604B"/>
    <w:rsid w:val="002828E8"/>
    <w:rsid w:val="00294531"/>
    <w:rsid w:val="00295508"/>
    <w:rsid w:val="002A3E24"/>
    <w:rsid w:val="002D6E61"/>
    <w:rsid w:val="002F295E"/>
    <w:rsid w:val="00314BD9"/>
    <w:rsid w:val="00327FE2"/>
    <w:rsid w:val="00342841"/>
    <w:rsid w:val="00385449"/>
    <w:rsid w:val="003C25D7"/>
    <w:rsid w:val="003F2037"/>
    <w:rsid w:val="0041352C"/>
    <w:rsid w:val="004206EA"/>
    <w:rsid w:val="0044526E"/>
    <w:rsid w:val="00445E9B"/>
    <w:rsid w:val="00494328"/>
    <w:rsid w:val="004B49D6"/>
    <w:rsid w:val="004C00C4"/>
    <w:rsid w:val="004D7C67"/>
    <w:rsid w:val="00517836"/>
    <w:rsid w:val="00525483"/>
    <w:rsid w:val="00530108"/>
    <w:rsid w:val="005304DA"/>
    <w:rsid w:val="005C2BAA"/>
    <w:rsid w:val="005C3D24"/>
    <w:rsid w:val="005C5D74"/>
    <w:rsid w:val="005D621B"/>
    <w:rsid w:val="005E7A4B"/>
    <w:rsid w:val="0062161C"/>
    <w:rsid w:val="006701AA"/>
    <w:rsid w:val="00673FA1"/>
    <w:rsid w:val="006921D1"/>
    <w:rsid w:val="00695440"/>
    <w:rsid w:val="006C0F0D"/>
    <w:rsid w:val="006C6F35"/>
    <w:rsid w:val="006E0149"/>
    <w:rsid w:val="006F4F9A"/>
    <w:rsid w:val="0070582B"/>
    <w:rsid w:val="0071753F"/>
    <w:rsid w:val="00721FBD"/>
    <w:rsid w:val="00790176"/>
    <w:rsid w:val="007A7517"/>
    <w:rsid w:val="007A754B"/>
    <w:rsid w:val="007D77CA"/>
    <w:rsid w:val="007F1103"/>
    <w:rsid w:val="00803BB6"/>
    <w:rsid w:val="00807A31"/>
    <w:rsid w:val="00823E60"/>
    <w:rsid w:val="00861EB8"/>
    <w:rsid w:val="00863632"/>
    <w:rsid w:val="008B31D6"/>
    <w:rsid w:val="008D3FD9"/>
    <w:rsid w:val="008E351E"/>
    <w:rsid w:val="009106EE"/>
    <w:rsid w:val="00920005"/>
    <w:rsid w:val="00931F84"/>
    <w:rsid w:val="009E3574"/>
    <w:rsid w:val="00A80DEE"/>
    <w:rsid w:val="00AA5352"/>
    <w:rsid w:val="00AB16E1"/>
    <w:rsid w:val="00AC3F8E"/>
    <w:rsid w:val="00AE128F"/>
    <w:rsid w:val="00AF6311"/>
    <w:rsid w:val="00B44DDB"/>
    <w:rsid w:val="00B878D9"/>
    <w:rsid w:val="00C009DF"/>
    <w:rsid w:val="00C116F0"/>
    <w:rsid w:val="00C529F2"/>
    <w:rsid w:val="00CC4C69"/>
    <w:rsid w:val="00CC533E"/>
    <w:rsid w:val="00CE55AD"/>
    <w:rsid w:val="00D821C4"/>
    <w:rsid w:val="00DB0992"/>
    <w:rsid w:val="00DC3D8B"/>
    <w:rsid w:val="00DE618A"/>
    <w:rsid w:val="00DF355C"/>
    <w:rsid w:val="00E000C8"/>
    <w:rsid w:val="00E04221"/>
    <w:rsid w:val="00E61216"/>
    <w:rsid w:val="00E706C2"/>
    <w:rsid w:val="00E82D5E"/>
    <w:rsid w:val="00E93AFE"/>
    <w:rsid w:val="00ED13F9"/>
    <w:rsid w:val="00F21B84"/>
    <w:rsid w:val="00F42718"/>
    <w:rsid w:val="00F61B6F"/>
    <w:rsid w:val="00F73AAF"/>
    <w:rsid w:val="00FA7177"/>
    <w:rsid w:val="00FB278D"/>
    <w:rsid w:val="00FC2B84"/>
    <w:rsid w:val="00FC5F2A"/>
    <w:rsid w:val="00FE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55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6F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F9A"/>
  </w:style>
  <w:style w:type="paragraph" w:styleId="a7">
    <w:name w:val="footer"/>
    <w:basedOn w:val="a"/>
    <w:link w:val="a8"/>
    <w:uiPriority w:val="99"/>
    <w:unhideWhenUsed/>
    <w:rsid w:val="006F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55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6F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F9A"/>
  </w:style>
  <w:style w:type="paragraph" w:styleId="a7">
    <w:name w:val="footer"/>
    <w:basedOn w:val="a"/>
    <w:link w:val="a8"/>
    <w:uiPriority w:val="99"/>
    <w:unhideWhenUsed/>
    <w:rsid w:val="006F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7001B-110A-4E73-B1C6-38BCC2BE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Zver</cp:lastModifiedBy>
  <cp:revision>2</cp:revision>
  <cp:lastPrinted>2020-02-26T08:56:00Z</cp:lastPrinted>
  <dcterms:created xsi:type="dcterms:W3CDTF">2020-03-25T07:35:00Z</dcterms:created>
  <dcterms:modified xsi:type="dcterms:W3CDTF">2020-03-25T07:35:00Z</dcterms:modified>
</cp:coreProperties>
</file>