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DC" w:rsidRDefault="00F067DC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67DC" w:rsidRDefault="00F067DC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67DC" w:rsidRDefault="00F067DC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67DC" w:rsidRDefault="00F067DC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67DC" w:rsidRDefault="00F067DC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67DC" w:rsidRDefault="00F067DC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67DC" w:rsidRDefault="00F067DC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67DC" w:rsidRDefault="00F067DC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67DC" w:rsidRDefault="00F067DC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67DC" w:rsidRDefault="00F067DC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67DC" w:rsidRDefault="00F067DC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67DC" w:rsidRDefault="00F067DC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67DC" w:rsidRDefault="00F067DC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67DC" w:rsidRDefault="00F067DC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932F5" w:rsidRDefault="00ED334D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932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 исполнении бюджета </w:t>
      </w:r>
    </w:p>
    <w:p w:rsidR="00385BB1" w:rsidRPr="006932F5" w:rsidRDefault="00ED334D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932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образования </w:t>
      </w:r>
    </w:p>
    <w:p w:rsidR="006932F5" w:rsidRDefault="00ED334D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932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сельское поселение Васильевское</w:t>
      </w:r>
    </w:p>
    <w:p w:rsidR="00C259E8" w:rsidRDefault="00C259E8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Сергиево-Посадского муниципального </w:t>
      </w:r>
    </w:p>
    <w:p w:rsidR="00ED334D" w:rsidRDefault="00C259E8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района Московской области </w:t>
      </w:r>
      <w:r w:rsidR="00ED334D" w:rsidRPr="006932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201</w:t>
      </w:r>
      <w:r w:rsidR="007C1961" w:rsidRPr="006932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="00ED334D" w:rsidRPr="006932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</w:t>
      </w:r>
    </w:p>
    <w:p w:rsidR="006932F5" w:rsidRPr="006932F5" w:rsidRDefault="006932F5" w:rsidP="006932F5">
      <w:pPr>
        <w:spacing w:after="0" w:line="240" w:lineRule="auto"/>
        <w:ind w:right="-43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932F5" w:rsidRPr="00C259E8" w:rsidRDefault="006932F5" w:rsidP="00FB2BE4">
      <w:pPr>
        <w:spacing w:after="0" w:line="240" w:lineRule="auto"/>
        <w:ind w:right="-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59E8">
        <w:rPr>
          <w:rFonts w:ascii="Times New Roman" w:hAnsi="Times New Roman" w:cs="Times New Roman"/>
          <w:sz w:val="24"/>
          <w:szCs w:val="24"/>
        </w:rPr>
        <w:t xml:space="preserve">Рассмотрев отчет об исполнении бюджета </w:t>
      </w:r>
      <w:r w:rsidRPr="00C259E8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C259E8" w:rsidRPr="00C259E8">
        <w:rPr>
          <w:rFonts w:ascii="Times New Roman" w:hAnsi="Times New Roman" w:cs="Times New Roman"/>
          <w:bCs/>
          <w:sz w:val="24"/>
          <w:szCs w:val="24"/>
        </w:rPr>
        <w:t>с</w:t>
      </w:r>
      <w:r w:rsidRPr="00C259E8">
        <w:rPr>
          <w:rFonts w:ascii="Times New Roman" w:hAnsi="Times New Roman" w:cs="Times New Roman"/>
          <w:bCs/>
          <w:sz w:val="24"/>
          <w:szCs w:val="24"/>
        </w:rPr>
        <w:t>ельское поселение Васильевское</w:t>
      </w:r>
      <w:r w:rsidR="00C259E8" w:rsidRPr="00C2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9E8" w:rsidRPr="00C259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Сергиево-Посадского муниципального района Московской области</w:t>
      </w:r>
      <w:r w:rsidRPr="00C259E8">
        <w:rPr>
          <w:rFonts w:ascii="Times New Roman" w:hAnsi="Times New Roman" w:cs="Times New Roman"/>
          <w:bCs/>
          <w:sz w:val="24"/>
          <w:szCs w:val="24"/>
        </w:rPr>
        <w:t xml:space="preserve"> за 2019 год</w:t>
      </w:r>
      <w:r w:rsidRPr="00C259E8">
        <w:rPr>
          <w:rFonts w:ascii="Times New Roman" w:hAnsi="Times New Roman" w:cs="Times New Roman"/>
          <w:sz w:val="24"/>
          <w:szCs w:val="24"/>
        </w:rPr>
        <w:t xml:space="preserve">, </w:t>
      </w:r>
      <w:r w:rsidR="00C259E8" w:rsidRPr="00C259E8">
        <w:rPr>
          <w:rFonts w:ascii="Times New Roman" w:hAnsi="Times New Roman" w:cs="Times New Roman"/>
          <w:sz w:val="24"/>
          <w:szCs w:val="24"/>
        </w:rPr>
        <w:t>в соответствии с  Бюджетным кодексом Российской Федерации, со ст.28 Федерального закона от 06.10.2003 №131-ФЗ «Об общих принципах организации местного самоуправления в Российской Федерации», п.4 ст.5 Закона Московской области от 20.03.2019 № 32/2019-ОЗ «Об организации местного самоуправления на территории Сергиево-Посадского муниципального района», Уставом муниципального образования «Сергиево-Посадский городской округ Московской области», решением Совета депутатов Сергиево-Посадского городского округа от 17.09.2019 №01/09 «О правопреемстве органов местного самоуправления Сергиево-Посадского городского округа»,</w:t>
      </w:r>
    </w:p>
    <w:p w:rsidR="006932F5" w:rsidRPr="00C259E8" w:rsidRDefault="006932F5" w:rsidP="00C259E8">
      <w:pPr>
        <w:pStyle w:val="a3"/>
        <w:rPr>
          <w:sz w:val="24"/>
          <w:szCs w:val="24"/>
        </w:rPr>
      </w:pPr>
    </w:p>
    <w:p w:rsidR="006932F5" w:rsidRPr="00020019" w:rsidRDefault="006932F5" w:rsidP="006932F5">
      <w:pPr>
        <w:jc w:val="center"/>
        <w:rPr>
          <w:rFonts w:ascii="Times New Roman" w:hAnsi="Times New Roman"/>
          <w:i/>
          <w:sz w:val="24"/>
          <w:szCs w:val="24"/>
        </w:rPr>
      </w:pPr>
      <w:r w:rsidRPr="00020019">
        <w:rPr>
          <w:rFonts w:ascii="Times New Roman" w:hAnsi="Times New Roman"/>
          <w:sz w:val="24"/>
          <w:szCs w:val="24"/>
        </w:rPr>
        <w:t>Совет депутатов Сергиево-Посадского городского округа решил:</w:t>
      </w:r>
    </w:p>
    <w:p w:rsidR="00ED334D" w:rsidRPr="00ED334D" w:rsidRDefault="00ED334D" w:rsidP="006932F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Утвердить отчет </w:t>
      </w:r>
      <w:r w:rsidR="00220F5B" w:rsidRPr="00C259E8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220F5B" w:rsidRPr="00C259E8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Васильевское </w:t>
      </w:r>
      <w:r w:rsidR="00220F5B" w:rsidRPr="00C259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Сергиево-Посадского муниципального района Московской области</w:t>
      </w:r>
      <w:r w:rsidR="00220F5B"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7C196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доходам в сумме </w:t>
      </w:r>
      <w:r w:rsidR="007C1961">
        <w:rPr>
          <w:rFonts w:ascii="Times New Roman" w:eastAsia="Times New Roman" w:hAnsi="Times New Roman" w:cs="Times New Roman"/>
          <w:sz w:val="24"/>
          <w:szCs w:val="24"/>
          <w:lang w:eastAsia="ru-RU"/>
        </w:rPr>
        <w:t>41 163,5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B0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по расходам </w:t>
      </w:r>
      <w:r w:rsidR="007C1961">
        <w:rPr>
          <w:rFonts w:ascii="Times New Roman" w:eastAsia="Times New Roman" w:hAnsi="Times New Roman" w:cs="Times New Roman"/>
          <w:sz w:val="24"/>
          <w:szCs w:val="24"/>
          <w:lang w:eastAsia="ru-RU"/>
        </w:rPr>
        <w:t>45 041,0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B0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с превышением  </w:t>
      </w:r>
      <w:r w:rsidR="00FD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4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над </w:t>
      </w:r>
      <w:r w:rsidR="00FD4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903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 (</w:t>
      </w:r>
      <w:r w:rsidR="00FD4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фицит бюджета сельского поселения </w:t>
      </w:r>
      <w:r w:rsidR="00ED744B" w:rsidRPr="00ED7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вское) в сумме </w:t>
      </w:r>
      <w:r w:rsidR="007C1961">
        <w:rPr>
          <w:rFonts w:ascii="Times New Roman" w:eastAsia="Times New Roman" w:hAnsi="Times New Roman" w:cs="Times New Roman"/>
          <w:sz w:val="24"/>
          <w:szCs w:val="24"/>
          <w:lang w:eastAsia="ru-RU"/>
        </w:rPr>
        <w:t>3 877,5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B0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="006903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34D" w:rsidRPr="00ED334D" w:rsidRDefault="007C1961" w:rsidP="006932F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ED334D" w:rsidRPr="00ED33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ED334D" w:rsidRPr="00ED33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Утвердить:</w:t>
      </w:r>
    </w:p>
    <w:p w:rsidR="00ED334D" w:rsidRPr="00ED334D" w:rsidRDefault="00ED334D" w:rsidP="006932F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поступление доходов в бюджет 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ED744B" w:rsidRPr="00ED7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</w:t>
      </w:r>
      <w:r w:rsidR="00B04B3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 основным источникам за 201</w:t>
      </w:r>
      <w:r w:rsidR="007C196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5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 приложению №1;</w:t>
      </w:r>
    </w:p>
    <w:p w:rsidR="00ED334D" w:rsidRPr="00ED334D" w:rsidRDefault="00ED334D" w:rsidP="006932F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исполнение расходов бюджета сельского поселения </w:t>
      </w:r>
      <w:r w:rsidR="00ED744B" w:rsidRPr="00ED7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вское за 201</w:t>
      </w:r>
      <w:r w:rsidR="007C196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разделам и подразделам, целевым статьям и видам расходов классификации расходов бюджета согласно приложению №</w:t>
      </w:r>
      <w:r w:rsidR="007C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</w:p>
    <w:p w:rsidR="00ED334D" w:rsidRPr="00ED334D" w:rsidRDefault="00ED334D" w:rsidP="006932F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исполнение бюджета сельского поселения </w:t>
      </w:r>
      <w:r w:rsidR="00ED744B" w:rsidRPr="00ED7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вское за 201</w:t>
      </w:r>
      <w:r w:rsidR="007C196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ведомственной структуре расходов бюджета согласно приложению №</w:t>
      </w:r>
      <w:r w:rsidR="007C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>3;</w:t>
      </w:r>
    </w:p>
    <w:p w:rsidR="00ED334D" w:rsidRPr="00ED334D" w:rsidRDefault="00ED334D" w:rsidP="006932F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внутреннего финансирования дефицита бюджета за 201</w:t>
      </w:r>
      <w:r w:rsidR="007C196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№ 4;</w:t>
      </w:r>
    </w:p>
    <w:p w:rsidR="00ED334D" w:rsidRDefault="00ED334D" w:rsidP="006932F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исполнение программы внутренних заимствований муниципального образования сельское поселение </w:t>
      </w:r>
      <w:r w:rsidR="00ED744B" w:rsidRPr="00A12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</w:t>
      </w:r>
      <w:r w:rsidRPr="00A129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вское за 201</w:t>
      </w:r>
      <w:r w:rsidR="007C196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D058B" w:rsidRPr="00A1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№</w:t>
      </w:r>
      <w:r w:rsidR="00B5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4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129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7A1" w:rsidRPr="00ED334D" w:rsidRDefault="001247A1" w:rsidP="006932F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1247A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аспределение бюджетных ассигнований по целевым статьям (муниципальным программам), группам и подгруппам видов расходов классификации расходов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2019 год согласно приложению </w:t>
      </w:r>
      <w:r w:rsidR="00EC6AA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6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C60" w:rsidRDefault="007C1961" w:rsidP="006932F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ED334D"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334D"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Принять к сведению</w:t>
      </w:r>
      <w:r w:rsidR="009C2C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2C60" w:rsidRDefault="009C2C60" w:rsidP="006932F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334D" w:rsidRPr="00ED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численности муниципальных служащих и фактических затратах на их денежное содержание согласно приложению №</w:t>
      </w:r>
      <w:r w:rsidR="00ED744B" w:rsidRPr="00ED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7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334D" w:rsidRPr="009C2C60" w:rsidRDefault="009C2C60" w:rsidP="006932F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60">
        <w:rPr>
          <w:rFonts w:ascii="Times New Roman" w:hAnsi="Times New Roman" w:cs="Times New Roman"/>
          <w:sz w:val="24"/>
          <w:szCs w:val="24"/>
        </w:rPr>
        <w:t xml:space="preserve">- сведения о расходовании резервного фонда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Васильевское</w:t>
      </w:r>
      <w:r w:rsidRPr="009C2C60">
        <w:rPr>
          <w:rFonts w:ascii="Times New Roman" w:hAnsi="Times New Roman" w:cs="Times New Roman"/>
          <w:sz w:val="24"/>
          <w:szCs w:val="24"/>
        </w:rPr>
        <w:t xml:space="preserve"> в 2019 году согласно приложению № </w:t>
      </w:r>
      <w:r>
        <w:rPr>
          <w:rFonts w:ascii="Times New Roman" w:hAnsi="Times New Roman" w:cs="Times New Roman"/>
          <w:sz w:val="24"/>
          <w:szCs w:val="24"/>
        </w:rPr>
        <w:t>8</w:t>
      </w:r>
      <w:r w:rsidR="00ED334D" w:rsidRPr="009C2C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2F5" w:rsidRDefault="007C1961" w:rsidP="006932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32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65B6" w:rsidRPr="006932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334D" w:rsidRPr="00693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2F5" w:rsidRPr="006932F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«Вперед» и разместить в информационно-телекоммуникационной сети Интернет по адресу: </w:t>
      </w:r>
      <w:proofErr w:type="spellStart"/>
      <w:r w:rsidR="006932F5" w:rsidRPr="006932F5">
        <w:rPr>
          <w:rFonts w:ascii="Times New Roman" w:hAnsi="Times New Roman" w:cs="Times New Roman"/>
          <w:sz w:val="24"/>
          <w:szCs w:val="24"/>
          <w:lang w:val="en-US"/>
        </w:rPr>
        <w:t>sergiev</w:t>
      </w:r>
      <w:proofErr w:type="spellEnd"/>
      <w:r w:rsidR="006932F5" w:rsidRPr="006932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932F5" w:rsidRPr="006932F5">
        <w:rPr>
          <w:rFonts w:ascii="Times New Roman" w:hAnsi="Times New Roman" w:cs="Times New Roman"/>
          <w:sz w:val="24"/>
          <w:szCs w:val="24"/>
          <w:lang w:val="en-US"/>
        </w:rPr>
        <w:t>reg</w:t>
      </w:r>
      <w:proofErr w:type="spellEnd"/>
      <w:r w:rsidR="006932F5" w:rsidRPr="006932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932F5" w:rsidRPr="006932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932F5">
        <w:rPr>
          <w:rFonts w:ascii="Times New Roman" w:hAnsi="Times New Roman" w:cs="Times New Roman"/>
          <w:sz w:val="24"/>
          <w:szCs w:val="24"/>
        </w:rPr>
        <w:t>.</w:t>
      </w:r>
    </w:p>
    <w:p w:rsidR="006932F5" w:rsidRDefault="006932F5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83D4E" w:rsidRDefault="00983D4E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6101" w:rsidRDefault="00C66101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66101" w:rsidRPr="00C66101" w:rsidRDefault="00C66101" w:rsidP="00C66101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C661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1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1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1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1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1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1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1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1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Р.Г. Тихомирова</w:t>
      </w:r>
    </w:p>
    <w:p w:rsidR="00C66101" w:rsidRPr="00C66101" w:rsidRDefault="00C66101" w:rsidP="00C66101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6101" w:rsidRPr="00C66101" w:rsidRDefault="00C66101" w:rsidP="00C66101">
      <w:pPr>
        <w:autoSpaceDN w:val="0"/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101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C66101" w:rsidRPr="00C66101" w:rsidRDefault="00C66101" w:rsidP="00C66101">
      <w:pPr>
        <w:autoSpaceDN w:val="0"/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6101" w:rsidRPr="00C66101" w:rsidRDefault="00C66101" w:rsidP="00C66101">
      <w:pPr>
        <w:autoSpaceDN w:val="0"/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C66101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обеспечению </w:t>
      </w:r>
    </w:p>
    <w:p w:rsidR="00C66101" w:rsidRPr="00C66101" w:rsidRDefault="00C66101" w:rsidP="00C66101">
      <w:pPr>
        <w:autoSpaceDN w:val="0"/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C66101">
        <w:rPr>
          <w:rFonts w:ascii="Times New Roman" w:eastAsia="Calibri" w:hAnsi="Times New Roman" w:cs="Times New Roman"/>
          <w:sz w:val="24"/>
          <w:szCs w:val="24"/>
        </w:rPr>
        <w:t xml:space="preserve">деятельности Совета депутатов </w:t>
      </w:r>
      <w:r w:rsidRPr="00C66101">
        <w:rPr>
          <w:rFonts w:ascii="Times New Roman" w:eastAsia="Calibri" w:hAnsi="Times New Roman" w:cs="Times New Roman"/>
          <w:sz w:val="24"/>
          <w:szCs w:val="24"/>
        </w:rPr>
        <w:tab/>
      </w:r>
      <w:r w:rsidRPr="00C66101">
        <w:rPr>
          <w:rFonts w:ascii="Times New Roman" w:eastAsia="Calibri" w:hAnsi="Times New Roman" w:cs="Times New Roman"/>
          <w:sz w:val="24"/>
          <w:szCs w:val="24"/>
        </w:rPr>
        <w:tab/>
      </w:r>
      <w:r w:rsidRPr="00C66101">
        <w:rPr>
          <w:rFonts w:ascii="Times New Roman" w:eastAsia="Calibri" w:hAnsi="Times New Roman" w:cs="Times New Roman"/>
          <w:sz w:val="24"/>
          <w:szCs w:val="24"/>
        </w:rPr>
        <w:tab/>
      </w:r>
      <w:r w:rsidRPr="00C66101">
        <w:rPr>
          <w:rFonts w:ascii="Times New Roman" w:eastAsia="Calibri" w:hAnsi="Times New Roman" w:cs="Times New Roman"/>
          <w:sz w:val="24"/>
          <w:szCs w:val="24"/>
        </w:rPr>
        <w:tab/>
      </w:r>
      <w:r w:rsidRPr="00C66101">
        <w:rPr>
          <w:rFonts w:ascii="Times New Roman" w:eastAsia="Calibri" w:hAnsi="Times New Roman" w:cs="Times New Roman"/>
          <w:sz w:val="24"/>
          <w:szCs w:val="24"/>
        </w:rPr>
        <w:tab/>
      </w:r>
      <w:r w:rsidRPr="00C66101">
        <w:rPr>
          <w:rFonts w:ascii="Times New Roman" w:eastAsia="Calibri" w:hAnsi="Times New Roman" w:cs="Times New Roman"/>
          <w:sz w:val="24"/>
          <w:szCs w:val="24"/>
        </w:rPr>
        <w:tab/>
        <w:t xml:space="preserve">       Ю.С. Щеголятова</w:t>
      </w: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Pr="00697F0C" w:rsidRDefault="00697F0C" w:rsidP="00697F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Проект представил:</w:t>
      </w: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Начальник финансового управления</w:t>
      </w: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ab/>
      </w: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ab/>
      </w: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ab/>
        <w:t xml:space="preserve"> </w:t>
      </w: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ab/>
      </w: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ab/>
        <w:t>Е.Ю.Юферова</w:t>
      </w:r>
    </w:p>
    <w:p w:rsidR="00697F0C" w:rsidRPr="00697F0C" w:rsidRDefault="00697F0C" w:rsidP="0069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«___»______________2020г    </w:t>
      </w: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Согласовано:</w:t>
      </w: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Начальник финансового управления</w:t>
      </w: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ab/>
      </w: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ab/>
      </w: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ab/>
        <w:t xml:space="preserve"> </w:t>
      </w: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ab/>
      </w: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ab/>
        <w:t>Е.Ю.Юферова</w:t>
      </w:r>
    </w:p>
    <w:p w:rsidR="00697F0C" w:rsidRPr="00697F0C" w:rsidRDefault="00697F0C" w:rsidP="0069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«___»________________2020г    </w:t>
      </w: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Разослано:</w:t>
      </w: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В дело – 1 экз.,</w:t>
      </w: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Прокуратура – 1 экз.,</w:t>
      </w: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Управление информационной политики – 1 экз.</w:t>
      </w: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Финансовое управление – 1 экз.(б)</w:t>
      </w: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Совет депутатов городского округа – 1 экз.</w:t>
      </w: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Контрольно-счетная палата - 1 экз.</w:t>
      </w: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газета «Вперед» - 1 экз.</w:t>
      </w: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ru-RU"/>
        </w:rPr>
      </w:pPr>
      <w:r w:rsidRPr="00697F0C">
        <w:rPr>
          <w:rFonts w:ascii="Times New Roman" w:eastAsia="Times New Roman" w:hAnsi="Times New Roman" w:cs="Times New Roman"/>
          <w:bCs/>
          <w:sz w:val="24"/>
          <w:szCs w:val="24"/>
          <w:lang w:val="pt-PT" w:eastAsia="ru-RU"/>
        </w:rPr>
        <w:t>Решение подготовлено «___»_____________2020г.</w:t>
      </w:r>
    </w:p>
    <w:p w:rsidR="00697F0C" w:rsidRPr="00697F0C" w:rsidRDefault="00697F0C" w:rsidP="0069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 администрации</w:t>
      </w:r>
    </w:p>
    <w:p w:rsidR="00697F0C" w:rsidRPr="00697F0C" w:rsidRDefault="00697F0C" w:rsidP="0069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697F0C" w:rsidRPr="00697F0C" w:rsidRDefault="00697F0C" w:rsidP="006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r w:rsidRPr="00697F0C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>Е.Ю.Юферова ___________________________</w:t>
      </w:r>
    </w:p>
    <w:p w:rsidR="00697F0C" w:rsidRPr="00697F0C" w:rsidRDefault="00697F0C" w:rsidP="00697F0C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0"/>
          <w:lang w:val="pt-PT" w:eastAsia="ru-RU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7F0C" w:rsidRDefault="00697F0C" w:rsidP="006932F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27CD" w:rsidRPr="005E5E51" w:rsidRDefault="002227CD" w:rsidP="006932F5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sectPr w:rsidR="002227CD" w:rsidRPr="005E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15"/>
    <w:rsid w:val="00081E9A"/>
    <w:rsid w:val="001247A1"/>
    <w:rsid w:val="00220F5B"/>
    <w:rsid w:val="002227CD"/>
    <w:rsid w:val="00385BB1"/>
    <w:rsid w:val="003A0295"/>
    <w:rsid w:val="00485576"/>
    <w:rsid w:val="005A65B6"/>
    <w:rsid w:val="006903B1"/>
    <w:rsid w:val="006932F5"/>
    <w:rsid w:val="00697F0C"/>
    <w:rsid w:val="0070164A"/>
    <w:rsid w:val="007C1961"/>
    <w:rsid w:val="00872457"/>
    <w:rsid w:val="008C1223"/>
    <w:rsid w:val="00983D4E"/>
    <w:rsid w:val="009C2C60"/>
    <w:rsid w:val="00A1298D"/>
    <w:rsid w:val="00B04B35"/>
    <w:rsid w:val="00B56C34"/>
    <w:rsid w:val="00C259E8"/>
    <w:rsid w:val="00C66101"/>
    <w:rsid w:val="00CD058B"/>
    <w:rsid w:val="00D15115"/>
    <w:rsid w:val="00E236E7"/>
    <w:rsid w:val="00E85428"/>
    <w:rsid w:val="00EC6AA1"/>
    <w:rsid w:val="00ED334D"/>
    <w:rsid w:val="00ED744B"/>
    <w:rsid w:val="00F067DC"/>
    <w:rsid w:val="00FA1E5B"/>
    <w:rsid w:val="00FB2BE4"/>
    <w:rsid w:val="00F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8381D-1764-4F7D-84B1-93135AD8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932F5"/>
    <w:pPr>
      <w:spacing w:after="0" w:line="240" w:lineRule="auto"/>
      <w:ind w:right="-432"/>
      <w:jc w:val="both"/>
      <w:outlineLvl w:val="0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932F5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paragraph" w:customStyle="1" w:styleId="ConsNonformat">
    <w:name w:val="ConsNonformat"/>
    <w:rsid w:val="006932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6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HP</cp:lastModifiedBy>
  <cp:revision>33</cp:revision>
  <cp:lastPrinted>2020-07-03T12:37:00Z</cp:lastPrinted>
  <dcterms:created xsi:type="dcterms:W3CDTF">2016-04-07T09:54:00Z</dcterms:created>
  <dcterms:modified xsi:type="dcterms:W3CDTF">2020-07-03T12:37:00Z</dcterms:modified>
</cp:coreProperties>
</file>