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47" w:rsidRDefault="00E51F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8746CB" w:rsidTr="008746CB">
        <w:tc>
          <w:tcPr>
            <w:tcW w:w="5637" w:type="dxa"/>
          </w:tcPr>
          <w:p w:rsidR="008746CB" w:rsidRDefault="008746CB"/>
        </w:tc>
        <w:tc>
          <w:tcPr>
            <w:tcW w:w="3934" w:type="dxa"/>
          </w:tcPr>
          <w:p w:rsidR="008746CB" w:rsidRPr="008E6400" w:rsidRDefault="008746CB">
            <w:r w:rsidRPr="008E6400">
              <w:t>УТВЕРЖДЕН</w:t>
            </w:r>
            <w:r w:rsidR="00B8302A">
              <w:t>О</w:t>
            </w:r>
          </w:p>
          <w:p w:rsidR="00B8302A" w:rsidRDefault="00B8302A">
            <w:r>
              <w:t>постановлением главы</w:t>
            </w:r>
          </w:p>
          <w:p w:rsidR="008746CB" w:rsidRPr="008E6400" w:rsidRDefault="008746CB">
            <w:r w:rsidRPr="008E6400">
              <w:t>Сергиево-Посадского</w:t>
            </w:r>
          </w:p>
          <w:p w:rsidR="008746CB" w:rsidRPr="008E6400" w:rsidRDefault="008746CB">
            <w:r w:rsidRPr="008E6400">
              <w:t>городского округа</w:t>
            </w:r>
          </w:p>
          <w:p w:rsidR="008746CB" w:rsidRPr="008E6400" w:rsidRDefault="00DC0977">
            <w:r>
              <w:t>от 23.09.2020 № 1388-ПГ</w:t>
            </w:r>
            <w:bookmarkStart w:id="0" w:name="_GoBack"/>
            <w:bookmarkEnd w:id="0"/>
          </w:p>
        </w:tc>
      </w:tr>
    </w:tbl>
    <w:p w:rsidR="008746CB" w:rsidRDefault="008746CB"/>
    <w:p w:rsidR="00B8302A" w:rsidRDefault="00B8302A" w:rsidP="00B8302A">
      <w:pPr>
        <w:spacing w:after="0" w:line="240" w:lineRule="auto"/>
        <w:jc w:val="center"/>
        <w:rPr>
          <w:b/>
        </w:rPr>
      </w:pPr>
      <w:r>
        <w:rPr>
          <w:b/>
        </w:rPr>
        <w:t>ПОЛОЖЕНИЕ</w:t>
      </w:r>
    </w:p>
    <w:p w:rsidR="00B8302A" w:rsidRDefault="00B8302A" w:rsidP="00B8302A">
      <w:pPr>
        <w:spacing w:after="0" w:line="240" w:lineRule="auto"/>
        <w:jc w:val="center"/>
        <w:rPr>
          <w:b/>
        </w:rPr>
      </w:pPr>
      <w:r w:rsidRPr="00A57E52">
        <w:rPr>
          <w:b/>
        </w:rPr>
        <w:t>о проверке</w:t>
      </w:r>
      <w:r>
        <w:rPr>
          <w:b/>
        </w:rPr>
        <w:t xml:space="preserve"> </w:t>
      </w:r>
      <w:r w:rsidRPr="00B8302A">
        <w:rPr>
          <w:b/>
        </w:rPr>
        <w:t>достоверности и полноты сведений о доходах,</w:t>
      </w:r>
      <w:r>
        <w:rPr>
          <w:b/>
        </w:rPr>
        <w:t xml:space="preserve"> об имуществе</w:t>
      </w:r>
    </w:p>
    <w:p w:rsidR="00B8302A" w:rsidRDefault="00B8302A" w:rsidP="00B8302A">
      <w:pPr>
        <w:spacing w:after="0" w:line="240" w:lineRule="auto"/>
        <w:jc w:val="center"/>
        <w:rPr>
          <w:b/>
        </w:rPr>
      </w:pPr>
      <w:r w:rsidRPr="00B8302A">
        <w:rPr>
          <w:b/>
        </w:rPr>
        <w:t xml:space="preserve">и </w:t>
      </w:r>
      <w:proofErr w:type="gramStart"/>
      <w:r w:rsidRPr="00B8302A">
        <w:rPr>
          <w:b/>
        </w:rPr>
        <w:t>обязательствах</w:t>
      </w:r>
      <w:proofErr w:type="gramEnd"/>
      <w:r w:rsidRPr="00B8302A">
        <w:rPr>
          <w:b/>
        </w:rPr>
        <w:t xml:space="preserve"> имущественного характера,</w:t>
      </w:r>
      <w:r>
        <w:rPr>
          <w:b/>
        </w:rPr>
        <w:t xml:space="preserve"> представляемых лицом,</w:t>
      </w:r>
    </w:p>
    <w:p w:rsidR="00B8302A" w:rsidRDefault="00B8302A" w:rsidP="00B8302A">
      <w:pPr>
        <w:spacing w:after="0" w:line="240" w:lineRule="auto"/>
        <w:jc w:val="center"/>
        <w:rPr>
          <w:b/>
        </w:rPr>
      </w:pPr>
      <w:r w:rsidRPr="00B8302A">
        <w:rPr>
          <w:b/>
        </w:rPr>
        <w:t xml:space="preserve">поступающим на </w:t>
      </w:r>
      <w:proofErr w:type="gramStart"/>
      <w:r w:rsidRPr="00B8302A">
        <w:rPr>
          <w:b/>
        </w:rPr>
        <w:t>работу</w:t>
      </w:r>
      <w:proofErr w:type="gramEnd"/>
      <w:r w:rsidRPr="00B8302A">
        <w:rPr>
          <w:b/>
        </w:rPr>
        <w:t xml:space="preserve"> на должность руководителя муниципального учреждения Сергиево-Посадского городского округа</w:t>
      </w:r>
      <w:r>
        <w:rPr>
          <w:b/>
        </w:rPr>
        <w:t xml:space="preserve"> </w:t>
      </w:r>
      <w:r w:rsidRPr="00B8302A">
        <w:rPr>
          <w:b/>
        </w:rPr>
        <w:t>Московской области,</w:t>
      </w:r>
    </w:p>
    <w:p w:rsidR="00B8302A" w:rsidRDefault="00B8302A" w:rsidP="00B8302A">
      <w:pPr>
        <w:spacing w:after="0" w:line="240" w:lineRule="auto"/>
        <w:jc w:val="center"/>
        <w:rPr>
          <w:b/>
        </w:rPr>
      </w:pPr>
      <w:r w:rsidRPr="00B8302A">
        <w:rPr>
          <w:b/>
        </w:rPr>
        <w:t>и руководи</w:t>
      </w:r>
      <w:r>
        <w:rPr>
          <w:b/>
        </w:rPr>
        <w:t>телем муниципального учреждения Сергиево-Посадского</w:t>
      </w:r>
    </w:p>
    <w:p w:rsidR="008746CB" w:rsidRPr="00B8302A" w:rsidRDefault="00B8302A" w:rsidP="00B8302A">
      <w:pPr>
        <w:spacing w:after="0" w:line="240" w:lineRule="auto"/>
        <w:jc w:val="center"/>
        <w:rPr>
          <w:b/>
        </w:rPr>
      </w:pPr>
      <w:r w:rsidRPr="00B8302A">
        <w:rPr>
          <w:b/>
        </w:rPr>
        <w:t>городского округа Московской области</w:t>
      </w:r>
    </w:p>
    <w:p w:rsidR="00B8302A" w:rsidRDefault="00B8302A" w:rsidP="00713788">
      <w:pPr>
        <w:spacing w:after="0" w:line="240" w:lineRule="auto"/>
        <w:jc w:val="center"/>
      </w:pPr>
    </w:p>
    <w:p w:rsidR="009427C9" w:rsidRDefault="009427C9" w:rsidP="004C59C2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</w:pPr>
      <w:proofErr w:type="gramStart"/>
      <w:r w:rsidRPr="004C59C2">
        <w:t>Настоящее Положение определяет порядок осуществления проверки достоверности и полноты сведений о доходах, об имуществе и обязательствах имущественного характера, представляемых в соответствии с решением Совета депутатов Сергиево-Посадского</w:t>
      </w:r>
      <w:r w:rsidR="00296459" w:rsidRPr="004C59C2">
        <w:t xml:space="preserve"> городского округа </w:t>
      </w:r>
      <w:r w:rsidRPr="004C59C2">
        <w:t xml:space="preserve">Московской области от </w:t>
      </w:r>
      <w:r w:rsidR="00296459" w:rsidRPr="004C59C2">
        <w:t xml:space="preserve">30.06.2020 </w:t>
      </w:r>
      <w:r w:rsidR="008947FF" w:rsidRPr="004C59C2">
        <w:br/>
      </w:r>
      <w:r w:rsidR="00296459" w:rsidRPr="004C59C2">
        <w:t xml:space="preserve">№ 23/05-МЗ </w:t>
      </w:r>
      <w:r w:rsidRPr="004C59C2">
        <w:t>«Об утверждении Порядка предоставления лицом, поступающим на должность руководителя муниципального учреждения Сергиево-Посадского городского округа Московской области, а также руководителем муниципального учреждения Сергиево-Посадского городского округа Московской области</w:t>
      </w:r>
      <w:proofErr w:type="gramEnd"/>
      <w:r w:rsidRPr="004C59C2">
        <w:t xml:space="preserve"> </w:t>
      </w:r>
      <w:proofErr w:type="gramStart"/>
      <w:r w:rsidRPr="004C59C2"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296459" w:rsidRPr="004C59C2">
        <w:t xml:space="preserve">» (далее - проверка) </w:t>
      </w:r>
      <w:r w:rsidR="0024638C" w:rsidRPr="004C59C2">
        <w:t>л</w:t>
      </w:r>
      <w:r w:rsidRPr="004C59C2">
        <w:t xml:space="preserve">ицом, поступающим на должность руководителя муниципального учреждения Сергиево-Посадского </w:t>
      </w:r>
      <w:r w:rsidR="00F625DF" w:rsidRPr="004C59C2">
        <w:t>городского округа</w:t>
      </w:r>
      <w:r w:rsidRPr="004C59C2">
        <w:t xml:space="preserve"> Московс</w:t>
      </w:r>
      <w:r w:rsidR="002551DA">
        <w:t>кой области (далее - гражданин),</w:t>
      </w:r>
      <w:r w:rsidR="00A77ABD" w:rsidRPr="004C59C2">
        <w:t xml:space="preserve"> </w:t>
      </w:r>
      <w:r w:rsidR="0024638C" w:rsidRPr="004C59C2">
        <w:t>р</w:t>
      </w:r>
      <w:r w:rsidRPr="004C59C2">
        <w:t xml:space="preserve">уководителем муниципального учреждения </w:t>
      </w:r>
      <w:r w:rsidR="00F625DF" w:rsidRPr="004C59C2">
        <w:t xml:space="preserve">Сергиево-Посадского городского округа Московской области </w:t>
      </w:r>
      <w:r w:rsidRPr="004C59C2">
        <w:t>(д</w:t>
      </w:r>
      <w:r w:rsidR="00C54566" w:rsidRPr="004C59C2">
        <w:t>алее - руководитель).</w:t>
      </w:r>
      <w:proofErr w:type="gramEnd"/>
    </w:p>
    <w:p w:rsidR="00FC44FD" w:rsidRDefault="009560ED" w:rsidP="004C59C2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</w:pPr>
      <w:bookmarkStart w:id="1" w:name="P44"/>
      <w:bookmarkEnd w:id="1"/>
      <w:r w:rsidRPr="004C59C2">
        <w:t>П</w:t>
      </w:r>
      <w:r w:rsidR="00FC44FD" w:rsidRPr="004C59C2">
        <w:t>роверка осуществляется по решению главы Сергиево-Посадского городского округа Московской области</w:t>
      </w:r>
      <w:r w:rsidR="002551DA">
        <w:t xml:space="preserve"> (далее – глава городского округа)</w:t>
      </w:r>
      <w:r w:rsidR="00577F98">
        <w:t xml:space="preserve"> или </w:t>
      </w:r>
      <w:r w:rsidR="005C0529">
        <w:t xml:space="preserve">уполномоченного главой городского округа </w:t>
      </w:r>
      <w:r w:rsidR="007F7C91">
        <w:t xml:space="preserve">должностного </w:t>
      </w:r>
      <w:r w:rsidR="00577F98">
        <w:t>лица</w:t>
      </w:r>
      <w:r w:rsidR="007F7C91">
        <w:t xml:space="preserve"> администрации городского округа</w:t>
      </w:r>
      <w:r w:rsidR="005C0529">
        <w:t xml:space="preserve"> на осуществление функций </w:t>
      </w:r>
      <w:r w:rsidR="007F7C91">
        <w:t xml:space="preserve">учредителя </w:t>
      </w:r>
      <w:r w:rsidR="005C0529">
        <w:t>соответствующего муниципального учреждения.</w:t>
      </w:r>
      <w:r w:rsidR="00FC44FD" w:rsidRPr="004C59C2">
        <w:t xml:space="preserve"> Решение принимается отдельно в отношении каждого гражданина или руководителя и оформляется</w:t>
      </w:r>
      <w:r w:rsidR="002551DA">
        <w:t xml:space="preserve"> </w:t>
      </w:r>
      <w:r w:rsidR="00FE314F">
        <w:t xml:space="preserve">в письменном виде </w:t>
      </w:r>
      <w:r w:rsidR="00B95854">
        <w:t>соответствующим</w:t>
      </w:r>
      <w:r w:rsidR="005C0529">
        <w:t xml:space="preserve"> правовым актом</w:t>
      </w:r>
      <w:r w:rsidR="00FC44FD" w:rsidRPr="004C59C2">
        <w:t>.</w:t>
      </w:r>
    </w:p>
    <w:p w:rsidR="004A662A" w:rsidRDefault="004A662A" w:rsidP="004C59C2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</w:pPr>
      <w:r>
        <w:t xml:space="preserve">Проверка осуществляется </w:t>
      </w:r>
      <w:r w:rsidR="003459E0">
        <w:t xml:space="preserve">работниками </w:t>
      </w:r>
      <w:r>
        <w:t>кадровой службой а</w:t>
      </w:r>
      <w:r w:rsidR="00787649">
        <w:t>дминистрации</w:t>
      </w:r>
      <w:r>
        <w:t xml:space="preserve"> городского округа.</w:t>
      </w:r>
    </w:p>
    <w:p w:rsidR="004A662A" w:rsidRPr="004C59C2" w:rsidRDefault="004A662A" w:rsidP="004C59C2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</w:pPr>
      <w:r>
        <w:t>Основанием для осуществления проверки является информация, представленная в письменном виде:</w:t>
      </w:r>
    </w:p>
    <w:p w:rsidR="004A662A" w:rsidRPr="00870CCD" w:rsidRDefault="00870CCD" w:rsidP="0071378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</w:rPr>
      </w:pPr>
      <w:r>
        <w:t>п</w:t>
      </w:r>
      <w:r w:rsidR="004A662A">
        <w:t xml:space="preserve">равоохранительными органами, иными государственными органами, органами местного самоуправления </w:t>
      </w:r>
      <w:r w:rsidR="00B95854">
        <w:t xml:space="preserve">Сергиево-Посадского городского округа Московской области </w:t>
      </w:r>
      <w:r w:rsidR="004A662A">
        <w:t>и их должностными лицами;</w:t>
      </w:r>
    </w:p>
    <w:p w:rsidR="004A662A" w:rsidRPr="00870CCD" w:rsidRDefault="00870CCD" w:rsidP="0071378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</w:rPr>
      </w:pPr>
      <w:r>
        <w:t>к</w:t>
      </w:r>
      <w:r w:rsidR="00787649">
        <w:t>адровой службой а</w:t>
      </w:r>
      <w:r w:rsidR="00A77ABD">
        <w:t>дминистрации городского округа</w:t>
      </w:r>
      <w:r w:rsidR="004A662A">
        <w:t>;</w:t>
      </w:r>
    </w:p>
    <w:p w:rsidR="004A662A" w:rsidRPr="00870CCD" w:rsidRDefault="00870CCD" w:rsidP="0071378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</w:rPr>
      </w:pPr>
      <w:r>
        <w:t>п</w:t>
      </w:r>
      <w:r w:rsidR="004A662A">
        <w:t>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A662A" w:rsidRPr="00870CCD" w:rsidRDefault="004A662A" w:rsidP="0071378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</w:rPr>
      </w:pPr>
      <w:r>
        <w:t>Общественной палатой Российской Федерации;</w:t>
      </w:r>
    </w:p>
    <w:p w:rsidR="004A662A" w:rsidRPr="00870CCD" w:rsidRDefault="00B95854" w:rsidP="0071378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</w:rPr>
      </w:pPr>
      <w:r>
        <w:t xml:space="preserve">общероссийскими </w:t>
      </w:r>
      <w:r w:rsidR="004A662A">
        <w:t>средствами массовой информации.</w:t>
      </w:r>
    </w:p>
    <w:p w:rsidR="00787649" w:rsidRDefault="00787649" w:rsidP="004C59C2">
      <w:pPr>
        <w:pStyle w:val="ConsPlusNormal"/>
        <w:numPr>
          <w:ilvl w:val="0"/>
          <w:numId w:val="5"/>
        </w:numPr>
        <w:ind w:left="0" w:firstLine="709"/>
        <w:jc w:val="both"/>
      </w:pPr>
      <w:r>
        <w:t>Информация анонимного характера не может служить основанием для проверки.</w:t>
      </w:r>
    </w:p>
    <w:p w:rsidR="008E3506" w:rsidRDefault="008E3506" w:rsidP="00713788">
      <w:pPr>
        <w:pStyle w:val="ConsPlusNormal"/>
        <w:numPr>
          <w:ilvl w:val="0"/>
          <w:numId w:val="5"/>
        </w:numPr>
        <w:ind w:left="0" w:firstLine="709"/>
        <w:jc w:val="both"/>
      </w:pPr>
      <w:r w:rsidRPr="008E3506">
        <w:lastRenderedPageBreak/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лицом, указанным в </w:t>
      </w:r>
      <w:hyperlink w:anchor="P44" w:history="1">
        <w:r w:rsidR="000560AD">
          <w:t>пункте</w:t>
        </w:r>
        <w:r w:rsidRPr="008E3506">
          <w:t xml:space="preserve"> 2</w:t>
        </w:r>
      </w:hyperlink>
      <w:r w:rsidRPr="008E3506">
        <w:t xml:space="preserve"> настоящего Положения.</w:t>
      </w:r>
    </w:p>
    <w:p w:rsidR="008E3506" w:rsidRDefault="008E3506" w:rsidP="008E3506">
      <w:pPr>
        <w:pStyle w:val="ConsPlusNormal"/>
        <w:numPr>
          <w:ilvl w:val="0"/>
          <w:numId w:val="5"/>
        </w:numPr>
        <w:ind w:left="0" w:firstLine="709"/>
        <w:jc w:val="both"/>
      </w:pPr>
      <w:r>
        <w:t>При осуществлении проверки</w:t>
      </w:r>
      <w:r w:rsidR="003459E0">
        <w:t xml:space="preserve"> работник</w:t>
      </w:r>
      <w:r>
        <w:t xml:space="preserve"> ка</w:t>
      </w:r>
      <w:r w:rsidR="00341A4E">
        <w:t>дровой</w:t>
      </w:r>
      <w:r w:rsidR="003459E0">
        <w:t xml:space="preserve"> службы</w:t>
      </w:r>
      <w:r w:rsidR="009402F1">
        <w:t xml:space="preserve"> администрации городского округа </w:t>
      </w:r>
      <w:r>
        <w:t>вправе:</w:t>
      </w:r>
    </w:p>
    <w:p w:rsidR="008E3506" w:rsidRDefault="00870CCD" w:rsidP="00870CCD">
      <w:pPr>
        <w:pStyle w:val="ConsPlusNormal"/>
        <w:numPr>
          <w:ilvl w:val="0"/>
          <w:numId w:val="8"/>
        </w:numPr>
        <w:ind w:left="0" w:firstLine="709"/>
        <w:jc w:val="both"/>
      </w:pPr>
      <w:r>
        <w:t>п</w:t>
      </w:r>
      <w:r w:rsidR="008E3506">
        <w:t>роводить беседу с гражданином или руководителем;</w:t>
      </w:r>
    </w:p>
    <w:p w:rsidR="008E3506" w:rsidRDefault="00870CCD" w:rsidP="00870CCD">
      <w:pPr>
        <w:pStyle w:val="ConsPlusNormal"/>
        <w:numPr>
          <w:ilvl w:val="0"/>
          <w:numId w:val="8"/>
        </w:numPr>
        <w:ind w:left="0" w:firstLine="709"/>
        <w:jc w:val="both"/>
      </w:pPr>
      <w:r>
        <w:t>и</w:t>
      </w:r>
      <w:r w:rsidR="008E3506">
        <w:t>зучать представленные гражданином или руководителем сведения о доходах, об имуществе и обязательствах имущественного характера и дополнительные материалы;</w:t>
      </w:r>
    </w:p>
    <w:p w:rsidR="008E3506" w:rsidRDefault="00870CCD" w:rsidP="00870CCD">
      <w:pPr>
        <w:pStyle w:val="ConsPlusNormal"/>
        <w:numPr>
          <w:ilvl w:val="0"/>
          <w:numId w:val="8"/>
        </w:numPr>
        <w:ind w:left="0" w:firstLine="709"/>
        <w:jc w:val="both"/>
      </w:pPr>
      <w:r>
        <w:t>п</w:t>
      </w:r>
      <w:r w:rsidR="008E3506">
        <w:t>олучать от гражданина или руководителя пояснения по представленным им сведениям о доходах, об имуществе и обязательствах имущественного характера и материалам.</w:t>
      </w:r>
    </w:p>
    <w:p w:rsidR="00812E30" w:rsidRDefault="00E51F47" w:rsidP="00FD5467">
      <w:pPr>
        <w:pStyle w:val="ConsPlusNormal"/>
        <w:numPr>
          <w:ilvl w:val="0"/>
          <w:numId w:val="5"/>
        </w:numPr>
        <w:ind w:left="0" w:firstLine="709"/>
        <w:jc w:val="both"/>
      </w:pPr>
      <w:r>
        <w:t>Глава</w:t>
      </w:r>
      <w:r w:rsidRPr="004C59C2">
        <w:t xml:space="preserve"> городского округа </w:t>
      </w:r>
      <w:r>
        <w:t>или уполномоченное главой городского округа должностное лицо администрации городского округа на осуществление функций учредителя соответствующего муниципального учреждения обеспечивают</w:t>
      </w:r>
      <w:r w:rsidR="00812E30">
        <w:t>:</w:t>
      </w:r>
    </w:p>
    <w:p w:rsidR="00812E30" w:rsidRDefault="00870CCD" w:rsidP="00870CCD">
      <w:pPr>
        <w:pStyle w:val="ConsPlusNormal"/>
        <w:numPr>
          <w:ilvl w:val="0"/>
          <w:numId w:val="9"/>
        </w:numPr>
        <w:ind w:left="0" w:firstLine="709"/>
        <w:jc w:val="both"/>
      </w:pPr>
      <w:r>
        <w:t>у</w:t>
      </w:r>
      <w:r w:rsidR="00812E30">
        <w:t>ведомление в письменной форм</w:t>
      </w:r>
      <w:r w:rsidR="00443098">
        <w:t>е руководителя (гражданина)</w:t>
      </w:r>
      <w:r w:rsidR="00A77ABD">
        <w:t xml:space="preserve"> </w:t>
      </w:r>
      <w:r w:rsidR="00812E30">
        <w:t>о начале в отношении него проверки - в течение 2 рабочих дней со дня принятия решения о начале проверки;</w:t>
      </w:r>
    </w:p>
    <w:p w:rsidR="00812E30" w:rsidRDefault="00870CCD" w:rsidP="00870CCD">
      <w:pPr>
        <w:pStyle w:val="ConsPlusNormal"/>
        <w:numPr>
          <w:ilvl w:val="0"/>
          <w:numId w:val="9"/>
        </w:numPr>
        <w:ind w:left="0" w:firstLine="709"/>
        <w:jc w:val="both"/>
      </w:pPr>
      <w:r>
        <w:t>и</w:t>
      </w:r>
      <w:r w:rsidR="00812E30">
        <w:t>нформирование руководителя</w:t>
      </w:r>
      <w:r w:rsidR="00443098">
        <w:t xml:space="preserve"> (гражданина)</w:t>
      </w:r>
      <w:r w:rsidR="00A77ABD">
        <w:t xml:space="preserve"> </w:t>
      </w:r>
      <w:r w:rsidR="00812E30">
        <w:t xml:space="preserve">в случае его обращения о том, какие представленные им сведения, указанные в </w:t>
      </w:r>
      <w:hyperlink w:anchor="P41" w:history="1">
        <w:r w:rsidR="00812E30" w:rsidRPr="00812E30">
          <w:t>пункте 1</w:t>
        </w:r>
      </w:hyperlink>
      <w:r w:rsidR="00812E30" w:rsidRPr="00812E30">
        <w:t xml:space="preserve"> </w:t>
      </w:r>
      <w:r w:rsidR="00812E30">
        <w:t>настоящего Положения, подлежат проверке, - в течение 7 рабочих дней со дня обращения, а при наличии уважительной причины - в срок, согласованный с</w:t>
      </w:r>
      <w:r w:rsidR="00341DB6">
        <w:t xml:space="preserve"> указанным лицом</w:t>
      </w:r>
      <w:r w:rsidR="00812E30">
        <w:t>.</w:t>
      </w:r>
    </w:p>
    <w:p w:rsidR="00812E30" w:rsidRDefault="00443098" w:rsidP="00812E30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По окончании проверки </w:t>
      </w:r>
      <w:r w:rsidR="007701E4">
        <w:t>глава</w:t>
      </w:r>
      <w:r w:rsidR="007701E4" w:rsidRPr="004C59C2">
        <w:t xml:space="preserve"> городского округа </w:t>
      </w:r>
      <w:r w:rsidR="007701E4">
        <w:t xml:space="preserve">или уполномоченное главой городского округа должностное лицо администрации городского округа на осуществление функций учредителя соответствующего муниципального учреждения </w:t>
      </w:r>
      <w:r w:rsidR="00501540">
        <w:t>обязан</w:t>
      </w:r>
      <w:r w:rsidR="001314A9">
        <w:t>ы</w:t>
      </w:r>
      <w:r w:rsidR="00812E30">
        <w:t xml:space="preserve"> ознакомить руководителя</w:t>
      </w:r>
      <w:r w:rsidR="00B75C61">
        <w:t xml:space="preserve"> (гражданина)</w:t>
      </w:r>
      <w:r w:rsidR="00812E30">
        <w:t xml:space="preserve"> с результатами проверки.</w:t>
      </w:r>
    </w:p>
    <w:p w:rsidR="00812E30" w:rsidRDefault="00812E30" w:rsidP="00812E30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Руководитель </w:t>
      </w:r>
      <w:r w:rsidR="002C1AA5">
        <w:t xml:space="preserve">(гражданин) </w:t>
      </w:r>
      <w:r>
        <w:t>вправе:</w:t>
      </w:r>
    </w:p>
    <w:p w:rsidR="00812E30" w:rsidRDefault="00870CCD" w:rsidP="00870CCD">
      <w:pPr>
        <w:pStyle w:val="ConsPlusNormal"/>
        <w:numPr>
          <w:ilvl w:val="0"/>
          <w:numId w:val="10"/>
        </w:numPr>
        <w:ind w:left="0" w:firstLine="709"/>
        <w:jc w:val="both"/>
      </w:pPr>
      <w:r>
        <w:t>д</w:t>
      </w:r>
      <w:r w:rsidR="00812E30">
        <w:t>авать пояснения в письменной форме в ходе проверки, а также по результатам проверки;</w:t>
      </w:r>
    </w:p>
    <w:p w:rsidR="00812E30" w:rsidRDefault="00870CCD" w:rsidP="00870CCD">
      <w:pPr>
        <w:pStyle w:val="ConsPlusNormal"/>
        <w:numPr>
          <w:ilvl w:val="0"/>
          <w:numId w:val="10"/>
        </w:numPr>
        <w:ind w:left="0" w:firstLine="709"/>
        <w:jc w:val="both"/>
      </w:pPr>
      <w:r>
        <w:t>п</w:t>
      </w:r>
      <w:r w:rsidR="00812E30">
        <w:t>редставлять дополнительные материалы и давать по ним пояснения в письменной форме.</w:t>
      </w:r>
    </w:p>
    <w:p w:rsidR="00812E30" w:rsidRDefault="00812E30" w:rsidP="00812E30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По результатам проверки </w:t>
      </w:r>
      <w:r w:rsidR="001314A9">
        <w:t>глава</w:t>
      </w:r>
      <w:r w:rsidR="001314A9" w:rsidRPr="004C59C2">
        <w:t xml:space="preserve"> городского округа </w:t>
      </w:r>
      <w:r w:rsidR="001314A9">
        <w:t>или уполномоченное главой городского округа должностное лицо администрации городского округа на осуществление функций учредителя соответствующего муниципального учреждения принимаю</w:t>
      </w:r>
      <w:r>
        <w:t>т одно из следующих решений</w:t>
      </w:r>
      <w:r w:rsidR="001314A9">
        <w:t>, оформленное в письменном виде соответствующим правовым актом</w:t>
      </w:r>
      <w:r>
        <w:t>:</w:t>
      </w:r>
    </w:p>
    <w:p w:rsidR="00812E30" w:rsidRDefault="00870CCD" w:rsidP="00870CCD">
      <w:pPr>
        <w:pStyle w:val="ConsPlusNormal"/>
        <w:numPr>
          <w:ilvl w:val="0"/>
          <w:numId w:val="11"/>
        </w:numPr>
        <w:ind w:left="0" w:firstLine="709"/>
        <w:jc w:val="both"/>
      </w:pPr>
      <w:r>
        <w:t>о</w:t>
      </w:r>
      <w:r w:rsidR="00812E30">
        <w:t xml:space="preserve"> назначении гражданина на должность руководителя</w:t>
      </w:r>
      <w:r w:rsidR="00443098">
        <w:t xml:space="preserve"> муниципального учреждения</w:t>
      </w:r>
      <w:r w:rsidR="00812E30">
        <w:t>;</w:t>
      </w:r>
    </w:p>
    <w:p w:rsidR="00812E30" w:rsidRDefault="00870CCD" w:rsidP="00870CCD">
      <w:pPr>
        <w:pStyle w:val="ConsPlusNormal"/>
        <w:numPr>
          <w:ilvl w:val="0"/>
          <w:numId w:val="11"/>
        </w:numPr>
        <w:ind w:left="0" w:firstLine="709"/>
        <w:jc w:val="both"/>
      </w:pPr>
      <w:r>
        <w:t>о</w:t>
      </w:r>
      <w:r w:rsidR="00812E30">
        <w:t>б отказе гражданину в назначении на должность руководителя</w:t>
      </w:r>
      <w:r w:rsidR="00443098">
        <w:t xml:space="preserve"> муниципального учреждения</w:t>
      </w:r>
      <w:r w:rsidR="00812E30">
        <w:t>;</w:t>
      </w:r>
    </w:p>
    <w:p w:rsidR="00812E30" w:rsidRDefault="00870CCD" w:rsidP="00870CCD">
      <w:pPr>
        <w:pStyle w:val="ConsPlusNormal"/>
        <w:numPr>
          <w:ilvl w:val="0"/>
          <w:numId w:val="11"/>
        </w:numPr>
        <w:ind w:left="0" w:firstLine="709"/>
        <w:jc w:val="both"/>
      </w:pPr>
      <w:r>
        <w:t>о</w:t>
      </w:r>
      <w:r w:rsidR="00812E30">
        <w:t xml:space="preserve"> применении к руководителю мер дисциплинарной ответственности.</w:t>
      </w:r>
    </w:p>
    <w:p w:rsidR="00812E30" w:rsidRDefault="00812E30" w:rsidP="00812E30">
      <w:pPr>
        <w:pStyle w:val="ConsPlusNormal"/>
        <w:numPr>
          <w:ilvl w:val="0"/>
          <w:numId w:val="5"/>
        </w:numPr>
        <w:ind w:left="0" w:firstLine="709"/>
        <w:jc w:val="both"/>
      </w:pPr>
      <w: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812E30" w:rsidRDefault="00812E30" w:rsidP="00812E30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Подлинники </w:t>
      </w:r>
      <w:r w:rsidR="00893138">
        <w:t xml:space="preserve">сведений </w:t>
      </w:r>
      <w:r>
        <w:t>о доходах, об имуществе и обязательствах имущественного характера, а также материалы проверки, поступившие к</w:t>
      </w:r>
      <w:r w:rsidR="00AE6B73">
        <w:t xml:space="preserve"> </w:t>
      </w:r>
      <w:r w:rsidR="00501540">
        <w:t xml:space="preserve">учредителю </w:t>
      </w:r>
      <w:r>
        <w:t>хранятся в соответствии с законодательством Российской Федерации об архивном деле.</w:t>
      </w:r>
    </w:p>
    <w:p w:rsidR="004A662A" w:rsidRPr="004A662A" w:rsidRDefault="004A662A" w:rsidP="00893138">
      <w:pPr>
        <w:pStyle w:val="a4"/>
        <w:spacing w:after="0" w:line="240" w:lineRule="auto"/>
        <w:ind w:left="709"/>
        <w:jc w:val="both"/>
        <w:rPr>
          <w:rFonts w:cs="Times New Roman"/>
        </w:rPr>
      </w:pPr>
    </w:p>
    <w:p w:rsidR="009427C9" w:rsidRDefault="009427C9" w:rsidP="00B8302A">
      <w:pPr>
        <w:spacing w:after="0" w:line="240" w:lineRule="auto"/>
        <w:jc w:val="center"/>
      </w:pPr>
    </w:p>
    <w:sectPr w:rsidR="009427C9" w:rsidSect="009427C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03" w:rsidRDefault="005A5A03" w:rsidP="00365C05">
      <w:pPr>
        <w:spacing w:after="0" w:line="240" w:lineRule="auto"/>
      </w:pPr>
      <w:r>
        <w:separator/>
      </w:r>
    </w:p>
  </w:endnote>
  <w:endnote w:type="continuationSeparator" w:id="0">
    <w:p w:rsidR="005A5A03" w:rsidRDefault="005A5A03" w:rsidP="0036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03" w:rsidRDefault="005A5A03" w:rsidP="00365C05">
      <w:pPr>
        <w:spacing w:after="0" w:line="240" w:lineRule="auto"/>
      </w:pPr>
      <w:r>
        <w:separator/>
      </w:r>
    </w:p>
  </w:footnote>
  <w:footnote w:type="continuationSeparator" w:id="0">
    <w:p w:rsidR="005A5A03" w:rsidRDefault="005A5A03" w:rsidP="0036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217910"/>
      <w:docPartObj>
        <w:docPartGallery w:val="Page Numbers (Top of Page)"/>
        <w:docPartUnique/>
      </w:docPartObj>
    </w:sdtPr>
    <w:sdtEndPr/>
    <w:sdtContent>
      <w:p w:rsidR="0095747A" w:rsidRDefault="009574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977">
          <w:rPr>
            <w:noProof/>
          </w:rPr>
          <w:t>2</w:t>
        </w:r>
        <w:r>
          <w:fldChar w:fldCharType="end"/>
        </w:r>
      </w:p>
    </w:sdtContent>
  </w:sdt>
  <w:p w:rsidR="0095747A" w:rsidRDefault="009574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5C6"/>
    <w:multiLevelType w:val="multilevel"/>
    <w:tmpl w:val="2892C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54308BE"/>
    <w:multiLevelType w:val="hybridMultilevel"/>
    <w:tmpl w:val="FAAE9986"/>
    <w:lvl w:ilvl="0" w:tplc="D4C059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AF1A70"/>
    <w:multiLevelType w:val="hybridMultilevel"/>
    <w:tmpl w:val="E7705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60C2"/>
    <w:multiLevelType w:val="hybridMultilevel"/>
    <w:tmpl w:val="96583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04C0C"/>
    <w:multiLevelType w:val="hybridMultilevel"/>
    <w:tmpl w:val="35D80864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63031C0"/>
    <w:multiLevelType w:val="multilevel"/>
    <w:tmpl w:val="30A8E510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theme="minorBidi" w:hint="default"/>
      </w:rPr>
    </w:lvl>
  </w:abstractNum>
  <w:abstractNum w:abstractNumId="6">
    <w:nsid w:val="32B33B9A"/>
    <w:multiLevelType w:val="hybridMultilevel"/>
    <w:tmpl w:val="66B6B5EC"/>
    <w:lvl w:ilvl="0" w:tplc="7FD4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842CD0"/>
    <w:multiLevelType w:val="hybridMultilevel"/>
    <w:tmpl w:val="CB089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A1A57"/>
    <w:multiLevelType w:val="hybridMultilevel"/>
    <w:tmpl w:val="51C0C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51CB5"/>
    <w:multiLevelType w:val="multilevel"/>
    <w:tmpl w:val="2892C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6D3966FB"/>
    <w:multiLevelType w:val="hybridMultilevel"/>
    <w:tmpl w:val="E37A5B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07A5479"/>
    <w:multiLevelType w:val="multilevel"/>
    <w:tmpl w:val="BF9C6F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A2"/>
    <w:rsid w:val="0000197B"/>
    <w:rsid w:val="000161D5"/>
    <w:rsid w:val="00017CF5"/>
    <w:rsid w:val="000557D1"/>
    <w:rsid w:val="000560AD"/>
    <w:rsid w:val="00074869"/>
    <w:rsid w:val="000E3454"/>
    <w:rsid w:val="00121C78"/>
    <w:rsid w:val="001314A9"/>
    <w:rsid w:val="0017379B"/>
    <w:rsid w:val="00182CA9"/>
    <w:rsid w:val="00244A36"/>
    <w:rsid w:val="0024638C"/>
    <w:rsid w:val="002551DA"/>
    <w:rsid w:val="00296459"/>
    <w:rsid w:val="002C1AA5"/>
    <w:rsid w:val="002F27AB"/>
    <w:rsid w:val="002F6556"/>
    <w:rsid w:val="00341A4E"/>
    <w:rsid w:val="00341DB6"/>
    <w:rsid w:val="003459E0"/>
    <w:rsid w:val="00353882"/>
    <w:rsid w:val="0035584B"/>
    <w:rsid w:val="00365C05"/>
    <w:rsid w:val="00373396"/>
    <w:rsid w:val="0039554A"/>
    <w:rsid w:val="00401CF5"/>
    <w:rsid w:val="0044215E"/>
    <w:rsid w:val="00443098"/>
    <w:rsid w:val="0048159B"/>
    <w:rsid w:val="004A662A"/>
    <w:rsid w:val="004C59C2"/>
    <w:rsid w:val="004E2316"/>
    <w:rsid w:val="00501540"/>
    <w:rsid w:val="00577F98"/>
    <w:rsid w:val="005A5A03"/>
    <w:rsid w:val="005A7476"/>
    <w:rsid w:val="005B5B35"/>
    <w:rsid w:val="005C0529"/>
    <w:rsid w:val="00713788"/>
    <w:rsid w:val="0076000E"/>
    <w:rsid w:val="007701E4"/>
    <w:rsid w:val="00787649"/>
    <w:rsid w:val="007C347B"/>
    <w:rsid w:val="007C6787"/>
    <w:rsid w:val="007F7C91"/>
    <w:rsid w:val="00803248"/>
    <w:rsid w:val="00812E30"/>
    <w:rsid w:val="00870CCD"/>
    <w:rsid w:val="008746CB"/>
    <w:rsid w:val="00893138"/>
    <w:rsid w:val="008947FF"/>
    <w:rsid w:val="008C43A2"/>
    <w:rsid w:val="008E3506"/>
    <w:rsid w:val="008E6400"/>
    <w:rsid w:val="009402F1"/>
    <w:rsid w:val="009427C9"/>
    <w:rsid w:val="009560ED"/>
    <w:rsid w:val="0095747A"/>
    <w:rsid w:val="009A4E1A"/>
    <w:rsid w:val="009B0828"/>
    <w:rsid w:val="009C6882"/>
    <w:rsid w:val="009E05D5"/>
    <w:rsid w:val="00A165AE"/>
    <w:rsid w:val="00A77ABD"/>
    <w:rsid w:val="00AA1EE2"/>
    <w:rsid w:val="00AB227F"/>
    <w:rsid w:val="00AB77F9"/>
    <w:rsid w:val="00AD783F"/>
    <w:rsid w:val="00AE6B73"/>
    <w:rsid w:val="00B5449B"/>
    <w:rsid w:val="00B75C61"/>
    <w:rsid w:val="00B8302A"/>
    <w:rsid w:val="00B95854"/>
    <w:rsid w:val="00BF1B06"/>
    <w:rsid w:val="00C50BA6"/>
    <w:rsid w:val="00C52FCC"/>
    <w:rsid w:val="00C54566"/>
    <w:rsid w:val="00C77CD2"/>
    <w:rsid w:val="00C91026"/>
    <w:rsid w:val="00C938D8"/>
    <w:rsid w:val="00CC1C57"/>
    <w:rsid w:val="00CE6E0A"/>
    <w:rsid w:val="00D054B0"/>
    <w:rsid w:val="00D1464E"/>
    <w:rsid w:val="00D20B64"/>
    <w:rsid w:val="00D66CB3"/>
    <w:rsid w:val="00DB57A1"/>
    <w:rsid w:val="00DC0977"/>
    <w:rsid w:val="00DD3510"/>
    <w:rsid w:val="00DF6D6C"/>
    <w:rsid w:val="00E417D4"/>
    <w:rsid w:val="00E51F47"/>
    <w:rsid w:val="00E97757"/>
    <w:rsid w:val="00F05EEC"/>
    <w:rsid w:val="00F3389A"/>
    <w:rsid w:val="00F40237"/>
    <w:rsid w:val="00F625DF"/>
    <w:rsid w:val="00FC44FD"/>
    <w:rsid w:val="00FD5467"/>
    <w:rsid w:val="00FE314F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E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5C05"/>
  </w:style>
  <w:style w:type="paragraph" w:styleId="a7">
    <w:name w:val="footer"/>
    <w:basedOn w:val="a"/>
    <w:link w:val="a8"/>
    <w:uiPriority w:val="99"/>
    <w:unhideWhenUsed/>
    <w:rsid w:val="0036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C05"/>
  </w:style>
  <w:style w:type="paragraph" w:customStyle="1" w:styleId="ConsPlusNormal">
    <w:name w:val="ConsPlusNormal"/>
    <w:rsid w:val="009427C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E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5C05"/>
  </w:style>
  <w:style w:type="paragraph" w:styleId="a7">
    <w:name w:val="footer"/>
    <w:basedOn w:val="a"/>
    <w:link w:val="a8"/>
    <w:uiPriority w:val="99"/>
    <w:unhideWhenUsed/>
    <w:rsid w:val="0036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C05"/>
  </w:style>
  <w:style w:type="paragraph" w:customStyle="1" w:styleId="ConsPlusNormal">
    <w:name w:val="ConsPlusNormal"/>
    <w:rsid w:val="009427C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Бахирева</cp:lastModifiedBy>
  <cp:revision>2</cp:revision>
  <cp:lastPrinted>2020-07-07T13:38:00Z</cp:lastPrinted>
  <dcterms:created xsi:type="dcterms:W3CDTF">2020-09-24T05:57:00Z</dcterms:created>
  <dcterms:modified xsi:type="dcterms:W3CDTF">2020-09-24T05:57:00Z</dcterms:modified>
</cp:coreProperties>
</file>