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4BE" w:rsidRPr="00EC64BE" w:rsidRDefault="009C6A22" w:rsidP="00105E87">
      <w:pPr>
        <w:widowControl/>
        <w:ind w:right="408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C6A22">
        <w:rPr>
          <w:rFonts w:ascii="Times New Roman" w:eastAsia="Times New Roman" w:hAnsi="Times New Roman" w:cs="Times New Roman"/>
          <w:color w:val="auto"/>
          <w:lang w:bidi="ar-SA"/>
        </w:rPr>
        <w:t>Об утверждении Положения о порядке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C6A22">
        <w:rPr>
          <w:rFonts w:ascii="Times New Roman" w:eastAsia="Times New Roman" w:hAnsi="Times New Roman" w:cs="Times New Roman"/>
          <w:color w:val="auto"/>
          <w:lang w:bidi="ar-SA"/>
        </w:rPr>
        <w:t xml:space="preserve">предоставления имущества, не закрепленного на праве хозяйственного ведения и оперативного управления и находящегося в </w:t>
      </w:r>
      <w:r w:rsidR="00105E87" w:rsidRPr="009C6A22">
        <w:rPr>
          <w:rFonts w:ascii="Times New Roman" w:eastAsia="Times New Roman" w:hAnsi="Times New Roman" w:cs="Times New Roman"/>
          <w:color w:val="auto"/>
          <w:lang w:bidi="ar-SA"/>
        </w:rPr>
        <w:t>собственности муниципального</w:t>
      </w:r>
      <w:r w:rsidRPr="009C6A22">
        <w:rPr>
          <w:rFonts w:ascii="Times New Roman" w:eastAsia="Times New Roman" w:hAnsi="Times New Roman" w:cs="Times New Roman"/>
          <w:color w:val="auto"/>
          <w:lang w:bidi="ar-SA"/>
        </w:rPr>
        <w:t xml:space="preserve"> образования «Сергиево-Поса</w:t>
      </w:r>
      <w:bookmarkStart w:id="0" w:name="_GoBack"/>
      <w:bookmarkEnd w:id="0"/>
      <w:r w:rsidRPr="009C6A22">
        <w:rPr>
          <w:rFonts w:ascii="Times New Roman" w:eastAsia="Times New Roman" w:hAnsi="Times New Roman" w:cs="Times New Roman"/>
          <w:color w:val="auto"/>
          <w:lang w:bidi="ar-SA"/>
        </w:rPr>
        <w:t>дский городской округ Московской области», в безвозмездное пользование</w:t>
      </w:r>
    </w:p>
    <w:p w:rsidR="00A62177" w:rsidRDefault="00A62177" w:rsidP="000D3CCF">
      <w:pPr>
        <w:pStyle w:val="20"/>
        <w:ind w:left="851" w:right="4478"/>
        <w:contextualSpacing/>
        <w:jc w:val="both"/>
        <w:rPr>
          <w:sz w:val="24"/>
          <w:szCs w:val="24"/>
        </w:rPr>
      </w:pPr>
    </w:p>
    <w:p w:rsidR="00610D90" w:rsidRPr="00CC2444" w:rsidRDefault="009C6A22" w:rsidP="00EC64BE">
      <w:pPr>
        <w:pStyle w:val="20"/>
        <w:tabs>
          <w:tab w:val="left" w:pos="5664"/>
        </w:tabs>
        <w:spacing w:line="312" w:lineRule="exact"/>
        <w:ind w:firstLine="880"/>
        <w:jc w:val="both"/>
        <w:rPr>
          <w:sz w:val="24"/>
          <w:szCs w:val="24"/>
        </w:rPr>
      </w:pPr>
      <w:r w:rsidRPr="009C6A22">
        <w:rPr>
          <w:sz w:val="24"/>
          <w:szCs w:val="24"/>
        </w:rPr>
        <w:t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«Сергиево-Посадский городской округ Московской области», Порядком управления и распоряжения имуществом, находящимся в собственности муниципального образования «Сергиево-Посадский городской округ Московской области», утвержденным решением Совета депутатов Сергиево-Посадского городского округа Московской области от 19.12.2019 № 13/11-МЗ</w:t>
      </w:r>
      <w:r w:rsidR="00F62D91">
        <w:rPr>
          <w:sz w:val="24"/>
          <w:szCs w:val="24"/>
        </w:rPr>
        <w:t>,</w:t>
      </w:r>
    </w:p>
    <w:p w:rsidR="00E97044" w:rsidRPr="003B53BA" w:rsidRDefault="00E97044" w:rsidP="003B53BA">
      <w:pPr>
        <w:pStyle w:val="20"/>
        <w:shd w:val="clear" w:color="auto" w:fill="auto"/>
        <w:tabs>
          <w:tab w:val="left" w:pos="5664"/>
        </w:tabs>
        <w:spacing w:line="240" w:lineRule="auto"/>
        <w:ind w:firstLine="879"/>
        <w:jc w:val="both"/>
        <w:rPr>
          <w:sz w:val="16"/>
          <w:szCs w:val="16"/>
        </w:rPr>
      </w:pPr>
    </w:p>
    <w:p w:rsidR="00610D90" w:rsidRDefault="0015492A" w:rsidP="008E0812">
      <w:pPr>
        <w:pStyle w:val="20"/>
        <w:shd w:val="clear" w:color="auto" w:fill="auto"/>
        <w:spacing w:line="280" w:lineRule="exact"/>
        <w:jc w:val="center"/>
        <w:rPr>
          <w:sz w:val="24"/>
          <w:szCs w:val="24"/>
        </w:rPr>
      </w:pPr>
      <w:r w:rsidRPr="00CC2444">
        <w:rPr>
          <w:sz w:val="24"/>
          <w:szCs w:val="24"/>
        </w:rPr>
        <w:t>Совет депутатов Сергиево-Посадского городского округа решил:</w:t>
      </w:r>
    </w:p>
    <w:p w:rsidR="00CC2444" w:rsidRPr="003B53BA" w:rsidRDefault="00CC2444" w:rsidP="003B53BA">
      <w:pPr>
        <w:pStyle w:val="20"/>
        <w:shd w:val="clear" w:color="auto" w:fill="auto"/>
        <w:tabs>
          <w:tab w:val="left" w:pos="5664"/>
        </w:tabs>
        <w:spacing w:line="240" w:lineRule="auto"/>
        <w:ind w:firstLine="879"/>
        <w:jc w:val="both"/>
        <w:rPr>
          <w:sz w:val="16"/>
          <w:szCs w:val="16"/>
        </w:rPr>
      </w:pPr>
    </w:p>
    <w:p w:rsidR="000D3CCF" w:rsidRPr="000D3CCF" w:rsidRDefault="00EC64BE" w:rsidP="000D3CCF">
      <w:pPr>
        <w:widowControl/>
        <w:ind w:firstLine="708"/>
        <w:jc w:val="both"/>
        <w:rPr>
          <w:rFonts w:ascii="Courier New" w:eastAsia="Times New Roman" w:hAnsi="Courier New" w:cs="Times New Roman"/>
          <w:color w:val="auto"/>
          <w:lang w:bidi="ar-SA"/>
        </w:rPr>
      </w:pPr>
      <w:r w:rsidRPr="00EC64BE">
        <w:rPr>
          <w:rFonts w:ascii="Times New Roman" w:eastAsia="Times New Roman" w:hAnsi="Times New Roman" w:cs="Times New Roman"/>
          <w:color w:val="auto"/>
          <w:lang w:bidi="ar-SA"/>
        </w:rPr>
        <w:t>1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r w:rsidR="009C6A22" w:rsidRPr="009C6A22">
        <w:rPr>
          <w:rFonts w:ascii="Times New Roman" w:eastAsia="Times New Roman" w:hAnsi="Times New Roman" w:cs="Times New Roman"/>
          <w:color w:val="auto"/>
          <w:lang w:bidi="ar-SA"/>
        </w:rPr>
        <w:t>Утвердить Положение о порядке предоставления имущества, не закрепленного на праве хозяйственного ведения и оперативного управления и находящегося в собственности  муниципального образования «Сергиево-Посадский городской округ Московской области», в безвозмездное пользование (прилагается).</w:t>
      </w:r>
    </w:p>
    <w:p w:rsidR="000D3CCF" w:rsidRPr="000D3CCF" w:rsidRDefault="000D3CCF" w:rsidP="000D3CCF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D3CCF">
        <w:rPr>
          <w:rFonts w:ascii="Times New Roman" w:eastAsia="Times New Roman" w:hAnsi="Times New Roman" w:cs="Times New Roman"/>
          <w:color w:val="auto"/>
          <w:lang w:bidi="ar-SA"/>
        </w:rPr>
        <w:t>2. Опубликовать настоящее решение в газете «Вперёд» и разместить в информационно-телекоммуникационной сети Интернет по адресу: sergiev-reg.ru.</w:t>
      </w:r>
    </w:p>
    <w:p w:rsidR="00A62177" w:rsidRDefault="000D3CCF" w:rsidP="00EC64BE">
      <w:pPr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D3CCF">
        <w:rPr>
          <w:rFonts w:ascii="Times New Roman" w:eastAsia="Times New Roman" w:hAnsi="Times New Roman" w:cs="Times New Roman"/>
          <w:color w:val="auto"/>
          <w:lang w:bidi="ar-SA"/>
        </w:rPr>
        <w:t>3. Настоящее решение вступает в силу после его официального опубликования (обнародования).</w:t>
      </w:r>
    </w:p>
    <w:p w:rsidR="003B53BA" w:rsidRDefault="003B53BA" w:rsidP="00EC64BE">
      <w:pPr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F2C37" w:rsidRDefault="002F2C37" w:rsidP="00EC64BE">
      <w:pPr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E0812" w:rsidRDefault="00EC64BE" w:rsidP="00105E87">
      <w:pPr>
        <w:pStyle w:val="20"/>
        <w:shd w:val="clear" w:color="auto" w:fill="auto"/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>Г</w:t>
      </w:r>
      <w:r w:rsidR="0015492A" w:rsidRPr="00CC2444">
        <w:rPr>
          <w:sz w:val="24"/>
          <w:szCs w:val="24"/>
        </w:rPr>
        <w:t>лава городского округа</w:t>
      </w:r>
      <w:r w:rsidR="00CC2444">
        <w:rPr>
          <w:sz w:val="24"/>
          <w:szCs w:val="24"/>
        </w:rPr>
        <w:tab/>
      </w:r>
      <w:r w:rsidR="00CC2444">
        <w:rPr>
          <w:sz w:val="24"/>
          <w:szCs w:val="24"/>
        </w:rPr>
        <w:tab/>
      </w:r>
      <w:r w:rsidR="00CC2444">
        <w:rPr>
          <w:sz w:val="24"/>
          <w:szCs w:val="24"/>
        </w:rPr>
        <w:tab/>
      </w:r>
      <w:r w:rsidR="00CC2444">
        <w:rPr>
          <w:sz w:val="24"/>
          <w:szCs w:val="24"/>
        </w:rPr>
        <w:tab/>
      </w:r>
      <w:r w:rsidR="00CC2444">
        <w:rPr>
          <w:sz w:val="24"/>
          <w:szCs w:val="24"/>
        </w:rPr>
        <w:tab/>
      </w:r>
      <w:r w:rsidR="008E0812">
        <w:rPr>
          <w:sz w:val="24"/>
          <w:szCs w:val="24"/>
        </w:rPr>
        <w:tab/>
      </w:r>
      <w:r w:rsidR="00CC2444">
        <w:rPr>
          <w:sz w:val="24"/>
          <w:szCs w:val="24"/>
        </w:rPr>
        <w:tab/>
      </w:r>
      <w:r w:rsidR="00105E87">
        <w:rPr>
          <w:sz w:val="24"/>
          <w:szCs w:val="24"/>
        </w:rPr>
        <w:t xml:space="preserve">     </w:t>
      </w:r>
      <w:r w:rsidR="00CC2444">
        <w:rPr>
          <w:sz w:val="24"/>
          <w:szCs w:val="24"/>
        </w:rPr>
        <w:t>М.Ю. Токарев</w:t>
      </w:r>
    </w:p>
    <w:p w:rsidR="002F2C37" w:rsidRDefault="002F2C37" w:rsidP="00105E87">
      <w:pPr>
        <w:pStyle w:val="20"/>
        <w:shd w:val="clear" w:color="auto" w:fill="auto"/>
        <w:spacing w:line="280" w:lineRule="exact"/>
        <w:rPr>
          <w:sz w:val="24"/>
          <w:szCs w:val="24"/>
        </w:rPr>
      </w:pPr>
    </w:p>
    <w:p w:rsidR="002F2C37" w:rsidRPr="002F2C37" w:rsidRDefault="002F2C37" w:rsidP="002F2C37">
      <w:pPr>
        <w:widowControl/>
        <w:spacing w:after="160" w:line="25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F2C37">
        <w:rPr>
          <w:rFonts w:ascii="Times New Roman" w:eastAsia="Calibri" w:hAnsi="Times New Roman" w:cs="Times New Roman"/>
          <w:color w:val="auto"/>
          <w:lang w:eastAsia="en-US" w:bidi="ar-SA"/>
        </w:rPr>
        <w:t>Копия верна, подлинный документ находится в администрации Сергиево-Посадского городского округа</w:t>
      </w:r>
    </w:p>
    <w:p w:rsidR="002F2C37" w:rsidRPr="002F2C37" w:rsidRDefault="002F2C37" w:rsidP="002F2C37">
      <w:pPr>
        <w:widowControl/>
        <w:spacing w:line="25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2F2C37" w:rsidRPr="002F2C37" w:rsidRDefault="002F2C37" w:rsidP="002F2C37">
      <w:pPr>
        <w:widowControl/>
        <w:spacing w:line="25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F2C37">
        <w:rPr>
          <w:rFonts w:ascii="Times New Roman" w:eastAsia="Calibri" w:hAnsi="Times New Roman" w:cs="Times New Roman"/>
          <w:color w:val="auto"/>
          <w:lang w:eastAsia="en-US" w:bidi="ar-SA"/>
        </w:rPr>
        <w:t xml:space="preserve">Начальник управления по обеспечению </w:t>
      </w:r>
    </w:p>
    <w:p w:rsidR="002F2C37" w:rsidRPr="002F2C37" w:rsidRDefault="002F2C37" w:rsidP="002F2C37">
      <w:pPr>
        <w:widowControl/>
        <w:spacing w:line="25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F2C37">
        <w:rPr>
          <w:rFonts w:ascii="Times New Roman" w:eastAsia="Calibri" w:hAnsi="Times New Roman" w:cs="Times New Roman"/>
          <w:color w:val="auto"/>
          <w:lang w:eastAsia="en-US" w:bidi="ar-SA"/>
        </w:rPr>
        <w:t>деятельнос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ти Совета депутатов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>
        <w:rPr>
          <w:rFonts w:ascii="Times New Roman" w:eastAsia="Calibri" w:hAnsi="Times New Roman" w:cs="Times New Roman"/>
          <w:color w:val="auto"/>
          <w:lang w:eastAsia="en-US" w:bidi="ar-SA"/>
        </w:rPr>
        <w:tab/>
        <w:t xml:space="preserve">          </w:t>
      </w:r>
      <w:r w:rsidRPr="002F2C37">
        <w:rPr>
          <w:rFonts w:ascii="Times New Roman" w:eastAsia="Calibri" w:hAnsi="Times New Roman" w:cs="Times New Roman"/>
          <w:color w:val="auto"/>
          <w:lang w:eastAsia="en-US" w:bidi="ar-SA"/>
        </w:rPr>
        <w:t>Ю.С. Щеголятова</w:t>
      </w:r>
    </w:p>
    <w:p w:rsidR="002F2C37" w:rsidRDefault="002F2C37" w:rsidP="00105E87">
      <w:pPr>
        <w:pStyle w:val="20"/>
        <w:shd w:val="clear" w:color="auto" w:fill="auto"/>
        <w:spacing w:line="280" w:lineRule="exact"/>
        <w:rPr>
          <w:sz w:val="24"/>
          <w:szCs w:val="24"/>
        </w:rPr>
        <w:sectPr w:rsidR="002F2C37" w:rsidSect="00105E87">
          <w:footerReference w:type="default" r:id="rId7"/>
          <w:type w:val="continuous"/>
          <w:pgSz w:w="11900" w:h="16840"/>
          <w:pgMar w:top="4820" w:right="1010" w:bottom="709" w:left="1985" w:header="0" w:footer="3" w:gutter="0"/>
          <w:cols w:space="720"/>
          <w:noEndnote/>
          <w:titlePg/>
          <w:docGrid w:linePitch="360"/>
        </w:sectPr>
      </w:pPr>
    </w:p>
    <w:p w:rsidR="008E0812" w:rsidRDefault="008E0812" w:rsidP="008E0812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0D3CC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812" w:rsidRDefault="008E0812" w:rsidP="008E0812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депутатов Сергиево-Посадского городского округа Московской области </w:t>
      </w:r>
    </w:p>
    <w:p w:rsidR="008E0812" w:rsidRDefault="008E0812" w:rsidP="008E0812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62177">
        <w:rPr>
          <w:rFonts w:ascii="Times New Roman" w:hAnsi="Times New Roman" w:cs="Times New Roman"/>
          <w:sz w:val="24"/>
          <w:szCs w:val="24"/>
        </w:rPr>
        <w:t>11.09</w:t>
      </w:r>
      <w:r>
        <w:rPr>
          <w:rFonts w:ascii="Times New Roman" w:hAnsi="Times New Roman" w:cs="Times New Roman"/>
          <w:sz w:val="24"/>
          <w:szCs w:val="24"/>
        </w:rPr>
        <w:t>.2020 № 2</w:t>
      </w:r>
      <w:r w:rsidR="00A6217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/0</w:t>
      </w:r>
      <w:r w:rsidR="009C6A2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-МЗ</w:t>
      </w:r>
    </w:p>
    <w:p w:rsidR="008E0812" w:rsidRDefault="008E0812" w:rsidP="008E0812">
      <w:pPr>
        <w:pStyle w:val="30"/>
        <w:shd w:val="clear" w:color="auto" w:fill="auto"/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0D3CCF" w:rsidRDefault="000D3CCF" w:rsidP="008E0812">
      <w:pPr>
        <w:pStyle w:val="30"/>
        <w:shd w:val="clear" w:color="auto" w:fill="auto"/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9C6A22" w:rsidRPr="009C6A22" w:rsidRDefault="009C6A22" w:rsidP="009C6A22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C6A22">
        <w:rPr>
          <w:rFonts w:ascii="Times New Roman" w:eastAsia="Times New Roman" w:hAnsi="Times New Roman" w:cs="Times New Roman"/>
          <w:b/>
          <w:color w:val="auto"/>
          <w:lang w:bidi="ar-SA"/>
        </w:rPr>
        <w:t>ПОЛОЖЕНИЕ</w:t>
      </w:r>
    </w:p>
    <w:p w:rsidR="009C6A22" w:rsidRPr="009C6A22" w:rsidRDefault="009C6A22" w:rsidP="009C6A22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C6A22">
        <w:rPr>
          <w:rFonts w:ascii="Times New Roman" w:eastAsia="Times New Roman" w:hAnsi="Times New Roman" w:cs="Times New Roman"/>
          <w:b/>
          <w:color w:val="auto"/>
          <w:lang w:bidi="ar-SA"/>
        </w:rPr>
        <w:t>О ПОРЯДКЕ ПРЕДОСТАВЛЕНИЯ ИМУЩЕСТВА, НЕ ЗАКРЕПЛЕННОГО</w:t>
      </w:r>
    </w:p>
    <w:p w:rsidR="009C6A22" w:rsidRPr="009C6A22" w:rsidRDefault="009C6A22" w:rsidP="009C6A22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C6A22">
        <w:rPr>
          <w:rFonts w:ascii="Times New Roman" w:eastAsia="Times New Roman" w:hAnsi="Times New Roman" w:cs="Times New Roman"/>
          <w:b/>
          <w:color w:val="auto"/>
          <w:lang w:bidi="ar-SA"/>
        </w:rPr>
        <w:t>НА ПРАВЕ ХОЗЯЙСТВЕННОГО ВЕДЕНИЯ И ОПЕРАТИВНОГО УПРАВЛЕНИЯ</w:t>
      </w:r>
    </w:p>
    <w:p w:rsidR="009C6A22" w:rsidRPr="009C6A22" w:rsidRDefault="009C6A22" w:rsidP="009C6A22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C6A22">
        <w:rPr>
          <w:rFonts w:ascii="Times New Roman" w:eastAsia="Times New Roman" w:hAnsi="Times New Roman" w:cs="Times New Roman"/>
          <w:b/>
          <w:color w:val="auto"/>
          <w:lang w:bidi="ar-SA"/>
        </w:rPr>
        <w:t>И НАХОДЯЩЕГОСЯ В СОБСТВЕННОСТИ МУНИЦИПАЛЬНОГО ОБРАЗОВАНИЯ «СЕРГИЕВО-ПОСАДСКИЙ ГОРОДСКОЙ ОКРУГ МОСКОВСКОЙ ОБЛАСТИ», В БЕЗВОЗМЕЗДНОЕ ПОЛЬЗОВАНИЕ</w:t>
      </w:r>
    </w:p>
    <w:p w:rsidR="009C6A22" w:rsidRPr="009C6A22" w:rsidRDefault="009C6A22" w:rsidP="009C6A22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C6A22" w:rsidRPr="009C6A22" w:rsidRDefault="009C6A22" w:rsidP="009C6A22">
      <w:pPr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C6A22">
        <w:rPr>
          <w:rFonts w:ascii="Times New Roman" w:eastAsia="Times New Roman" w:hAnsi="Times New Roman" w:cs="Times New Roman"/>
          <w:b/>
          <w:color w:val="auto"/>
          <w:lang w:bidi="ar-SA"/>
        </w:rPr>
        <w:t>1. Общие положения</w:t>
      </w:r>
    </w:p>
    <w:p w:rsidR="009C6A22" w:rsidRPr="009C6A22" w:rsidRDefault="009C6A22" w:rsidP="009C6A22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C6A22" w:rsidRPr="009C6A22" w:rsidRDefault="009C6A22" w:rsidP="009C6A2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C6A22">
        <w:rPr>
          <w:rFonts w:ascii="Times New Roman" w:eastAsia="Times New Roman" w:hAnsi="Times New Roman" w:cs="Times New Roman"/>
          <w:color w:val="auto"/>
          <w:lang w:bidi="ar-SA"/>
        </w:rPr>
        <w:t>1.1. Настоящее Положение разработано в соответствии с Гражданским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26.07.2006 № 135-ФЗ «О защите конкуренции», Уставом муниципального образования «Сергиево-Посадский городской округ Московской области», Порядком управления и распоряжения имуществом, находящимся в собственности муниципального образования «Сергиево-Посадский городской округ Московской области», утвержденным решением Совета депутатов Сергиево-Посадского городского округа Московской области от 19.12.2019 № 13/11-МЗ.</w:t>
      </w:r>
    </w:p>
    <w:p w:rsidR="009C6A22" w:rsidRPr="009C6A22" w:rsidRDefault="009C6A22" w:rsidP="009C6A22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C6A22">
        <w:rPr>
          <w:rFonts w:ascii="Times New Roman" w:eastAsia="Times New Roman" w:hAnsi="Times New Roman" w:cs="Times New Roman"/>
          <w:color w:val="auto"/>
          <w:lang w:bidi="ar-SA"/>
        </w:rPr>
        <w:t>Положение определяет порядок предоставления имущества, находящегося в собственности муниципального образования «Сергиево-Посадский городской округ Московской области», не закрепленного на праве хозяйственного ведения и оперативного управления (далее - имущество), в безвозмездное пользование, за исключением жилищного фонда, земельных участков, природных ресурсов, средств местного бюджета и ценных бумаг, находящихся в муниципальной собственности.</w:t>
      </w:r>
    </w:p>
    <w:p w:rsidR="009C6A22" w:rsidRPr="009C6A22" w:rsidRDefault="009C6A22" w:rsidP="009C6A22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C6A22">
        <w:rPr>
          <w:rFonts w:ascii="Times New Roman" w:eastAsia="Times New Roman" w:hAnsi="Times New Roman" w:cs="Times New Roman"/>
          <w:color w:val="auto"/>
          <w:lang w:bidi="ar-SA"/>
        </w:rPr>
        <w:t>1.2. Настоящее Положение регулирует:</w:t>
      </w:r>
    </w:p>
    <w:p w:rsidR="009C6A22" w:rsidRPr="009C6A22" w:rsidRDefault="009C6A22" w:rsidP="009C6A22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C6A22">
        <w:rPr>
          <w:rFonts w:ascii="Times New Roman" w:eastAsia="Times New Roman" w:hAnsi="Times New Roman" w:cs="Times New Roman"/>
          <w:color w:val="auto"/>
          <w:lang w:bidi="ar-SA"/>
        </w:rPr>
        <w:t>- порядок предоставления в безвозмездное пользование движимого и недвижимого имущества, имущественных комплексов;</w:t>
      </w:r>
    </w:p>
    <w:p w:rsidR="009C6A22" w:rsidRPr="009C6A22" w:rsidRDefault="009C6A22" w:rsidP="009C6A22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C6A22">
        <w:rPr>
          <w:rFonts w:ascii="Times New Roman" w:eastAsia="Times New Roman" w:hAnsi="Times New Roman" w:cs="Times New Roman"/>
          <w:color w:val="auto"/>
          <w:lang w:bidi="ar-SA"/>
        </w:rPr>
        <w:t>- условия предоставления имущества в безвозмездное пользование.</w:t>
      </w:r>
    </w:p>
    <w:p w:rsidR="009C6A22" w:rsidRPr="009C6A22" w:rsidRDefault="009C6A22" w:rsidP="009C6A22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C6A22" w:rsidRPr="009C6A22" w:rsidRDefault="009C6A22" w:rsidP="009C6A22">
      <w:pPr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C6A22">
        <w:rPr>
          <w:rFonts w:ascii="Times New Roman" w:eastAsia="Times New Roman" w:hAnsi="Times New Roman" w:cs="Times New Roman"/>
          <w:b/>
          <w:color w:val="auto"/>
          <w:lang w:bidi="ar-SA"/>
        </w:rPr>
        <w:t>2. Порядок предоставления имущества, не закрепленного</w:t>
      </w:r>
    </w:p>
    <w:p w:rsidR="009C6A22" w:rsidRPr="009C6A22" w:rsidRDefault="009C6A22" w:rsidP="009C6A22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C6A22">
        <w:rPr>
          <w:rFonts w:ascii="Times New Roman" w:eastAsia="Times New Roman" w:hAnsi="Times New Roman" w:cs="Times New Roman"/>
          <w:b/>
          <w:color w:val="auto"/>
          <w:lang w:bidi="ar-SA"/>
        </w:rPr>
        <w:t>на праве хозяйственного ведения и оперативного</w:t>
      </w:r>
    </w:p>
    <w:p w:rsidR="009C6A22" w:rsidRPr="009C6A22" w:rsidRDefault="009C6A22" w:rsidP="009C6A22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C6A22">
        <w:rPr>
          <w:rFonts w:ascii="Times New Roman" w:eastAsia="Times New Roman" w:hAnsi="Times New Roman" w:cs="Times New Roman"/>
          <w:b/>
          <w:color w:val="auto"/>
          <w:lang w:bidi="ar-SA"/>
        </w:rPr>
        <w:t>управления, в безвозмездное пользование</w:t>
      </w:r>
    </w:p>
    <w:p w:rsidR="009C6A22" w:rsidRPr="009C6A22" w:rsidRDefault="009C6A22" w:rsidP="009C6A22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9C6A22" w:rsidRPr="009C6A22" w:rsidRDefault="009C6A22" w:rsidP="009C6A22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C6A22">
        <w:rPr>
          <w:rFonts w:ascii="Times New Roman" w:eastAsia="Times New Roman" w:hAnsi="Times New Roman" w:cs="Times New Roman"/>
          <w:color w:val="auto"/>
          <w:lang w:bidi="ar-SA"/>
        </w:rPr>
        <w:t>2.1. В безвозмездное пользование имущество предоставляется по результатам торгов, за исключением случаев, предусмотренных ст.17.1 Федерального закона от 26.07.2006 № 135-ФЗ «О защите конкуренции».</w:t>
      </w:r>
    </w:p>
    <w:p w:rsidR="009C6A22" w:rsidRPr="009C6A22" w:rsidRDefault="009C6A22" w:rsidP="009C6A22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C6A22">
        <w:rPr>
          <w:rFonts w:ascii="Times New Roman" w:eastAsia="Times New Roman" w:hAnsi="Times New Roman" w:cs="Times New Roman"/>
          <w:color w:val="auto"/>
          <w:lang w:bidi="ar-SA"/>
        </w:rPr>
        <w:t>2.2. Предметом торгов является право заключения договоров безвозмездного пользования имуществом.</w:t>
      </w:r>
    </w:p>
    <w:p w:rsidR="009C6A22" w:rsidRPr="009C6A22" w:rsidRDefault="009C6A22" w:rsidP="009C6A22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C6A22">
        <w:rPr>
          <w:rFonts w:ascii="Times New Roman" w:eastAsia="Times New Roman" w:hAnsi="Times New Roman" w:cs="Times New Roman"/>
          <w:color w:val="auto"/>
          <w:lang w:bidi="ar-SA"/>
        </w:rPr>
        <w:t xml:space="preserve">2.3. Проведение торгов (конкурсов или аукционов) – на право заключения договоров безвозмездного пользования имуществом осуществляется в порядке, установленном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</w:t>
      </w:r>
      <w:r w:rsidRPr="009C6A22">
        <w:rPr>
          <w:rFonts w:ascii="Times New Roman" w:eastAsia="Times New Roman" w:hAnsi="Times New Roman" w:cs="Times New Roman"/>
          <w:color w:val="auto"/>
          <w:lang w:bidi="ar-SA"/>
        </w:rPr>
        <w:lastRenderedPageBreak/>
        <w:t>службы Российской Федерации от 10.02.2010 № 67.</w:t>
      </w:r>
    </w:p>
    <w:p w:rsidR="009C6A22" w:rsidRPr="009C6A22" w:rsidRDefault="009C6A22" w:rsidP="009C6A22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C6A22">
        <w:rPr>
          <w:rFonts w:ascii="Times New Roman" w:eastAsia="Times New Roman" w:hAnsi="Times New Roman" w:cs="Times New Roman"/>
          <w:color w:val="auto"/>
          <w:lang w:bidi="ar-SA"/>
        </w:rPr>
        <w:t>2.4. Решение о проведении торгов на право заключения договоров безвозмездного пользования имуществом принимается администрацией Сергиево-Посадского городского округа, в форме постановления главы Сергиево-Посадского городского округа (далее – глава городского округа).</w:t>
      </w:r>
    </w:p>
    <w:p w:rsidR="009C6A22" w:rsidRPr="009C6A22" w:rsidRDefault="009C6A22" w:rsidP="009C6A22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C6A22">
        <w:rPr>
          <w:rFonts w:ascii="Times New Roman" w:eastAsia="Times New Roman" w:hAnsi="Times New Roman" w:cs="Times New Roman"/>
          <w:color w:val="auto"/>
          <w:lang w:bidi="ar-SA"/>
        </w:rPr>
        <w:t>2.5. Организатором торгов на право заключения договоров безвозмездного пользования имуществом является администрация городского округа, в лице управления муниципальной собственности (далее – уполномоченный орган) либо иное уполномоченное ею лицо.</w:t>
      </w:r>
    </w:p>
    <w:p w:rsidR="009C6A22" w:rsidRPr="009C6A22" w:rsidRDefault="009C6A22" w:rsidP="009C6A22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C6A22">
        <w:rPr>
          <w:rFonts w:ascii="Times New Roman" w:eastAsia="Times New Roman" w:hAnsi="Times New Roman" w:cs="Times New Roman"/>
          <w:color w:val="auto"/>
          <w:lang w:bidi="ar-SA"/>
        </w:rPr>
        <w:t>2.6. Предоставление имущества в безвозмездное пользование без проведения торгов осуществляется при предоставлении ссудополучателем ссудодателю документов, подтверждающих право ссудополучателя на предоставление ему имущества в безвозмездное пользование без проведения торгов в соответствии с антимонопольным законодательством Российской Федерации.</w:t>
      </w:r>
    </w:p>
    <w:p w:rsidR="009C6A22" w:rsidRPr="009C6A22" w:rsidRDefault="009C6A22" w:rsidP="009C6A22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C6A22">
        <w:rPr>
          <w:rFonts w:ascii="Times New Roman" w:eastAsia="Times New Roman" w:hAnsi="Times New Roman" w:cs="Times New Roman"/>
          <w:color w:val="auto"/>
          <w:lang w:bidi="ar-SA"/>
        </w:rPr>
        <w:t>2.7. Ссудодателем имущества выступает администрация городского округа в лице уполномоченного органа. Ссудополучателями имущества могут выступать юридические и физические лица.</w:t>
      </w:r>
    </w:p>
    <w:p w:rsidR="009C6A22" w:rsidRPr="009C6A22" w:rsidRDefault="009C6A22" w:rsidP="009C6A22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C6A22">
        <w:rPr>
          <w:rFonts w:ascii="Times New Roman" w:eastAsia="Times New Roman" w:hAnsi="Times New Roman" w:cs="Times New Roman"/>
          <w:color w:val="auto"/>
          <w:lang w:bidi="ar-SA"/>
        </w:rPr>
        <w:t>2.8. Ссудополучатель обязан самостоятельно заключать договоры на оказание коммунальных и других услуг по жизнеобеспечению занимаемых помещений с организациями (предприятиями), их предоставляющими. Копии указанных договоров должны быть предоставлены в уполномоченный орган в двухнедельный срок с даты заключения.</w:t>
      </w:r>
    </w:p>
    <w:p w:rsidR="009C6A22" w:rsidRPr="009C6A22" w:rsidRDefault="009C6A22" w:rsidP="009C6A22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C6A22">
        <w:rPr>
          <w:rFonts w:ascii="Times New Roman" w:eastAsia="Times New Roman" w:hAnsi="Times New Roman" w:cs="Times New Roman"/>
          <w:color w:val="auto"/>
          <w:lang w:bidi="ar-SA"/>
        </w:rPr>
        <w:t>2.9. Передача ссудополучателем имущества в залог, аренду, безвозмездное пользование, иное пользование третьим лицам не допускается.</w:t>
      </w:r>
    </w:p>
    <w:p w:rsidR="009C6A22" w:rsidRPr="009C6A22" w:rsidRDefault="009C6A22" w:rsidP="009C6A22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C6A22">
        <w:rPr>
          <w:rFonts w:ascii="Times New Roman" w:eastAsia="Times New Roman" w:hAnsi="Times New Roman" w:cs="Times New Roman"/>
          <w:color w:val="auto"/>
          <w:lang w:bidi="ar-SA"/>
        </w:rPr>
        <w:t>2.10. Оформление договоров безвозмездного пользования имуществом осуществляет уполномоченный орган в соответствии с постановлением главы городского округа по утвержденной главой городского округа форме.</w:t>
      </w:r>
    </w:p>
    <w:p w:rsidR="009C6A22" w:rsidRPr="009C6A22" w:rsidRDefault="009C6A22" w:rsidP="009C6A22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C6A22">
        <w:rPr>
          <w:rFonts w:ascii="Times New Roman" w:eastAsia="Times New Roman" w:hAnsi="Times New Roman" w:cs="Times New Roman"/>
          <w:color w:val="auto"/>
          <w:lang w:bidi="ar-SA"/>
        </w:rPr>
        <w:t>2.11. Внесение изменений в договор безвозмездного пользования имуществом, заключенный без проведения торгов, допускается по постановлению главы городского округа.</w:t>
      </w:r>
    </w:p>
    <w:p w:rsidR="009C6A22" w:rsidRPr="009C6A22" w:rsidRDefault="009C6A22" w:rsidP="009C6A22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C6A22">
        <w:rPr>
          <w:rFonts w:ascii="Times New Roman" w:eastAsia="Times New Roman" w:hAnsi="Times New Roman" w:cs="Times New Roman"/>
          <w:color w:val="auto"/>
          <w:lang w:bidi="ar-SA"/>
        </w:rPr>
        <w:t>Изменение условий договора оформляется в виде дополнительного соглашения к договору безвозмездного пользования.</w:t>
      </w:r>
    </w:p>
    <w:p w:rsidR="009C6A22" w:rsidRPr="009C6A22" w:rsidRDefault="009C6A22" w:rsidP="009C6A22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C6A22">
        <w:rPr>
          <w:rFonts w:ascii="Times New Roman" w:eastAsia="Times New Roman" w:hAnsi="Times New Roman" w:cs="Times New Roman"/>
          <w:color w:val="auto"/>
          <w:lang w:bidi="ar-SA"/>
        </w:rPr>
        <w:t>2.12. Внесение изменений в договор безвозмездного пользования имуществом, заключенный по результатам проведения торгов, не допускается.</w:t>
      </w:r>
    </w:p>
    <w:p w:rsidR="009C6A22" w:rsidRPr="009C6A22" w:rsidRDefault="009C6A22" w:rsidP="009C6A22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C6A22">
        <w:rPr>
          <w:rFonts w:ascii="Times New Roman" w:eastAsia="Times New Roman" w:hAnsi="Times New Roman" w:cs="Times New Roman"/>
          <w:color w:val="auto"/>
          <w:lang w:bidi="ar-SA"/>
        </w:rPr>
        <w:t>2.13. Срок безвозмездного пользования имуществом устанавливается в договоре по соглашению сторон, но не более пяти лет, с правом пролонгации по истечении срока действия договора, за исключением договора, заключенного по результатам торгов.</w:t>
      </w:r>
    </w:p>
    <w:p w:rsidR="009C6A22" w:rsidRPr="009C6A22" w:rsidRDefault="009C6A22" w:rsidP="009C6A22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C6A22" w:rsidRPr="009C6A22" w:rsidRDefault="009C6A22" w:rsidP="009C6A22">
      <w:pPr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C6A22">
        <w:rPr>
          <w:rFonts w:ascii="Times New Roman" w:eastAsia="Times New Roman" w:hAnsi="Times New Roman" w:cs="Times New Roman"/>
          <w:b/>
          <w:color w:val="auto"/>
          <w:lang w:bidi="ar-SA"/>
        </w:rPr>
        <w:t>3. Порядок оформления документации</w:t>
      </w:r>
    </w:p>
    <w:p w:rsidR="009C6A22" w:rsidRPr="009C6A22" w:rsidRDefault="009C6A22" w:rsidP="009C6A22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C6A22" w:rsidRPr="009C6A22" w:rsidRDefault="009C6A22" w:rsidP="009C6A22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C6A22">
        <w:rPr>
          <w:rFonts w:ascii="Times New Roman" w:eastAsia="Times New Roman" w:hAnsi="Times New Roman" w:cs="Times New Roman"/>
          <w:color w:val="auto"/>
          <w:lang w:bidi="ar-SA"/>
        </w:rPr>
        <w:t xml:space="preserve">3.1. Подготовка документов для принятия решения о передаче имущества в безвозмездное пользование возлагается на уполномоченный орган с учетом мнения отраслевого структурного подразделения администрации городского округа </w:t>
      </w:r>
      <w:r w:rsidRPr="009C6A22">
        <w:rPr>
          <w:rFonts w:ascii="Times New Roman" w:eastAsia="Times New Roman" w:hAnsi="Times New Roman" w:cs="Calibri"/>
          <w:color w:val="auto"/>
          <w:lang w:bidi="ar-SA"/>
        </w:rPr>
        <w:t>в соответствующей сфере деятельности</w:t>
      </w:r>
      <w:r w:rsidRPr="009C6A22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9C6A22" w:rsidRPr="009C6A22" w:rsidRDefault="009C6A22" w:rsidP="009C6A22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C6A22">
        <w:rPr>
          <w:rFonts w:ascii="Times New Roman" w:eastAsia="Times New Roman" w:hAnsi="Times New Roman" w:cs="Times New Roman"/>
          <w:color w:val="auto"/>
          <w:lang w:bidi="ar-SA"/>
        </w:rPr>
        <w:t>3.2. Для заключения договора безвозмездного пользования без проведения торгов ссудополучателем предоставляются следующие документы:</w:t>
      </w:r>
    </w:p>
    <w:p w:rsidR="009C6A22" w:rsidRPr="009C6A22" w:rsidRDefault="009C6A22" w:rsidP="009C6A22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C6A22">
        <w:rPr>
          <w:rFonts w:ascii="Times New Roman" w:eastAsia="Times New Roman" w:hAnsi="Times New Roman" w:cs="Times New Roman"/>
          <w:color w:val="auto"/>
          <w:lang w:bidi="ar-SA"/>
        </w:rPr>
        <w:t>- заявление;</w:t>
      </w:r>
    </w:p>
    <w:p w:rsidR="009C6A22" w:rsidRPr="009C6A22" w:rsidRDefault="009C6A22" w:rsidP="009C6A22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C6A22">
        <w:rPr>
          <w:rFonts w:ascii="Times New Roman" w:eastAsia="Times New Roman" w:hAnsi="Times New Roman" w:cs="Times New Roman"/>
          <w:color w:val="auto"/>
          <w:lang w:bidi="ar-SA"/>
        </w:rPr>
        <w:t>- учредительные документы, банковские реквизиты;</w:t>
      </w:r>
    </w:p>
    <w:p w:rsidR="009C6A22" w:rsidRPr="009C6A22" w:rsidRDefault="009C6A22" w:rsidP="009C6A22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C6A22">
        <w:rPr>
          <w:rFonts w:ascii="Times New Roman" w:eastAsia="Times New Roman" w:hAnsi="Times New Roman" w:cs="Times New Roman"/>
          <w:color w:val="auto"/>
          <w:lang w:bidi="ar-SA"/>
        </w:rPr>
        <w:t>- документы, подтверждающие полномочия лица, подписывающего договор.</w:t>
      </w:r>
    </w:p>
    <w:p w:rsidR="009C6A22" w:rsidRPr="009C6A22" w:rsidRDefault="009C6A22" w:rsidP="009C6A2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C6A22">
        <w:rPr>
          <w:rFonts w:ascii="Times New Roman" w:eastAsia="Times New Roman" w:hAnsi="Times New Roman" w:cs="Times New Roman"/>
          <w:color w:val="auto"/>
          <w:lang w:bidi="ar-SA"/>
        </w:rPr>
        <w:t>3.3. После передачи имущества по акту в безвозмездное пользование уполномоченный орган в двухнедельный срок в порядке, установленном</w:t>
      </w:r>
      <w:r w:rsidRPr="009C6A2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Приказом Минэкономразвития России от 30.08.2011 № 424 «Об утверждении Порядка ведения органами местного самоуправления </w:t>
      </w:r>
      <w:r w:rsidRPr="009C6A22">
        <w:rPr>
          <w:rFonts w:ascii="Times New Roman" w:eastAsiaTheme="minorHAnsi" w:hAnsi="Times New Roman" w:cs="Times New Roman"/>
          <w:color w:val="auto"/>
          <w:lang w:eastAsia="en-US" w:bidi="ar-SA"/>
        </w:rPr>
        <w:lastRenderedPageBreak/>
        <w:t xml:space="preserve">реестров муниципального имущества» </w:t>
      </w:r>
      <w:r w:rsidRPr="009C6A22">
        <w:rPr>
          <w:rFonts w:ascii="Times New Roman" w:eastAsia="Times New Roman" w:hAnsi="Times New Roman" w:cs="Times New Roman"/>
          <w:color w:val="auto"/>
          <w:lang w:bidi="ar-SA"/>
        </w:rPr>
        <w:t>вносит изменения в реестр муниципального имущества.</w:t>
      </w:r>
    </w:p>
    <w:p w:rsidR="009C6A22" w:rsidRPr="009C6A22" w:rsidRDefault="009C6A22" w:rsidP="009C6A22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C6A22" w:rsidRPr="009C6A22" w:rsidRDefault="009C6A22" w:rsidP="009C6A22">
      <w:pPr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C6A22">
        <w:rPr>
          <w:rFonts w:ascii="Times New Roman" w:eastAsia="Times New Roman" w:hAnsi="Times New Roman" w:cs="Times New Roman"/>
          <w:b/>
          <w:color w:val="auto"/>
          <w:lang w:bidi="ar-SA"/>
        </w:rPr>
        <w:t>4. Контроль за использованием муниципального имущества,</w:t>
      </w:r>
    </w:p>
    <w:p w:rsidR="009C6A22" w:rsidRPr="009C6A22" w:rsidRDefault="009C6A22" w:rsidP="009C6A22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C6A22">
        <w:rPr>
          <w:rFonts w:ascii="Times New Roman" w:eastAsia="Times New Roman" w:hAnsi="Times New Roman" w:cs="Times New Roman"/>
          <w:b/>
          <w:color w:val="auto"/>
          <w:lang w:bidi="ar-SA"/>
        </w:rPr>
        <w:t>переданного в безвозмездное пользование</w:t>
      </w:r>
    </w:p>
    <w:p w:rsidR="009C6A22" w:rsidRPr="009C6A22" w:rsidRDefault="009C6A22" w:rsidP="009C6A22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C6A22" w:rsidRPr="009C6A22" w:rsidRDefault="009C6A22" w:rsidP="009C6A22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C6A22">
        <w:rPr>
          <w:rFonts w:ascii="Times New Roman" w:eastAsia="Times New Roman" w:hAnsi="Times New Roman" w:cs="Times New Roman"/>
          <w:color w:val="auto"/>
          <w:lang w:bidi="ar-SA"/>
        </w:rPr>
        <w:t>4.1. Уполномоченный орган осуществляет контроль за выполнением условий договоров безвозмездного пользования имуществом и является представителем администрации городского округа по всем вопросам, связанным с разрешением споров, возникающих в связи с договорами безвозмездного пользования.</w:t>
      </w:r>
    </w:p>
    <w:p w:rsidR="009C6A22" w:rsidRPr="009C6A22" w:rsidRDefault="009C6A22" w:rsidP="009C6A22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C6A22">
        <w:rPr>
          <w:rFonts w:ascii="Times New Roman" w:eastAsia="Times New Roman" w:hAnsi="Times New Roman" w:cs="Times New Roman"/>
          <w:color w:val="auto"/>
          <w:lang w:bidi="ar-SA"/>
        </w:rPr>
        <w:t>4.2. Контроль за использованием имущества, переданного в безвозмездное пользование, осуществляется также:</w:t>
      </w:r>
    </w:p>
    <w:p w:rsidR="009C6A22" w:rsidRPr="009C6A22" w:rsidRDefault="009C6A22" w:rsidP="009C6A22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C6A22">
        <w:rPr>
          <w:rFonts w:ascii="Times New Roman" w:eastAsia="Times New Roman" w:hAnsi="Times New Roman" w:cs="Times New Roman"/>
          <w:color w:val="auto"/>
          <w:lang w:bidi="ar-SA"/>
        </w:rPr>
        <w:t>- предприятиями и учреждениями, осуществляющими эксплуатацию зданий, в которых расположены используемые нежилые помещения;</w:t>
      </w:r>
    </w:p>
    <w:p w:rsidR="009C6A22" w:rsidRPr="009C6A22" w:rsidRDefault="009C6A22" w:rsidP="009C6A22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C6A22">
        <w:rPr>
          <w:rFonts w:ascii="Times New Roman" w:eastAsia="Times New Roman" w:hAnsi="Times New Roman" w:cs="Times New Roman"/>
          <w:color w:val="auto"/>
          <w:lang w:bidi="ar-SA"/>
        </w:rPr>
        <w:t>- структурными подразделениями администрации городского округа по вопросам, отнесенным к их компетенции.</w:t>
      </w:r>
    </w:p>
    <w:p w:rsidR="009C6A22" w:rsidRPr="009C6A22" w:rsidRDefault="009C6A22" w:rsidP="009C6A22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C6A22">
        <w:rPr>
          <w:rFonts w:ascii="Times New Roman" w:eastAsia="Times New Roman" w:hAnsi="Times New Roman" w:cs="Times New Roman"/>
          <w:color w:val="auto"/>
          <w:lang w:bidi="ar-SA"/>
        </w:rPr>
        <w:t>4.3. В случае несоблюдения ссудополучателем условий договора безвозмездного пользования, требований настоящего Положения и законодательства Российской Федерации уполномоченный орган предпринимает все предусмотренные законодательством Российской Федерации, настоящим Положением и договором безвозмездного пользования меры воздействия на недобросовестных ссудополучателей, включая обращение в суд и принудительное изъятие имущества.</w:t>
      </w:r>
    </w:p>
    <w:p w:rsidR="009C6A22" w:rsidRPr="009C6A22" w:rsidRDefault="009C6A22" w:rsidP="009C6A22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C6A22" w:rsidRPr="009C6A22" w:rsidRDefault="009C6A22" w:rsidP="009C6A22">
      <w:pPr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C6A22">
        <w:rPr>
          <w:rFonts w:ascii="Times New Roman" w:eastAsia="Times New Roman" w:hAnsi="Times New Roman" w:cs="Times New Roman"/>
          <w:b/>
          <w:color w:val="auto"/>
          <w:lang w:bidi="ar-SA"/>
        </w:rPr>
        <w:t>5. Заключительные положения</w:t>
      </w:r>
    </w:p>
    <w:p w:rsidR="009C6A22" w:rsidRPr="009C6A22" w:rsidRDefault="009C6A22" w:rsidP="009C6A22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C6A22" w:rsidRPr="009C6A22" w:rsidRDefault="009C6A22" w:rsidP="009C6A22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C6A22">
        <w:rPr>
          <w:rFonts w:ascii="Times New Roman" w:eastAsia="Times New Roman" w:hAnsi="Times New Roman" w:cs="Times New Roman"/>
          <w:color w:val="auto"/>
          <w:lang w:bidi="ar-SA"/>
        </w:rPr>
        <w:t>5.1. Настоящее Положение вступает в силу после его официального опубликования.</w:t>
      </w:r>
    </w:p>
    <w:p w:rsidR="009C6A22" w:rsidRPr="009C6A22" w:rsidRDefault="009C6A22" w:rsidP="009C6A22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D3CCF" w:rsidRDefault="000D3CCF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356E74" w:rsidRPr="00356E74" w:rsidRDefault="009C6A22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>В д</w:t>
      </w:r>
      <w:r w:rsidR="00356E74" w:rsidRPr="00356E74">
        <w:rPr>
          <w:rFonts w:ascii="Times New Roman" w:eastAsia="Times New Roman" w:hAnsi="Times New Roman" w:cs="Times New Roman"/>
          <w:color w:val="auto"/>
          <w:lang w:bidi="ar-SA"/>
        </w:rPr>
        <w:t>ело – 1 экз.,</w:t>
      </w: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56E74">
        <w:rPr>
          <w:rFonts w:ascii="Times New Roman" w:eastAsia="Times New Roman" w:hAnsi="Times New Roman" w:cs="Times New Roman"/>
          <w:color w:val="auto"/>
          <w:lang w:bidi="ar-SA"/>
        </w:rPr>
        <w:t>Прокуратура – 1 экз.,</w:t>
      </w: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56E74">
        <w:rPr>
          <w:rFonts w:ascii="Times New Roman" w:eastAsia="Times New Roman" w:hAnsi="Times New Roman" w:cs="Times New Roman"/>
          <w:color w:val="auto"/>
          <w:lang w:bidi="ar-SA"/>
        </w:rPr>
        <w:t>Управление информационной политики – 1 экз.,</w:t>
      </w: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56E74">
        <w:rPr>
          <w:rFonts w:ascii="Times New Roman" w:eastAsia="Times New Roman" w:hAnsi="Times New Roman" w:cs="Times New Roman"/>
          <w:color w:val="auto"/>
          <w:lang w:bidi="ar-SA"/>
        </w:rPr>
        <w:t>Регистр нормативных-правовых актов Московской области - 1 экз.</w:t>
      </w: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Организационно-контрольное управление – 1 экз.</w:t>
      </w:r>
    </w:p>
    <w:p w:rsidR="00356E74" w:rsidRPr="00356E74" w:rsidRDefault="00F62D91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Управление муниципальной собственности</w:t>
      </w:r>
      <w:r w:rsidR="00A62177">
        <w:rPr>
          <w:rFonts w:ascii="Times New Roman" w:eastAsia="Times New Roman" w:hAnsi="Times New Roman" w:cs="Times New Roman"/>
          <w:color w:val="auto"/>
          <w:lang w:bidi="ar-SA"/>
        </w:rPr>
        <w:t xml:space="preserve"> –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B00003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="00A62177">
        <w:rPr>
          <w:rFonts w:ascii="Times New Roman" w:eastAsia="Times New Roman" w:hAnsi="Times New Roman" w:cs="Times New Roman"/>
          <w:color w:val="auto"/>
          <w:lang w:bidi="ar-SA"/>
        </w:rPr>
        <w:t xml:space="preserve"> экз.</w:t>
      </w: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356E74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Решение подготовлено «</w:t>
      </w:r>
      <w:r w:rsidR="00A6217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11</w:t>
      </w:r>
      <w:r w:rsidRPr="00356E74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» </w:t>
      </w:r>
      <w:r w:rsidR="00A6217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сентября</w:t>
      </w:r>
      <w:r w:rsidRPr="00356E74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2020г.</w:t>
      </w:r>
    </w:p>
    <w:p w:rsidR="00356E74" w:rsidRPr="00356E74" w:rsidRDefault="00356E74" w:rsidP="00356E7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56E74">
        <w:rPr>
          <w:rFonts w:ascii="Times New Roman" w:eastAsia="Times New Roman" w:hAnsi="Times New Roman" w:cs="Times New Roman"/>
          <w:color w:val="auto"/>
          <w:lang w:bidi="ar-SA"/>
        </w:rPr>
        <w:t>Начальник юридического отдела управления по обеспечению деятельности Совета депутатов городского округа администрации Сергиево-Посадского городского округа</w:t>
      </w: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56E74">
        <w:rPr>
          <w:rFonts w:ascii="Times New Roman" w:eastAsia="Times New Roman" w:hAnsi="Times New Roman" w:cs="Times New Roman"/>
          <w:color w:val="auto"/>
          <w:lang w:bidi="ar-SA"/>
        </w:rPr>
        <w:t>___________________________И.Н. Сазонова</w:t>
      </w:r>
    </w:p>
    <w:sectPr w:rsidR="00356E74" w:rsidRPr="00356E74" w:rsidSect="00105E87">
      <w:pgSz w:w="11900" w:h="16840"/>
      <w:pgMar w:top="1134" w:right="851" w:bottom="1134" w:left="1418" w:header="0" w:footer="6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EB8" w:rsidRDefault="000A3EB8">
      <w:r>
        <w:separator/>
      </w:r>
    </w:p>
  </w:endnote>
  <w:endnote w:type="continuationSeparator" w:id="0">
    <w:p w:rsidR="000A3EB8" w:rsidRDefault="000A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22413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E0812" w:rsidRPr="00105E87" w:rsidRDefault="008E0812">
        <w:pPr>
          <w:pStyle w:val="a6"/>
          <w:jc w:val="right"/>
          <w:rPr>
            <w:rFonts w:ascii="Times New Roman" w:hAnsi="Times New Roman" w:cs="Times New Roman"/>
          </w:rPr>
        </w:pPr>
        <w:r w:rsidRPr="00105E87">
          <w:rPr>
            <w:rFonts w:ascii="Times New Roman" w:hAnsi="Times New Roman" w:cs="Times New Roman"/>
          </w:rPr>
          <w:fldChar w:fldCharType="begin"/>
        </w:r>
        <w:r w:rsidRPr="00105E87">
          <w:rPr>
            <w:rFonts w:ascii="Times New Roman" w:hAnsi="Times New Roman" w:cs="Times New Roman"/>
          </w:rPr>
          <w:instrText>PAGE   \* MERGEFORMAT</w:instrText>
        </w:r>
        <w:r w:rsidRPr="00105E87">
          <w:rPr>
            <w:rFonts w:ascii="Times New Roman" w:hAnsi="Times New Roman" w:cs="Times New Roman"/>
          </w:rPr>
          <w:fldChar w:fldCharType="separate"/>
        </w:r>
        <w:r w:rsidR="002F2C37">
          <w:rPr>
            <w:rFonts w:ascii="Times New Roman" w:hAnsi="Times New Roman" w:cs="Times New Roman"/>
            <w:noProof/>
          </w:rPr>
          <w:t>2</w:t>
        </w:r>
        <w:r w:rsidRPr="00105E87">
          <w:rPr>
            <w:rFonts w:ascii="Times New Roman" w:hAnsi="Times New Roman" w:cs="Times New Roman"/>
          </w:rPr>
          <w:fldChar w:fldCharType="end"/>
        </w:r>
      </w:p>
    </w:sdtContent>
  </w:sdt>
  <w:p w:rsidR="008E0812" w:rsidRDefault="008E08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EB8" w:rsidRDefault="000A3EB8"/>
  </w:footnote>
  <w:footnote w:type="continuationSeparator" w:id="0">
    <w:p w:rsidR="000A3EB8" w:rsidRDefault="000A3EB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2266"/>
    <w:multiLevelType w:val="multilevel"/>
    <w:tmpl w:val="DD40A5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BC2E3D"/>
    <w:multiLevelType w:val="hybridMultilevel"/>
    <w:tmpl w:val="3B3CED4E"/>
    <w:lvl w:ilvl="0" w:tplc="504E33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23BC7"/>
    <w:multiLevelType w:val="hybridMultilevel"/>
    <w:tmpl w:val="028ADFAE"/>
    <w:lvl w:ilvl="0" w:tplc="504E33FE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54644D67"/>
    <w:multiLevelType w:val="hybridMultilevel"/>
    <w:tmpl w:val="6B146BC0"/>
    <w:lvl w:ilvl="0" w:tplc="0419000F">
      <w:start w:val="1"/>
      <w:numFmt w:val="decimal"/>
      <w:lvlText w:val="%1."/>
      <w:lvlJc w:val="left"/>
      <w:pPr>
        <w:ind w:left="1600" w:hanging="360"/>
      </w:p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4" w15:restartNumberingAfterBreak="0">
    <w:nsid w:val="5A9603D8"/>
    <w:multiLevelType w:val="hybridMultilevel"/>
    <w:tmpl w:val="0E204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C17B3"/>
    <w:multiLevelType w:val="hybridMultilevel"/>
    <w:tmpl w:val="B91AB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90"/>
    <w:rsid w:val="00051384"/>
    <w:rsid w:val="000A3EB8"/>
    <w:rsid w:val="000D3CCF"/>
    <w:rsid w:val="00105E87"/>
    <w:rsid w:val="0015492A"/>
    <w:rsid w:val="002F2C37"/>
    <w:rsid w:val="00356E74"/>
    <w:rsid w:val="00373BFB"/>
    <w:rsid w:val="003B53BA"/>
    <w:rsid w:val="00544CFB"/>
    <w:rsid w:val="00610D90"/>
    <w:rsid w:val="006B10D9"/>
    <w:rsid w:val="006C6DCA"/>
    <w:rsid w:val="008E0812"/>
    <w:rsid w:val="009C6A22"/>
    <w:rsid w:val="00A62177"/>
    <w:rsid w:val="00B00003"/>
    <w:rsid w:val="00CC2444"/>
    <w:rsid w:val="00E57D5A"/>
    <w:rsid w:val="00E97044"/>
    <w:rsid w:val="00EB1195"/>
    <w:rsid w:val="00EC64BE"/>
    <w:rsid w:val="00F62D91"/>
    <w:rsid w:val="00FA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69A593F-BE57-4292-80DC-BE2C4EB3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8E0812"/>
    <w:rPr>
      <w:rFonts w:ascii="Constantia" w:eastAsia="Constantia" w:hAnsi="Constantia" w:cs="Constantia"/>
      <w:b/>
      <w:bCs/>
      <w:sz w:val="26"/>
      <w:szCs w:val="26"/>
      <w:shd w:val="clear" w:color="auto" w:fill="FFFFFF"/>
    </w:rPr>
  </w:style>
  <w:style w:type="character" w:customStyle="1" w:styleId="213pt">
    <w:name w:val="Основной текст (2) + 13 pt"/>
    <w:basedOn w:val="2"/>
    <w:rsid w:val="008E08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E0812"/>
    <w:pPr>
      <w:shd w:val="clear" w:color="auto" w:fill="FFFFFF"/>
      <w:spacing w:after="300" w:line="317" w:lineRule="exact"/>
      <w:ind w:firstLine="320"/>
    </w:pPr>
    <w:rPr>
      <w:rFonts w:ascii="Constantia" w:eastAsia="Constantia" w:hAnsi="Constantia" w:cs="Constantia"/>
      <w:b/>
      <w:bCs/>
      <w:color w:val="auto"/>
      <w:sz w:val="26"/>
      <w:szCs w:val="26"/>
    </w:rPr>
  </w:style>
  <w:style w:type="paragraph" w:customStyle="1" w:styleId="ConsPlusNormal">
    <w:name w:val="ConsPlusNormal"/>
    <w:rsid w:val="008E0812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4">
    <w:name w:val="header"/>
    <w:basedOn w:val="a"/>
    <w:link w:val="a5"/>
    <w:uiPriority w:val="99"/>
    <w:unhideWhenUsed/>
    <w:rsid w:val="008E08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0812"/>
    <w:rPr>
      <w:color w:val="000000"/>
    </w:rPr>
  </w:style>
  <w:style w:type="paragraph" w:styleId="a6">
    <w:name w:val="footer"/>
    <w:basedOn w:val="a"/>
    <w:link w:val="a7"/>
    <w:uiPriority w:val="99"/>
    <w:unhideWhenUsed/>
    <w:rsid w:val="008E08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0812"/>
    <w:rPr>
      <w:color w:val="000000"/>
    </w:rPr>
  </w:style>
  <w:style w:type="paragraph" w:customStyle="1" w:styleId="ConsPlusTitle">
    <w:name w:val="ConsPlusTitle"/>
    <w:rsid w:val="00A62177"/>
    <w:pPr>
      <w:autoSpaceDE w:val="0"/>
      <w:autoSpaceDN w:val="0"/>
    </w:pPr>
    <w:rPr>
      <w:rFonts w:ascii="Times New Roman" w:eastAsia="Times New Roman" w:hAnsi="Times New Roman" w:cs="Times New Roman"/>
      <w:b/>
      <w:szCs w:val="20"/>
      <w:lang w:bidi="ar-SA"/>
    </w:rPr>
  </w:style>
  <w:style w:type="paragraph" w:customStyle="1" w:styleId="a8">
    <w:name w:val="Знак Знак Знак Знак"/>
    <w:basedOn w:val="a"/>
    <w:rsid w:val="000D3CCF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105E8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5E8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8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cp:lastPrinted>2020-09-15T09:35:00Z</cp:lastPrinted>
  <dcterms:created xsi:type="dcterms:W3CDTF">2020-09-14T12:58:00Z</dcterms:created>
  <dcterms:modified xsi:type="dcterms:W3CDTF">2020-09-15T09:36:00Z</dcterms:modified>
</cp:coreProperties>
</file>