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A621C">
        <w:rPr>
          <w:rFonts w:ascii="Times New Roman" w:hAnsi="Times New Roman" w:cs="Times New Roman"/>
        </w:rPr>
        <w:t>Приложение 1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к Порядку определения нормативных</w:t>
      </w:r>
    </w:p>
    <w:p w:rsidR="006C659D" w:rsidRPr="002A621C" w:rsidRDefault="006C65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 w:rsidRPr="002A621C">
        <w:rPr>
          <w:rFonts w:ascii="Times New Roman" w:hAnsi="Times New Roman" w:cs="Times New Roman"/>
        </w:rPr>
        <w:t>зат</w:t>
      </w:r>
      <w:r w:rsidR="001B639D">
        <w:rPr>
          <w:rFonts w:ascii="Times New Roman" w:hAnsi="Times New Roman" w:cs="Times New Roman"/>
        </w:rPr>
        <w:t>рат на оказание муниципальными</w:t>
      </w:r>
    </w:p>
    <w:p w:rsidR="006C659D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учреждениями Сергиево-Посадского</w:t>
      </w:r>
    </w:p>
    <w:p w:rsidR="006C659D" w:rsidRPr="002A621C" w:rsidRDefault="001B639D" w:rsidP="001B639D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муниципальных услуг (выполнение работ), применяемых при расчете объема субсидии на финансовое обеспечение выполнения муниципального</w:t>
      </w:r>
      <w:r w:rsidR="006C659D" w:rsidRPr="002A621C">
        <w:rPr>
          <w:rFonts w:ascii="Times New Roman" w:hAnsi="Times New Roman" w:cs="Times New Roman"/>
        </w:rPr>
        <w:t xml:space="preserve"> задания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21C">
        <w:rPr>
          <w:rFonts w:ascii="Times New Roman" w:hAnsi="Times New Roman" w:cs="Times New Roman"/>
          <w:sz w:val="24"/>
          <w:szCs w:val="24"/>
        </w:rPr>
        <w:t>Расчет базовых нормативов затрат на услугу</w:t>
      </w:r>
    </w:p>
    <w:p w:rsidR="006C659D" w:rsidRPr="002A621C" w:rsidRDefault="006C659D" w:rsidP="006C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379"/>
        <w:gridCol w:w="1598"/>
        <w:gridCol w:w="1559"/>
        <w:gridCol w:w="1134"/>
        <w:gridCol w:w="1276"/>
        <w:gridCol w:w="1559"/>
        <w:gridCol w:w="992"/>
        <w:gridCol w:w="992"/>
        <w:gridCol w:w="1134"/>
        <w:gridCol w:w="1418"/>
        <w:gridCol w:w="850"/>
      </w:tblGrid>
      <w:tr w:rsidR="002A621C" w:rsidRPr="002A621C" w:rsidTr="00D76C9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Величина базового норматива затрат на единицу услуги, руб.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</w:t>
            </w:r>
            <w:r w:rsidR="001B639D">
              <w:rPr>
                <w:rFonts w:ascii="Times New Roman" w:hAnsi="Times New Roman" w:cs="Times New Roman"/>
                <w:sz w:val="24"/>
                <w:szCs w:val="24"/>
              </w:rPr>
              <w:t>нный с оказанием муниципальной</w:t>
            </w: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</w:t>
            </w:r>
          </w:p>
        </w:tc>
      </w:tr>
      <w:tr w:rsidR="001B639D" w:rsidRPr="002A621C" w:rsidTr="00D76C9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и начисления на выплаты по оплате труда персонала, принимающего непосредственное уч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астие в оказании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материальных запасов, потребляемых в п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роцессе оказания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иные затраты, непосредственно связа</w:t>
            </w:r>
            <w:r w:rsidR="001B639D">
              <w:rPr>
                <w:rFonts w:ascii="Times New Roman" w:hAnsi="Times New Roman" w:cs="Times New Roman"/>
                <w:sz w:val="18"/>
                <w:szCs w:val="18"/>
              </w:rPr>
              <w:t>нные с оказанием муниципальной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 xml:space="preserve">затраты на оплату труда и начислений на выплаты </w:t>
            </w:r>
            <w:r w:rsidR="002A621C" w:rsidRPr="002A621C">
              <w:rPr>
                <w:rFonts w:ascii="Times New Roman" w:hAnsi="Times New Roman" w:cs="Times New Roman"/>
                <w:sz w:val="18"/>
                <w:szCs w:val="18"/>
              </w:rPr>
              <w:t>по оплате труда административно-</w:t>
            </w: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управленческого, обслуживающего и прочего персонала,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услуг связи,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приобретение транспортных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1C">
              <w:rPr>
                <w:rFonts w:ascii="Times New Roman" w:hAnsi="Times New Roman" w:cs="Times New Roman"/>
                <w:sz w:val="18"/>
                <w:szCs w:val="18"/>
              </w:rPr>
              <w:t>прочие затраты, влияющие на стоимость оказания государственной услуги (с разбивкой по видам затрат), руб.</w:t>
            </w:r>
          </w:p>
        </w:tc>
      </w:tr>
      <w:tr w:rsidR="001B639D" w:rsidRPr="002A621C" w:rsidTr="00D76C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39D" w:rsidRPr="002A621C" w:rsidTr="00D76C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39D" w:rsidRPr="002A621C" w:rsidTr="00D76C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39D" w:rsidRPr="002A621C" w:rsidTr="00D76C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62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9D" w:rsidRPr="002A621C" w:rsidRDefault="006C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0CE2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</w:pPr>
    </w:p>
    <w:p w:rsidR="001417C6" w:rsidRPr="001417C6" w:rsidRDefault="004B0CE2" w:rsidP="001417C6">
      <w:pPr>
        <w:tabs>
          <w:tab w:val="left" w:pos="2655"/>
          <w:tab w:val="left" w:pos="9639"/>
        </w:tabs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                                  </w:t>
      </w:r>
      <w:r w:rsidR="001417C6" w:rsidRPr="001417C6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="001417C6" w:rsidRPr="001417C6">
        <w:rPr>
          <w:rFonts w:ascii="Times New Roman" w:eastAsia="Times New Roman" w:hAnsi="Times New Roman" w:cs="Times New Roman"/>
          <w:color w:val="000000"/>
          <w:lang w:eastAsia="ru-RU"/>
        </w:rPr>
        <w:t>к Порядку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нормативных затрат на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муниципальными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учреждениями Сергиево-Посадского городского округа муниципальных услуг (выполнение работ) применяемых при расчете объема субсидии на финансовое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обеспечение выполнения </w:t>
      </w:r>
    </w:p>
    <w:p w:rsidR="001417C6" w:rsidRPr="001417C6" w:rsidRDefault="001417C6" w:rsidP="001417C6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10490" w:firstLine="85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задания </w:t>
      </w:r>
    </w:p>
    <w:p w:rsidR="001417C6" w:rsidRPr="001417C6" w:rsidRDefault="001417C6" w:rsidP="001417C6">
      <w:pPr>
        <w:tabs>
          <w:tab w:val="left" w:pos="5205"/>
          <w:tab w:val="left" w:pos="9639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417C6" w:rsidRPr="001417C6" w:rsidRDefault="001417C6" w:rsidP="001417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Значения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натуральных норм, необходимых для определения базовых нормативов затрат </w:t>
      </w:r>
    </w:p>
    <w:p w:rsidR="001417C6" w:rsidRPr="001417C6" w:rsidRDefault="001417C6" w:rsidP="0014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448"/>
        <w:gridCol w:w="89"/>
        <w:gridCol w:w="1937"/>
        <w:gridCol w:w="47"/>
        <w:gridCol w:w="2126"/>
        <w:gridCol w:w="20"/>
        <w:gridCol w:w="2986"/>
      </w:tblGrid>
      <w:tr w:rsidR="001417C6" w:rsidRPr="001417C6" w:rsidTr="004B0CE2">
        <w:trPr>
          <w:trHeight w:val="1916"/>
        </w:trPr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  <w:r w:rsidRPr="0014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Уникальный номер реестровой записи**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натуральной нормы***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  натуральной нормы</w:t>
            </w: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****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натуральной нормы/срок полезного использования *****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Примечание******</w:t>
            </w: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417C6" w:rsidRPr="001417C6" w:rsidTr="004B0CE2">
        <w:tc>
          <w:tcPr>
            <w:tcW w:w="2127" w:type="dxa"/>
            <w:vMerge w:val="restart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 Работники, непосредственно связанные с оказанием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rPr>
          <w:trHeight w:val="452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  <w:r w:rsidRPr="001417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иные затраты, непосредственно связанные с оказанием i-ой муниципальной услуги (выполнением работы).</w:t>
            </w:r>
          </w:p>
        </w:tc>
      </w:tr>
      <w:tr w:rsidR="001417C6" w:rsidRPr="001417C6" w:rsidTr="004B0CE2">
        <w:trPr>
          <w:trHeight w:val="259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3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rPr>
          <w:trHeight w:val="368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8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3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rPr>
          <w:trHeight w:val="477"/>
        </w:trPr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Натуральные нормы на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 Коммунальные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 Услуги связи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 Транспортные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gridSpan w:val="7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7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2.7. Прочие общехозяйственные нужды</w:t>
            </w:r>
          </w:p>
        </w:tc>
      </w:tr>
      <w:tr w:rsidR="001417C6" w:rsidRPr="001417C6" w:rsidTr="004B0CE2">
        <w:tc>
          <w:tcPr>
            <w:tcW w:w="2127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417C6" w:rsidRPr="001417C6" w:rsidTr="004B0CE2">
        <w:tc>
          <w:tcPr>
            <w:tcW w:w="2127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gridSpan w:val="2"/>
          </w:tcPr>
          <w:p w:rsidR="001417C6" w:rsidRPr="001417C6" w:rsidRDefault="001417C6" w:rsidP="00141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 -  в графе 1 «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указывается наименование муниципальной услуги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для</w:t>
      </w: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утверждается базовый норматив затрат.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  -  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  -  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  - 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*****  -  в графе 5 «Значение натуральной нормы» указываются значения натуральных норм, установленных стандартами оказания услуги в соответствующей </w:t>
      </w:r>
      <w:r w:rsidRPr="0014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их отсутствия указываются значения натуральных норм, утвержденных самостоятельно).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  -  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p w:rsidR="001417C6" w:rsidRPr="001417C6" w:rsidRDefault="001417C6" w:rsidP="00141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17C6" w:rsidRDefault="001417C6"/>
    <w:sectPr w:rsidR="001417C6" w:rsidSect="001417C6">
      <w:headerReference w:type="default" r:id="rId7"/>
      <w:pgSz w:w="16838" w:h="11906" w:orient="landscape"/>
      <w:pgMar w:top="1985" w:right="567" w:bottom="567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3E" w:rsidRDefault="00A71F3E" w:rsidP="001417C6">
      <w:pPr>
        <w:spacing w:after="0" w:line="240" w:lineRule="auto"/>
      </w:pPr>
      <w:r>
        <w:separator/>
      </w:r>
    </w:p>
  </w:endnote>
  <w:endnote w:type="continuationSeparator" w:id="0">
    <w:p w:rsidR="00A71F3E" w:rsidRDefault="00A71F3E" w:rsidP="001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3E" w:rsidRDefault="00A71F3E" w:rsidP="001417C6">
      <w:pPr>
        <w:spacing w:after="0" w:line="240" w:lineRule="auto"/>
      </w:pPr>
      <w:r>
        <w:separator/>
      </w:r>
    </w:p>
  </w:footnote>
  <w:footnote w:type="continuationSeparator" w:id="0">
    <w:p w:rsidR="00A71F3E" w:rsidRDefault="00A71F3E" w:rsidP="001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C6" w:rsidRPr="00D76C98" w:rsidRDefault="001417C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1417C6" w:rsidRDefault="0014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E"/>
    <w:rsid w:val="001417C6"/>
    <w:rsid w:val="001B639D"/>
    <w:rsid w:val="002444ED"/>
    <w:rsid w:val="002A621C"/>
    <w:rsid w:val="004B0CE2"/>
    <w:rsid w:val="006C659D"/>
    <w:rsid w:val="008064CD"/>
    <w:rsid w:val="00A00EC6"/>
    <w:rsid w:val="00A71F3E"/>
    <w:rsid w:val="00D474BE"/>
    <w:rsid w:val="00D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B6B52-C369-4F07-8D32-1CF0BA4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7C6"/>
  </w:style>
  <w:style w:type="paragraph" w:styleId="a5">
    <w:name w:val="footer"/>
    <w:basedOn w:val="a"/>
    <w:link w:val="a6"/>
    <w:uiPriority w:val="99"/>
    <w:unhideWhenUsed/>
    <w:rsid w:val="0014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C459-7A3D-4420-895A-20F5FF7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Губарева</dc:creator>
  <cp:keywords/>
  <dc:description/>
  <cp:lastModifiedBy>Матвеенко</cp:lastModifiedBy>
  <cp:revision>2</cp:revision>
  <cp:lastPrinted>2020-08-05T11:07:00Z</cp:lastPrinted>
  <dcterms:created xsi:type="dcterms:W3CDTF">2020-10-08T14:09:00Z</dcterms:created>
  <dcterms:modified xsi:type="dcterms:W3CDTF">2020-10-08T14:09:00Z</dcterms:modified>
</cp:coreProperties>
</file>